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22C" w:rsidRDefault="0076022C" w:rsidP="0076022C">
      <w:pPr>
        <w:rPr>
          <w:lang w:val="en-US"/>
        </w:rPr>
      </w:pPr>
    </w:p>
    <w:p w:rsidR="00CC3D35" w:rsidRDefault="00CC3D35" w:rsidP="00CC3D35">
      <w:pPr>
        <w:rPr>
          <w:lang w:val="es-ES_tradnl"/>
        </w:rPr>
      </w:pPr>
      <w:r>
        <w:rPr>
          <w:noProof/>
          <w:sz w:val="20"/>
        </w:rPr>
        <w:pict>
          <v:line id="_x0000_s1037" style="position:absolute;z-index:6;mso-wrap-edited:f;mso-position-horizontal-relative:page;mso-position-vertical-relative:page" from="85.05pt,227.7pt" to="552.75pt,227.7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166.05pt;margin-top:119.05pt;width:201.25pt;height:101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CC3D35" w:rsidRDefault="00CC3D35" w:rsidP="00CC3D35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spacing w:val="-2"/>
                      <w:sz w:val="32"/>
                      <w:lang w:val="es-ES_tradnl"/>
                    </w:rPr>
                    <w:t>sobre la protección de los</w:t>
                  </w:r>
                  <w:r>
                    <w:rPr>
                      <w:rFonts w:ascii="Arial" w:hAnsi="Arial" w:cs="Arial"/>
                      <w:b/>
                      <w:bCs/>
                      <w:spacing w:val="-2"/>
                      <w:sz w:val="32"/>
                      <w:lang w:val="es-ES_tradnl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spacing w:val="14"/>
                      <w:sz w:val="32"/>
                      <w:lang w:val="es-ES_tradnl"/>
                    </w:rPr>
                    <w:t>derechos de todos los</w:t>
                  </w:r>
                  <w:r>
                    <w:rPr>
                      <w:rFonts w:ascii="Arial" w:hAnsi="Arial" w:cs="Arial"/>
                      <w:b/>
                      <w:bCs/>
                      <w:spacing w:val="10"/>
                      <w:sz w:val="32"/>
                      <w:lang w:val="es-ES_tradnl"/>
                    </w:rPr>
                    <w:br/>
                  </w:r>
                  <w:r>
                    <w:rPr>
                      <w:rFonts w:ascii="Arial" w:hAnsi="Arial" w:cs="Arial"/>
                      <w:b/>
                      <w:bCs/>
                      <w:spacing w:val="-4"/>
                      <w:sz w:val="32"/>
                      <w:lang w:val="es-ES_tradnl"/>
                    </w:rPr>
                    <w:t>trabajadores migratorios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y de sus familiares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35" DrawAspect="Content" ObjectID="_1394444097" r:id="rId8"/>
        </w:pict>
      </w:r>
      <w:r>
        <w:rPr>
          <w:noProof/>
          <w:sz w:val="20"/>
        </w:rPr>
        <w:pict>
          <v:line id="_x0000_s1034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33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CC3D35" w:rsidRDefault="00CC3D35" w:rsidP="00CC3D35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CMW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32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CC3D35" w:rsidRDefault="00CC3D35" w:rsidP="00CC3D35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CC3D35" w:rsidRDefault="00CC3D35" w:rsidP="00CC3D35">
      <w:pPr>
        <w:rPr>
          <w:lang w:val="es-ES_tradnl"/>
        </w:rPr>
      </w:pPr>
    </w:p>
    <w:p w:rsidR="00CC3D35" w:rsidRDefault="00CC3D35" w:rsidP="00CC3D35">
      <w:pPr>
        <w:rPr>
          <w:lang w:val="es-ES_tradnl"/>
        </w:rPr>
      </w:pPr>
    </w:p>
    <w:p w:rsidR="00CC3D35" w:rsidRPr="002F1EAA" w:rsidRDefault="00CC3D35" w:rsidP="00CC3D35">
      <w:pPr>
        <w:adjustRightInd w:val="0"/>
        <w:snapToGrid w:val="0"/>
        <w:spacing w:after="240"/>
        <w:ind w:left="7201"/>
        <w:rPr>
          <w:snapToGrid w:val="0"/>
        </w:rPr>
      </w:pPr>
      <w:r w:rsidRPr="002F1EAA">
        <w:rPr>
          <w:snapToGrid w:val="0"/>
        </w:rPr>
        <w:t>Distr.</w:t>
      </w:r>
      <w:r w:rsidRPr="002F1EAA">
        <w:rPr>
          <w:snapToGrid w:val="0"/>
        </w:rPr>
        <w:br/>
        <w:t>GENERAL</w:t>
      </w:r>
    </w:p>
    <w:p w:rsidR="00CC3D35" w:rsidRPr="00270684" w:rsidRDefault="00CC3D35" w:rsidP="00600BCA">
      <w:pPr>
        <w:adjustRightInd w:val="0"/>
        <w:snapToGrid w:val="0"/>
        <w:ind w:left="7201"/>
        <w:rPr>
          <w:snapToGrid w:val="0"/>
        </w:rPr>
      </w:pPr>
      <w:r w:rsidRPr="00270684">
        <w:rPr>
          <w:snapToGrid w:val="0"/>
        </w:rPr>
        <w:t>CMW/C/</w:t>
      </w:r>
      <w:r>
        <w:rPr>
          <w:snapToGrid w:val="0"/>
        </w:rPr>
        <w:t>COL</w:t>
      </w:r>
      <w:r w:rsidRPr="00270684">
        <w:rPr>
          <w:snapToGrid w:val="0"/>
        </w:rPr>
        <w:t>/CO/1</w:t>
      </w:r>
      <w:r w:rsidRPr="00270684">
        <w:rPr>
          <w:snapToGrid w:val="0"/>
        </w:rPr>
        <w:br/>
      </w:r>
      <w:r w:rsidR="00815E3F">
        <w:rPr>
          <w:snapToGrid w:val="0"/>
        </w:rPr>
        <w:t>22</w:t>
      </w:r>
      <w:r w:rsidR="00600BCA">
        <w:rPr>
          <w:snapToGrid w:val="0"/>
        </w:rPr>
        <w:t xml:space="preserve"> </w:t>
      </w:r>
      <w:r w:rsidRPr="00270684">
        <w:rPr>
          <w:snapToGrid w:val="0"/>
        </w:rPr>
        <w:t xml:space="preserve">de </w:t>
      </w:r>
      <w:r>
        <w:rPr>
          <w:snapToGrid w:val="0"/>
        </w:rPr>
        <w:t>mayo</w:t>
      </w:r>
      <w:r w:rsidRPr="00270684">
        <w:rPr>
          <w:snapToGrid w:val="0"/>
        </w:rPr>
        <w:t xml:space="preserve"> de 2009</w:t>
      </w:r>
    </w:p>
    <w:p w:rsidR="00CC3D35" w:rsidRDefault="000A5CC8" w:rsidP="00CC3D35">
      <w:pPr>
        <w:adjustRightInd w:val="0"/>
        <w:snapToGrid w:val="0"/>
        <w:ind w:left="7201"/>
        <w:rPr>
          <w:snapToGrid w:val="0"/>
        </w:rPr>
      </w:pPr>
      <w:r>
        <w:rPr>
          <w:snapToGrid w:val="0"/>
        </w:rPr>
        <w:br/>
        <w:t xml:space="preserve">Original: </w:t>
      </w:r>
      <w:r w:rsidR="00CC3D35">
        <w:rPr>
          <w:snapToGrid w:val="0"/>
        </w:rPr>
        <w:t>ESPAÑOL</w:t>
      </w:r>
    </w:p>
    <w:p w:rsidR="00CC3D35" w:rsidRDefault="00CC3D35" w:rsidP="0076022C">
      <w:pPr>
        <w:rPr>
          <w:lang w:val="en-US"/>
        </w:rPr>
      </w:pPr>
    </w:p>
    <w:p w:rsidR="00CC3D35" w:rsidRDefault="00CC3D35" w:rsidP="00654DF8">
      <w:pPr>
        <w:adjustRightInd w:val="0"/>
        <w:snapToGrid w:val="0"/>
        <w:rPr>
          <w:snapToGrid w:val="0"/>
        </w:rPr>
      </w:pPr>
    </w:p>
    <w:p w:rsidR="00654DF8" w:rsidRDefault="00654DF8" w:rsidP="00654DF8">
      <w:pPr>
        <w:adjustRightInd w:val="0"/>
        <w:snapToGrid w:val="0"/>
        <w:rPr>
          <w:lang w:val="es-ES_tradnl"/>
        </w:rPr>
      </w:pPr>
      <w:r w:rsidRPr="006966D2">
        <w:rPr>
          <w:snapToGrid w:val="0"/>
        </w:rPr>
        <w:t xml:space="preserve">COMITÉ PARA LA PROTECCIÓN DE LOS DERECHOS </w:t>
      </w:r>
      <w:r w:rsidRPr="006966D2">
        <w:rPr>
          <w:snapToGrid w:val="0"/>
        </w:rPr>
        <w:br/>
      </w:r>
      <w:r>
        <w:rPr>
          <w:snapToGrid w:val="0"/>
        </w:rPr>
        <w:t xml:space="preserve"> </w:t>
      </w:r>
      <w:r w:rsidRPr="006966D2">
        <w:rPr>
          <w:snapToGrid w:val="0"/>
        </w:rPr>
        <w:t xml:space="preserve">DE TODOS LOS TRABAJADORES MIGRATORIOS </w:t>
      </w:r>
      <w:r w:rsidRPr="006966D2">
        <w:rPr>
          <w:snapToGrid w:val="0"/>
        </w:rPr>
        <w:br/>
      </w:r>
      <w:r>
        <w:rPr>
          <w:snapToGrid w:val="0"/>
        </w:rPr>
        <w:t xml:space="preserve"> </w:t>
      </w:r>
      <w:r w:rsidRPr="006966D2">
        <w:rPr>
          <w:snapToGrid w:val="0"/>
        </w:rPr>
        <w:t>Y DE SUS FAMILIARES</w:t>
      </w:r>
      <w:r w:rsidR="0076022C" w:rsidRPr="00654DF8">
        <w:rPr>
          <w:lang w:val="es-ES_tradnl"/>
        </w:rPr>
        <w:br/>
      </w:r>
      <w:r>
        <w:rPr>
          <w:lang w:val="es-ES_tradnl"/>
        </w:rPr>
        <w:t xml:space="preserve">Décimo </w:t>
      </w:r>
      <w:r>
        <w:rPr>
          <w:snapToGrid w:val="0"/>
        </w:rPr>
        <w:t>período de sesiones</w:t>
      </w:r>
      <w:r w:rsidR="0076022C" w:rsidRPr="00654DF8">
        <w:rPr>
          <w:lang w:val="es-ES_tradnl"/>
        </w:rPr>
        <w:t xml:space="preserve">, </w:t>
      </w:r>
    </w:p>
    <w:p w:rsidR="0076022C" w:rsidRPr="00654DF8" w:rsidRDefault="0076022C" w:rsidP="00654DF8">
      <w:pPr>
        <w:adjustRightInd w:val="0"/>
        <w:snapToGrid w:val="0"/>
        <w:spacing w:after="840"/>
        <w:rPr>
          <w:snapToGrid w:val="0"/>
        </w:rPr>
      </w:pPr>
      <w:r w:rsidRPr="00654DF8">
        <w:rPr>
          <w:lang w:val="es-ES_tradnl"/>
        </w:rPr>
        <w:t xml:space="preserve">20 </w:t>
      </w:r>
      <w:r w:rsidR="00654DF8">
        <w:rPr>
          <w:lang w:val="es-ES_tradnl"/>
        </w:rPr>
        <w:t>de a</w:t>
      </w:r>
      <w:r w:rsidR="00654DF8" w:rsidRPr="00654DF8">
        <w:rPr>
          <w:lang w:val="es-ES_tradnl"/>
        </w:rPr>
        <w:t>bril</w:t>
      </w:r>
      <w:r w:rsidRPr="00654DF8">
        <w:rPr>
          <w:lang w:val="es-ES_tradnl"/>
        </w:rPr>
        <w:t xml:space="preserve"> </w:t>
      </w:r>
      <w:r w:rsidR="00654DF8">
        <w:rPr>
          <w:lang w:val="es-ES_tradnl"/>
        </w:rPr>
        <w:t>a</w:t>
      </w:r>
      <w:r w:rsidRPr="00654DF8">
        <w:rPr>
          <w:lang w:val="es-ES_tradnl"/>
        </w:rPr>
        <w:t xml:space="preserve"> 1</w:t>
      </w:r>
      <w:r w:rsidR="00600BCA">
        <w:rPr>
          <w:lang w:val="es-ES_tradnl"/>
        </w:rPr>
        <w:t>.º</w:t>
      </w:r>
      <w:r w:rsidRPr="00654DF8">
        <w:rPr>
          <w:lang w:val="es-ES_tradnl"/>
        </w:rPr>
        <w:t xml:space="preserve"> </w:t>
      </w:r>
      <w:r w:rsidR="00654DF8">
        <w:rPr>
          <w:lang w:val="es-ES_tradnl"/>
        </w:rPr>
        <w:t>de m</w:t>
      </w:r>
      <w:r w:rsidRPr="00654DF8">
        <w:rPr>
          <w:lang w:val="es-ES_tradnl"/>
        </w:rPr>
        <w:t>ay</w:t>
      </w:r>
      <w:r w:rsidR="00654DF8">
        <w:rPr>
          <w:lang w:val="es-ES_tradnl"/>
        </w:rPr>
        <w:t>o</w:t>
      </w:r>
      <w:r w:rsidRPr="00654DF8">
        <w:rPr>
          <w:lang w:val="es-ES_tradnl"/>
        </w:rPr>
        <w:t xml:space="preserve"> </w:t>
      </w:r>
      <w:r w:rsidR="007C3E08">
        <w:rPr>
          <w:lang w:val="es-ES_tradnl"/>
        </w:rPr>
        <w:t xml:space="preserve">de </w:t>
      </w:r>
      <w:r w:rsidRPr="00654DF8">
        <w:rPr>
          <w:lang w:val="es-ES_tradnl"/>
        </w:rPr>
        <w:t>2009</w:t>
      </w:r>
    </w:p>
    <w:p w:rsidR="00654DF8" w:rsidRPr="00667D02" w:rsidRDefault="00654DF8" w:rsidP="00654DF8">
      <w:pPr>
        <w:adjustRightInd w:val="0"/>
        <w:snapToGrid w:val="0"/>
        <w:spacing w:after="240"/>
        <w:jc w:val="center"/>
        <w:rPr>
          <w:b/>
          <w:snapToGrid w:val="0"/>
        </w:rPr>
      </w:pPr>
      <w:r w:rsidRPr="00667D02">
        <w:rPr>
          <w:b/>
          <w:snapToGrid w:val="0"/>
        </w:rPr>
        <w:t xml:space="preserve">EXAMEN DE LOS INFORMES PRESENTADOS POR </w:t>
      </w:r>
      <w:r>
        <w:rPr>
          <w:b/>
          <w:snapToGrid w:val="0"/>
        </w:rPr>
        <w:t>LOS ESTADOS</w:t>
      </w:r>
      <w:r>
        <w:rPr>
          <w:b/>
          <w:snapToGrid w:val="0"/>
        </w:rPr>
        <w:br/>
      </w:r>
      <w:r w:rsidRPr="00667D02">
        <w:rPr>
          <w:b/>
          <w:snapToGrid w:val="0"/>
        </w:rPr>
        <w:t>PARTES DE CO</w:t>
      </w:r>
      <w:r>
        <w:rPr>
          <w:b/>
          <w:snapToGrid w:val="0"/>
        </w:rPr>
        <w:t>NFORMIDAD CON EL ARTÍCULO 74</w:t>
      </w:r>
      <w:r>
        <w:rPr>
          <w:b/>
          <w:snapToGrid w:val="0"/>
        </w:rPr>
        <w:br/>
        <w:t xml:space="preserve">DE </w:t>
      </w:r>
      <w:r w:rsidRPr="00667D02">
        <w:rPr>
          <w:b/>
          <w:snapToGrid w:val="0"/>
        </w:rPr>
        <w:t>LA CONVENCIÓN</w:t>
      </w:r>
    </w:p>
    <w:p w:rsidR="00654DF8" w:rsidRPr="00667D02" w:rsidRDefault="00654DF8" w:rsidP="00654DF8">
      <w:pPr>
        <w:adjustRightInd w:val="0"/>
        <w:snapToGrid w:val="0"/>
        <w:spacing w:after="360"/>
        <w:jc w:val="center"/>
        <w:rPr>
          <w:b/>
          <w:snapToGrid w:val="0"/>
        </w:rPr>
      </w:pPr>
      <w:r w:rsidRPr="00667D02">
        <w:rPr>
          <w:b/>
          <w:snapToGrid w:val="0"/>
        </w:rPr>
        <w:t xml:space="preserve">Observaciones finales del Comité de </w:t>
      </w:r>
      <w:r w:rsidR="00600BCA">
        <w:rPr>
          <w:b/>
          <w:snapToGrid w:val="0"/>
        </w:rPr>
        <w:t>P</w:t>
      </w:r>
      <w:r w:rsidRPr="00667D02">
        <w:rPr>
          <w:b/>
          <w:snapToGrid w:val="0"/>
        </w:rPr>
        <w:t xml:space="preserve">rotección de los </w:t>
      </w:r>
      <w:r w:rsidR="00600BCA">
        <w:rPr>
          <w:b/>
          <w:snapToGrid w:val="0"/>
        </w:rPr>
        <w:t>D</w:t>
      </w:r>
      <w:r w:rsidRPr="00667D02">
        <w:rPr>
          <w:b/>
          <w:snapToGrid w:val="0"/>
        </w:rPr>
        <w:t xml:space="preserve">erechos de </w:t>
      </w:r>
      <w:r w:rsidR="00600BCA">
        <w:rPr>
          <w:b/>
          <w:snapToGrid w:val="0"/>
        </w:rPr>
        <w:t>T</w:t>
      </w:r>
      <w:r w:rsidRPr="00667D02">
        <w:rPr>
          <w:b/>
          <w:snapToGrid w:val="0"/>
        </w:rPr>
        <w:t xml:space="preserve">odos </w:t>
      </w:r>
      <w:r>
        <w:rPr>
          <w:b/>
          <w:snapToGrid w:val="0"/>
        </w:rPr>
        <w:br/>
      </w:r>
      <w:r w:rsidRPr="00667D02">
        <w:rPr>
          <w:b/>
          <w:snapToGrid w:val="0"/>
        </w:rPr>
        <w:t xml:space="preserve">los </w:t>
      </w:r>
      <w:r w:rsidR="00600BCA">
        <w:rPr>
          <w:b/>
          <w:snapToGrid w:val="0"/>
        </w:rPr>
        <w:t>T</w:t>
      </w:r>
      <w:r w:rsidRPr="00667D02">
        <w:rPr>
          <w:b/>
          <w:snapToGrid w:val="0"/>
        </w:rPr>
        <w:t xml:space="preserve">rabajadores </w:t>
      </w:r>
      <w:r w:rsidR="00600BCA">
        <w:rPr>
          <w:b/>
          <w:snapToGrid w:val="0"/>
        </w:rPr>
        <w:t>M</w:t>
      </w:r>
      <w:r w:rsidRPr="00667D02">
        <w:rPr>
          <w:b/>
          <w:snapToGrid w:val="0"/>
        </w:rPr>
        <w:t xml:space="preserve">igratorios y de sus </w:t>
      </w:r>
      <w:r w:rsidR="00600BCA">
        <w:rPr>
          <w:b/>
          <w:snapToGrid w:val="0"/>
        </w:rPr>
        <w:t>F</w:t>
      </w:r>
      <w:r w:rsidRPr="00667D02">
        <w:rPr>
          <w:b/>
          <w:snapToGrid w:val="0"/>
        </w:rPr>
        <w:t>amiliares</w:t>
      </w:r>
    </w:p>
    <w:p w:rsidR="00D8029E" w:rsidRPr="00654DF8" w:rsidRDefault="00D8029E" w:rsidP="00D8029E"/>
    <w:p w:rsidR="005D0E43" w:rsidRDefault="008603EC" w:rsidP="005D0E43">
      <w:pPr>
        <w:spacing w:after="240"/>
        <w:jc w:val="center"/>
        <w:rPr>
          <w:b/>
          <w:bCs/>
          <w:lang w:val="es-ES_tradnl"/>
        </w:rPr>
      </w:pPr>
      <w:r w:rsidRPr="00656E84">
        <w:rPr>
          <w:b/>
          <w:bCs/>
          <w:lang w:val="es-ES_tradnl"/>
        </w:rPr>
        <w:t>COLOMBIA</w:t>
      </w:r>
    </w:p>
    <w:p w:rsidR="0076022C" w:rsidRPr="00656E84" w:rsidRDefault="0076022C" w:rsidP="0076022C">
      <w:pPr>
        <w:jc w:val="center"/>
        <w:rPr>
          <w:u w:val="single"/>
          <w:lang w:val="es-ES_tradnl"/>
        </w:rPr>
      </w:pPr>
    </w:p>
    <w:p w:rsidR="00DC6CE1" w:rsidRDefault="005D0E43" w:rsidP="00815E3F">
      <w:pPr>
        <w:numPr>
          <w:ilvl w:val="0"/>
          <w:numId w:val="2"/>
        </w:numPr>
        <w:jc w:val="both"/>
        <w:rPr>
          <w:lang w:val="es-ES_tradnl"/>
        </w:rPr>
      </w:pPr>
      <w:r w:rsidRPr="00656E84">
        <w:rPr>
          <w:lang w:val="es-ES_tradnl"/>
        </w:rPr>
        <w:t>El Comité examin</w:t>
      </w:r>
      <w:r w:rsidR="008603EC" w:rsidRPr="00656E84">
        <w:rPr>
          <w:lang w:val="es-ES_tradnl"/>
        </w:rPr>
        <w:t>ó el informe inicial de Colombia (CMW/C/COL</w:t>
      </w:r>
      <w:r w:rsidRPr="00656E84">
        <w:rPr>
          <w:lang w:val="es-ES_tradnl"/>
        </w:rPr>
        <w:t xml:space="preserve">/1) en sus sesiones </w:t>
      </w:r>
      <w:r w:rsidR="00C87C63" w:rsidRPr="00656E84">
        <w:rPr>
          <w:lang w:val="es-ES_tradnl"/>
        </w:rPr>
        <w:t>101</w:t>
      </w:r>
      <w:r w:rsidR="00815E3F">
        <w:rPr>
          <w:lang w:val="es-ES_tradnl"/>
        </w:rPr>
        <w:t>. ª</w:t>
      </w:r>
      <w:r w:rsidRPr="00656E84">
        <w:rPr>
          <w:lang w:val="es-ES_tradnl"/>
        </w:rPr>
        <w:t xml:space="preserve"> y </w:t>
      </w:r>
      <w:r w:rsidR="00C87C63" w:rsidRPr="00656E84">
        <w:rPr>
          <w:lang w:val="es-ES_tradnl"/>
        </w:rPr>
        <w:t>103</w:t>
      </w:r>
      <w:r w:rsidR="00815E3F">
        <w:rPr>
          <w:lang w:val="es-ES_tradnl"/>
        </w:rPr>
        <w:t>. ª</w:t>
      </w:r>
      <w:r w:rsidRPr="00656E84">
        <w:rPr>
          <w:lang w:val="es-ES_tradnl"/>
        </w:rPr>
        <w:t xml:space="preserve"> (véanse CMW/C/SR.</w:t>
      </w:r>
      <w:r w:rsidR="00C87C63" w:rsidRPr="00656E84">
        <w:rPr>
          <w:lang w:val="es-ES_tradnl"/>
        </w:rPr>
        <w:t>101</w:t>
      </w:r>
      <w:r w:rsidRPr="00656E84">
        <w:rPr>
          <w:lang w:val="es-ES_tradnl"/>
        </w:rPr>
        <w:t xml:space="preserve"> y </w:t>
      </w:r>
      <w:r w:rsidR="00C87C63" w:rsidRPr="00656E84">
        <w:rPr>
          <w:lang w:val="es-ES_tradnl"/>
        </w:rPr>
        <w:t>103</w:t>
      </w:r>
      <w:r w:rsidR="008603EC" w:rsidRPr="00656E84">
        <w:rPr>
          <w:lang w:val="es-ES_tradnl"/>
        </w:rPr>
        <w:t>), celebradas los días 21</w:t>
      </w:r>
      <w:r w:rsidRPr="00656E84">
        <w:rPr>
          <w:lang w:val="es-ES_tradnl"/>
        </w:rPr>
        <w:t xml:space="preserve"> y 2</w:t>
      </w:r>
      <w:r w:rsidR="008603EC" w:rsidRPr="00656E84">
        <w:rPr>
          <w:lang w:val="es-ES_tradnl"/>
        </w:rPr>
        <w:t>2</w:t>
      </w:r>
      <w:r w:rsidRPr="00656E84">
        <w:rPr>
          <w:lang w:val="es-ES_tradnl"/>
        </w:rPr>
        <w:t xml:space="preserve"> de </w:t>
      </w:r>
      <w:r w:rsidR="008603EC" w:rsidRPr="00656E84">
        <w:rPr>
          <w:lang w:val="es-ES_tradnl"/>
        </w:rPr>
        <w:t>abril de 2009</w:t>
      </w:r>
      <w:r w:rsidRPr="00656E84">
        <w:rPr>
          <w:lang w:val="es-ES_tradnl"/>
        </w:rPr>
        <w:t>, y aprobó las observaciones finales siguientes en su</w:t>
      </w:r>
      <w:r w:rsidR="00F22403">
        <w:rPr>
          <w:lang w:val="es-ES_tradnl"/>
        </w:rPr>
        <w:t>s</w:t>
      </w:r>
      <w:r w:rsidRPr="00656E84">
        <w:rPr>
          <w:lang w:val="es-ES_tradnl"/>
        </w:rPr>
        <w:t xml:space="preserve"> sesi</w:t>
      </w:r>
      <w:r w:rsidR="005F142D">
        <w:rPr>
          <w:lang w:val="es-ES_tradnl"/>
        </w:rPr>
        <w:t>o</w:t>
      </w:r>
      <w:r w:rsidRPr="00656E84">
        <w:rPr>
          <w:lang w:val="es-ES_tradnl"/>
        </w:rPr>
        <w:t>n</w:t>
      </w:r>
      <w:r w:rsidR="005F142D">
        <w:rPr>
          <w:lang w:val="es-ES_tradnl"/>
        </w:rPr>
        <w:t>es 112</w:t>
      </w:r>
      <w:r w:rsidR="00815E3F">
        <w:rPr>
          <w:lang w:val="es-ES_tradnl"/>
        </w:rPr>
        <w:t>. ª</w:t>
      </w:r>
      <w:r w:rsidR="005F142D">
        <w:rPr>
          <w:lang w:val="es-ES_tradnl"/>
        </w:rPr>
        <w:t xml:space="preserve"> y </w:t>
      </w:r>
      <w:r w:rsidR="002F7EC3">
        <w:rPr>
          <w:lang w:val="es-ES_tradnl"/>
        </w:rPr>
        <w:t>114</w:t>
      </w:r>
      <w:r w:rsidR="00815E3F">
        <w:rPr>
          <w:lang w:val="es-ES_tradnl"/>
        </w:rPr>
        <w:t>. ª</w:t>
      </w:r>
      <w:r w:rsidRPr="00656E84">
        <w:rPr>
          <w:lang w:val="es-ES_tradnl"/>
        </w:rPr>
        <w:t>, celebrada</w:t>
      </w:r>
      <w:r w:rsidR="00343E47">
        <w:rPr>
          <w:lang w:val="es-ES_tradnl"/>
        </w:rPr>
        <w:t>s</w:t>
      </w:r>
      <w:r w:rsidRPr="00656E84">
        <w:rPr>
          <w:lang w:val="es-ES_tradnl"/>
        </w:rPr>
        <w:t xml:space="preserve"> </w:t>
      </w:r>
      <w:r w:rsidR="004149A2">
        <w:rPr>
          <w:lang w:val="es-ES_tradnl"/>
        </w:rPr>
        <w:t xml:space="preserve">los días </w:t>
      </w:r>
      <w:r w:rsidR="005F142D">
        <w:rPr>
          <w:lang w:val="es-ES_tradnl"/>
        </w:rPr>
        <w:t xml:space="preserve">29 </w:t>
      </w:r>
      <w:r w:rsidR="004149A2">
        <w:rPr>
          <w:lang w:val="es-ES_tradnl"/>
        </w:rPr>
        <w:t xml:space="preserve"> y </w:t>
      </w:r>
      <w:r w:rsidR="002F7EC3">
        <w:rPr>
          <w:lang w:val="es-ES_tradnl"/>
        </w:rPr>
        <w:t>30</w:t>
      </w:r>
      <w:r w:rsidR="00C87C63" w:rsidRPr="00656E84">
        <w:rPr>
          <w:lang w:val="es-ES_tradnl"/>
        </w:rPr>
        <w:t xml:space="preserve"> de abril</w:t>
      </w:r>
      <w:r w:rsidRPr="00656E84">
        <w:rPr>
          <w:lang w:val="es-ES_tradnl"/>
        </w:rPr>
        <w:t xml:space="preserve"> de 200</w:t>
      </w:r>
      <w:r w:rsidR="008603EC" w:rsidRPr="00656E84">
        <w:rPr>
          <w:lang w:val="es-ES_tradnl"/>
        </w:rPr>
        <w:t>9</w:t>
      </w:r>
      <w:r w:rsidRPr="00656E84">
        <w:rPr>
          <w:lang w:val="es-ES_tradnl"/>
        </w:rPr>
        <w:t>.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DC6CE1" w:rsidRDefault="00FE145C" w:rsidP="00815E3F">
      <w:pPr>
        <w:pStyle w:val="Heading2"/>
        <w:keepNext w:val="0"/>
        <w:spacing w:after="0"/>
        <w:rPr>
          <w:lang w:val="es-ES"/>
        </w:rPr>
      </w:pPr>
      <w:r w:rsidRPr="00656E84">
        <w:rPr>
          <w:lang w:val="es-ES_tradnl"/>
        </w:rPr>
        <w:t xml:space="preserve">A.  </w:t>
      </w:r>
      <w:r w:rsidRPr="00656E84">
        <w:rPr>
          <w:lang w:val="es-ES"/>
        </w:rPr>
        <w:t>Introduc</w:t>
      </w:r>
      <w:r w:rsidR="00DC6CE1" w:rsidRPr="00656E84">
        <w:rPr>
          <w:lang w:val="es-ES"/>
        </w:rPr>
        <w:t>ción</w:t>
      </w:r>
    </w:p>
    <w:p w:rsidR="000A5CC8" w:rsidRPr="000A5CC8" w:rsidRDefault="000A5CC8" w:rsidP="00815E3F"/>
    <w:p w:rsidR="005D0E43" w:rsidRPr="00656E84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>El Comité</w:t>
      </w:r>
      <w:r w:rsidR="00B75F56" w:rsidRPr="00656E84">
        <w:rPr>
          <w:lang w:val="es-ES_tradnl"/>
        </w:rPr>
        <w:t>, si bien lamenta el retraso en su entrega,</w:t>
      </w:r>
      <w:r w:rsidRPr="00656E84">
        <w:rPr>
          <w:lang w:val="es-ES_tradnl"/>
        </w:rPr>
        <w:t xml:space="preserve"> celebra la presentación del informe inicial del Estado </w:t>
      </w:r>
      <w:r w:rsidR="007A3A07">
        <w:rPr>
          <w:lang w:val="es-ES_tradnl"/>
        </w:rPr>
        <w:t>p</w:t>
      </w:r>
      <w:r w:rsidRPr="00656E84">
        <w:rPr>
          <w:lang w:val="es-ES_tradnl"/>
        </w:rPr>
        <w:t>arte, así como las respuestas a la lista de cuestiones y la información adicional presentada por la delegación</w:t>
      </w:r>
      <w:r w:rsidR="00343E47">
        <w:rPr>
          <w:lang w:val="es-ES_tradnl"/>
        </w:rPr>
        <w:t>,</w:t>
      </w:r>
      <w:r w:rsidRPr="00656E84">
        <w:rPr>
          <w:lang w:val="es-ES_tradnl"/>
        </w:rPr>
        <w:t xml:space="preserve"> que le permitieron hacerse una idea más clara de la situación con respecto a la aplicación de la Convención en el Estado </w:t>
      </w:r>
      <w:r w:rsidR="007A3A07">
        <w:rPr>
          <w:lang w:val="es-ES_tradnl"/>
        </w:rPr>
        <w:t>p</w:t>
      </w:r>
      <w:r w:rsidRPr="00656E84">
        <w:rPr>
          <w:lang w:val="es-ES_tradnl"/>
        </w:rPr>
        <w:t xml:space="preserve">arte. El Comité agradece también el diálogo </w:t>
      </w:r>
      <w:r w:rsidR="007808DC" w:rsidRPr="00656E84">
        <w:rPr>
          <w:lang w:val="es-ES_tradnl"/>
        </w:rPr>
        <w:t>franco</w:t>
      </w:r>
      <w:r w:rsidRPr="00656E84">
        <w:rPr>
          <w:lang w:val="es-ES_tradnl"/>
        </w:rPr>
        <w:t xml:space="preserve"> </w:t>
      </w:r>
      <w:r w:rsidR="004149A2">
        <w:rPr>
          <w:lang w:val="es-ES_tradnl"/>
        </w:rPr>
        <w:t>entablado con la delegación.</w:t>
      </w:r>
      <w:r w:rsidRPr="00656E84">
        <w:rPr>
          <w:lang w:val="es-ES_tradnl"/>
        </w:rPr>
        <w:t xml:space="preserve">  </w:t>
      </w:r>
    </w:p>
    <w:p w:rsidR="008F03BB" w:rsidRPr="00656E84" w:rsidRDefault="008F03BB" w:rsidP="00815E3F">
      <w:pPr>
        <w:jc w:val="both"/>
        <w:rPr>
          <w:lang w:val="es-ES_tradnl"/>
        </w:rPr>
      </w:pPr>
    </w:p>
    <w:p w:rsidR="005D0E43" w:rsidRDefault="008603EC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>El Comi</w:t>
      </w:r>
      <w:r w:rsidR="007274ED" w:rsidRPr="00656E84">
        <w:rPr>
          <w:lang w:val="es-ES_tradnl"/>
        </w:rPr>
        <w:t xml:space="preserve">té, a pesar de tener en cuenta </w:t>
      </w:r>
      <w:r w:rsidRPr="00656E84">
        <w:rPr>
          <w:lang w:val="es-ES_tradnl"/>
        </w:rPr>
        <w:t>que Colombia</w:t>
      </w:r>
      <w:r w:rsidR="005D0E43" w:rsidRPr="00656E84">
        <w:rPr>
          <w:lang w:val="es-ES_tradnl"/>
        </w:rPr>
        <w:t xml:space="preserve"> es </w:t>
      </w:r>
      <w:r w:rsidRPr="00656E84">
        <w:rPr>
          <w:lang w:val="es-ES_tradnl"/>
        </w:rPr>
        <w:t>principalmente</w:t>
      </w:r>
      <w:r w:rsidR="007274ED" w:rsidRPr="00656E84">
        <w:rPr>
          <w:lang w:val="es-ES_tradnl"/>
        </w:rPr>
        <w:t xml:space="preserve"> un</w:t>
      </w:r>
      <w:r w:rsidRPr="00656E84">
        <w:rPr>
          <w:lang w:val="es-ES_tradnl"/>
        </w:rPr>
        <w:t xml:space="preserve"> </w:t>
      </w:r>
      <w:r w:rsidR="005D0E43" w:rsidRPr="00656E84">
        <w:rPr>
          <w:lang w:val="es-ES_tradnl"/>
        </w:rPr>
        <w:t>país de origen de trabajadores migratorios</w:t>
      </w:r>
      <w:r w:rsidRPr="00656E84">
        <w:rPr>
          <w:lang w:val="es-ES_tradnl"/>
        </w:rPr>
        <w:t>, advierte que</w:t>
      </w:r>
      <w:r w:rsidR="00B75F56" w:rsidRPr="00656E84">
        <w:rPr>
          <w:lang w:val="es-ES_tradnl"/>
        </w:rPr>
        <w:t xml:space="preserve"> </w:t>
      </w:r>
      <w:r w:rsidR="007808DC" w:rsidRPr="00656E84">
        <w:rPr>
          <w:lang w:val="es-ES_tradnl"/>
        </w:rPr>
        <w:t>existe un número</w:t>
      </w:r>
      <w:r w:rsidR="005D0E43" w:rsidRPr="00656E84">
        <w:rPr>
          <w:lang w:val="es-ES_tradnl"/>
        </w:rPr>
        <w:t xml:space="preserve"> </w:t>
      </w:r>
      <w:r w:rsidRPr="00656E84">
        <w:rPr>
          <w:lang w:val="es-ES_tradnl"/>
        </w:rPr>
        <w:t>de</w:t>
      </w:r>
      <w:r w:rsidR="005D0E43" w:rsidRPr="00656E84">
        <w:rPr>
          <w:lang w:val="es-ES_tradnl"/>
        </w:rPr>
        <w:t xml:space="preserve"> trabajadores migratorios</w:t>
      </w:r>
      <w:r w:rsidRPr="00656E84">
        <w:rPr>
          <w:lang w:val="es-ES_tradnl"/>
        </w:rPr>
        <w:t xml:space="preserve"> extranjeros</w:t>
      </w:r>
      <w:r w:rsidR="005D0E43" w:rsidRPr="00656E84">
        <w:rPr>
          <w:lang w:val="es-ES_tradnl"/>
        </w:rPr>
        <w:t xml:space="preserve"> </w:t>
      </w:r>
      <w:r w:rsidR="007808DC" w:rsidRPr="00656E84">
        <w:rPr>
          <w:lang w:val="es-ES_tradnl"/>
        </w:rPr>
        <w:t>que permanece</w:t>
      </w:r>
      <w:r w:rsidR="005D0E43" w:rsidRPr="00656E84">
        <w:rPr>
          <w:lang w:val="es-ES_tradnl"/>
        </w:rPr>
        <w:t xml:space="preserve"> </w:t>
      </w:r>
      <w:r w:rsidRPr="00656E84">
        <w:rPr>
          <w:lang w:val="es-ES_tradnl"/>
        </w:rPr>
        <w:t xml:space="preserve">en su territorio, </w:t>
      </w:r>
      <w:r w:rsidR="005D0E43" w:rsidRPr="00656E84">
        <w:rPr>
          <w:lang w:val="es-ES_tradnl"/>
        </w:rPr>
        <w:t>o en tránsito.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DC6CE1" w:rsidRPr="00656E84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>El Comité toma nota de que algunos de los países en los cuales se da empleo a t</w:t>
      </w:r>
      <w:r w:rsidR="008603EC" w:rsidRPr="00656E84">
        <w:rPr>
          <w:lang w:val="es-ES_tradnl"/>
        </w:rPr>
        <w:t>rabajadores migratorios colombi</w:t>
      </w:r>
      <w:r w:rsidRPr="00656E84">
        <w:rPr>
          <w:lang w:val="es-ES_tradnl"/>
        </w:rPr>
        <w:t>anos todavía no son parte en la Convención, lo cual podría</w:t>
      </w:r>
      <w:r w:rsidR="007274ED" w:rsidRPr="00656E84">
        <w:rPr>
          <w:lang w:val="es-ES_tradnl"/>
        </w:rPr>
        <w:t xml:space="preserve"> constituir un obstáculo para el</w:t>
      </w:r>
      <w:r w:rsidRPr="00656E84">
        <w:rPr>
          <w:lang w:val="es-ES_tradnl"/>
        </w:rPr>
        <w:t xml:space="preserve"> disfrute de los derechos que les asisten en virtud de la Convención.</w:t>
      </w:r>
    </w:p>
    <w:p w:rsidR="00DC6CE1" w:rsidRDefault="00DC6CE1" w:rsidP="00815E3F">
      <w:pPr>
        <w:jc w:val="center"/>
        <w:rPr>
          <w:b/>
          <w:bCs/>
          <w:lang w:val="es-ES_tradnl"/>
        </w:rPr>
      </w:pPr>
      <w:r w:rsidRPr="00656E84">
        <w:rPr>
          <w:b/>
          <w:bCs/>
          <w:lang w:val="es-ES_tradnl"/>
        </w:rPr>
        <w:t>B.  Aspectos positivos</w:t>
      </w:r>
    </w:p>
    <w:p w:rsidR="000A5CC8" w:rsidRPr="00656E84" w:rsidRDefault="000A5CC8" w:rsidP="00815E3F">
      <w:pPr>
        <w:jc w:val="center"/>
        <w:rPr>
          <w:b/>
          <w:bCs/>
          <w:lang w:val="es-ES_tradnl"/>
        </w:rPr>
      </w:pPr>
    </w:p>
    <w:p w:rsidR="005D0E43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 xml:space="preserve">El Comité </w:t>
      </w:r>
      <w:r w:rsidR="002934E2" w:rsidRPr="00656E84">
        <w:rPr>
          <w:lang w:val="es-ES_tradnl"/>
        </w:rPr>
        <w:t>acoge</w:t>
      </w:r>
      <w:r w:rsidRPr="00656E84">
        <w:rPr>
          <w:lang w:val="es-ES_tradnl"/>
        </w:rPr>
        <w:t xml:space="preserve"> los esfuerzos del Estado </w:t>
      </w:r>
      <w:r w:rsidR="007A3A07">
        <w:rPr>
          <w:lang w:val="es-ES_tradnl"/>
        </w:rPr>
        <w:t>p</w:t>
      </w:r>
      <w:r w:rsidRPr="00656E84">
        <w:rPr>
          <w:lang w:val="es-ES_tradnl"/>
        </w:rPr>
        <w:t xml:space="preserve">arte para promover y proteger los derechos de los trabajadores migratorios </w:t>
      </w:r>
      <w:r w:rsidR="008603EC" w:rsidRPr="00656E84">
        <w:rPr>
          <w:lang w:val="es-ES_tradnl"/>
        </w:rPr>
        <w:t>colombianos</w:t>
      </w:r>
      <w:r w:rsidR="004C21B4" w:rsidRPr="00656E84">
        <w:rPr>
          <w:lang w:val="es-ES_tradnl"/>
        </w:rPr>
        <w:t xml:space="preserve"> en el exterior</w:t>
      </w:r>
      <w:r w:rsidR="004149A2">
        <w:rPr>
          <w:lang w:val="es-ES_tradnl"/>
        </w:rPr>
        <w:t>, así como</w:t>
      </w:r>
      <w:r w:rsidRPr="00656E84">
        <w:rPr>
          <w:lang w:val="es-ES_tradnl"/>
        </w:rPr>
        <w:t xml:space="preserve"> la aprobación de acuerdos bilaterales con países que emplean a trabajadores migratorios </w:t>
      </w:r>
      <w:r w:rsidR="008603EC" w:rsidRPr="00656E84">
        <w:rPr>
          <w:lang w:val="es-ES_tradnl"/>
        </w:rPr>
        <w:t>colombianos</w:t>
      </w:r>
      <w:r w:rsidR="004149A2">
        <w:rPr>
          <w:lang w:val="es-ES_tradnl"/>
        </w:rPr>
        <w:t xml:space="preserve"> en la medida en que promueven los derechos de los trabajadores migratorios.</w:t>
      </w:r>
      <w:r w:rsidR="00061989" w:rsidRPr="00656E84">
        <w:rPr>
          <w:lang w:val="es-ES_tradnl"/>
        </w:rPr>
        <w:t xml:space="preserve"> 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7F0DFF" w:rsidRPr="00656E84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 xml:space="preserve">El Comité </w:t>
      </w:r>
      <w:r w:rsidR="00DC6CE1" w:rsidRPr="00656E84">
        <w:rPr>
          <w:lang w:val="es-ES_tradnl"/>
        </w:rPr>
        <w:t>celebra además</w:t>
      </w:r>
      <w:r w:rsidR="007F0DFF" w:rsidRPr="00656E84">
        <w:rPr>
          <w:lang w:val="es-ES_tradnl"/>
        </w:rPr>
        <w:t>:</w:t>
      </w:r>
    </w:p>
    <w:p w:rsidR="00DC6CE1" w:rsidRPr="00656E84" w:rsidRDefault="00DC6CE1" w:rsidP="00815E3F">
      <w:pPr>
        <w:numPr>
          <w:ilvl w:val="1"/>
          <w:numId w:val="2"/>
        </w:numPr>
        <w:tabs>
          <w:tab w:val="clear" w:pos="1593"/>
          <w:tab w:val="num" w:pos="1200"/>
        </w:tabs>
        <w:ind w:left="0"/>
        <w:jc w:val="both"/>
        <w:rPr>
          <w:lang w:val="es-ES_tradnl"/>
        </w:rPr>
      </w:pPr>
      <w:r w:rsidRPr="00656E84">
        <w:rPr>
          <w:lang w:val="es-ES_tradnl"/>
        </w:rPr>
        <w:t xml:space="preserve"> </w:t>
      </w:r>
      <w:r w:rsidR="007F0DFF" w:rsidRPr="00656E84">
        <w:rPr>
          <w:lang w:val="es-ES_tradnl"/>
        </w:rPr>
        <w:t xml:space="preserve">La creación </w:t>
      </w:r>
      <w:r w:rsidR="004149A2">
        <w:rPr>
          <w:lang w:val="es-ES_tradnl"/>
        </w:rPr>
        <w:t>mediante</w:t>
      </w:r>
      <w:r w:rsidR="007F0DFF" w:rsidRPr="00656E84">
        <w:rPr>
          <w:lang w:val="es-ES_tradnl"/>
        </w:rPr>
        <w:t xml:space="preserve"> Decreto 1239 de 2003 de la Comisión Intersectorial de Migración, como órgano para la promoci</w:t>
      </w:r>
      <w:r w:rsidR="00DB04A7" w:rsidRPr="00656E84">
        <w:rPr>
          <w:lang w:val="es-ES_tradnl"/>
        </w:rPr>
        <w:t>ón de condicione</w:t>
      </w:r>
      <w:r w:rsidR="007F0DFF" w:rsidRPr="00656E84">
        <w:rPr>
          <w:lang w:val="es-ES_tradnl"/>
        </w:rPr>
        <w:t>s satisfactorias, equitativas, dignas y lícitas en relación con la migración de los trabajadores y sus familiares</w:t>
      </w:r>
      <w:r w:rsidRPr="00656E84">
        <w:rPr>
          <w:lang w:val="es-ES_tradnl"/>
        </w:rPr>
        <w:t>;</w:t>
      </w:r>
    </w:p>
    <w:p w:rsidR="0063713A" w:rsidRPr="00656E84" w:rsidRDefault="0063713A" w:rsidP="00815E3F">
      <w:pPr>
        <w:numPr>
          <w:ilvl w:val="1"/>
          <w:numId w:val="2"/>
        </w:numPr>
        <w:tabs>
          <w:tab w:val="clear" w:pos="1593"/>
          <w:tab w:val="num" w:pos="1200"/>
        </w:tabs>
        <w:ind w:left="0"/>
        <w:jc w:val="both"/>
        <w:rPr>
          <w:lang w:val="es-ES_tradnl"/>
        </w:rPr>
      </w:pPr>
      <w:r w:rsidRPr="00656E84">
        <w:rPr>
          <w:lang w:val="es-ES_tradnl"/>
        </w:rPr>
        <w:t>La creación del Centro de Información y Atención al Migrante (CIAMI) con el fin de proveer información acerca de trabajo y/o servicios fuera de Colombia</w:t>
      </w:r>
      <w:r w:rsidRPr="00656E84">
        <w:rPr>
          <w:sz w:val="20"/>
          <w:szCs w:val="20"/>
          <w:lang w:val="es-ES_tradnl"/>
        </w:rPr>
        <w:t>;</w:t>
      </w:r>
      <w:r w:rsidRPr="00656E84">
        <w:rPr>
          <w:lang w:val="es-ES_tradnl"/>
        </w:rPr>
        <w:t xml:space="preserve"> </w:t>
      </w:r>
    </w:p>
    <w:p w:rsidR="00104746" w:rsidRPr="00656E84" w:rsidRDefault="000F442C" w:rsidP="00815E3F">
      <w:pPr>
        <w:numPr>
          <w:ilvl w:val="1"/>
          <w:numId w:val="2"/>
        </w:numPr>
        <w:tabs>
          <w:tab w:val="clear" w:pos="1593"/>
          <w:tab w:val="num" w:pos="1200"/>
        </w:tabs>
        <w:ind w:left="0"/>
        <w:jc w:val="both"/>
        <w:rPr>
          <w:lang w:val="es-ES_tradnl"/>
        </w:rPr>
      </w:pPr>
      <w:r w:rsidRPr="00656E84">
        <w:rPr>
          <w:lang w:val="es-ES_tradnl"/>
        </w:rPr>
        <w:t>La entrada en vigor de la Ley 1070 de 2006 que reglamenta el voto de extranjeros residentes en Colombia y la Resolución 0373 de 31 de enero de 2007</w:t>
      </w:r>
      <w:r w:rsidR="007274ED" w:rsidRPr="00656E84">
        <w:rPr>
          <w:lang w:val="es-ES_tradnl"/>
        </w:rPr>
        <w:t>,</w:t>
      </w:r>
      <w:r w:rsidRPr="00656E84">
        <w:rPr>
          <w:lang w:val="es-ES_tradnl"/>
        </w:rPr>
        <w:t xml:space="preserve"> por la cual se permitió la inscripción de </w:t>
      </w:r>
      <w:r w:rsidR="002934E2" w:rsidRPr="00656E84">
        <w:rPr>
          <w:lang w:val="es-ES_tradnl"/>
        </w:rPr>
        <w:t xml:space="preserve">los </w:t>
      </w:r>
      <w:r w:rsidRPr="00656E84">
        <w:rPr>
          <w:lang w:val="es-ES_tradnl"/>
        </w:rPr>
        <w:t>extranjeros residentes en Colombia para ejercer el derecho al voto en las elecciones de Alcaldes, Concejos Municipales y miembros de Juntas Administradoras Locales del 28 de octubre de 2007</w:t>
      </w:r>
      <w:r w:rsidR="00104746" w:rsidRPr="00656E84">
        <w:rPr>
          <w:lang w:val="es-ES_tradnl"/>
        </w:rPr>
        <w:t>;</w:t>
      </w:r>
    </w:p>
    <w:p w:rsidR="0090309C" w:rsidRPr="00656E84" w:rsidRDefault="00104746" w:rsidP="00815E3F">
      <w:pPr>
        <w:numPr>
          <w:ilvl w:val="1"/>
          <w:numId w:val="2"/>
        </w:numPr>
        <w:tabs>
          <w:tab w:val="clear" w:pos="1593"/>
          <w:tab w:val="num" w:pos="1200"/>
        </w:tabs>
        <w:ind w:left="0"/>
        <w:jc w:val="both"/>
        <w:rPr>
          <w:lang w:val="es-ES_tradnl"/>
        </w:rPr>
      </w:pPr>
      <w:r w:rsidRPr="00656E84">
        <w:rPr>
          <w:lang w:val="es-ES_tradnl"/>
        </w:rPr>
        <w:t>La creación del programa “Colombia Nos Une” en el año 2003</w:t>
      </w:r>
      <w:r w:rsidR="00A96D15" w:rsidRPr="00656E84">
        <w:rPr>
          <w:lang w:val="es-ES_tradnl"/>
        </w:rPr>
        <w:t xml:space="preserve"> dentro del marco del Plan </w:t>
      </w:r>
      <w:r w:rsidR="008B3117" w:rsidRPr="00656E84">
        <w:rPr>
          <w:lang w:val="es-ES_tradnl"/>
        </w:rPr>
        <w:t>Nacional de Desarrollo 2006 - 2010</w:t>
      </w:r>
      <w:r w:rsidRPr="00656E84">
        <w:rPr>
          <w:lang w:val="es-ES_tradnl"/>
        </w:rPr>
        <w:t>, con el objetivo de promover los vínculos entre los colombianos residentes fuera del país con sus familias, sus regiones de origen y, de manera extensa, con Colombia</w:t>
      </w:r>
      <w:r w:rsidR="0090309C" w:rsidRPr="00656E84">
        <w:rPr>
          <w:lang w:val="es-ES_tradnl"/>
        </w:rPr>
        <w:t>;</w:t>
      </w:r>
    </w:p>
    <w:p w:rsidR="00C02976" w:rsidRPr="00656E84" w:rsidRDefault="00C02976" w:rsidP="00815E3F">
      <w:pPr>
        <w:numPr>
          <w:ilvl w:val="1"/>
          <w:numId w:val="2"/>
        </w:numPr>
        <w:tabs>
          <w:tab w:val="clear" w:pos="1593"/>
          <w:tab w:val="num" w:pos="1200"/>
        </w:tabs>
        <w:ind w:left="0"/>
        <w:jc w:val="both"/>
        <w:rPr>
          <w:lang w:val="es-ES_tradnl"/>
        </w:rPr>
      </w:pPr>
      <w:r w:rsidRPr="00656E84">
        <w:rPr>
          <w:lang w:val="es-ES_tradnl"/>
        </w:rPr>
        <w:t>La implementaci</w:t>
      </w:r>
      <w:r w:rsidR="000F7B1A" w:rsidRPr="00656E84">
        <w:rPr>
          <w:lang w:val="es-ES_tradnl"/>
        </w:rPr>
        <w:t>ón de dos procesos</w:t>
      </w:r>
      <w:r w:rsidRPr="00656E84">
        <w:rPr>
          <w:lang w:val="es-ES_tradnl"/>
        </w:rPr>
        <w:t xml:space="preserve"> de regularización</w:t>
      </w:r>
      <w:r w:rsidR="00C87C63" w:rsidRPr="00656E84">
        <w:rPr>
          <w:lang w:val="es-ES_tradnl"/>
        </w:rPr>
        <w:t xml:space="preserve"> de migrantes</w:t>
      </w:r>
      <w:r w:rsidR="000F7B1A" w:rsidRPr="00656E84">
        <w:rPr>
          <w:lang w:val="es-ES_tradnl"/>
        </w:rPr>
        <w:t xml:space="preserve"> en el Estado parte, el primero en 2001 y el segundo que actualmente se está llevando a cabo; </w:t>
      </w:r>
      <w:r w:rsidRPr="00656E84">
        <w:rPr>
          <w:lang w:val="es-ES_tradnl"/>
        </w:rPr>
        <w:t xml:space="preserve"> </w:t>
      </w:r>
    </w:p>
    <w:p w:rsidR="000F442C" w:rsidRPr="00656E84" w:rsidRDefault="0090309C" w:rsidP="00815E3F">
      <w:pPr>
        <w:numPr>
          <w:ilvl w:val="1"/>
          <w:numId w:val="2"/>
        </w:numPr>
        <w:tabs>
          <w:tab w:val="clear" w:pos="1593"/>
          <w:tab w:val="num" w:pos="1200"/>
        </w:tabs>
        <w:ind w:left="0"/>
        <w:jc w:val="both"/>
        <w:rPr>
          <w:lang w:val="es-ES_tradnl"/>
        </w:rPr>
      </w:pPr>
      <w:r w:rsidRPr="00656E84">
        <w:rPr>
          <w:lang w:val="es-ES_tradnl"/>
        </w:rPr>
        <w:t xml:space="preserve">La </w:t>
      </w:r>
      <w:r w:rsidR="0046181D" w:rsidRPr="00656E84">
        <w:rPr>
          <w:lang w:val="es-ES_tradnl"/>
        </w:rPr>
        <w:t xml:space="preserve">instalación del </w:t>
      </w:r>
      <w:r w:rsidR="00FE145C" w:rsidRPr="00656E84">
        <w:rPr>
          <w:lang w:val="es-ES_tradnl"/>
        </w:rPr>
        <w:t xml:space="preserve">Comité </w:t>
      </w:r>
      <w:r w:rsidR="0046181D" w:rsidRPr="00656E84">
        <w:rPr>
          <w:lang w:val="es-ES_tradnl"/>
        </w:rPr>
        <w:t xml:space="preserve">Interinstitucional para la Lucha </w:t>
      </w:r>
      <w:r w:rsidR="00FE145C" w:rsidRPr="00656E84">
        <w:rPr>
          <w:lang w:val="es-ES_tradnl"/>
        </w:rPr>
        <w:t>contra la trata de personas en noviembre de 2008</w:t>
      </w:r>
      <w:r w:rsidR="0046181D" w:rsidRPr="00656E84">
        <w:rPr>
          <w:lang w:val="es-ES_tradnl"/>
        </w:rPr>
        <w:t xml:space="preserve"> y la respectiva Estrategia Nacional</w:t>
      </w:r>
      <w:r w:rsidR="00A96D15" w:rsidRPr="00656E84">
        <w:rPr>
          <w:lang w:val="es-ES_tradnl"/>
        </w:rPr>
        <w:t xml:space="preserve"> Integral </w:t>
      </w:r>
      <w:r w:rsidR="0046181D" w:rsidRPr="00656E84">
        <w:rPr>
          <w:lang w:val="es-ES_tradnl"/>
        </w:rPr>
        <w:t>2007-2012 y el  Centro O</w:t>
      </w:r>
      <w:r w:rsidR="00061989" w:rsidRPr="00656E84">
        <w:rPr>
          <w:lang w:val="es-ES_tradnl"/>
        </w:rPr>
        <w:t>p</w:t>
      </w:r>
      <w:r w:rsidR="0046181D" w:rsidRPr="00656E84">
        <w:rPr>
          <w:lang w:val="es-ES_tradnl"/>
        </w:rPr>
        <w:t>erativo Anti-T</w:t>
      </w:r>
      <w:r w:rsidR="00061989" w:rsidRPr="00656E84">
        <w:rPr>
          <w:lang w:val="es-ES_tradnl"/>
        </w:rPr>
        <w:t>rata.</w:t>
      </w:r>
    </w:p>
    <w:p w:rsidR="0052351C" w:rsidRDefault="00D7385C" w:rsidP="00815E3F">
      <w:pPr>
        <w:numPr>
          <w:ilvl w:val="1"/>
          <w:numId w:val="2"/>
        </w:numPr>
        <w:tabs>
          <w:tab w:val="clear" w:pos="1593"/>
          <w:tab w:val="num" w:pos="1200"/>
        </w:tabs>
        <w:ind w:left="0"/>
        <w:jc w:val="both"/>
        <w:rPr>
          <w:lang w:val="es-ES_tradnl"/>
        </w:rPr>
      </w:pPr>
      <w:r w:rsidRPr="00656E84">
        <w:rPr>
          <w:lang w:val="es-ES_tradnl"/>
        </w:rPr>
        <w:t xml:space="preserve">El actual proceso de elaboración de la </w:t>
      </w:r>
      <w:r w:rsidR="00656E84" w:rsidRPr="00656E84">
        <w:rPr>
          <w:lang w:val="es-ES_tradnl"/>
        </w:rPr>
        <w:t>Política</w:t>
      </w:r>
      <w:r w:rsidR="002934E2" w:rsidRPr="00656E84">
        <w:rPr>
          <w:lang w:val="es-ES_tradnl"/>
        </w:rPr>
        <w:t xml:space="preserve"> Integral Migratoria</w:t>
      </w:r>
      <w:r w:rsidR="00061989" w:rsidRPr="00656E84">
        <w:rPr>
          <w:lang w:val="es-ES_tradnl"/>
        </w:rPr>
        <w:t xml:space="preserve"> (PIM)</w:t>
      </w:r>
      <w:r w:rsidR="002934E2" w:rsidRPr="00656E84">
        <w:rPr>
          <w:lang w:val="es-ES_tradnl"/>
        </w:rPr>
        <w:t xml:space="preserve"> que involucra a todos los actores gubernamentales que inciden en el proceso migratorio y cuyo objetivo es el tratamiento integral de los fenómenos sociales, políticos, económicos, culturales, jurídicos e institucionales asociados a las migraciones internacionales.</w:t>
      </w:r>
    </w:p>
    <w:p w:rsidR="000A5CC8" w:rsidRPr="00656E84" w:rsidRDefault="000A5CC8" w:rsidP="00815E3F">
      <w:pPr>
        <w:ind w:left="1080"/>
        <w:jc w:val="both"/>
        <w:rPr>
          <w:lang w:val="es-ES_tradnl"/>
        </w:rPr>
      </w:pPr>
    </w:p>
    <w:p w:rsidR="005D0E43" w:rsidRPr="00656E84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>El Comité celebra asimismo la a</w:t>
      </w:r>
      <w:r w:rsidR="009C6EE1">
        <w:rPr>
          <w:lang w:val="es-ES_tradnl"/>
        </w:rPr>
        <w:t>ccesión o</w:t>
      </w:r>
      <w:r w:rsidR="004149A2">
        <w:rPr>
          <w:lang w:val="es-ES_tradnl"/>
        </w:rPr>
        <w:t xml:space="preserve"> ratificación</w:t>
      </w:r>
      <w:r w:rsidRPr="00656E84">
        <w:rPr>
          <w:lang w:val="es-ES_tradnl"/>
        </w:rPr>
        <w:t xml:space="preserve"> </w:t>
      </w:r>
      <w:r w:rsidR="004149A2">
        <w:rPr>
          <w:lang w:val="es-ES_tradnl"/>
        </w:rPr>
        <w:t>de</w:t>
      </w:r>
      <w:r w:rsidRPr="00656E84">
        <w:rPr>
          <w:lang w:val="es-ES_tradnl"/>
        </w:rPr>
        <w:t xml:space="preserve"> los siguientes instrumentos:</w:t>
      </w:r>
    </w:p>
    <w:p w:rsidR="007373D2" w:rsidRPr="00656E84" w:rsidRDefault="00DC6CE1" w:rsidP="00815E3F">
      <w:pPr>
        <w:numPr>
          <w:ilvl w:val="2"/>
          <w:numId w:val="2"/>
        </w:numPr>
        <w:tabs>
          <w:tab w:val="clear" w:pos="2493"/>
          <w:tab w:val="num" w:pos="1200"/>
        </w:tabs>
        <w:ind w:left="0"/>
        <w:jc w:val="both"/>
        <w:rPr>
          <w:lang w:val="es-ES_tradnl"/>
        </w:rPr>
      </w:pPr>
      <w:r w:rsidRPr="00656E84">
        <w:rPr>
          <w:lang w:val="es-ES_tradnl"/>
        </w:rPr>
        <w:t>Los Protocolos Facultativos de la Convención sobre los Derechos del Niño relativos a la venta de niños, la prostitución infantil y la utilización de niños en la pornografía</w:t>
      </w:r>
      <w:r w:rsidR="007A3A07">
        <w:rPr>
          <w:lang w:val="es-ES_tradnl"/>
        </w:rPr>
        <w:t>,</w:t>
      </w:r>
      <w:r w:rsidRPr="00656E84">
        <w:rPr>
          <w:lang w:val="es-ES_tradnl"/>
        </w:rPr>
        <w:t xml:space="preserve"> y a la participación de niños en </w:t>
      </w:r>
      <w:r w:rsidR="007A3A07">
        <w:rPr>
          <w:lang w:val="es-ES_tradnl"/>
        </w:rPr>
        <w:t xml:space="preserve">los </w:t>
      </w:r>
      <w:r w:rsidRPr="00656E84">
        <w:rPr>
          <w:lang w:val="es-ES_tradnl"/>
        </w:rPr>
        <w:t>conflictos armados, los días 11 noviembre de 2003 y 25 mayo de 2005, respectivamente;</w:t>
      </w:r>
    </w:p>
    <w:p w:rsidR="0052351C" w:rsidRPr="00656E84" w:rsidRDefault="00DC6CE1" w:rsidP="00815E3F">
      <w:pPr>
        <w:numPr>
          <w:ilvl w:val="2"/>
          <w:numId w:val="2"/>
        </w:numPr>
        <w:tabs>
          <w:tab w:val="clear" w:pos="2493"/>
          <w:tab w:val="num" w:pos="1200"/>
        </w:tabs>
        <w:ind w:left="0"/>
        <w:jc w:val="both"/>
        <w:rPr>
          <w:lang w:val="es-ES_tradnl"/>
        </w:rPr>
      </w:pPr>
      <w:r w:rsidRPr="00656E84">
        <w:rPr>
          <w:lang w:val="es-ES_tradnl"/>
        </w:rPr>
        <w:t>El Protocolo para prevenir, reprimir y sancionar la trata de personas,</w:t>
      </w:r>
      <w:r w:rsidR="00DB439A" w:rsidRPr="00656E84">
        <w:rPr>
          <w:lang w:val="es-ES_tradnl"/>
        </w:rPr>
        <w:t xml:space="preserve"> especialmente mujeres y niños,</w:t>
      </w:r>
      <w:r w:rsidR="0052351C" w:rsidRPr="00656E84">
        <w:rPr>
          <w:lang w:val="es-ES_tradnl"/>
        </w:rPr>
        <w:t xml:space="preserve"> que complementa la Convención de las Naciones Unidas contra la Delincuencia Organ</w:t>
      </w:r>
      <w:r w:rsidR="00CC3CBE" w:rsidRPr="00656E84">
        <w:rPr>
          <w:lang w:val="es-ES_tradnl"/>
        </w:rPr>
        <w:t>izada Transnacional, ratificado</w:t>
      </w:r>
      <w:r w:rsidR="0052351C" w:rsidRPr="00656E84">
        <w:rPr>
          <w:lang w:val="es-ES_tradnl"/>
        </w:rPr>
        <w:t xml:space="preserve"> el 4 de agosto de 2004</w:t>
      </w:r>
      <w:r w:rsidR="007A3A07">
        <w:rPr>
          <w:lang w:val="es-ES_tradnl"/>
        </w:rPr>
        <w:t>;</w:t>
      </w:r>
    </w:p>
    <w:p w:rsidR="00DC6CE1" w:rsidRDefault="00DC6CE1" w:rsidP="00815E3F">
      <w:pPr>
        <w:numPr>
          <w:ilvl w:val="2"/>
          <w:numId w:val="2"/>
        </w:numPr>
        <w:tabs>
          <w:tab w:val="clear" w:pos="2493"/>
          <w:tab w:val="num" w:pos="1200"/>
        </w:tabs>
        <w:ind w:left="0"/>
        <w:jc w:val="both"/>
        <w:rPr>
          <w:lang w:val="es-ES_tradnl"/>
        </w:rPr>
      </w:pPr>
      <w:r w:rsidRPr="00656E84">
        <w:rPr>
          <w:lang w:val="es-ES_tradnl"/>
        </w:rPr>
        <w:t>El Convenio N</w:t>
      </w:r>
      <w:r w:rsidR="007A3A07">
        <w:rPr>
          <w:lang w:val="es-ES_tradnl"/>
        </w:rPr>
        <w:t>.</w:t>
      </w:r>
      <w:r w:rsidRPr="00656E84">
        <w:rPr>
          <w:lang w:val="es-ES_tradnl"/>
        </w:rPr>
        <w:t>º 182 de la Organización Internaci</w:t>
      </w:r>
      <w:r w:rsidR="0052351C" w:rsidRPr="00656E84">
        <w:rPr>
          <w:lang w:val="es-ES_tradnl"/>
        </w:rPr>
        <w:t xml:space="preserve">onal del Trabajo (OIT) sobre la </w:t>
      </w:r>
      <w:r w:rsidR="007A3A07" w:rsidRPr="00656E84">
        <w:rPr>
          <w:lang w:val="es-ES_tradnl"/>
        </w:rPr>
        <w:t>prohibición de las peores formas de trabajo infantil y la acción inmediata para su eliminación</w:t>
      </w:r>
      <w:r w:rsidRPr="00656E84">
        <w:rPr>
          <w:lang w:val="es-ES_tradnl"/>
        </w:rPr>
        <w:t xml:space="preserve">, de 1999, ratificado el 28 </w:t>
      </w:r>
      <w:r w:rsidR="007A3A07">
        <w:rPr>
          <w:lang w:val="es-ES_tradnl"/>
        </w:rPr>
        <w:t xml:space="preserve">de </w:t>
      </w:r>
      <w:r w:rsidRPr="00656E84">
        <w:rPr>
          <w:lang w:val="es-ES_tradnl"/>
        </w:rPr>
        <w:t>enero de 2005.</w:t>
      </w:r>
    </w:p>
    <w:p w:rsidR="000A5CC8" w:rsidRPr="00656E84" w:rsidRDefault="000A5CC8" w:rsidP="00815E3F">
      <w:pPr>
        <w:ind w:left="1080"/>
        <w:jc w:val="both"/>
        <w:rPr>
          <w:lang w:val="es-ES_tradnl"/>
        </w:rPr>
      </w:pPr>
    </w:p>
    <w:p w:rsidR="00DC6CE1" w:rsidRDefault="00DC6CE1" w:rsidP="00815E3F">
      <w:pPr>
        <w:pStyle w:val="Heading2"/>
        <w:keepNext w:val="0"/>
        <w:widowControl w:val="0"/>
        <w:spacing w:after="0"/>
        <w:rPr>
          <w:bCs/>
          <w:szCs w:val="24"/>
          <w:lang w:val="es-ES_tradnl"/>
        </w:rPr>
      </w:pPr>
      <w:r w:rsidRPr="00656E84">
        <w:rPr>
          <w:szCs w:val="24"/>
          <w:lang w:val="es-ES_tradnl"/>
        </w:rPr>
        <w:t xml:space="preserve">C.  </w:t>
      </w:r>
      <w:r w:rsidRPr="00656E84">
        <w:rPr>
          <w:bCs/>
          <w:szCs w:val="24"/>
          <w:lang w:val="es-ES_tradnl"/>
        </w:rPr>
        <w:t>Principales motivos de preocupación, sugerencias y recomendaciones</w:t>
      </w:r>
    </w:p>
    <w:p w:rsidR="000A5CC8" w:rsidRPr="000A5CC8" w:rsidRDefault="000A5CC8" w:rsidP="00815E3F">
      <w:pPr>
        <w:rPr>
          <w:lang w:val="es-ES_tradnl"/>
        </w:rPr>
      </w:pPr>
    </w:p>
    <w:p w:rsidR="00DC6CE1" w:rsidRPr="00656E84" w:rsidRDefault="00DC6CE1" w:rsidP="00815E3F">
      <w:pPr>
        <w:pStyle w:val="Heading2"/>
        <w:keepNext w:val="0"/>
        <w:widowControl w:val="0"/>
        <w:spacing w:after="0"/>
        <w:rPr>
          <w:szCs w:val="24"/>
          <w:lang w:val="es-ES_tradnl"/>
        </w:rPr>
      </w:pPr>
      <w:r w:rsidRPr="00656E84">
        <w:rPr>
          <w:szCs w:val="24"/>
          <w:lang w:val="es-ES_tradnl"/>
        </w:rPr>
        <w:t>1.</w:t>
      </w:r>
      <w:r w:rsidRPr="00656E84">
        <w:rPr>
          <w:szCs w:val="24"/>
          <w:lang w:val="es-ES_tradnl"/>
        </w:rPr>
        <w:tab/>
      </w:r>
      <w:r w:rsidRPr="00656E84">
        <w:rPr>
          <w:bCs/>
          <w:szCs w:val="24"/>
          <w:lang w:val="es-ES_tradnl"/>
        </w:rPr>
        <w:t>Medidas generales de aplicación (artículos 73 y 84)</w:t>
      </w:r>
    </w:p>
    <w:p w:rsidR="003803AD" w:rsidRDefault="003803AD" w:rsidP="00815E3F">
      <w:pPr>
        <w:pStyle w:val="Heading3"/>
        <w:keepNext w:val="0"/>
        <w:widowControl w:val="0"/>
        <w:spacing w:after="0"/>
        <w:jc w:val="both"/>
      </w:pPr>
    </w:p>
    <w:p w:rsidR="00DC6CE1" w:rsidRDefault="00DC6CE1" w:rsidP="00815E3F">
      <w:pPr>
        <w:pStyle w:val="Heading3"/>
        <w:keepNext w:val="0"/>
        <w:widowControl w:val="0"/>
        <w:spacing w:after="0"/>
        <w:jc w:val="both"/>
        <w:rPr>
          <w:lang w:val="es-ES"/>
        </w:rPr>
      </w:pPr>
      <w:r w:rsidRPr="005943EC">
        <w:rPr>
          <w:lang w:val="es-ES_tradnl"/>
        </w:rPr>
        <w:t>Legislación</w:t>
      </w:r>
      <w:r w:rsidRPr="00656E84">
        <w:t xml:space="preserve"> y</w:t>
      </w:r>
      <w:r w:rsidRPr="00656E84">
        <w:rPr>
          <w:lang w:val="es-ES"/>
        </w:rPr>
        <w:t xml:space="preserve"> aplicación</w:t>
      </w:r>
    </w:p>
    <w:p w:rsidR="000A5CC8" w:rsidRPr="000A5CC8" w:rsidRDefault="000A5CC8" w:rsidP="00815E3F"/>
    <w:p w:rsidR="000A5CC8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>El Com</w:t>
      </w:r>
      <w:r w:rsidR="00B75F56" w:rsidRPr="00656E84">
        <w:rPr>
          <w:lang w:val="es-ES_tradnl"/>
        </w:rPr>
        <w:t xml:space="preserve">ité </w:t>
      </w:r>
      <w:r w:rsidR="008F1D47" w:rsidRPr="00656E84">
        <w:rPr>
          <w:lang w:val="es-ES_tradnl"/>
        </w:rPr>
        <w:t xml:space="preserve">considera </w:t>
      </w:r>
      <w:r w:rsidR="00B75F56" w:rsidRPr="00656E84">
        <w:rPr>
          <w:lang w:val="es-ES_tradnl"/>
        </w:rPr>
        <w:t>que las reservas formuladas por el Estado parte e</w:t>
      </w:r>
      <w:r w:rsidR="000A5CC8">
        <w:rPr>
          <w:lang w:val="es-ES_tradnl"/>
        </w:rPr>
        <w:t>n relación con los artículos 15</w:t>
      </w:r>
      <w:r w:rsidR="00B75F56" w:rsidRPr="00656E84">
        <w:rPr>
          <w:lang w:val="es-ES_tradnl"/>
        </w:rPr>
        <w:t>,</w:t>
      </w:r>
      <w:r w:rsidR="000A5CC8">
        <w:rPr>
          <w:lang w:val="es-ES_tradnl"/>
        </w:rPr>
        <w:t xml:space="preserve"> </w:t>
      </w:r>
      <w:r w:rsidR="00B75F56" w:rsidRPr="00656E84">
        <w:rPr>
          <w:lang w:val="es-ES_tradnl"/>
        </w:rPr>
        <w:t xml:space="preserve">46 y 47 de la Convención </w:t>
      </w:r>
      <w:r w:rsidR="004149A2">
        <w:rPr>
          <w:lang w:val="es-ES_tradnl"/>
        </w:rPr>
        <w:t>parecen tener u</w:t>
      </w:r>
      <w:r w:rsidR="008F1D47" w:rsidRPr="00656E84">
        <w:rPr>
          <w:lang w:val="es-ES_tradnl"/>
        </w:rPr>
        <w:t xml:space="preserve">n carácter </w:t>
      </w:r>
      <w:r w:rsidR="0052351C" w:rsidRPr="00656E84">
        <w:rPr>
          <w:lang w:val="es-ES_tradnl"/>
        </w:rPr>
        <w:t>declaratorio y técnico,</w:t>
      </w:r>
      <w:r w:rsidR="00656E84">
        <w:rPr>
          <w:lang w:val="es-ES_tradnl"/>
        </w:rPr>
        <w:t xml:space="preserve"> </w:t>
      </w:r>
      <w:r w:rsidR="00AD21CB">
        <w:rPr>
          <w:lang w:val="es-ES_tradnl"/>
        </w:rPr>
        <w:t>y no parecen presentar</w:t>
      </w:r>
      <w:r w:rsidR="008F1D47" w:rsidRPr="00656E84">
        <w:rPr>
          <w:lang w:val="es-ES_tradnl"/>
        </w:rPr>
        <w:t xml:space="preserve"> </w:t>
      </w:r>
      <w:r w:rsidR="002934E2" w:rsidRPr="00656E84">
        <w:rPr>
          <w:lang w:val="es-ES_tradnl"/>
        </w:rPr>
        <w:t>ningún</w:t>
      </w:r>
      <w:r w:rsidR="008F1D47" w:rsidRPr="00656E84">
        <w:rPr>
          <w:lang w:val="es-ES_tradnl"/>
        </w:rPr>
        <w:t xml:space="preserve"> conflicto entre los objetivos de las disposiciones de la Convención y la legislación </w:t>
      </w:r>
      <w:r w:rsidR="007274ED" w:rsidRPr="00656E84">
        <w:rPr>
          <w:lang w:val="es-ES_tradnl"/>
        </w:rPr>
        <w:t xml:space="preserve">en la materia </w:t>
      </w:r>
      <w:r w:rsidR="008F1D47" w:rsidRPr="00656E84">
        <w:rPr>
          <w:lang w:val="es-ES_tradnl"/>
        </w:rPr>
        <w:t xml:space="preserve">del Estado parte. 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7E4424" w:rsidRPr="000A5CC8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 xml:space="preserve"> </w:t>
      </w:r>
      <w:r w:rsidR="002934E2" w:rsidRPr="00656E84">
        <w:rPr>
          <w:b/>
          <w:bCs/>
          <w:lang w:val="es-ES_tradnl"/>
        </w:rPr>
        <w:t xml:space="preserve">El Comité recomienda al Estado parte que considere retirar las reservas formuladas en relación con los artículos 15, 46 y 47 de la Convención. </w:t>
      </w:r>
      <w:r w:rsidR="008F1D47" w:rsidRPr="00656E84">
        <w:rPr>
          <w:b/>
          <w:bCs/>
          <w:lang w:val="es-ES_tradnl"/>
        </w:rPr>
        <w:t xml:space="preserve"> 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5D0E43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>El Co</w:t>
      </w:r>
      <w:r w:rsidR="008603EC" w:rsidRPr="00656E84">
        <w:rPr>
          <w:lang w:val="es-ES_tradnl"/>
        </w:rPr>
        <w:t>mité toma nota de que Colombia</w:t>
      </w:r>
      <w:r w:rsidRPr="00656E84">
        <w:rPr>
          <w:lang w:val="es-ES_tradnl"/>
        </w:rPr>
        <w:t xml:space="preserve"> todavía no ha formulado las declaraciones previstas en los artículos 76 y 77 de la Convención, en virtud de las cuales reconocería la competencia del Comité para recibir </w:t>
      </w:r>
      <w:r w:rsidR="007274ED" w:rsidRPr="00656E84">
        <w:rPr>
          <w:lang w:val="es-ES_tradnl"/>
        </w:rPr>
        <w:t>comunicaciones de Estados parte</w:t>
      </w:r>
      <w:r w:rsidRPr="00656E84">
        <w:rPr>
          <w:lang w:val="es-ES_tradnl"/>
        </w:rPr>
        <w:t xml:space="preserve"> y particulares.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5D0E43" w:rsidRPr="000A5CC8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b/>
          <w:bCs/>
          <w:lang w:val="es-ES_tradnl"/>
        </w:rPr>
        <w:t xml:space="preserve">El Comité alienta al Estado </w:t>
      </w:r>
      <w:r w:rsidR="007A3A07">
        <w:rPr>
          <w:b/>
          <w:bCs/>
          <w:lang w:val="es-ES_tradnl"/>
        </w:rPr>
        <w:t>p</w:t>
      </w:r>
      <w:r w:rsidRPr="00656E84">
        <w:rPr>
          <w:b/>
          <w:bCs/>
          <w:lang w:val="es-ES_tradnl"/>
        </w:rPr>
        <w:t>arte a que estudie la posibilidad de formular la declaración prevista en los artículos 76 y 77 de la Convención.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5D0E43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>El Comité observa</w:t>
      </w:r>
      <w:r w:rsidR="009E6BF5" w:rsidRPr="00656E84">
        <w:rPr>
          <w:lang w:val="es-ES_tradnl"/>
        </w:rPr>
        <w:t xml:space="preserve"> con preocupación</w:t>
      </w:r>
      <w:r w:rsidRPr="00656E84">
        <w:rPr>
          <w:lang w:val="es-ES_tradnl"/>
        </w:rPr>
        <w:t xml:space="preserve"> que </w:t>
      </w:r>
      <w:r w:rsidR="009E6BF5" w:rsidRPr="00656E84">
        <w:rPr>
          <w:lang w:val="es-ES_tradnl"/>
        </w:rPr>
        <w:t xml:space="preserve">Colombia todavía no ha </w:t>
      </w:r>
      <w:r w:rsidR="005F142D">
        <w:rPr>
          <w:lang w:val="es-ES_tradnl"/>
        </w:rPr>
        <w:t>ratificado</w:t>
      </w:r>
      <w:r w:rsidR="009E6BF5" w:rsidRPr="00656E84">
        <w:rPr>
          <w:lang w:val="es-ES_tradnl"/>
        </w:rPr>
        <w:t xml:space="preserve"> los</w:t>
      </w:r>
      <w:r w:rsidRPr="00656E84">
        <w:rPr>
          <w:lang w:val="es-ES_tradnl"/>
        </w:rPr>
        <w:t xml:space="preserve"> Convenios </w:t>
      </w:r>
      <w:r w:rsidR="00BE12FB">
        <w:rPr>
          <w:lang w:val="es-ES_tradnl"/>
        </w:rPr>
        <w:t xml:space="preserve">de la OIT </w:t>
      </w:r>
      <w:r w:rsidRPr="00656E84">
        <w:rPr>
          <w:lang w:val="es-ES_tradnl"/>
        </w:rPr>
        <w:t>N</w:t>
      </w:r>
      <w:r w:rsidR="00815E3F">
        <w:rPr>
          <w:lang w:val="es-ES_tradnl"/>
        </w:rPr>
        <w:t>.</w:t>
      </w:r>
      <w:r w:rsidR="00815E3F" w:rsidRPr="00656E84">
        <w:rPr>
          <w:lang w:val="es-ES_tradnl"/>
        </w:rPr>
        <w:t xml:space="preserve"> º</w:t>
      </w:r>
      <w:r w:rsidRPr="00656E84">
        <w:rPr>
          <w:lang w:val="es-ES_tradnl"/>
        </w:rPr>
        <w:t> 97</w:t>
      </w:r>
      <w:r w:rsidR="009E6BF5" w:rsidRPr="00656E84">
        <w:rPr>
          <w:lang w:val="es-ES_tradnl"/>
        </w:rPr>
        <w:t xml:space="preserve"> </w:t>
      </w:r>
      <w:r w:rsidR="00BE12FB">
        <w:rPr>
          <w:lang w:val="es-ES_tradnl"/>
        </w:rPr>
        <w:t xml:space="preserve">relativo a </w:t>
      </w:r>
      <w:r w:rsidR="009E6BF5" w:rsidRPr="00656E84">
        <w:rPr>
          <w:lang w:val="es-ES_tradnl"/>
        </w:rPr>
        <w:t>los trabajadores migrantes (revisado</w:t>
      </w:r>
      <w:r w:rsidR="00BE12FB">
        <w:rPr>
          <w:lang w:val="es-ES_tradnl"/>
        </w:rPr>
        <w:t xml:space="preserve"> en</w:t>
      </w:r>
      <w:r w:rsidR="00BE12FB" w:rsidRPr="00656E84">
        <w:rPr>
          <w:lang w:val="es-ES_tradnl"/>
        </w:rPr>
        <w:t xml:space="preserve"> </w:t>
      </w:r>
      <w:r w:rsidR="009E6BF5" w:rsidRPr="00656E84">
        <w:rPr>
          <w:lang w:val="es-ES_tradnl"/>
        </w:rPr>
        <w:t>1949</w:t>
      </w:r>
      <w:r w:rsidR="00BE12FB">
        <w:rPr>
          <w:lang w:val="es-ES_tradnl"/>
        </w:rPr>
        <w:t>)</w:t>
      </w:r>
      <w:r w:rsidR="009E6BF5" w:rsidRPr="00656E84">
        <w:rPr>
          <w:lang w:val="es-ES_tradnl"/>
        </w:rPr>
        <w:t xml:space="preserve">, </w:t>
      </w:r>
      <w:r w:rsidR="005F142D">
        <w:rPr>
          <w:lang w:val="es-ES_tradnl"/>
        </w:rPr>
        <w:t xml:space="preserve">y </w:t>
      </w:r>
      <w:r w:rsidRPr="00656E84">
        <w:rPr>
          <w:lang w:val="es-ES_tradnl"/>
        </w:rPr>
        <w:t xml:space="preserve">sobre </w:t>
      </w:r>
      <w:r w:rsidR="00BE12FB" w:rsidRPr="00BE12FB">
        <w:rPr>
          <w:lang w:val="es-ES_tradnl"/>
        </w:rPr>
        <w:t xml:space="preserve">las migraciones en condiciones abusivas y la promoción de la igualdad de oportunidades y de trato de </w:t>
      </w:r>
      <w:r w:rsidRPr="00656E84">
        <w:rPr>
          <w:lang w:val="es-ES_tradnl"/>
        </w:rPr>
        <w:t>los trabajadores migrantes</w:t>
      </w:r>
      <w:r w:rsidR="00BE12FB">
        <w:rPr>
          <w:lang w:val="es-ES_tradnl"/>
        </w:rPr>
        <w:t>,</w:t>
      </w:r>
      <w:r w:rsidRPr="00656E84">
        <w:rPr>
          <w:lang w:val="es-ES_tradnl"/>
        </w:rPr>
        <w:t xml:space="preserve"> de 1975.</w:t>
      </w:r>
      <w:r w:rsidR="003A3F47" w:rsidRPr="00656E84">
        <w:rPr>
          <w:lang w:val="es-ES_tradnl"/>
        </w:rPr>
        <w:t xml:space="preserve"> También expresa su preocupación por el hecho </w:t>
      </w:r>
      <w:r w:rsidR="007274ED" w:rsidRPr="00656E84">
        <w:rPr>
          <w:lang w:val="es-ES_tradnl"/>
        </w:rPr>
        <w:t xml:space="preserve">de </w:t>
      </w:r>
      <w:r w:rsidR="003A3F47" w:rsidRPr="00656E84">
        <w:rPr>
          <w:lang w:val="es-ES_tradnl"/>
        </w:rPr>
        <w:t xml:space="preserve">que el Estado parte todavía no se ha adherido al </w:t>
      </w:r>
      <w:r w:rsidR="003A3F47" w:rsidRPr="008B1DEF">
        <w:rPr>
          <w:lang w:val="es-ES_tradnl"/>
        </w:rPr>
        <w:t>Protocolo contra el trafico ilícito de migrantes</w:t>
      </w:r>
      <w:r w:rsidR="004149A2" w:rsidRPr="008B1DEF">
        <w:rPr>
          <w:lang w:val="es-ES_tradnl"/>
        </w:rPr>
        <w:t xml:space="preserve"> por tierra, mar y aire</w:t>
      </w:r>
      <w:r w:rsidR="003A3F47" w:rsidRPr="008B1DEF">
        <w:rPr>
          <w:lang w:val="es-ES_tradnl"/>
        </w:rPr>
        <w:t xml:space="preserve"> de 2000, que co</w:t>
      </w:r>
      <w:r w:rsidR="003A3F47" w:rsidRPr="00656E84">
        <w:rPr>
          <w:lang w:val="es-ES_tradnl"/>
        </w:rPr>
        <w:t>mplementa la Convención de las Naciones Unidas contra la Delincuencia Organizada Transnacional, ratificados el 4 de agosto de 2004.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5D0E43" w:rsidRPr="00656E84" w:rsidRDefault="005D0E43" w:rsidP="00815E3F">
      <w:pPr>
        <w:numPr>
          <w:ilvl w:val="0"/>
          <w:numId w:val="2"/>
        </w:numPr>
        <w:tabs>
          <w:tab w:val="num" w:pos="0"/>
        </w:tabs>
        <w:jc w:val="both"/>
        <w:rPr>
          <w:b/>
          <w:bCs/>
          <w:lang w:val="es-ES_tradnl"/>
        </w:rPr>
      </w:pPr>
      <w:r w:rsidRPr="00656E84">
        <w:rPr>
          <w:b/>
          <w:bCs/>
          <w:lang w:val="es-ES_tradnl"/>
        </w:rPr>
        <w:t xml:space="preserve">El Comité invita al Estado </w:t>
      </w:r>
      <w:r w:rsidR="007A3A07">
        <w:rPr>
          <w:b/>
          <w:bCs/>
          <w:lang w:val="es-ES_tradnl"/>
        </w:rPr>
        <w:t>p</w:t>
      </w:r>
      <w:r w:rsidRPr="00656E84">
        <w:rPr>
          <w:b/>
          <w:bCs/>
          <w:lang w:val="es-ES_tradnl"/>
        </w:rPr>
        <w:t>arte a que estudie la posibili</w:t>
      </w:r>
      <w:r w:rsidR="00F72927" w:rsidRPr="00656E84">
        <w:rPr>
          <w:b/>
          <w:bCs/>
          <w:lang w:val="es-ES_tradnl"/>
        </w:rPr>
        <w:t>dad de adherirse cuanto antes a los</w:t>
      </w:r>
      <w:r w:rsidRPr="00656E84">
        <w:rPr>
          <w:b/>
          <w:bCs/>
          <w:lang w:val="es-ES_tradnl"/>
        </w:rPr>
        <w:t xml:space="preserve"> Convenio</w:t>
      </w:r>
      <w:r w:rsidR="00D04C62" w:rsidRPr="00656E84">
        <w:rPr>
          <w:b/>
          <w:bCs/>
          <w:lang w:val="es-ES_tradnl"/>
        </w:rPr>
        <w:t>s</w:t>
      </w:r>
      <w:r w:rsidRPr="00656E84">
        <w:rPr>
          <w:b/>
          <w:bCs/>
          <w:lang w:val="es-ES_tradnl"/>
        </w:rPr>
        <w:t xml:space="preserve"> N</w:t>
      </w:r>
      <w:r w:rsidR="00815E3F">
        <w:rPr>
          <w:b/>
          <w:bCs/>
          <w:lang w:val="es-ES_tradnl"/>
        </w:rPr>
        <w:t>.</w:t>
      </w:r>
      <w:r w:rsidR="00815E3F" w:rsidRPr="00656E84">
        <w:rPr>
          <w:b/>
          <w:bCs/>
          <w:lang w:val="es-ES_tradnl"/>
        </w:rPr>
        <w:t xml:space="preserve"> º</w:t>
      </w:r>
      <w:r w:rsidR="00F72927" w:rsidRPr="00656E84">
        <w:rPr>
          <w:b/>
          <w:bCs/>
          <w:lang w:val="es-ES_tradnl"/>
        </w:rPr>
        <w:t xml:space="preserve"> 97 y</w:t>
      </w:r>
      <w:r w:rsidRPr="00656E84">
        <w:rPr>
          <w:b/>
          <w:bCs/>
          <w:lang w:val="es-ES_tradnl"/>
        </w:rPr>
        <w:t xml:space="preserve"> 143 de la OIT</w:t>
      </w:r>
      <w:r w:rsidR="003A3F47" w:rsidRPr="00656E84">
        <w:rPr>
          <w:b/>
          <w:bCs/>
          <w:lang w:val="es-ES_tradnl"/>
        </w:rPr>
        <w:t xml:space="preserve"> así como al Protocolo contra el trafico ilícito de migrantes</w:t>
      </w:r>
      <w:r w:rsidR="00E6415C">
        <w:rPr>
          <w:b/>
          <w:bCs/>
          <w:lang w:val="es-ES_tradnl"/>
        </w:rPr>
        <w:t xml:space="preserve">, por </w:t>
      </w:r>
      <w:r w:rsidR="00815E3F">
        <w:rPr>
          <w:b/>
          <w:bCs/>
          <w:lang w:val="es-ES_tradnl"/>
        </w:rPr>
        <w:t>tierra,</w:t>
      </w:r>
      <w:r w:rsidR="00E6415C">
        <w:rPr>
          <w:b/>
          <w:bCs/>
          <w:lang w:val="es-ES_tradnl"/>
        </w:rPr>
        <w:t xml:space="preserve"> mar y aire</w:t>
      </w:r>
      <w:r w:rsidRPr="00656E84">
        <w:rPr>
          <w:b/>
          <w:bCs/>
          <w:lang w:val="es-ES_tradnl"/>
        </w:rPr>
        <w:t>.</w:t>
      </w:r>
    </w:p>
    <w:p w:rsidR="00BE12FB" w:rsidRPr="000A5CC8" w:rsidRDefault="00BE12FB" w:rsidP="00815E3F">
      <w:pPr>
        <w:autoSpaceDE w:val="0"/>
        <w:autoSpaceDN w:val="0"/>
        <w:adjustRightInd w:val="0"/>
        <w:rPr>
          <w:b/>
          <w:bCs/>
          <w:lang w:val="es-ES_tradnl"/>
        </w:rPr>
      </w:pPr>
    </w:p>
    <w:p w:rsidR="000A5CC8" w:rsidRDefault="00DC6CE1" w:rsidP="00815E3F">
      <w:pPr>
        <w:autoSpaceDE w:val="0"/>
        <w:autoSpaceDN w:val="0"/>
        <w:adjustRightInd w:val="0"/>
        <w:rPr>
          <w:b/>
          <w:bCs/>
          <w:lang w:val="es-ES_tradnl"/>
        </w:rPr>
      </w:pPr>
      <w:r w:rsidRPr="00656E84">
        <w:rPr>
          <w:b/>
          <w:bCs/>
          <w:lang w:val="es-ES_tradnl"/>
        </w:rPr>
        <w:t>Recopilación de datos</w:t>
      </w:r>
    </w:p>
    <w:p w:rsidR="000A5CC8" w:rsidRPr="000A5CC8" w:rsidRDefault="000A5CC8" w:rsidP="00815E3F">
      <w:pPr>
        <w:autoSpaceDE w:val="0"/>
        <w:autoSpaceDN w:val="0"/>
        <w:adjustRightInd w:val="0"/>
        <w:rPr>
          <w:b/>
          <w:bCs/>
          <w:lang w:val="es-ES_tradnl"/>
        </w:rPr>
      </w:pPr>
    </w:p>
    <w:p w:rsidR="005D0E43" w:rsidRDefault="007274ED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lang w:val="es-ES_tradnl"/>
        </w:rPr>
        <w:t>El Comité desea recordar</w:t>
      </w:r>
      <w:r w:rsidR="005D0E43" w:rsidRPr="00656E84">
        <w:rPr>
          <w:lang w:val="es-ES_tradnl"/>
        </w:rPr>
        <w:t xml:space="preserve"> que la información sobre las corrientes migratorias, incluida la inmigración y el tránsito, es</w:t>
      </w:r>
      <w:r w:rsidR="005D0E43" w:rsidRPr="00A01485">
        <w:rPr>
          <w:lang w:val="es-ES_tradnl"/>
        </w:rPr>
        <w:t xml:space="preserve"> indispensable para entender la situación de los trabajadores migratorios en el Estado </w:t>
      </w:r>
      <w:r w:rsidR="00D04C62" w:rsidRPr="00A01485">
        <w:rPr>
          <w:lang w:val="es-ES_tradnl"/>
        </w:rPr>
        <w:t>p</w:t>
      </w:r>
      <w:r w:rsidR="005D0E43" w:rsidRPr="00A01485">
        <w:rPr>
          <w:lang w:val="es-ES_tradnl"/>
        </w:rPr>
        <w:t xml:space="preserve">arte y para evaluar la </w:t>
      </w:r>
      <w:r w:rsidRPr="00A01485">
        <w:rPr>
          <w:lang w:val="es-ES_tradnl"/>
        </w:rPr>
        <w:t xml:space="preserve">efectiva </w:t>
      </w:r>
      <w:r w:rsidR="005D0E43" w:rsidRPr="00A01485">
        <w:rPr>
          <w:lang w:val="es-ES_tradnl"/>
        </w:rPr>
        <w:t xml:space="preserve">aplicación de la Convención. </w:t>
      </w:r>
      <w:r w:rsidR="00FB5C49" w:rsidRPr="00A01485">
        <w:rPr>
          <w:lang w:val="es-ES_tradnl"/>
        </w:rPr>
        <w:t xml:space="preserve">El Comité </w:t>
      </w:r>
      <w:r w:rsidR="00D04C62" w:rsidRPr="00A01485">
        <w:rPr>
          <w:lang w:val="es-ES_tradnl"/>
        </w:rPr>
        <w:t xml:space="preserve">echa en falta información del Estado parte con relación a distintas categorías que son relevantes para la evaluación de la efectiva implementación de la Convención, </w:t>
      </w:r>
      <w:r w:rsidR="00FB5C49" w:rsidRPr="00A01485">
        <w:rPr>
          <w:lang w:val="es-ES_tradnl"/>
        </w:rPr>
        <w:t>en</w:t>
      </w:r>
      <w:r w:rsidRPr="00A01485">
        <w:rPr>
          <w:lang w:val="es-ES_tradnl"/>
        </w:rPr>
        <w:t xml:space="preserve"> particular en lo que respecta</w:t>
      </w:r>
      <w:r w:rsidR="00FB5C49" w:rsidRPr="00A01485">
        <w:rPr>
          <w:lang w:val="es-ES_tradnl"/>
        </w:rPr>
        <w:t xml:space="preserve"> </w:t>
      </w:r>
      <w:r w:rsidR="00D04C62" w:rsidRPr="00A01485">
        <w:rPr>
          <w:lang w:val="es-ES_tradnl"/>
        </w:rPr>
        <w:t>a los migrantes en trá</w:t>
      </w:r>
      <w:r w:rsidR="000F7B1A" w:rsidRPr="00A01485">
        <w:rPr>
          <w:lang w:val="es-ES_tradnl"/>
        </w:rPr>
        <w:t xml:space="preserve">nsito, </w:t>
      </w:r>
      <w:r w:rsidR="00FB5C49" w:rsidRPr="00A01485">
        <w:rPr>
          <w:lang w:val="es-ES_tradnl"/>
        </w:rPr>
        <w:t>la</w:t>
      </w:r>
      <w:r w:rsidR="000F7B1A" w:rsidRPr="00A01485">
        <w:rPr>
          <w:lang w:val="es-ES_tradnl"/>
        </w:rPr>
        <w:t>s mujeres mi</w:t>
      </w:r>
      <w:r w:rsidR="00D04C62" w:rsidRPr="00A01485">
        <w:rPr>
          <w:lang w:val="es-ES_tradnl"/>
        </w:rPr>
        <w:t>grantes, los niños migrantes no</w:t>
      </w:r>
      <w:r w:rsidR="000F7B1A" w:rsidRPr="00A01485">
        <w:rPr>
          <w:lang w:val="es-ES_tradnl"/>
        </w:rPr>
        <w:t xml:space="preserve"> acompañados</w:t>
      </w:r>
      <w:r w:rsidR="00E6415C" w:rsidRPr="00A01485">
        <w:rPr>
          <w:lang w:val="es-ES_tradnl"/>
        </w:rPr>
        <w:t xml:space="preserve"> y los </w:t>
      </w:r>
      <w:r w:rsidR="00E059DF" w:rsidRPr="00A01485">
        <w:rPr>
          <w:lang w:val="es-ES_tradnl"/>
        </w:rPr>
        <w:t xml:space="preserve">niños de trabajadores migratorios </w:t>
      </w:r>
      <w:r w:rsidR="00E6415C" w:rsidRPr="00A01485">
        <w:rPr>
          <w:lang w:val="es-ES_tradnl"/>
        </w:rPr>
        <w:t xml:space="preserve">que se quedan en el </w:t>
      </w:r>
      <w:r w:rsidR="008B1DEF" w:rsidRPr="00A01485">
        <w:rPr>
          <w:lang w:val="es-ES_tradnl"/>
        </w:rPr>
        <w:t>país</w:t>
      </w:r>
      <w:r w:rsidR="00E6415C" w:rsidRPr="00A01485">
        <w:rPr>
          <w:lang w:val="es-ES_tradnl"/>
        </w:rPr>
        <w:t xml:space="preserve"> de origen, </w:t>
      </w:r>
      <w:r w:rsidR="008B1DEF" w:rsidRPr="00A01485">
        <w:rPr>
          <w:lang w:val="es-ES_tradnl"/>
        </w:rPr>
        <w:t>así</w:t>
      </w:r>
      <w:r w:rsidR="00E6415C" w:rsidRPr="00A01485">
        <w:rPr>
          <w:lang w:val="es-ES_tradnl"/>
        </w:rPr>
        <w:t xml:space="preserve"> como de </w:t>
      </w:r>
      <w:r w:rsidR="00EC732B" w:rsidRPr="00A01485">
        <w:rPr>
          <w:lang w:val="es-ES_tradnl"/>
        </w:rPr>
        <w:t>los</w:t>
      </w:r>
      <w:r w:rsidR="000F7B1A" w:rsidRPr="00A01485">
        <w:rPr>
          <w:lang w:val="es-ES_tradnl"/>
        </w:rPr>
        <w:t xml:space="preserve"> trabajadores fronterizos y de temporada</w:t>
      </w:r>
      <w:r w:rsidR="00FB5C49" w:rsidRPr="00A01485">
        <w:rPr>
          <w:lang w:val="es-ES_tradnl"/>
        </w:rPr>
        <w:t xml:space="preserve">.  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5F68FD" w:rsidRPr="00656E84" w:rsidRDefault="007274ED" w:rsidP="00815E3F">
      <w:pPr>
        <w:numPr>
          <w:ilvl w:val="0"/>
          <w:numId w:val="2"/>
        </w:numPr>
        <w:tabs>
          <w:tab w:val="num" w:pos="0"/>
        </w:tabs>
        <w:jc w:val="both"/>
        <w:rPr>
          <w:lang w:val="es-ES_tradnl"/>
        </w:rPr>
      </w:pPr>
      <w:r w:rsidRPr="00656E84">
        <w:rPr>
          <w:b/>
          <w:bCs/>
          <w:lang w:val="es-ES_tradnl"/>
        </w:rPr>
        <w:t>El Comité recomiend</w:t>
      </w:r>
      <w:r w:rsidR="005D0E43" w:rsidRPr="00656E84">
        <w:rPr>
          <w:b/>
          <w:bCs/>
          <w:lang w:val="es-ES_tradnl"/>
        </w:rPr>
        <w:t xml:space="preserve">a al Estado </w:t>
      </w:r>
      <w:r w:rsidR="007A3A07">
        <w:rPr>
          <w:b/>
          <w:bCs/>
          <w:lang w:val="es-ES_tradnl"/>
        </w:rPr>
        <w:t>p</w:t>
      </w:r>
      <w:r w:rsidR="005D0E43" w:rsidRPr="00656E84">
        <w:rPr>
          <w:b/>
          <w:bCs/>
          <w:lang w:val="es-ES_tradnl"/>
        </w:rPr>
        <w:t>arte</w:t>
      </w:r>
      <w:r w:rsidR="00BC2669" w:rsidRPr="00656E84">
        <w:rPr>
          <w:b/>
          <w:bCs/>
          <w:lang w:val="es-ES_tradnl"/>
        </w:rPr>
        <w:t xml:space="preserve"> a que</w:t>
      </w:r>
      <w:r w:rsidR="005F68FD" w:rsidRPr="00656E84">
        <w:rPr>
          <w:b/>
          <w:bCs/>
          <w:lang w:val="es-ES_tradnl"/>
        </w:rPr>
        <w:t>:</w:t>
      </w:r>
    </w:p>
    <w:p w:rsidR="005F68FD" w:rsidRPr="00656E84" w:rsidRDefault="00695711" w:rsidP="00815E3F">
      <w:pPr>
        <w:numPr>
          <w:ilvl w:val="0"/>
          <w:numId w:val="6"/>
        </w:numPr>
        <w:tabs>
          <w:tab w:val="clear" w:pos="720"/>
        </w:tabs>
        <w:ind w:left="0" w:firstLine="360"/>
        <w:jc w:val="both"/>
        <w:rPr>
          <w:b/>
          <w:bCs/>
          <w:lang w:val="es-ES_tradnl"/>
        </w:rPr>
      </w:pPr>
      <w:r w:rsidRPr="00656E84">
        <w:rPr>
          <w:b/>
          <w:bCs/>
          <w:lang w:val="es-ES_tradnl"/>
        </w:rPr>
        <w:t xml:space="preserve">Prosiga </w:t>
      </w:r>
      <w:r w:rsidR="00BC2669" w:rsidRPr="00656E84">
        <w:rPr>
          <w:b/>
          <w:bCs/>
          <w:lang w:val="es-ES_tradnl"/>
        </w:rPr>
        <w:t>sus esfuerzos para crear una</w:t>
      </w:r>
      <w:r w:rsidR="005D0E43" w:rsidRPr="00656E84">
        <w:rPr>
          <w:b/>
          <w:bCs/>
          <w:lang w:val="es-ES_tradnl"/>
        </w:rPr>
        <w:t xml:space="preserve"> base de datos que tenga en cuenta todos los aspectos de la Convención, </w:t>
      </w:r>
      <w:r w:rsidR="00D04C62" w:rsidRPr="00656E84">
        <w:rPr>
          <w:b/>
          <w:bCs/>
          <w:lang w:val="es-ES_tradnl"/>
        </w:rPr>
        <w:t>donde se incluyan datos detallados sobre la situación de los trabajadores migra</w:t>
      </w:r>
      <w:r w:rsidR="00E124D5">
        <w:rPr>
          <w:b/>
          <w:bCs/>
          <w:lang w:val="es-ES_tradnl"/>
        </w:rPr>
        <w:t>torios</w:t>
      </w:r>
      <w:r w:rsidR="00D04C62" w:rsidRPr="00656E84">
        <w:rPr>
          <w:b/>
          <w:bCs/>
          <w:lang w:val="es-ES_tradnl"/>
        </w:rPr>
        <w:t xml:space="preserve"> en Colombia, los que estén en tránsito y </w:t>
      </w:r>
      <w:r w:rsidR="007274ED" w:rsidRPr="00656E84">
        <w:rPr>
          <w:b/>
          <w:bCs/>
          <w:lang w:val="es-ES_tradnl"/>
        </w:rPr>
        <w:t xml:space="preserve">los </w:t>
      </w:r>
      <w:r w:rsidR="00D04C62" w:rsidRPr="00656E84">
        <w:rPr>
          <w:b/>
          <w:bCs/>
          <w:lang w:val="es-ES_tradnl"/>
        </w:rPr>
        <w:t>emigrantes</w:t>
      </w:r>
      <w:r w:rsidR="005F68FD" w:rsidRPr="00656E84">
        <w:rPr>
          <w:b/>
          <w:bCs/>
          <w:lang w:val="es-ES_tradnl"/>
        </w:rPr>
        <w:t>;</w:t>
      </w:r>
    </w:p>
    <w:p w:rsidR="005F68FD" w:rsidRPr="00A01485" w:rsidRDefault="00695711" w:rsidP="00815E3F">
      <w:pPr>
        <w:numPr>
          <w:ilvl w:val="0"/>
          <w:numId w:val="6"/>
        </w:numPr>
        <w:tabs>
          <w:tab w:val="clear" w:pos="720"/>
        </w:tabs>
        <w:ind w:left="0" w:firstLine="360"/>
        <w:jc w:val="both"/>
        <w:rPr>
          <w:b/>
          <w:bCs/>
          <w:lang w:val="es-ES_tradnl"/>
        </w:rPr>
      </w:pPr>
      <w:r w:rsidRPr="00656E84">
        <w:rPr>
          <w:b/>
          <w:bCs/>
          <w:lang w:val="es-ES_tradnl"/>
        </w:rPr>
        <w:t xml:space="preserve">Recopile </w:t>
      </w:r>
      <w:r w:rsidR="005F68FD" w:rsidRPr="00656E84">
        <w:rPr>
          <w:b/>
          <w:bCs/>
          <w:lang w:val="es-ES_tradnl"/>
        </w:rPr>
        <w:t>en e</w:t>
      </w:r>
      <w:r w:rsidR="00BC2669" w:rsidRPr="00656E84">
        <w:rPr>
          <w:b/>
          <w:bCs/>
          <w:lang w:val="es-ES_tradnl"/>
        </w:rPr>
        <w:t xml:space="preserve">sta base de datos información y estadísticas sobre </w:t>
      </w:r>
      <w:r w:rsidR="00BC2669" w:rsidRPr="00A01485">
        <w:rPr>
          <w:b/>
          <w:bCs/>
          <w:lang w:val="es-ES_tradnl"/>
        </w:rPr>
        <w:t>las mujeres mi</w:t>
      </w:r>
      <w:r w:rsidR="005F68FD" w:rsidRPr="00A01485">
        <w:rPr>
          <w:b/>
          <w:bCs/>
          <w:lang w:val="es-ES_tradnl"/>
        </w:rPr>
        <w:t xml:space="preserve">grantes, los niños migrantes no </w:t>
      </w:r>
      <w:r w:rsidR="00BC2669" w:rsidRPr="00A01485">
        <w:rPr>
          <w:b/>
          <w:bCs/>
          <w:lang w:val="es-ES_tradnl"/>
        </w:rPr>
        <w:t>acompañados</w:t>
      </w:r>
      <w:r w:rsidR="004149A2" w:rsidRPr="00A01485">
        <w:rPr>
          <w:b/>
          <w:bCs/>
          <w:lang w:val="es-ES_tradnl"/>
        </w:rPr>
        <w:t xml:space="preserve">, </w:t>
      </w:r>
      <w:r w:rsidR="00E6415C" w:rsidRPr="00A01485">
        <w:rPr>
          <w:b/>
          <w:bCs/>
          <w:lang w:val="es-ES_tradnl"/>
        </w:rPr>
        <w:t xml:space="preserve">y de los </w:t>
      </w:r>
      <w:r w:rsidR="00E059DF" w:rsidRPr="00A01485">
        <w:rPr>
          <w:b/>
          <w:bCs/>
          <w:lang w:val="es-ES_tradnl"/>
        </w:rPr>
        <w:t xml:space="preserve">niños de trabajadores migratorios </w:t>
      </w:r>
      <w:r w:rsidR="00E6415C" w:rsidRPr="00A01485">
        <w:rPr>
          <w:b/>
          <w:bCs/>
          <w:lang w:val="es-ES_tradnl"/>
        </w:rPr>
        <w:t xml:space="preserve">que se quedan en el </w:t>
      </w:r>
      <w:r w:rsidR="008B1DEF" w:rsidRPr="00A01485">
        <w:rPr>
          <w:b/>
          <w:bCs/>
          <w:lang w:val="es-ES_tradnl"/>
        </w:rPr>
        <w:t>país</w:t>
      </w:r>
      <w:r w:rsidR="00E6415C" w:rsidRPr="00A01485">
        <w:rPr>
          <w:b/>
          <w:bCs/>
          <w:lang w:val="es-ES_tradnl"/>
        </w:rPr>
        <w:t xml:space="preserve">, </w:t>
      </w:r>
      <w:r w:rsidR="008B1DEF" w:rsidRPr="00A01485">
        <w:rPr>
          <w:b/>
          <w:bCs/>
          <w:lang w:val="es-ES_tradnl"/>
        </w:rPr>
        <w:t>así</w:t>
      </w:r>
      <w:r w:rsidR="00E6415C" w:rsidRPr="00A01485">
        <w:rPr>
          <w:b/>
          <w:bCs/>
          <w:lang w:val="es-ES_tradnl"/>
        </w:rPr>
        <w:t xml:space="preserve"> como </w:t>
      </w:r>
      <w:r w:rsidR="00343E47">
        <w:rPr>
          <w:b/>
          <w:bCs/>
          <w:lang w:val="es-ES_tradnl"/>
        </w:rPr>
        <w:t xml:space="preserve">de los </w:t>
      </w:r>
      <w:r w:rsidR="00BC2669" w:rsidRPr="00A01485">
        <w:rPr>
          <w:b/>
          <w:bCs/>
          <w:lang w:val="es-ES_tradnl"/>
        </w:rPr>
        <w:t>trabajadores fronterizos y de temporada</w:t>
      </w:r>
      <w:r w:rsidR="00037D86">
        <w:rPr>
          <w:b/>
          <w:bCs/>
          <w:lang w:val="es-ES_tradnl"/>
        </w:rPr>
        <w:t>.</w:t>
      </w:r>
      <w:r w:rsidR="004149A2" w:rsidRPr="00A01485">
        <w:rPr>
          <w:b/>
          <w:bCs/>
          <w:lang w:val="es-ES_tradnl"/>
        </w:rPr>
        <w:t xml:space="preserve"> </w:t>
      </w:r>
      <w:r w:rsidR="005D0E43" w:rsidRPr="00656E84">
        <w:rPr>
          <w:b/>
          <w:bCs/>
          <w:lang w:val="es-ES_tradnl"/>
        </w:rPr>
        <w:t>Cuando no sea posible obtener inf</w:t>
      </w:r>
      <w:r w:rsidR="007274ED" w:rsidRPr="00656E84">
        <w:rPr>
          <w:b/>
          <w:bCs/>
          <w:lang w:val="es-ES_tradnl"/>
        </w:rPr>
        <w:t>ormación precisa, por ejemplo con relación a</w:t>
      </w:r>
      <w:r w:rsidR="005D0E43" w:rsidRPr="00656E84">
        <w:rPr>
          <w:b/>
          <w:bCs/>
          <w:lang w:val="es-ES_tradnl"/>
        </w:rPr>
        <w:t xml:space="preserve"> los trabajadores migratorios en situación irregular, el Comité agradecería recibir datos basados en estudios o en cálculos aproximados</w:t>
      </w:r>
      <w:r w:rsidR="005F68FD" w:rsidRPr="00A01485">
        <w:rPr>
          <w:b/>
          <w:bCs/>
          <w:lang w:val="es-ES_tradnl"/>
        </w:rPr>
        <w:t>;</w:t>
      </w:r>
    </w:p>
    <w:p w:rsidR="00494D91" w:rsidRPr="00494D91" w:rsidRDefault="005F68FD" w:rsidP="00815E3F">
      <w:pPr>
        <w:numPr>
          <w:ilvl w:val="0"/>
          <w:numId w:val="6"/>
        </w:numPr>
        <w:tabs>
          <w:tab w:val="clear" w:pos="720"/>
        </w:tabs>
        <w:ind w:left="0" w:firstLine="360"/>
        <w:jc w:val="both"/>
        <w:rPr>
          <w:b/>
          <w:bCs/>
          <w:lang w:val="es-ES_tradnl"/>
        </w:rPr>
      </w:pPr>
      <w:r w:rsidRPr="00656E84">
        <w:rPr>
          <w:rFonts w:eastAsia="SimSun"/>
          <w:b/>
          <w:bCs/>
          <w:lang w:val="es-ES_tradnl" w:eastAsia="zh-CN"/>
        </w:rPr>
        <w:t xml:space="preserve"> </w:t>
      </w:r>
      <w:r w:rsidR="00695711" w:rsidRPr="00656E84">
        <w:rPr>
          <w:rFonts w:eastAsia="SimSun"/>
          <w:b/>
          <w:bCs/>
          <w:lang w:val="es-ES_tradnl" w:eastAsia="zh-CN"/>
        </w:rPr>
        <w:t xml:space="preserve">Lleve </w:t>
      </w:r>
      <w:r w:rsidRPr="00656E84">
        <w:rPr>
          <w:rFonts w:eastAsia="SimSun"/>
          <w:b/>
          <w:bCs/>
          <w:lang w:val="es-ES_tradnl" w:eastAsia="zh-CN"/>
        </w:rPr>
        <w:t xml:space="preserve">a </w:t>
      </w:r>
      <w:r w:rsidR="00D04C62" w:rsidRPr="00656E84">
        <w:rPr>
          <w:rFonts w:eastAsia="SimSun"/>
          <w:b/>
          <w:bCs/>
          <w:lang w:val="es-ES_tradnl" w:eastAsia="zh-CN"/>
        </w:rPr>
        <w:t>cabo estudios sobre el impacto que tiene el fenómeno de la migración en los niños, incluidos aquellos hijos de migrantes colombianos que permanecen en el país</w:t>
      </w:r>
      <w:r w:rsidR="00494D91">
        <w:rPr>
          <w:rFonts w:eastAsia="SimSun"/>
          <w:b/>
          <w:bCs/>
          <w:lang w:val="es-ES_tradnl" w:eastAsia="zh-CN"/>
        </w:rPr>
        <w:t>;</w:t>
      </w:r>
    </w:p>
    <w:p w:rsidR="00BC2669" w:rsidRPr="000A5CC8" w:rsidRDefault="00494D91" w:rsidP="00815E3F">
      <w:pPr>
        <w:numPr>
          <w:ilvl w:val="0"/>
          <w:numId w:val="6"/>
        </w:numPr>
        <w:tabs>
          <w:tab w:val="clear" w:pos="720"/>
        </w:tabs>
        <w:ind w:left="0" w:firstLine="360"/>
        <w:jc w:val="both"/>
        <w:rPr>
          <w:b/>
          <w:bCs/>
          <w:lang w:val="es-ES_tradnl"/>
        </w:rPr>
      </w:pPr>
      <w:r>
        <w:rPr>
          <w:rFonts w:eastAsia="SimSun"/>
          <w:b/>
          <w:bCs/>
          <w:lang w:val="es-ES_tradnl" w:eastAsia="zh-CN"/>
        </w:rPr>
        <w:t>Proporcione información detallada al Comité sobre la situación de las mujeres trabajadoras migrantes</w:t>
      </w:r>
      <w:r w:rsidR="00E6415C">
        <w:rPr>
          <w:rFonts w:eastAsia="SimSun"/>
          <w:b/>
          <w:bCs/>
          <w:lang w:val="es-ES_tradnl" w:eastAsia="zh-CN"/>
        </w:rPr>
        <w:t xml:space="preserve"> colombianas en el exterior</w:t>
      </w:r>
      <w:r>
        <w:rPr>
          <w:rFonts w:eastAsia="SimSun"/>
          <w:b/>
          <w:bCs/>
          <w:lang w:val="es-ES_tradnl" w:eastAsia="zh-CN"/>
        </w:rPr>
        <w:t>.</w:t>
      </w:r>
    </w:p>
    <w:p w:rsidR="000A5CC8" w:rsidRPr="00656E84" w:rsidRDefault="000A5CC8" w:rsidP="00815E3F">
      <w:pPr>
        <w:ind w:left="360"/>
        <w:jc w:val="both"/>
        <w:rPr>
          <w:b/>
          <w:bCs/>
          <w:lang w:val="es-ES_tradnl"/>
        </w:rPr>
      </w:pPr>
    </w:p>
    <w:p w:rsidR="000A5CC8" w:rsidRDefault="007E4424" w:rsidP="00815E3F">
      <w:pPr>
        <w:pStyle w:val="Heading3"/>
        <w:keepNext w:val="0"/>
        <w:spacing w:after="0"/>
        <w:jc w:val="both"/>
      </w:pPr>
      <w:r w:rsidRPr="00656E84">
        <w:t>Formación y difusión de la Convención</w:t>
      </w:r>
    </w:p>
    <w:p w:rsidR="000A5CC8" w:rsidRPr="000A5CC8" w:rsidRDefault="000A5CC8" w:rsidP="00815E3F">
      <w:pPr>
        <w:rPr>
          <w:lang w:val="en-GB"/>
        </w:rPr>
      </w:pPr>
    </w:p>
    <w:p w:rsidR="007E4424" w:rsidRDefault="00D04C62" w:rsidP="00815E3F">
      <w:pPr>
        <w:jc w:val="both"/>
        <w:rPr>
          <w:lang w:val="es-ES_tradnl"/>
        </w:rPr>
      </w:pPr>
      <w:r w:rsidRPr="00656E84">
        <w:rPr>
          <w:lang w:val="es-ES_tradnl"/>
        </w:rPr>
        <w:t>16.</w:t>
      </w:r>
      <w:r w:rsidRPr="00656E84">
        <w:rPr>
          <w:lang w:val="es-ES_tradnl"/>
        </w:rPr>
        <w:tab/>
        <w:t xml:space="preserve">El Comité acoge con agrado que en el Estado parte se estén organizando seminarios para dar a conocer las disposiciones de </w:t>
      </w:r>
      <w:r w:rsidR="0052351C" w:rsidRPr="00656E84">
        <w:rPr>
          <w:lang w:val="es-ES_tradnl"/>
        </w:rPr>
        <w:t>la Convención y que ésta se este</w:t>
      </w:r>
      <w:r w:rsidRPr="00656E84">
        <w:rPr>
          <w:lang w:val="es-ES_tradnl"/>
        </w:rPr>
        <w:t xml:space="preserve"> difundiendo entre las autoridades. Sin embargo, el Comité echa en falta el desarrollo y realización de programas específicos y de carácter permanente que capaciten sobre </w:t>
      </w:r>
      <w:r w:rsidR="007274ED" w:rsidRPr="00656E84">
        <w:rPr>
          <w:lang w:val="es-ES_tradnl"/>
        </w:rPr>
        <w:t>el contenido de la Convención</w:t>
      </w:r>
      <w:r w:rsidRPr="00656E84">
        <w:rPr>
          <w:lang w:val="es-ES_tradnl"/>
        </w:rPr>
        <w:t>.</w:t>
      </w:r>
      <w:r w:rsidR="007E4424" w:rsidRPr="00656E84">
        <w:rPr>
          <w:lang w:val="es-ES_tradnl"/>
        </w:rPr>
        <w:t xml:space="preserve">  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0A5CC8" w:rsidRDefault="007E4424" w:rsidP="00815E3F">
      <w:pPr>
        <w:jc w:val="both"/>
        <w:rPr>
          <w:b/>
          <w:bCs/>
          <w:lang w:val="es-ES_tradnl"/>
        </w:rPr>
      </w:pPr>
      <w:r w:rsidRPr="000A5CC8">
        <w:rPr>
          <w:lang w:val="es-ES_tradnl"/>
        </w:rPr>
        <w:t>17.</w:t>
      </w:r>
      <w:r w:rsidRPr="00656E84">
        <w:rPr>
          <w:bCs/>
          <w:lang w:val="es-ES_tradnl"/>
        </w:rPr>
        <w:tab/>
      </w:r>
      <w:r w:rsidRPr="00656E84">
        <w:rPr>
          <w:b/>
          <w:bCs/>
          <w:lang w:val="es-ES_tradnl"/>
        </w:rPr>
        <w:t xml:space="preserve">El Comité recomienda </w:t>
      </w:r>
      <w:r w:rsidR="00F45249" w:rsidRPr="00656E84">
        <w:rPr>
          <w:b/>
          <w:bCs/>
          <w:lang w:val="es-ES_tradnl"/>
        </w:rPr>
        <w:t xml:space="preserve">al Estado parte que promueva los programas de carácter permanente de capacitación sobre el contenido de la Convención  a todos los oficiales que trabajen en el ámbito de las migraciones o que estén en contacto con los trabajadores migratorios y miembros de sus familias, incluso a nivel local. </w:t>
      </w:r>
    </w:p>
    <w:p w:rsidR="000A5CC8" w:rsidRPr="000A5CC8" w:rsidRDefault="000A5CC8" w:rsidP="00815E3F">
      <w:pPr>
        <w:jc w:val="both"/>
        <w:rPr>
          <w:b/>
          <w:bCs/>
          <w:lang w:val="es-ES_tradnl"/>
        </w:rPr>
      </w:pPr>
    </w:p>
    <w:p w:rsidR="007E4424" w:rsidRDefault="007E4424" w:rsidP="00815E3F">
      <w:pPr>
        <w:jc w:val="both"/>
        <w:rPr>
          <w:rFonts w:eastAsia="SimSun"/>
          <w:b/>
          <w:bCs/>
          <w:lang w:val="es-ES_tradnl" w:eastAsia="zh-CN"/>
        </w:rPr>
      </w:pPr>
      <w:r w:rsidRPr="000A5CC8">
        <w:rPr>
          <w:rFonts w:eastAsia="SimSun"/>
          <w:lang w:val="es-ES_tradnl" w:eastAsia="zh-CN"/>
        </w:rPr>
        <w:t>1</w:t>
      </w:r>
      <w:r w:rsidR="007274ED" w:rsidRPr="000A5CC8">
        <w:rPr>
          <w:rFonts w:eastAsia="SimSun"/>
          <w:lang w:val="es-ES_tradnl" w:eastAsia="zh-CN"/>
        </w:rPr>
        <w:t>8.</w:t>
      </w:r>
      <w:r w:rsidR="007274ED" w:rsidRPr="00656E84">
        <w:rPr>
          <w:rFonts w:eastAsia="SimSun"/>
          <w:b/>
          <w:bCs/>
          <w:lang w:val="es-ES_tradnl" w:eastAsia="zh-CN"/>
        </w:rPr>
        <w:tab/>
        <w:t>El Comité recomienda igualmente</w:t>
      </w:r>
      <w:r w:rsidRPr="00656E84">
        <w:rPr>
          <w:rFonts w:eastAsia="SimSun"/>
          <w:b/>
          <w:bCs/>
          <w:lang w:val="es-ES_tradnl" w:eastAsia="zh-CN"/>
        </w:rPr>
        <w:t xml:space="preserve"> que el Estado </w:t>
      </w:r>
      <w:r w:rsidR="007A3A07">
        <w:rPr>
          <w:rFonts w:eastAsia="SimSun"/>
          <w:b/>
          <w:bCs/>
          <w:lang w:val="es-ES_tradnl" w:eastAsia="zh-CN"/>
        </w:rPr>
        <w:t>p</w:t>
      </w:r>
      <w:r w:rsidRPr="00656E84">
        <w:rPr>
          <w:rFonts w:eastAsia="SimSun"/>
          <w:b/>
          <w:bCs/>
          <w:lang w:val="es-ES_tradnl" w:eastAsia="zh-CN"/>
        </w:rPr>
        <w:t xml:space="preserve">arte divulgue ampliamente las disposiciones de la Convención tanto a los trabajadores migratorios colombianos en el extranjero como a los trabajadores migratorios extranjeros que residan o estén en tránsito en Colombia, así como a las comunidades en su conjunto mediante, entre otras cosas, </w:t>
      </w:r>
      <w:r w:rsidR="00F45249" w:rsidRPr="00656E84">
        <w:rPr>
          <w:rFonts w:eastAsia="SimSun"/>
          <w:b/>
          <w:bCs/>
          <w:lang w:val="es-ES_tradnl" w:eastAsia="zh-CN"/>
        </w:rPr>
        <w:t xml:space="preserve">la organización de </w:t>
      </w:r>
      <w:r w:rsidRPr="00656E84">
        <w:rPr>
          <w:rFonts w:eastAsia="SimSun"/>
          <w:b/>
          <w:bCs/>
          <w:lang w:val="es-ES_tradnl" w:eastAsia="zh-CN"/>
        </w:rPr>
        <w:t>campañas de sensibilización de larga duración.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DB439A" w:rsidRDefault="003A37ED" w:rsidP="00815E3F">
      <w:pPr>
        <w:jc w:val="both"/>
        <w:rPr>
          <w:rFonts w:eastAsia="SimSun"/>
          <w:b/>
          <w:bCs/>
          <w:lang w:val="es-ES_tradnl" w:eastAsia="zh-CN"/>
        </w:rPr>
      </w:pPr>
      <w:r w:rsidRPr="00656E84">
        <w:rPr>
          <w:rFonts w:eastAsia="SimSun"/>
          <w:b/>
          <w:bCs/>
          <w:lang w:val="es-ES_tradnl" w:eastAsia="zh-CN"/>
        </w:rPr>
        <w:t>Participación de la sociedad civil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3A37ED" w:rsidRDefault="00DB439A" w:rsidP="00815E3F">
      <w:pPr>
        <w:jc w:val="both"/>
        <w:rPr>
          <w:lang w:val="es-ES_tradnl"/>
        </w:rPr>
      </w:pPr>
      <w:r w:rsidRPr="00656E84">
        <w:rPr>
          <w:lang w:val="es-ES_tradnl"/>
        </w:rPr>
        <w:t>19.</w:t>
      </w:r>
      <w:r w:rsidRPr="00656E84">
        <w:rPr>
          <w:lang w:val="es-ES_tradnl"/>
        </w:rPr>
        <w:tab/>
      </w:r>
      <w:r w:rsidR="007274ED" w:rsidRPr="00656E84">
        <w:rPr>
          <w:lang w:val="es-ES_tradnl"/>
        </w:rPr>
        <w:t xml:space="preserve">El Comité lamenta </w:t>
      </w:r>
      <w:r w:rsidR="003A37ED" w:rsidRPr="00656E84">
        <w:rPr>
          <w:lang w:val="es-ES_tradnl"/>
        </w:rPr>
        <w:t>que la s</w:t>
      </w:r>
      <w:r w:rsidR="00F45249" w:rsidRPr="00656E84">
        <w:rPr>
          <w:lang w:val="es-ES_tradnl"/>
        </w:rPr>
        <w:t xml:space="preserve">ociedad civil no </w:t>
      </w:r>
      <w:r w:rsidR="004149A2">
        <w:rPr>
          <w:lang w:val="es-ES_tradnl"/>
        </w:rPr>
        <w:t xml:space="preserve">se </w:t>
      </w:r>
      <w:r w:rsidR="00F45249" w:rsidRPr="00656E84">
        <w:rPr>
          <w:lang w:val="es-ES_tradnl"/>
        </w:rPr>
        <w:t xml:space="preserve">haya </w:t>
      </w:r>
      <w:r w:rsidR="004149A2">
        <w:rPr>
          <w:lang w:val="es-ES_tradnl"/>
        </w:rPr>
        <w:t>i</w:t>
      </w:r>
      <w:r w:rsidR="00E6415C">
        <w:rPr>
          <w:lang w:val="es-ES_tradnl"/>
        </w:rPr>
        <w:t xml:space="preserve">nvolucrado </w:t>
      </w:r>
      <w:r w:rsidR="004C21B4" w:rsidRPr="00656E84">
        <w:rPr>
          <w:lang w:val="es-ES_tradnl"/>
        </w:rPr>
        <w:t>en el proceso de</w:t>
      </w:r>
      <w:r w:rsidR="003A37ED" w:rsidRPr="00656E84">
        <w:rPr>
          <w:lang w:val="es-ES_tradnl"/>
        </w:rPr>
        <w:t xml:space="preserve"> elaboración del informe del Estado parte.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5F68FD" w:rsidRDefault="00DB439A" w:rsidP="00815E3F">
      <w:pPr>
        <w:jc w:val="both"/>
        <w:rPr>
          <w:b/>
          <w:bCs/>
          <w:lang w:val="es-ES_tradnl"/>
        </w:rPr>
      </w:pPr>
      <w:r w:rsidRPr="000A5CC8">
        <w:rPr>
          <w:lang w:val="es-ES_tradnl"/>
        </w:rPr>
        <w:t>20.</w:t>
      </w:r>
      <w:r w:rsidRPr="00656E84">
        <w:rPr>
          <w:b/>
          <w:bCs/>
          <w:lang w:val="es-ES_tradnl"/>
        </w:rPr>
        <w:tab/>
      </w:r>
      <w:r w:rsidR="003A37ED" w:rsidRPr="00656E84">
        <w:rPr>
          <w:b/>
          <w:bCs/>
          <w:lang w:val="es-ES_tradnl"/>
        </w:rPr>
        <w:t>El Comité recomienda que el Estado parte considere involucrar</w:t>
      </w:r>
      <w:r w:rsidR="00F45249" w:rsidRPr="00656E84">
        <w:rPr>
          <w:b/>
          <w:bCs/>
          <w:lang w:val="es-ES_tradnl"/>
        </w:rPr>
        <w:t xml:space="preserve"> a</w:t>
      </w:r>
      <w:r w:rsidR="003A37ED" w:rsidRPr="00656E84">
        <w:rPr>
          <w:b/>
          <w:bCs/>
          <w:lang w:val="es-ES_tradnl"/>
        </w:rPr>
        <w:t xml:space="preserve"> las organizaciones de la sociedad civil que trabajan en los derechos de los migrantes en la </w:t>
      </w:r>
      <w:r w:rsidR="00DB27C2" w:rsidRPr="00656E84">
        <w:rPr>
          <w:b/>
          <w:bCs/>
          <w:lang w:val="es-ES_tradnl"/>
        </w:rPr>
        <w:t>elaboración y preparación del próximo informe</w:t>
      </w:r>
      <w:r w:rsidR="0052351C" w:rsidRPr="00656E84">
        <w:rPr>
          <w:b/>
          <w:bCs/>
          <w:lang w:val="es-ES_tradnl"/>
        </w:rPr>
        <w:t>,</w:t>
      </w:r>
      <w:r w:rsidR="00DB27C2" w:rsidRPr="00656E84">
        <w:rPr>
          <w:b/>
          <w:bCs/>
          <w:lang w:val="es-ES_tradnl"/>
        </w:rPr>
        <w:t xml:space="preserve"> así como en actividades inherentes a la implementación de la Convención. 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F45249" w:rsidRDefault="005F68FD" w:rsidP="00815E3F">
      <w:pPr>
        <w:pStyle w:val="Heading2"/>
        <w:keepNext w:val="0"/>
        <w:numPr>
          <w:ilvl w:val="0"/>
          <w:numId w:val="3"/>
        </w:numPr>
        <w:spacing w:after="0"/>
        <w:jc w:val="left"/>
        <w:rPr>
          <w:lang w:val="es-ES_tradnl"/>
        </w:rPr>
      </w:pPr>
      <w:r w:rsidRPr="000A5CC8">
        <w:rPr>
          <w:lang w:val="es-ES_tradnl"/>
        </w:rPr>
        <w:t>Derechos humanos de todos los trabajadores migratorios y de sus familiar</w:t>
      </w:r>
      <w:r w:rsidR="00037D86">
        <w:rPr>
          <w:lang w:val="es-ES_tradnl"/>
        </w:rPr>
        <w:t>e</w:t>
      </w:r>
      <w:r w:rsidRPr="000A5CC8">
        <w:rPr>
          <w:lang w:val="es-ES_tradnl"/>
        </w:rPr>
        <w:t>s (artículos 8 a 35)</w:t>
      </w:r>
    </w:p>
    <w:p w:rsidR="000A5CC8" w:rsidRPr="000A5CC8" w:rsidRDefault="000A5CC8" w:rsidP="00815E3F">
      <w:pPr>
        <w:rPr>
          <w:lang w:val="es-ES_tradnl"/>
        </w:rPr>
      </w:pPr>
    </w:p>
    <w:p w:rsidR="009B513F" w:rsidRDefault="00DB439A" w:rsidP="00815E3F">
      <w:pPr>
        <w:jc w:val="both"/>
        <w:rPr>
          <w:lang w:val="es-ES_tradnl"/>
        </w:rPr>
      </w:pPr>
      <w:r w:rsidRPr="00656E84">
        <w:rPr>
          <w:lang w:val="es-ES_tradnl"/>
        </w:rPr>
        <w:t>21</w:t>
      </w:r>
      <w:r w:rsidR="00F45249" w:rsidRPr="00656E84">
        <w:rPr>
          <w:lang w:val="es-ES_tradnl"/>
        </w:rPr>
        <w:t>.</w:t>
      </w:r>
      <w:r w:rsidR="00F45249" w:rsidRPr="00656E84">
        <w:rPr>
          <w:lang w:val="es-ES_tradnl"/>
        </w:rPr>
        <w:tab/>
      </w:r>
      <w:r w:rsidR="005F68FD" w:rsidRPr="00656E84">
        <w:rPr>
          <w:lang w:val="es-ES_tradnl"/>
        </w:rPr>
        <w:t xml:space="preserve">El Comité </w:t>
      </w:r>
      <w:r w:rsidR="009B513F">
        <w:rPr>
          <w:lang w:val="es-ES_tradnl"/>
        </w:rPr>
        <w:t xml:space="preserve">ha </w:t>
      </w:r>
      <w:r w:rsidR="00AA2073">
        <w:rPr>
          <w:lang w:val="es-ES_tradnl"/>
        </w:rPr>
        <w:t>tomado nota</w:t>
      </w:r>
      <w:r w:rsidR="009B513F">
        <w:rPr>
          <w:lang w:val="es-ES_tradnl"/>
        </w:rPr>
        <w:t xml:space="preserve"> de que los centros del Departamento</w:t>
      </w:r>
      <w:r w:rsidR="00E6415C">
        <w:rPr>
          <w:lang w:val="es-ES_tradnl"/>
        </w:rPr>
        <w:t xml:space="preserve"> </w:t>
      </w:r>
      <w:r w:rsidR="009B513F">
        <w:rPr>
          <w:lang w:val="es-ES_tradnl"/>
        </w:rPr>
        <w:t xml:space="preserve">Administrativo de Seguridad (DAS) </w:t>
      </w:r>
      <w:r w:rsidR="00E6415C">
        <w:rPr>
          <w:lang w:val="es-ES_tradnl"/>
        </w:rPr>
        <w:t xml:space="preserve">son los lugares asignados para retener  a </w:t>
      </w:r>
      <w:r w:rsidR="009B513F">
        <w:rPr>
          <w:lang w:val="es-ES_tradnl"/>
        </w:rPr>
        <w:t xml:space="preserve"> migrantes en condición irregular. Sin embargo, al Comité le preocupan los vacíos</w:t>
      </w:r>
      <w:r w:rsidR="00AA2073">
        <w:rPr>
          <w:lang w:val="es-ES_tradnl"/>
        </w:rPr>
        <w:t xml:space="preserve"> </w:t>
      </w:r>
      <w:r w:rsidR="009B513F">
        <w:rPr>
          <w:lang w:val="es-ES_tradnl"/>
        </w:rPr>
        <w:t>en lo que</w:t>
      </w:r>
      <w:r w:rsidR="00863D18">
        <w:rPr>
          <w:lang w:val="es-ES_tradnl"/>
        </w:rPr>
        <w:t xml:space="preserve"> se refiere</w:t>
      </w:r>
      <w:r w:rsidR="009B513F">
        <w:rPr>
          <w:lang w:val="es-ES_tradnl"/>
        </w:rPr>
        <w:t xml:space="preserve"> a la información proporcionada por el Estado parte en lo que respecta a los procedimientos de detención de migrantes por </w:t>
      </w:r>
      <w:r w:rsidR="00315211">
        <w:rPr>
          <w:lang w:val="es-ES_tradnl"/>
        </w:rPr>
        <w:t>el DAS</w:t>
      </w:r>
      <w:r w:rsidR="009B513F">
        <w:rPr>
          <w:lang w:val="es-ES_tradnl"/>
        </w:rPr>
        <w:t xml:space="preserve">. </w:t>
      </w:r>
    </w:p>
    <w:p w:rsidR="009B513F" w:rsidRDefault="009B513F" w:rsidP="00815E3F">
      <w:pPr>
        <w:jc w:val="both"/>
        <w:rPr>
          <w:lang w:val="es-ES_tradnl"/>
        </w:rPr>
      </w:pPr>
    </w:p>
    <w:p w:rsidR="009B513F" w:rsidRPr="009B513F" w:rsidRDefault="009B513F" w:rsidP="00815E3F">
      <w:pPr>
        <w:jc w:val="both"/>
        <w:rPr>
          <w:b/>
          <w:bCs/>
          <w:lang w:val="es-ES_tradnl"/>
        </w:rPr>
      </w:pPr>
      <w:r w:rsidRPr="000A5CC8">
        <w:rPr>
          <w:lang w:val="es-ES_tradnl"/>
        </w:rPr>
        <w:t>22.</w:t>
      </w:r>
      <w:r w:rsidRPr="009B513F">
        <w:rPr>
          <w:b/>
          <w:bCs/>
          <w:lang w:val="es-ES_tradnl"/>
        </w:rPr>
        <w:tab/>
        <w:t>El Comité invita al Estado parte a que</w:t>
      </w:r>
      <w:r w:rsidR="00343E47">
        <w:rPr>
          <w:b/>
          <w:bCs/>
          <w:lang w:val="es-ES_tradnl"/>
        </w:rPr>
        <w:t xml:space="preserve"> le</w:t>
      </w:r>
      <w:r w:rsidRPr="009B513F">
        <w:rPr>
          <w:b/>
          <w:bCs/>
          <w:lang w:val="es-ES_tradnl"/>
        </w:rPr>
        <w:t xml:space="preserve"> </w:t>
      </w:r>
      <w:r w:rsidR="00343E47">
        <w:rPr>
          <w:b/>
          <w:bCs/>
          <w:lang w:val="es-ES_tradnl"/>
        </w:rPr>
        <w:t>proporcion</w:t>
      </w:r>
      <w:r w:rsidRPr="009B513F">
        <w:rPr>
          <w:b/>
          <w:bCs/>
          <w:lang w:val="es-ES_tradnl"/>
        </w:rPr>
        <w:t>e información detallada sobre los procedimientos de detención de</w:t>
      </w:r>
      <w:r w:rsidR="00E059DF">
        <w:rPr>
          <w:b/>
          <w:bCs/>
          <w:lang w:val="es-ES_tradnl"/>
        </w:rPr>
        <w:t xml:space="preserve"> trabajadores migratorios y sus familiares</w:t>
      </w:r>
      <w:r w:rsidRPr="009B513F">
        <w:rPr>
          <w:b/>
          <w:bCs/>
          <w:lang w:val="es-ES_tradnl"/>
        </w:rPr>
        <w:t xml:space="preserve"> que se llevan a cabo dentro del DAS. Asimismo, el Comité desearía recibir información detallada sobre</w:t>
      </w:r>
      <w:r>
        <w:rPr>
          <w:b/>
          <w:bCs/>
          <w:lang w:val="es-ES_tradnl"/>
        </w:rPr>
        <w:t xml:space="preserve"> el sistema de registro, </w:t>
      </w:r>
      <w:r w:rsidR="00E6415C">
        <w:rPr>
          <w:b/>
          <w:bCs/>
          <w:lang w:val="es-ES_tradnl"/>
        </w:rPr>
        <w:t xml:space="preserve">y </w:t>
      </w:r>
      <w:r w:rsidRPr="009B513F">
        <w:rPr>
          <w:b/>
          <w:bCs/>
          <w:lang w:val="es-ES_tradnl"/>
        </w:rPr>
        <w:t>las condiciones materiales de las instalaciones en las que se mantienen retenidas a las personas migrantes</w:t>
      </w:r>
      <w:r>
        <w:rPr>
          <w:b/>
          <w:bCs/>
          <w:lang w:val="es-ES_tradnl"/>
        </w:rPr>
        <w:t xml:space="preserve"> en los centros del DAS</w:t>
      </w:r>
      <w:r w:rsidRPr="009B513F">
        <w:rPr>
          <w:b/>
          <w:bCs/>
          <w:lang w:val="es-ES_tradnl"/>
        </w:rPr>
        <w:t xml:space="preserve">. </w:t>
      </w:r>
    </w:p>
    <w:p w:rsidR="009B513F" w:rsidRDefault="009B513F" w:rsidP="00815E3F">
      <w:pPr>
        <w:jc w:val="both"/>
        <w:rPr>
          <w:lang w:val="es-ES_tradnl"/>
        </w:rPr>
      </w:pPr>
    </w:p>
    <w:p w:rsidR="00AA2073" w:rsidRDefault="009B513F" w:rsidP="00815E3F">
      <w:pPr>
        <w:jc w:val="both"/>
        <w:rPr>
          <w:lang w:val="es-ES_tradnl"/>
        </w:rPr>
      </w:pPr>
      <w:r>
        <w:rPr>
          <w:lang w:val="es-ES_tradnl"/>
        </w:rPr>
        <w:t>23.</w:t>
      </w:r>
      <w:r>
        <w:rPr>
          <w:lang w:val="es-ES_tradnl"/>
        </w:rPr>
        <w:tab/>
        <w:t>El Comité</w:t>
      </w:r>
      <w:r w:rsidR="00E6415C">
        <w:rPr>
          <w:lang w:val="es-ES_tradnl"/>
        </w:rPr>
        <w:t xml:space="preserve"> toma nota de la </w:t>
      </w:r>
      <w:r w:rsidR="008B1DEF">
        <w:rPr>
          <w:lang w:val="es-ES_tradnl"/>
        </w:rPr>
        <w:t>próxima</w:t>
      </w:r>
      <w:r w:rsidR="00E6415C">
        <w:rPr>
          <w:lang w:val="es-ES_tradnl"/>
        </w:rPr>
        <w:t xml:space="preserve">  ejecución del </w:t>
      </w:r>
      <w:r>
        <w:rPr>
          <w:lang w:val="es-ES_tradnl"/>
        </w:rPr>
        <w:t xml:space="preserve"> proyecto de </w:t>
      </w:r>
      <w:r w:rsidR="00AA2073">
        <w:rPr>
          <w:lang w:val="es-ES_tradnl"/>
        </w:rPr>
        <w:t xml:space="preserve">centro de acogida de migrantes. </w:t>
      </w:r>
    </w:p>
    <w:p w:rsidR="00AA2073" w:rsidRDefault="00AA2073" w:rsidP="00815E3F">
      <w:pPr>
        <w:jc w:val="both"/>
        <w:rPr>
          <w:lang w:val="es-ES_tradnl"/>
        </w:rPr>
      </w:pPr>
    </w:p>
    <w:p w:rsidR="005F68FD" w:rsidRPr="00AA2073" w:rsidRDefault="00AA2073" w:rsidP="00815E3F">
      <w:pPr>
        <w:jc w:val="both"/>
        <w:rPr>
          <w:b/>
          <w:bCs/>
          <w:lang w:val="es-ES_tradnl"/>
        </w:rPr>
      </w:pPr>
      <w:r w:rsidRPr="000A5CC8">
        <w:rPr>
          <w:lang w:val="es-ES_tradnl"/>
        </w:rPr>
        <w:t>24.</w:t>
      </w:r>
      <w:r w:rsidRPr="00AA2073">
        <w:rPr>
          <w:b/>
          <w:bCs/>
          <w:lang w:val="es-ES_tradnl"/>
        </w:rPr>
        <w:tab/>
        <w:t xml:space="preserve">El Comité recomienda al Estado parte que </w:t>
      </w:r>
      <w:r w:rsidR="00E6415C">
        <w:rPr>
          <w:b/>
          <w:bCs/>
          <w:lang w:val="es-ES_tradnl"/>
        </w:rPr>
        <w:t xml:space="preserve">concretice </w:t>
      </w:r>
      <w:r w:rsidRPr="00AA2073">
        <w:rPr>
          <w:b/>
          <w:bCs/>
          <w:lang w:val="es-ES_tradnl"/>
        </w:rPr>
        <w:t>el proyecto de centro de acogida de migrantes</w:t>
      </w:r>
      <w:r>
        <w:rPr>
          <w:b/>
          <w:bCs/>
          <w:lang w:val="es-ES_tradnl"/>
        </w:rPr>
        <w:t xml:space="preserve">, </w:t>
      </w:r>
      <w:r w:rsidR="00E6415C">
        <w:rPr>
          <w:b/>
          <w:bCs/>
          <w:lang w:val="es-ES_tradnl"/>
        </w:rPr>
        <w:t xml:space="preserve"> a fin de que se establezca  un </w:t>
      </w:r>
      <w:r w:rsidRPr="00AA2073">
        <w:rPr>
          <w:b/>
          <w:bCs/>
          <w:lang w:val="es-ES_tradnl"/>
        </w:rPr>
        <w:t>centro específico para acoger a</w:t>
      </w:r>
      <w:r w:rsidR="00E059DF">
        <w:rPr>
          <w:b/>
          <w:bCs/>
          <w:lang w:val="es-ES_tradnl"/>
        </w:rPr>
        <w:t xml:space="preserve"> los trabajadores migratorios y sus familiares</w:t>
      </w:r>
      <w:r w:rsidR="00710998">
        <w:rPr>
          <w:b/>
          <w:bCs/>
          <w:lang w:val="es-ES_tradnl"/>
        </w:rPr>
        <w:t xml:space="preserve"> que responda y </w:t>
      </w:r>
      <w:r w:rsidRPr="00AA2073">
        <w:rPr>
          <w:b/>
          <w:bCs/>
          <w:lang w:val="es-ES_tradnl"/>
        </w:rPr>
        <w:t xml:space="preserve">garantice los derechos </w:t>
      </w:r>
      <w:r w:rsidR="003F4576">
        <w:rPr>
          <w:b/>
          <w:bCs/>
          <w:lang w:val="es-ES_tradnl"/>
        </w:rPr>
        <w:t>contemplados</w:t>
      </w:r>
      <w:r w:rsidRPr="00AA2073">
        <w:rPr>
          <w:b/>
          <w:bCs/>
          <w:lang w:val="es-ES_tradnl"/>
        </w:rPr>
        <w:t xml:space="preserve"> en la Convenció</w:t>
      </w:r>
      <w:r w:rsidR="00710998">
        <w:rPr>
          <w:b/>
          <w:bCs/>
          <w:lang w:val="es-ES_tradnl"/>
        </w:rPr>
        <w:t>n</w:t>
      </w:r>
      <w:r w:rsidRPr="00AA2073">
        <w:rPr>
          <w:b/>
          <w:bCs/>
          <w:lang w:val="es-ES_tradnl"/>
        </w:rPr>
        <w:t xml:space="preserve">. </w:t>
      </w:r>
    </w:p>
    <w:p w:rsidR="005F68FD" w:rsidRPr="00656E84" w:rsidRDefault="005F68FD" w:rsidP="00815E3F">
      <w:pPr>
        <w:jc w:val="both"/>
        <w:rPr>
          <w:lang w:val="es-ES_tradnl"/>
        </w:rPr>
      </w:pPr>
    </w:p>
    <w:p w:rsidR="003928CF" w:rsidRDefault="00DB439A" w:rsidP="00815E3F">
      <w:pPr>
        <w:pStyle w:val="Heading3"/>
        <w:keepNext w:val="0"/>
        <w:spacing w:after="0"/>
        <w:jc w:val="both"/>
        <w:rPr>
          <w:lang w:val="es-ES_tradnl"/>
        </w:rPr>
      </w:pPr>
      <w:r w:rsidRPr="00656E84">
        <w:rPr>
          <w:b w:val="0"/>
          <w:bCs/>
          <w:lang w:val="es-ES_tradnl"/>
        </w:rPr>
        <w:t>2</w:t>
      </w:r>
      <w:r w:rsidR="00AA2073">
        <w:rPr>
          <w:b w:val="0"/>
          <w:bCs/>
          <w:lang w:val="es-ES_tradnl"/>
        </w:rPr>
        <w:t>5</w:t>
      </w:r>
      <w:r w:rsidR="00F45249" w:rsidRPr="00656E84">
        <w:rPr>
          <w:b w:val="0"/>
          <w:bCs/>
          <w:lang w:val="es-ES_tradnl"/>
        </w:rPr>
        <w:t>.</w:t>
      </w:r>
      <w:r w:rsidR="00F45249" w:rsidRPr="00656E84">
        <w:rPr>
          <w:lang w:val="es-ES_tradnl"/>
        </w:rPr>
        <w:tab/>
      </w:r>
      <w:r w:rsidR="003928CF" w:rsidRPr="00656E84">
        <w:rPr>
          <w:rFonts w:ascii="TimesNewRoman,Bold" w:eastAsia="SimSun" w:hAnsi="TimesNewRoman,Bold" w:cs="TimesNewRoman,Bold"/>
          <w:b w:val="0"/>
          <w:bCs/>
          <w:lang w:val="es-ES_tradnl" w:eastAsia="zh-CN"/>
        </w:rPr>
        <w:t xml:space="preserve"> </w:t>
      </w:r>
      <w:r w:rsidR="003928CF" w:rsidRPr="00656E84">
        <w:rPr>
          <w:b w:val="0"/>
          <w:bCs/>
          <w:lang w:val="es-ES_tradnl"/>
        </w:rPr>
        <w:t>El Comité toma nota de que la tarea de proporcionar a los trabajadores mi</w:t>
      </w:r>
      <w:r w:rsidR="007274ED" w:rsidRPr="00656E84">
        <w:rPr>
          <w:b w:val="0"/>
          <w:bCs/>
          <w:lang w:val="es-ES_tradnl"/>
        </w:rPr>
        <w:t>gratorios la información conteni</w:t>
      </w:r>
      <w:r w:rsidR="003928CF" w:rsidRPr="00656E84">
        <w:rPr>
          <w:b w:val="0"/>
          <w:bCs/>
          <w:lang w:val="es-ES_tradnl"/>
        </w:rPr>
        <w:t xml:space="preserve">da en el </w:t>
      </w:r>
      <w:r w:rsidR="00315211">
        <w:rPr>
          <w:b w:val="0"/>
          <w:bCs/>
          <w:lang w:val="es-ES_tradnl"/>
        </w:rPr>
        <w:t>a</w:t>
      </w:r>
      <w:r w:rsidR="007274ED" w:rsidRPr="00656E84">
        <w:rPr>
          <w:b w:val="0"/>
          <w:bCs/>
          <w:lang w:val="es-ES_tradnl"/>
        </w:rPr>
        <w:t>rtículo 33 de la Convención está</w:t>
      </w:r>
      <w:r w:rsidR="003928CF" w:rsidRPr="00656E84">
        <w:rPr>
          <w:b w:val="0"/>
          <w:bCs/>
          <w:lang w:val="es-ES_tradnl"/>
        </w:rPr>
        <w:t xml:space="preserve"> repartida entre distintas autoridades gubernamentales</w:t>
      </w:r>
      <w:r w:rsidR="00735205" w:rsidRPr="00656E84">
        <w:rPr>
          <w:b w:val="0"/>
          <w:bCs/>
          <w:sz w:val="20"/>
          <w:lang w:val="es-ES_tradnl"/>
        </w:rPr>
        <w:t xml:space="preserve"> </w:t>
      </w:r>
      <w:r w:rsidR="00735205" w:rsidRPr="00656E84">
        <w:rPr>
          <w:b w:val="0"/>
          <w:bCs/>
          <w:lang w:val="es-ES_tradnl"/>
        </w:rPr>
        <w:t>y a</w:t>
      </w:r>
      <w:r w:rsidR="00F45249" w:rsidRPr="00656E84">
        <w:rPr>
          <w:b w:val="0"/>
          <w:bCs/>
          <w:lang w:val="es-ES_tradnl"/>
        </w:rPr>
        <w:t>cog</w:t>
      </w:r>
      <w:r w:rsidR="00735205" w:rsidRPr="00656E84">
        <w:rPr>
          <w:b w:val="0"/>
          <w:bCs/>
          <w:lang w:val="es-ES_tradnl"/>
        </w:rPr>
        <w:t xml:space="preserve">e </w:t>
      </w:r>
      <w:r w:rsidR="00F45249" w:rsidRPr="00656E84">
        <w:rPr>
          <w:b w:val="0"/>
          <w:bCs/>
          <w:lang w:val="es-ES_tradnl"/>
        </w:rPr>
        <w:t>con agrado</w:t>
      </w:r>
      <w:r w:rsidR="00735205" w:rsidRPr="00656E84">
        <w:rPr>
          <w:b w:val="0"/>
          <w:bCs/>
          <w:lang w:val="es-ES_tradnl"/>
        </w:rPr>
        <w:t xml:space="preserve"> la creación del Centro de Información y Atención al Migrante (CIAMI) con el fin de proveer información acerca de</w:t>
      </w:r>
      <w:r w:rsidR="007274ED" w:rsidRPr="00656E84">
        <w:rPr>
          <w:b w:val="0"/>
          <w:bCs/>
          <w:lang w:val="es-ES_tradnl"/>
        </w:rPr>
        <w:t>l</w:t>
      </w:r>
      <w:r w:rsidR="00735205" w:rsidRPr="00656E84">
        <w:rPr>
          <w:b w:val="0"/>
          <w:bCs/>
          <w:lang w:val="es-ES_tradnl"/>
        </w:rPr>
        <w:t xml:space="preserve"> trabajo fuera de Colombia</w:t>
      </w:r>
      <w:r w:rsidR="00735205" w:rsidRPr="00656E84">
        <w:rPr>
          <w:b w:val="0"/>
          <w:bCs/>
          <w:sz w:val="20"/>
          <w:lang w:val="es-ES_tradnl"/>
        </w:rPr>
        <w:t>.</w:t>
      </w:r>
      <w:r w:rsidR="003928CF" w:rsidRPr="00656E84">
        <w:rPr>
          <w:b w:val="0"/>
          <w:bCs/>
          <w:sz w:val="20"/>
          <w:lang w:val="es-ES_tradnl"/>
        </w:rPr>
        <w:t xml:space="preserve"> </w:t>
      </w:r>
      <w:r w:rsidR="003928CF" w:rsidRPr="00656E84">
        <w:rPr>
          <w:b w:val="0"/>
          <w:bCs/>
          <w:lang w:val="es-ES_tradnl"/>
        </w:rPr>
        <w:t xml:space="preserve">Sin embargo, el Comité carece de </w:t>
      </w:r>
      <w:r w:rsidR="0052351C" w:rsidRPr="00656E84">
        <w:rPr>
          <w:b w:val="0"/>
          <w:bCs/>
          <w:lang w:val="es-ES_tradnl"/>
        </w:rPr>
        <w:t>información con respecto a la</w:t>
      </w:r>
      <w:r w:rsidR="003928CF" w:rsidRPr="00656E84">
        <w:rPr>
          <w:b w:val="0"/>
          <w:bCs/>
          <w:lang w:val="es-ES_tradnl"/>
        </w:rPr>
        <w:t xml:space="preserve"> forma </w:t>
      </w:r>
      <w:r w:rsidR="0052351C" w:rsidRPr="00656E84">
        <w:rPr>
          <w:b w:val="0"/>
          <w:bCs/>
          <w:lang w:val="es-ES_tradnl"/>
        </w:rPr>
        <w:t xml:space="preserve">en que </w:t>
      </w:r>
      <w:r w:rsidR="003928CF" w:rsidRPr="00656E84">
        <w:rPr>
          <w:b w:val="0"/>
          <w:bCs/>
          <w:lang w:val="es-ES_tradnl"/>
        </w:rPr>
        <w:t xml:space="preserve">los trabajadores migratorios </w:t>
      </w:r>
      <w:r w:rsidR="0052351C" w:rsidRPr="00656E84">
        <w:rPr>
          <w:b w:val="0"/>
          <w:bCs/>
          <w:lang w:val="es-ES_tradnl"/>
        </w:rPr>
        <w:t xml:space="preserve">colombianos </w:t>
      </w:r>
      <w:r w:rsidR="003928CF" w:rsidRPr="00656E84">
        <w:rPr>
          <w:b w:val="0"/>
          <w:bCs/>
          <w:lang w:val="es-ES_tradnl"/>
        </w:rPr>
        <w:t>pueden obtener esta información</w:t>
      </w:r>
      <w:r w:rsidR="0052351C" w:rsidRPr="00656E84">
        <w:rPr>
          <w:b w:val="0"/>
          <w:bCs/>
          <w:lang w:val="es-ES_tradnl"/>
        </w:rPr>
        <w:t>,</w:t>
      </w:r>
      <w:r w:rsidR="00735205" w:rsidRPr="00656E84">
        <w:rPr>
          <w:b w:val="0"/>
          <w:bCs/>
          <w:lang w:val="es-ES_tradnl"/>
        </w:rPr>
        <w:t xml:space="preserve"> y si este tipo de servicio existe también para extranjeros </w:t>
      </w:r>
      <w:r w:rsidR="007E4424" w:rsidRPr="00656E84">
        <w:rPr>
          <w:b w:val="0"/>
          <w:bCs/>
          <w:lang w:val="es-ES_tradnl"/>
        </w:rPr>
        <w:t>inmigrantes</w:t>
      </w:r>
      <w:r w:rsidR="00735205" w:rsidRPr="00656E84">
        <w:rPr>
          <w:b w:val="0"/>
          <w:bCs/>
          <w:lang w:val="es-ES_tradnl"/>
        </w:rPr>
        <w:t xml:space="preserve"> en Colombia</w:t>
      </w:r>
      <w:r w:rsidR="003928CF" w:rsidRPr="00656E84">
        <w:rPr>
          <w:b w:val="0"/>
          <w:bCs/>
          <w:lang w:val="es-ES_tradnl"/>
        </w:rPr>
        <w:t>.</w:t>
      </w:r>
      <w:r w:rsidR="003928CF" w:rsidRPr="00656E84">
        <w:rPr>
          <w:lang w:val="es-ES_tradnl"/>
        </w:rPr>
        <w:t xml:space="preserve"> </w:t>
      </w:r>
    </w:p>
    <w:p w:rsidR="000A5CC8" w:rsidRPr="000A5CC8" w:rsidRDefault="000A5CC8" w:rsidP="00815E3F">
      <w:pPr>
        <w:rPr>
          <w:lang w:val="es-ES_tradnl"/>
        </w:rPr>
      </w:pPr>
    </w:p>
    <w:p w:rsidR="00DB439A" w:rsidRDefault="00DB439A" w:rsidP="00815E3F">
      <w:pPr>
        <w:jc w:val="both"/>
        <w:rPr>
          <w:b/>
          <w:bCs/>
          <w:lang w:val="es-ES_tradnl"/>
        </w:rPr>
      </w:pPr>
      <w:r w:rsidRPr="000A5CC8">
        <w:rPr>
          <w:lang w:val="es-ES_tradnl"/>
        </w:rPr>
        <w:t>2</w:t>
      </w:r>
      <w:r w:rsidR="00AA2073" w:rsidRPr="000A5CC8">
        <w:rPr>
          <w:lang w:val="es-ES_tradnl"/>
        </w:rPr>
        <w:t>6</w:t>
      </w:r>
      <w:r w:rsidRPr="000A5CC8">
        <w:rPr>
          <w:lang w:val="es-ES_tradnl"/>
        </w:rPr>
        <w:t>.</w:t>
      </w:r>
      <w:r w:rsidRPr="00656E84">
        <w:rPr>
          <w:b/>
          <w:bCs/>
          <w:lang w:val="es-ES_tradnl"/>
        </w:rPr>
        <w:tab/>
      </w:r>
      <w:r w:rsidR="00735205" w:rsidRPr="00656E84">
        <w:rPr>
          <w:b/>
          <w:bCs/>
          <w:lang w:val="es-ES_tradnl"/>
        </w:rPr>
        <w:t xml:space="preserve">El Comité invita el Estado parte a </w:t>
      </w:r>
      <w:r w:rsidR="007274ED" w:rsidRPr="00656E84">
        <w:rPr>
          <w:b/>
          <w:bCs/>
          <w:lang w:val="es-ES_tradnl"/>
        </w:rPr>
        <w:t>intensificar</w:t>
      </w:r>
      <w:r w:rsidR="00735205" w:rsidRPr="00656E84">
        <w:rPr>
          <w:b/>
          <w:bCs/>
          <w:lang w:val="es-ES_tradnl"/>
        </w:rPr>
        <w:t xml:space="preserve"> sus esfuerzos para asegurar el derecho de todos los trabajadores migratorios y sus familiares (emigrantes, inmigrantes y en tr</w:t>
      </w:r>
      <w:r w:rsidR="008116C8">
        <w:rPr>
          <w:b/>
          <w:bCs/>
          <w:lang w:val="es-ES_tradnl"/>
        </w:rPr>
        <w:t>á</w:t>
      </w:r>
      <w:r w:rsidR="00735205" w:rsidRPr="00656E84">
        <w:rPr>
          <w:b/>
          <w:bCs/>
          <w:lang w:val="es-ES_tradnl"/>
        </w:rPr>
        <w:t xml:space="preserve">nsito) a </w:t>
      </w:r>
      <w:r w:rsidR="00F45249" w:rsidRPr="00656E84">
        <w:rPr>
          <w:b/>
          <w:bCs/>
          <w:lang w:val="es-ES_tradnl"/>
        </w:rPr>
        <w:t>recibir información acerca de lo</w:t>
      </w:r>
      <w:r w:rsidR="00735205" w:rsidRPr="00656E84">
        <w:rPr>
          <w:b/>
          <w:bCs/>
          <w:lang w:val="es-ES_tradnl"/>
        </w:rPr>
        <w:t xml:space="preserve">s derechos </w:t>
      </w:r>
      <w:r w:rsidR="007E4424" w:rsidRPr="00656E84">
        <w:rPr>
          <w:b/>
          <w:bCs/>
          <w:lang w:val="es-ES_tradnl"/>
        </w:rPr>
        <w:t>estipulados en</w:t>
      </w:r>
      <w:r w:rsidR="00735205" w:rsidRPr="00656E84">
        <w:rPr>
          <w:b/>
          <w:bCs/>
          <w:lang w:val="es-ES_tradnl"/>
        </w:rPr>
        <w:t xml:space="preserve"> la Convención así como los requisitos establecidos para su admisión, sus derechos y obligaciones con arreglo a la ley y cualesquiera otras cuestiones que les permiten cumplir con las formalidades administrativas o de otra índole.   </w:t>
      </w:r>
      <w:r w:rsidR="00061989" w:rsidRPr="00656E84">
        <w:rPr>
          <w:b/>
          <w:bCs/>
          <w:lang w:val="es-ES_tradnl"/>
        </w:rPr>
        <w:t xml:space="preserve">Asimismo, el Comité insta al Estado parte a que extienda la información a los migrantes extranjeros en Colombia. 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5D0E43" w:rsidRDefault="00DB439A" w:rsidP="00815E3F">
      <w:pPr>
        <w:jc w:val="both"/>
        <w:rPr>
          <w:lang w:val="es-ES_tradnl"/>
        </w:rPr>
      </w:pPr>
      <w:r w:rsidRPr="00656E84">
        <w:rPr>
          <w:lang w:val="es-ES_tradnl"/>
        </w:rPr>
        <w:t>2</w:t>
      </w:r>
      <w:r w:rsidR="00AA2073">
        <w:rPr>
          <w:lang w:val="es-ES_tradnl"/>
        </w:rPr>
        <w:t>7</w:t>
      </w:r>
      <w:r w:rsidRPr="00656E84">
        <w:rPr>
          <w:lang w:val="es-ES_tradnl"/>
        </w:rPr>
        <w:t>.   E</w:t>
      </w:r>
      <w:r w:rsidR="005D0E43" w:rsidRPr="00656E84">
        <w:rPr>
          <w:lang w:val="es-ES_tradnl"/>
        </w:rPr>
        <w:t xml:space="preserve">l Comité </w:t>
      </w:r>
      <w:r w:rsidR="00DB27C2" w:rsidRPr="00656E84">
        <w:rPr>
          <w:lang w:val="es-ES_tradnl"/>
        </w:rPr>
        <w:t>toma nota de que generalmen</w:t>
      </w:r>
      <w:r w:rsidRPr="00656E84">
        <w:rPr>
          <w:lang w:val="es-ES_tradnl"/>
        </w:rPr>
        <w:t xml:space="preserve">te los actos administrativos de </w:t>
      </w:r>
      <w:r w:rsidR="00DB27C2" w:rsidRPr="00656E84">
        <w:rPr>
          <w:lang w:val="es-ES_tradnl"/>
        </w:rPr>
        <w:t xml:space="preserve">expulsión pueden ser apelados a </w:t>
      </w:r>
      <w:r w:rsidR="007F0DFF" w:rsidRPr="00656E84">
        <w:rPr>
          <w:lang w:val="es-ES_tradnl"/>
        </w:rPr>
        <w:t>través</w:t>
      </w:r>
      <w:r w:rsidR="007274ED" w:rsidRPr="00656E84">
        <w:rPr>
          <w:lang w:val="es-ES_tradnl"/>
        </w:rPr>
        <w:t xml:space="preserve"> de recursos por</w:t>
      </w:r>
      <w:r w:rsidR="00DB27C2" w:rsidRPr="00656E84">
        <w:rPr>
          <w:lang w:val="es-ES_tradnl"/>
        </w:rPr>
        <w:t xml:space="preserve"> vía gubernativa (reposición y apelación) que tienen e</w:t>
      </w:r>
      <w:r w:rsidR="007274ED" w:rsidRPr="00656E84">
        <w:rPr>
          <w:lang w:val="es-ES_tradnl"/>
        </w:rPr>
        <w:t>fecto suspensivo. Sin embargo, a</w:t>
      </w:r>
      <w:r w:rsidR="00DB27C2" w:rsidRPr="00656E84">
        <w:rPr>
          <w:lang w:val="es-ES_tradnl"/>
        </w:rPr>
        <w:t xml:space="preserve">l Comité </w:t>
      </w:r>
      <w:r w:rsidR="007274ED" w:rsidRPr="00656E84">
        <w:rPr>
          <w:lang w:val="es-ES_tradnl"/>
        </w:rPr>
        <w:t xml:space="preserve">le preocupa que cuando la expulsión se lleva a cabo por razones previstas en </w:t>
      </w:r>
      <w:r w:rsidR="00DB27C2" w:rsidRPr="00656E84">
        <w:rPr>
          <w:lang w:val="es-ES_tradnl"/>
        </w:rPr>
        <w:t>el artículo 105 del Decreto 4000 de 2004 (por ejemplo contra la seguridad nacional, el orden publico, la salud pública etc.)</w:t>
      </w:r>
      <w:r w:rsidR="000012E2" w:rsidRPr="00656E84">
        <w:rPr>
          <w:lang w:val="es-ES_tradnl"/>
        </w:rPr>
        <w:t xml:space="preserve"> no procede recurs</w:t>
      </w:r>
      <w:r w:rsidRPr="00656E84">
        <w:rPr>
          <w:lang w:val="es-ES_tradnl"/>
        </w:rPr>
        <w:t>o</w:t>
      </w:r>
      <w:r w:rsidR="00DB27C2" w:rsidRPr="00656E84">
        <w:rPr>
          <w:sz w:val="20"/>
          <w:szCs w:val="20"/>
          <w:lang w:val="es-ES_tradnl"/>
        </w:rPr>
        <w:t>.</w:t>
      </w:r>
      <w:r w:rsidR="00061989" w:rsidRPr="00656E84">
        <w:rPr>
          <w:sz w:val="20"/>
          <w:szCs w:val="20"/>
          <w:lang w:val="es-ES_tradnl"/>
        </w:rPr>
        <w:t xml:space="preserve"> </w:t>
      </w:r>
      <w:r w:rsidR="007274ED" w:rsidRPr="00656E84">
        <w:rPr>
          <w:sz w:val="20"/>
          <w:szCs w:val="20"/>
          <w:lang w:val="es-ES_tradnl"/>
        </w:rPr>
        <w:t xml:space="preserve"> </w:t>
      </w:r>
      <w:r w:rsidR="007274ED" w:rsidRPr="00656E84">
        <w:rPr>
          <w:lang w:val="es-ES_tradnl"/>
        </w:rPr>
        <w:t>A</w:t>
      </w:r>
      <w:r w:rsidR="00820CCE" w:rsidRPr="00656E84">
        <w:rPr>
          <w:lang w:val="es-ES_tradnl"/>
        </w:rPr>
        <w:t>simismo, al C</w:t>
      </w:r>
      <w:r w:rsidR="007274ED" w:rsidRPr="00656E84">
        <w:rPr>
          <w:lang w:val="es-ES_tradnl"/>
        </w:rPr>
        <w:t>omité le pre</w:t>
      </w:r>
      <w:r w:rsidR="00820CCE" w:rsidRPr="00656E84">
        <w:rPr>
          <w:lang w:val="es-ES_tradnl"/>
        </w:rPr>
        <w:t>ocupa el hecho de que no proceda</w:t>
      </w:r>
      <w:r w:rsidR="007274ED" w:rsidRPr="00656E84">
        <w:rPr>
          <w:lang w:val="es-ES_tradnl"/>
        </w:rPr>
        <w:t xml:space="preserve"> recurso alguno contra la decisión del Ministerio de Relaciones Exteriores de cancelar una visa. 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5D0E43" w:rsidRPr="00656E84" w:rsidRDefault="00AA2073" w:rsidP="00815E3F">
      <w:pPr>
        <w:jc w:val="both"/>
        <w:rPr>
          <w:lang w:val="es-ES_tradnl"/>
        </w:rPr>
      </w:pPr>
      <w:r w:rsidRPr="000A5CC8">
        <w:rPr>
          <w:lang w:val="es-ES_tradnl"/>
        </w:rPr>
        <w:t>28.</w:t>
      </w:r>
      <w:r>
        <w:rPr>
          <w:b/>
          <w:bCs/>
          <w:lang w:val="es-ES_tradnl"/>
        </w:rPr>
        <w:tab/>
      </w:r>
      <w:r w:rsidR="005D0E43" w:rsidRPr="00656E84">
        <w:rPr>
          <w:b/>
          <w:bCs/>
          <w:lang w:val="es-ES_tradnl"/>
        </w:rPr>
        <w:t xml:space="preserve">El Comité recomienda al Estado </w:t>
      </w:r>
      <w:r w:rsidR="007A3A07">
        <w:rPr>
          <w:b/>
          <w:bCs/>
          <w:lang w:val="es-ES_tradnl"/>
        </w:rPr>
        <w:t>p</w:t>
      </w:r>
      <w:r w:rsidR="005D0E43" w:rsidRPr="00656E84">
        <w:rPr>
          <w:b/>
          <w:bCs/>
          <w:lang w:val="es-ES_tradnl"/>
        </w:rPr>
        <w:t xml:space="preserve">arte que adopte las medidas necesarias </w:t>
      </w:r>
      <w:r w:rsidR="006613EE" w:rsidRPr="00656E84">
        <w:rPr>
          <w:b/>
          <w:bCs/>
          <w:lang w:val="es-ES_tradnl"/>
        </w:rPr>
        <w:t xml:space="preserve">para </w:t>
      </w:r>
      <w:r w:rsidR="003928CF" w:rsidRPr="00656E84">
        <w:rPr>
          <w:b/>
          <w:bCs/>
          <w:lang w:val="es-ES_tradnl"/>
        </w:rPr>
        <w:t>que se respeten</w:t>
      </w:r>
      <w:r w:rsidR="005D0E43" w:rsidRPr="00656E84">
        <w:rPr>
          <w:b/>
          <w:bCs/>
          <w:lang w:val="es-ES_tradnl"/>
        </w:rPr>
        <w:t xml:space="preserve"> los procedimientos de expulsión/deportación, de conformidad con </w:t>
      </w:r>
      <w:r w:rsidR="003928CF" w:rsidRPr="00656E84">
        <w:rPr>
          <w:b/>
          <w:bCs/>
          <w:lang w:val="es-ES_tradnl"/>
        </w:rPr>
        <w:t>el</w:t>
      </w:r>
      <w:r w:rsidR="005D0E43" w:rsidRPr="00656E84">
        <w:rPr>
          <w:b/>
          <w:bCs/>
          <w:lang w:val="es-ES_tradnl"/>
        </w:rPr>
        <w:t xml:space="preserve"> artículo 22 </w:t>
      </w:r>
      <w:r w:rsidR="003928CF" w:rsidRPr="00656E84">
        <w:rPr>
          <w:b/>
          <w:bCs/>
          <w:lang w:val="es-ES_tradnl"/>
        </w:rPr>
        <w:t>d</w:t>
      </w:r>
      <w:r w:rsidR="005D0E43" w:rsidRPr="00656E84">
        <w:rPr>
          <w:b/>
          <w:bCs/>
          <w:lang w:val="es-ES_tradnl"/>
        </w:rPr>
        <w:t>e la Convención, en particular</w:t>
      </w:r>
      <w:r w:rsidR="006613EE" w:rsidRPr="00656E84">
        <w:rPr>
          <w:b/>
          <w:bCs/>
          <w:lang w:val="es-ES_tradnl"/>
        </w:rPr>
        <w:t xml:space="preserve"> para garantizar</w:t>
      </w:r>
      <w:r w:rsidR="005D0E43" w:rsidRPr="00656E84">
        <w:rPr>
          <w:b/>
          <w:bCs/>
          <w:lang w:val="es-ES_tradnl"/>
        </w:rPr>
        <w:t>:</w:t>
      </w:r>
    </w:p>
    <w:p w:rsidR="003928CF" w:rsidRPr="00656E84" w:rsidRDefault="006613EE" w:rsidP="00815E3F">
      <w:pPr>
        <w:numPr>
          <w:ilvl w:val="2"/>
          <w:numId w:val="2"/>
        </w:numPr>
        <w:tabs>
          <w:tab w:val="clear" w:pos="2493"/>
          <w:tab w:val="num" w:pos="1200"/>
        </w:tabs>
        <w:ind w:left="0"/>
        <w:jc w:val="both"/>
        <w:rPr>
          <w:b/>
          <w:bCs/>
        </w:rPr>
      </w:pPr>
      <w:r w:rsidRPr="00656E84">
        <w:rPr>
          <w:b/>
          <w:bCs/>
        </w:rPr>
        <w:t xml:space="preserve">En todos </w:t>
      </w:r>
      <w:r w:rsidR="00820CCE" w:rsidRPr="00656E84">
        <w:rPr>
          <w:b/>
          <w:bCs/>
        </w:rPr>
        <w:t xml:space="preserve">los </w:t>
      </w:r>
      <w:r w:rsidRPr="00656E84">
        <w:rPr>
          <w:b/>
          <w:bCs/>
        </w:rPr>
        <w:t xml:space="preserve">casos, que </w:t>
      </w:r>
      <w:r w:rsidR="003928CF" w:rsidRPr="00656E84">
        <w:rPr>
          <w:b/>
          <w:bCs/>
        </w:rPr>
        <w:t>los interesados t</w:t>
      </w:r>
      <w:r w:rsidRPr="00656E84">
        <w:rPr>
          <w:b/>
          <w:bCs/>
        </w:rPr>
        <w:t>engan</w:t>
      </w:r>
      <w:r w:rsidR="003928CF" w:rsidRPr="00656E84">
        <w:rPr>
          <w:b/>
          <w:bCs/>
        </w:rPr>
        <w:t xml:space="preserve"> derecho a exponer las razones que les asistan para oponerse a su expulsión, así como a someter su caso a revisión ante la autoridad competente, a menos que </w:t>
      </w:r>
      <w:r w:rsidR="00820CCE" w:rsidRPr="00656E84">
        <w:rPr>
          <w:b/>
          <w:bCs/>
        </w:rPr>
        <w:t xml:space="preserve">se opongan a ello </w:t>
      </w:r>
      <w:r w:rsidR="003928CF" w:rsidRPr="00656E84">
        <w:rPr>
          <w:b/>
          <w:bCs/>
        </w:rPr>
        <w:t>razones imperiosas de segu</w:t>
      </w:r>
      <w:r w:rsidR="00820CCE" w:rsidRPr="00656E84">
        <w:rPr>
          <w:b/>
          <w:bCs/>
        </w:rPr>
        <w:t>ridad nacional</w:t>
      </w:r>
      <w:r w:rsidR="003928CF" w:rsidRPr="00656E84">
        <w:rPr>
          <w:b/>
          <w:bCs/>
        </w:rPr>
        <w:t>;</w:t>
      </w:r>
    </w:p>
    <w:p w:rsidR="008E269C" w:rsidRPr="00656E84" w:rsidRDefault="00820CCE" w:rsidP="00815E3F">
      <w:pPr>
        <w:numPr>
          <w:ilvl w:val="2"/>
          <w:numId w:val="2"/>
        </w:numPr>
        <w:tabs>
          <w:tab w:val="clear" w:pos="2493"/>
          <w:tab w:val="num" w:pos="1200"/>
        </w:tabs>
        <w:ind w:left="0"/>
        <w:jc w:val="both"/>
        <w:rPr>
          <w:b/>
          <w:bCs/>
        </w:rPr>
      </w:pPr>
      <w:r w:rsidRPr="00656E84">
        <w:rPr>
          <w:b/>
          <w:bCs/>
        </w:rPr>
        <w:t>E</w:t>
      </w:r>
      <w:r w:rsidR="006613EE" w:rsidRPr="00656E84">
        <w:rPr>
          <w:b/>
          <w:bCs/>
        </w:rPr>
        <w:t xml:space="preserve">l </w:t>
      </w:r>
      <w:r w:rsidR="003928CF" w:rsidRPr="00656E84">
        <w:rPr>
          <w:b/>
          <w:bCs/>
        </w:rPr>
        <w:t>derecho a solicitar que se suspenda la ejecución de la decisión de expulsión</w:t>
      </w:r>
      <w:r w:rsidRPr="00656E84">
        <w:rPr>
          <w:b/>
          <w:bCs/>
        </w:rPr>
        <w:t xml:space="preserve"> hasta que esa revisión mencionada en el apartado anterior se haya efectuado;</w:t>
      </w:r>
      <w:r w:rsidR="003928CF" w:rsidRPr="00656E84">
        <w:rPr>
          <w:b/>
          <w:bCs/>
        </w:rPr>
        <w:t xml:space="preserve"> </w:t>
      </w:r>
    </w:p>
    <w:p w:rsidR="008E269C" w:rsidRPr="00656E84" w:rsidRDefault="006613EE" w:rsidP="00815E3F">
      <w:pPr>
        <w:numPr>
          <w:ilvl w:val="2"/>
          <w:numId w:val="2"/>
        </w:numPr>
        <w:tabs>
          <w:tab w:val="clear" w:pos="2493"/>
          <w:tab w:val="num" w:pos="1200"/>
        </w:tabs>
        <w:ind w:left="0"/>
        <w:jc w:val="both"/>
        <w:rPr>
          <w:b/>
          <w:bCs/>
        </w:rPr>
      </w:pPr>
      <w:r w:rsidRPr="00656E84">
        <w:rPr>
          <w:b/>
          <w:bCs/>
        </w:rPr>
        <w:t>El derecho a reclamar</w:t>
      </w:r>
      <w:r w:rsidR="00820CCE" w:rsidRPr="00656E84">
        <w:rPr>
          <w:b/>
          <w:bCs/>
        </w:rPr>
        <w:t xml:space="preserve"> una</w:t>
      </w:r>
      <w:r w:rsidRPr="00656E84">
        <w:rPr>
          <w:b/>
          <w:bCs/>
        </w:rPr>
        <w:t xml:space="preserve"> indemnización conforme a la ley c</w:t>
      </w:r>
      <w:r w:rsidR="003928CF" w:rsidRPr="00656E84">
        <w:rPr>
          <w:b/>
          <w:bCs/>
        </w:rPr>
        <w:t>uando una decisión de expulsión ya ejecu</w:t>
      </w:r>
      <w:r w:rsidRPr="00656E84">
        <w:rPr>
          <w:b/>
          <w:bCs/>
        </w:rPr>
        <w:t>tada sea ulteriormente revocada</w:t>
      </w:r>
      <w:r w:rsidR="00315211">
        <w:rPr>
          <w:b/>
          <w:bCs/>
        </w:rPr>
        <w:t>;</w:t>
      </w:r>
    </w:p>
    <w:p w:rsidR="00DB439A" w:rsidRDefault="00061989" w:rsidP="00815E3F">
      <w:pPr>
        <w:numPr>
          <w:ilvl w:val="2"/>
          <w:numId w:val="2"/>
        </w:numPr>
        <w:tabs>
          <w:tab w:val="clear" w:pos="2493"/>
          <w:tab w:val="num" w:pos="1200"/>
        </w:tabs>
        <w:ind w:left="0"/>
        <w:jc w:val="both"/>
        <w:rPr>
          <w:b/>
          <w:bCs/>
        </w:rPr>
      </w:pPr>
      <w:r w:rsidRPr="00656E84">
        <w:rPr>
          <w:b/>
          <w:bCs/>
        </w:rPr>
        <w:t xml:space="preserve">Considere la posibilidad de estudiar la compatibilidad entre la legislación interna y la Convención en materia de expulsión y deportación. </w:t>
      </w:r>
    </w:p>
    <w:p w:rsidR="000A5CC8" w:rsidRPr="00656E84" w:rsidRDefault="000A5CC8" w:rsidP="00815E3F">
      <w:pPr>
        <w:ind w:left="600"/>
        <w:jc w:val="both"/>
        <w:rPr>
          <w:b/>
          <w:bCs/>
        </w:rPr>
      </w:pPr>
    </w:p>
    <w:p w:rsidR="00C65D97" w:rsidRDefault="00AA2073" w:rsidP="00815E3F">
      <w:pPr>
        <w:jc w:val="both"/>
        <w:rPr>
          <w:lang w:val="es-ES_tradnl"/>
        </w:rPr>
      </w:pPr>
      <w:r>
        <w:rPr>
          <w:bCs/>
        </w:rPr>
        <w:t>29.</w:t>
      </w:r>
      <w:r>
        <w:rPr>
          <w:bCs/>
        </w:rPr>
        <w:tab/>
      </w:r>
      <w:r w:rsidR="00DB439A" w:rsidRPr="00656E84">
        <w:rPr>
          <w:bCs/>
          <w:lang w:val="es-ES_tradnl"/>
        </w:rPr>
        <w:t xml:space="preserve">El </w:t>
      </w:r>
      <w:r w:rsidR="00C65D97" w:rsidRPr="00656E84">
        <w:rPr>
          <w:bCs/>
          <w:lang w:val="es-ES_tradnl"/>
        </w:rPr>
        <w:t xml:space="preserve">Comité toma nota con preocupación de que, si bien los niños de todos </w:t>
      </w:r>
      <w:r w:rsidR="00F45249" w:rsidRPr="00656E84">
        <w:rPr>
          <w:bCs/>
          <w:lang w:val="es-ES_tradnl"/>
        </w:rPr>
        <w:t xml:space="preserve">los </w:t>
      </w:r>
      <w:r w:rsidR="00C65D97" w:rsidRPr="00656E84">
        <w:rPr>
          <w:bCs/>
          <w:lang w:val="es-ES_tradnl"/>
        </w:rPr>
        <w:t xml:space="preserve">trabajadores migratorios, </w:t>
      </w:r>
      <w:r w:rsidR="00F45249" w:rsidRPr="00656E84">
        <w:rPr>
          <w:bCs/>
          <w:lang w:val="es-ES_tradnl"/>
        </w:rPr>
        <w:t>incluyendo aquellos que se encuentran indocumentados, pueden in</w:t>
      </w:r>
      <w:r w:rsidR="00C65D97" w:rsidRPr="00656E84">
        <w:rPr>
          <w:bCs/>
          <w:lang w:val="es-ES_tradnl"/>
        </w:rPr>
        <w:t xml:space="preserve">scribirse en el registro civil, sólo los niños que tienen por lo menos uno de los padres </w:t>
      </w:r>
      <w:r w:rsidR="00C65D97" w:rsidRPr="00343E47">
        <w:rPr>
          <w:bCs/>
          <w:lang w:val="es-ES_tradnl"/>
        </w:rPr>
        <w:t>domiciliado en Colombia, tienen derecho a la nacionalidad</w:t>
      </w:r>
      <w:r w:rsidR="00061989" w:rsidRPr="00343E47">
        <w:rPr>
          <w:bCs/>
          <w:lang w:val="es-ES_tradnl"/>
        </w:rPr>
        <w:t xml:space="preserve">. En particular, el Comité </w:t>
      </w:r>
      <w:r w:rsidR="00C70778" w:rsidRPr="00343E47">
        <w:rPr>
          <w:bCs/>
          <w:lang w:val="es-ES_tradnl"/>
        </w:rPr>
        <w:t xml:space="preserve">desea expresar su preocupación por aquellos niños que pudieran resultar apátridas. </w:t>
      </w:r>
      <w:r w:rsidR="00DF69CC" w:rsidRPr="00343E47">
        <w:rPr>
          <w:lang w:val="es-ES_tradnl"/>
        </w:rPr>
        <w:t>Al respecto, e</w:t>
      </w:r>
      <w:r w:rsidR="00E059DF" w:rsidRPr="00343E47">
        <w:rPr>
          <w:lang w:val="es-ES_tradnl"/>
        </w:rPr>
        <w:t>l Comité acoge con satisfacción que el Estado parte se esté adhiriendo a la Convención sobre el Estatuto de los Apátridas</w:t>
      </w:r>
      <w:r w:rsidR="00315211">
        <w:rPr>
          <w:lang w:val="es-ES_tradnl"/>
        </w:rPr>
        <w:t>,</w:t>
      </w:r>
      <w:r w:rsidR="00E059DF" w:rsidRPr="00343E47">
        <w:rPr>
          <w:lang w:val="es-ES_tradnl"/>
        </w:rPr>
        <w:t xml:space="preserve"> </w:t>
      </w:r>
      <w:r w:rsidR="00315211">
        <w:rPr>
          <w:lang w:val="es-ES_tradnl"/>
        </w:rPr>
        <w:t xml:space="preserve">de </w:t>
      </w:r>
      <w:r w:rsidR="00E059DF" w:rsidRPr="00343E47">
        <w:rPr>
          <w:lang w:val="es-ES_tradnl"/>
        </w:rPr>
        <w:t>1954</w:t>
      </w:r>
      <w:r w:rsidR="00315211">
        <w:rPr>
          <w:lang w:val="es-ES_tradnl"/>
        </w:rPr>
        <w:t>,</w:t>
      </w:r>
      <w:r w:rsidR="00E059DF" w:rsidRPr="00343E47">
        <w:rPr>
          <w:lang w:val="es-ES_tradnl"/>
        </w:rPr>
        <w:t xml:space="preserve"> y la Convención para reducir los casos de </w:t>
      </w:r>
      <w:r w:rsidR="00315211">
        <w:rPr>
          <w:lang w:val="es-ES_tradnl"/>
        </w:rPr>
        <w:t xml:space="preserve">apatridia, de </w:t>
      </w:r>
      <w:r w:rsidR="00E059DF" w:rsidRPr="00343E47">
        <w:rPr>
          <w:lang w:val="es-ES_tradnl"/>
        </w:rPr>
        <w:t>1961</w:t>
      </w:r>
      <w:r w:rsidR="00DF69CC" w:rsidRPr="00343E47">
        <w:rPr>
          <w:lang w:val="es-ES_tradnl"/>
        </w:rPr>
        <w:t>.</w:t>
      </w:r>
    </w:p>
    <w:p w:rsidR="000A5CC8" w:rsidRPr="00656E84" w:rsidRDefault="000A5CC8" w:rsidP="00815E3F">
      <w:pPr>
        <w:jc w:val="both"/>
        <w:rPr>
          <w:b/>
          <w:lang w:val="es-ES_tradnl"/>
        </w:rPr>
      </w:pPr>
    </w:p>
    <w:p w:rsidR="00C65D97" w:rsidRDefault="00AA2073" w:rsidP="00815E3F">
      <w:pPr>
        <w:jc w:val="both"/>
        <w:rPr>
          <w:b/>
          <w:lang w:val="es-ES_tradnl"/>
        </w:rPr>
      </w:pPr>
      <w:r w:rsidRPr="000A5CC8">
        <w:rPr>
          <w:bCs/>
          <w:lang w:val="es-ES_tradnl"/>
        </w:rPr>
        <w:t>30.</w:t>
      </w:r>
      <w:r>
        <w:rPr>
          <w:b/>
          <w:lang w:val="es-ES_tradnl"/>
        </w:rPr>
        <w:tab/>
      </w:r>
      <w:r w:rsidR="00C65D97" w:rsidRPr="00656E84">
        <w:rPr>
          <w:b/>
          <w:lang w:val="es-ES_tradnl"/>
        </w:rPr>
        <w:t xml:space="preserve">El Comité recomienda que el Estado parte garantice, tanto en la legislación como en la practica, el derecho de todos </w:t>
      </w:r>
      <w:r w:rsidR="00C70778" w:rsidRPr="00656E84">
        <w:rPr>
          <w:b/>
          <w:lang w:val="es-ES_tradnl"/>
        </w:rPr>
        <w:t xml:space="preserve">los </w:t>
      </w:r>
      <w:r w:rsidR="00C65D97" w:rsidRPr="00656E84">
        <w:rPr>
          <w:b/>
          <w:lang w:val="es-ES_tradnl"/>
        </w:rPr>
        <w:t xml:space="preserve">niños a tener un nombre, a ser registrados y a poseer una nacionalidad, de conformidad con el artículo 29 de la Convención. </w:t>
      </w:r>
      <w:r w:rsidR="00DF69CC">
        <w:rPr>
          <w:b/>
          <w:lang w:val="es-ES_tradnl"/>
        </w:rPr>
        <w:t xml:space="preserve">El Comité </w:t>
      </w:r>
      <w:r w:rsidR="00DF69CC" w:rsidRPr="00656E84">
        <w:rPr>
          <w:b/>
          <w:lang w:val="es-ES_tradnl"/>
        </w:rPr>
        <w:t>insta al Estado</w:t>
      </w:r>
      <w:r w:rsidR="00343E47">
        <w:rPr>
          <w:b/>
          <w:lang w:val="es-ES_tradnl"/>
        </w:rPr>
        <w:t xml:space="preserve"> parte</w:t>
      </w:r>
      <w:r w:rsidR="00DF69CC" w:rsidRPr="00656E84">
        <w:rPr>
          <w:b/>
          <w:lang w:val="es-ES_tradnl"/>
        </w:rPr>
        <w:t xml:space="preserve"> a que finalice</w:t>
      </w:r>
      <w:r w:rsidR="00DF69CC">
        <w:rPr>
          <w:b/>
          <w:lang w:val="es-ES_tradnl"/>
        </w:rPr>
        <w:t xml:space="preserve"> el </w:t>
      </w:r>
      <w:r w:rsidR="00DF69CC" w:rsidRPr="00656E84">
        <w:rPr>
          <w:b/>
          <w:lang w:val="es-ES_tradnl"/>
        </w:rPr>
        <w:t xml:space="preserve"> proceso </w:t>
      </w:r>
      <w:r w:rsidR="00DF69CC">
        <w:rPr>
          <w:b/>
          <w:lang w:val="es-ES_tradnl"/>
        </w:rPr>
        <w:t xml:space="preserve"> de adherir</w:t>
      </w:r>
      <w:r w:rsidR="00343E47">
        <w:rPr>
          <w:b/>
          <w:lang w:val="es-ES_tradnl"/>
        </w:rPr>
        <w:t>se</w:t>
      </w:r>
      <w:r w:rsidR="00DF69CC">
        <w:rPr>
          <w:b/>
          <w:lang w:val="es-ES_tradnl"/>
        </w:rPr>
        <w:t xml:space="preserve"> a </w:t>
      </w:r>
      <w:r w:rsidR="00DF69CC" w:rsidRPr="00656E84">
        <w:rPr>
          <w:b/>
          <w:lang w:val="es-ES_tradnl"/>
        </w:rPr>
        <w:t>la Convención sobre el Estatuto de los Apátridas</w:t>
      </w:r>
      <w:r w:rsidR="00315211">
        <w:rPr>
          <w:b/>
          <w:lang w:val="es-ES_tradnl"/>
        </w:rPr>
        <w:t>, de</w:t>
      </w:r>
      <w:r w:rsidR="00DF69CC" w:rsidRPr="00656E84">
        <w:rPr>
          <w:b/>
          <w:lang w:val="es-ES_tradnl"/>
        </w:rPr>
        <w:t xml:space="preserve"> 1954</w:t>
      </w:r>
      <w:r w:rsidR="00315211">
        <w:rPr>
          <w:b/>
          <w:lang w:val="es-ES_tradnl"/>
        </w:rPr>
        <w:t>,</w:t>
      </w:r>
      <w:r w:rsidR="00DF69CC" w:rsidRPr="00656E84">
        <w:rPr>
          <w:b/>
          <w:lang w:val="es-ES_tradnl"/>
        </w:rPr>
        <w:t xml:space="preserve"> y la Convención para reducir los casos de </w:t>
      </w:r>
      <w:r w:rsidR="00315211">
        <w:rPr>
          <w:b/>
          <w:lang w:val="es-ES_tradnl"/>
        </w:rPr>
        <w:t xml:space="preserve">apatridia,  de </w:t>
      </w:r>
      <w:r w:rsidR="00DF69CC" w:rsidRPr="00656E84">
        <w:rPr>
          <w:b/>
          <w:lang w:val="es-ES_tradnl"/>
        </w:rPr>
        <w:t>1961</w:t>
      </w:r>
      <w:r w:rsidR="00315211">
        <w:rPr>
          <w:b/>
          <w:lang w:val="es-ES_tradnl"/>
        </w:rPr>
        <w:t>,</w:t>
      </w:r>
      <w:r w:rsidR="00DF69CC">
        <w:rPr>
          <w:b/>
          <w:lang w:val="es-ES_tradnl"/>
        </w:rPr>
        <w:t xml:space="preserve"> </w:t>
      </w:r>
      <w:r w:rsidR="00DF69CC" w:rsidRPr="00656E84">
        <w:rPr>
          <w:b/>
          <w:lang w:val="es-ES_tradnl"/>
        </w:rPr>
        <w:t>a la mayor brevedad.</w:t>
      </w:r>
    </w:p>
    <w:p w:rsidR="000A5CC8" w:rsidRPr="00656E84" w:rsidRDefault="000A5CC8" w:rsidP="00815E3F">
      <w:pPr>
        <w:jc w:val="both"/>
        <w:rPr>
          <w:b/>
          <w:lang w:val="es-ES_tradnl"/>
        </w:rPr>
      </w:pPr>
    </w:p>
    <w:p w:rsidR="005D0E43" w:rsidRDefault="00315211" w:rsidP="00815E3F">
      <w:pPr>
        <w:ind w:left="567" w:hanging="567"/>
        <w:jc w:val="center"/>
        <w:rPr>
          <w:b/>
          <w:bCs/>
          <w:lang w:val="es-ES_tradnl"/>
        </w:rPr>
      </w:pPr>
      <w:r>
        <w:rPr>
          <w:b/>
          <w:bCs/>
          <w:lang w:val="es-ES_tradnl"/>
        </w:rPr>
        <w:t>3</w:t>
      </w:r>
      <w:r w:rsidR="008E269C" w:rsidRPr="00656E84">
        <w:rPr>
          <w:b/>
          <w:bCs/>
          <w:lang w:val="es-ES_tradnl"/>
        </w:rPr>
        <w:t>.</w:t>
      </w:r>
      <w:r w:rsidR="008E269C" w:rsidRPr="00656E84">
        <w:rPr>
          <w:b/>
          <w:bCs/>
          <w:lang w:val="es-ES_tradnl"/>
        </w:rPr>
        <w:tab/>
        <w:t>Otros derechos de los trabajadores migratorios y de sus familiares que estén documentados o se encuentren en situación regular (artículos 36 a 56)</w:t>
      </w:r>
    </w:p>
    <w:p w:rsidR="000A5CC8" w:rsidRPr="00656E84" w:rsidRDefault="000A5CC8" w:rsidP="00815E3F">
      <w:pPr>
        <w:ind w:left="567" w:hanging="567"/>
        <w:jc w:val="center"/>
        <w:rPr>
          <w:b/>
          <w:bCs/>
          <w:lang w:val="es-ES_tradnl"/>
        </w:rPr>
      </w:pPr>
    </w:p>
    <w:p w:rsidR="005D0E43" w:rsidRDefault="00B638F7" w:rsidP="00815E3F">
      <w:pPr>
        <w:jc w:val="both"/>
        <w:rPr>
          <w:lang w:val="es-ES_tradnl"/>
        </w:rPr>
      </w:pPr>
      <w:r>
        <w:rPr>
          <w:lang w:val="es-ES_tradnl"/>
        </w:rPr>
        <w:t>31.</w:t>
      </w:r>
      <w:r>
        <w:rPr>
          <w:lang w:val="es-ES_tradnl"/>
        </w:rPr>
        <w:tab/>
      </w:r>
      <w:r w:rsidR="005D0E43" w:rsidRPr="00656E84">
        <w:rPr>
          <w:lang w:val="es-ES_tradnl"/>
        </w:rPr>
        <w:t>El Comité expresa su preocupación por el hecho de que</w:t>
      </w:r>
      <w:r w:rsidR="00AA2073">
        <w:rPr>
          <w:lang w:val="es-ES_tradnl"/>
        </w:rPr>
        <w:t xml:space="preserve"> no exista mucha información sobre cómo </w:t>
      </w:r>
      <w:r>
        <w:rPr>
          <w:lang w:val="es-ES_tradnl"/>
        </w:rPr>
        <w:t xml:space="preserve">se les garantiza en el Estado parte el derecho de asociación a los trabajadores migratorios. 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5D0E43" w:rsidRDefault="00B638F7" w:rsidP="00815E3F">
      <w:pPr>
        <w:jc w:val="both"/>
        <w:rPr>
          <w:b/>
          <w:bCs/>
          <w:lang w:val="es-ES_tradnl"/>
        </w:rPr>
      </w:pPr>
      <w:r w:rsidRPr="000A5CC8">
        <w:rPr>
          <w:lang w:val="es-ES_tradnl"/>
        </w:rPr>
        <w:t>32.</w:t>
      </w:r>
      <w:r>
        <w:rPr>
          <w:b/>
          <w:bCs/>
          <w:lang w:val="es-ES_tradnl"/>
        </w:rPr>
        <w:tab/>
      </w:r>
      <w:r w:rsidR="005D0E43" w:rsidRPr="00656E84">
        <w:rPr>
          <w:b/>
          <w:bCs/>
          <w:lang w:val="es-ES_tradnl"/>
        </w:rPr>
        <w:t xml:space="preserve">El Comité alienta al Estado </w:t>
      </w:r>
      <w:r w:rsidR="007A3A07">
        <w:rPr>
          <w:b/>
          <w:bCs/>
          <w:lang w:val="es-ES_tradnl"/>
        </w:rPr>
        <w:t>p</w:t>
      </w:r>
      <w:r w:rsidR="005D0E43" w:rsidRPr="00656E84">
        <w:rPr>
          <w:b/>
          <w:bCs/>
          <w:lang w:val="es-ES_tradnl"/>
        </w:rPr>
        <w:t xml:space="preserve">arte a que adopte las medidas necesarias para garantizar a los trabajadores migratorios el derecho a formar asociaciones </w:t>
      </w:r>
      <w:r>
        <w:rPr>
          <w:b/>
          <w:bCs/>
          <w:lang w:val="es-ES_tradnl"/>
        </w:rPr>
        <w:t>o a adherirse a</w:t>
      </w:r>
      <w:r w:rsidR="005D0E43" w:rsidRPr="00656E84">
        <w:rPr>
          <w:b/>
          <w:bCs/>
          <w:lang w:val="es-ES_tradnl"/>
        </w:rPr>
        <w:t xml:space="preserve"> sindicatos y a formar parte de sus órganos ejecutivos, de conformidad con el artículo 40 de la Convención y con el Convenio N</w:t>
      </w:r>
      <w:r w:rsidR="00815E3F">
        <w:rPr>
          <w:b/>
          <w:bCs/>
          <w:lang w:val="es-ES_tradnl"/>
        </w:rPr>
        <w:t>.</w:t>
      </w:r>
      <w:r w:rsidR="00815E3F" w:rsidRPr="00656E84">
        <w:rPr>
          <w:b/>
          <w:bCs/>
          <w:lang w:val="es-ES_tradnl"/>
        </w:rPr>
        <w:t xml:space="preserve"> º</w:t>
      </w:r>
      <w:r w:rsidR="005D0E43" w:rsidRPr="00656E84">
        <w:rPr>
          <w:b/>
          <w:bCs/>
          <w:lang w:val="es-ES_tradnl"/>
        </w:rPr>
        <w:t xml:space="preserve"> 87 de la OIT </w:t>
      </w:r>
      <w:r w:rsidR="00AA75AE">
        <w:rPr>
          <w:b/>
          <w:bCs/>
          <w:lang w:val="es-ES_tradnl"/>
        </w:rPr>
        <w:t xml:space="preserve">relativo a </w:t>
      </w:r>
      <w:r w:rsidR="005D0E43" w:rsidRPr="00656E84">
        <w:rPr>
          <w:b/>
          <w:bCs/>
          <w:lang w:val="es-ES_tradnl"/>
        </w:rPr>
        <w:t xml:space="preserve">la libertad sindical y </w:t>
      </w:r>
      <w:r w:rsidR="00AA75AE">
        <w:rPr>
          <w:b/>
          <w:bCs/>
          <w:lang w:val="es-ES_tradnl"/>
        </w:rPr>
        <w:t xml:space="preserve">a </w:t>
      </w:r>
      <w:r w:rsidR="005D0E43" w:rsidRPr="00656E84">
        <w:rPr>
          <w:b/>
          <w:bCs/>
          <w:lang w:val="es-ES_tradnl"/>
        </w:rPr>
        <w:t>la protección del derecho de sindicación</w:t>
      </w:r>
      <w:r w:rsidR="00AA75AE">
        <w:rPr>
          <w:b/>
          <w:bCs/>
          <w:lang w:val="es-ES_tradnl"/>
        </w:rPr>
        <w:t>, de 1948</w:t>
      </w:r>
      <w:r w:rsidR="005D0E43" w:rsidRPr="00656E84">
        <w:rPr>
          <w:b/>
          <w:bCs/>
          <w:lang w:val="es-ES_tradnl"/>
        </w:rPr>
        <w:t xml:space="preserve">. </w:t>
      </w:r>
    </w:p>
    <w:p w:rsidR="000A5CC8" w:rsidRDefault="000A5CC8" w:rsidP="00815E3F">
      <w:pPr>
        <w:jc w:val="both"/>
        <w:rPr>
          <w:b/>
          <w:bCs/>
          <w:lang w:val="es-ES_tradnl"/>
        </w:rPr>
      </w:pPr>
    </w:p>
    <w:p w:rsidR="00FB05FC" w:rsidRDefault="00FB05FC" w:rsidP="00815E3F">
      <w:pPr>
        <w:jc w:val="both"/>
        <w:rPr>
          <w:lang w:val="es-ES_tradnl"/>
        </w:rPr>
      </w:pPr>
      <w:r>
        <w:rPr>
          <w:lang w:val="es-ES_tradnl"/>
        </w:rPr>
        <w:t>33.</w:t>
      </w:r>
      <w:r>
        <w:rPr>
          <w:lang w:val="es-ES_tradnl"/>
        </w:rPr>
        <w:tab/>
        <w:t xml:space="preserve">El Comité toma nota de los avances y esfuerzos llevados a cabo por el Estado parte para garantizar el ejercicio del derecho al voto por parte de los </w:t>
      </w:r>
      <w:r w:rsidR="003F4576">
        <w:rPr>
          <w:lang w:val="es-ES_tradnl"/>
        </w:rPr>
        <w:t>trabajadores colombianos</w:t>
      </w:r>
      <w:r>
        <w:rPr>
          <w:lang w:val="es-ES_tradnl"/>
        </w:rPr>
        <w:t xml:space="preserve"> residentes en el extranjero</w:t>
      </w:r>
      <w:r w:rsidR="00710998">
        <w:rPr>
          <w:lang w:val="es-ES_tradnl"/>
        </w:rPr>
        <w:t xml:space="preserve"> con respecto a  las elecciones de Presidente y Senado de la Rep</w:t>
      </w:r>
      <w:r w:rsidR="00DF69CC">
        <w:rPr>
          <w:lang w:val="es-ES_tradnl"/>
        </w:rPr>
        <w:t>ú</w:t>
      </w:r>
      <w:r w:rsidR="00710998">
        <w:rPr>
          <w:lang w:val="es-ES_tradnl"/>
        </w:rPr>
        <w:t>blica</w:t>
      </w:r>
      <w:r w:rsidR="000F09EA">
        <w:rPr>
          <w:lang w:val="es-ES_tradnl"/>
        </w:rPr>
        <w:t xml:space="preserve">. </w:t>
      </w:r>
      <w:r>
        <w:rPr>
          <w:lang w:val="es-ES_tradnl"/>
        </w:rPr>
        <w:t xml:space="preserve">Sin embargo, el Comité </w:t>
      </w:r>
      <w:r w:rsidR="009C6EE1">
        <w:rPr>
          <w:lang w:val="es-ES_tradnl"/>
        </w:rPr>
        <w:t>echa en falta i</w:t>
      </w:r>
      <w:r>
        <w:rPr>
          <w:lang w:val="es-ES_tradnl"/>
        </w:rPr>
        <w:t>nformación detallada sobre cómo</w:t>
      </w:r>
      <w:r w:rsidR="00DF69CC">
        <w:rPr>
          <w:lang w:val="es-ES_tradnl"/>
        </w:rPr>
        <w:t xml:space="preserve"> el derecho al voto</w:t>
      </w:r>
      <w:r>
        <w:rPr>
          <w:lang w:val="es-ES_tradnl"/>
        </w:rPr>
        <w:t xml:space="preserve"> se está implementando en la práctica y qué medidas está llevando a cabo el Estado parte para </w:t>
      </w:r>
      <w:r w:rsidR="00DF69CC">
        <w:rPr>
          <w:lang w:val="es-ES_tradnl"/>
        </w:rPr>
        <w:t xml:space="preserve">facilitar el ejercicio del derecho al voto para los trabajadores colombianos en el exterior. </w:t>
      </w:r>
      <w:r>
        <w:rPr>
          <w:lang w:val="es-ES_tradnl"/>
        </w:rPr>
        <w:t xml:space="preserve"> </w:t>
      </w:r>
    </w:p>
    <w:p w:rsidR="000A5CC8" w:rsidRDefault="000A5CC8" w:rsidP="00815E3F">
      <w:pPr>
        <w:jc w:val="both"/>
        <w:rPr>
          <w:lang w:val="es-ES_tradnl"/>
        </w:rPr>
      </w:pPr>
    </w:p>
    <w:p w:rsidR="00FB05FC" w:rsidRDefault="00FB05FC" w:rsidP="00815E3F">
      <w:pPr>
        <w:jc w:val="both"/>
        <w:rPr>
          <w:lang w:val="es-ES_tradnl"/>
        </w:rPr>
      </w:pPr>
      <w:r>
        <w:rPr>
          <w:lang w:val="es-ES_tradnl"/>
        </w:rPr>
        <w:t>34.</w:t>
      </w:r>
      <w:r w:rsidRPr="00AD21CB">
        <w:rPr>
          <w:b/>
          <w:bCs/>
          <w:lang w:val="es-ES_tradnl"/>
        </w:rPr>
        <w:tab/>
        <w:t xml:space="preserve">El Comité invita al Estado parte a que le proporcione información detallada y actualizada sobre el número de </w:t>
      </w:r>
      <w:r w:rsidR="003F4576" w:rsidRPr="00AD21CB">
        <w:rPr>
          <w:b/>
          <w:bCs/>
          <w:lang w:val="es-ES_tradnl"/>
        </w:rPr>
        <w:t>trabajadores migra</w:t>
      </w:r>
      <w:r w:rsidR="000F09EA" w:rsidRPr="00AD21CB">
        <w:rPr>
          <w:b/>
          <w:bCs/>
          <w:lang w:val="es-ES_tradnl"/>
        </w:rPr>
        <w:t>torios</w:t>
      </w:r>
      <w:r w:rsidR="003F4576" w:rsidRPr="00AD21CB">
        <w:rPr>
          <w:b/>
          <w:bCs/>
          <w:lang w:val="es-ES_tradnl"/>
        </w:rPr>
        <w:t xml:space="preserve"> colombianos </w:t>
      </w:r>
      <w:r w:rsidRPr="00AD21CB">
        <w:rPr>
          <w:b/>
          <w:bCs/>
          <w:lang w:val="es-ES_tradnl"/>
        </w:rPr>
        <w:t>que ejerc</w:t>
      </w:r>
      <w:r w:rsidR="00AA75AE">
        <w:rPr>
          <w:b/>
          <w:bCs/>
          <w:lang w:val="es-ES_tradnl"/>
        </w:rPr>
        <w:t>e</w:t>
      </w:r>
      <w:r w:rsidRPr="00AD21CB">
        <w:rPr>
          <w:b/>
          <w:bCs/>
          <w:lang w:val="es-ES_tradnl"/>
        </w:rPr>
        <w:t>n el derecho al voto</w:t>
      </w:r>
      <w:r w:rsidR="003F4576" w:rsidRPr="00AD21CB">
        <w:rPr>
          <w:b/>
          <w:bCs/>
          <w:lang w:val="es-ES_tradnl"/>
        </w:rPr>
        <w:t xml:space="preserve"> en el exterior</w:t>
      </w:r>
      <w:r w:rsidR="009C6EE1">
        <w:rPr>
          <w:b/>
          <w:bCs/>
          <w:lang w:val="es-ES_tradnl"/>
        </w:rPr>
        <w:t xml:space="preserve">. Asimismo, el Comité invita al Estado parte a que le proporcione </w:t>
      </w:r>
      <w:r w:rsidR="00AD21CB" w:rsidRPr="00AD21CB">
        <w:rPr>
          <w:b/>
          <w:bCs/>
          <w:lang w:val="es-ES_tradnl"/>
        </w:rPr>
        <w:t>información s</w:t>
      </w:r>
      <w:r w:rsidRPr="00AD21CB">
        <w:rPr>
          <w:b/>
          <w:bCs/>
          <w:lang w:val="es-ES_tradnl"/>
        </w:rPr>
        <w:t xml:space="preserve">obre qué medidas </w:t>
      </w:r>
      <w:r w:rsidR="009C6EE1">
        <w:rPr>
          <w:b/>
          <w:bCs/>
          <w:lang w:val="es-ES_tradnl"/>
        </w:rPr>
        <w:t>está tomando</w:t>
      </w:r>
      <w:r w:rsidR="007A6724" w:rsidRPr="00AD21CB">
        <w:rPr>
          <w:b/>
          <w:bCs/>
          <w:lang w:val="es-ES_tradnl"/>
        </w:rPr>
        <w:t xml:space="preserve"> para garantizar este derecho de forma efectiva</w:t>
      </w:r>
      <w:r w:rsidR="000F09EA" w:rsidRPr="00AD21CB">
        <w:rPr>
          <w:b/>
          <w:bCs/>
          <w:lang w:val="es-ES_tradnl"/>
        </w:rPr>
        <w:t>.</w:t>
      </w:r>
      <w:r w:rsidR="003F4576">
        <w:rPr>
          <w:lang w:val="es-ES_tradnl"/>
        </w:rPr>
        <w:t xml:space="preserve"> </w:t>
      </w:r>
    </w:p>
    <w:p w:rsidR="000A5CC8" w:rsidRPr="00FB05FC" w:rsidRDefault="000A5CC8" w:rsidP="00815E3F">
      <w:pPr>
        <w:jc w:val="both"/>
        <w:rPr>
          <w:lang w:val="es-ES_tradnl"/>
        </w:rPr>
      </w:pPr>
    </w:p>
    <w:p w:rsidR="008E269C" w:rsidRDefault="00AA75AE" w:rsidP="00815E3F">
      <w:pPr>
        <w:ind w:left="567" w:hanging="567"/>
        <w:jc w:val="center"/>
        <w:rPr>
          <w:b/>
          <w:lang w:val="es-ES_tradnl"/>
        </w:rPr>
      </w:pPr>
      <w:r>
        <w:rPr>
          <w:b/>
          <w:lang w:val="es-ES_tradnl"/>
        </w:rPr>
        <w:t>4</w:t>
      </w:r>
      <w:r w:rsidR="008E269C" w:rsidRPr="00656E84">
        <w:rPr>
          <w:b/>
          <w:lang w:val="es-ES_tradnl"/>
        </w:rPr>
        <w:t>.</w:t>
      </w:r>
      <w:r w:rsidR="008E269C" w:rsidRPr="00656E84">
        <w:rPr>
          <w:b/>
          <w:lang w:val="es-ES_tradnl"/>
        </w:rPr>
        <w:tab/>
      </w:r>
      <w:r w:rsidR="008E269C" w:rsidRPr="00656E84">
        <w:rPr>
          <w:b/>
          <w:bCs/>
          <w:lang w:val="es-ES_tradnl"/>
        </w:rPr>
        <w:t xml:space="preserve">Promoción de condiciones satisfactorias, equitativas, dignas y lícitas en relación con la migración internacional de los trabajadores y sus familiares </w:t>
      </w:r>
      <w:r w:rsidR="008E269C" w:rsidRPr="00656E84">
        <w:rPr>
          <w:b/>
          <w:lang w:val="es-ES_tradnl"/>
        </w:rPr>
        <w:t>(artículos 64 a 71)</w:t>
      </w:r>
    </w:p>
    <w:p w:rsidR="000A5CC8" w:rsidRPr="00656E84" w:rsidRDefault="000A5CC8" w:rsidP="00815E3F">
      <w:pPr>
        <w:ind w:left="567" w:hanging="567"/>
        <w:jc w:val="center"/>
        <w:rPr>
          <w:b/>
          <w:lang w:val="es-ES_tradnl"/>
        </w:rPr>
      </w:pPr>
    </w:p>
    <w:p w:rsidR="001C0206" w:rsidRDefault="007A6724" w:rsidP="00815E3F">
      <w:pPr>
        <w:jc w:val="both"/>
        <w:rPr>
          <w:lang w:val="es-ES_tradnl"/>
        </w:rPr>
      </w:pPr>
      <w:r>
        <w:rPr>
          <w:lang w:val="es-ES_tradnl"/>
        </w:rPr>
        <w:t>35</w:t>
      </w:r>
      <w:r w:rsidR="00B638F7">
        <w:rPr>
          <w:lang w:val="es-ES_tradnl"/>
        </w:rPr>
        <w:t>.</w:t>
      </w:r>
      <w:r w:rsidR="00B638F7">
        <w:rPr>
          <w:lang w:val="es-ES_tradnl"/>
        </w:rPr>
        <w:tab/>
      </w:r>
      <w:r w:rsidR="005D0E43" w:rsidRPr="00656E84">
        <w:rPr>
          <w:lang w:val="es-ES_tradnl"/>
        </w:rPr>
        <w:t xml:space="preserve">El Comité acoge con satisfacción la </w:t>
      </w:r>
      <w:r w:rsidR="00D841D7" w:rsidRPr="00656E84">
        <w:rPr>
          <w:lang w:val="es-ES_tradnl"/>
        </w:rPr>
        <w:t>implementación de c</w:t>
      </w:r>
      <w:r w:rsidR="001C0206" w:rsidRPr="00656E84">
        <w:rPr>
          <w:lang w:val="es-ES_tradnl"/>
        </w:rPr>
        <w:t xml:space="preserve">ampañas informativas enfocadas </w:t>
      </w:r>
      <w:r w:rsidR="00D841D7" w:rsidRPr="00656E84">
        <w:rPr>
          <w:lang w:val="es-ES_tradnl"/>
        </w:rPr>
        <w:t>a paliar la falta de información sobre el fenómeno migratorio y a evitar q</w:t>
      </w:r>
      <w:r w:rsidR="001C0206" w:rsidRPr="00656E84">
        <w:rPr>
          <w:lang w:val="es-ES_tradnl"/>
        </w:rPr>
        <w:t xml:space="preserve">ue los colombianos que migran caigan en redes de trata y tráfico </w:t>
      </w:r>
      <w:r w:rsidR="002322D8">
        <w:rPr>
          <w:lang w:val="es-ES_tradnl"/>
        </w:rPr>
        <w:t xml:space="preserve">ilícito </w:t>
      </w:r>
      <w:r w:rsidR="001C0206" w:rsidRPr="00656E84">
        <w:rPr>
          <w:lang w:val="es-ES_tradnl"/>
        </w:rPr>
        <w:t xml:space="preserve">de personas. </w:t>
      </w:r>
      <w:r w:rsidR="00712A87" w:rsidRPr="00656E84">
        <w:rPr>
          <w:lang w:val="es-ES_tradnl"/>
        </w:rPr>
        <w:t>También a</w:t>
      </w:r>
      <w:r w:rsidR="00D841D7" w:rsidRPr="00656E84">
        <w:rPr>
          <w:lang w:val="es-ES_tradnl"/>
        </w:rPr>
        <w:t>cog</w:t>
      </w:r>
      <w:r w:rsidR="00912C2A" w:rsidRPr="00656E84">
        <w:rPr>
          <w:lang w:val="es-ES_tradnl"/>
        </w:rPr>
        <w:t>e  con satisfacción, entre otras,</w:t>
      </w:r>
      <w:r w:rsidR="00D841D7" w:rsidRPr="00656E84">
        <w:rPr>
          <w:lang w:val="es-ES_tradnl"/>
        </w:rPr>
        <w:t xml:space="preserve"> </w:t>
      </w:r>
      <w:r w:rsidR="00912C2A" w:rsidRPr="00656E84">
        <w:rPr>
          <w:lang w:val="es-ES_tradnl"/>
        </w:rPr>
        <w:t>las medida</w:t>
      </w:r>
      <w:r w:rsidR="00CC3CBE" w:rsidRPr="00656E84">
        <w:rPr>
          <w:lang w:val="es-ES_tradnl"/>
        </w:rPr>
        <w:t>s</w:t>
      </w:r>
      <w:r w:rsidR="00912C2A" w:rsidRPr="00656E84">
        <w:rPr>
          <w:lang w:val="es-ES_tradnl"/>
        </w:rPr>
        <w:t xml:space="preserve"> tomadas para </w:t>
      </w:r>
      <w:r w:rsidR="00712A87" w:rsidRPr="00656E84">
        <w:rPr>
          <w:lang w:val="es-ES_tradnl"/>
        </w:rPr>
        <w:t xml:space="preserve"> aument</w:t>
      </w:r>
      <w:r w:rsidR="00912C2A" w:rsidRPr="00656E84">
        <w:rPr>
          <w:lang w:val="es-ES_tradnl"/>
        </w:rPr>
        <w:t>ar</w:t>
      </w:r>
      <w:r w:rsidR="00D841D7" w:rsidRPr="00656E84">
        <w:rPr>
          <w:lang w:val="es-ES_tradnl"/>
        </w:rPr>
        <w:t xml:space="preserve"> los</w:t>
      </w:r>
      <w:r w:rsidR="00712A87" w:rsidRPr="00656E84">
        <w:rPr>
          <w:lang w:val="es-ES_tradnl"/>
        </w:rPr>
        <w:t xml:space="preserve"> recursos </w:t>
      </w:r>
      <w:r w:rsidR="00912C2A" w:rsidRPr="00656E84">
        <w:rPr>
          <w:lang w:val="es-ES_tradnl"/>
        </w:rPr>
        <w:t>con  el fin de</w:t>
      </w:r>
      <w:r w:rsidR="00712A87" w:rsidRPr="00656E84">
        <w:rPr>
          <w:lang w:val="es-ES_tradnl"/>
        </w:rPr>
        <w:t xml:space="preserve"> asistir</w:t>
      </w:r>
      <w:r w:rsidR="00D841D7" w:rsidRPr="00656E84">
        <w:rPr>
          <w:lang w:val="es-ES_tradnl"/>
        </w:rPr>
        <w:t xml:space="preserve"> a las ví</w:t>
      </w:r>
      <w:r w:rsidR="00712A87" w:rsidRPr="00656E84">
        <w:rPr>
          <w:lang w:val="es-ES_tradnl"/>
        </w:rPr>
        <w:t xml:space="preserve">ctimas y perseguir </w:t>
      </w:r>
      <w:r w:rsidR="00D841D7" w:rsidRPr="00656E84">
        <w:rPr>
          <w:lang w:val="es-ES_tradnl"/>
        </w:rPr>
        <w:t xml:space="preserve">a </w:t>
      </w:r>
      <w:r w:rsidR="00712A87" w:rsidRPr="00656E84">
        <w:rPr>
          <w:lang w:val="es-ES_tradnl"/>
        </w:rPr>
        <w:t>los gru</w:t>
      </w:r>
      <w:r w:rsidR="00D841D7" w:rsidRPr="00656E84">
        <w:rPr>
          <w:lang w:val="es-ES_tradnl"/>
        </w:rPr>
        <w:t>pos criminales que organizan es</w:t>
      </w:r>
      <w:r w:rsidR="00712A87" w:rsidRPr="00656E84">
        <w:rPr>
          <w:lang w:val="es-ES_tradnl"/>
        </w:rPr>
        <w:t xml:space="preserve">as actividades ilícitas. </w:t>
      </w:r>
      <w:r w:rsidR="00D841D7" w:rsidRPr="00656E84">
        <w:rPr>
          <w:lang w:val="es-ES_tradnl"/>
        </w:rPr>
        <w:t xml:space="preserve">Sin embargo, al Comité le preocupa que el Estado parte siga siendo </w:t>
      </w:r>
      <w:r w:rsidR="001C0206" w:rsidRPr="00656E84">
        <w:rPr>
          <w:lang w:val="es-ES_tradnl"/>
        </w:rPr>
        <w:t>un</w:t>
      </w:r>
      <w:r w:rsidR="00712A87" w:rsidRPr="00656E84">
        <w:rPr>
          <w:lang w:val="es-ES_tradnl"/>
        </w:rPr>
        <w:t>o de los mayores</w:t>
      </w:r>
      <w:r w:rsidR="001C0206" w:rsidRPr="00656E84">
        <w:rPr>
          <w:lang w:val="es-ES_tradnl"/>
        </w:rPr>
        <w:t xml:space="preserve"> país</w:t>
      </w:r>
      <w:r w:rsidR="00712A87" w:rsidRPr="00656E84">
        <w:rPr>
          <w:lang w:val="es-ES_tradnl"/>
        </w:rPr>
        <w:t>es</w:t>
      </w:r>
      <w:r w:rsidR="001C0206" w:rsidRPr="00656E84">
        <w:rPr>
          <w:lang w:val="es-ES_tradnl"/>
        </w:rPr>
        <w:t xml:space="preserve"> de origen de víctimas de trata, </w:t>
      </w:r>
      <w:r w:rsidR="00C4261F" w:rsidRPr="00656E84">
        <w:rPr>
          <w:lang w:val="es-ES_tradnl"/>
        </w:rPr>
        <w:t xml:space="preserve">sobre todo mujeres </w:t>
      </w:r>
      <w:r w:rsidR="001C0206" w:rsidRPr="00656E84">
        <w:rPr>
          <w:lang w:val="es-ES_tradnl"/>
        </w:rPr>
        <w:t>y niñas</w:t>
      </w:r>
      <w:r w:rsidR="00712A87" w:rsidRPr="00656E84">
        <w:rPr>
          <w:lang w:val="es-ES_tradnl"/>
        </w:rPr>
        <w:t xml:space="preserve"> para la explotación comercial</w:t>
      </w:r>
      <w:r w:rsidR="00D841D7" w:rsidRPr="00656E84">
        <w:rPr>
          <w:lang w:val="es-ES_tradnl"/>
        </w:rPr>
        <w:t>,</w:t>
      </w:r>
      <w:r w:rsidR="00712A87" w:rsidRPr="00656E84">
        <w:rPr>
          <w:lang w:val="es-ES_tradnl"/>
        </w:rPr>
        <w:t xml:space="preserve"> sexual y laboral</w:t>
      </w:r>
      <w:r w:rsidR="00230EC7" w:rsidRPr="00656E84">
        <w:rPr>
          <w:sz w:val="20"/>
          <w:szCs w:val="20"/>
          <w:lang w:val="es-ES_tradnl"/>
        </w:rPr>
        <w:t>.</w:t>
      </w:r>
      <w:r w:rsidR="0090309C" w:rsidRPr="00656E84">
        <w:rPr>
          <w:lang w:val="es-ES_tradnl"/>
        </w:rPr>
        <w:t xml:space="preserve">  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8E269C" w:rsidRPr="00656E84" w:rsidRDefault="007A6724" w:rsidP="00815E3F">
      <w:pPr>
        <w:jc w:val="both"/>
        <w:rPr>
          <w:lang w:val="es-ES_tradnl"/>
        </w:rPr>
      </w:pPr>
      <w:r>
        <w:rPr>
          <w:b/>
          <w:bCs/>
          <w:lang w:val="es-ES_tradnl"/>
        </w:rPr>
        <w:t>36</w:t>
      </w:r>
      <w:r w:rsidR="00B638F7">
        <w:rPr>
          <w:b/>
          <w:bCs/>
          <w:lang w:val="es-ES_tradnl"/>
        </w:rPr>
        <w:t>.</w:t>
      </w:r>
      <w:r w:rsidR="00B638F7">
        <w:rPr>
          <w:b/>
          <w:bCs/>
          <w:lang w:val="es-ES_tradnl"/>
        </w:rPr>
        <w:tab/>
      </w:r>
      <w:r w:rsidR="005D0E43" w:rsidRPr="00656E84">
        <w:rPr>
          <w:b/>
          <w:bCs/>
          <w:lang w:val="es-ES_tradnl"/>
        </w:rPr>
        <w:t xml:space="preserve">El Comité recomienda al Estado </w:t>
      </w:r>
      <w:r w:rsidR="007A3A07">
        <w:rPr>
          <w:b/>
          <w:bCs/>
          <w:lang w:val="es-ES_tradnl"/>
        </w:rPr>
        <w:t>p</w:t>
      </w:r>
      <w:r w:rsidR="005D0E43" w:rsidRPr="00656E84">
        <w:rPr>
          <w:b/>
          <w:bCs/>
          <w:lang w:val="es-ES_tradnl"/>
        </w:rPr>
        <w:t>arte que continúe e intensifique sus esfuerzos para luchar contra la trata de personas, en particular de mujeres</w:t>
      </w:r>
      <w:r w:rsidR="00D841D7" w:rsidRPr="00656E84">
        <w:rPr>
          <w:b/>
          <w:bCs/>
          <w:lang w:val="es-ES_tradnl"/>
        </w:rPr>
        <w:t>, niños y niñas</w:t>
      </w:r>
      <w:r w:rsidR="00710998">
        <w:rPr>
          <w:b/>
          <w:bCs/>
          <w:lang w:val="es-ES_tradnl"/>
        </w:rPr>
        <w:t xml:space="preserve"> </w:t>
      </w:r>
      <w:r w:rsidR="005D0E43" w:rsidRPr="00656E84">
        <w:rPr>
          <w:b/>
          <w:bCs/>
          <w:lang w:val="es-ES_tradnl"/>
        </w:rPr>
        <w:t>y</w:t>
      </w:r>
      <w:r w:rsidR="001C0206" w:rsidRPr="00656E84">
        <w:rPr>
          <w:b/>
          <w:bCs/>
          <w:lang w:val="es-ES_tradnl"/>
        </w:rPr>
        <w:t xml:space="preserve"> el trafico</w:t>
      </w:r>
      <w:r w:rsidR="00710998">
        <w:rPr>
          <w:b/>
          <w:bCs/>
          <w:lang w:val="es-ES_tradnl"/>
        </w:rPr>
        <w:t xml:space="preserve"> </w:t>
      </w:r>
      <w:r w:rsidR="008B1DEF">
        <w:rPr>
          <w:b/>
          <w:bCs/>
          <w:lang w:val="es-ES_tradnl"/>
        </w:rPr>
        <w:t>ilícito</w:t>
      </w:r>
      <w:r w:rsidR="005D0E43" w:rsidRPr="00656E84">
        <w:rPr>
          <w:b/>
          <w:bCs/>
          <w:lang w:val="es-ES_tradnl"/>
        </w:rPr>
        <w:t xml:space="preserve"> de trabajadores migratorios, en particular </w:t>
      </w:r>
      <w:r w:rsidR="001A3AD3" w:rsidRPr="00656E84">
        <w:rPr>
          <w:b/>
          <w:bCs/>
          <w:lang w:val="es-ES_tradnl"/>
        </w:rPr>
        <w:t>a través de</w:t>
      </w:r>
      <w:r w:rsidR="00D841D7" w:rsidRPr="00656E84">
        <w:rPr>
          <w:b/>
          <w:bCs/>
          <w:lang w:val="es-ES_tradnl"/>
        </w:rPr>
        <w:t xml:space="preserve"> </w:t>
      </w:r>
      <w:r w:rsidR="001A3AD3" w:rsidRPr="00656E84">
        <w:rPr>
          <w:b/>
          <w:bCs/>
          <w:lang w:val="es-ES_tradnl"/>
        </w:rPr>
        <w:t>l</w:t>
      </w:r>
      <w:r w:rsidR="00D841D7" w:rsidRPr="00656E84">
        <w:rPr>
          <w:b/>
          <w:bCs/>
          <w:lang w:val="es-ES_tradnl"/>
        </w:rPr>
        <w:t>a</w:t>
      </w:r>
      <w:r w:rsidR="001A3AD3" w:rsidRPr="00656E84">
        <w:rPr>
          <w:b/>
          <w:bCs/>
          <w:lang w:val="es-ES_tradnl"/>
        </w:rPr>
        <w:t xml:space="preserve"> adopción de</w:t>
      </w:r>
      <w:r w:rsidR="00712A87" w:rsidRPr="00656E84">
        <w:rPr>
          <w:b/>
          <w:bCs/>
          <w:lang w:val="es-ES_tradnl"/>
        </w:rPr>
        <w:t xml:space="preserve"> medidas</w:t>
      </w:r>
      <w:r w:rsidR="005D0E43" w:rsidRPr="00656E84">
        <w:rPr>
          <w:b/>
          <w:lang w:val="es-ES_tradnl"/>
        </w:rPr>
        <w:t>:</w:t>
      </w:r>
    </w:p>
    <w:p w:rsidR="0052351C" w:rsidRPr="00656E84" w:rsidRDefault="00AA75AE" w:rsidP="00815E3F">
      <w:pPr>
        <w:pStyle w:val="NormalWeb"/>
        <w:numPr>
          <w:ilvl w:val="0"/>
          <w:numId w:val="18"/>
        </w:numPr>
        <w:tabs>
          <w:tab w:val="clear" w:pos="2520"/>
          <w:tab w:val="num" w:pos="1200"/>
        </w:tabs>
        <w:spacing w:before="0" w:beforeAutospacing="0" w:after="0" w:afterAutospacing="0"/>
        <w:ind w:left="0"/>
        <w:jc w:val="both"/>
        <w:rPr>
          <w:rFonts w:ascii="Times New Roman" w:hAnsi="Times New Roman"/>
          <w:b/>
          <w:bCs/>
          <w:color w:val="auto"/>
          <w:sz w:val="24"/>
          <w:szCs w:val="24"/>
          <w:lang w:val="es-ES"/>
        </w:rPr>
      </w:pPr>
      <w:r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Contra </w:t>
      </w:r>
      <w:r w:rsidR="006613EE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la </w:t>
      </w:r>
      <w:r w:rsidR="00D841D7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>difusión de información falsa en lo que respecta</w:t>
      </w:r>
      <w:r w:rsidR="006613EE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 a la emigración y la inmigración; </w:t>
      </w:r>
    </w:p>
    <w:p w:rsidR="0052351C" w:rsidRPr="00656E84" w:rsidRDefault="00AA75AE" w:rsidP="00815E3F">
      <w:pPr>
        <w:pStyle w:val="NormalWeb"/>
        <w:numPr>
          <w:ilvl w:val="0"/>
          <w:numId w:val="18"/>
        </w:numPr>
        <w:tabs>
          <w:tab w:val="clear" w:pos="2520"/>
          <w:tab w:val="num" w:pos="1200"/>
        </w:tabs>
        <w:spacing w:before="0" w:beforeAutospacing="0" w:after="0" w:afterAutospacing="0"/>
        <w:ind w:left="0"/>
        <w:jc w:val="both"/>
        <w:rPr>
          <w:rFonts w:ascii="Times New Roman" w:hAnsi="Times New Roman"/>
          <w:b/>
          <w:bCs/>
          <w:color w:val="auto"/>
          <w:sz w:val="24"/>
          <w:szCs w:val="24"/>
          <w:lang w:val="es-ES"/>
        </w:rPr>
      </w:pPr>
      <w:r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Para </w:t>
      </w:r>
      <w:r w:rsidR="006613EE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>detectar y eliminar los movimientos ilegales o clandestinos de trabajadores migratorios y sus familiares y para imponer sanciones efectivas a las personas, grupos o entidades que organicen o dirijan esos movimientos o presten asistencia a tal efecto;</w:t>
      </w:r>
    </w:p>
    <w:p w:rsidR="0052351C" w:rsidRPr="00656E84" w:rsidRDefault="00AA75AE" w:rsidP="00815E3F">
      <w:pPr>
        <w:pStyle w:val="NormalWeb"/>
        <w:numPr>
          <w:ilvl w:val="0"/>
          <w:numId w:val="18"/>
        </w:numPr>
        <w:tabs>
          <w:tab w:val="clear" w:pos="2520"/>
          <w:tab w:val="num" w:pos="1200"/>
        </w:tabs>
        <w:spacing w:before="0" w:beforeAutospacing="0" w:after="0" w:afterAutospacing="0"/>
        <w:ind w:left="0"/>
        <w:jc w:val="both"/>
        <w:rPr>
          <w:rFonts w:ascii="Times New Roman" w:hAnsi="Times New Roman"/>
          <w:b/>
          <w:bCs/>
          <w:color w:val="auto"/>
          <w:sz w:val="24"/>
          <w:szCs w:val="24"/>
          <w:lang w:val="es-ES"/>
        </w:rPr>
      </w:pPr>
      <w:r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Para </w:t>
      </w:r>
      <w:r w:rsidR="006613EE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imponer sanciones efectivas a las personas, grupos o entidades que hagan uso de la violencia o de amenazas o intimidación contra </w:t>
      </w:r>
      <w:r w:rsidR="00DF69CC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todos </w:t>
      </w:r>
      <w:r w:rsidR="006613EE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>los trabajadores migratorios o sus familiares</w:t>
      </w:r>
      <w:r w:rsidR="00712A87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>;</w:t>
      </w:r>
    </w:p>
    <w:p w:rsidR="0052351C" w:rsidRPr="00656E84" w:rsidRDefault="00AA75AE" w:rsidP="00815E3F">
      <w:pPr>
        <w:pStyle w:val="NormalWeb"/>
        <w:numPr>
          <w:ilvl w:val="0"/>
          <w:numId w:val="18"/>
        </w:numPr>
        <w:tabs>
          <w:tab w:val="clear" w:pos="2520"/>
          <w:tab w:val="num" w:pos="1200"/>
        </w:tabs>
        <w:spacing w:before="0" w:beforeAutospacing="0" w:after="0" w:afterAutospacing="0"/>
        <w:ind w:left="0"/>
        <w:jc w:val="both"/>
        <w:rPr>
          <w:rFonts w:ascii="Times New Roman" w:hAnsi="Times New Roman"/>
          <w:b/>
          <w:bCs/>
          <w:color w:val="auto"/>
          <w:sz w:val="24"/>
          <w:szCs w:val="24"/>
          <w:lang w:val="es-ES"/>
        </w:rPr>
      </w:pPr>
      <w:r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Para </w:t>
      </w:r>
      <w:r w:rsidR="00D841D7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>asegurar protección consular a las ví</w:t>
      </w:r>
      <w:r w:rsidR="00712A87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>ctimas de trata en el exterior</w:t>
      </w:r>
      <w:r w:rsidR="00600BCA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>;</w:t>
      </w:r>
    </w:p>
    <w:p w:rsidR="00230EC7" w:rsidRDefault="00AA75AE" w:rsidP="00815E3F">
      <w:pPr>
        <w:pStyle w:val="NormalWeb"/>
        <w:numPr>
          <w:ilvl w:val="0"/>
          <w:numId w:val="18"/>
        </w:numPr>
        <w:tabs>
          <w:tab w:val="clear" w:pos="2520"/>
          <w:tab w:val="num" w:pos="1200"/>
        </w:tabs>
        <w:spacing w:before="0" w:beforeAutospacing="0" w:after="0" w:afterAutospacing="0"/>
        <w:ind w:left="0"/>
        <w:jc w:val="both"/>
        <w:rPr>
          <w:rFonts w:ascii="Times New Roman" w:hAnsi="Times New Roman"/>
          <w:b/>
          <w:bCs/>
          <w:color w:val="auto"/>
          <w:sz w:val="24"/>
          <w:szCs w:val="24"/>
          <w:lang w:val="es-ES"/>
        </w:rPr>
      </w:pPr>
      <w:r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Para </w:t>
      </w:r>
      <w:r w:rsidR="00D841D7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>i</w:t>
      </w:r>
      <w:r w:rsidR="00230EC7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>ntensificar las campañas para la prevención de la migración irregular</w:t>
      </w:r>
      <w:r w:rsidR="0052351C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, </w:t>
      </w:r>
      <w:r w:rsidR="00230EC7" w:rsidRPr="00656E84">
        <w:rPr>
          <w:rFonts w:ascii="Times New Roman" w:hAnsi="Times New Roman"/>
          <w:b/>
          <w:bCs/>
          <w:color w:val="auto"/>
          <w:sz w:val="24"/>
          <w:szCs w:val="24"/>
          <w:lang w:val="es-ES"/>
        </w:rPr>
        <w:t xml:space="preserve"> incluyendo la trata de personas.</w:t>
      </w:r>
    </w:p>
    <w:p w:rsidR="0028470E" w:rsidRDefault="0028470E" w:rsidP="00815E3F">
      <w:pPr>
        <w:pStyle w:val="Heading2"/>
        <w:keepNext w:val="0"/>
        <w:widowControl w:val="0"/>
        <w:spacing w:after="0"/>
        <w:rPr>
          <w:szCs w:val="24"/>
          <w:lang w:val="es-ES"/>
        </w:rPr>
      </w:pPr>
    </w:p>
    <w:p w:rsidR="0028470E" w:rsidRDefault="00AA75AE" w:rsidP="00815E3F">
      <w:pPr>
        <w:pStyle w:val="Heading2"/>
        <w:keepNext w:val="0"/>
        <w:widowControl w:val="0"/>
        <w:tabs>
          <w:tab w:val="left" w:pos="0"/>
        </w:tabs>
        <w:spacing w:after="0"/>
      </w:pPr>
      <w:r>
        <w:t>5</w:t>
      </w:r>
      <w:r w:rsidR="008E269C" w:rsidRPr="00656E84">
        <w:t>.</w:t>
      </w:r>
      <w:r w:rsidR="008E269C" w:rsidRPr="00656E84">
        <w:tab/>
        <w:t xml:space="preserve">Seguimiento y </w:t>
      </w:r>
      <w:r w:rsidR="0028470E">
        <w:t>difusi</w:t>
      </w:r>
      <w:r>
        <w:t>ó</w:t>
      </w:r>
      <w:r w:rsidR="0028470E">
        <w:t>n</w:t>
      </w:r>
    </w:p>
    <w:p w:rsidR="00815E3F" w:rsidRDefault="00815E3F" w:rsidP="00815E3F">
      <w:pPr>
        <w:pStyle w:val="Heading2"/>
        <w:keepNext w:val="0"/>
        <w:widowControl w:val="0"/>
        <w:tabs>
          <w:tab w:val="left" w:pos="0"/>
        </w:tabs>
        <w:spacing w:after="0"/>
        <w:jc w:val="left"/>
      </w:pPr>
    </w:p>
    <w:p w:rsidR="008E269C" w:rsidRPr="0028470E" w:rsidRDefault="008E269C" w:rsidP="00815E3F">
      <w:pPr>
        <w:pStyle w:val="Heading2"/>
        <w:keepNext w:val="0"/>
        <w:widowControl w:val="0"/>
        <w:tabs>
          <w:tab w:val="left" w:pos="0"/>
        </w:tabs>
        <w:spacing w:after="0"/>
        <w:jc w:val="left"/>
        <w:rPr>
          <w:szCs w:val="24"/>
          <w:lang w:val="es-ES_tradnl"/>
        </w:rPr>
      </w:pPr>
      <w:r w:rsidRPr="00B638F7">
        <w:t>Seguimiento</w:t>
      </w:r>
    </w:p>
    <w:p w:rsidR="000A5CC8" w:rsidRPr="000A5CC8" w:rsidRDefault="000A5CC8" w:rsidP="00815E3F">
      <w:pPr>
        <w:rPr>
          <w:lang w:val="es-ES_tradnl"/>
        </w:rPr>
      </w:pPr>
    </w:p>
    <w:p w:rsidR="005D0E43" w:rsidRDefault="007A6724" w:rsidP="00815E3F">
      <w:pPr>
        <w:jc w:val="both"/>
        <w:rPr>
          <w:lang w:val="es-ES_tradnl"/>
        </w:rPr>
      </w:pPr>
      <w:r>
        <w:rPr>
          <w:lang w:val="es-ES_tradnl"/>
        </w:rPr>
        <w:t>37</w:t>
      </w:r>
      <w:r w:rsidR="00B638F7">
        <w:rPr>
          <w:lang w:val="es-ES_tradnl"/>
        </w:rPr>
        <w:t>.</w:t>
      </w:r>
      <w:r w:rsidR="00B638F7">
        <w:rPr>
          <w:lang w:val="es-ES_tradnl"/>
        </w:rPr>
        <w:tab/>
      </w:r>
      <w:r w:rsidR="00D841D7" w:rsidRPr="00656E84">
        <w:rPr>
          <w:lang w:val="es-ES_tradnl"/>
        </w:rPr>
        <w:t>El Comité pide al Estado p</w:t>
      </w:r>
      <w:r w:rsidR="005D0E43" w:rsidRPr="00656E84">
        <w:rPr>
          <w:lang w:val="es-ES_tradnl"/>
        </w:rPr>
        <w:t xml:space="preserve">arte que, en su segundo informe periódico, proporcione información detallada sobre las medidas que haya adoptado para dar cumplimiento a las recomendaciones formuladas en las presentes observaciones finales.  El Comité recomienda al Estado </w:t>
      </w:r>
      <w:r w:rsidR="00B638F7">
        <w:rPr>
          <w:lang w:val="es-ES_tradnl"/>
        </w:rPr>
        <w:t>p</w:t>
      </w:r>
      <w:r w:rsidR="005D0E43" w:rsidRPr="00656E84">
        <w:rPr>
          <w:lang w:val="es-ES_tradnl"/>
        </w:rPr>
        <w:t>arte que tome todas las disposiciones apropiadas para que se apliquen las presentes recomendaciones, entre otras cosas, transmitiéndolas</w:t>
      </w:r>
      <w:r w:rsidR="00B638F7">
        <w:rPr>
          <w:lang w:val="es-ES_tradnl"/>
        </w:rPr>
        <w:t xml:space="preserve"> a las autoridades nacionales y locales competentes</w:t>
      </w:r>
      <w:r w:rsidR="005D0E43" w:rsidRPr="00656E84">
        <w:rPr>
          <w:lang w:val="es-ES_tradnl"/>
        </w:rPr>
        <w:t>, para que las examinen y se adopten las medidas pertinentes.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8E269C" w:rsidRPr="000A5CC8" w:rsidRDefault="008E269C" w:rsidP="00815E3F">
      <w:pPr>
        <w:pStyle w:val="Heading4"/>
        <w:keepNext w:val="0"/>
        <w:widowControl w:val="0"/>
        <w:spacing w:after="0"/>
        <w:jc w:val="both"/>
        <w:rPr>
          <w:b/>
          <w:bCs/>
          <w:i w:val="0"/>
          <w:iCs/>
          <w:lang w:val="es-ES_tradnl"/>
        </w:rPr>
      </w:pPr>
      <w:r w:rsidRPr="000A5CC8">
        <w:rPr>
          <w:b/>
          <w:bCs/>
          <w:i w:val="0"/>
          <w:iCs/>
          <w:lang w:val="es-ES_tradnl"/>
        </w:rPr>
        <w:t>Difusión</w:t>
      </w:r>
    </w:p>
    <w:p w:rsidR="000A5CC8" w:rsidRPr="000A5CC8" w:rsidRDefault="000A5CC8" w:rsidP="00815E3F">
      <w:pPr>
        <w:rPr>
          <w:lang w:val="es-ES_tradnl"/>
        </w:rPr>
      </w:pPr>
    </w:p>
    <w:p w:rsidR="005D0E43" w:rsidRDefault="007A6724" w:rsidP="00815E3F">
      <w:pPr>
        <w:jc w:val="both"/>
        <w:rPr>
          <w:lang w:val="es-ES_tradnl"/>
        </w:rPr>
      </w:pPr>
      <w:r>
        <w:rPr>
          <w:lang w:val="es-ES_tradnl"/>
        </w:rPr>
        <w:t>38</w:t>
      </w:r>
      <w:r w:rsidR="00B638F7">
        <w:rPr>
          <w:lang w:val="es-ES_tradnl"/>
        </w:rPr>
        <w:t>.</w:t>
      </w:r>
      <w:r w:rsidR="00B638F7">
        <w:rPr>
          <w:lang w:val="es-ES_tradnl"/>
        </w:rPr>
        <w:tab/>
      </w:r>
      <w:r w:rsidR="005D0E43" w:rsidRPr="00656E84">
        <w:rPr>
          <w:lang w:val="es-ES_tradnl"/>
        </w:rPr>
        <w:t xml:space="preserve">El Comité pide asimismo al Estado </w:t>
      </w:r>
      <w:r w:rsidR="007A3A07">
        <w:rPr>
          <w:lang w:val="es-ES_tradnl"/>
        </w:rPr>
        <w:t>p</w:t>
      </w:r>
      <w:r w:rsidR="005D0E43" w:rsidRPr="00656E84">
        <w:rPr>
          <w:lang w:val="es-ES_tradnl"/>
        </w:rPr>
        <w:t xml:space="preserve">arte que difunda las presentes observaciones finales, en especial a los organismos públicos y al poder judicial, las organizaciones no gubernamentales y demás integrantes de la sociedad civil, y que adopte las medidas necesarias para darlas a conocer a los trabajadores </w:t>
      </w:r>
      <w:r w:rsidR="00415C03" w:rsidRPr="00656E84">
        <w:rPr>
          <w:lang w:val="es-ES_tradnl"/>
        </w:rPr>
        <w:t>migratorios col</w:t>
      </w:r>
      <w:r w:rsidR="00C4261F" w:rsidRPr="00656E84">
        <w:rPr>
          <w:lang w:val="es-ES_tradnl"/>
        </w:rPr>
        <w:t>o</w:t>
      </w:r>
      <w:r w:rsidR="00415C03" w:rsidRPr="00656E84">
        <w:rPr>
          <w:lang w:val="es-ES_tradnl"/>
        </w:rPr>
        <w:t>mbi</w:t>
      </w:r>
      <w:r w:rsidR="005D0E43" w:rsidRPr="00656E84">
        <w:rPr>
          <w:lang w:val="es-ES_tradnl"/>
        </w:rPr>
        <w:t>anos en el exterior y a los trabajadores migratorios extranjeros en trá</w:t>
      </w:r>
      <w:r w:rsidR="00415C03" w:rsidRPr="00656E84">
        <w:rPr>
          <w:lang w:val="es-ES_tradnl"/>
        </w:rPr>
        <w:t>nsito o residentes en Colombia</w:t>
      </w:r>
      <w:r w:rsidR="005D0E43" w:rsidRPr="00656E84">
        <w:rPr>
          <w:lang w:val="es-ES_tradnl"/>
        </w:rPr>
        <w:t>.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8E269C" w:rsidRDefault="008E269C" w:rsidP="00815E3F">
      <w:pPr>
        <w:jc w:val="both"/>
        <w:rPr>
          <w:b/>
          <w:bCs/>
          <w:lang w:val="es-ES_tradnl"/>
        </w:rPr>
      </w:pPr>
      <w:r w:rsidRPr="00656E84">
        <w:rPr>
          <w:b/>
          <w:bCs/>
          <w:lang w:val="es-ES_tradnl"/>
        </w:rPr>
        <w:t>Documento básico común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5D0E43" w:rsidRDefault="00B638F7" w:rsidP="00815E3F">
      <w:pPr>
        <w:jc w:val="both"/>
        <w:rPr>
          <w:lang w:val="es-ES_tradnl"/>
        </w:rPr>
      </w:pPr>
      <w:r>
        <w:rPr>
          <w:lang w:val="es-ES_tradnl"/>
        </w:rPr>
        <w:t>3</w:t>
      </w:r>
      <w:r w:rsidR="007A6724">
        <w:rPr>
          <w:lang w:val="es-ES_tradnl"/>
        </w:rPr>
        <w:t>9</w:t>
      </w:r>
      <w:r>
        <w:rPr>
          <w:lang w:val="es-ES_tradnl"/>
        </w:rPr>
        <w:t>.</w:t>
      </w:r>
      <w:r>
        <w:rPr>
          <w:lang w:val="es-ES_tradnl"/>
        </w:rPr>
        <w:tab/>
      </w:r>
      <w:r w:rsidR="005D0E43" w:rsidRPr="00656E84">
        <w:rPr>
          <w:lang w:val="es-ES_tradnl"/>
        </w:rPr>
        <w:t xml:space="preserve">El Comité invita al Estado </w:t>
      </w:r>
      <w:r w:rsidR="007A3A07">
        <w:rPr>
          <w:lang w:val="es-ES_tradnl"/>
        </w:rPr>
        <w:t>p</w:t>
      </w:r>
      <w:r w:rsidR="005D0E43" w:rsidRPr="00656E84">
        <w:rPr>
          <w:lang w:val="es-ES_tradnl"/>
        </w:rPr>
        <w:t xml:space="preserve">arte a que actualice su documento básico común de conformidad con las </w:t>
      </w:r>
      <w:r w:rsidR="00600BCA">
        <w:rPr>
          <w:lang w:val="es-ES_tradnl"/>
        </w:rPr>
        <w:t>D</w:t>
      </w:r>
      <w:r w:rsidR="00600BCA" w:rsidRPr="00600BCA">
        <w:rPr>
          <w:lang w:val="es-ES_tradnl"/>
        </w:rPr>
        <w:t>irectrices armonizadas sobre la preparación de</w:t>
      </w:r>
      <w:r w:rsidR="00600BCA">
        <w:rPr>
          <w:lang w:val="es-ES_tradnl"/>
        </w:rPr>
        <w:t xml:space="preserve"> </w:t>
      </w:r>
      <w:r w:rsidR="00600BCA" w:rsidRPr="00600BCA">
        <w:rPr>
          <w:lang w:val="es-ES_tradnl"/>
        </w:rPr>
        <w:t>informes con arreglo a los tratados internacionales</w:t>
      </w:r>
      <w:r w:rsidR="00600BCA">
        <w:rPr>
          <w:lang w:val="es-ES_tradnl"/>
        </w:rPr>
        <w:t xml:space="preserve"> </w:t>
      </w:r>
      <w:r w:rsidR="00600BCA" w:rsidRPr="00600BCA">
        <w:rPr>
          <w:lang w:val="es-ES_tradnl"/>
        </w:rPr>
        <w:t>de derechos humanos, incluidas orientaciones</w:t>
      </w:r>
      <w:r w:rsidR="00600BCA">
        <w:rPr>
          <w:lang w:val="es-ES_tradnl"/>
        </w:rPr>
        <w:t xml:space="preserve"> </w:t>
      </w:r>
      <w:r w:rsidR="00600BCA" w:rsidRPr="00600BCA">
        <w:rPr>
          <w:lang w:val="es-ES_tradnl"/>
        </w:rPr>
        <w:t>relativas a la preparación de un documento básico</w:t>
      </w:r>
      <w:r w:rsidR="00600BCA">
        <w:rPr>
          <w:lang w:val="es-ES_tradnl"/>
        </w:rPr>
        <w:t xml:space="preserve"> </w:t>
      </w:r>
      <w:r w:rsidR="00600BCA" w:rsidRPr="00600BCA">
        <w:rPr>
          <w:lang w:val="es-ES_tradnl"/>
        </w:rPr>
        <w:t>común y de informes sobre tratados específicos</w:t>
      </w:r>
      <w:r w:rsidR="00600BCA">
        <w:rPr>
          <w:lang w:val="es-ES_tradnl"/>
        </w:rPr>
        <w:t>, elaboradas en 2006</w:t>
      </w:r>
      <w:r w:rsidR="00600BCA" w:rsidRPr="00600BCA" w:rsidDel="00600BCA">
        <w:rPr>
          <w:lang w:val="es-ES_tradnl"/>
        </w:rPr>
        <w:t xml:space="preserve"> </w:t>
      </w:r>
      <w:r w:rsidR="005F142D">
        <w:rPr>
          <w:lang w:val="es-ES_tradnl"/>
        </w:rPr>
        <w:t>(HRI/MC/2006/3 y Corr.1)</w:t>
      </w:r>
      <w:r w:rsidR="00343E47">
        <w:rPr>
          <w:lang w:val="es-ES_tradnl"/>
        </w:rPr>
        <w:t>.</w:t>
      </w:r>
    </w:p>
    <w:p w:rsidR="000A5CC8" w:rsidRPr="00656E84" w:rsidRDefault="000A5CC8" w:rsidP="00815E3F">
      <w:pPr>
        <w:jc w:val="both"/>
        <w:rPr>
          <w:lang w:val="es-ES_tradnl"/>
        </w:rPr>
      </w:pPr>
    </w:p>
    <w:p w:rsidR="008E269C" w:rsidRDefault="00F06E38" w:rsidP="00815E3F">
      <w:pPr>
        <w:pStyle w:val="Heading2"/>
        <w:keepNext w:val="0"/>
        <w:widowControl w:val="0"/>
        <w:spacing w:after="0"/>
        <w:rPr>
          <w:lang w:val="es-ES_tradnl"/>
        </w:rPr>
      </w:pPr>
      <w:r>
        <w:rPr>
          <w:lang w:val="es-ES_tradnl"/>
        </w:rPr>
        <w:t>6</w:t>
      </w:r>
      <w:r w:rsidR="008E269C" w:rsidRPr="00B638F7">
        <w:rPr>
          <w:lang w:val="es-ES_tradnl"/>
        </w:rPr>
        <w:t>.</w:t>
      </w:r>
      <w:r w:rsidR="008E269C" w:rsidRPr="00B638F7">
        <w:rPr>
          <w:lang w:val="es-ES_tradnl"/>
        </w:rPr>
        <w:tab/>
        <w:t>Próximo informe periódico</w:t>
      </w:r>
    </w:p>
    <w:p w:rsidR="000A5CC8" w:rsidRPr="000A5CC8" w:rsidRDefault="000A5CC8" w:rsidP="00815E3F">
      <w:pPr>
        <w:rPr>
          <w:lang w:val="es-ES_tradnl"/>
        </w:rPr>
      </w:pPr>
    </w:p>
    <w:p w:rsidR="005D0E43" w:rsidRPr="00656E84" w:rsidRDefault="007A6724" w:rsidP="00815E3F">
      <w:pPr>
        <w:jc w:val="both"/>
      </w:pPr>
      <w:r>
        <w:rPr>
          <w:lang w:val="es-ES_tradnl"/>
        </w:rPr>
        <w:t>40</w:t>
      </w:r>
      <w:r w:rsidR="006D6DCC" w:rsidRPr="00656E84">
        <w:rPr>
          <w:lang w:val="es-ES_tradnl"/>
        </w:rPr>
        <w:t>.</w:t>
      </w:r>
      <w:r w:rsidR="006D6DCC" w:rsidRPr="00656E84">
        <w:rPr>
          <w:lang w:val="es-ES_tradnl"/>
        </w:rPr>
        <w:tab/>
      </w:r>
      <w:r w:rsidR="005D0E43" w:rsidRPr="00656E84">
        <w:rPr>
          <w:lang w:val="es-ES_tradnl"/>
        </w:rPr>
        <w:t>El Comité</w:t>
      </w:r>
      <w:r w:rsidR="00D841D7" w:rsidRPr="00656E84">
        <w:rPr>
          <w:lang w:val="es-ES_tradnl"/>
        </w:rPr>
        <w:t xml:space="preserve"> observa</w:t>
      </w:r>
      <w:r w:rsidR="00AA1835" w:rsidRPr="00656E84">
        <w:rPr>
          <w:lang w:val="es-ES_tradnl"/>
        </w:rPr>
        <w:t xml:space="preserve"> que </w:t>
      </w:r>
      <w:r w:rsidR="00BD6A2B" w:rsidRPr="00656E84">
        <w:rPr>
          <w:lang w:val="es-ES_tradnl"/>
        </w:rPr>
        <w:t>la fecha de presentación d</w:t>
      </w:r>
      <w:r w:rsidR="00AA1835" w:rsidRPr="00656E84">
        <w:rPr>
          <w:lang w:val="es-ES_tradnl"/>
        </w:rPr>
        <w:t>el segundo informe periódico de</w:t>
      </w:r>
      <w:r w:rsidR="00D841D7" w:rsidRPr="00656E84">
        <w:rPr>
          <w:lang w:val="es-ES_tradnl"/>
        </w:rPr>
        <w:t>l Estado p</w:t>
      </w:r>
      <w:r w:rsidR="005D0E43" w:rsidRPr="00656E84">
        <w:rPr>
          <w:lang w:val="es-ES_tradnl"/>
        </w:rPr>
        <w:t xml:space="preserve">arte </w:t>
      </w:r>
      <w:r w:rsidR="00BD6A2B" w:rsidRPr="00656E84">
        <w:rPr>
          <w:lang w:val="es-ES_tradnl"/>
        </w:rPr>
        <w:t xml:space="preserve">es </w:t>
      </w:r>
      <w:r w:rsidR="00AA1835" w:rsidRPr="00656E84">
        <w:rPr>
          <w:lang w:val="es-ES_tradnl"/>
        </w:rPr>
        <w:t>el 1</w:t>
      </w:r>
      <w:r w:rsidR="00600BCA">
        <w:rPr>
          <w:lang w:val="es-ES_tradnl"/>
        </w:rPr>
        <w:t>.º</w:t>
      </w:r>
      <w:r w:rsidR="00AA1835" w:rsidRPr="00656E84">
        <w:rPr>
          <w:lang w:val="es-ES_tradnl"/>
        </w:rPr>
        <w:t xml:space="preserve"> de julio de  2009</w:t>
      </w:r>
      <w:r w:rsidR="00AA1835" w:rsidRPr="00656E84">
        <w:t xml:space="preserve">. En las presentes circunstancias, el Comité insta al Estado parte </w:t>
      </w:r>
      <w:r w:rsidR="00BD6A2B" w:rsidRPr="00656E84">
        <w:t>a que presente su s</w:t>
      </w:r>
      <w:r w:rsidR="00AA1835" w:rsidRPr="00656E84">
        <w:t>egundo informe periódico a más tardar el 1</w:t>
      </w:r>
      <w:r w:rsidR="00815E3F">
        <w:t>. º</w:t>
      </w:r>
      <w:r w:rsidR="00AA1835" w:rsidRPr="00656E84">
        <w:t xml:space="preserve"> de mayo de 2011.</w:t>
      </w:r>
    </w:p>
    <w:p w:rsidR="00887D35" w:rsidRPr="00656E84" w:rsidRDefault="0076022C" w:rsidP="00815E3F">
      <w:r>
        <w:tab/>
      </w:r>
      <w:r>
        <w:tab/>
      </w:r>
      <w:r>
        <w:tab/>
      </w:r>
      <w:r>
        <w:tab/>
      </w:r>
      <w:r>
        <w:tab/>
      </w:r>
      <w:r>
        <w:tab/>
        <w:t>- - - - -</w:t>
      </w:r>
    </w:p>
    <w:sectPr w:rsidR="00887D35" w:rsidRPr="00656E84" w:rsidSect="0076022C">
      <w:headerReference w:type="even" r:id="rId9"/>
      <w:headerReference w:type="default" r:id="rId10"/>
      <w:pgSz w:w="11907" w:h="16840" w:code="9"/>
      <w:pgMar w:top="1134" w:right="851" w:bottom="1985" w:left="1701" w:header="851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49D" w:rsidRDefault="00C5049D">
      <w:r>
        <w:separator/>
      </w:r>
    </w:p>
  </w:endnote>
  <w:endnote w:type="continuationSeparator" w:id="0">
    <w:p w:rsidR="00C5049D" w:rsidRDefault="00C50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49D" w:rsidRDefault="00C5049D">
      <w:r>
        <w:separator/>
      </w:r>
    </w:p>
  </w:footnote>
  <w:footnote w:type="continuationSeparator" w:id="0">
    <w:p w:rsidR="00C5049D" w:rsidRDefault="00C50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D35" w:rsidRDefault="00CC3D35">
    <w:pPr>
      <w:pStyle w:val="Header"/>
      <w:rPr>
        <w:lang w:val="en-GB"/>
      </w:rPr>
    </w:pPr>
  </w:p>
  <w:p w:rsidR="00CC3D35" w:rsidRPr="0076022C" w:rsidRDefault="00CC3D35" w:rsidP="0076022C">
    <w:pPr>
      <w:rPr>
        <w:lang w:val="en-US"/>
      </w:rPr>
    </w:pPr>
    <w:r w:rsidRPr="0076022C">
      <w:rPr>
        <w:lang w:val="en-US"/>
      </w:rPr>
      <w:t>CMW/C/</w:t>
    </w:r>
    <w:r>
      <w:rPr>
        <w:lang w:val="en-US"/>
      </w:rPr>
      <w:t>COL</w:t>
    </w:r>
    <w:r w:rsidRPr="0076022C">
      <w:rPr>
        <w:lang w:val="en-US"/>
      </w:rPr>
      <w:t>/CO/1</w:t>
    </w:r>
  </w:p>
  <w:p w:rsidR="00CC3D35" w:rsidRDefault="00CC3D35">
    <w:pPr>
      <w:pStyle w:val="Header"/>
      <w:rPr>
        <w:rStyle w:val="PageNumber"/>
      </w:rPr>
    </w:pPr>
    <w:r>
      <w:t>página</w:t>
    </w:r>
    <w:r>
      <w:rPr>
        <w:lang w:val="en-US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43EC">
      <w:rPr>
        <w:rStyle w:val="PageNumber"/>
        <w:noProof/>
      </w:rPr>
      <w:t>4</w:t>
    </w:r>
    <w:r>
      <w:rPr>
        <w:rStyle w:val="PageNumber"/>
      </w:rPr>
      <w:fldChar w:fldCharType="end"/>
    </w:r>
  </w:p>
  <w:p w:rsidR="00CC3D35" w:rsidRPr="0076022C" w:rsidRDefault="00CC3D35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D35" w:rsidRDefault="00CC3D35" w:rsidP="00CC3D35">
    <w:pPr>
      <w:pStyle w:val="Header"/>
      <w:tabs>
        <w:tab w:val="clear" w:pos="8640"/>
        <w:tab w:val="right" w:pos="9360"/>
      </w:tabs>
      <w:rPr>
        <w:lang w:val="en-GB"/>
      </w:rPr>
    </w:pPr>
  </w:p>
  <w:p w:rsidR="00CC3D35" w:rsidRPr="0076022C" w:rsidRDefault="00CC3D35" w:rsidP="0076022C">
    <w:pPr>
      <w:rPr>
        <w:lang w:val="en-US"/>
      </w:rPr>
    </w:pP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</w:r>
    <w:r>
      <w:rPr>
        <w:lang w:val="en-GB"/>
      </w:rPr>
      <w:tab/>
      <w:t xml:space="preserve">  </w:t>
    </w:r>
    <w:r w:rsidRPr="0076022C">
      <w:rPr>
        <w:lang w:val="en-US"/>
      </w:rPr>
      <w:t>CMW/C/</w:t>
    </w:r>
    <w:r>
      <w:rPr>
        <w:lang w:val="en-US"/>
      </w:rPr>
      <w:t>COL</w:t>
    </w:r>
    <w:r w:rsidRPr="0076022C">
      <w:rPr>
        <w:lang w:val="en-US"/>
      </w:rPr>
      <w:t>/CO/1</w:t>
    </w:r>
  </w:p>
  <w:p w:rsidR="00CC3D35" w:rsidRDefault="00CC3D35" w:rsidP="00654DF8">
    <w:pPr>
      <w:pStyle w:val="Header"/>
      <w:tabs>
        <w:tab w:val="clear" w:pos="4320"/>
        <w:tab w:val="clear" w:pos="8640"/>
        <w:tab w:val="left" w:pos="9240"/>
      </w:tabs>
      <w:rPr>
        <w:rStyle w:val="PageNumber"/>
      </w:rPr>
    </w:pPr>
    <w:r>
      <w:rPr>
        <w:lang w:val="en-GB"/>
      </w:rPr>
      <w:t xml:space="preserve">                                                                                                            </w:t>
    </w:r>
    <w:r w:rsidR="000A5CC8">
      <w:rPr>
        <w:lang w:val="en-GB"/>
      </w:rPr>
      <w:t xml:space="preserve">                            </w:t>
    </w:r>
    <w:r>
      <w:rPr>
        <w:lang w:val="en-GB"/>
      </w:rPr>
      <w:t xml:space="preserve"> </w:t>
    </w:r>
    <w:r>
      <w:t>página</w:t>
    </w:r>
    <w:r>
      <w:rPr>
        <w:lang w:val="en-GB"/>
      </w:rPr>
      <w:t xml:space="preserve"> </w:t>
    </w:r>
    <w:r>
      <w:rPr>
        <w:rStyle w:val="PageNumber"/>
      </w:rPr>
      <w:fldChar w:fldCharType="begin"/>
    </w:r>
    <w:r w:rsidRPr="0076022C">
      <w:rPr>
        <w:rStyle w:val="PageNumber"/>
        <w:lang w:val="en-US"/>
      </w:rPr>
      <w:instrText xml:space="preserve"> PAGE </w:instrText>
    </w:r>
    <w:r>
      <w:rPr>
        <w:rStyle w:val="PageNumber"/>
      </w:rPr>
      <w:fldChar w:fldCharType="separate"/>
    </w:r>
    <w:r w:rsidR="005943EC">
      <w:rPr>
        <w:rStyle w:val="PageNumber"/>
        <w:noProof/>
        <w:lang w:val="en-US"/>
      </w:rPr>
      <w:t>3</w:t>
    </w:r>
    <w:r>
      <w:rPr>
        <w:rStyle w:val="PageNumber"/>
      </w:rPr>
      <w:fldChar w:fldCharType="end"/>
    </w:r>
  </w:p>
  <w:p w:rsidR="00CC3D35" w:rsidRPr="0076022C" w:rsidRDefault="00CC3D35" w:rsidP="0076022C">
    <w:pPr>
      <w:pStyle w:val="Header"/>
      <w:tabs>
        <w:tab w:val="clear" w:pos="4320"/>
        <w:tab w:val="clear" w:pos="8640"/>
        <w:tab w:val="left" w:pos="9240"/>
      </w:tabs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0F98"/>
    <w:multiLevelType w:val="hybridMultilevel"/>
    <w:tmpl w:val="2B281C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1300FD"/>
    <w:multiLevelType w:val="multilevel"/>
    <w:tmpl w:val="974E2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)"/>
      <w:lvlJc w:val="left"/>
      <w:pPr>
        <w:tabs>
          <w:tab w:val="num" w:pos="2460"/>
        </w:tabs>
        <w:ind w:left="2460" w:hanging="480"/>
      </w:pPr>
      <w:rPr>
        <w:rFonts w:hint="default"/>
      </w:rPr>
    </w:lvl>
    <w:lvl w:ilvl="3">
      <w:start w:val="270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3C6F3B"/>
    <w:multiLevelType w:val="hybridMultilevel"/>
    <w:tmpl w:val="8D3E0C50"/>
    <w:lvl w:ilvl="0" w:tplc="44BE8BF4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AAD4109"/>
    <w:multiLevelType w:val="hybridMultilevel"/>
    <w:tmpl w:val="ABE62DA0"/>
    <w:lvl w:ilvl="0" w:tplc="BA8E8FA2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NewRoman,Bold" w:eastAsia="SimSun" w:hAnsi="TimesNewRoman,Bold" w:cs="TimesNewRoman,Bold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BF452B"/>
    <w:multiLevelType w:val="hybridMultilevel"/>
    <w:tmpl w:val="439AD51E"/>
    <w:lvl w:ilvl="0" w:tplc="E0BC2FBA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E2513"/>
    <w:multiLevelType w:val="hybridMultilevel"/>
    <w:tmpl w:val="66125056"/>
    <w:lvl w:ilvl="0" w:tplc="D59A33BE">
      <w:start w:val="26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">
    <w:nsid w:val="189968FF"/>
    <w:multiLevelType w:val="hybridMultilevel"/>
    <w:tmpl w:val="5052F474"/>
    <w:lvl w:ilvl="0" w:tplc="539E4F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BD66C9"/>
    <w:multiLevelType w:val="multilevel"/>
    <w:tmpl w:val="E51CE4A8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593"/>
        </w:tabs>
        <w:ind w:left="513" w:firstLine="567"/>
      </w:pPr>
      <w:rPr>
        <w:rFonts w:hint="default"/>
        <w:b w:val="0"/>
        <w:bCs w:val="0"/>
      </w:rPr>
    </w:lvl>
    <w:lvl w:ilvl="2">
      <w:start w:val="1"/>
      <w:numFmt w:val="lowerLetter"/>
      <w:lvlText w:val="%3.)"/>
      <w:lvlJc w:val="left"/>
      <w:pPr>
        <w:tabs>
          <w:tab w:val="num" w:pos="2460"/>
        </w:tabs>
        <w:ind w:left="2460" w:hanging="480"/>
      </w:pPr>
      <w:rPr>
        <w:rFonts w:hint="default"/>
      </w:rPr>
    </w:lvl>
    <w:lvl w:ilvl="3">
      <w:start w:val="270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294EC4"/>
    <w:multiLevelType w:val="hybridMultilevel"/>
    <w:tmpl w:val="EFCAB11E"/>
    <w:lvl w:ilvl="0" w:tplc="AE4E6B0C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  <w:b w:val="0"/>
        <w:bCs w:val="0"/>
      </w:rPr>
    </w:lvl>
    <w:lvl w:ilvl="1" w:tplc="05341670">
      <w:start w:val="1"/>
      <w:numFmt w:val="lowerLetter"/>
      <w:lvlText w:val="%2)"/>
      <w:lvlJc w:val="left"/>
      <w:pPr>
        <w:tabs>
          <w:tab w:val="num" w:pos="1593"/>
        </w:tabs>
        <w:ind w:left="513" w:firstLine="567"/>
      </w:pPr>
      <w:rPr>
        <w:rFonts w:hint="default"/>
        <w:b w:val="0"/>
        <w:bCs w:val="0"/>
      </w:rPr>
    </w:lvl>
    <w:lvl w:ilvl="2" w:tplc="05341670">
      <w:start w:val="1"/>
      <w:numFmt w:val="lowerLetter"/>
      <w:lvlText w:val="%3)"/>
      <w:lvlJc w:val="left"/>
      <w:pPr>
        <w:tabs>
          <w:tab w:val="num" w:pos="2493"/>
        </w:tabs>
        <w:ind w:left="1413" w:firstLine="567"/>
      </w:pPr>
      <w:rPr>
        <w:rFonts w:hint="default"/>
        <w:b w:val="0"/>
        <w:bCs w:val="0"/>
      </w:rPr>
    </w:lvl>
    <w:lvl w:ilvl="3" w:tplc="DAE89838">
      <w:start w:val="270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0F2182"/>
    <w:multiLevelType w:val="hybridMultilevel"/>
    <w:tmpl w:val="4CC0C784"/>
    <w:lvl w:ilvl="0" w:tplc="69FAF986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844CD9"/>
    <w:multiLevelType w:val="hybridMultilevel"/>
    <w:tmpl w:val="D2C21E50"/>
    <w:lvl w:ilvl="0" w:tplc="05341670">
      <w:start w:val="1"/>
      <w:numFmt w:val="lowerLetter"/>
      <w:lvlText w:val="%1)"/>
      <w:lvlJc w:val="left"/>
      <w:pPr>
        <w:tabs>
          <w:tab w:val="num" w:pos="2520"/>
        </w:tabs>
        <w:ind w:left="1440" w:firstLine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1">
    <w:nsid w:val="52472C83"/>
    <w:multiLevelType w:val="hybridMultilevel"/>
    <w:tmpl w:val="AB1847D4"/>
    <w:lvl w:ilvl="0" w:tplc="B65A53BC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BB62512"/>
    <w:multiLevelType w:val="hybridMultilevel"/>
    <w:tmpl w:val="CF2A1368"/>
    <w:lvl w:ilvl="0" w:tplc="65B06BB4">
      <w:start w:val="1"/>
      <w:numFmt w:val="lowerLetter"/>
      <w:lvlText w:val="%1.)"/>
      <w:lvlJc w:val="left"/>
      <w:pPr>
        <w:tabs>
          <w:tab w:val="num" w:pos="2580"/>
        </w:tabs>
        <w:ind w:left="258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13">
    <w:nsid w:val="5CC0733D"/>
    <w:multiLevelType w:val="hybridMultilevel"/>
    <w:tmpl w:val="AA389E0C"/>
    <w:lvl w:ilvl="0" w:tplc="9C9A6498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0365132"/>
    <w:multiLevelType w:val="hybridMultilevel"/>
    <w:tmpl w:val="A6C67EC8"/>
    <w:lvl w:ilvl="0" w:tplc="97E0FFBE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22F7428"/>
    <w:multiLevelType w:val="hybridMultilevel"/>
    <w:tmpl w:val="6778DC04"/>
    <w:lvl w:ilvl="0" w:tplc="C32E30CC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2A74E6"/>
    <w:multiLevelType w:val="multilevel"/>
    <w:tmpl w:val="255CA77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)"/>
      <w:lvlJc w:val="left"/>
      <w:pPr>
        <w:tabs>
          <w:tab w:val="num" w:pos="2460"/>
        </w:tabs>
        <w:ind w:left="2460" w:hanging="480"/>
      </w:pPr>
      <w:rPr>
        <w:rFonts w:hint="default"/>
      </w:rPr>
    </w:lvl>
    <w:lvl w:ilvl="3">
      <w:start w:val="270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8E1BD0"/>
    <w:multiLevelType w:val="hybridMultilevel"/>
    <w:tmpl w:val="EC9A77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66D132">
      <w:start w:val="1"/>
      <w:numFmt w:val="lowerLetter"/>
      <w:lvlText w:val="(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994C8F7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3"/>
  </w:num>
  <w:num w:numId="4">
    <w:abstractNumId w:val="6"/>
  </w:num>
  <w:num w:numId="5">
    <w:abstractNumId w:val="17"/>
  </w:num>
  <w:num w:numId="6">
    <w:abstractNumId w:val="0"/>
  </w:num>
  <w:num w:numId="7">
    <w:abstractNumId w:val="3"/>
  </w:num>
  <w:num w:numId="8">
    <w:abstractNumId w:val="11"/>
  </w:num>
  <w:num w:numId="9">
    <w:abstractNumId w:val="2"/>
  </w:num>
  <w:num w:numId="10">
    <w:abstractNumId w:val="15"/>
  </w:num>
  <w:num w:numId="11">
    <w:abstractNumId w:val="5"/>
  </w:num>
  <w:num w:numId="12">
    <w:abstractNumId w:val="9"/>
  </w:num>
  <w:num w:numId="13">
    <w:abstractNumId w:val="14"/>
  </w:num>
  <w:num w:numId="14">
    <w:abstractNumId w:val="4"/>
  </w:num>
  <w:num w:numId="15">
    <w:abstractNumId w:val="1"/>
  </w:num>
  <w:num w:numId="16">
    <w:abstractNumId w:val="16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E43"/>
    <w:rsid w:val="000012E2"/>
    <w:rsid w:val="00007528"/>
    <w:rsid w:val="00037D86"/>
    <w:rsid w:val="000435F0"/>
    <w:rsid w:val="00061989"/>
    <w:rsid w:val="00087622"/>
    <w:rsid w:val="000A5CC8"/>
    <w:rsid w:val="000F09EA"/>
    <w:rsid w:val="000F442C"/>
    <w:rsid w:val="000F7B1A"/>
    <w:rsid w:val="00104746"/>
    <w:rsid w:val="00146BD8"/>
    <w:rsid w:val="00187A77"/>
    <w:rsid w:val="001A3AD3"/>
    <w:rsid w:val="001A5378"/>
    <w:rsid w:val="001C0206"/>
    <w:rsid w:val="001C74A9"/>
    <w:rsid w:val="002178A3"/>
    <w:rsid w:val="00230EC7"/>
    <w:rsid w:val="002322D8"/>
    <w:rsid w:val="00282E05"/>
    <w:rsid w:val="00283AEF"/>
    <w:rsid w:val="0028470E"/>
    <w:rsid w:val="002934E2"/>
    <w:rsid w:val="002A1F96"/>
    <w:rsid w:val="002B60E9"/>
    <w:rsid w:val="002C583A"/>
    <w:rsid w:val="002D4B1A"/>
    <w:rsid w:val="002F7EC3"/>
    <w:rsid w:val="00315211"/>
    <w:rsid w:val="0032158B"/>
    <w:rsid w:val="003275D6"/>
    <w:rsid w:val="00343E47"/>
    <w:rsid w:val="00370926"/>
    <w:rsid w:val="003803AD"/>
    <w:rsid w:val="00392353"/>
    <w:rsid w:val="003928CF"/>
    <w:rsid w:val="003A37ED"/>
    <w:rsid w:val="003A3F47"/>
    <w:rsid w:val="003B2B5E"/>
    <w:rsid w:val="003F4576"/>
    <w:rsid w:val="003F5927"/>
    <w:rsid w:val="004003CC"/>
    <w:rsid w:val="004149A2"/>
    <w:rsid w:val="00415C03"/>
    <w:rsid w:val="0045196B"/>
    <w:rsid w:val="00452035"/>
    <w:rsid w:val="0046181D"/>
    <w:rsid w:val="00494D91"/>
    <w:rsid w:val="004C21B4"/>
    <w:rsid w:val="0052351C"/>
    <w:rsid w:val="00553A12"/>
    <w:rsid w:val="00572CB2"/>
    <w:rsid w:val="00586E01"/>
    <w:rsid w:val="005943EC"/>
    <w:rsid w:val="005D0E43"/>
    <w:rsid w:val="005D0EA2"/>
    <w:rsid w:val="005D6D8A"/>
    <w:rsid w:val="005F142D"/>
    <w:rsid w:val="005F2B7A"/>
    <w:rsid w:val="005F3F4A"/>
    <w:rsid w:val="005F68FD"/>
    <w:rsid w:val="00600BCA"/>
    <w:rsid w:val="0063713A"/>
    <w:rsid w:val="00654DF8"/>
    <w:rsid w:val="00656E84"/>
    <w:rsid w:val="006613EE"/>
    <w:rsid w:val="00667067"/>
    <w:rsid w:val="00695711"/>
    <w:rsid w:val="006B160F"/>
    <w:rsid w:val="006B5A2F"/>
    <w:rsid w:val="006D1820"/>
    <w:rsid w:val="006D6DCC"/>
    <w:rsid w:val="00710998"/>
    <w:rsid w:val="00712A87"/>
    <w:rsid w:val="007274ED"/>
    <w:rsid w:val="00735205"/>
    <w:rsid w:val="007373D2"/>
    <w:rsid w:val="0076022C"/>
    <w:rsid w:val="007808DC"/>
    <w:rsid w:val="00780F1C"/>
    <w:rsid w:val="007A3A07"/>
    <w:rsid w:val="007A6724"/>
    <w:rsid w:val="007C3E08"/>
    <w:rsid w:val="007E4424"/>
    <w:rsid w:val="007F0DFF"/>
    <w:rsid w:val="008116C8"/>
    <w:rsid w:val="00815E3F"/>
    <w:rsid w:val="00820CCE"/>
    <w:rsid w:val="008603EC"/>
    <w:rsid w:val="00863D18"/>
    <w:rsid w:val="008819D5"/>
    <w:rsid w:val="00884B54"/>
    <w:rsid w:val="00887D35"/>
    <w:rsid w:val="0089249B"/>
    <w:rsid w:val="008B1DEF"/>
    <w:rsid w:val="008B3117"/>
    <w:rsid w:val="008E269C"/>
    <w:rsid w:val="008F03BB"/>
    <w:rsid w:val="008F1D47"/>
    <w:rsid w:val="0090309C"/>
    <w:rsid w:val="00912C2A"/>
    <w:rsid w:val="00923A64"/>
    <w:rsid w:val="009362EF"/>
    <w:rsid w:val="009741A2"/>
    <w:rsid w:val="009932F1"/>
    <w:rsid w:val="009B513F"/>
    <w:rsid w:val="009C6EE1"/>
    <w:rsid w:val="009E6BF5"/>
    <w:rsid w:val="00A01485"/>
    <w:rsid w:val="00A0586F"/>
    <w:rsid w:val="00A25310"/>
    <w:rsid w:val="00A449BC"/>
    <w:rsid w:val="00A826FE"/>
    <w:rsid w:val="00A84C02"/>
    <w:rsid w:val="00A96D15"/>
    <w:rsid w:val="00AA1835"/>
    <w:rsid w:val="00AA2073"/>
    <w:rsid w:val="00AA75AE"/>
    <w:rsid w:val="00AC2243"/>
    <w:rsid w:val="00AD21CB"/>
    <w:rsid w:val="00B077BC"/>
    <w:rsid w:val="00B16370"/>
    <w:rsid w:val="00B302D0"/>
    <w:rsid w:val="00B60DDB"/>
    <w:rsid w:val="00B638F7"/>
    <w:rsid w:val="00B75F56"/>
    <w:rsid w:val="00BC2669"/>
    <w:rsid w:val="00BC679F"/>
    <w:rsid w:val="00BD1681"/>
    <w:rsid w:val="00BD59CF"/>
    <w:rsid w:val="00BD6A2B"/>
    <w:rsid w:val="00BE12FB"/>
    <w:rsid w:val="00C02976"/>
    <w:rsid w:val="00C4261F"/>
    <w:rsid w:val="00C5049D"/>
    <w:rsid w:val="00C65D97"/>
    <w:rsid w:val="00C70778"/>
    <w:rsid w:val="00C87C63"/>
    <w:rsid w:val="00CA18CB"/>
    <w:rsid w:val="00CC3CBE"/>
    <w:rsid w:val="00CC3D35"/>
    <w:rsid w:val="00CE6EB7"/>
    <w:rsid w:val="00CF50C3"/>
    <w:rsid w:val="00D04C62"/>
    <w:rsid w:val="00D36378"/>
    <w:rsid w:val="00D4431C"/>
    <w:rsid w:val="00D61B00"/>
    <w:rsid w:val="00D7385C"/>
    <w:rsid w:val="00D8029E"/>
    <w:rsid w:val="00D841D7"/>
    <w:rsid w:val="00DB04A7"/>
    <w:rsid w:val="00DB27C2"/>
    <w:rsid w:val="00DB439A"/>
    <w:rsid w:val="00DC6CE1"/>
    <w:rsid w:val="00DD2E5C"/>
    <w:rsid w:val="00DF69CC"/>
    <w:rsid w:val="00E059DF"/>
    <w:rsid w:val="00E124D5"/>
    <w:rsid w:val="00E2761B"/>
    <w:rsid w:val="00E36E57"/>
    <w:rsid w:val="00E43B84"/>
    <w:rsid w:val="00E6415C"/>
    <w:rsid w:val="00E74AE6"/>
    <w:rsid w:val="00E8144B"/>
    <w:rsid w:val="00EB0B2E"/>
    <w:rsid w:val="00EC732B"/>
    <w:rsid w:val="00F06E38"/>
    <w:rsid w:val="00F22403"/>
    <w:rsid w:val="00F45249"/>
    <w:rsid w:val="00F61BA9"/>
    <w:rsid w:val="00F62832"/>
    <w:rsid w:val="00F72927"/>
    <w:rsid w:val="00FB05FC"/>
    <w:rsid w:val="00FB3278"/>
    <w:rsid w:val="00FB5C49"/>
    <w:rsid w:val="00FD1AF4"/>
    <w:rsid w:val="00FE145C"/>
    <w:rsid w:val="00FF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D0E43"/>
    <w:rPr>
      <w:rFonts w:eastAsia="Times New Roman"/>
      <w:sz w:val="24"/>
      <w:szCs w:val="24"/>
      <w:lang w:val="es-ES" w:eastAsia="en-US"/>
    </w:rPr>
  </w:style>
  <w:style w:type="paragraph" w:styleId="Heading1">
    <w:name w:val="heading 1"/>
    <w:basedOn w:val="Normal"/>
    <w:next w:val="Normal"/>
    <w:qFormat/>
    <w:rsid w:val="00D802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D0E43"/>
    <w:pPr>
      <w:keepNext/>
      <w:spacing w:after="240"/>
      <w:jc w:val="center"/>
      <w:outlineLvl w:val="1"/>
    </w:pPr>
    <w:rPr>
      <w:b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5D0E43"/>
    <w:pPr>
      <w:keepNext/>
      <w:spacing w:after="240"/>
      <w:outlineLvl w:val="2"/>
    </w:pPr>
    <w:rPr>
      <w:b/>
      <w:szCs w:val="20"/>
      <w:lang w:val="en-GB"/>
    </w:rPr>
  </w:style>
  <w:style w:type="paragraph" w:styleId="Heading4">
    <w:name w:val="heading 4"/>
    <w:basedOn w:val="Normal"/>
    <w:next w:val="Normal"/>
    <w:link w:val="Heading4Char"/>
    <w:qFormat/>
    <w:rsid w:val="005D0E43"/>
    <w:pPr>
      <w:keepNext/>
      <w:spacing w:after="240"/>
      <w:outlineLvl w:val="3"/>
    </w:pPr>
    <w:rPr>
      <w:i/>
      <w:szCs w:val="20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5D0E43"/>
    <w:rPr>
      <w:b/>
      <w:sz w:val="24"/>
      <w:lang w:val="en-GB" w:eastAsia="en-US" w:bidi="ar-SA"/>
    </w:rPr>
  </w:style>
  <w:style w:type="character" w:customStyle="1" w:styleId="Heading3Char">
    <w:name w:val="Heading 3 Char"/>
    <w:link w:val="Heading3"/>
    <w:rsid w:val="005D0E43"/>
    <w:rPr>
      <w:b/>
      <w:sz w:val="24"/>
      <w:lang w:val="en-GB" w:eastAsia="en-US" w:bidi="ar-SA"/>
    </w:rPr>
  </w:style>
  <w:style w:type="character" w:customStyle="1" w:styleId="Heading4Char">
    <w:name w:val="Heading 4 Char"/>
    <w:link w:val="Heading4"/>
    <w:rsid w:val="005D0E43"/>
    <w:rPr>
      <w:i/>
      <w:sz w:val="24"/>
      <w:lang w:val="en-GB" w:eastAsia="en-US" w:bidi="ar-SA"/>
    </w:rPr>
  </w:style>
  <w:style w:type="paragraph" w:styleId="Footer">
    <w:name w:val="footer"/>
    <w:basedOn w:val="Normal"/>
    <w:rsid w:val="005D0E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D0E43"/>
  </w:style>
  <w:style w:type="paragraph" w:styleId="Header">
    <w:name w:val="header"/>
    <w:basedOn w:val="Normal"/>
    <w:rsid w:val="008603EC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sid w:val="00FB5C49"/>
    <w:rPr>
      <w:sz w:val="20"/>
      <w:szCs w:val="20"/>
    </w:rPr>
  </w:style>
  <w:style w:type="character" w:styleId="FootnoteReference">
    <w:name w:val="footnote reference"/>
    <w:semiHidden/>
    <w:rsid w:val="00FB5C49"/>
    <w:rPr>
      <w:vertAlign w:val="superscript"/>
    </w:rPr>
  </w:style>
  <w:style w:type="paragraph" w:styleId="NormalWeb">
    <w:name w:val="Normal (Web)"/>
    <w:basedOn w:val="Normal"/>
    <w:rsid w:val="006613EE"/>
    <w:pPr>
      <w:spacing w:before="100" w:beforeAutospacing="1" w:after="100" w:afterAutospacing="1"/>
    </w:pPr>
    <w:rPr>
      <w:rFonts w:ascii="Verdana" w:eastAsia="SimSun" w:hAnsi="Verdana"/>
      <w:color w:val="555555"/>
      <w:sz w:val="17"/>
      <w:szCs w:val="17"/>
      <w:lang w:val="en-US" w:eastAsia="zh-CN"/>
    </w:rPr>
  </w:style>
  <w:style w:type="character" w:styleId="Hyperlink">
    <w:name w:val="Hyperlink"/>
    <w:rsid w:val="00712A87"/>
    <w:rPr>
      <w:color w:val="0000FF"/>
      <w:u w:val="single"/>
    </w:rPr>
  </w:style>
  <w:style w:type="paragraph" w:styleId="BalloonText">
    <w:name w:val="Balloon Text"/>
    <w:basedOn w:val="Normal"/>
    <w:semiHidden/>
    <w:rsid w:val="007373D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E059DF"/>
    <w:rPr>
      <w:sz w:val="16"/>
      <w:szCs w:val="16"/>
    </w:rPr>
  </w:style>
  <w:style w:type="paragraph" w:styleId="CommentText">
    <w:name w:val="annotation text"/>
    <w:basedOn w:val="Normal"/>
    <w:semiHidden/>
    <w:rsid w:val="00E059DF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059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3024</Words>
  <Characters>17242</Characters>
  <Application>Microsoft Office Word</Application>
  <DocSecurity>4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ECUADOR</vt:lpstr>
    </vt:vector>
  </TitlesOfParts>
  <Company>International Computing Centre</Company>
  <LinksUpToDate>false</LinksUpToDate>
  <CharactersWithSpaces>20226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ECUADOR</dc:title>
  <dc:subject/>
  <dc:creator>ugo cedrangolo</dc:creator>
  <cp:keywords/>
  <dc:description/>
  <cp:lastModifiedBy>OHCHR</cp:lastModifiedBy>
  <cp:revision>7</cp:revision>
  <cp:lastPrinted>2009-05-26T08:39:00Z</cp:lastPrinted>
  <dcterms:created xsi:type="dcterms:W3CDTF">2009-05-20T14:06:00Z</dcterms:created>
  <dcterms:modified xsi:type="dcterms:W3CDTF">2009-05-26T08:53:00Z</dcterms:modified>
</cp:coreProperties>
</file>