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rPr>
                <w:rtl/>
                <w:lang w:bidi="ar-EG"/>
              </w:rPr>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w:t>
            </w:r>
            <w:r w:rsidR="00C22464">
              <w:rPr>
                <w:rFonts w:hint="cs"/>
                <w:szCs w:val="40"/>
                <w:rtl/>
              </w:rPr>
              <w:t xml:space="preserve"> </w:t>
            </w:r>
            <w:r w:rsidRPr="00DB7679">
              <w:rPr>
                <w:rFonts w:hint="cs"/>
                <w:szCs w:val="40"/>
                <w:rtl/>
              </w:rPr>
              <w:t>المتحدة</w:t>
            </w:r>
          </w:p>
        </w:tc>
        <w:tc>
          <w:tcPr>
            <w:tcW w:w="3261" w:type="dxa"/>
            <w:tcBorders>
              <w:bottom w:val="single" w:sz="4" w:space="0" w:color="auto"/>
            </w:tcBorders>
            <w:vAlign w:val="bottom"/>
          </w:tcPr>
          <w:p w:rsidR="006B3E27" w:rsidRPr="00243C8A" w:rsidRDefault="004F0471" w:rsidP="00C050C5">
            <w:pPr>
              <w:bidi w:val="0"/>
              <w:spacing w:after="20"/>
              <w:jc w:val="left"/>
              <w:rPr>
                <w:szCs w:val="20"/>
              </w:rPr>
            </w:pPr>
            <w:r w:rsidRPr="004F0471">
              <w:rPr>
                <w:sz w:val="40"/>
                <w:szCs w:val="20"/>
              </w:rPr>
              <w:t>CMW</w:t>
            </w:r>
            <w:r>
              <w:rPr>
                <w:szCs w:val="20"/>
              </w:rPr>
              <w:t>/C/IDN/CO/1</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lang w:eastAsia="zh-CN"/>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ة</w:t>
            </w:r>
            <w:r w:rsidR="00C22464">
              <w:rPr>
                <w:rFonts w:hint="cs"/>
                <w:b/>
                <w:bCs/>
                <w:sz w:val="50"/>
                <w:szCs w:val="50"/>
                <w:rtl/>
              </w:rPr>
              <w:t xml:space="preserve"> </w:t>
            </w:r>
            <w:r w:rsidR="00523BAE" w:rsidRPr="0045649E">
              <w:rPr>
                <w:rFonts w:hint="cs"/>
                <w:b/>
                <w:bCs/>
                <w:sz w:val="50"/>
                <w:szCs w:val="50"/>
                <w:rtl/>
              </w:rPr>
              <w:t>الدوليـة</w:t>
            </w:r>
            <w:r w:rsidR="00C22464">
              <w:rPr>
                <w:rFonts w:hint="cs"/>
                <w:b/>
                <w:bCs/>
                <w:sz w:val="50"/>
                <w:szCs w:val="50"/>
                <w:rtl/>
              </w:rPr>
              <w:t xml:space="preserve"> </w:t>
            </w:r>
            <w:r w:rsidR="0045649E" w:rsidRPr="0045649E">
              <w:rPr>
                <w:rFonts w:hint="cs"/>
                <w:b/>
                <w:bCs/>
                <w:sz w:val="50"/>
                <w:szCs w:val="50"/>
                <w:rtl/>
              </w:rPr>
              <w:t>لحماية</w:t>
            </w:r>
            <w:r w:rsidR="00C22464">
              <w:rPr>
                <w:rFonts w:hint="cs"/>
                <w:b/>
                <w:bCs/>
                <w:sz w:val="50"/>
                <w:szCs w:val="50"/>
                <w:rtl/>
              </w:rPr>
              <w:t xml:space="preserve"> </w:t>
            </w:r>
            <w:r w:rsidR="0045649E" w:rsidRPr="0045649E">
              <w:rPr>
                <w:rFonts w:hint="cs"/>
                <w:b/>
                <w:bCs/>
                <w:sz w:val="50"/>
                <w:szCs w:val="50"/>
                <w:rtl/>
              </w:rPr>
              <w:t>حقوق</w:t>
            </w:r>
            <w:r w:rsidR="00C22464">
              <w:rPr>
                <w:rFonts w:hint="cs"/>
                <w:b/>
                <w:bCs/>
                <w:sz w:val="50"/>
                <w:szCs w:val="50"/>
                <w:rtl/>
              </w:rPr>
              <w:t xml:space="preserve"> </w:t>
            </w:r>
            <w:r w:rsidR="0045649E" w:rsidRPr="0045649E">
              <w:rPr>
                <w:rFonts w:hint="cs"/>
                <w:b/>
                <w:bCs/>
                <w:sz w:val="50"/>
                <w:szCs w:val="50"/>
                <w:rtl/>
              </w:rPr>
              <w:t>جميع</w:t>
            </w:r>
            <w:r w:rsidR="00C22464">
              <w:rPr>
                <w:rFonts w:hint="cs"/>
                <w:b/>
                <w:bCs/>
                <w:sz w:val="50"/>
                <w:szCs w:val="50"/>
                <w:rtl/>
              </w:rPr>
              <w:t xml:space="preserve"> </w:t>
            </w:r>
            <w:r w:rsidR="0045649E" w:rsidRPr="0045649E">
              <w:rPr>
                <w:rFonts w:hint="cs"/>
                <w:b/>
                <w:bCs/>
                <w:sz w:val="50"/>
                <w:szCs w:val="50"/>
                <w:rtl/>
              </w:rPr>
              <w:t>العمال</w:t>
            </w:r>
            <w:r w:rsidR="00C22464">
              <w:rPr>
                <w:rFonts w:hint="cs"/>
                <w:b/>
                <w:bCs/>
                <w:sz w:val="50"/>
                <w:szCs w:val="50"/>
                <w:rtl/>
              </w:rPr>
              <w:t xml:space="preserve"> </w:t>
            </w:r>
            <w:r w:rsidR="0045649E" w:rsidRPr="0045649E">
              <w:rPr>
                <w:rFonts w:hint="cs"/>
                <w:b/>
                <w:bCs/>
                <w:sz w:val="50"/>
                <w:szCs w:val="50"/>
                <w:rtl/>
              </w:rPr>
              <w:t>المها</w:t>
            </w:r>
            <w:bookmarkStart w:id="0" w:name="_GoBack"/>
            <w:bookmarkEnd w:id="0"/>
            <w:r w:rsidR="0045649E" w:rsidRPr="0045649E">
              <w:rPr>
                <w:rFonts w:hint="cs"/>
                <w:b/>
                <w:bCs/>
                <w:sz w:val="50"/>
                <w:szCs w:val="50"/>
                <w:rtl/>
              </w:rPr>
              <w:t>جرين</w:t>
            </w:r>
            <w:r w:rsidR="00C22464">
              <w:rPr>
                <w:rFonts w:hint="cs"/>
                <w:b/>
                <w:bCs/>
                <w:sz w:val="50"/>
                <w:szCs w:val="50"/>
                <w:rtl/>
              </w:rPr>
              <w:t xml:space="preserve"> </w:t>
            </w:r>
            <w:r w:rsidR="0045649E" w:rsidRPr="0045649E">
              <w:rPr>
                <w:rFonts w:hint="cs"/>
                <w:b/>
                <w:bCs/>
                <w:sz w:val="50"/>
                <w:szCs w:val="50"/>
                <w:rtl/>
              </w:rPr>
              <w:t>وأفراد</w:t>
            </w:r>
            <w:r w:rsidR="00C22464">
              <w:rPr>
                <w:rFonts w:hint="cs"/>
                <w:b/>
                <w:bCs/>
                <w:sz w:val="50"/>
                <w:szCs w:val="50"/>
                <w:rtl/>
              </w:rPr>
              <w:t xml:space="preserve"> </w:t>
            </w:r>
            <w:r w:rsidR="0045649E" w:rsidRPr="0045649E">
              <w:rPr>
                <w:rFonts w:hint="cs"/>
                <w:b/>
                <w:bCs/>
                <w:sz w:val="50"/>
                <w:szCs w:val="50"/>
                <w:rtl/>
              </w:rPr>
              <w:t>أسرهم</w:t>
            </w:r>
          </w:p>
        </w:tc>
        <w:tc>
          <w:tcPr>
            <w:tcW w:w="3261" w:type="dxa"/>
            <w:tcBorders>
              <w:top w:val="single" w:sz="4" w:space="0" w:color="auto"/>
              <w:bottom w:val="single" w:sz="12" w:space="0" w:color="auto"/>
            </w:tcBorders>
          </w:tcPr>
          <w:p w:rsidR="006B3E27" w:rsidRDefault="00C050C5" w:rsidP="00C050C5">
            <w:pPr>
              <w:bidi w:val="0"/>
              <w:spacing w:before="240"/>
              <w:jc w:val="left"/>
            </w:pPr>
            <w:r>
              <w:t>Distr.:</w:t>
            </w:r>
            <w:r w:rsidR="00C22464">
              <w:t xml:space="preserve"> </w:t>
            </w:r>
            <w:r>
              <w:t>Gen</w:t>
            </w:r>
            <w:r w:rsidR="00A626C4">
              <w:t>e</w:t>
            </w:r>
            <w:r>
              <w:t>ral</w:t>
            </w:r>
          </w:p>
          <w:p w:rsidR="00C050C5" w:rsidRDefault="00A626C4" w:rsidP="00C050C5">
            <w:pPr>
              <w:bidi w:val="0"/>
              <w:jc w:val="left"/>
            </w:pPr>
            <w:r>
              <w:t>19 October 2017</w:t>
            </w:r>
          </w:p>
          <w:p w:rsidR="00C050C5" w:rsidRDefault="00C050C5" w:rsidP="00C050C5">
            <w:pPr>
              <w:bidi w:val="0"/>
              <w:jc w:val="left"/>
            </w:pPr>
            <w:r>
              <w:t>Arabic</w:t>
            </w:r>
          </w:p>
          <w:p w:rsidR="00C050C5" w:rsidRPr="008B4BC6" w:rsidRDefault="00C050C5" w:rsidP="00C050C5">
            <w:pPr>
              <w:bidi w:val="0"/>
              <w:jc w:val="left"/>
            </w:pPr>
            <w:r>
              <w:t>Original:</w:t>
            </w:r>
            <w:r w:rsidR="00C22464">
              <w:t xml:space="preserve"> </w:t>
            </w:r>
            <w:r>
              <w:t>English</w:t>
            </w:r>
          </w:p>
        </w:tc>
      </w:tr>
    </w:tbl>
    <w:p w:rsidR="00C22464" w:rsidRPr="00C22464" w:rsidRDefault="00C22464" w:rsidP="00C22464">
      <w:pPr>
        <w:spacing w:before="120" w:after="120" w:line="380" w:lineRule="exact"/>
        <w:rPr>
          <w:b/>
          <w:bCs/>
          <w:sz w:val="30"/>
          <w:szCs w:val="36"/>
          <w:rtl/>
          <w:lang w:eastAsia="zh-TW"/>
        </w:rPr>
      </w:pPr>
      <w:r w:rsidRPr="00C22464">
        <w:rPr>
          <w:b/>
          <w:bCs/>
          <w:sz w:val="26"/>
          <w:szCs w:val="36"/>
          <w:rtl/>
          <w:lang w:eastAsia="zh-TW"/>
        </w:rPr>
        <w:t>اللجنة</w:t>
      </w:r>
      <w:r>
        <w:rPr>
          <w:b/>
          <w:bCs/>
          <w:sz w:val="26"/>
          <w:szCs w:val="36"/>
          <w:rtl/>
          <w:lang w:eastAsia="zh-TW"/>
        </w:rPr>
        <w:t xml:space="preserve"> </w:t>
      </w:r>
      <w:r w:rsidRPr="00C22464">
        <w:rPr>
          <w:b/>
          <w:bCs/>
          <w:sz w:val="26"/>
          <w:szCs w:val="36"/>
          <w:rtl/>
          <w:lang w:eastAsia="zh-TW"/>
        </w:rPr>
        <w:t>المعنية</w:t>
      </w:r>
      <w:r>
        <w:rPr>
          <w:b/>
          <w:bCs/>
          <w:sz w:val="26"/>
          <w:szCs w:val="36"/>
          <w:rtl/>
          <w:lang w:eastAsia="zh-TW"/>
        </w:rPr>
        <w:t xml:space="preserve"> </w:t>
      </w:r>
      <w:r w:rsidRPr="00C22464">
        <w:rPr>
          <w:b/>
          <w:bCs/>
          <w:sz w:val="26"/>
          <w:szCs w:val="36"/>
          <w:rtl/>
          <w:lang w:eastAsia="zh-TW"/>
        </w:rPr>
        <w:t>بحماية</w:t>
      </w:r>
      <w:r>
        <w:rPr>
          <w:b/>
          <w:bCs/>
          <w:sz w:val="26"/>
          <w:szCs w:val="36"/>
          <w:rtl/>
          <w:lang w:eastAsia="zh-TW"/>
        </w:rPr>
        <w:t xml:space="preserve"> </w:t>
      </w:r>
      <w:r w:rsidRPr="00C22464">
        <w:rPr>
          <w:b/>
          <w:bCs/>
          <w:sz w:val="26"/>
          <w:szCs w:val="36"/>
          <w:rtl/>
          <w:lang w:eastAsia="zh-TW"/>
        </w:rPr>
        <w:t>حقوق</w:t>
      </w:r>
      <w:r>
        <w:rPr>
          <w:b/>
          <w:bCs/>
          <w:sz w:val="26"/>
          <w:szCs w:val="36"/>
          <w:rtl/>
          <w:lang w:eastAsia="zh-TW"/>
        </w:rPr>
        <w:t xml:space="preserve"> </w:t>
      </w:r>
      <w:r w:rsidRPr="00C22464">
        <w:rPr>
          <w:b/>
          <w:bCs/>
          <w:sz w:val="26"/>
          <w:szCs w:val="36"/>
          <w:rtl/>
          <w:lang w:eastAsia="zh-TW"/>
        </w:rPr>
        <w:t>جميع</w:t>
      </w:r>
      <w:r>
        <w:rPr>
          <w:b/>
          <w:bCs/>
          <w:sz w:val="26"/>
          <w:szCs w:val="36"/>
          <w:rtl/>
          <w:lang w:eastAsia="zh-TW"/>
        </w:rPr>
        <w:t xml:space="preserve"> </w:t>
      </w:r>
      <w:r w:rsidRPr="00C22464">
        <w:rPr>
          <w:b/>
          <w:bCs/>
          <w:sz w:val="26"/>
          <w:szCs w:val="36"/>
          <w:rtl/>
          <w:lang w:eastAsia="zh-TW"/>
        </w:rPr>
        <w:t>العمال</w:t>
      </w:r>
      <w:r>
        <w:rPr>
          <w:b/>
          <w:bCs/>
          <w:sz w:val="26"/>
          <w:szCs w:val="36"/>
          <w:rtl/>
          <w:lang w:eastAsia="zh-TW"/>
        </w:rPr>
        <w:t xml:space="preserve"> </w:t>
      </w:r>
      <w:r w:rsidRPr="00C22464">
        <w:rPr>
          <w:b/>
          <w:bCs/>
          <w:sz w:val="26"/>
          <w:szCs w:val="36"/>
          <w:rtl/>
          <w:lang w:eastAsia="zh-TW"/>
        </w:rPr>
        <w:t>المهاجرين</w:t>
      </w:r>
      <w:r>
        <w:rPr>
          <w:b/>
          <w:bCs/>
          <w:sz w:val="26"/>
          <w:szCs w:val="36"/>
          <w:rtl/>
          <w:lang w:eastAsia="zh-TW"/>
        </w:rPr>
        <w:t xml:space="preserve"> </w:t>
      </w:r>
      <w:r w:rsidRPr="00C22464">
        <w:rPr>
          <w:b/>
          <w:bCs/>
          <w:sz w:val="26"/>
          <w:szCs w:val="36"/>
          <w:rtl/>
          <w:lang w:eastAsia="zh-TW"/>
        </w:rPr>
        <w:t>وأفراد</w:t>
      </w:r>
      <w:r>
        <w:rPr>
          <w:b/>
          <w:bCs/>
          <w:sz w:val="26"/>
          <w:szCs w:val="36"/>
          <w:rtl/>
          <w:lang w:eastAsia="zh-TW"/>
        </w:rPr>
        <w:t xml:space="preserve"> </w:t>
      </w:r>
      <w:r w:rsidRPr="00C22464">
        <w:rPr>
          <w:b/>
          <w:bCs/>
          <w:sz w:val="26"/>
          <w:szCs w:val="36"/>
          <w:rtl/>
          <w:lang w:eastAsia="zh-TW"/>
        </w:rPr>
        <w:t>أسرهم</w:t>
      </w:r>
    </w:p>
    <w:p w:rsidR="00C22464" w:rsidRPr="00885D39" w:rsidRDefault="004F2860" w:rsidP="00C22464">
      <w:pPr>
        <w:pStyle w:val="HChGA"/>
        <w:rPr>
          <w:rtl/>
          <w:lang w:eastAsia="zh-TW"/>
        </w:rPr>
      </w:pPr>
      <w:r>
        <w:rPr>
          <w:rtl/>
          <w:lang w:eastAsia="zh-TW"/>
        </w:rPr>
        <w:tab/>
      </w:r>
      <w:r>
        <w:rPr>
          <w:rtl/>
          <w:lang w:eastAsia="zh-TW"/>
        </w:rPr>
        <w:tab/>
      </w:r>
      <w:r w:rsidR="00C22464" w:rsidRPr="00885D39">
        <w:rPr>
          <w:rtl/>
          <w:lang w:eastAsia="zh-TW"/>
        </w:rPr>
        <w:t>الملاحظات</w:t>
      </w:r>
      <w:r w:rsidR="00C22464">
        <w:rPr>
          <w:rtl/>
          <w:lang w:eastAsia="zh-TW"/>
        </w:rPr>
        <w:t xml:space="preserve"> </w:t>
      </w:r>
      <w:r w:rsidR="00C22464" w:rsidRPr="00885D39">
        <w:rPr>
          <w:rtl/>
          <w:lang w:eastAsia="zh-TW"/>
        </w:rPr>
        <w:t>الختامية</w:t>
      </w:r>
      <w:r w:rsidR="00C22464">
        <w:rPr>
          <w:rtl/>
          <w:lang w:eastAsia="zh-TW"/>
        </w:rPr>
        <w:t xml:space="preserve"> </w:t>
      </w:r>
      <w:r w:rsidR="00C22464" w:rsidRPr="00885D39">
        <w:rPr>
          <w:rtl/>
          <w:lang w:eastAsia="zh-TW"/>
        </w:rPr>
        <w:t>بشأن</w:t>
      </w:r>
      <w:r w:rsidR="00C22464">
        <w:rPr>
          <w:rtl/>
          <w:lang w:eastAsia="zh-TW"/>
        </w:rPr>
        <w:t xml:space="preserve"> </w:t>
      </w:r>
      <w:r w:rsidR="00C22464" w:rsidRPr="00885D39">
        <w:rPr>
          <w:rtl/>
          <w:lang w:eastAsia="zh-TW"/>
        </w:rPr>
        <w:t>التقرير</w:t>
      </w:r>
      <w:r w:rsidR="00C22464">
        <w:rPr>
          <w:rtl/>
          <w:lang w:eastAsia="zh-TW"/>
        </w:rPr>
        <w:t xml:space="preserve"> </w:t>
      </w:r>
      <w:r w:rsidR="00C22464" w:rsidRPr="00885D39">
        <w:rPr>
          <w:rtl/>
          <w:lang w:eastAsia="zh-TW"/>
        </w:rPr>
        <w:t>الأولي</w:t>
      </w:r>
      <w:r w:rsidR="00C22464">
        <w:rPr>
          <w:rtl/>
          <w:lang w:eastAsia="zh-TW"/>
        </w:rPr>
        <w:t xml:space="preserve"> </w:t>
      </w:r>
      <w:r w:rsidR="00C22464" w:rsidRPr="00885D39">
        <w:rPr>
          <w:rtl/>
          <w:lang w:eastAsia="zh-TW"/>
        </w:rPr>
        <w:t>لإندونيسيا</w:t>
      </w:r>
      <w:r w:rsidR="00C22464" w:rsidRPr="00A626C4">
        <w:rPr>
          <w:b w:val="0"/>
          <w:bCs w:val="0"/>
          <w:sz w:val="12"/>
          <w:szCs w:val="30"/>
          <w:rtl/>
          <w:lang w:eastAsia="zh-TW"/>
        </w:rPr>
        <w:footnoteReference w:customMarkFollows="1" w:id="1"/>
        <w:t>*</w:t>
      </w:r>
    </w:p>
    <w:p w:rsidR="00C22464" w:rsidRPr="003C69CA" w:rsidRDefault="00C22464" w:rsidP="00C22464">
      <w:pPr>
        <w:pStyle w:val="SingleTxtGA"/>
        <w:rPr>
          <w:rtl/>
          <w:lang w:eastAsia="zh-TW"/>
        </w:rPr>
      </w:pPr>
      <w:r>
        <w:rPr>
          <w:rtl/>
          <w:lang w:eastAsia="zh-TW"/>
        </w:rPr>
        <w:t>١-</w:t>
      </w:r>
      <w:r w:rsidR="004F2860">
        <w:rPr>
          <w:rtl/>
          <w:lang w:eastAsia="zh-TW"/>
        </w:rPr>
        <w:tab/>
      </w:r>
      <w:r>
        <w:rPr>
          <w:rtl/>
          <w:lang w:eastAsia="zh-TW"/>
        </w:rPr>
        <w:t>نظرت اللجنة في التقرير الأولي لإندونيسيا (</w:t>
      </w:r>
      <w:r>
        <w:rPr>
          <w:lang w:eastAsia="zh-TW"/>
        </w:rPr>
        <w:t>CMW/C/IDN/1</w:t>
      </w:r>
      <w:r>
        <w:rPr>
          <w:rtl/>
          <w:lang w:eastAsia="zh-TW"/>
        </w:rPr>
        <w:t xml:space="preserve">) في جلستيها 363 و364 (انظر </w:t>
      </w:r>
      <w:r>
        <w:rPr>
          <w:lang w:eastAsia="zh-TW"/>
        </w:rPr>
        <w:t>CMW/C/SR.363</w:t>
      </w:r>
      <w:r>
        <w:rPr>
          <w:rtl/>
          <w:lang w:eastAsia="zh-TW"/>
        </w:rPr>
        <w:t xml:space="preserve"> و</w:t>
      </w:r>
      <w:r>
        <w:rPr>
          <w:lang w:eastAsia="zh-TW"/>
        </w:rPr>
        <w:t>SR.364</w:t>
      </w:r>
      <w:r>
        <w:rPr>
          <w:rtl/>
          <w:lang w:eastAsia="zh-TW"/>
        </w:rPr>
        <w:t>)، المعقودتين يومي 5 و6 أيلول/سبتمبر ٢٠١٧. واعتمدت في جلستها 374، المعقودة في ١٣ أيلول/سبتمبر ٢٠١٧ هذه الملاحظات الختامية.</w:t>
      </w:r>
    </w:p>
    <w:p w:rsidR="00C22464" w:rsidRPr="00885D39" w:rsidRDefault="004F2860" w:rsidP="00C22464">
      <w:pPr>
        <w:pStyle w:val="H1GA"/>
        <w:rPr>
          <w:rtl/>
        </w:rPr>
      </w:pPr>
      <w:r>
        <w:rPr>
          <w:rtl/>
        </w:rPr>
        <w:tab/>
      </w:r>
      <w:r w:rsidR="00C22464">
        <w:rPr>
          <w:rtl/>
        </w:rPr>
        <w:t>ألف-</w:t>
      </w:r>
      <w:r>
        <w:rPr>
          <w:rtl/>
        </w:rPr>
        <w:tab/>
      </w:r>
      <w:r w:rsidR="00C22464" w:rsidRPr="00885D39">
        <w:rPr>
          <w:rtl/>
        </w:rPr>
        <w:t>مقدمة</w:t>
      </w:r>
    </w:p>
    <w:p w:rsidR="00C22464" w:rsidRPr="003C69CA" w:rsidRDefault="00C22464" w:rsidP="00C22464">
      <w:pPr>
        <w:pStyle w:val="SingleTxtGA"/>
        <w:rPr>
          <w:rtl/>
          <w:lang w:eastAsia="zh-TW"/>
        </w:rPr>
      </w:pPr>
      <w:r>
        <w:rPr>
          <w:rtl/>
          <w:lang w:eastAsia="zh-TW"/>
        </w:rPr>
        <w:t>٢-</w:t>
      </w:r>
      <w:r w:rsidR="004F2860">
        <w:rPr>
          <w:rtl/>
          <w:lang w:eastAsia="zh-TW"/>
        </w:rPr>
        <w:tab/>
      </w:r>
      <w:r>
        <w:rPr>
          <w:rtl/>
          <w:lang w:eastAsia="zh-TW"/>
        </w:rPr>
        <w:t>ترحب اللجنة بتقديم التقرير الأولي للدولة الطرف الذي أعد رداً على قائمة المسائل السابقة المحالة قبل تقديم التقرير (</w:t>
      </w:r>
      <w:r>
        <w:rPr>
          <w:lang w:eastAsia="zh-TW"/>
        </w:rPr>
        <w:t>CMW/C/IDN/QPR/1</w:t>
      </w:r>
      <w:r>
        <w:rPr>
          <w:rtl/>
          <w:lang w:eastAsia="zh-TW"/>
        </w:rPr>
        <w:t>). وترحب اللجنة أيضا</w:t>
      </w:r>
      <w:r w:rsidR="00640BE3">
        <w:rPr>
          <w:rFonts w:hint="cs"/>
          <w:rtl/>
          <w:lang w:eastAsia="zh-TW"/>
        </w:rPr>
        <w:t>ً</w:t>
      </w:r>
      <w:r>
        <w:rPr>
          <w:rtl/>
          <w:lang w:eastAsia="zh-TW"/>
        </w:rPr>
        <w:t xml:space="preserve"> بالمعلومات الإضافية التي قدمها الوفد المتعدد القطاعات الذي اشترك في رئاسته السفير ونائب الممثل الدائم لإندونيسيا لدى مكتب الأمم المتحدة والمنظمات الدولية الأخرى في جنيف، مايكل تيني، والأمين العام للهيئة الوطنية لتوظيف العمال المهاجرين الإندونيسيين وحمايتهم" أليب </w:t>
      </w:r>
      <w:proofErr w:type="spellStart"/>
      <w:r w:rsidRPr="00D3740F">
        <w:rPr>
          <w:rtl/>
          <w:lang w:eastAsia="zh-TW"/>
        </w:rPr>
        <w:t>سنغيه</w:t>
      </w:r>
      <w:proofErr w:type="spellEnd"/>
      <w:r>
        <w:rPr>
          <w:rtl/>
          <w:lang w:eastAsia="zh-TW"/>
        </w:rPr>
        <w:t xml:space="preserve"> </w:t>
      </w:r>
      <w:proofErr w:type="spellStart"/>
      <w:r w:rsidRPr="00D3740F">
        <w:rPr>
          <w:rtl/>
          <w:lang w:eastAsia="zh-TW"/>
        </w:rPr>
        <w:t>هيرمونو</w:t>
      </w:r>
      <w:proofErr w:type="spellEnd"/>
      <w:r w:rsidRPr="00D3740F">
        <w:rPr>
          <w:rtl/>
          <w:lang w:eastAsia="zh-TW"/>
        </w:rPr>
        <w:t>،</w:t>
      </w:r>
      <w:r>
        <w:rPr>
          <w:rtl/>
          <w:lang w:eastAsia="zh-TW"/>
        </w:rPr>
        <w:t xml:space="preserve"> </w:t>
      </w:r>
      <w:r w:rsidRPr="00D3740F">
        <w:rPr>
          <w:rtl/>
          <w:lang w:eastAsia="zh-TW"/>
        </w:rPr>
        <w:t>والذي</w:t>
      </w:r>
      <w:r>
        <w:rPr>
          <w:rtl/>
          <w:lang w:eastAsia="zh-TW"/>
        </w:rPr>
        <w:t xml:space="preserve"> </w:t>
      </w:r>
      <w:r w:rsidRPr="00D3740F">
        <w:rPr>
          <w:rtl/>
          <w:lang w:eastAsia="zh-TW"/>
        </w:rPr>
        <w:t>ضم</w:t>
      </w:r>
      <w:r>
        <w:rPr>
          <w:rtl/>
          <w:lang w:eastAsia="zh-TW"/>
        </w:rPr>
        <w:t xml:space="preserve"> </w:t>
      </w:r>
      <w:r w:rsidRPr="00D3740F">
        <w:rPr>
          <w:rtl/>
          <w:lang w:eastAsia="zh-TW"/>
        </w:rPr>
        <w:t>ممثلين</w:t>
      </w:r>
      <w:r>
        <w:rPr>
          <w:rtl/>
          <w:lang w:eastAsia="zh-TW"/>
        </w:rPr>
        <w:t xml:space="preserve"> عن وزارة القوى العاملة والهجرة العابرة، ووزارة القانون وحقوق الإنسان، ووزارة الشؤون الخارجية، ووزارة الشؤون الاجتماعية، ومكتب رئيس إندونيسيا، والهيئة الوطنية لتوظيف العمال المهاجرين الإندونيسيين وحمايتهم وممثلين لمقاطعة </w:t>
      </w:r>
      <w:proofErr w:type="spellStart"/>
      <w:r>
        <w:rPr>
          <w:rtl/>
          <w:lang w:eastAsia="zh-TW"/>
        </w:rPr>
        <w:t>ونوسوبو</w:t>
      </w:r>
      <w:proofErr w:type="spellEnd"/>
      <w:r>
        <w:rPr>
          <w:rtl/>
          <w:lang w:eastAsia="zh-TW"/>
        </w:rPr>
        <w:t xml:space="preserve"> والبعثة الدائمة لإندونيسيا لدى مكتب الأمم المتحدة والمنظمات الدولية الأخرى في جنيف. </w:t>
      </w:r>
    </w:p>
    <w:p w:rsidR="00C22464" w:rsidRPr="003C69CA" w:rsidRDefault="00C22464" w:rsidP="00640BE3">
      <w:pPr>
        <w:pStyle w:val="SingleTxtGA"/>
        <w:rPr>
          <w:rtl/>
          <w:lang w:eastAsia="zh-TW"/>
        </w:rPr>
      </w:pPr>
      <w:r>
        <w:rPr>
          <w:rtl/>
          <w:lang w:eastAsia="zh-TW"/>
        </w:rPr>
        <w:t>٣-</w:t>
      </w:r>
      <w:r w:rsidR="004F2860">
        <w:rPr>
          <w:rtl/>
          <w:lang w:eastAsia="zh-TW"/>
        </w:rPr>
        <w:tab/>
      </w:r>
      <w:r>
        <w:rPr>
          <w:rtl/>
          <w:lang w:eastAsia="zh-TW"/>
        </w:rPr>
        <w:t>وتعرب اللجنة عن تقديرها للحوار الصريح والبناء الذي دار مع الوفد، لكنها تلاحظ مع الأسف أن المعلومات المقدمة كانت عامة أو غير كاملة في كثير من الأحيان، ولا سيما فيما</w:t>
      </w:r>
      <w:r w:rsidR="00640BE3">
        <w:rPr>
          <w:rFonts w:hint="cs"/>
          <w:rtl/>
          <w:lang w:eastAsia="zh-TW"/>
        </w:rPr>
        <w:t> </w:t>
      </w:r>
      <w:r>
        <w:rPr>
          <w:rtl/>
          <w:lang w:eastAsia="zh-TW"/>
        </w:rPr>
        <w:t>يتعلق بالتنفيذ العملي للاتفاقية في الدولة الطرف.</w:t>
      </w:r>
    </w:p>
    <w:p w:rsidR="00C22464" w:rsidRPr="003C69CA" w:rsidRDefault="00C22464" w:rsidP="00C22464">
      <w:pPr>
        <w:pStyle w:val="SingleTxtGA"/>
        <w:rPr>
          <w:rtl/>
          <w:lang w:eastAsia="zh-TW"/>
        </w:rPr>
      </w:pPr>
      <w:r>
        <w:rPr>
          <w:rtl/>
          <w:lang w:eastAsia="zh-TW"/>
        </w:rPr>
        <w:t>٤-</w:t>
      </w:r>
      <w:r w:rsidR="004F2860">
        <w:rPr>
          <w:rtl/>
          <w:lang w:eastAsia="zh-TW"/>
        </w:rPr>
        <w:tab/>
      </w:r>
      <w:r>
        <w:rPr>
          <w:rtl/>
          <w:lang w:eastAsia="zh-TW"/>
        </w:rPr>
        <w:t xml:space="preserve">وتسلّم اللجنة بأن إندونيسيا، وهي بلد منشأ بالدرجة الأولى، أحرزت بعض التقدم في مجال حماية حقوق عمالها المهاجرين في الخارج وإن كانت لا تزال تواجه تحديات عديدة. وتلاحظ اللجنة أن الدولة الطرف باتت تتحول أكثر فأكثر إلى بلد عبور ومقصد، ولذلك فإن من الضروري بذل الجهود لضمان حماية حقوق </w:t>
      </w:r>
      <w:r w:rsidRPr="00275263">
        <w:rPr>
          <w:rtl/>
          <w:lang w:eastAsia="zh-TW"/>
        </w:rPr>
        <w:t>العمال</w:t>
      </w:r>
      <w:r>
        <w:rPr>
          <w:rtl/>
          <w:lang w:eastAsia="zh-TW"/>
        </w:rPr>
        <w:t xml:space="preserve"> </w:t>
      </w:r>
      <w:r w:rsidRPr="00275263">
        <w:rPr>
          <w:rtl/>
          <w:lang w:eastAsia="zh-TW"/>
        </w:rPr>
        <w:t>المهاجرين</w:t>
      </w:r>
      <w:r>
        <w:rPr>
          <w:rtl/>
          <w:lang w:eastAsia="zh-TW"/>
        </w:rPr>
        <w:t xml:space="preserve"> </w:t>
      </w:r>
      <w:r w:rsidRPr="00275263">
        <w:rPr>
          <w:rtl/>
          <w:lang w:eastAsia="zh-TW"/>
        </w:rPr>
        <w:t>فيها</w:t>
      </w:r>
      <w:r>
        <w:rPr>
          <w:rtl/>
          <w:lang w:eastAsia="zh-TW"/>
        </w:rPr>
        <w:t>.</w:t>
      </w:r>
    </w:p>
    <w:p w:rsidR="00C22464" w:rsidRPr="00A626C4" w:rsidRDefault="00C22464" w:rsidP="00C22464">
      <w:pPr>
        <w:pStyle w:val="SingleTxtGA"/>
        <w:rPr>
          <w:spacing w:val="-6"/>
          <w:rtl/>
          <w:lang w:eastAsia="zh-TW"/>
        </w:rPr>
      </w:pPr>
      <w:r w:rsidRPr="00A626C4">
        <w:rPr>
          <w:spacing w:val="-6"/>
          <w:rtl/>
          <w:lang w:eastAsia="zh-TW"/>
        </w:rPr>
        <w:t>٥-</w:t>
      </w:r>
      <w:r w:rsidR="004F2860" w:rsidRPr="00A626C4">
        <w:rPr>
          <w:spacing w:val="-6"/>
          <w:rtl/>
          <w:lang w:eastAsia="zh-TW"/>
        </w:rPr>
        <w:tab/>
      </w:r>
      <w:r w:rsidRPr="00A626C4">
        <w:rPr>
          <w:spacing w:val="-6"/>
          <w:rtl/>
          <w:lang w:eastAsia="zh-TW"/>
        </w:rPr>
        <w:t xml:space="preserve">وتلاحظ اللجنة أيضاً أن الكثير من البلدان التي تستخدم عمالاً مهاجرين إندونيسيين ليست أطرافاً في الاتفاقية، وهو ما قد يشكل عائقاً أمام تمتع هؤلاء العمال بحقوقهم بموجب الاتفاقية. </w:t>
      </w:r>
    </w:p>
    <w:p w:rsidR="00C22464" w:rsidRPr="00B64887" w:rsidRDefault="004F2860" w:rsidP="00C22464">
      <w:pPr>
        <w:pStyle w:val="H1GA"/>
        <w:rPr>
          <w:rtl/>
          <w:lang w:eastAsia="zh-TW"/>
        </w:rPr>
      </w:pPr>
      <w:r>
        <w:rPr>
          <w:rtl/>
          <w:lang w:eastAsia="zh-TW"/>
        </w:rPr>
        <w:lastRenderedPageBreak/>
        <w:tab/>
      </w:r>
      <w:r w:rsidR="00C22464">
        <w:rPr>
          <w:rtl/>
          <w:lang w:eastAsia="zh-TW"/>
        </w:rPr>
        <w:t>باء-</w:t>
      </w:r>
      <w:r>
        <w:rPr>
          <w:rtl/>
          <w:lang w:eastAsia="zh-TW"/>
        </w:rPr>
        <w:tab/>
      </w:r>
      <w:r w:rsidR="00C22464" w:rsidRPr="00B64887">
        <w:rPr>
          <w:rtl/>
          <w:lang w:eastAsia="zh-TW"/>
        </w:rPr>
        <w:t>الجوانب</w:t>
      </w:r>
      <w:r w:rsidR="00C22464">
        <w:rPr>
          <w:rtl/>
          <w:lang w:eastAsia="zh-TW"/>
        </w:rPr>
        <w:t xml:space="preserve"> </w:t>
      </w:r>
      <w:r w:rsidR="00C22464" w:rsidRPr="00B64887">
        <w:rPr>
          <w:rtl/>
          <w:lang w:eastAsia="zh-TW"/>
        </w:rPr>
        <w:t>الإيجابية</w:t>
      </w:r>
    </w:p>
    <w:p w:rsidR="00C22464" w:rsidRPr="003C69CA" w:rsidRDefault="00C22464" w:rsidP="00FD78D5">
      <w:pPr>
        <w:pStyle w:val="SingleTxtGA"/>
        <w:spacing w:after="100" w:line="376" w:lineRule="exact"/>
        <w:rPr>
          <w:rtl/>
          <w:lang w:eastAsia="zh-TW"/>
        </w:rPr>
      </w:pPr>
      <w:r>
        <w:rPr>
          <w:rtl/>
          <w:lang w:eastAsia="zh-TW"/>
        </w:rPr>
        <w:t>٦-</w:t>
      </w:r>
      <w:r w:rsidR="004F2860">
        <w:rPr>
          <w:rtl/>
          <w:lang w:eastAsia="zh-TW"/>
        </w:rPr>
        <w:tab/>
      </w:r>
      <w:r>
        <w:rPr>
          <w:rtl/>
          <w:lang w:eastAsia="zh-TW"/>
        </w:rPr>
        <w:t>تحيط اللجنة علماً مع التقدير بالتصديق على الصكوك التالية أو بالانضمام إليها:</w:t>
      </w:r>
    </w:p>
    <w:p w:rsidR="00C22464" w:rsidRPr="003C69CA" w:rsidRDefault="004F2860" w:rsidP="00FD78D5">
      <w:pPr>
        <w:pStyle w:val="SingleTxtGA"/>
        <w:spacing w:after="100" w:line="376" w:lineRule="exact"/>
        <w:rPr>
          <w:rtl/>
          <w:lang w:eastAsia="zh-TW"/>
        </w:rPr>
      </w:pPr>
      <w:r>
        <w:rPr>
          <w:rtl/>
          <w:lang w:eastAsia="zh-TW" w:bidi="ar-EG"/>
        </w:rPr>
        <w:tab/>
      </w:r>
      <w:r w:rsidR="00C22464">
        <w:rPr>
          <w:rtl/>
          <w:lang w:eastAsia="zh-TW"/>
        </w:rPr>
        <w:t>(أ)</w:t>
      </w:r>
      <w:r>
        <w:rPr>
          <w:rtl/>
          <w:lang w:eastAsia="zh-TW"/>
        </w:rPr>
        <w:tab/>
      </w:r>
      <w:r w:rsidR="00C22464">
        <w:rPr>
          <w:rtl/>
          <w:lang w:eastAsia="zh-TW"/>
        </w:rPr>
        <w:t>اتفاقية منظمة العمل الدولية لعام 2006 بشأن العمل البحري في حزيران/</w:t>
      </w:r>
      <w:r w:rsidR="00F8648C">
        <w:rPr>
          <w:rFonts w:hint="cs"/>
          <w:rtl/>
          <w:lang w:eastAsia="zh-TW"/>
        </w:rPr>
        <w:t xml:space="preserve"> </w:t>
      </w:r>
      <w:proofErr w:type="gramStart"/>
      <w:r w:rsidR="00C22464">
        <w:rPr>
          <w:rtl/>
          <w:lang w:eastAsia="zh-TW"/>
        </w:rPr>
        <w:t>يونيه</w:t>
      </w:r>
      <w:proofErr w:type="gramEnd"/>
      <w:r w:rsidR="00C22464">
        <w:rPr>
          <w:rtl/>
          <w:lang w:eastAsia="zh-TW"/>
        </w:rPr>
        <w:t xml:space="preserve"> 2017؛</w:t>
      </w:r>
    </w:p>
    <w:p w:rsidR="00C22464" w:rsidRPr="003C69CA" w:rsidRDefault="004F2860" w:rsidP="00FD78D5">
      <w:pPr>
        <w:pStyle w:val="SingleTxtGA"/>
        <w:spacing w:after="100" w:line="376" w:lineRule="exact"/>
        <w:rPr>
          <w:rtl/>
          <w:lang w:eastAsia="zh-TW"/>
        </w:rPr>
      </w:pPr>
      <w:r>
        <w:rPr>
          <w:rtl/>
          <w:lang w:eastAsia="zh-TW"/>
        </w:rPr>
        <w:tab/>
      </w:r>
      <w:r w:rsidR="00C22464">
        <w:rPr>
          <w:rtl/>
          <w:lang w:eastAsia="zh-TW"/>
        </w:rPr>
        <w:t>(ب)</w:t>
      </w:r>
      <w:r>
        <w:rPr>
          <w:rtl/>
          <w:lang w:eastAsia="zh-TW"/>
        </w:rPr>
        <w:tab/>
      </w:r>
      <w:r w:rsidR="00C22464">
        <w:rPr>
          <w:rtl/>
          <w:lang w:eastAsia="zh-TW"/>
        </w:rPr>
        <w:t>البروتوكول الاختياري الملحق باتفاقية حقوق الطفل بشأن اشتراك الأطفال في المنازعات المسلحة في أيلول/سبتمبر 2012؛</w:t>
      </w:r>
    </w:p>
    <w:p w:rsidR="00C22464" w:rsidRPr="003C69CA" w:rsidRDefault="004F2860" w:rsidP="00FD78D5">
      <w:pPr>
        <w:pStyle w:val="SingleTxtGA"/>
        <w:spacing w:after="100" w:line="376" w:lineRule="exact"/>
        <w:rPr>
          <w:rtl/>
          <w:lang w:eastAsia="zh-TW"/>
        </w:rPr>
      </w:pPr>
      <w:r>
        <w:rPr>
          <w:rtl/>
          <w:lang w:eastAsia="zh-TW" w:bidi="ar-EG"/>
        </w:rPr>
        <w:tab/>
      </w:r>
      <w:r w:rsidR="00C22464">
        <w:rPr>
          <w:rtl/>
          <w:lang w:eastAsia="zh-TW"/>
        </w:rPr>
        <w:t>(ج)</w:t>
      </w:r>
      <w:r>
        <w:rPr>
          <w:rtl/>
          <w:lang w:eastAsia="zh-TW"/>
        </w:rPr>
        <w:tab/>
      </w:r>
      <w:r w:rsidR="00C22464">
        <w:rPr>
          <w:rtl/>
          <w:lang w:eastAsia="zh-TW"/>
        </w:rPr>
        <w:t>البروتوكول الاختياري الملحق باتفاقية حقوق الطفل بشأن بيع الأطفال واستغلال الأطفال في البغاء وفي المواد الإباحية في أيلول/سبتمبر ٢٠١٢؛</w:t>
      </w:r>
    </w:p>
    <w:p w:rsidR="00C22464" w:rsidRPr="003C69CA" w:rsidRDefault="004F2860" w:rsidP="00FD78D5">
      <w:pPr>
        <w:pStyle w:val="SingleTxtGA"/>
        <w:spacing w:after="100" w:line="376" w:lineRule="exact"/>
        <w:rPr>
          <w:rtl/>
          <w:lang w:eastAsia="zh-TW"/>
        </w:rPr>
      </w:pPr>
      <w:r>
        <w:rPr>
          <w:rtl/>
          <w:lang w:eastAsia="zh-TW"/>
        </w:rPr>
        <w:tab/>
      </w:r>
      <w:r w:rsidR="00C22464">
        <w:rPr>
          <w:rtl/>
          <w:lang w:eastAsia="zh-TW"/>
        </w:rPr>
        <w:t>(د)</w:t>
      </w:r>
      <w:r>
        <w:rPr>
          <w:rtl/>
          <w:lang w:eastAsia="zh-TW"/>
        </w:rPr>
        <w:tab/>
      </w:r>
      <w:r w:rsidR="00C22464">
        <w:rPr>
          <w:rtl/>
          <w:lang w:eastAsia="zh-TW"/>
        </w:rPr>
        <w:t xml:space="preserve">اتفاقية حقوق الأشخاص ذوي الإعاقة في تشرين الثاني/نوفمبر ٢٠١١؛ </w:t>
      </w:r>
    </w:p>
    <w:p w:rsidR="00C22464" w:rsidRPr="003C69CA" w:rsidRDefault="004F2860" w:rsidP="00FD78D5">
      <w:pPr>
        <w:pStyle w:val="SingleTxtGA"/>
        <w:spacing w:after="100" w:line="376" w:lineRule="exact"/>
        <w:rPr>
          <w:rtl/>
          <w:lang w:eastAsia="zh-TW"/>
        </w:rPr>
      </w:pPr>
      <w:r>
        <w:rPr>
          <w:rtl/>
          <w:lang w:eastAsia="zh-TW"/>
        </w:rPr>
        <w:tab/>
      </w:r>
      <w:r w:rsidR="00C22464">
        <w:rPr>
          <w:rtl/>
          <w:lang w:eastAsia="zh-TW"/>
        </w:rPr>
        <w:t>(ه)</w:t>
      </w:r>
      <w:r>
        <w:rPr>
          <w:rtl/>
          <w:lang w:eastAsia="zh-TW"/>
        </w:rPr>
        <w:tab/>
      </w:r>
      <w:r w:rsidR="00C22464">
        <w:rPr>
          <w:rtl/>
          <w:lang w:eastAsia="zh-TW"/>
        </w:rPr>
        <w:t>بروتوكول منع وقمع ومعاقبة الاتجار بالأشخاص، وبخاصة النساء والأطفال، وبروتوكول مكافحة تهريب المهاجرين عن طريق البر والبحر والجو، المكملان لاتفاقية الأمم المتحدة لمكافحة الجريمة المنظمة عب</w:t>
      </w:r>
      <w:r w:rsidR="005A21B8">
        <w:rPr>
          <w:rtl/>
          <w:lang w:eastAsia="zh-TW"/>
        </w:rPr>
        <w:t>ر الوطنية، في أيلول/سبتمبر 2009</w:t>
      </w:r>
      <w:r w:rsidR="005A21B8">
        <w:rPr>
          <w:rFonts w:hint="cs"/>
          <w:rtl/>
          <w:lang w:eastAsia="zh-TW"/>
        </w:rPr>
        <w:t>.</w:t>
      </w:r>
    </w:p>
    <w:p w:rsidR="00C22464" w:rsidRPr="003C69CA" w:rsidRDefault="004F2860" w:rsidP="00FD78D5">
      <w:pPr>
        <w:pStyle w:val="SingleTxtGA"/>
        <w:spacing w:after="100" w:line="376" w:lineRule="exact"/>
        <w:rPr>
          <w:rtl/>
          <w:lang w:eastAsia="zh-TW"/>
        </w:rPr>
      </w:pPr>
      <w:r>
        <w:rPr>
          <w:rtl/>
          <w:lang w:eastAsia="zh-TW"/>
        </w:rPr>
        <w:t>٧-</w:t>
      </w:r>
      <w:r>
        <w:rPr>
          <w:rtl/>
          <w:lang w:eastAsia="zh-TW"/>
        </w:rPr>
        <w:tab/>
      </w:r>
      <w:r w:rsidR="00C22464">
        <w:rPr>
          <w:rtl/>
          <w:lang w:eastAsia="zh-TW"/>
        </w:rPr>
        <w:t xml:space="preserve">وترحب اللجنة باعتماد التدابير التشريعية التالية: </w:t>
      </w:r>
    </w:p>
    <w:p w:rsidR="00C22464" w:rsidRPr="003C69CA" w:rsidRDefault="004F2860" w:rsidP="00FD78D5">
      <w:pPr>
        <w:pStyle w:val="SingleTxtGA"/>
        <w:spacing w:after="100" w:line="376" w:lineRule="exact"/>
        <w:rPr>
          <w:rtl/>
          <w:lang w:eastAsia="zh-TW"/>
        </w:rPr>
      </w:pPr>
      <w:r>
        <w:rPr>
          <w:rtl/>
          <w:lang w:eastAsia="zh-TW"/>
        </w:rPr>
        <w:tab/>
        <w:t>(أ)</w:t>
      </w:r>
      <w:r>
        <w:rPr>
          <w:rtl/>
          <w:lang w:eastAsia="zh-TW"/>
        </w:rPr>
        <w:tab/>
      </w:r>
      <w:r w:rsidR="00C22464" w:rsidRPr="004F2860">
        <w:rPr>
          <w:rtl/>
          <w:lang w:eastAsia="zh-TW"/>
        </w:rPr>
        <w:t xml:space="preserve">اللائحة </w:t>
      </w:r>
      <w:r w:rsidR="00C22464">
        <w:rPr>
          <w:rtl/>
          <w:lang w:eastAsia="zh-TW"/>
        </w:rPr>
        <w:t xml:space="preserve">رقم 35/2015 الصادرة عن </w:t>
      </w:r>
      <w:r w:rsidR="00C22464" w:rsidRPr="00F53A17">
        <w:rPr>
          <w:rtl/>
          <w:lang w:eastAsia="zh-TW"/>
        </w:rPr>
        <w:t>وزير</w:t>
      </w:r>
      <w:r w:rsidR="00C22464">
        <w:rPr>
          <w:rtl/>
          <w:lang w:eastAsia="zh-TW"/>
        </w:rPr>
        <w:t xml:space="preserve"> </w:t>
      </w:r>
      <w:r w:rsidR="00C22464" w:rsidRPr="00F53A17">
        <w:rPr>
          <w:rtl/>
          <w:lang w:eastAsia="zh-TW"/>
        </w:rPr>
        <w:t>القوى</w:t>
      </w:r>
      <w:r w:rsidR="00C22464">
        <w:rPr>
          <w:rtl/>
          <w:lang w:eastAsia="zh-TW"/>
        </w:rPr>
        <w:t xml:space="preserve"> </w:t>
      </w:r>
      <w:r w:rsidR="00C22464" w:rsidRPr="00F53A17">
        <w:rPr>
          <w:rtl/>
          <w:lang w:eastAsia="zh-TW"/>
        </w:rPr>
        <w:t>العاملة</w:t>
      </w:r>
      <w:r w:rsidR="00C22464">
        <w:rPr>
          <w:rtl/>
          <w:lang w:eastAsia="zh-TW"/>
        </w:rPr>
        <w:t xml:space="preserve"> </w:t>
      </w:r>
      <w:r w:rsidR="00C22464" w:rsidRPr="00F53A17">
        <w:rPr>
          <w:rtl/>
          <w:lang w:eastAsia="zh-TW"/>
        </w:rPr>
        <w:t>والهجرة</w:t>
      </w:r>
      <w:r w:rsidR="00C22464">
        <w:rPr>
          <w:rtl/>
          <w:lang w:eastAsia="zh-TW"/>
        </w:rPr>
        <w:t xml:space="preserve"> </w:t>
      </w:r>
      <w:r w:rsidR="00C22464" w:rsidRPr="00F53A17">
        <w:rPr>
          <w:rtl/>
          <w:lang w:eastAsia="zh-TW"/>
        </w:rPr>
        <w:t>العابرة</w:t>
      </w:r>
      <w:r w:rsidR="00C22464">
        <w:rPr>
          <w:rtl/>
          <w:lang w:eastAsia="zh-TW"/>
        </w:rPr>
        <w:t xml:space="preserve"> بشأن تعديل لائحته رقم 16/2015 الخاصة بإجراءات استخدام العمال الأجانب، في تشرين الأول/أكتوبر ٢٠١٥؛</w:t>
      </w:r>
    </w:p>
    <w:p w:rsidR="00C22464" w:rsidRPr="003C69CA" w:rsidRDefault="004F2860" w:rsidP="00FD78D5">
      <w:pPr>
        <w:pStyle w:val="SingleTxtGA"/>
        <w:spacing w:after="100" w:line="376" w:lineRule="exact"/>
        <w:rPr>
          <w:rtl/>
          <w:lang w:eastAsia="zh-TW"/>
        </w:rPr>
      </w:pPr>
      <w:r>
        <w:rPr>
          <w:rtl/>
          <w:lang w:eastAsia="zh-TW"/>
        </w:rPr>
        <w:tab/>
        <w:t>(ب)</w:t>
      </w:r>
      <w:r>
        <w:rPr>
          <w:rtl/>
          <w:lang w:eastAsia="zh-TW"/>
        </w:rPr>
        <w:tab/>
      </w:r>
      <w:r w:rsidR="00C22464">
        <w:rPr>
          <w:rtl/>
          <w:lang w:eastAsia="zh-TW"/>
        </w:rPr>
        <w:t>اللائحة رقم 42/2015 الصادرة عن وزير القوى العاملة والهجرة العابرة بشأن إجراءات منح التراخيص لإجراء توظيف العمال المهاجرين الإندونيسيي</w:t>
      </w:r>
      <w:r w:rsidR="005A21B8">
        <w:rPr>
          <w:rtl/>
          <w:lang w:eastAsia="zh-TW"/>
        </w:rPr>
        <w:t>ن وتمديدها وإلغائها في عام ٢٠١٥</w:t>
      </w:r>
      <w:r w:rsidR="005A21B8">
        <w:rPr>
          <w:rFonts w:hint="cs"/>
          <w:rtl/>
          <w:lang w:eastAsia="zh-TW"/>
        </w:rPr>
        <w:t>؛</w:t>
      </w:r>
    </w:p>
    <w:p w:rsidR="00C22464" w:rsidRPr="003C69CA" w:rsidRDefault="004F2860" w:rsidP="00FD78D5">
      <w:pPr>
        <w:pStyle w:val="SingleTxtGA"/>
        <w:spacing w:after="100" w:line="376" w:lineRule="exact"/>
        <w:rPr>
          <w:rtl/>
          <w:lang w:eastAsia="zh-TW"/>
        </w:rPr>
      </w:pPr>
      <w:r>
        <w:rPr>
          <w:rtl/>
          <w:lang w:eastAsia="zh-TW"/>
        </w:rPr>
        <w:tab/>
        <w:t>(ج)</w:t>
      </w:r>
      <w:r>
        <w:rPr>
          <w:rtl/>
          <w:lang w:eastAsia="zh-TW"/>
        </w:rPr>
        <w:tab/>
      </w:r>
      <w:r w:rsidR="00C22464">
        <w:rPr>
          <w:rtl/>
          <w:lang w:eastAsia="zh-TW"/>
        </w:rPr>
        <w:t>اللائحة رقم</w:t>
      </w:r>
      <w:r w:rsidR="00F8648C">
        <w:rPr>
          <w:rFonts w:hint="cs"/>
          <w:rtl/>
          <w:lang w:eastAsia="zh-TW"/>
        </w:rPr>
        <w:t xml:space="preserve"> </w:t>
      </w:r>
      <w:r w:rsidR="00F8648C" w:rsidRPr="00F8648C">
        <w:rPr>
          <w:lang w:eastAsia="zh-TW"/>
        </w:rPr>
        <w:t>PER.23/MEN/IX/2009</w:t>
      </w:r>
      <w:r w:rsidR="00F8648C">
        <w:rPr>
          <w:rtl/>
          <w:lang w:eastAsia="zh-TW"/>
        </w:rPr>
        <w:t xml:space="preserve"> </w:t>
      </w:r>
      <w:r w:rsidR="00C22464">
        <w:rPr>
          <w:rtl/>
          <w:lang w:eastAsia="zh-TW"/>
        </w:rPr>
        <w:t>الصادرة عن وزير القوى العاملة والهجرة العابرة بشأن إتاحة التعليم والتدريب أثناء العمل للعمال المهاجرين الإندونيسيين الطامحين إلى الهجرة في أيلول/سبتمبر ٢٠٠٩؛</w:t>
      </w:r>
    </w:p>
    <w:p w:rsidR="00C22464" w:rsidRPr="00FD78D5" w:rsidRDefault="004F2860" w:rsidP="00FD78D5">
      <w:pPr>
        <w:pStyle w:val="SingleTxtGA"/>
        <w:spacing w:after="100" w:line="376" w:lineRule="exact"/>
        <w:rPr>
          <w:spacing w:val="-10"/>
          <w:rtl/>
          <w:lang w:eastAsia="zh-TW"/>
        </w:rPr>
      </w:pPr>
      <w:r w:rsidRPr="00FD78D5">
        <w:rPr>
          <w:spacing w:val="-10"/>
          <w:rtl/>
          <w:lang w:eastAsia="zh-TW"/>
        </w:rPr>
        <w:tab/>
        <w:t>(د)</w:t>
      </w:r>
      <w:r w:rsidRPr="00FD78D5">
        <w:rPr>
          <w:spacing w:val="-10"/>
          <w:rtl/>
          <w:lang w:eastAsia="zh-TW"/>
        </w:rPr>
        <w:tab/>
      </w:r>
      <w:r w:rsidR="00C22464" w:rsidRPr="00FD78D5">
        <w:rPr>
          <w:spacing w:val="-10"/>
          <w:rtl/>
          <w:lang w:eastAsia="zh-TW"/>
        </w:rPr>
        <w:t>القانون رقم 21/2007 المتعلق بالاتجار بالعمال المهاجرين، في نيسان/أبريل ٢٠٠٧؛</w:t>
      </w:r>
    </w:p>
    <w:p w:rsidR="00C22464" w:rsidRPr="003C69CA" w:rsidRDefault="004F2860" w:rsidP="00FD78D5">
      <w:pPr>
        <w:pStyle w:val="SingleTxtGA"/>
        <w:spacing w:after="100" w:line="376" w:lineRule="exact"/>
        <w:rPr>
          <w:rtl/>
          <w:lang w:eastAsia="zh-TW"/>
        </w:rPr>
      </w:pPr>
      <w:r>
        <w:rPr>
          <w:rtl/>
          <w:lang w:eastAsia="zh-TW"/>
        </w:rPr>
        <w:tab/>
        <w:t>(ه)</w:t>
      </w:r>
      <w:r>
        <w:rPr>
          <w:rtl/>
          <w:lang w:eastAsia="zh-TW"/>
        </w:rPr>
        <w:tab/>
      </w:r>
      <w:r w:rsidR="00C22464">
        <w:rPr>
          <w:rtl/>
          <w:lang w:eastAsia="zh-TW"/>
        </w:rPr>
        <w:t xml:space="preserve">اللائحة رقم </w:t>
      </w:r>
      <w:r w:rsidR="00C22464">
        <w:rPr>
          <w:lang w:eastAsia="zh-TW"/>
        </w:rPr>
        <w:t>102/HUK/2007</w:t>
      </w:r>
      <w:r w:rsidR="00C22464">
        <w:rPr>
          <w:rtl/>
          <w:lang w:eastAsia="zh-TW"/>
        </w:rPr>
        <w:t xml:space="preserve"> الصادة عن وزير الشؤون الاجتماعية بشأن دار الحماية ومركز علاج الصدمات في عام ٢٠٠٧؛</w:t>
      </w:r>
    </w:p>
    <w:p w:rsidR="00C22464" w:rsidRPr="003C69CA" w:rsidRDefault="004F2860" w:rsidP="00FD78D5">
      <w:pPr>
        <w:pStyle w:val="SingleTxtGA"/>
        <w:spacing w:after="100" w:line="376" w:lineRule="exact"/>
        <w:rPr>
          <w:rtl/>
          <w:lang w:eastAsia="zh-TW"/>
        </w:rPr>
      </w:pPr>
      <w:r>
        <w:rPr>
          <w:rtl/>
          <w:lang w:eastAsia="zh-TW"/>
        </w:rPr>
        <w:tab/>
      </w:r>
      <w:r w:rsidR="00C22464">
        <w:rPr>
          <w:rtl/>
          <w:lang w:eastAsia="zh-TW"/>
        </w:rPr>
        <w:t>(</w:t>
      </w:r>
      <w:r w:rsidR="00C22464">
        <w:rPr>
          <w:rtl/>
          <w:lang w:val="ru-RU" w:eastAsia="zh-TW" w:bidi="ar-DZ"/>
        </w:rPr>
        <w:t>و</w:t>
      </w:r>
      <w:r>
        <w:rPr>
          <w:rtl/>
          <w:lang w:eastAsia="zh-TW"/>
        </w:rPr>
        <w:t>)</w:t>
      </w:r>
      <w:r>
        <w:rPr>
          <w:rtl/>
          <w:lang w:eastAsia="zh-TW"/>
        </w:rPr>
        <w:tab/>
      </w:r>
      <w:r w:rsidR="00C22464">
        <w:rPr>
          <w:rtl/>
          <w:lang w:eastAsia="zh-TW"/>
        </w:rPr>
        <w:t>القانون رقم 39/2004 المتعلق بتوظيف العمال الإندونيسيين في الخارج وحمايتهم ولوائحه التنفيذية في تشرين الأول/أكتوبر ٢٠٠٤.</w:t>
      </w:r>
    </w:p>
    <w:p w:rsidR="00C22464" w:rsidRPr="003C69CA" w:rsidRDefault="004F2860" w:rsidP="00FD78D5">
      <w:pPr>
        <w:pStyle w:val="SingleTxtGA"/>
        <w:spacing w:after="100" w:line="376" w:lineRule="exact"/>
        <w:rPr>
          <w:rtl/>
          <w:lang w:eastAsia="zh-TW"/>
        </w:rPr>
      </w:pPr>
      <w:r>
        <w:rPr>
          <w:rtl/>
          <w:lang w:eastAsia="zh-TW"/>
        </w:rPr>
        <w:t>٨-</w:t>
      </w:r>
      <w:r>
        <w:rPr>
          <w:rtl/>
          <w:lang w:eastAsia="zh-TW"/>
        </w:rPr>
        <w:tab/>
      </w:r>
      <w:r w:rsidR="00C22464">
        <w:rPr>
          <w:rtl/>
          <w:lang w:eastAsia="zh-TW"/>
        </w:rPr>
        <w:t xml:space="preserve">وترحب اللجنة أيضاً باتخاذ التدابير المؤسسية </w:t>
      </w:r>
      <w:proofErr w:type="spellStart"/>
      <w:r w:rsidR="00C22464">
        <w:rPr>
          <w:rtl/>
          <w:lang w:eastAsia="zh-TW"/>
        </w:rPr>
        <w:t>والسياساتية</w:t>
      </w:r>
      <w:proofErr w:type="spellEnd"/>
      <w:r w:rsidR="00C22464">
        <w:rPr>
          <w:rtl/>
          <w:lang w:eastAsia="zh-TW"/>
        </w:rPr>
        <w:t xml:space="preserve"> التالية: </w:t>
      </w:r>
    </w:p>
    <w:p w:rsidR="00C22464" w:rsidRPr="003C69CA" w:rsidRDefault="004F2860" w:rsidP="00FD78D5">
      <w:pPr>
        <w:pStyle w:val="SingleTxtGA"/>
        <w:spacing w:after="100" w:line="376" w:lineRule="exact"/>
        <w:rPr>
          <w:rtl/>
          <w:lang w:eastAsia="zh-TW" w:bidi="ar-DZ"/>
        </w:rPr>
      </w:pPr>
      <w:r>
        <w:rPr>
          <w:rtl/>
          <w:lang w:eastAsia="zh-TW"/>
        </w:rPr>
        <w:tab/>
        <w:t>(أ)</w:t>
      </w:r>
      <w:r>
        <w:rPr>
          <w:rtl/>
          <w:lang w:eastAsia="zh-TW"/>
        </w:rPr>
        <w:tab/>
      </w:r>
      <w:r w:rsidR="00C22464">
        <w:rPr>
          <w:rtl/>
          <w:lang w:eastAsia="zh-TW"/>
        </w:rPr>
        <w:t>اعتماد خطة العمل الوطنية المتعلقة بحقوق الإنسان (2019-2015)؛</w:t>
      </w:r>
    </w:p>
    <w:p w:rsidR="00C22464" w:rsidRDefault="004F2860" w:rsidP="00FD78D5">
      <w:pPr>
        <w:pStyle w:val="SingleTxtGA"/>
        <w:spacing w:after="100" w:line="376" w:lineRule="exact"/>
        <w:rPr>
          <w:b/>
          <w:bCs/>
          <w:rtl/>
          <w:lang w:eastAsia="zh-TW"/>
        </w:rPr>
      </w:pPr>
      <w:r>
        <w:rPr>
          <w:rtl/>
          <w:lang w:eastAsia="zh-TW"/>
        </w:rPr>
        <w:tab/>
      </w:r>
      <w:r w:rsidR="00C22464" w:rsidRPr="005D5695">
        <w:rPr>
          <w:rtl/>
          <w:lang w:eastAsia="zh-TW"/>
        </w:rPr>
        <w:t>(ب)</w:t>
      </w:r>
      <w:r>
        <w:rPr>
          <w:rtl/>
          <w:lang w:eastAsia="zh-TW"/>
        </w:rPr>
        <w:tab/>
      </w:r>
      <w:r w:rsidR="00C22464" w:rsidRPr="003614E1">
        <w:rPr>
          <w:shd w:val="clear" w:color="auto" w:fill="FFFFFF"/>
          <w:rtl/>
        </w:rPr>
        <w:t>اعتماد</w:t>
      </w:r>
      <w:r w:rsidR="00C22464">
        <w:rPr>
          <w:shd w:val="clear" w:color="auto" w:fill="FFFFFF"/>
          <w:rtl/>
        </w:rPr>
        <w:t xml:space="preserve"> </w:t>
      </w:r>
      <w:r w:rsidR="00C22464" w:rsidRPr="003614E1">
        <w:rPr>
          <w:shd w:val="clear" w:color="auto" w:fill="FFFFFF"/>
          <w:rtl/>
        </w:rPr>
        <w:t>خطة</w:t>
      </w:r>
      <w:r w:rsidR="00C22464">
        <w:rPr>
          <w:shd w:val="clear" w:color="auto" w:fill="FFFFFF"/>
          <w:rtl/>
        </w:rPr>
        <w:t xml:space="preserve"> </w:t>
      </w:r>
      <w:r w:rsidR="00C22464" w:rsidRPr="003614E1">
        <w:rPr>
          <w:shd w:val="clear" w:color="auto" w:fill="FFFFFF"/>
          <w:rtl/>
        </w:rPr>
        <w:t>"</w:t>
      </w:r>
      <w:proofErr w:type="spellStart"/>
      <w:r w:rsidR="00C22464" w:rsidRPr="003614E1">
        <w:rPr>
          <w:shd w:val="clear" w:color="auto" w:fill="FFFFFF"/>
          <w:rtl/>
        </w:rPr>
        <w:t>نوا</w:t>
      </w:r>
      <w:proofErr w:type="spellEnd"/>
      <w:r w:rsidR="00C22464">
        <w:rPr>
          <w:shd w:val="clear" w:color="auto" w:fill="FFFFFF"/>
          <w:rtl/>
        </w:rPr>
        <w:t xml:space="preserve"> </w:t>
      </w:r>
      <w:r w:rsidR="00C22464" w:rsidRPr="003614E1">
        <w:rPr>
          <w:shd w:val="clear" w:color="auto" w:fill="FFFFFF"/>
          <w:rtl/>
        </w:rPr>
        <w:t>سيتا"</w:t>
      </w:r>
      <w:r w:rsidR="00C22464">
        <w:rPr>
          <w:shd w:val="clear" w:color="auto" w:fill="FFFFFF"/>
          <w:rtl/>
        </w:rPr>
        <w:t xml:space="preserve"> </w:t>
      </w:r>
      <w:r w:rsidR="00C22464" w:rsidRPr="003614E1">
        <w:rPr>
          <w:shd w:val="clear" w:color="auto" w:fill="FFFFFF"/>
          <w:rtl/>
        </w:rPr>
        <w:t>التي</w:t>
      </w:r>
      <w:r w:rsidR="00C22464">
        <w:rPr>
          <w:shd w:val="clear" w:color="auto" w:fill="FFFFFF"/>
          <w:rtl/>
        </w:rPr>
        <w:t xml:space="preserve"> </w:t>
      </w:r>
      <w:r w:rsidR="00C22464" w:rsidRPr="003614E1">
        <w:rPr>
          <w:shd w:val="clear" w:color="auto" w:fill="FFFFFF"/>
          <w:rtl/>
        </w:rPr>
        <w:t>وضعها</w:t>
      </w:r>
      <w:r w:rsidR="00C22464">
        <w:rPr>
          <w:shd w:val="clear" w:color="auto" w:fill="FFFFFF"/>
          <w:rtl/>
        </w:rPr>
        <w:t xml:space="preserve"> </w:t>
      </w:r>
      <w:r w:rsidR="00C22464" w:rsidRPr="003614E1">
        <w:rPr>
          <w:shd w:val="clear" w:color="auto" w:fill="FFFFFF"/>
          <w:rtl/>
        </w:rPr>
        <w:t>الرئيس</w:t>
      </w:r>
      <w:r w:rsidR="00C22464">
        <w:rPr>
          <w:shd w:val="clear" w:color="auto" w:fill="FFFFFF"/>
          <w:rtl/>
        </w:rPr>
        <w:t xml:space="preserve"> </w:t>
      </w:r>
      <w:r w:rsidR="00C22464" w:rsidRPr="003614E1">
        <w:rPr>
          <w:shd w:val="clear" w:color="auto" w:fill="FFFFFF"/>
          <w:rtl/>
        </w:rPr>
        <w:t>جوكو</w:t>
      </w:r>
      <w:r w:rsidR="00C22464">
        <w:rPr>
          <w:shd w:val="clear" w:color="auto" w:fill="FFFFFF"/>
          <w:rtl/>
        </w:rPr>
        <w:t xml:space="preserve"> </w:t>
      </w:r>
      <w:proofErr w:type="spellStart"/>
      <w:r w:rsidR="00C22464" w:rsidRPr="003614E1">
        <w:rPr>
          <w:shd w:val="clear" w:color="auto" w:fill="FFFFFF"/>
          <w:rtl/>
        </w:rPr>
        <w:t>ويدودو</w:t>
      </w:r>
      <w:proofErr w:type="spellEnd"/>
      <w:r w:rsidR="00C22464">
        <w:rPr>
          <w:shd w:val="clear" w:color="auto" w:fill="FFFFFF"/>
          <w:rtl/>
        </w:rPr>
        <w:t xml:space="preserve"> </w:t>
      </w:r>
      <w:r w:rsidR="00C22464" w:rsidRPr="003614E1">
        <w:rPr>
          <w:shd w:val="clear" w:color="auto" w:fill="FFFFFF"/>
          <w:rtl/>
        </w:rPr>
        <w:t>أي</w:t>
      </w:r>
      <w:r w:rsidR="00C22464">
        <w:rPr>
          <w:shd w:val="clear" w:color="auto" w:fill="FFFFFF"/>
          <w:rtl/>
        </w:rPr>
        <w:t xml:space="preserve"> </w:t>
      </w:r>
      <w:r w:rsidR="00C22464" w:rsidRPr="003614E1">
        <w:rPr>
          <w:shd w:val="clear" w:color="auto" w:fill="FFFFFF"/>
          <w:rtl/>
        </w:rPr>
        <w:t>الأولويات</w:t>
      </w:r>
      <w:r w:rsidR="00C22464">
        <w:rPr>
          <w:shd w:val="clear" w:color="auto" w:fill="FFFFFF"/>
          <w:rtl/>
        </w:rPr>
        <w:t xml:space="preserve"> </w:t>
      </w:r>
      <w:r w:rsidR="00C22464" w:rsidRPr="003614E1">
        <w:rPr>
          <w:shd w:val="clear" w:color="auto" w:fill="FFFFFF"/>
          <w:rtl/>
        </w:rPr>
        <w:t>التسعة</w:t>
      </w:r>
      <w:r w:rsidR="00C22464">
        <w:rPr>
          <w:shd w:val="clear" w:color="auto" w:fill="FFFFFF"/>
          <w:rtl/>
        </w:rPr>
        <w:t xml:space="preserve"> </w:t>
      </w:r>
      <w:r w:rsidR="00C22464" w:rsidRPr="003614E1">
        <w:rPr>
          <w:shd w:val="clear" w:color="auto" w:fill="FFFFFF"/>
          <w:rtl/>
        </w:rPr>
        <w:t>الإنمائية</w:t>
      </w:r>
      <w:r w:rsidR="00C22464">
        <w:rPr>
          <w:shd w:val="clear" w:color="auto" w:fill="FFFFFF"/>
          <w:rtl/>
        </w:rPr>
        <w:t xml:space="preserve"> ال</w:t>
      </w:r>
      <w:r w:rsidR="00C22464" w:rsidRPr="005D5695">
        <w:rPr>
          <w:shd w:val="clear" w:color="auto" w:fill="FFFFFF"/>
          <w:rtl/>
        </w:rPr>
        <w:t>وطنية</w:t>
      </w:r>
      <w:r w:rsidR="00C22464">
        <w:rPr>
          <w:shd w:val="clear" w:color="auto" w:fill="FFFFFF"/>
          <w:rtl/>
        </w:rPr>
        <w:t xml:space="preserve"> </w:t>
      </w:r>
      <w:r w:rsidR="00C22464" w:rsidRPr="005D5695">
        <w:rPr>
          <w:shd w:val="clear" w:color="auto" w:fill="FFFFFF"/>
          <w:rtl/>
        </w:rPr>
        <w:t>للفترة</w:t>
      </w:r>
      <w:r w:rsidR="00C22464">
        <w:rPr>
          <w:shd w:val="clear" w:color="auto" w:fill="FFFFFF"/>
          <w:rtl/>
        </w:rPr>
        <w:t xml:space="preserve"> </w:t>
      </w:r>
      <w:r w:rsidR="00C22464" w:rsidRPr="005D5695">
        <w:rPr>
          <w:shd w:val="clear" w:color="auto" w:fill="FFFFFF"/>
          <w:rtl/>
        </w:rPr>
        <w:t>2015-2019</w:t>
      </w:r>
      <w:r w:rsidR="00C22464">
        <w:rPr>
          <w:shd w:val="clear" w:color="auto" w:fill="FFFFFF"/>
          <w:rtl/>
        </w:rPr>
        <w:t xml:space="preserve"> الرامية</w:t>
      </w:r>
      <w:r w:rsidR="00C22464" w:rsidRPr="005D5695">
        <w:rPr>
          <w:shd w:val="clear" w:color="auto" w:fill="FFFFFF"/>
          <w:rtl/>
        </w:rPr>
        <w:t>،</w:t>
      </w:r>
      <w:r w:rsidR="00C22464">
        <w:rPr>
          <w:shd w:val="clear" w:color="auto" w:fill="FFFFFF"/>
          <w:rtl/>
        </w:rPr>
        <w:t xml:space="preserve"> </w:t>
      </w:r>
      <w:r w:rsidR="00C22464" w:rsidRPr="005D5695">
        <w:rPr>
          <w:shd w:val="clear" w:color="auto" w:fill="FFFFFF"/>
          <w:rtl/>
        </w:rPr>
        <w:t>في</w:t>
      </w:r>
      <w:r w:rsidR="00C22464">
        <w:rPr>
          <w:shd w:val="clear" w:color="auto" w:fill="FFFFFF"/>
          <w:rtl/>
        </w:rPr>
        <w:t xml:space="preserve"> </w:t>
      </w:r>
      <w:r w:rsidR="00C22464" w:rsidRPr="005D5695">
        <w:rPr>
          <w:shd w:val="clear" w:color="auto" w:fill="FFFFFF"/>
          <w:rtl/>
        </w:rPr>
        <w:t>جملة</w:t>
      </w:r>
      <w:r w:rsidR="00C22464">
        <w:rPr>
          <w:shd w:val="clear" w:color="auto" w:fill="FFFFFF"/>
          <w:rtl/>
        </w:rPr>
        <w:t xml:space="preserve"> </w:t>
      </w:r>
      <w:r w:rsidR="00C22464" w:rsidRPr="005D5695">
        <w:rPr>
          <w:shd w:val="clear" w:color="auto" w:fill="FFFFFF"/>
          <w:rtl/>
        </w:rPr>
        <w:t>أمور</w:t>
      </w:r>
      <w:r w:rsidR="00C22464">
        <w:rPr>
          <w:shd w:val="clear" w:color="auto" w:fill="FFFFFF"/>
          <w:rtl/>
        </w:rPr>
        <w:t xml:space="preserve"> </w:t>
      </w:r>
      <w:r w:rsidR="00C22464" w:rsidRPr="005D5695">
        <w:rPr>
          <w:shd w:val="clear" w:color="auto" w:fill="FFFFFF"/>
          <w:rtl/>
        </w:rPr>
        <w:t>إلى</w:t>
      </w:r>
      <w:r w:rsidR="00C22464">
        <w:rPr>
          <w:shd w:val="clear" w:color="auto" w:fill="FFFFFF"/>
          <w:rtl/>
        </w:rPr>
        <w:t xml:space="preserve"> </w:t>
      </w:r>
      <w:r w:rsidR="00C22464" w:rsidRPr="005D5695">
        <w:rPr>
          <w:shd w:val="clear" w:color="auto" w:fill="FFFFFF"/>
          <w:rtl/>
        </w:rPr>
        <w:t>تعزيز</w:t>
      </w:r>
      <w:r w:rsidR="00C22464">
        <w:rPr>
          <w:shd w:val="clear" w:color="auto" w:fill="FFFFFF"/>
          <w:rtl/>
        </w:rPr>
        <w:t xml:space="preserve"> </w:t>
      </w:r>
      <w:r w:rsidR="00C22464" w:rsidRPr="005D5695">
        <w:rPr>
          <w:shd w:val="clear" w:color="auto" w:fill="FFFFFF"/>
          <w:rtl/>
        </w:rPr>
        <w:t>نوعية</w:t>
      </w:r>
      <w:r w:rsidR="00C22464">
        <w:rPr>
          <w:shd w:val="clear" w:color="auto" w:fill="FFFFFF"/>
          <w:rtl/>
        </w:rPr>
        <w:t xml:space="preserve"> </w:t>
      </w:r>
      <w:r w:rsidR="00C22464" w:rsidRPr="005D5695">
        <w:rPr>
          <w:shd w:val="clear" w:color="auto" w:fill="FFFFFF"/>
          <w:rtl/>
        </w:rPr>
        <w:t>الحماية</w:t>
      </w:r>
      <w:r w:rsidR="00C22464">
        <w:rPr>
          <w:shd w:val="clear" w:color="auto" w:fill="FFFFFF"/>
          <w:rtl/>
        </w:rPr>
        <w:t xml:space="preserve"> </w:t>
      </w:r>
      <w:r w:rsidR="00C22464" w:rsidRPr="005D5695">
        <w:rPr>
          <w:shd w:val="clear" w:color="auto" w:fill="FFFFFF"/>
          <w:rtl/>
        </w:rPr>
        <w:t>المقدمة</w:t>
      </w:r>
      <w:r w:rsidR="00C22464">
        <w:rPr>
          <w:shd w:val="clear" w:color="auto" w:fill="FFFFFF"/>
          <w:rtl/>
        </w:rPr>
        <w:t xml:space="preserve"> </w:t>
      </w:r>
      <w:r w:rsidR="00C22464" w:rsidRPr="005D5695">
        <w:rPr>
          <w:shd w:val="clear" w:color="auto" w:fill="FFFFFF"/>
          <w:rtl/>
        </w:rPr>
        <w:t>إلى</w:t>
      </w:r>
      <w:r w:rsidR="00C22464">
        <w:rPr>
          <w:shd w:val="clear" w:color="auto" w:fill="FFFFFF"/>
          <w:rtl/>
        </w:rPr>
        <w:t xml:space="preserve"> </w:t>
      </w:r>
      <w:r w:rsidR="00C22464" w:rsidRPr="005D5695">
        <w:rPr>
          <w:shd w:val="clear" w:color="auto" w:fill="FFFFFF"/>
          <w:rtl/>
        </w:rPr>
        <w:t>العمال</w:t>
      </w:r>
      <w:r w:rsidR="00C22464">
        <w:rPr>
          <w:shd w:val="clear" w:color="auto" w:fill="FFFFFF"/>
          <w:rtl/>
        </w:rPr>
        <w:t xml:space="preserve"> </w:t>
      </w:r>
      <w:r w:rsidR="00C22464" w:rsidRPr="005D5695">
        <w:rPr>
          <w:shd w:val="clear" w:color="auto" w:fill="FFFFFF"/>
          <w:rtl/>
        </w:rPr>
        <w:t>الإندونيسيين</w:t>
      </w:r>
      <w:r w:rsidR="00C22464">
        <w:rPr>
          <w:shd w:val="clear" w:color="auto" w:fill="FFFFFF"/>
          <w:rtl/>
        </w:rPr>
        <w:t xml:space="preserve"> </w:t>
      </w:r>
      <w:r w:rsidR="00C22464" w:rsidRPr="005D5695">
        <w:rPr>
          <w:shd w:val="clear" w:color="auto" w:fill="FFFFFF"/>
          <w:rtl/>
        </w:rPr>
        <w:t>والكيانات</w:t>
      </w:r>
      <w:r w:rsidR="00C22464">
        <w:rPr>
          <w:shd w:val="clear" w:color="auto" w:fill="FFFFFF"/>
          <w:rtl/>
        </w:rPr>
        <w:t xml:space="preserve"> </w:t>
      </w:r>
      <w:r w:rsidR="00C22464" w:rsidRPr="005D5695">
        <w:rPr>
          <w:shd w:val="clear" w:color="auto" w:fill="FFFFFF"/>
          <w:rtl/>
        </w:rPr>
        <w:t>القانونية</w:t>
      </w:r>
      <w:r w:rsidR="00C22464">
        <w:rPr>
          <w:shd w:val="clear" w:color="auto" w:fill="FFFFFF"/>
          <w:rtl/>
        </w:rPr>
        <w:t xml:space="preserve"> </w:t>
      </w:r>
      <w:r w:rsidR="00C22464" w:rsidRPr="005D5695">
        <w:rPr>
          <w:shd w:val="clear" w:color="auto" w:fill="FFFFFF"/>
          <w:rtl/>
        </w:rPr>
        <w:t>في</w:t>
      </w:r>
      <w:r w:rsidR="00C22464">
        <w:rPr>
          <w:shd w:val="clear" w:color="auto" w:fill="FFFFFF"/>
          <w:rtl/>
        </w:rPr>
        <w:t xml:space="preserve"> </w:t>
      </w:r>
      <w:r w:rsidR="00C22464" w:rsidRPr="005D5695">
        <w:rPr>
          <w:shd w:val="clear" w:color="auto" w:fill="FFFFFF"/>
          <w:rtl/>
        </w:rPr>
        <w:t>الخارج</w:t>
      </w:r>
      <w:r w:rsidR="00C22464">
        <w:rPr>
          <w:shd w:val="clear" w:color="auto" w:fill="FFFFFF"/>
          <w:rtl/>
        </w:rPr>
        <w:t xml:space="preserve"> </w:t>
      </w:r>
      <w:r w:rsidR="00C22464" w:rsidRPr="005D5695">
        <w:rPr>
          <w:shd w:val="clear" w:color="auto" w:fill="FFFFFF"/>
          <w:rtl/>
        </w:rPr>
        <w:t>وحماية</w:t>
      </w:r>
      <w:r w:rsidR="00C22464">
        <w:rPr>
          <w:shd w:val="clear" w:color="auto" w:fill="FFFFFF"/>
          <w:rtl/>
        </w:rPr>
        <w:t xml:space="preserve"> </w:t>
      </w:r>
      <w:r w:rsidR="00C22464" w:rsidRPr="005D5695">
        <w:rPr>
          <w:shd w:val="clear" w:color="auto" w:fill="FFFFFF"/>
          <w:rtl/>
        </w:rPr>
        <w:t>حقوق</w:t>
      </w:r>
      <w:r w:rsidR="00C22464">
        <w:rPr>
          <w:shd w:val="clear" w:color="auto" w:fill="FFFFFF"/>
          <w:rtl/>
        </w:rPr>
        <w:t xml:space="preserve"> </w:t>
      </w:r>
      <w:r w:rsidR="00C22464" w:rsidRPr="005D5695">
        <w:rPr>
          <w:shd w:val="clear" w:color="auto" w:fill="FFFFFF"/>
          <w:rtl/>
        </w:rPr>
        <w:t>العمال</w:t>
      </w:r>
      <w:r w:rsidR="00C22464">
        <w:rPr>
          <w:shd w:val="clear" w:color="auto" w:fill="FFFFFF"/>
          <w:rtl/>
        </w:rPr>
        <w:t xml:space="preserve"> </w:t>
      </w:r>
      <w:r w:rsidR="00C22464" w:rsidRPr="005D5695">
        <w:rPr>
          <w:shd w:val="clear" w:color="auto" w:fill="FFFFFF"/>
          <w:rtl/>
        </w:rPr>
        <w:t>المهاجرين</w:t>
      </w:r>
      <w:r w:rsidR="00C22464">
        <w:rPr>
          <w:shd w:val="clear" w:color="auto" w:fill="FFFFFF"/>
          <w:rtl/>
        </w:rPr>
        <w:t xml:space="preserve"> </w:t>
      </w:r>
      <w:r w:rsidR="00C22464" w:rsidRPr="005D5695">
        <w:rPr>
          <w:shd w:val="clear" w:color="auto" w:fill="FFFFFF"/>
          <w:rtl/>
        </w:rPr>
        <w:t>في</w:t>
      </w:r>
      <w:r w:rsidR="00C22464">
        <w:rPr>
          <w:shd w:val="clear" w:color="auto" w:fill="FFFFFF"/>
          <w:rtl/>
        </w:rPr>
        <w:t xml:space="preserve"> </w:t>
      </w:r>
      <w:r w:rsidR="00C22464" w:rsidRPr="005D5695">
        <w:rPr>
          <w:shd w:val="clear" w:color="auto" w:fill="FFFFFF"/>
          <w:rtl/>
        </w:rPr>
        <w:t>الدولة</w:t>
      </w:r>
      <w:r w:rsidR="00C22464">
        <w:rPr>
          <w:shd w:val="clear" w:color="auto" w:fill="FFFFFF"/>
          <w:rtl/>
        </w:rPr>
        <w:t xml:space="preserve"> </w:t>
      </w:r>
      <w:r w:rsidR="00C22464" w:rsidRPr="005D5695">
        <w:rPr>
          <w:shd w:val="clear" w:color="auto" w:fill="FFFFFF"/>
          <w:rtl/>
        </w:rPr>
        <w:t>الطرف</w:t>
      </w:r>
      <w:r w:rsidR="00C22464">
        <w:rPr>
          <w:shd w:val="clear" w:color="auto" w:fill="FFFFFF"/>
          <w:rtl/>
        </w:rPr>
        <w:t xml:space="preserve"> </w:t>
      </w:r>
      <w:r w:rsidR="00C22464" w:rsidRPr="005D5695">
        <w:rPr>
          <w:shd w:val="clear" w:color="auto" w:fill="FFFFFF"/>
          <w:rtl/>
        </w:rPr>
        <w:t>وسلامتهم؛</w:t>
      </w:r>
    </w:p>
    <w:p w:rsidR="00C22464" w:rsidRPr="003C69CA" w:rsidRDefault="004F2860" w:rsidP="00A82932">
      <w:pPr>
        <w:pStyle w:val="SingleTxtGA"/>
        <w:rPr>
          <w:rtl/>
          <w:lang w:eastAsia="zh-TW"/>
        </w:rPr>
      </w:pPr>
      <w:r>
        <w:rPr>
          <w:rtl/>
          <w:lang w:eastAsia="zh-TW"/>
        </w:rPr>
        <w:lastRenderedPageBreak/>
        <w:tab/>
      </w:r>
      <w:r w:rsidR="00C22464">
        <w:rPr>
          <w:rtl/>
          <w:lang w:eastAsia="zh-TW"/>
        </w:rPr>
        <w:t>(</w:t>
      </w:r>
      <w:r w:rsidR="00C22464">
        <w:rPr>
          <w:rtl/>
          <w:lang w:val="ru-RU" w:eastAsia="zh-TW" w:bidi="ar-DZ"/>
        </w:rPr>
        <w:t>ج</w:t>
      </w:r>
      <w:r w:rsidR="00C22464">
        <w:rPr>
          <w:rtl/>
          <w:lang w:eastAsia="zh-TW"/>
        </w:rPr>
        <w:t>)</w:t>
      </w:r>
      <w:r>
        <w:rPr>
          <w:rtl/>
          <w:lang w:eastAsia="zh-TW"/>
        </w:rPr>
        <w:tab/>
      </w:r>
      <w:r w:rsidR="00C22464">
        <w:rPr>
          <w:rtl/>
          <w:lang w:eastAsia="zh-TW"/>
        </w:rPr>
        <w:t>اعتماد خارطة الطريق نحو عمالة في إندونيسيا خالية من عمل الأطفال في عام ٢٠٢٢، في كانون الأول/ديسمبر ٢٠١٤؛</w:t>
      </w:r>
    </w:p>
    <w:p w:rsidR="00C22464" w:rsidRPr="003C69CA" w:rsidRDefault="004F2860" w:rsidP="004F2860">
      <w:pPr>
        <w:pStyle w:val="SingleTxtGA"/>
        <w:rPr>
          <w:rtl/>
          <w:lang w:eastAsia="zh-TW"/>
        </w:rPr>
      </w:pPr>
      <w:r>
        <w:rPr>
          <w:rtl/>
          <w:lang w:eastAsia="zh-TW"/>
        </w:rPr>
        <w:tab/>
        <w:t>(د)</w:t>
      </w:r>
      <w:r>
        <w:rPr>
          <w:rtl/>
          <w:lang w:eastAsia="zh-TW"/>
        </w:rPr>
        <w:tab/>
      </w:r>
      <w:r w:rsidR="00C22464">
        <w:rPr>
          <w:rtl/>
          <w:lang w:eastAsia="zh-TW"/>
        </w:rPr>
        <w:t xml:space="preserve">إنشاء فرقة العمل المعنية بالعمال المهاجرين، في تموز/يوليه ٢٠١١؛ </w:t>
      </w:r>
    </w:p>
    <w:p w:rsidR="00C22464" w:rsidRPr="003C69CA" w:rsidRDefault="004F2860" w:rsidP="004F2860">
      <w:pPr>
        <w:pStyle w:val="SingleTxtGA"/>
        <w:rPr>
          <w:rtl/>
          <w:lang w:eastAsia="zh-TW"/>
        </w:rPr>
      </w:pPr>
      <w:r>
        <w:rPr>
          <w:rtl/>
          <w:lang w:eastAsia="zh-TW"/>
        </w:rPr>
        <w:tab/>
        <w:t>(ه)</w:t>
      </w:r>
      <w:r>
        <w:rPr>
          <w:rtl/>
          <w:lang w:eastAsia="zh-TW"/>
        </w:rPr>
        <w:tab/>
      </w:r>
      <w:r w:rsidR="00C22464">
        <w:rPr>
          <w:rtl/>
          <w:lang w:eastAsia="zh-TW"/>
        </w:rPr>
        <w:t>إنشاء فرقة العمل الوطنية لمكافحة الاتجار بالأشخاص، في تشرين الثاني/</w:t>
      </w:r>
      <w:r w:rsidR="00A82932">
        <w:rPr>
          <w:rFonts w:hint="cs"/>
          <w:rtl/>
          <w:lang w:eastAsia="zh-TW"/>
        </w:rPr>
        <w:t xml:space="preserve"> </w:t>
      </w:r>
      <w:r w:rsidR="00C22464">
        <w:rPr>
          <w:rtl/>
          <w:lang w:eastAsia="zh-TW"/>
        </w:rPr>
        <w:t>نوفمبر ٢٠٠٨.</w:t>
      </w:r>
    </w:p>
    <w:p w:rsidR="00C22464" w:rsidRPr="003C69CA" w:rsidRDefault="004F2860" w:rsidP="00A82932">
      <w:pPr>
        <w:pStyle w:val="SingleTxtGA"/>
        <w:rPr>
          <w:rtl/>
          <w:lang w:eastAsia="zh-TW"/>
        </w:rPr>
      </w:pPr>
      <w:r>
        <w:rPr>
          <w:rtl/>
          <w:lang w:eastAsia="zh-TW"/>
        </w:rPr>
        <w:t>٩-</w:t>
      </w:r>
      <w:r>
        <w:rPr>
          <w:rtl/>
          <w:lang w:eastAsia="zh-TW"/>
        </w:rPr>
        <w:tab/>
      </w:r>
      <w:r w:rsidR="00C22464">
        <w:rPr>
          <w:rtl/>
          <w:lang w:eastAsia="zh-TW"/>
        </w:rPr>
        <w:t>وتعرب اللجنة عن تقديرها لدور الدولة الطرف القيادي في عمليات تشاورية إقليمية، مثل عملية كولومبو، وحوار أبو ظبي، وعملية بالي بشأن تهريب الناس والاتجار بالأشخاص وما</w:t>
      </w:r>
      <w:r w:rsidR="00A82932">
        <w:rPr>
          <w:rFonts w:hint="cs"/>
          <w:rtl/>
          <w:lang w:eastAsia="zh-TW"/>
        </w:rPr>
        <w:t> </w:t>
      </w:r>
      <w:r w:rsidR="00C22464">
        <w:rPr>
          <w:rtl/>
          <w:lang w:eastAsia="zh-TW"/>
        </w:rPr>
        <w:t>يتصل بذلك من جرائم عبر وطنية والمنتدى العالمي المعني بالهجرة والتنمية.</w:t>
      </w:r>
    </w:p>
    <w:p w:rsidR="00C22464" w:rsidRPr="00885D39" w:rsidRDefault="004F2860" w:rsidP="004F2860">
      <w:pPr>
        <w:pStyle w:val="H1GA"/>
        <w:rPr>
          <w:rtl/>
          <w:lang w:eastAsia="zh-TW"/>
        </w:rPr>
      </w:pPr>
      <w:r>
        <w:rPr>
          <w:rtl/>
          <w:lang w:eastAsia="zh-TW"/>
        </w:rPr>
        <w:tab/>
      </w:r>
      <w:r w:rsidR="00C22464" w:rsidRPr="00885D39">
        <w:rPr>
          <w:rtl/>
          <w:lang w:eastAsia="zh-TW"/>
        </w:rPr>
        <w:t>جيم-</w:t>
      </w:r>
      <w:r>
        <w:rPr>
          <w:rtl/>
          <w:lang w:eastAsia="zh-TW"/>
        </w:rPr>
        <w:tab/>
      </w:r>
      <w:r w:rsidR="00C22464" w:rsidRPr="00885D39">
        <w:rPr>
          <w:rtl/>
          <w:lang w:eastAsia="zh-TW"/>
        </w:rPr>
        <w:t>دواعي</w:t>
      </w:r>
      <w:r w:rsidR="00C22464">
        <w:rPr>
          <w:rtl/>
          <w:lang w:eastAsia="zh-TW"/>
        </w:rPr>
        <w:t xml:space="preserve"> </w:t>
      </w:r>
      <w:r w:rsidR="00C22464" w:rsidRPr="00885D39">
        <w:rPr>
          <w:rtl/>
          <w:lang w:eastAsia="zh-TW"/>
        </w:rPr>
        <w:t>القلق</w:t>
      </w:r>
      <w:r w:rsidR="00C22464">
        <w:rPr>
          <w:rtl/>
          <w:lang w:eastAsia="zh-TW"/>
        </w:rPr>
        <w:t xml:space="preserve"> </w:t>
      </w:r>
      <w:r w:rsidR="00C22464" w:rsidRPr="00885D39">
        <w:rPr>
          <w:rtl/>
          <w:lang w:eastAsia="zh-TW"/>
        </w:rPr>
        <w:t>الرئيسية</w:t>
      </w:r>
      <w:r w:rsidR="00C22464">
        <w:rPr>
          <w:rtl/>
          <w:lang w:eastAsia="zh-TW"/>
        </w:rPr>
        <w:t xml:space="preserve"> </w:t>
      </w:r>
      <w:r w:rsidR="00C22464" w:rsidRPr="00885D39">
        <w:rPr>
          <w:rtl/>
          <w:lang w:eastAsia="zh-TW"/>
        </w:rPr>
        <w:t>والتوصيات</w:t>
      </w:r>
    </w:p>
    <w:p w:rsidR="00C22464" w:rsidRPr="00885D39" w:rsidRDefault="004F2860" w:rsidP="004F2860">
      <w:pPr>
        <w:pStyle w:val="H23GA"/>
        <w:rPr>
          <w:rtl/>
        </w:rPr>
      </w:pPr>
      <w:r>
        <w:rPr>
          <w:rtl/>
        </w:rPr>
        <w:tab/>
      </w:r>
      <w:r w:rsidR="00C22464" w:rsidRPr="00885D39">
        <w:rPr>
          <w:rtl/>
        </w:rPr>
        <w:t>١-</w:t>
      </w:r>
      <w:r>
        <w:rPr>
          <w:rtl/>
        </w:rPr>
        <w:tab/>
      </w:r>
      <w:r w:rsidR="00C22464" w:rsidRPr="00885D39">
        <w:rPr>
          <w:rtl/>
        </w:rPr>
        <w:t>تدابير</w:t>
      </w:r>
      <w:r w:rsidR="00C22464">
        <w:rPr>
          <w:rtl/>
        </w:rPr>
        <w:t xml:space="preserve"> </w:t>
      </w:r>
      <w:r w:rsidR="00C22464" w:rsidRPr="00885D39">
        <w:rPr>
          <w:rtl/>
        </w:rPr>
        <w:t>التنفيذ</w:t>
      </w:r>
      <w:r w:rsidR="00C22464">
        <w:rPr>
          <w:rtl/>
        </w:rPr>
        <w:t xml:space="preserve"> </w:t>
      </w:r>
      <w:r w:rsidR="00C22464" w:rsidRPr="00885D39">
        <w:rPr>
          <w:rtl/>
        </w:rPr>
        <w:t>العامة</w:t>
      </w:r>
      <w:r w:rsidR="00C22464">
        <w:rPr>
          <w:rtl/>
        </w:rPr>
        <w:t xml:space="preserve"> </w:t>
      </w:r>
      <w:r w:rsidR="00C22464" w:rsidRPr="00885D39">
        <w:rPr>
          <w:rtl/>
        </w:rPr>
        <w:t>(المادتان</w:t>
      </w:r>
      <w:r w:rsidR="00C22464">
        <w:rPr>
          <w:rtl/>
        </w:rPr>
        <w:t xml:space="preserve"> </w:t>
      </w:r>
      <w:r w:rsidR="00C22464" w:rsidRPr="00885D39">
        <w:rPr>
          <w:rtl/>
        </w:rPr>
        <w:t>73</w:t>
      </w:r>
      <w:r w:rsidR="00C22464">
        <w:rPr>
          <w:rtl/>
        </w:rPr>
        <w:t xml:space="preserve"> </w:t>
      </w:r>
      <w:r w:rsidR="00C22464" w:rsidRPr="00885D39">
        <w:rPr>
          <w:rtl/>
        </w:rPr>
        <w:t>و84)</w:t>
      </w:r>
    </w:p>
    <w:p w:rsidR="00C22464" w:rsidRPr="003C69CA" w:rsidRDefault="004F2860" w:rsidP="004F2860">
      <w:pPr>
        <w:pStyle w:val="H23GA"/>
        <w:rPr>
          <w:rtl/>
        </w:rPr>
      </w:pPr>
      <w:r>
        <w:rPr>
          <w:rtl/>
          <w:lang w:bidi="ar-EG"/>
        </w:rPr>
        <w:tab/>
      </w:r>
      <w:r>
        <w:rPr>
          <w:rtl/>
          <w:lang w:bidi="ar-EG"/>
        </w:rPr>
        <w:tab/>
      </w:r>
      <w:r w:rsidR="00C22464" w:rsidRPr="00885D39">
        <w:rPr>
          <w:rtl/>
        </w:rPr>
        <w:t>التشريعات</w:t>
      </w:r>
      <w:r w:rsidR="00C22464">
        <w:rPr>
          <w:rtl/>
        </w:rPr>
        <w:t xml:space="preserve"> </w:t>
      </w:r>
      <w:r w:rsidR="00C22464" w:rsidRPr="00885D39">
        <w:rPr>
          <w:rtl/>
        </w:rPr>
        <w:t>والتطبيق</w:t>
      </w:r>
    </w:p>
    <w:p w:rsidR="00C22464" w:rsidRPr="003C69CA" w:rsidRDefault="004F2860" w:rsidP="004F2860">
      <w:pPr>
        <w:pStyle w:val="SingleTxtGA"/>
        <w:rPr>
          <w:rtl/>
          <w:lang w:eastAsia="zh-TW"/>
        </w:rPr>
      </w:pPr>
      <w:r>
        <w:rPr>
          <w:rtl/>
          <w:lang w:eastAsia="zh-TW"/>
        </w:rPr>
        <w:t>١٠-</w:t>
      </w:r>
      <w:r>
        <w:rPr>
          <w:rtl/>
          <w:lang w:eastAsia="zh-TW"/>
        </w:rPr>
        <w:tab/>
      </w:r>
      <w:r w:rsidR="00C22464">
        <w:rPr>
          <w:rtl/>
          <w:lang w:eastAsia="zh-TW"/>
        </w:rPr>
        <w:t xml:space="preserve">تلاحظ اللجنة مع التقدير وفرة القوانين واللوائح والبرامج وهياكل دعم العمال المهاجرين الإندونيسيين العاملين في الخارج، التي تغطي جميع مراحل عملية الهجرة. بيد أنها تشعر بالقلق إزاء عدم وجود تشريعات شاملة بشأن الهجرة تهدف إلى حماية حقوق جميع العمال المهاجرين، بمن فيهم أولئك الذين هم في وضع غير نظامي، وعدم كفاية التدابير المتخذة للتأكد من أن تشريعات الدولة الطرف، ولا سيما القانون رقم 6/2011 المتعلق بالهجرة مطابقة لأحكام الاتفاقية، وإزاء حالات التأخير في اعتماد مشروع تعديل القانون رقم 39/2004 المتعلق بتوظيف العمال الإندونيسيين العاملين في الخارج وحمايتهم. </w:t>
      </w:r>
    </w:p>
    <w:p w:rsidR="00C22464" w:rsidRPr="004F2860" w:rsidRDefault="004F2860" w:rsidP="004F2860">
      <w:pPr>
        <w:pStyle w:val="SingleTxtGA"/>
        <w:rPr>
          <w:b/>
          <w:bCs/>
          <w:rtl/>
          <w:lang w:eastAsia="zh-TW"/>
        </w:rPr>
      </w:pPr>
      <w:r>
        <w:rPr>
          <w:rtl/>
          <w:lang w:eastAsia="zh-TW"/>
        </w:rPr>
        <w:t>١١-</w:t>
      </w:r>
      <w:r>
        <w:rPr>
          <w:rtl/>
          <w:lang w:eastAsia="zh-TW"/>
        </w:rPr>
        <w:tab/>
      </w:r>
      <w:r w:rsidR="00C22464" w:rsidRPr="004F2860">
        <w:rPr>
          <w:b/>
          <w:bCs/>
          <w:rtl/>
          <w:lang w:eastAsia="zh-TW"/>
        </w:rPr>
        <w:t>توصي اللجنة الدولة الطرف باعتماد تشريعات شاملة بشأن الهجرة واتخاذ الخطوات اللازمة للتأكد من أن قوانينها الوطنية، بما في ذلك القانون رقم 6/2011 المتعلق بالهجرة ومشروع تعديل القانون رقم 39/2004 المتعلق بتوظيف العمال الإندونيسيين العاملين في الخارج وحمايتهم، تتماشى مع أحكام الاتفاقية.</w:t>
      </w:r>
    </w:p>
    <w:p w:rsidR="00C22464" w:rsidRPr="003C69CA" w:rsidRDefault="004F2860" w:rsidP="004F2860">
      <w:pPr>
        <w:pStyle w:val="H23GA"/>
        <w:rPr>
          <w:rtl/>
        </w:rPr>
      </w:pPr>
      <w:r>
        <w:rPr>
          <w:rtl/>
        </w:rPr>
        <w:tab/>
      </w:r>
      <w:r>
        <w:rPr>
          <w:rtl/>
        </w:rPr>
        <w:tab/>
      </w:r>
      <w:r w:rsidR="00C22464" w:rsidRPr="00A95CF8">
        <w:rPr>
          <w:rtl/>
        </w:rPr>
        <w:t>المادتان</w:t>
      </w:r>
      <w:r w:rsidR="00C22464">
        <w:rPr>
          <w:rtl/>
        </w:rPr>
        <w:t xml:space="preserve"> </w:t>
      </w:r>
      <w:r w:rsidR="00C22464" w:rsidRPr="00A95CF8">
        <w:rPr>
          <w:rtl/>
        </w:rPr>
        <w:t>76</w:t>
      </w:r>
      <w:r w:rsidR="00C22464">
        <w:rPr>
          <w:rtl/>
        </w:rPr>
        <w:t xml:space="preserve"> </w:t>
      </w:r>
      <w:r w:rsidR="00C22464" w:rsidRPr="00A95CF8">
        <w:rPr>
          <w:rtl/>
        </w:rPr>
        <w:t>و77</w:t>
      </w:r>
    </w:p>
    <w:p w:rsidR="00C22464" w:rsidRPr="004F2860" w:rsidRDefault="004F2860" w:rsidP="004F2860">
      <w:pPr>
        <w:pStyle w:val="SingleTxtGA"/>
        <w:rPr>
          <w:b/>
          <w:bCs/>
          <w:rtl/>
          <w:lang w:eastAsia="zh-TW"/>
        </w:rPr>
      </w:pPr>
      <w:r>
        <w:rPr>
          <w:rtl/>
          <w:lang w:eastAsia="zh-TW"/>
        </w:rPr>
        <w:t>١٢-</w:t>
      </w:r>
      <w:r>
        <w:rPr>
          <w:rtl/>
          <w:lang w:eastAsia="zh-TW"/>
        </w:rPr>
        <w:tab/>
      </w:r>
      <w:r w:rsidR="00C22464" w:rsidRPr="004F2860">
        <w:rPr>
          <w:b/>
          <w:bCs/>
          <w:rtl/>
          <w:lang w:eastAsia="zh-TW"/>
        </w:rPr>
        <w:t>توصي اللجنة الدولة الطرف بالنظر في إصدار الإعلانين المنصوص عليهما في المادتين 76 و77 من الاتفاقية بحيث تعترف فيهما باختصاص اللجنة في تلقي البلاغات المقدمة من الدول الأطراف ومن الأفراد بشأن انتهاكات الحقوق المنصوص عليها في الاتفاقية والنظر فيها.</w:t>
      </w:r>
    </w:p>
    <w:p w:rsidR="00C22464" w:rsidRPr="00885D39" w:rsidRDefault="004F2860" w:rsidP="004F2860">
      <w:pPr>
        <w:pStyle w:val="H23GA"/>
        <w:rPr>
          <w:rtl/>
        </w:rPr>
      </w:pPr>
      <w:r>
        <w:rPr>
          <w:rtl/>
        </w:rPr>
        <w:tab/>
      </w:r>
      <w:r>
        <w:rPr>
          <w:rtl/>
        </w:rPr>
        <w:tab/>
      </w:r>
      <w:r w:rsidR="00C22464" w:rsidRPr="00885D39">
        <w:rPr>
          <w:rtl/>
        </w:rPr>
        <w:t>التصديق</w:t>
      </w:r>
      <w:r w:rsidR="00C22464">
        <w:rPr>
          <w:rtl/>
        </w:rPr>
        <w:t xml:space="preserve"> </w:t>
      </w:r>
      <w:r w:rsidR="00C22464" w:rsidRPr="00885D39">
        <w:rPr>
          <w:rtl/>
        </w:rPr>
        <w:t>على</w:t>
      </w:r>
      <w:r w:rsidR="00C22464">
        <w:rPr>
          <w:rtl/>
        </w:rPr>
        <w:t xml:space="preserve"> </w:t>
      </w:r>
      <w:r w:rsidR="00C22464" w:rsidRPr="00885D39">
        <w:rPr>
          <w:rtl/>
        </w:rPr>
        <w:t>الصكوك</w:t>
      </w:r>
      <w:r w:rsidR="00C22464">
        <w:rPr>
          <w:rtl/>
        </w:rPr>
        <w:t xml:space="preserve"> </w:t>
      </w:r>
      <w:r w:rsidR="00C22464" w:rsidRPr="00885D39">
        <w:rPr>
          <w:rtl/>
        </w:rPr>
        <w:t>ذات</w:t>
      </w:r>
      <w:r w:rsidR="00C22464">
        <w:rPr>
          <w:rtl/>
        </w:rPr>
        <w:t xml:space="preserve"> </w:t>
      </w:r>
      <w:r w:rsidR="00C22464" w:rsidRPr="00885D39">
        <w:rPr>
          <w:rtl/>
        </w:rPr>
        <w:t>الصلة</w:t>
      </w:r>
    </w:p>
    <w:p w:rsidR="00C22464" w:rsidRPr="004F2860" w:rsidRDefault="004F2860" w:rsidP="004F2860">
      <w:pPr>
        <w:pStyle w:val="SingleTxtGA"/>
        <w:rPr>
          <w:b/>
          <w:bCs/>
          <w:rtl/>
          <w:lang w:eastAsia="zh-TW"/>
        </w:rPr>
      </w:pPr>
      <w:r>
        <w:rPr>
          <w:rtl/>
          <w:lang w:eastAsia="zh-TW"/>
        </w:rPr>
        <w:t>١٣-</w:t>
      </w:r>
      <w:r>
        <w:rPr>
          <w:rtl/>
          <w:lang w:eastAsia="zh-TW"/>
        </w:rPr>
        <w:tab/>
      </w:r>
      <w:r w:rsidR="00C22464" w:rsidRPr="004F2860">
        <w:rPr>
          <w:b/>
          <w:bCs/>
          <w:rtl/>
          <w:lang w:eastAsia="zh-TW"/>
        </w:rPr>
        <w:t>توصي اللجنة الدولة الطرف بالنظر في التصديق على الاتفاقية الدولية لحماية جميع الأشخاص من الاختفاء القسري أو الانضمام إليها في أقرب وقت ممكن.</w:t>
      </w:r>
    </w:p>
    <w:p w:rsidR="00C22464" w:rsidRPr="00885D39" w:rsidRDefault="004F2860" w:rsidP="004F2860">
      <w:pPr>
        <w:pStyle w:val="H23GA"/>
        <w:rPr>
          <w:rtl/>
        </w:rPr>
      </w:pPr>
      <w:r>
        <w:rPr>
          <w:rtl/>
        </w:rPr>
        <w:lastRenderedPageBreak/>
        <w:tab/>
      </w:r>
      <w:r>
        <w:rPr>
          <w:rtl/>
        </w:rPr>
        <w:tab/>
      </w:r>
      <w:r w:rsidR="00C22464" w:rsidRPr="00885D39">
        <w:rPr>
          <w:rtl/>
        </w:rPr>
        <w:t>السياسة</w:t>
      </w:r>
      <w:r w:rsidR="00C22464">
        <w:rPr>
          <w:rtl/>
        </w:rPr>
        <w:t xml:space="preserve"> </w:t>
      </w:r>
      <w:r w:rsidR="00C22464" w:rsidRPr="00885D39">
        <w:rPr>
          <w:rtl/>
        </w:rPr>
        <w:t>والاستراتيجية</w:t>
      </w:r>
      <w:r w:rsidR="00C22464">
        <w:rPr>
          <w:rtl/>
        </w:rPr>
        <w:t xml:space="preserve"> </w:t>
      </w:r>
      <w:r w:rsidR="00C22464" w:rsidRPr="00885D39">
        <w:rPr>
          <w:rtl/>
        </w:rPr>
        <w:t>الشاملتان</w:t>
      </w:r>
    </w:p>
    <w:p w:rsidR="00C22464" w:rsidRPr="003C69CA" w:rsidRDefault="004F2860" w:rsidP="004F2860">
      <w:pPr>
        <w:pStyle w:val="SingleTxtGA"/>
        <w:rPr>
          <w:rtl/>
          <w:lang w:eastAsia="zh-TW"/>
        </w:rPr>
      </w:pPr>
      <w:r>
        <w:rPr>
          <w:rtl/>
          <w:lang w:eastAsia="zh-TW"/>
        </w:rPr>
        <w:t>١٤-</w:t>
      </w:r>
      <w:r>
        <w:rPr>
          <w:rtl/>
          <w:lang w:eastAsia="zh-TW"/>
        </w:rPr>
        <w:tab/>
      </w:r>
      <w:r w:rsidR="00C22464">
        <w:rPr>
          <w:rtl/>
          <w:lang w:eastAsia="zh-TW"/>
        </w:rPr>
        <w:t>تشعر اللجنة بالقلق لأن الدولة الطرف لم تعتمد بعد سياسة أو استراتيجية شاملة بشأن الهجرة.</w:t>
      </w:r>
    </w:p>
    <w:p w:rsidR="00C22464" w:rsidRPr="004F2860" w:rsidRDefault="004F2860" w:rsidP="004F2860">
      <w:pPr>
        <w:pStyle w:val="SingleTxtGA"/>
        <w:rPr>
          <w:b/>
          <w:bCs/>
          <w:rtl/>
          <w:lang w:eastAsia="zh-TW"/>
        </w:rPr>
      </w:pPr>
      <w:r>
        <w:rPr>
          <w:rtl/>
          <w:lang w:eastAsia="zh-TW"/>
        </w:rPr>
        <w:t>١٥-</w:t>
      </w:r>
      <w:r>
        <w:rPr>
          <w:rtl/>
          <w:lang w:eastAsia="zh-TW"/>
        </w:rPr>
        <w:tab/>
      </w:r>
      <w:r w:rsidR="00C22464" w:rsidRPr="004F2860">
        <w:rPr>
          <w:b/>
          <w:bCs/>
          <w:rtl/>
          <w:lang w:eastAsia="zh-TW"/>
        </w:rPr>
        <w:t xml:space="preserve">توصي اللجنة الدولة الطرف بوضع استراتيجية شاملة بشأن الهجرة مراعية للمنظور الجنساني وممتثلة لحقوق الإنسان ومدعومة بما يكفي من الموارد البشرية والتقنية والمالية وإنشاء آلية رصد لتنفيذها. </w:t>
      </w:r>
    </w:p>
    <w:p w:rsidR="00C22464" w:rsidRPr="00885D39" w:rsidRDefault="004F2860" w:rsidP="004F2860">
      <w:pPr>
        <w:pStyle w:val="H23GA"/>
        <w:rPr>
          <w:rtl/>
        </w:rPr>
      </w:pPr>
      <w:r>
        <w:rPr>
          <w:rtl/>
        </w:rPr>
        <w:tab/>
      </w:r>
      <w:r>
        <w:rPr>
          <w:rtl/>
        </w:rPr>
        <w:tab/>
      </w:r>
      <w:r w:rsidR="00C22464" w:rsidRPr="00885D39">
        <w:rPr>
          <w:rtl/>
        </w:rPr>
        <w:t>التنسيق</w:t>
      </w:r>
    </w:p>
    <w:p w:rsidR="00C22464" w:rsidRPr="003C69CA" w:rsidRDefault="004F2860" w:rsidP="004F2860">
      <w:pPr>
        <w:pStyle w:val="SingleTxtGA"/>
        <w:rPr>
          <w:rtl/>
          <w:lang w:eastAsia="zh-TW"/>
        </w:rPr>
      </w:pPr>
      <w:r>
        <w:rPr>
          <w:rtl/>
          <w:lang w:eastAsia="zh-TW"/>
        </w:rPr>
        <w:t>١٦-</w:t>
      </w:r>
      <w:r>
        <w:rPr>
          <w:rtl/>
          <w:lang w:eastAsia="zh-TW"/>
        </w:rPr>
        <w:tab/>
      </w:r>
      <w:r w:rsidR="00C22464">
        <w:rPr>
          <w:rtl/>
          <w:lang w:eastAsia="zh-TW"/>
        </w:rPr>
        <w:t xml:space="preserve">تلاحظ اللجنة مع الارتياح إنشاء الهيئة الوطنية لتوظيف العمال المهاجرين الإندونيسيين وحمايتهم في عام ٢٠٠٦ والالتزام الذي تعهدت به سبع مؤسسات أو وكالات حكومية والقاضي بزيادة تعزيز تآزرها من أجل حماية العمال المهاجرين الإندونيسيين في الخارج. بيد أن اللجنة تشعر بالقلق إزاء عدم كفاية التنسيق بين مختلف الوزارات والمؤسسات على جميع المستويات الحكومية من أجل إعمال الحقوق المحمية بموجب الاتفاقية. </w:t>
      </w:r>
    </w:p>
    <w:p w:rsidR="00C22464" w:rsidRPr="004F2860" w:rsidRDefault="004F2860" w:rsidP="004F2860">
      <w:pPr>
        <w:pStyle w:val="SingleTxtGA"/>
        <w:rPr>
          <w:b/>
          <w:bCs/>
          <w:rtl/>
          <w:lang w:eastAsia="zh-TW"/>
        </w:rPr>
      </w:pPr>
      <w:r>
        <w:rPr>
          <w:rtl/>
          <w:lang w:eastAsia="zh-TW"/>
        </w:rPr>
        <w:t>١٧-</w:t>
      </w:r>
      <w:r>
        <w:rPr>
          <w:rtl/>
          <w:lang w:eastAsia="zh-TW"/>
        </w:rPr>
        <w:tab/>
      </w:r>
      <w:r w:rsidR="00C22464" w:rsidRPr="004F2860">
        <w:rPr>
          <w:b/>
          <w:bCs/>
          <w:rtl/>
          <w:lang w:eastAsia="zh-TW"/>
        </w:rPr>
        <w:t>توصي اللجنة الدولة الطرف بمضاعفة جهودها الرامية إلى تحسين التنسيق بين الوزارات والوكالات على جميع المستويات الحكومية من أجل إعمال الحقوق التي تحميها الاتفاقية إعمالاً فعالاً. وينبغي أن تشمل تلك الجهود تخصيص الموارد البشرية والتقنية والمالية المناسبة للمؤسسات الرئيسية، ولا سيما الهيئة الوطنية لتوظيف العمال المهاجرين الإندونيسيين وحمايتهم والمديرية العامة للهجرة ومديرية حماية المواطنين الإندونيسيين والكيانات القانونية الإندونيسية في الخارج. وينبغي أيضا</w:t>
      </w:r>
      <w:r w:rsidR="00640BE3">
        <w:rPr>
          <w:rFonts w:hint="cs"/>
          <w:b/>
          <w:bCs/>
          <w:rtl/>
          <w:lang w:eastAsia="zh-TW"/>
        </w:rPr>
        <w:t>ً</w:t>
      </w:r>
      <w:r w:rsidR="00C22464" w:rsidRPr="004F2860">
        <w:rPr>
          <w:b/>
          <w:bCs/>
          <w:rtl/>
          <w:lang w:eastAsia="zh-TW"/>
        </w:rPr>
        <w:t xml:space="preserve"> منح المؤسسات الرئيسية الولاية اللازمة لتنسيق سياسات الهجرة الشاملة تنسيقاً فعالاً على جميع المستويات، وتقييم تأثير تلك السياسات والبرامج في حقوق العمال المهاجرين وأفراد أسرهم سواء داخل الدولة الطرف أو خارجها.</w:t>
      </w:r>
    </w:p>
    <w:p w:rsidR="00C22464" w:rsidRPr="00885D39" w:rsidRDefault="004F2860" w:rsidP="004F2860">
      <w:pPr>
        <w:pStyle w:val="H23GA"/>
        <w:rPr>
          <w:rtl/>
        </w:rPr>
      </w:pPr>
      <w:r>
        <w:rPr>
          <w:rtl/>
        </w:rPr>
        <w:tab/>
      </w:r>
      <w:r>
        <w:rPr>
          <w:rtl/>
        </w:rPr>
        <w:tab/>
      </w:r>
      <w:r w:rsidR="00C22464" w:rsidRPr="00885D39">
        <w:rPr>
          <w:rtl/>
        </w:rPr>
        <w:t>جمع</w:t>
      </w:r>
      <w:r w:rsidR="00C22464">
        <w:rPr>
          <w:rtl/>
        </w:rPr>
        <w:t xml:space="preserve"> </w:t>
      </w:r>
      <w:r w:rsidR="00C22464" w:rsidRPr="00885D39">
        <w:rPr>
          <w:rtl/>
        </w:rPr>
        <w:t>البيانات</w:t>
      </w:r>
    </w:p>
    <w:p w:rsidR="00C22464" w:rsidRPr="003C69CA" w:rsidRDefault="004F2860" w:rsidP="004F2860">
      <w:pPr>
        <w:pStyle w:val="SingleTxtGA"/>
        <w:rPr>
          <w:rtl/>
          <w:lang w:eastAsia="zh-TW"/>
        </w:rPr>
      </w:pPr>
      <w:r>
        <w:rPr>
          <w:rtl/>
          <w:lang w:eastAsia="zh-TW"/>
        </w:rPr>
        <w:t>١٨-</w:t>
      </w:r>
      <w:r>
        <w:rPr>
          <w:rtl/>
          <w:lang w:eastAsia="zh-TW"/>
        </w:rPr>
        <w:tab/>
      </w:r>
      <w:r w:rsidR="00C22464">
        <w:rPr>
          <w:rtl/>
          <w:lang w:eastAsia="zh-TW"/>
        </w:rPr>
        <w:t>تلاحظ اللجنة الجهود التي تبذلها الدولة الطرف الرامية إلى تقديم بيانات عن عمالها المهاجرين في الخارج، لكنها تشعر بالقلق لأن الإحصاءات المتعلقة بهجرة العمالة تُعدّ بطريقة مجزأة ولا تشمل العمال المهاجرين الذين هم في وضع غير نظامي ولا أطفال العمال المهاجرين الذين لم يغادروا الدولة الطرف ولا العمال المهاجرين العاملين في الدولة الطرف.</w:t>
      </w:r>
    </w:p>
    <w:p w:rsidR="00C22464" w:rsidRPr="004F2860" w:rsidRDefault="004F2860" w:rsidP="00A82932">
      <w:pPr>
        <w:pStyle w:val="SingleTxtGA"/>
        <w:spacing w:after="100"/>
        <w:rPr>
          <w:b/>
          <w:bCs/>
          <w:rtl/>
          <w:lang w:eastAsia="zh-TW"/>
        </w:rPr>
      </w:pPr>
      <w:r>
        <w:rPr>
          <w:rtl/>
          <w:lang w:eastAsia="zh-TW"/>
        </w:rPr>
        <w:t>١٩-</w:t>
      </w:r>
      <w:r>
        <w:rPr>
          <w:rtl/>
          <w:lang w:eastAsia="zh-TW"/>
        </w:rPr>
        <w:tab/>
      </w:r>
      <w:r w:rsidR="00C22464" w:rsidRPr="004F2860">
        <w:rPr>
          <w:b/>
          <w:bCs/>
          <w:rtl/>
          <w:lang w:eastAsia="zh-TW"/>
        </w:rPr>
        <w:t>توصي اللجنة الدولة الطرف بإنشاء قاعدة بيانات مركزية وشاملة تغطي جميع جوانب الاتفاقية، وضمان جمع بيانات عن وضع العمال المهاجرين في الدولة الطرف. وتشجع اللجنة الدولة الطرف على جمع معلومات وإحصاءات مصنفة بحسب الجنس والسن والجنسية، والحالة الاجتماعية والعائلية وسبب دخول البلد ومغادرته، ونوع العمل المزاول، لكي ترشد بفعالية السياسات ذات الصلة وعملية تطبيق الاتفاقية بما يتفق مع الغاية 17-18 من أهداف التنمية المستدامة. وتوصي اللجنة أيضا</w:t>
      </w:r>
      <w:r w:rsidR="00640BE3">
        <w:rPr>
          <w:rFonts w:hint="cs"/>
          <w:b/>
          <w:bCs/>
          <w:rtl/>
          <w:lang w:eastAsia="zh-TW"/>
        </w:rPr>
        <w:t>ً</w:t>
      </w:r>
      <w:r w:rsidR="00C22464" w:rsidRPr="004F2860">
        <w:rPr>
          <w:b/>
          <w:bCs/>
          <w:rtl/>
          <w:lang w:eastAsia="zh-TW"/>
        </w:rPr>
        <w:t xml:space="preserve"> الدولة الطرف ببناء قدرات الموظفين العموميين على تحسين عملية جمع بيانات دقيقة عن الهجرة وتحليلها، بما في ذلك بيانات عن حالة العمال المهاجرين غير النظاميين وضحايا الاتجار، وضمان تعاون </w:t>
      </w:r>
      <w:r w:rsidR="00C22464" w:rsidRPr="004F2860">
        <w:rPr>
          <w:b/>
          <w:bCs/>
          <w:rtl/>
          <w:lang w:eastAsia="zh-TW"/>
        </w:rPr>
        <w:lastRenderedPageBreak/>
        <w:t xml:space="preserve">ممثليها في البعثات القنصلية والدبلوماسية في الخارج على القيام بذلك. وعندما يتعذر الحصول على معلومات دقيقة، كالمعلومات المتعلقة بحالة العمال المهاجرين غير النظاميين، تطلب اللجنة إلى الدولة الطرف تقديم بيانات قائمة على دراسات أو تقديرات. </w:t>
      </w:r>
    </w:p>
    <w:p w:rsidR="00C22464" w:rsidRPr="00885D39" w:rsidRDefault="004F2860" w:rsidP="004F2860">
      <w:pPr>
        <w:pStyle w:val="H23GA"/>
        <w:rPr>
          <w:rtl/>
        </w:rPr>
      </w:pPr>
      <w:r>
        <w:rPr>
          <w:rtl/>
        </w:rPr>
        <w:tab/>
      </w:r>
      <w:r>
        <w:rPr>
          <w:rtl/>
        </w:rPr>
        <w:tab/>
      </w:r>
      <w:r w:rsidR="00C22464" w:rsidRPr="00885D39">
        <w:rPr>
          <w:rtl/>
        </w:rPr>
        <w:t>الرصد</w:t>
      </w:r>
      <w:r w:rsidR="00C22464">
        <w:rPr>
          <w:rtl/>
        </w:rPr>
        <w:t xml:space="preserve"> </w:t>
      </w:r>
      <w:r w:rsidR="00C22464" w:rsidRPr="00885D39">
        <w:rPr>
          <w:rtl/>
        </w:rPr>
        <w:t>المستقل</w:t>
      </w:r>
    </w:p>
    <w:p w:rsidR="00C22464" w:rsidRPr="003C69CA" w:rsidRDefault="004F2860" w:rsidP="00A82932">
      <w:pPr>
        <w:pStyle w:val="SingleTxtGA"/>
        <w:spacing w:after="100"/>
        <w:rPr>
          <w:rtl/>
          <w:lang w:eastAsia="zh-TW"/>
        </w:rPr>
      </w:pPr>
      <w:r>
        <w:rPr>
          <w:rtl/>
          <w:lang w:eastAsia="zh-TW"/>
        </w:rPr>
        <w:t>٢٠-</w:t>
      </w:r>
      <w:r>
        <w:rPr>
          <w:rtl/>
          <w:lang w:eastAsia="zh-TW"/>
        </w:rPr>
        <w:tab/>
      </w:r>
      <w:r w:rsidR="00C22464">
        <w:rPr>
          <w:rtl/>
          <w:lang w:eastAsia="zh-TW"/>
        </w:rPr>
        <w:t>تلاحظ اللجنة أن اللجنة الوطنية لحقوق الإنسان، التي منحها التحالف العالمي للمؤسسات الوطنية لحقوق الإنسان مرة أخرى في عام 2017 اعتماداً من الفئة ألف تبحث في الادعاءات المتعلقة بانتهاكات حقوق العمال المهاجرين الإندونيسيين والعمال الأجانب في إندونيسيا. وتلاحظ اللجنة أيضا</w:t>
      </w:r>
      <w:r w:rsidR="00640BE3">
        <w:rPr>
          <w:rFonts w:hint="cs"/>
          <w:rtl/>
          <w:lang w:eastAsia="zh-TW"/>
        </w:rPr>
        <w:t>ً</w:t>
      </w:r>
      <w:r w:rsidR="00C22464">
        <w:rPr>
          <w:rtl/>
          <w:lang w:eastAsia="zh-TW"/>
        </w:rPr>
        <w:t xml:space="preserve"> أن اللجنة الوطنية لحقوق الإنسان تضطلع بالتعاون مع شركائها، بمسؤولية رصد الأوضاع السائدة في مراكز الاحتجاز في جميع أنحاء البلد. بيد أن اللجنة تشعر بالقلق إزاء ما يلي:</w:t>
      </w:r>
    </w:p>
    <w:p w:rsidR="00C22464" w:rsidRPr="003C69CA" w:rsidRDefault="004F2860" w:rsidP="00A82932">
      <w:pPr>
        <w:pStyle w:val="SingleTxtGA"/>
        <w:spacing w:after="100"/>
        <w:rPr>
          <w:rtl/>
          <w:lang w:eastAsia="zh-TW"/>
        </w:rPr>
      </w:pPr>
      <w:r>
        <w:rPr>
          <w:rtl/>
          <w:lang w:eastAsia="zh-TW"/>
        </w:rPr>
        <w:tab/>
      </w:r>
      <w:r w:rsidR="00C22464">
        <w:rPr>
          <w:rtl/>
          <w:lang w:eastAsia="zh-TW"/>
        </w:rPr>
        <w:t>(أ)</w:t>
      </w:r>
      <w:r>
        <w:rPr>
          <w:rtl/>
          <w:lang w:eastAsia="zh-TW"/>
        </w:rPr>
        <w:tab/>
      </w:r>
      <w:r w:rsidR="00C22464">
        <w:rPr>
          <w:rtl/>
          <w:lang w:eastAsia="zh-TW"/>
        </w:rPr>
        <w:t xml:space="preserve">انخفاض تمثيل المرأة والأشخاص المنتمين إلى الأقليات </w:t>
      </w:r>
      <w:proofErr w:type="spellStart"/>
      <w:r w:rsidR="00C22464">
        <w:rPr>
          <w:rtl/>
          <w:lang w:eastAsia="zh-TW"/>
        </w:rPr>
        <w:t>الإثنية</w:t>
      </w:r>
      <w:proofErr w:type="spellEnd"/>
      <w:r w:rsidR="00C22464">
        <w:rPr>
          <w:rtl/>
          <w:lang w:eastAsia="zh-TW"/>
        </w:rPr>
        <w:t xml:space="preserve"> في اللجنة الوطنية لحقوق الإنسان؛</w:t>
      </w:r>
    </w:p>
    <w:p w:rsidR="00C22464" w:rsidRPr="00A82932" w:rsidRDefault="004F2860" w:rsidP="00A82932">
      <w:pPr>
        <w:pStyle w:val="SingleTxtGA"/>
        <w:spacing w:after="100"/>
        <w:rPr>
          <w:spacing w:val="-4"/>
          <w:rtl/>
          <w:lang w:eastAsia="zh-TW"/>
        </w:rPr>
      </w:pPr>
      <w:r w:rsidRPr="00A82932">
        <w:rPr>
          <w:spacing w:val="-4"/>
          <w:rtl/>
          <w:lang w:eastAsia="zh-TW"/>
        </w:rPr>
        <w:tab/>
      </w:r>
      <w:r w:rsidR="00C22464" w:rsidRPr="00A82932">
        <w:rPr>
          <w:spacing w:val="-4"/>
          <w:rtl/>
          <w:lang w:eastAsia="zh-TW"/>
        </w:rPr>
        <w:t>(ب)</w:t>
      </w:r>
      <w:r w:rsidRPr="00A82932">
        <w:rPr>
          <w:spacing w:val="-4"/>
          <w:rtl/>
          <w:lang w:eastAsia="zh-TW"/>
        </w:rPr>
        <w:tab/>
      </w:r>
      <w:r w:rsidR="00C22464" w:rsidRPr="00A82932">
        <w:rPr>
          <w:spacing w:val="-4"/>
          <w:rtl/>
          <w:lang w:eastAsia="zh-TW"/>
        </w:rPr>
        <w:t>عدم وجود عملية للاختيار والتعيين تكون واضحة وشفافة وقائمة على المشاركة؛</w:t>
      </w:r>
    </w:p>
    <w:p w:rsidR="00C22464" w:rsidRPr="003C69CA" w:rsidRDefault="004F2860" w:rsidP="00A82932">
      <w:pPr>
        <w:pStyle w:val="SingleTxtGA"/>
        <w:spacing w:after="100"/>
        <w:rPr>
          <w:rtl/>
          <w:lang w:eastAsia="zh-TW"/>
        </w:rPr>
      </w:pPr>
      <w:r>
        <w:rPr>
          <w:rtl/>
          <w:lang w:eastAsia="zh-TW"/>
        </w:rPr>
        <w:tab/>
      </w:r>
      <w:r w:rsidR="00C22464">
        <w:rPr>
          <w:rtl/>
          <w:lang w:eastAsia="zh-TW"/>
        </w:rPr>
        <w:t>(ج)</w:t>
      </w:r>
      <w:r>
        <w:rPr>
          <w:rtl/>
          <w:lang w:eastAsia="zh-TW"/>
        </w:rPr>
        <w:tab/>
      </w:r>
      <w:r w:rsidR="00C22464">
        <w:rPr>
          <w:rtl/>
          <w:lang w:eastAsia="zh-TW"/>
        </w:rPr>
        <w:t>عدم توافر مستوى مناسب من التمويل والاستقلالية المالية للتعامل بشكل ملائم مع شكاوى العمال المهاجرين.</w:t>
      </w:r>
    </w:p>
    <w:p w:rsidR="00C22464" w:rsidRPr="004F2860" w:rsidRDefault="004F2860" w:rsidP="00A82932">
      <w:pPr>
        <w:pStyle w:val="SingleTxtGA"/>
        <w:spacing w:after="100"/>
        <w:rPr>
          <w:b/>
          <w:bCs/>
          <w:rtl/>
          <w:lang w:eastAsia="zh-TW"/>
        </w:rPr>
      </w:pPr>
      <w:r>
        <w:rPr>
          <w:rtl/>
          <w:lang w:eastAsia="zh-TW"/>
        </w:rPr>
        <w:t>٢١-</w:t>
      </w:r>
      <w:r>
        <w:rPr>
          <w:rtl/>
          <w:lang w:eastAsia="zh-TW"/>
        </w:rPr>
        <w:tab/>
      </w:r>
      <w:r w:rsidR="00C22464" w:rsidRPr="004F2860">
        <w:rPr>
          <w:b/>
          <w:bCs/>
          <w:rtl/>
          <w:lang w:eastAsia="zh-TW"/>
        </w:rPr>
        <w:t>توصي اللجنة الدولة الطرف باتخاذ جميع ما يلزم من تدابير للقيام بما يلي:</w:t>
      </w:r>
    </w:p>
    <w:p w:rsidR="00C22464" w:rsidRPr="00A82932" w:rsidRDefault="004F2860" w:rsidP="00A82932">
      <w:pPr>
        <w:pStyle w:val="SingleTxtGA"/>
        <w:spacing w:after="100"/>
        <w:rPr>
          <w:b/>
          <w:bCs/>
          <w:spacing w:val="-6"/>
          <w:rtl/>
          <w:lang w:eastAsia="zh-TW"/>
        </w:rPr>
      </w:pPr>
      <w:r w:rsidRPr="00A82932">
        <w:rPr>
          <w:spacing w:val="-6"/>
          <w:rtl/>
          <w:lang w:eastAsia="zh-TW" w:bidi="ar-EG"/>
        </w:rPr>
        <w:tab/>
      </w:r>
      <w:r w:rsidR="00C22464" w:rsidRPr="00A82932">
        <w:rPr>
          <w:spacing w:val="-6"/>
          <w:rtl/>
          <w:lang w:eastAsia="zh-TW"/>
        </w:rPr>
        <w:t>(أ)</w:t>
      </w:r>
      <w:r w:rsidRPr="00A82932">
        <w:rPr>
          <w:spacing w:val="-6"/>
          <w:rtl/>
          <w:lang w:eastAsia="zh-TW"/>
        </w:rPr>
        <w:tab/>
      </w:r>
      <w:r w:rsidR="00C22464" w:rsidRPr="00A82932">
        <w:rPr>
          <w:b/>
          <w:bCs/>
          <w:spacing w:val="-6"/>
          <w:rtl/>
          <w:lang w:eastAsia="zh-TW"/>
        </w:rPr>
        <w:t xml:space="preserve">زيادة مستوى تمثيل المرأة والأقليات </w:t>
      </w:r>
      <w:proofErr w:type="spellStart"/>
      <w:r w:rsidR="00C22464" w:rsidRPr="00A82932">
        <w:rPr>
          <w:b/>
          <w:bCs/>
          <w:spacing w:val="-6"/>
          <w:rtl/>
          <w:lang w:eastAsia="zh-TW"/>
        </w:rPr>
        <w:t>الإثنية</w:t>
      </w:r>
      <w:proofErr w:type="spellEnd"/>
      <w:r w:rsidR="00C22464" w:rsidRPr="00A82932">
        <w:rPr>
          <w:b/>
          <w:bCs/>
          <w:spacing w:val="-6"/>
          <w:rtl/>
          <w:lang w:eastAsia="zh-TW"/>
        </w:rPr>
        <w:t xml:space="preserve"> في اللجنة الوطنية لحقوق الإنسان؛</w:t>
      </w:r>
    </w:p>
    <w:p w:rsidR="00C22464" w:rsidRPr="004F2860" w:rsidRDefault="004F2860" w:rsidP="00A82932">
      <w:pPr>
        <w:pStyle w:val="SingleTxtGA"/>
        <w:spacing w:after="100"/>
        <w:rPr>
          <w:b/>
          <w:bCs/>
          <w:rtl/>
          <w:lang w:eastAsia="zh-TW"/>
        </w:rPr>
      </w:pPr>
      <w:r>
        <w:rPr>
          <w:rtl/>
          <w:lang w:eastAsia="zh-TW"/>
        </w:rPr>
        <w:tab/>
      </w:r>
      <w:r w:rsidR="00C22464" w:rsidRPr="004B0C24">
        <w:rPr>
          <w:rtl/>
          <w:lang w:eastAsia="zh-TW"/>
        </w:rPr>
        <w:t>(ب)</w:t>
      </w:r>
      <w:r>
        <w:rPr>
          <w:rtl/>
          <w:lang w:eastAsia="zh-TW"/>
        </w:rPr>
        <w:tab/>
      </w:r>
      <w:r w:rsidR="00C22464" w:rsidRPr="004F2860">
        <w:rPr>
          <w:b/>
          <w:bCs/>
          <w:rtl/>
          <w:lang w:eastAsia="zh-TW"/>
        </w:rPr>
        <w:t>ضمان وجود عملية للاختيار والتعيين تكون واضحة وشفافة وقائمة على</w:t>
      </w:r>
      <w:r w:rsidR="00A82932">
        <w:rPr>
          <w:rFonts w:hint="cs"/>
          <w:b/>
          <w:bCs/>
          <w:rtl/>
          <w:lang w:eastAsia="zh-TW"/>
        </w:rPr>
        <w:t> </w:t>
      </w:r>
      <w:r w:rsidR="00C22464" w:rsidRPr="004F2860">
        <w:rPr>
          <w:b/>
          <w:bCs/>
          <w:rtl/>
          <w:lang w:eastAsia="zh-TW"/>
        </w:rPr>
        <w:t>المشاركة؛</w:t>
      </w:r>
    </w:p>
    <w:p w:rsidR="00C22464" w:rsidRPr="004F2860" w:rsidRDefault="004F2860" w:rsidP="00A82932">
      <w:pPr>
        <w:pStyle w:val="SingleTxtGA"/>
        <w:spacing w:after="100"/>
        <w:rPr>
          <w:b/>
          <w:bCs/>
          <w:rtl/>
          <w:lang w:eastAsia="zh-TW"/>
        </w:rPr>
      </w:pPr>
      <w:r>
        <w:rPr>
          <w:rtl/>
          <w:lang w:eastAsia="zh-TW"/>
        </w:rPr>
        <w:tab/>
      </w:r>
      <w:r w:rsidR="00C22464" w:rsidRPr="00FE2813">
        <w:rPr>
          <w:rtl/>
          <w:lang w:eastAsia="zh-TW"/>
        </w:rPr>
        <w:t>(ج)</w:t>
      </w:r>
      <w:r>
        <w:rPr>
          <w:rtl/>
          <w:lang w:eastAsia="zh-TW"/>
        </w:rPr>
        <w:tab/>
      </w:r>
      <w:r w:rsidR="00C22464" w:rsidRPr="004F2860">
        <w:rPr>
          <w:b/>
          <w:bCs/>
          <w:rtl/>
          <w:lang w:eastAsia="zh-TW"/>
        </w:rPr>
        <w:t>تزويد اللجنة بما يكفي من الموارد البشرية والتقنية والمالية لتمكينها من الاضطلاع بولايتها بفعالية، بما في ذلك التعامل مع شكاوى العمال المهاجرين.</w:t>
      </w:r>
    </w:p>
    <w:p w:rsidR="00C22464" w:rsidRPr="00885D39" w:rsidRDefault="004F2860" w:rsidP="004F2860">
      <w:pPr>
        <w:pStyle w:val="H23GA"/>
        <w:rPr>
          <w:rtl/>
        </w:rPr>
      </w:pPr>
      <w:r>
        <w:rPr>
          <w:rtl/>
          <w:lang w:bidi="ar-EG"/>
        </w:rPr>
        <w:tab/>
      </w:r>
      <w:r>
        <w:rPr>
          <w:rtl/>
          <w:lang w:bidi="ar-EG"/>
        </w:rPr>
        <w:tab/>
      </w:r>
      <w:r w:rsidR="00C22464" w:rsidRPr="00885D39">
        <w:rPr>
          <w:rtl/>
        </w:rPr>
        <w:t>التدريب</w:t>
      </w:r>
      <w:r w:rsidR="00C22464">
        <w:rPr>
          <w:rtl/>
        </w:rPr>
        <w:t xml:space="preserve"> </w:t>
      </w:r>
      <w:r w:rsidR="00C22464" w:rsidRPr="00885D39">
        <w:rPr>
          <w:rtl/>
        </w:rPr>
        <w:t>في</w:t>
      </w:r>
      <w:r w:rsidR="00C22464">
        <w:rPr>
          <w:rtl/>
        </w:rPr>
        <w:t xml:space="preserve"> </w:t>
      </w:r>
      <w:r w:rsidR="00C22464" w:rsidRPr="00885D39">
        <w:rPr>
          <w:rtl/>
        </w:rPr>
        <w:t>مجال</w:t>
      </w:r>
      <w:r w:rsidR="00C22464">
        <w:rPr>
          <w:rtl/>
        </w:rPr>
        <w:t xml:space="preserve"> </w:t>
      </w:r>
      <w:r w:rsidR="00C22464" w:rsidRPr="00885D39">
        <w:rPr>
          <w:rtl/>
        </w:rPr>
        <w:t>الاتفاقية</w:t>
      </w:r>
      <w:r w:rsidR="00C22464">
        <w:rPr>
          <w:rtl/>
        </w:rPr>
        <w:t xml:space="preserve"> </w:t>
      </w:r>
      <w:r w:rsidR="00C22464" w:rsidRPr="00885D39">
        <w:rPr>
          <w:rtl/>
        </w:rPr>
        <w:t>ونشر</w:t>
      </w:r>
      <w:r w:rsidR="00C22464">
        <w:rPr>
          <w:rtl/>
        </w:rPr>
        <w:t xml:space="preserve"> </w:t>
      </w:r>
      <w:r w:rsidR="00C22464" w:rsidRPr="00885D39">
        <w:rPr>
          <w:rtl/>
        </w:rPr>
        <w:t>المعلومات</w:t>
      </w:r>
      <w:r w:rsidR="00C22464">
        <w:rPr>
          <w:rtl/>
        </w:rPr>
        <w:t xml:space="preserve"> </w:t>
      </w:r>
      <w:r w:rsidR="00C22464" w:rsidRPr="00885D39">
        <w:rPr>
          <w:rtl/>
        </w:rPr>
        <w:t>المتعلقة</w:t>
      </w:r>
      <w:r w:rsidR="00C22464">
        <w:rPr>
          <w:rtl/>
        </w:rPr>
        <w:t xml:space="preserve"> </w:t>
      </w:r>
      <w:r w:rsidR="00C22464" w:rsidRPr="00885D39">
        <w:rPr>
          <w:rtl/>
        </w:rPr>
        <w:t>بها</w:t>
      </w:r>
    </w:p>
    <w:p w:rsidR="00C22464" w:rsidRPr="003C69CA" w:rsidRDefault="004F2860" w:rsidP="00A82932">
      <w:pPr>
        <w:pStyle w:val="SingleTxtGA"/>
        <w:spacing w:after="100"/>
        <w:rPr>
          <w:rtl/>
          <w:lang w:eastAsia="zh-TW"/>
        </w:rPr>
      </w:pPr>
      <w:r>
        <w:rPr>
          <w:rtl/>
          <w:lang w:eastAsia="zh-TW"/>
        </w:rPr>
        <w:t>٢٢-</w:t>
      </w:r>
      <w:r>
        <w:rPr>
          <w:rtl/>
          <w:lang w:eastAsia="zh-TW"/>
        </w:rPr>
        <w:tab/>
      </w:r>
      <w:r w:rsidR="00C22464">
        <w:rPr>
          <w:rtl/>
          <w:lang w:eastAsia="zh-TW"/>
        </w:rPr>
        <w:t>ترحب اللجنة بمختلف التدابير التي اتخذتها الدولة الطرف لنشر معلومات تتعلق بالاتفاقية وأحكامها بين مجموعة واسعة من أصحاب المصلحة وإتاحة التدريب للمسؤولين القنصليين والملحقين المعنيين بشؤون العمالة في مجال حماية حقوق العمال المهاجرين. بيد أن اللجنة تشعر بالقلق لأن الجهود الرامية إلى توفير التدريب بشأن الاتفاقية ونشر المعلومات عن الحقوق المكرسة فيها بين جميع أصحاب المصلحة المعنيين لم تكن كافية.</w:t>
      </w:r>
    </w:p>
    <w:p w:rsidR="00C22464" w:rsidRPr="004F2860" w:rsidRDefault="00C22464" w:rsidP="00A82932">
      <w:pPr>
        <w:pStyle w:val="SingleTxtGA"/>
        <w:spacing w:after="100"/>
        <w:rPr>
          <w:b/>
          <w:bCs/>
          <w:rtl/>
          <w:lang w:eastAsia="zh-TW"/>
        </w:rPr>
      </w:pPr>
      <w:r>
        <w:rPr>
          <w:rtl/>
          <w:lang w:eastAsia="zh-TW"/>
        </w:rPr>
        <w:t>٢٣</w:t>
      </w:r>
      <w:r w:rsidRPr="00DA2572">
        <w:rPr>
          <w:rtl/>
          <w:lang w:eastAsia="zh-TW"/>
        </w:rPr>
        <w:t>-</w:t>
      </w:r>
      <w:r w:rsidR="004F2860">
        <w:rPr>
          <w:rtl/>
          <w:lang w:eastAsia="zh-TW"/>
        </w:rPr>
        <w:tab/>
      </w:r>
      <w:r w:rsidRPr="004F2860">
        <w:rPr>
          <w:b/>
          <w:bCs/>
          <w:rtl/>
          <w:lang w:eastAsia="zh-TW"/>
        </w:rPr>
        <w:t>توصي اللجنة الدولة الطرف بما يلي:</w:t>
      </w:r>
    </w:p>
    <w:p w:rsidR="00C22464" w:rsidRPr="004F2860" w:rsidRDefault="004F2860" w:rsidP="00A82932">
      <w:pPr>
        <w:pStyle w:val="SingleTxtGA"/>
        <w:spacing w:after="100"/>
        <w:rPr>
          <w:b/>
          <w:bCs/>
          <w:rtl/>
          <w:lang w:eastAsia="zh-TW"/>
        </w:rPr>
      </w:pPr>
      <w:r>
        <w:rPr>
          <w:rtl/>
          <w:lang w:eastAsia="zh-TW" w:bidi="ar-EG"/>
        </w:rPr>
        <w:tab/>
      </w:r>
      <w:r w:rsidR="00C22464" w:rsidRPr="00DA2572">
        <w:rPr>
          <w:rtl/>
          <w:lang w:eastAsia="zh-TW"/>
        </w:rPr>
        <w:t>(أ)</w:t>
      </w:r>
      <w:r>
        <w:rPr>
          <w:rtl/>
          <w:lang w:eastAsia="zh-TW"/>
        </w:rPr>
        <w:tab/>
      </w:r>
      <w:r w:rsidR="00C22464" w:rsidRPr="004F2860">
        <w:rPr>
          <w:b/>
          <w:bCs/>
          <w:rtl/>
          <w:lang w:eastAsia="zh-TW"/>
        </w:rPr>
        <w:t xml:space="preserve">وضع برامج تعليمية وتدريبية بشأن حقوق العمال المهاجرين وأفراد أسرهم بموجب الاتفاقية، بحيث تضم منظوراً </w:t>
      </w:r>
      <w:proofErr w:type="spellStart"/>
      <w:r w:rsidR="00C22464" w:rsidRPr="004F2860">
        <w:rPr>
          <w:b/>
          <w:bCs/>
          <w:rtl/>
          <w:lang w:eastAsia="zh-TW"/>
        </w:rPr>
        <w:t>جنسانياً</w:t>
      </w:r>
      <w:proofErr w:type="spellEnd"/>
      <w:r w:rsidR="00C22464" w:rsidRPr="004F2860">
        <w:rPr>
          <w:b/>
          <w:bCs/>
          <w:rtl/>
          <w:lang w:eastAsia="zh-TW"/>
        </w:rPr>
        <w:t xml:space="preserve">، وإتاحة هذه البرامج لجميع الموظفين والأشخاص العاملين في مجال الهجرة، ولا سيما سلطات إنفاذ القانون، وسلطات الحدود، والقضاة، والمدعون العامون، والموظفون </w:t>
      </w:r>
      <w:proofErr w:type="spellStart"/>
      <w:r w:rsidR="00C22464" w:rsidRPr="004F2860">
        <w:rPr>
          <w:b/>
          <w:bCs/>
          <w:rtl/>
          <w:lang w:eastAsia="zh-TW"/>
        </w:rPr>
        <w:t>القنصليون</w:t>
      </w:r>
      <w:proofErr w:type="spellEnd"/>
      <w:r w:rsidR="00C22464" w:rsidRPr="004F2860">
        <w:rPr>
          <w:b/>
          <w:bCs/>
          <w:rtl/>
          <w:lang w:eastAsia="zh-TW"/>
        </w:rPr>
        <w:t xml:space="preserve"> المعنيون، فضلاً عن المسؤولين الوطنيين والإقليميين والمحليين، والأخصائيين الاجتماعيين، ومنظمات المجتمع المدني؛</w:t>
      </w:r>
    </w:p>
    <w:p w:rsidR="00C22464" w:rsidRPr="004F2860" w:rsidRDefault="004F2860" w:rsidP="00F12E83">
      <w:pPr>
        <w:pStyle w:val="SingleTxtGA"/>
        <w:spacing w:after="100" w:line="360" w:lineRule="exact"/>
        <w:rPr>
          <w:b/>
          <w:bCs/>
          <w:rtl/>
          <w:lang w:eastAsia="zh-TW"/>
        </w:rPr>
      </w:pPr>
      <w:r>
        <w:rPr>
          <w:rtl/>
          <w:lang w:eastAsia="zh-TW" w:bidi="ar-EG"/>
        </w:rPr>
        <w:lastRenderedPageBreak/>
        <w:tab/>
      </w:r>
      <w:r w:rsidR="00C22464" w:rsidRPr="00DA2572">
        <w:rPr>
          <w:rtl/>
          <w:lang w:eastAsia="zh-TW"/>
        </w:rPr>
        <w:t>(ب)</w:t>
      </w:r>
      <w:r>
        <w:rPr>
          <w:rtl/>
          <w:lang w:eastAsia="zh-TW"/>
        </w:rPr>
        <w:tab/>
      </w:r>
      <w:r w:rsidR="00C22464" w:rsidRPr="004F2860">
        <w:rPr>
          <w:b/>
          <w:bCs/>
          <w:rtl/>
          <w:lang w:eastAsia="zh-TW"/>
        </w:rPr>
        <w:t>اتخاذ مزيد من التدابير لضمان حصول العمال المهاجرين على المعلومات والإرشادات المتعلقة بالحقوق التي تكفلها لهم الاتفاقية، بسبل منها على وجه الخصوص برامج توجيهية تسبق التوظيف والمغادرة؛</w:t>
      </w:r>
    </w:p>
    <w:p w:rsidR="00C22464" w:rsidRPr="004F2860" w:rsidRDefault="004F2860" w:rsidP="00F12E83">
      <w:pPr>
        <w:pStyle w:val="SingleTxtGA"/>
        <w:spacing w:after="100" w:line="360" w:lineRule="exact"/>
        <w:rPr>
          <w:b/>
          <w:bCs/>
          <w:rtl/>
          <w:lang w:eastAsia="zh-TW"/>
        </w:rPr>
      </w:pPr>
      <w:r>
        <w:rPr>
          <w:rtl/>
          <w:lang w:eastAsia="zh-TW"/>
        </w:rPr>
        <w:tab/>
      </w:r>
      <w:r w:rsidR="00C22464" w:rsidRPr="00DA2572">
        <w:rPr>
          <w:rtl/>
          <w:lang w:eastAsia="zh-TW"/>
        </w:rPr>
        <w:t>(ج)</w:t>
      </w:r>
      <w:r>
        <w:rPr>
          <w:rtl/>
          <w:lang w:eastAsia="zh-TW"/>
        </w:rPr>
        <w:tab/>
      </w:r>
      <w:r w:rsidR="00C22464" w:rsidRPr="004F2860">
        <w:rPr>
          <w:b/>
          <w:bCs/>
          <w:rtl/>
          <w:lang w:eastAsia="zh-TW"/>
        </w:rPr>
        <w:t xml:space="preserve">تعزيز عملها مع منظمات المجتمع المدني ووسائط الإعلام لنشر المعلومات المتعلقة بالاتفاقية في جميع أنحاء الدولة الطرف. </w:t>
      </w:r>
    </w:p>
    <w:p w:rsidR="00C22464" w:rsidRPr="00885D39" w:rsidRDefault="004F2860" w:rsidP="004F2860">
      <w:pPr>
        <w:pStyle w:val="H23GA"/>
        <w:rPr>
          <w:rtl/>
        </w:rPr>
      </w:pPr>
      <w:r>
        <w:rPr>
          <w:rtl/>
          <w:lang w:bidi="ar-EG"/>
        </w:rPr>
        <w:tab/>
      </w:r>
      <w:r>
        <w:rPr>
          <w:rtl/>
          <w:lang w:bidi="ar-EG"/>
        </w:rPr>
        <w:tab/>
      </w:r>
      <w:r w:rsidR="00C22464" w:rsidRPr="00885D39">
        <w:rPr>
          <w:rtl/>
        </w:rPr>
        <w:t>مشاركة</w:t>
      </w:r>
      <w:r w:rsidR="00C22464">
        <w:rPr>
          <w:rtl/>
        </w:rPr>
        <w:t xml:space="preserve"> </w:t>
      </w:r>
      <w:r w:rsidR="00C22464" w:rsidRPr="00885D39">
        <w:rPr>
          <w:rtl/>
        </w:rPr>
        <w:t>المجتمع</w:t>
      </w:r>
      <w:r w:rsidR="00C22464">
        <w:rPr>
          <w:rtl/>
        </w:rPr>
        <w:t xml:space="preserve"> </w:t>
      </w:r>
      <w:r w:rsidR="00C22464" w:rsidRPr="00885D39">
        <w:rPr>
          <w:rtl/>
        </w:rPr>
        <w:t>المدني</w:t>
      </w:r>
    </w:p>
    <w:p w:rsidR="00C22464" w:rsidRPr="003C69CA" w:rsidRDefault="004F2860" w:rsidP="00F12E83">
      <w:pPr>
        <w:pStyle w:val="SingleTxtGA"/>
        <w:spacing w:after="100" w:line="360" w:lineRule="exact"/>
        <w:rPr>
          <w:rtl/>
          <w:lang w:eastAsia="zh-TW"/>
        </w:rPr>
      </w:pPr>
      <w:r>
        <w:rPr>
          <w:rtl/>
          <w:lang w:eastAsia="zh-TW"/>
        </w:rPr>
        <w:t>٢٤-</w:t>
      </w:r>
      <w:r>
        <w:rPr>
          <w:rtl/>
          <w:lang w:eastAsia="zh-TW"/>
        </w:rPr>
        <w:tab/>
      </w:r>
      <w:r w:rsidR="00C22464">
        <w:rPr>
          <w:rtl/>
          <w:lang w:eastAsia="zh-TW"/>
        </w:rPr>
        <w:t xml:space="preserve">تشعر اللجنة بالقلق إزاء التقارير الواردة التي تشير إلى أن المجتمع المدني في الدولة الطرف </w:t>
      </w:r>
      <w:r w:rsidR="00C22464" w:rsidRPr="00B23004">
        <w:rPr>
          <w:rtl/>
          <w:lang w:eastAsia="zh-TW"/>
        </w:rPr>
        <w:t>لا</w:t>
      </w:r>
      <w:r>
        <w:rPr>
          <w:rFonts w:hint="cs"/>
          <w:rtl/>
          <w:lang w:eastAsia="zh-TW"/>
        </w:rPr>
        <w:t> </w:t>
      </w:r>
      <w:r w:rsidR="00C22464" w:rsidRPr="00B23004">
        <w:rPr>
          <w:rtl/>
          <w:lang w:eastAsia="zh-TW"/>
        </w:rPr>
        <w:t>يُشمل</w:t>
      </w:r>
      <w:r w:rsidR="00C22464">
        <w:rPr>
          <w:rtl/>
          <w:lang w:eastAsia="zh-TW"/>
        </w:rPr>
        <w:t xml:space="preserve"> </w:t>
      </w:r>
      <w:r w:rsidR="00C22464" w:rsidRPr="00B23004">
        <w:rPr>
          <w:rtl/>
          <w:lang w:eastAsia="zh-TW"/>
        </w:rPr>
        <w:t>في</w:t>
      </w:r>
      <w:r w:rsidR="00C22464">
        <w:rPr>
          <w:rtl/>
          <w:lang w:eastAsia="zh-TW"/>
        </w:rPr>
        <w:t xml:space="preserve"> </w:t>
      </w:r>
      <w:r w:rsidR="00C22464" w:rsidRPr="00B23004">
        <w:rPr>
          <w:rtl/>
          <w:lang w:eastAsia="zh-TW"/>
        </w:rPr>
        <w:t>عملية</w:t>
      </w:r>
      <w:r w:rsidR="00C22464">
        <w:rPr>
          <w:rtl/>
          <w:lang w:eastAsia="zh-TW"/>
        </w:rPr>
        <w:t xml:space="preserve"> </w:t>
      </w:r>
      <w:r w:rsidR="00C22464" w:rsidRPr="00B23004">
        <w:rPr>
          <w:rtl/>
          <w:lang w:eastAsia="zh-TW"/>
        </w:rPr>
        <w:t>تنفيذ</w:t>
      </w:r>
      <w:r w:rsidR="00C22464">
        <w:rPr>
          <w:rtl/>
          <w:lang w:eastAsia="zh-TW"/>
        </w:rPr>
        <w:t xml:space="preserve"> </w:t>
      </w:r>
      <w:r w:rsidR="00C22464" w:rsidRPr="00B23004">
        <w:rPr>
          <w:rtl/>
          <w:lang w:eastAsia="zh-TW"/>
        </w:rPr>
        <w:t>الاتفاقية</w:t>
      </w:r>
      <w:r w:rsidR="00C22464">
        <w:rPr>
          <w:rtl/>
          <w:lang w:eastAsia="zh-TW"/>
        </w:rPr>
        <w:t xml:space="preserve"> </w:t>
      </w:r>
      <w:r w:rsidR="00C22464" w:rsidRPr="00B23004">
        <w:rPr>
          <w:rtl/>
          <w:lang w:eastAsia="zh-TW"/>
        </w:rPr>
        <w:t>أو</w:t>
      </w:r>
      <w:r w:rsidR="00C22464">
        <w:rPr>
          <w:rtl/>
          <w:lang w:eastAsia="zh-TW"/>
        </w:rPr>
        <w:t xml:space="preserve"> </w:t>
      </w:r>
      <w:r w:rsidR="00C22464" w:rsidRPr="00B23004">
        <w:rPr>
          <w:rtl/>
          <w:lang w:eastAsia="zh-TW"/>
        </w:rPr>
        <w:t>يُتشاور</w:t>
      </w:r>
      <w:r w:rsidR="00C22464">
        <w:rPr>
          <w:rtl/>
          <w:lang w:eastAsia="zh-TW"/>
        </w:rPr>
        <w:t xml:space="preserve"> </w:t>
      </w:r>
      <w:r w:rsidR="00C22464" w:rsidRPr="00B23004">
        <w:rPr>
          <w:rtl/>
          <w:lang w:eastAsia="zh-TW"/>
        </w:rPr>
        <w:t>معه</w:t>
      </w:r>
      <w:r w:rsidR="00C22464">
        <w:rPr>
          <w:rtl/>
          <w:lang w:eastAsia="zh-TW"/>
        </w:rPr>
        <w:t xml:space="preserve"> </w:t>
      </w:r>
      <w:r w:rsidR="00C22464" w:rsidRPr="00B23004">
        <w:rPr>
          <w:rtl/>
          <w:lang w:eastAsia="zh-TW"/>
        </w:rPr>
        <w:t>بشأنها</w:t>
      </w:r>
      <w:r w:rsidR="00C22464">
        <w:rPr>
          <w:rtl/>
          <w:lang w:eastAsia="zh-TW"/>
        </w:rPr>
        <w:t xml:space="preserve"> </w:t>
      </w:r>
      <w:r w:rsidR="00C22464" w:rsidRPr="00B23004">
        <w:rPr>
          <w:rtl/>
          <w:lang w:eastAsia="zh-TW"/>
        </w:rPr>
        <w:t>على</w:t>
      </w:r>
      <w:r w:rsidR="00C22464">
        <w:rPr>
          <w:rtl/>
          <w:lang w:eastAsia="zh-TW"/>
        </w:rPr>
        <w:t xml:space="preserve"> </w:t>
      </w:r>
      <w:r w:rsidR="00C22464" w:rsidRPr="00B23004">
        <w:rPr>
          <w:rtl/>
          <w:lang w:eastAsia="zh-TW"/>
        </w:rPr>
        <w:t>النحو</w:t>
      </w:r>
      <w:r w:rsidR="00C22464">
        <w:rPr>
          <w:rtl/>
          <w:lang w:eastAsia="zh-TW"/>
        </w:rPr>
        <w:t xml:space="preserve"> الكافي.</w:t>
      </w:r>
    </w:p>
    <w:p w:rsidR="00C22464" w:rsidRPr="004F2860" w:rsidRDefault="004F2860" w:rsidP="00F12E83">
      <w:pPr>
        <w:pStyle w:val="SingleTxtGA"/>
        <w:spacing w:after="100" w:line="360" w:lineRule="exact"/>
        <w:rPr>
          <w:b/>
          <w:bCs/>
          <w:rtl/>
          <w:lang w:eastAsia="zh-TW"/>
        </w:rPr>
      </w:pPr>
      <w:r>
        <w:rPr>
          <w:rtl/>
          <w:lang w:eastAsia="zh-TW"/>
        </w:rPr>
        <w:t>٢٥-</w:t>
      </w:r>
      <w:r>
        <w:rPr>
          <w:rtl/>
          <w:lang w:eastAsia="zh-TW"/>
        </w:rPr>
        <w:tab/>
      </w:r>
      <w:r w:rsidR="00C22464" w:rsidRPr="004F2860">
        <w:rPr>
          <w:b/>
          <w:bCs/>
          <w:rtl/>
          <w:lang w:eastAsia="zh-TW"/>
        </w:rPr>
        <w:t xml:space="preserve">توصي اللجنة الدولة الطرف بالنظر في سبل أكثر استباقية لإشراك منظمات المجتمع المدني والمنظمات غير الحكومية بشكل منهجي في تنفيذ الاتفاقية، بما في ذلك في البلدان التي يعمل فيها عمال مهاجرون إندونيسيون، وفي التفاوض بشأن الاتفاقات الثنائية ورصدها بمراعاة أحكام القانون. </w:t>
      </w:r>
    </w:p>
    <w:p w:rsidR="00C22464" w:rsidRPr="00885D39" w:rsidRDefault="004F2860" w:rsidP="004F2860">
      <w:pPr>
        <w:pStyle w:val="H23GA"/>
        <w:rPr>
          <w:rtl/>
        </w:rPr>
      </w:pPr>
      <w:r>
        <w:rPr>
          <w:rtl/>
        </w:rPr>
        <w:tab/>
      </w:r>
      <w:r w:rsidR="00C22464">
        <w:rPr>
          <w:rtl/>
        </w:rPr>
        <w:t>٢</w:t>
      </w:r>
      <w:r w:rsidR="00C22464" w:rsidRPr="00885D39">
        <w:rPr>
          <w:rtl/>
        </w:rPr>
        <w:t>-</w:t>
      </w:r>
      <w:r>
        <w:rPr>
          <w:rtl/>
        </w:rPr>
        <w:tab/>
      </w:r>
      <w:r w:rsidR="00C22464" w:rsidRPr="00885D39">
        <w:rPr>
          <w:rtl/>
        </w:rPr>
        <w:t>المبادئ</w:t>
      </w:r>
      <w:r w:rsidR="00C22464">
        <w:rPr>
          <w:rtl/>
        </w:rPr>
        <w:t xml:space="preserve"> </w:t>
      </w:r>
      <w:r w:rsidR="00C22464" w:rsidRPr="00885D39">
        <w:rPr>
          <w:rtl/>
        </w:rPr>
        <w:t>العامة</w:t>
      </w:r>
      <w:r w:rsidR="00C22464">
        <w:rPr>
          <w:rtl/>
        </w:rPr>
        <w:t xml:space="preserve"> </w:t>
      </w:r>
      <w:r w:rsidR="00C22464" w:rsidRPr="00885D39">
        <w:rPr>
          <w:rtl/>
        </w:rPr>
        <w:t>(المادتان</w:t>
      </w:r>
      <w:r w:rsidR="00C22464">
        <w:rPr>
          <w:rtl/>
        </w:rPr>
        <w:t xml:space="preserve"> </w:t>
      </w:r>
      <w:r w:rsidR="00C22464" w:rsidRPr="00885D39">
        <w:rPr>
          <w:rtl/>
        </w:rPr>
        <w:t>7</w:t>
      </w:r>
      <w:r w:rsidR="00C22464">
        <w:rPr>
          <w:rtl/>
        </w:rPr>
        <w:t xml:space="preserve"> </w:t>
      </w:r>
      <w:r w:rsidR="00C22464" w:rsidRPr="00885D39">
        <w:rPr>
          <w:rtl/>
        </w:rPr>
        <w:t>و83)</w:t>
      </w:r>
    </w:p>
    <w:p w:rsidR="00C22464" w:rsidRPr="003C69CA" w:rsidRDefault="004F2860" w:rsidP="004F2860">
      <w:pPr>
        <w:pStyle w:val="H23GA"/>
        <w:rPr>
          <w:rtl/>
        </w:rPr>
      </w:pPr>
      <w:r>
        <w:rPr>
          <w:rtl/>
        </w:rPr>
        <w:tab/>
      </w:r>
      <w:r>
        <w:rPr>
          <w:rtl/>
        </w:rPr>
        <w:tab/>
      </w:r>
      <w:r w:rsidR="00C22464" w:rsidRPr="00885D39">
        <w:rPr>
          <w:rtl/>
        </w:rPr>
        <w:t>عدم</w:t>
      </w:r>
      <w:r w:rsidR="00C22464">
        <w:rPr>
          <w:rtl/>
        </w:rPr>
        <w:t xml:space="preserve"> </w:t>
      </w:r>
      <w:r w:rsidR="00C22464" w:rsidRPr="00885D39">
        <w:rPr>
          <w:rtl/>
        </w:rPr>
        <w:t>التمييز</w:t>
      </w:r>
    </w:p>
    <w:p w:rsidR="00C22464" w:rsidRPr="00725977" w:rsidRDefault="004F2860" w:rsidP="00F12E83">
      <w:pPr>
        <w:pStyle w:val="SingleTxtGA"/>
        <w:spacing w:after="100" w:line="360" w:lineRule="exact"/>
        <w:rPr>
          <w:spacing w:val="-4"/>
          <w:rtl/>
          <w:lang w:eastAsia="zh-TW"/>
        </w:rPr>
      </w:pPr>
      <w:r w:rsidRPr="00725977">
        <w:rPr>
          <w:spacing w:val="-4"/>
          <w:rtl/>
          <w:lang w:eastAsia="zh-TW"/>
        </w:rPr>
        <w:t>٢٦-</w:t>
      </w:r>
      <w:r w:rsidRPr="00725977">
        <w:rPr>
          <w:spacing w:val="-4"/>
          <w:rtl/>
          <w:lang w:eastAsia="zh-TW"/>
        </w:rPr>
        <w:tab/>
      </w:r>
      <w:r w:rsidR="00C22464" w:rsidRPr="00725977">
        <w:rPr>
          <w:spacing w:val="-4"/>
          <w:rtl/>
          <w:lang w:eastAsia="zh-TW"/>
        </w:rPr>
        <w:t>تلاحظ اللجنة الأحكام الدستورية والتشريعية التي تفرض حظراً عاماً للتمييز، لكنها تشعر بالقلق لأن التشريعات الوطنية لا تتناول جميع أسباب التمييز المحظورة التي وردت في المادتين 1(1) و7 من الاتفاقية ولا تشير على وجه التحديد إلى حظر التمييز بشكليه المباشر وغير المباشر. وتشعر اللجنة بالقلق أيضا</w:t>
      </w:r>
      <w:r w:rsidR="00640BE3">
        <w:rPr>
          <w:rFonts w:hint="cs"/>
          <w:spacing w:val="-4"/>
          <w:rtl/>
          <w:lang w:eastAsia="zh-TW"/>
        </w:rPr>
        <w:t>ً</w:t>
      </w:r>
      <w:r w:rsidR="00C22464" w:rsidRPr="00725977">
        <w:rPr>
          <w:spacing w:val="-4"/>
          <w:rtl/>
          <w:lang w:eastAsia="zh-TW"/>
        </w:rPr>
        <w:t xml:space="preserve"> إزاء تقارير تفيد معاملة العمال المهاجرين وأفراد أسرهم، و</w:t>
      </w:r>
      <w:r w:rsidR="0089359B">
        <w:rPr>
          <w:spacing w:val="-4"/>
          <w:rtl/>
          <w:lang w:eastAsia="zh-TW"/>
        </w:rPr>
        <w:t>لا سيما</w:t>
      </w:r>
      <w:r w:rsidR="00C22464" w:rsidRPr="00725977">
        <w:rPr>
          <w:spacing w:val="-4"/>
          <w:rtl/>
          <w:lang w:eastAsia="zh-TW"/>
        </w:rPr>
        <w:t xml:space="preserve"> الذين هم في وضع غير نظامي، معاملة تمييزية من جانب موظفين حكوميين معنيين بشؤون العمل.</w:t>
      </w:r>
    </w:p>
    <w:p w:rsidR="00C22464" w:rsidRPr="00F12E83" w:rsidRDefault="004F2860" w:rsidP="00F12E83">
      <w:pPr>
        <w:pStyle w:val="SingleTxtGA"/>
        <w:spacing w:after="100" w:line="360" w:lineRule="exact"/>
        <w:rPr>
          <w:b/>
          <w:bCs/>
          <w:rtl/>
          <w:lang w:eastAsia="zh-TW"/>
        </w:rPr>
      </w:pPr>
      <w:r>
        <w:rPr>
          <w:rtl/>
          <w:lang w:eastAsia="zh-TW"/>
        </w:rPr>
        <w:t>٢٧-</w:t>
      </w:r>
      <w:r>
        <w:rPr>
          <w:rtl/>
          <w:lang w:eastAsia="zh-TW"/>
        </w:rPr>
        <w:tab/>
      </w:r>
      <w:r w:rsidR="00C22464" w:rsidRPr="00F12E83">
        <w:rPr>
          <w:b/>
          <w:bCs/>
          <w:rtl/>
          <w:lang w:eastAsia="zh-TW"/>
        </w:rPr>
        <w:t>توصي اللجنة الدولة الطرف بما يلي:</w:t>
      </w:r>
    </w:p>
    <w:p w:rsidR="00C22464" w:rsidRPr="00F12E83" w:rsidRDefault="004F2860" w:rsidP="00F12E83">
      <w:pPr>
        <w:pStyle w:val="SingleTxtGA"/>
        <w:spacing w:after="100" w:line="360" w:lineRule="exact"/>
        <w:rPr>
          <w:b/>
          <w:bCs/>
          <w:rtl/>
          <w:lang w:eastAsia="zh-TW"/>
        </w:rPr>
      </w:pPr>
      <w:r w:rsidRPr="00F12E83">
        <w:rPr>
          <w:rtl/>
          <w:lang w:eastAsia="zh-TW"/>
        </w:rPr>
        <w:tab/>
      </w:r>
      <w:r w:rsidR="00C22464" w:rsidRPr="00F12E83">
        <w:rPr>
          <w:rtl/>
          <w:lang w:eastAsia="zh-TW"/>
        </w:rPr>
        <w:t>(أ)</w:t>
      </w:r>
      <w:r w:rsidRPr="00F12E83">
        <w:rPr>
          <w:rtl/>
          <w:lang w:eastAsia="zh-TW"/>
        </w:rPr>
        <w:tab/>
      </w:r>
      <w:r w:rsidR="00C22464" w:rsidRPr="00F12E83">
        <w:rPr>
          <w:b/>
          <w:bCs/>
          <w:rtl/>
          <w:lang w:eastAsia="zh-TW"/>
        </w:rPr>
        <w:t>تعديل دستورها و/أو تشريعاتها الوطنية لكي تدرج فيهما حظراً مباشراً وغير مباشر للتمييز على جميع الأسس الواردة في الاتفاقية (المادتان 1(1) و7)، فيما</w:t>
      </w:r>
      <w:r w:rsidR="00F12E83">
        <w:rPr>
          <w:rFonts w:hint="cs"/>
          <w:b/>
          <w:bCs/>
          <w:rtl/>
          <w:lang w:eastAsia="zh-TW"/>
        </w:rPr>
        <w:t> </w:t>
      </w:r>
      <w:r w:rsidR="00C22464" w:rsidRPr="00F12E83">
        <w:rPr>
          <w:b/>
          <w:bCs/>
          <w:rtl/>
          <w:lang w:eastAsia="zh-TW"/>
        </w:rPr>
        <w:t>يتعلق بجميع جوانب العمالة والمهن، وشمل جميع العمال، بمن فيهم العمال المنزليون والعاملون في القطاع غير الرسمي؛</w:t>
      </w:r>
    </w:p>
    <w:p w:rsidR="00C22464" w:rsidRPr="00F12E83" w:rsidRDefault="004F2860" w:rsidP="00F12E83">
      <w:pPr>
        <w:pStyle w:val="SingleTxtGA"/>
        <w:spacing w:after="100" w:line="360" w:lineRule="exact"/>
        <w:rPr>
          <w:b/>
          <w:bCs/>
          <w:rtl/>
          <w:lang w:eastAsia="zh-TW"/>
        </w:rPr>
      </w:pPr>
      <w:r>
        <w:rPr>
          <w:rtl/>
          <w:lang w:eastAsia="zh-TW"/>
        </w:rPr>
        <w:tab/>
      </w:r>
      <w:r w:rsidR="00C22464" w:rsidRPr="007D5F4E">
        <w:rPr>
          <w:rtl/>
          <w:lang w:eastAsia="zh-TW"/>
        </w:rPr>
        <w:t>(ب)</w:t>
      </w:r>
      <w:r>
        <w:rPr>
          <w:rtl/>
          <w:lang w:eastAsia="zh-TW"/>
        </w:rPr>
        <w:tab/>
      </w:r>
      <w:r w:rsidR="00C22464" w:rsidRPr="00F12E83">
        <w:rPr>
          <w:b/>
          <w:bCs/>
          <w:rtl/>
          <w:lang w:eastAsia="zh-TW"/>
        </w:rPr>
        <w:t>اتخاذ التدابير اللازمة لكفالة تمتع جميع العمال المهاجرين وأفراد أسرهم الحائزين للوثائق الرسمية وغير الحائزين لها المقيمين في إقليمها أو الخاضعين لولايتها، دونما تمييز، بالحقوق المكفولة بموجب الاتفاقية، وفقاً للمادة 7 منها.</w:t>
      </w:r>
    </w:p>
    <w:p w:rsidR="00C22464" w:rsidRPr="00885D39" w:rsidRDefault="004F2860" w:rsidP="004F2860">
      <w:pPr>
        <w:pStyle w:val="H23GA"/>
        <w:rPr>
          <w:rtl/>
        </w:rPr>
      </w:pPr>
      <w:r>
        <w:rPr>
          <w:rtl/>
          <w:lang w:bidi="ar-EG"/>
        </w:rPr>
        <w:tab/>
      </w:r>
      <w:r>
        <w:rPr>
          <w:rtl/>
          <w:lang w:bidi="ar-EG"/>
        </w:rPr>
        <w:tab/>
      </w:r>
      <w:r w:rsidR="00C22464" w:rsidRPr="00885D39">
        <w:rPr>
          <w:rtl/>
        </w:rPr>
        <w:t>الحق</w:t>
      </w:r>
      <w:r w:rsidR="00C22464">
        <w:rPr>
          <w:rtl/>
        </w:rPr>
        <w:t xml:space="preserve"> </w:t>
      </w:r>
      <w:r w:rsidR="00C22464" w:rsidRPr="00885D39">
        <w:rPr>
          <w:rtl/>
        </w:rPr>
        <w:t>في</w:t>
      </w:r>
      <w:r w:rsidR="00C22464">
        <w:rPr>
          <w:rtl/>
        </w:rPr>
        <w:t xml:space="preserve"> </w:t>
      </w:r>
      <w:r w:rsidR="00C22464" w:rsidRPr="00885D39">
        <w:rPr>
          <w:rtl/>
        </w:rPr>
        <w:t>سبيل</w:t>
      </w:r>
      <w:r w:rsidR="00C22464">
        <w:rPr>
          <w:rtl/>
        </w:rPr>
        <w:t xml:space="preserve"> </w:t>
      </w:r>
      <w:r w:rsidR="00C22464" w:rsidRPr="00885D39">
        <w:rPr>
          <w:rtl/>
        </w:rPr>
        <w:t>انتصاف</w:t>
      </w:r>
      <w:r w:rsidR="00C22464">
        <w:rPr>
          <w:rtl/>
        </w:rPr>
        <w:t xml:space="preserve"> </w:t>
      </w:r>
      <w:r w:rsidR="00C22464" w:rsidRPr="00885D39">
        <w:rPr>
          <w:rtl/>
        </w:rPr>
        <w:t>فعال</w:t>
      </w:r>
    </w:p>
    <w:p w:rsidR="00C22464" w:rsidRPr="003C69CA" w:rsidRDefault="004F2860" w:rsidP="00F12E83">
      <w:pPr>
        <w:pStyle w:val="SingleTxtGA"/>
        <w:spacing w:after="100" w:line="360" w:lineRule="exact"/>
        <w:rPr>
          <w:rtl/>
          <w:lang w:eastAsia="zh-TW"/>
        </w:rPr>
      </w:pPr>
      <w:r>
        <w:rPr>
          <w:rtl/>
          <w:lang w:eastAsia="zh-TW"/>
        </w:rPr>
        <w:t>٢٨-</w:t>
      </w:r>
      <w:r>
        <w:rPr>
          <w:rtl/>
          <w:lang w:eastAsia="zh-TW"/>
        </w:rPr>
        <w:tab/>
      </w:r>
      <w:r w:rsidR="00C22464">
        <w:rPr>
          <w:rtl/>
          <w:lang w:eastAsia="zh-TW"/>
        </w:rPr>
        <w:t>تلاحظ اللجنة اعتماد القانون رقم 16/2011</w:t>
      </w:r>
      <w:r w:rsidR="00E60535">
        <w:rPr>
          <w:rFonts w:hint="cs"/>
          <w:rtl/>
          <w:lang w:eastAsia="zh-TW"/>
        </w:rPr>
        <w:t xml:space="preserve"> </w:t>
      </w:r>
      <w:r w:rsidR="00C22464">
        <w:rPr>
          <w:rtl/>
          <w:lang w:eastAsia="zh-TW"/>
        </w:rPr>
        <w:t>بشأن المعونة القضائية ووجود آليات مختلفة لتقديم الشكاوى فيما يخص العمال المهاجرين الإندونيسيين في الخارج والعمل الذي تضطلع به الهيئة الوطنية لتوظيف العمال المهاجرين الإندونيسيين وحمايتهم بشأن المصالحة وتسوية المنازعات، لكنها تشعر بالقلق إزاء ما يلي:</w:t>
      </w:r>
    </w:p>
    <w:p w:rsidR="00C22464" w:rsidRPr="003C69CA" w:rsidRDefault="004F2860" w:rsidP="00F12E83">
      <w:pPr>
        <w:pStyle w:val="SingleTxtGA"/>
        <w:spacing w:after="100" w:line="360" w:lineRule="exact"/>
        <w:rPr>
          <w:rtl/>
          <w:lang w:eastAsia="zh-TW"/>
        </w:rPr>
      </w:pPr>
      <w:r>
        <w:rPr>
          <w:rtl/>
          <w:lang w:eastAsia="zh-TW"/>
        </w:rPr>
        <w:tab/>
        <w:t>(أ)</w:t>
      </w:r>
      <w:r>
        <w:rPr>
          <w:rtl/>
          <w:lang w:eastAsia="zh-TW"/>
        </w:rPr>
        <w:tab/>
      </w:r>
      <w:r w:rsidR="00C22464">
        <w:rPr>
          <w:rtl/>
          <w:lang w:eastAsia="zh-TW"/>
        </w:rPr>
        <w:t xml:space="preserve">افتقار العمال المهاجرين إلى المعلومات والمشورة القانونية المناسبة بشأن حقوقهم وسبل الانتصاف التي </w:t>
      </w:r>
      <w:proofErr w:type="spellStart"/>
      <w:r w:rsidR="00C22464">
        <w:rPr>
          <w:rtl/>
          <w:lang w:eastAsia="zh-TW"/>
        </w:rPr>
        <w:t>يتيحها</w:t>
      </w:r>
      <w:proofErr w:type="spellEnd"/>
      <w:r w:rsidR="00C22464">
        <w:rPr>
          <w:rtl/>
          <w:lang w:eastAsia="zh-TW"/>
        </w:rPr>
        <w:t xml:space="preserve"> لهم نظام العدالة في الدولة الطرف؛</w:t>
      </w:r>
    </w:p>
    <w:p w:rsidR="00C22464" w:rsidRPr="00C2007C" w:rsidRDefault="004F2860" w:rsidP="004F2860">
      <w:pPr>
        <w:pStyle w:val="SingleTxtGA"/>
        <w:rPr>
          <w:spacing w:val="-2"/>
          <w:rtl/>
          <w:lang w:eastAsia="zh-TW"/>
        </w:rPr>
      </w:pPr>
      <w:r w:rsidRPr="00C2007C">
        <w:rPr>
          <w:spacing w:val="-2"/>
          <w:rtl/>
          <w:lang w:eastAsia="zh-TW" w:bidi="ar-EG"/>
        </w:rPr>
        <w:lastRenderedPageBreak/>
        <w:tab/>
      </w:r>
      <w:r w:rsidR="00C22464" w:rsidRPr="00C2007C">
        <w:rPr>
          <w:spacing w:val="-2"/>
          <w:rtl/>
          <w:lang w:eastAsia="zh-TW"/>
        </w:rPr>
        <w:t>(ب)</w:t>
      </w:r>
      <w:r w:rsidRPr="00C2007C">
        <w:rPr>
          <w:spacing w:val="-2"/>
          <w:rtl/>
          <w:lang w:eastAsia="zh-TW"/>
        </w:rPr>
        <w:tab/>
      </w:r>
      <w:r w:rsidR="00C22464" w:rsidRPr="00C2007C">
        <w:rPr>
          <w:spacing w:val="-2"/>
          <w:rtl/>
          <w:lang w:eastAsia="zh-TW"/>
        </w:rPr>
        <w:t>عدم فعالية معالجة الشكاوى لأسباب، منها عدم كفاية الموارد والتدريب المقدم إلى الموظفين، بما في ذلك التدريب على مهارات إدارة الشكاوى ومراعاة الاعتبارات الجنسانية؛</w:t>
      </w:r>
    </w:p>
    <w:p w:rsidR="00C22464" w:rsidRPr="003C69CA" w:rsidRDefault="004F2860" w:rsidP="004F2860">
      <w:pPr>
        <w:pStyle w:val="SingleTxtGA"/>
        <w:rPr>
          <w:rtl/>
          <w:lang w:eastAsia="zh-TW"/>
        </w:rPr>
      </w:pPr>
      <w:r>
        <w:rPr>
          <w:rtl/>
          <w:lang w:eastAsia="zh-TW" w:bidi="ar-EG"/>
        </w:rPr>
        <w:tab/>
      </w:r>
      <w:r w:rsidR="00C22464">
        <w:rPr>
          <w:rtl/>
          <w:lang w:eastAsia="zh-TW"/>
        </w:rPr>
        <w:t>(ج)</w:t>
      </w:r>
      <w:r>
        <w:rPr>
          <w:rtl/>
          <w:lang w:eastAsia="zh-TW"/>
        </w:rPr>
        <w:tab/>
      </w:r>
      <w:r w:rsidR="00C22464">
        <w:rPr>
          <w:rtl/>
          <w:lang w:eastAsia="zh-TW"/>
        </w:rPr>
        <w:t>عدم البت على النحو الملائم في الشكاوى المقدمة من العمال المهاجرين الفقراء وذوي المهارات المتدنية، ولا سيما العمال المنزليون المهاجرون وغير الحائزين للوثائق اللازمة، أو حرمانهم من المساعدة؛</w:t>
      </w:r>
    </w:p>
    <w:p w:rsidR="00C22464" w:rsidRPr="003C69CA" w:rsidRDefault="004F2860" w:rsidP="004F2860">
      <w:pPr>
        <w:pStyle w:val="SingleTxtGA"/>
        <w:rPr>
          <w:rtl/>
          <w:lang w:eastAsia="zh-TW"/>
        </w:rPr>
      </w:pPr>
      <w:r>
        <w:rPr>
          <w:rtl/>
          <w:lang w:eastAsia="zh-TW"/>
        </w:rPr>
        <w:tab/>
        <w:t>(د)</w:t>
      </w:r>
      <w:r>
        <w:rPr>
          <w:rtl/>
          <w:lang w:eastAsia="zh-TW"/>
        </w:rPr>
        <w:tab/>
      </w:r>
      <w:r w:rsidR="00C22464" w:rsidRPr="00DA6637">
        <w:rPr>
          <w:rtl/>
          <w:lang w:eastAsia="zh-TW"/>
        </w:rPr>
        <w:t>احتمال</w:t>
      </w:r>
      <w:r w:rsidR="00C22464">
        <w:rPr>
          <w:rtl/>
          <w:lang w:eastAsia="zh-TW"/>
        </w:rPr>
        <w:t xml:space="preserve"> </w:t>
      </w:r>
      <w:r w:rsidR="00C22464" w:rsidRPr="00DA6637">
        <w:rPr>
          <w:rtl/>
          <w:lang w:eastAsia="zh-TW"/>
        </w:rPr>
        <w:t>عدم</w:t>
      </w:r>
      <w:r w:rsidR="00C22464">
        <w:rPr>
          <w:rtl/>
          <w:lang w:eastAsia="zh-TW"/>
        </w:rPr>
        <w:t xml:space="preserve"> </w:t>
      </w:r>
      <w:r w:rsidR="00C22464" w:rsidRPr="00DA6637">
        <w:rPr>
          <w:rtl/>
          <w:lang w:eastAsia="zh-TW"/>
        </w:rPr>
        <w:t>تمكن</w:t>
      </w:r>
      <w:r w:rsidR="00C22464">
        <w:rPr>
          <w:rtl/>
          <w:lang w:eastAsia="zh-TW"/>
        </w:rPr>
        <w:t xml:space="preserve"> </w:t>
      </w:r>
      <w:r w:rsidR="00C22464" w:rsidRPr="00DA6637">
        <w:rPr>
          <w:rtl/>
          <w:lang w:eastAsia="zh-TW"/>
        </w:rPr>
        <w:t>العمال</w:t>
      </w:r>
      <w:r w:rsidR="00C22464">
        <w:rPr>
          <w:rtl/>
          <w:lang w:eastAsia="zh-TW"/>
        </w:rPr>
        <w:t xml:space="preserve"> </w:t>
      </w:r>
      <w:r w:rsidR="00C22464" w:rsidRPr="00DA6637">
        <w:rPr>
          <w:rtl/>
          <w:lang w:eastAsia="zh-TW"/>
        </w:rPr>
        <w:t>المهاجرين</w:t>
      </w:r>
      <w:r w:rsidR="00C22464">
        <w:rPr>
          <w:rtl/>
          <w:lang w:eastAsia="zh-TW"/>
        </w:rPr>
        <w:t xml:space="preserve"> </w:t>
      </w:r>
      <w:r w:rsidR="00C22464" w:rsidRPr="00DA6637">
        <w:rPr>
          <w:rtl/>
          <w:lang w:eastAsia="zh-TW"/>
        </w:rPr>
        <w:t>غير</w:t>
      </w:r>
      <w:r w:rsidR="00C22464">
        <w:rPr>
          <w:rtl/>
          <w:lang w:eastAsia="zh-TW"/>
        </w:rPr>
        <w:t xml:space="preserve"> </w:t>
      </w:r>
      <w:r w:rsidR="00C22464" w:rsidRPr="00DA6637">
        <w:rPr>
          <w:rtl/>
          <w:lang w:eastAsia="zh-TW"/>
        </w:rPr>
        <w:t>الحائزين</w:t>
      </w:r>
      <w:r w:rsidR="00C22464">
        <w:rPr>
          <w:rtl/>
          <w:lang w:eastAsia="zh-TW"/>
        </w:rPr>
        <w:t xml:space="preserve"> </w:t>
      </w:r>
      <w:r w:rsidR="00C22464" w:rsidRPr="00DA6637">
        <w:rPr>
          <w:rtl/>
          <w:lang w:eastAsia="zh-TW"/>
        </w:rPr>
        <w:t>للوثائق</w:t>
      </w:r>
      <w:r w:rsidR="00C22464">
        <w:rPr>
          <w:rtl/>
          <w:lang w:eastAsia="zh-TW"/>
        </w:rPr>
        <w:t xml:space="preserve"> </w:t>
      </w:r>
      <w:r w:rsidR="00C22464" w:rsidRPr="00DA6637">
        <w:rPr>
          <w:rtl/>
          <w:lang w:eastAsia="zh-TW"/>
        </w:rPr>
        <w:t>اللازمة</w:t>
      </w:r>
      <w:r w:rsidR="00C22464">
        <w:rPr>
          <w:rtl/>
          <w:lang w:eastAsia="zh-TW"/>
        </w:rPr>
        <w:t xml:space="preserve"> </w:t>
      </w:r>
      <w:r w:rsidR="00C22464" w:rsidRPr="00DA6637">
        <w:rPr>
          <w:rtl/>
          <w:lang w:eastAsia="zh-TW"/>
        </w:rPr>
        <w:t>من</w:t>
      </w:r>
      <w:r w:rsidR="00C22464">
        <w:rPr>
          <w:rtl/>
          <w:lang w:eastAsia="zh-TW"/>
        </w:rPr>
        <w:t xml:space="preserve"> </w:t>
      </w:r>
      <w:r w:rsidR="00C22464" w:rsidRPr="00DA6637">
        <w:rPr>
          <w:rtl/>
          <w:lang w:eastAsia="zh-TW"/>
        </w:rPr>
        <w:t>اللجوء</w:t>
      </w:r>
      <w:r w:rsidR="00C22464">
        <w:rPr>
          <w:rtl/>
          <w:lang w:eastAsia="zh-TW"/>
        </w:rPr>
        <w:t xml:space="preserve"> </w:t>
      </w:r>
      <w:r w:rsidR="00C22464" w:rsidRPr="00DA6637">
        <w:rPr>
          <w:rtl/>
          <w:lang w:eastAsia="zh-TW"/>
        </w:rPr>
        <w:t>إلى</w:t>
      </w:r>
      <w:r w:rsidR="00C22464">
        <w:rPr>
          <w:rtl/>
          <w:lang w:eastAsia="zh-TW"/>
        </w:rPr>
        <w:t xml:space="preserve"> </w:t>
      </w:r>
      <w:r w:rsidR="00C22464" w:rsidRPr="00DA6637">
        <w:rPr>
          <w:rtl/>
          <w:lang w:eastAsia="zh-TW"/>
        </w:rPr>
        <w:t>العدالة</w:t>
      </w:r>
      <w:r w:rsidR="00C22464">
        <w:rPr>
          <w:rtl/>
          <w:lang w:eastAsia="zh-TW"/>
        </w:rPr>
        <w:t xml:space="preserve"> </w:t>
      </w:r>
      <w:r w:rsidR="00C22464" w:rsidRPr="00DA6637">
        <w:rPr>
          <w:rtl/>
          <w:lang w:eastAsia="zh-TW"/>
        </w:rPr>
        <w:t>فيما</w:t>
      </w:r>
      <w:r w:rsidR="00C22464">
        <w:rPr>
          <w:rtl/>
          <w:lang w:eastAsia="zh-TW"/>
        </w:rPr>
        <w:t xml:space="preserve"> </w:t>
      </w:r>
      <w:r w:rsidR="00C22464" w:rsidRPr="00DA6637">
        <w:rPr>
          <w:rtl/>
          <w:lang w:eastAsia="zh-TW"/>
        </w:rPr>
        <w:t>يتصل</w:t>
      </w:r>
      <w:r w:rsidR="00C22464">
        <w:rPr>
          <w:rtl/>
          <w:lang w:eastAsia="zh-TW"/>
        </w:rPr>
        <w:t xml:space="preserve"> </w:t>
      </w:r>
      <w:r w:rsidR="00C22464" w:rsidRPr="00DA6637">
        <w:rPr>
          <w:rtl/>
          <w:lang w:eastAsia="zh-TW"/>
        </w:rPr>
        <w:t>بانتهاكات</w:t>
      </w:r>
      <w:r w:rsidR="00C22464">
        <w:rPr>
          <w:rtl/>
          <w:lang w:eastAsia="zh-TW"/>
        </w:rPr>
        <w:t xml:space="preserve"> </w:t>
      </w:r>
      <w:r w:rsidR="00C22464" w:rsidRPr="00DA6637">
        <w:rPr>
          <w:rtl/>
          <w:lang w:eastAsia="zh-TW"/>
        </w:rPr>
        <w:t>حقوقهم</w:t>
      </w:r>
      <w:r w:rsidR="00C22464">
        <w:rPr>
          <w:rtl/>
          <w:lang w:eastAsia="zh-TW"/>
        </w:rPr>
        <w:t xml:space="preserve"> </w:t>
      </w:r>
      <w:r w:rsidR="00C22464" w:rsidRPr="00DA6637">
        <w:rPr>
          <w:rtl/>
          <w:lang w:eastAsia="zh-TW"/>
        </w:rPr>
        <w:t>خوفاً</w:t>
      </w:r>
      <w:r w:rsidR="00C22464">
        <w:rPr>
          <w:rtl/>
          <w:lang w:eastAsia="zh-TW"/>
        </w:rPr>
        <w:t xml:space="preserve"> </w:t>
      </w:r>
      <w:r w:rsidR="00C22464" w:rsidRPr="00DA6637">
        <w:rPr>
          <w:rtl/>
          <w:lang w:eastAsia="zh-TW"/>
        </w:rPr>
        <w:t>من</w:t>
      </w:r>
      <w:r w:rsidR="00C22464">
        <w:rPr>
          <w:rtl/>
          <w:lang w:eastAsia="zh-TW"/>
        </w:rPr>
        <w:t xml:space="preserve"> </w:t>
      </w:r>
      <w:r w:rsidR="00C22464" w:rsidRPr="00DA6637">
        <w:rPr>
          <w:rtl/>
          <w:lang w:eastAsia="zh-TW"/>
        </w:rPr>
        <w:t>معاقبتهم</w:t>
      </w:r>
      <w:r w:rsidR="00C22464">
        <w:rPr>
          <w:rtl/>
          <w:lang w:eastAsia="zh-TW"/>
        </w:rPr>
        <w:t xml:space="preserve"> </w:t>
      </w:r>
      <w:r w:rsidR="00C22464" w:rsidRPr="00DA6637">
        <w:rPr>
          <w:rtl/>
          <w:lang w:eastAsia="zh-TW"/>
        </w:rPr>
        <w:t>بالسجن</w:t>
      </w:r>
      <w:r w:rsidR="00C22464">
        <w:rPr>
          <w:rtl/>
          <w:lang w:eastAsia="zh-TW"/>
        </w:rPr>
        <w:t xml:space="preserve"> </w:t>
      </w:r>
      <w:r w:rsidR="00C22464" w:rsidRPr="00DA6637">
        <w:rPr>
          <w:rtl/>
          <w:lang w:eastAsia="zh-TW"/>
        </w:rPr>
        <w:t>على</w:t>
      </w:r>
      <w:r w:rsidR="00C22464">
        <w:rPr>
          <w:rtl/>
          <w:lang w:eastAsia="zh-TW"/>
        </w:rPr>
        <w:t xml:space="preserve"> </w:t>
      </w:r>
      <w:r w:rsidR="00C22464" w:rsidRPr="00DA6637">
        <w:rPr>
          <w:rtl/>
          <w:lang w:eastAsia="zh-TW"/>
        </w:rPr>
        <w:t>دخولهم</w:t>
      </w:r>
      <w:r w:rsidR="00C22464">
        <w:rPr>
          <w:rtl/>
          <w:lang w:eastAsia="zh-TW"/>
        </w:rPr>
        <w:t xml:space="preserve"> </w:t>
      </w:r>
      <w:r w:rsidR="00C22464" w:rsidRPr="00DA6637">
        <w:rPr>
          <w:rtl/>
          <w:lang w:eastAsia="zh-TW"/>
        </w:rPr>
        <w:t>إلى</w:t>
      </w:r>
      <w:r w:rsidR="00C22464">
        <w:rPr>
          <w:rtl/>
          <w:lang w:eastAsia="zh-TW"/>
        </w:rPr>
        <w:t xml:space="preserve"> </w:t>
      </w:r>
      <w:r w:rsidR="00C22464" w:rsidRPr="00DA6637">
        <w:rPr>
          <w:rtl/>
          <w:lang w:eastAsia="zh-TW"/>
        </w:rPr>
        <w:t>البلد</w:t>
      </w:r>
      <w:r w:rsidR="00C22464">
        <w:rPr>
          <w:rtl/>
          <w:lang w:eastAsia="zh-TW"/>
        </w:rPr>
        <w:t xml:space="preserve"> </w:t>
      </w:r>
      <w:r w:rsidR="00C22464" w:rsidRPr="00DA6637">
        <w:rPr>
          <w:rtl/>
          <w:lang w:eastAsia="zh-TW"/>
        </w:rPr>
        <w:t>بصورة</w:t>
      </w:r>
      <w:r w:rsidR="00C22464">
        <w:rPr>
          <w:rtl/>
          <w:lang w:eastAsia="zh-TW"/>
        </w:rPr>
        <w:t xml:space="preserve"> </w:t>
      </w:r>
      <w:r w:rsidR="00C22464" w:rsidRPr="00DA6637">
        <w:rPr>
          <w:rtl/>
          <w:lang w:eastAsia="zh-TW"/>
        </w:rPr>
        <w:t>غير</w:t>
      </w:r>
      <w:r w:rsidR="00C22464">
        <w:rPr>
          <w:rtl/>
          <w:lang w:eastAsia="zh-TW"/>
        </w:rPr>
        <w:t xml:space="preserve"> </w:t>
      </w:r>
      <w:r w:rsidR="00C22464" w:rsidRPr="00DA6637">
        <w:rPr>
          <w:rtl/>
          <w:lang w:eastAsia="zh-TW"/>
        </w:rPr>
        <w:t>قانونية</w:t>
      </w:r>
      <w:r w:rsidR="00C22464" w:rsidRPr="00C2007C">
        <w:rPr>
          <w:rtl/>
          <w:lang w:eastAsia="zh-TW"/>
        </w:rPr>
        <w:t xml:space="preserve"> </w:t>
      </w:r>
      <w:r w:rsidR="00C22464" w:rsidRPr="00DA6637">
        <w:rPr>
          <w:rtl/>
          <w:lang w:eastAsia="zh-TW"/>
        </w:rPr>
        <w:t>بموجب</w:t>
      </w:r>
      <w:r w:rsidR="00C22464">
        <w:rPr>
          <w:rtl/>
          <w:lang w:eastAsia="zh-TW"/>
        </w:rPr>
        <w:t xml:space="preserve"> </w:t>
      </w:r>
      <w:r w:rsidR="00C22464" w:rsidRPr="00DA6637">
        <w:rPr>
          <w:rtl/>
          <w:lang w:eastAsia="zh-TW"/>
        </w:rPr>
        <w:t>القانون</w:t>
      </w:r>
      <w:r w:rsidR="00C22464">
        <w:rPr>
          <w:rtl/>
          <w:lang w:eastAsia="zh-TW"/>
        </w:rPr>
        <w:t xml:space="preserve"> رقم 6/2011 المتعلق بالهجرة.</w:t>
      </w:r>
    </w:p>
    <w:p w:rsidR="00C22464" w:rsidRPr="004F2860" w:rsidRDefault="004F2860" w:rsidP="004F2860">
      <w:pPr>
        <w:pStyle w:val="SingleTxtGA"/>
        <w:rPr>
          <w:b/>
          <w:bCs/>
          <w:rtl/>
          <w:lang w:eastAsia="zh-TW"/>
        </w:rPr>
      </w:pPr>
      <w:r>
        <w:rPr>
          <w:rtl/>
          <w:lang w:eastAsia="zh-TW"/>
        </w:rPr>
        <w:t>٢٩-</w:t>
      </w:r>
      <w:r>
        <w:rPr>
          <w:rtl/>
          <w:lang w:eastAsia="zh-TW"/>
        </w:rPr>
        <w:tab/>
      </w:r>
      <w:r w:rsidR="00C22464" w:rsidRPr="004F2860">
        <w:rPr>
          <w:b/>
          <w:bCs/>
          <w:rtl/>
          <w:lang w:eastAsia="zh-TW"/>
        </w:rPr>
        <w:t>توصي اللجنة الدولة الطرف بما يلي:</w:t>
      </w:r>
    </w:p>
    <w:p w:rsidR="00C22464" w:rsidRPr="004F2860" w:rsidRDefault="004F2860" w:rsidP="0041236F">
      <w:pPr>
        <w:pStyle w:val="SingleTxtGA"/>
        <w:rPr>
          <w:b/>
          <w:bCs/>
          <w:rtl/>
          <w:lang w:eastAsia="zh-TW"/>
        </w:rPr>
      </w:pPr>
      <w:r>
        <w:rPr>
          <w:rtl/>
          <w:lang w:eastAsia="zh-TW"/>
        </w:rPr>
        <w:tab/>
      </w:r>
      <w:r w:rsidR="00C22464" w:rsidRPr="001C36AA">
        <w:rPr>
          <w:rtl/>
          <w:lang w:eastAsia="zh-TW"/>
        </w:rPr>
        <w:t>(أ)</w:t>
      </w:r>
      <w:r>
        <w:rPr>
          <w:rtl/>
          <w:lang w:eastAsia="zh-TW"/>
        </w:rPr>
        <w:tab/>
      </w:r>
      <w:r w:rsidR="00C22464" w:rsidRPr="004F2860">
        <w:rPr>
          <w:b/>
          <w:bCs/>
          <w:rtl/>
          <w:lang w:eastAsia="zh-TW"/>
        </w:rPr>
        <w:t>ضمان حصول العمال المهاجرين وأفراد أسرهم، بمن فيهم الذين هم في وضع غير نظامي، في القانون وفي الممارسة، على ما</w:t>
      </w:r>
      <w:r w:rsidR="0041236F">
        <w:rPr>
          <w:rFonts w:hint="cs"/>
          <w:b/>
          <w:bCs/>
          <w:rtl/>
          <w:lang w:eastAsia="zh-TW"/>
        </w:rPr>
        <w:t xml:space="preserve"> </w:t>
      </w:r>
      <w:r w:rsidR="00C22464" w:rsidRPr="004F2860">
        <w:rPr>
          <w:b/>
          <w:bCs/>
          <w:rtl/>
          <w:lang w:eastAsia="zh-TW"/>
        </w:rPr>
        <w:t>يتاح لمواطني الدولة الطرف من فرص لتقديم الشكاوى والحصول على جبر فعلي أمام المحاكم في الحالات التي تنتهك فيها حقوقهم المكفولة بموجب الاتفاقية، بطرق، منها إزالة العقبات التي تعترض لجوء المهاجرين غير الحائزين للوثائق اللازمة إلى العدالة، من مثل خطر التعرض للعقاب بموجب القانون رقم</w:t>
      </w:r>
      <w:r w:rsidR="0041236F">
        <w:rPr>
          <w:rFonts w:hint="cs"/>
          <w:b/>
          <w:bCs/>
          <w:rtl/>
          <w:lang w:eastAsia="zh-TW"/>
        </w:rPr>
        <w:t> </w:t>
      </w:r>
      <w:r w:rsidR="00C22464" w:rsidRPr="004F2860">
        <w:rPr>
          <w:b/>
          <w:bCs/>
          <w:rtl/>
          <w:lang w:eastAsia="zh-TW"/>
        </w:rPr>
        <w:t>6/2011 المتعلق بالهجرة؛</w:t>
      </w:r>
    </w:p>
    <w:p w:rsidR="00C22464" w:rsidRPr="004F2860" w:rsidRDefault="004F2860" w:rsidP="004F2860">
      <w:pPr>
        <w:pStyle w:val="SingleTxtGA"/>
        <w:rPr>
          <w:b/>
          <w:bCs/>
          <w:rtl/>
          <w:lang w:eastAsia="zh-TW"/>
        </w:rPr>
      </w:pPr>
      <w:r>
        <w:rPr>
          <w:rtl/>
          <w:lang w:eastAsia="zh-TW"/>
        </w:rPr>
        <w:tab/>
      </w:r>
      <w:r w:rsidR="00C22464" w:rsidRPr="001C36AA">
        <w:rPr>
          <w:rtl/>
          <w:lang w:eastAsia="zh-TW"/>
        </w:rPr>
        <w:t>(ب)</w:t>
      </w:r>
      <w:r>
        <w:rPr>
          <w:rtl/>
          <w:lang w:eastAsia="zh-TW"/>
        </w:rPr>
        <w:tab/>
      </w:r>
      <w:r w:rsidR="00C22464" w:rsidRPr="004F2860">
        <w:rPr>
          <w:b/>
          <w:bCs/>
          <w:rtl/>
          <w:lang w:eastAsia="zh-TW"/>
        </w:rPr>
        <w:t>تكثيف جهودها لإعلام العمال المهاجرين وأفراد أسرهم، بمن فيهم الذين هم في وضع غير نظامي، بسبل الانتصاف القضائية وغير القضائية المتاحة لهم في حال انتهاك حقوقهم المكفولة بموجب الاتفاقية؛</w:t>
      </w:r>
    </w:p>
    <w:p w:rsidR="00C22464" w:rsidRPr="00EE16BB" w:rsidRDefault="004F2860" w:rsidP="00416EAA">
      <w:pPr>
        <w:pStyle w:val="SingleTxtGA"/>
        <w:rPr>
          <w:b/>
          <w:bCs/>
          <w:rtl/>
          <w:lang w:eastAsia="zh-TW"/>
        </w:rPr>
      </w:pPr>
      <w:r>
        <w:rPr>
          <w:rtl/>
          <w:lang w:eastAsia="zh-TW"/>
        </w:rPr>
        <w:tab/>
      </w:r>
      <w:r w:rsidR="00C22464" w:rsidRPr="001C36AA">
        <w:rPr>
          <w:rtl/>
          <w:lang w:eastAsia="zh-TW"/>
        </w:rPr>
        <w:t>(ج)</w:t>
      </w:r>
      <w:r>
        <w:rPr>
          <w:rtl/>
          <w:lang w:eastAsia="zh-TW"/>
        </w:rPr>
        <w:tab/>
      </w:r>
      <w:r w:rsidR="00C22464" w:rsidRPr="00EE16BB">
        <w:rPr>
          <w:b/>
          <w:bCs/>
          <w:rtl/>
          <w:lang w:eastAsia="zh-TW"/>
        </w:rPr>
        <w:t>تخصيص موارد إضافية وكافية لآليات تقديم الشكاوى من أجل تيسير معالجة الشكاوى بمزيد من الفعالية وضمان بناء قدرات الموظفين العاملين في تلك الآليات وتعزيز مهاراتهم بصورة منتظمة، في مجالات منها عدم التمييز وتعزيز المساعدة القضائية لتمكين العمال المهاجرين من متابعة مطالباتهم؛</w:t>
      </w:r>
    </w:p>
    <w:p w:rsidR="00C22464" w:rsidRPr="00EE16BB" w:rsidRDefault="004F2860" w:rsidP="004F2860">
      <w:pPr>
        <w:pStyle w:val="SingleTxtGA"/>
        <w:rPr>
          <w:b/>
          <w:bCs/>
          <w:rtl/>
          <w:lang w:eastAsia="zh-TW"/>
        </w:rPr>
      </w:pPr>
      <w:r>
        <w:rPr>
          <w:rtl/>
          <w:lang w:eastAsia="zh-TW"/>
        </w:rPr>
        <w:tab/>
      </w:r>
      <w:r w:rsidR="00C22464" w:rsidRPr="001C36AA">
        <w:rPr>
          <w:rtl/>
          <w:lang w:eastAsia="zh-TW"/>
        </w:rPr>
        <w:t>(د)</w:t>
      </w:r>
      <w:r>
        <w:rPr>
          <w:rtl/>
          <w:lang w:eastAsia="zh-TW"/>
        </w:rPr>
        <w:tab/>
      </w:r>
      <w:r w:rsidR="00C22464" w:rsidRPr="00EE16BB">
        <w:rPr>
          <w:b/>
          <w:bCs/>
          <w:rtl/>
          <w:lang w:eastAsia="zh-TW"/>
        </w:rPr>
        <w:t>ضمان حصول العمال المهاجرين العائدين الذين انتهكت حقوقهم على جبر مناسب، بما في ذلك الحصول على تعويض مالي، وتوفير ترتيبات محددة لمعالجة شكاوى العنف الجنسي أو الجنساني.</w:t>
      </w:r>
    </w:p>
    <w:p w:rsidR="00C22464" w:rsidRPr="00885D39" w:rsidRDefault="004F2860" w:rsidP="004F2860">
      <w:pPr>
        <w:pStyle w:val="H23GA"/>
        <w:rPr>
          <w:rtl/>
        </w:rPr>
      </w:pPr>
      <w:r>
        <w:rPr>
          <w:rtl/>
        </w:rPr>
        <w:tab/>
      </w:r>
      <w:r w:rsidR="00C22464">
        <w:rPr>
          <w:rtl/>
        </w:rPr>
        <w:t>٣</w:t>
      </w:r>
      <w:r w:rsidR="00C22464" w:rsidRPr="00885D39">
        <w:rPr>
          <w:rtl/>
        </w:rPr>
        <w:t>-</w:t>
      </w:r>
      <w:r>
        <w:rPr>
          <w:rtl/>
        </w:rPr>
        <w:tab/>
      </w:r>
      <w:r w:rsidR="00C22464" w:rsidRPr="00885D39">
        <w:rPr>
          <w:rtl/>
        </w:rPr>
        <w:t>حقوق</w:t>
      </w:r>
      <w:r w:rsidR="00C22464">
        <w:rPr>
          <w:rtl/>
        </w:rPr>
        <w:t xml:space="preserve"> </w:t>
      </w:r>
      <w:r w:rsidR="00C22464" w:rsidRPr="00885D39">
        <w:rPr>
          <w:rtl/>
        </w:rPr>
        <w:t>الإنسان</w:t>
      </w:r>
      <w:r w:rsidR="00C22464">
        <w:rPr>
          <w:rtl/>
        </w:rPr>
        <w:t xml:space="preserve"> </w:t>
      </w:r>
      <w:r w:rsidR="00C22464" w:rsidRPr="00885D39">
        <w:rPr>
          <w:rtl/>
        </w:rPr>
        <w:t>لجميع</w:t>
      </w:r>
      <w:r w:rsidR="00C22464">
        <w:rPr>
          <w:rtl/>
        </w:rPr>
        <w:t xml:space="preserve"> </w:t>
      </w:r>
      <w:r w:rsidR="00C22464" w:rsidRPr="00885D39">
        <w:rPr>
          <w:rtl/>
        </w:rPr>
        <w:t>العمال</w:t>
      </w:r>
      <w:r w:rsidR="00C22464">
        <w:rPr>
          <w:rtl/>
        </w:rPr>
        <w:t xml:space="preserve"> </w:t>
      </w:r>
      <w:r w:rsidR="00C22464" w:rsidRPr="00885D39">
        <w:rPr>
          <w:rtl/>
        </w:rPr>
        <w:t>المهاجرين</w:t>
      </w:r>
      <w:r w:rsidR="00C22464">
        <w:rPr>
          <w:rtl/>
        </w:rPr>
        <w:t xml:space="preserve"> </w:t>
      </w:r>
      <w:r w:rsidR="00C22464" w:rsidRPr="00885D39">
        <w:rPr>
          <w:rtl/>
        </w:rPr>
        <w:t>وأفراد</w:t>
      </w:r>
      <w:r w:rsidR="00C22464">
        <w:rPr>
          <w:rtl/>
        </w:rPr>
        <w:t xml:space="preserve"> </w:t>
      </w:r>
      <w:r w:rsidR="00C22464" w:rsidRPr="00885D39">
        <w:rPr>
          <w:rtl/>
        </w:rPr>
        <w:t>أسرهم</w:t>
      </w:r>
      <w:r w:rsidR="00C22464">
        <w:rPr>
          <w:rtl/>
        </w:rPr>
        <w:t xml:space="preserve"> </w:t>
      </w:r>
      <w:r w:rsidR="00C22464" w:rsidRPr="00885D39">
        <w:rPr>
          <w:rtl/>
        </w:rPr>
        <w:t>(المواد</w:t>
      </w:r>
      <w:r w:rsidR="00C22464">
        <w:rPr>
          <w:rtl/>
        </w:rPr>
        <w:t xml:space="preserve"> </w:t>
      </w:r>
      <w:r w:rsidR="00C22464" w:rsidRPr="00885D39">
        <w:rPr>
          <w:rtl/>
        </w:rPr>
        <w:t>8-35)</w:t>
      </w:r>
    </w:p>
    <w:p w:rsidR="00C22464" w:rsidRPr="003C69CA" w:rsidRDefault="004F2860" w:rsidP="004F2860">
      <w:pPr>
        <w:pStyle w:val="H23GA"/>
        <w:rPr>
          <w:rtl/>
        </w:rPr>
      </w:pPr>
      <w:r>
        <w:rPr>
          <w:rtl/>
        </w:rPr>
        <w:tab/>
      </w:r>
      <w:r>
        <w:rPr>
          <w:rtl/>
        </w:rPr>
        <w:tab/>
      </w:r>
      <w:r w:rsidR="00C22464" w:rsidRPr="00885D39">
        <w:rPr>
          <w:rtl/>
        </w:rPr>
        <w:t>إدارة</w:t>
      </w:r>
      <w:r w:rsidR="00C22464">
        <w:rPr>
          <w:rtl/>
        </w:rPr>
        <w:t xml:space="preserve"> </w:t>
      </w:r>
      <w:r w:rsidR="00C22464" w:rsidRPr="00885D39">
        <w:rPr>
          <w:rtl/>
        </w:rPr>
        <w:t>الحدود</w:t>
      </w:r>
      <w:r w:rsidR="00C22464">
        <w:rPr>
          <w:rtl/>
        </w:rPr>
        <w:t xml:space="preserve"> </w:t>
      </w:r>
      <w:r w:rsidR="00C22464" w:rsidRPr="00885D39">
        <w:rPr>
          <w:rtl/>
        </w:rPr>
        <w:t>والمهاجرون</w:t>
      </w:r>
      <w:r w:rsidR="00C22464">
        <w:rPr>
          <w:rtl/>
        </w:rPr>
        <w:t xml:space="preserve"> </w:t>
      </w:r>
      <w:r w:rsidR="00C22464" w:rsidRPr="00885D39">
        <w:rPr>
          <w:rtl/>
        </w:rPr>
        <w:t>العابرون</w:t>
      </w:r>
    </w:p>
    <w:p w:rsidR="00C22464" w:rsidRPr="003C69CA" w:rsidRDefault="004F2860" w:rsidP="00416EAA">
      <w:pPr>
        <w:pStyle w:val="SingleTxtGA"/>
        <w:rPr>
          <w:rtl/>
          <w:lang w:eastAsia="zh-TW"/>
        </w:rPr>
      </w:pPr>
      <w:r>
        <w:rPr>
          <w:rtl/>
          <w:lang w:eastAsia="zh-TW"/>
        </w:rPr>
        <w:t>٣٠-</w:t>
      </w:r>
      <w:r>
        <w:rPr>
          <w:rtl/>
          <w:lang w:eastAsia="zh-TW"/>
        </w:rPr>
        <w:tab/>
      </w:r>
      <w:r w:rsidR="00C22464">
        <w:rPr>
          <w:rtl/>
          <w:lang w:eastAsia="zh-TW"/>
        </w:rPr>
        <w:t>تشعر اللجنة بالقلق لأن الدخول غير القانوني إلى الدولة الطرف والخروج منها جريمة جنائية يعاقب عليها بالسجن لمدة تصل إلى عام واحد بموجب المادة 113 من القانون رقم</w:t>
      </w:r>
      <w:r w:rsidR="00416EAA">
        <w:rPr>
          <w:rFonts w:hint="cs"/>
          <w:rtl/>
          <w:lang w:eastAsia="zh-TW"/>
        </w:rPr>
        <w:t> </w:t>
      </w:r>
      <w:r w:rsidR="00C22464">
        <w:rPr>
          <w:rtl/>
          <w:lang w:eastAsia="zh-TW"/>
        </w:rPr>
        <w:t xml:space="preserve">6/2011 المتعلق بالهجرة. </w:t>
      </w:r>
    </w:p>
    <w:p w:rsidR="00C22464" w:rsidRPr="004F2860" w:rsidRDefault="004F2860" w:rsidP="004F2860">
      <w:pPr>
        <w:pStyle w:val="SingleTxtGA"/>
        <w:rPr>
          <w:b/>
          <w:bCs/>
          <w:rtl/>
          <w:lang w:eastAsia="zh-TW"/>
        </w:rPr>
      </w:pPr>
      <w:r>
        <w:rPr>
          <w:rtl/>
          <w:lang w:eastAsia="zh-TW"/>
        </w:rPr>
        <w:t>٣١-</w:t>
      </w:r>
      <w:r>
        <w:rPr>
          <w:rtl/>
          <w:lang w:eastAsia="zh-TW"/>
        </w:rPr>
        <w:tab/>
      </w:r>
      <w:r w:rsidR="00C22464" w:rsidRPr="004F2860">
        <w:rPr>
          <w:b/>
          <w:bCs/>
          <w:rtl/>
          <w:lang w:eastAsia="zh-TW"/>
        </w:rPr>
        <w:t xml:space="preserve">توصي اللجنة الدولة الطرف بضمان حق كل من العمال المهاجرين النظاميين وغير النظاميين في مغادرة أي دولة، بما في ذلك دولتهم، ونزع صفة الجرم عن الدخول إلى البلد والخروج منه بصورة غير نظامية. وتوصي اللجنة الدولة الطرف أيضاً، تماشياً مع المبادئ </w:t>
      </w:r>
      <w:r w:rsidR="00C22464" w:rsidRPr="004F2860">
        <w:rPr>
          <w:b/>
          <w:bCs/>
          <w:rtl/>
          <w:lang w:eastAsia="zh-TW"/>
        </w:rPr>
        <w:lastRenderedPageBreak/>
        <w:t xml:space="preserve">والخطوط التوجيهية </w:t>
      </w:r>
      <w:proofErr w:type="spellStart"/>
      <w:r w:rsidR="00C22464" w:rsidRPr="004F2860">
        <w:rPr>
          <w:b/>
          <w:bCs/>
          <w:rtl/>
          <w:lang w:eastAsia="zh-TW"/>
        </w:rPr>
        <w:t>الموصى</w:t>
      </w:r>
      <w:proofErr w:type="spellEnd"/>
      <w:r w:rsidR="00C22464" w:rsidRPr="004F2860">
        <w:rPr>
          <w:b/>
          <w:bCs/>
          <w:rtl/>
          <w:lang w:eastAsia="zh-TW"/>
        </w:rPr>
        <w:t xml:space="preserve"> بها فيما يتعلق بحقوق الإنسان على الحدود الدولية، باحترام التزاماتها في مجال حقوق الإنسان على جميع المعابر الحدودية، بما في ذلك الحق في مراعاة الإجراءات القانونية الواجبة لجميع المهاجرين بغض النظر عن وضعهم، وبضمان أن تتيح التدابير المتخذة لإدارة الحدود معالجة جميع أشكال التمييز التي تمارسها الجهات الفاعلة الحكومية على الحدود الدولية ومكافحتها وأن تمتثل لمبدأ عدم الإعادة القسرية وحظر الطرد التعسفي والجماعي. </w:t>
      </w:r>
    </w:p>
    <w:p w:rsidR="00C22464" w:rsidRPr="003C69CA" w:rsidRDefault="004F2860" w:rsidP="004F2860">
      <w:pPr>
        <w:pStyle w:val="H23GA"/>
        <w:rPr>
          <w:rtl/>
        </w:rPr>
      </w:pPr>
      <w:r>
        <w:rPr>
          <w:rtl/>
        </w:rPr>
        <w:tab/>
      </w:r>
      <w:r>
        <w:rPr>
          <w:rtl/>
        </w:rPr>
        <w:tab/>
      </w:r>
      <w:r w:rsidR="00C22464" w:rsidRPr="00885D39">
        <w:rPr>
          <w:rtl/>
        </w:rPr>
        <w:t>استغلال</w:t>
      </w:r>
      <w:r w:rsidR="00C22464">
        <w:rPr>
          <w:rtl/>
        </w:rPr>
        <w:t xml:space="preserve"> </w:t>
      </w:r>
      <w:r w:rsidR="00C22464" w:rsidRPr="00885D39">
        <w:rPr>
          <w:rtl/>
        </w:rPr>
        <w:t>اليد</w:t>
      </w:r>
      <w:r w:rsidR="00C22464">
        <w:rPr>
          <w:rtl/>
        </w:rPr>
        <w:t xml:space="preserve"> </w:t>
      </w:r>
      <w:r w:rsidR="00C22464" w:rsidRPr="00885D39">
        <w:rPr>
          <w:rtl/>
        </w:rPr>
        <w:t>العاملة</w:t>
      </w:r>
      <w:r w:rsidR="00C22464">
        <w:rPr>
          <w:rtl/>
        </w:rPr>
        <w:t xml:space="preserve"> </w:t>
      </w:r>
      <w:r w:rsidR="00C22464" w:rsidRPr="00885D39">
        <w:rPr>
          <w:rtl/>
        </w:rPr>
        <w:t>وغيره</w:t>
      </w:r>
      <w:r w:rsidR="00C22464">
        <w:rPr>
          <w:rtl/>
        </w:rPr>
        <w:t xml:space="preserve"> </w:t>
      </w:r>
      <w:r w:rsidR="00C22464" w:rsidRPr="00885D39">
        <w:rPr>
          <w:rtl/>
        </w:rPr>
        <w:t>من</w:t>
      </w:r>
      <w:r w:rsidR="00C22464">
        <w:rPr>
          <w:rtl/>
        </w:rPr>
        <w:t xml:space="preserve"> </w:t>
      </w:r>
      <w:r w:rsidR="00C22464" w:rsidRPr="00885D39">
        <w:rPr>
          <w:rtl/>
        </w:rPr>
        <w:t>ضروب</w:t>
      </w:r>
      <w:r w:rsidR="00C22464">
        <w:rPr>
          <w:rtl/>
        </w:rPr>
        <w:t xml:space="preserve"> </w:t>
      </w:r>
      <w:r w:rsidR="00C22464" w:rsidRPr="00885D39">
        <w:rPr>
          <w:rtl/>
        </w:rPr>
        <w:t>سوء</w:t>
      </w:r>
      <w:r w:rsidR="00C22464">
        <w:rPr>
          <w:rtl/>
        </w:rPr>
        <w:t xml:space="preserve"> </w:t>
      </w:r>
      <w:r w:rsidR="00C22464" w:rsidRPr="00885D39">
        <w:rPr>
          <w:rtl/>
        </w:rPr>
        <w:t>المعاملة،</w:t>
      </w:r>
      <w:r w:rsidR="00C22464">
        <w:rPr>
          <w:rtl/>
        </w:rPr>
        <w:t xml:space="preserve"> </w:t>
      </w:r>
      <w:r w:rsidR="00C22464" w:rsidRPr="00885D39">
        <w:rPr>
          <w:rtl/>
        </w:rPr>
        <w:t>بما</w:t>
      </w:r>
      <w:r w:rsidR="00C22464">
        <w:rPr>
          <w:rtl/>
        </w:rPr>
        <w:t xml:space="preserve"> </w:t>
      </w:r>
      <w:r w:rsidR="00C22464" w:rsidRPr="00885D39">
        <w:rPr>
          <w:rtl/>
        </w:rPr>
        <w:t>في</w:t>
      </w:r>
      <w:r w:rsidR="00C22464">
        <w:rPr>
          <w:rtl/>
        </w:rPr>
        <w:t xml:space="preserve"> </w:t>
      </w:r>
      <w:r w:rsidR="00C22464" w:rsidRPr="00885D39">
        <w:rPr>
          <w:rtl/>
        </w:rPr>
        <w:t>ذلك</w:t>
      </w:r>
      <w:r w:rsidR="00C22464">
        <w:rPr>
          <w:rtl/>
        </w:rPr>
        <w:t xml:space="preserve"> </w:t>
      </w:r>
      <w:r w:rsidR="00C22464" w:rsidRPr="00885D39">
        <w:rPr>
          <w:rtl/>
        </w:rPr>
        <w:t>عمل</w:t>
      </w:r>
      <w:r w:rsidR="00C22464">
        <w:rPr>
          <w:rtl/>
        </w:rPr>
        <w:t xml:space="preserve"> </w:t>
      </w:r>
      <w:r w:rsidR="00C22464" w:rsidRPr="00885D39">
        <w:rPr>
          <w:rtl/>
        </w:rPr>
        <w:t>الأطفال</w:t>
      </w:r>
    </w:p>
    <w:p w:rsidR="00C22464" w:rsidRPr="003C69CA" w:rsidRDefault="004F2860" w:rsidP="004F2860">
      <w:pPr>
        <w:pStyle w:val="SingleTxtGA"/>
        <w:rPr>
          <w:rtl/>
          <w:lang w:eastAsia="zh-TW" w:bidi="ar-DZ"/>
        </w:rPr>
      </w:pPr>
      <w:r>
        <w:rPr>
          <w:rtl/>
          <w:lang w:eastAsia="zh-TW"/>
        </w:rPr>
        <w:t>٣٢-</w:t>
      </w:r>
      <w:r>
        <w:rPr>
          <w:rtl/>
          <w:lang w:eastAsia="zh-TW"/>
        </w:rPr>
        <w:tab/>
      </w:r>
      <w:r w:rsidR="00C22464">
        <w:rPr>
          <w:rtl/>
          <w:lang w:eastAsia="zh-TW"/>
        </w:rPr>
        <w:t>تشعر اللجنة بقلق إزاء ما يلي:</w:t>
      </w:r>
    </w:p>
    <w:p w:rsidR="00C22464" w:rsidRPr="00416EAA" w:rsidRDefault="004F2860" w:rsidP="00416EAA">
      <w:pPr>
        <w:pStyle w:val="SingleTxtGA"/>
        <w:rPr>
          <w:spacing w:val="-2"/>
          <w:rtl/>
          <w:lang w:eastAsia="zh-TW"/>
        </w:rPr>
      </w:pPr>
      <w:r w:rsidRPr="00416EAA">
        <w:rPr>
          <w:spacing w:val="-2"/>
          <w:rtl/>
          <w:lang w:eastAsia="zh-TW"/>
        </w:rPr>
        <w:tab/>
      </w:r>
      <w:r w:rsidR="00C22464" w:rsidRPr="00416EAA">
        <w:rPr>
          <w:spacing w:val="-2"/>
          <w:rtl/>
          <w:lang w:eastAsia="zh-TW"/>
        </w:rPr>
        <w:t>(أ)</w:t>
      </w:r>
      <w:r w:rsidRPr="00416EAA">
        <w:rPr>
          <w:spacing w:val="-2"/>
          <w:rtl/>
          <w:lang w:eastAsia="zh-TW"/>
        </w:rPr>
        <w:tab/>
      </w:r>
      <w:r w:rsidR="00C22464" w:rsidRPr="00416EAA">
        <w:rPr>
          <w:spacing w:val="-2"/>
          <w:rtl/>
          <w:lang w:eastAsia="zh-TW"/>
        </w:rPr>
        <w:t>التقارير التي تفيد بأن المهاجرين غير الحائزين للوثائق اللازمة الذين يعملون في الدولة الطرف كثيرا</w:t>
      </w:r>
      <w:r w:rsidR="00640BE3">
        <w:rPr>
          <w:rFonts w:hint="cs"/>
          <w:spacing w:val="-2"/>
          <w:rtl/>
          <w:lang w:eastAsia="zh-TW"/>
        </w:rPr>
        <w:t>ً</w:t>
      </w:r>
      <w:r w:rsidR="00C22464" w:rsidRPr="00416EAA">
        <w:rPr>
          <w:spacing w:val="-2"/>
          <w:rtl/>
          <w:lang w:eastAsia="zh-TW"/>
        </w:rPr>
        <w:t xml:space="preserve"> ما يتعرضون للسخرة والاستغلال الجنسي، بما في ذلك العمل القسري، ولا</w:t>
      </w:r>
      <w:r w:rsidR="00416EAA" w:rsidRPr="00416EAA">
        <w:rPr>
          <w:rFonts w:hint="cs"/>
          <w:spacing w:val="-2"/>
          <w:rtl/>
          <w:lang w:eastAsia="zh-TW"/>
        </w:rPr>
        <w:t> </w:t>
      </w:r>
      <w:r w:rsidR="00C22464" w:rsidRPr="00416EAA">
        <w:rPr>
          <w:spacing w:val="-2"/>
          <w:rtl/>
          <w:lang w:eastAsia="zh-TW"/>
        </w:rPr>
        <w:t>سيما في قطاعات مصائد الأسماك والبناء والزراعة والتعدين والتصنيع والسياحة والعمل المنزلي؛</w:t>
      </w:r>
    </w:p>
    <w:p w:rsidR="00C22464" w:rsidRPr="003C69CA" w:rsidRDefault="004F2860" w:rsidP="004F2860">
      <w:pPr>
        <w:pStyle w:val="SingleTxtGA"/>
        <w:rPr>
          <w:rtl/>
          <w:lang w:eastAsia="zh-TW"/>
        </w:rPr>
      </w:pPr>
      <w:r>
        <w:rPr>
          <w:rtl/>
          <w:lang w:eastAsia="zh-TW"/>
        </w:rPr>
        <w:tab/>
      </w:r>
      <w:r w:rsidR="00C22464">
        <w:rPr>
          <w:rtl/>
          <w:lang w:eastAsia="zh-TW"/>
        </w:rPr>
        <w:t>(ب)</w:t>
      </w:r>
      <w:r>
        <w:rPr>
          <w:rtl/>
          <w:lang w:eastAsia="zh-TW"/>
        </w:rPr>
        <w:tab/>
      </w:r>
      <w:r w:rsidR="00C22464">
        <w:rPr>
          <w:rtl/>
          <w:lang w:eastAsia="zh-TW"/>
        </w:rPr>
        <w:t>استمرار اللجوء إلى العقوبة البدنية، مثل الجلد والضرب بالعصي في مؤسسات آتشيه الإصلاحية، الأمر الذي قد يؤثر أيضا</w:t>
      </w:r>
      <w:r w:rsidR="00640BE3">
        <w:rPr>
          <w:rFonts w:hint="cs"/>
          <w:rtl/>
          <w:lang w:eastAsia="zh-TW"/>
        </w:rPr>
        <w:t>ً</w:t>
      </w:r>
      <w:r w:rsidR="00C22464">
        <w:rPr>
          <w:rtl/>
          <w:lang w:eastAsia="zh-TW"/>
        </w:rPr>
        <w:t xml:space="preserve"> على العمال المهاجرين وأفراد أسرهم؛</w:t>
      </w:r>
    </w:p>
    <w:p w:rsidR="00C22464" w:rsidRPr="00416EAA" w:rsidRDefault="004F2860" w:rsidP="004F2860">
      <w:pPr>
        <w:pStyle w:val="SingleTxtGA"/>
        <w:rPr>
          <w:spacing w:val="-3"/>
          <w:rtl/>
          <w:lang w:eastAsia="zh-TW"/>
        </w:rPr>
      </w:pPr>
      <w:r w:rsidRPr="00416EAA">
        <w:rPr>
          <w:spacing w:val="-3"/>
          <w:rtl/>
          <w:lang w:eastAsia="zh-TW"/>
        </w:rPr>
        <w:tab/>
        <w:t>(ج)</w:t>
      </w:r>
      <w:r w:rsidRPr="00416EAA">
        <w:rPr>
          <w:spacing w:val="-3"/>
          <w:rtl/>
          <w:lang w:eastAsia="zh-TW"/>
        </w:rPr>
        <w:tab/>
      </w:r>
      <w:r w:rsidR="00C22464" w:rsidRPr="00416EAA">
        <w:rPr>
          <w:spacing w:val="-3"/>
          <w:rtl/>
          <w:lang w:eastAsia="zh-TW"/>
        </w:rPr>
        <w:t>كثرة أعداد الأطفال المهاجرين المعرضين لظروف خطرة أو لأسوأ أشكال عمل الأطفال بالعمل في المناجم وفي أنشطة الصيد في عرض البحار وفي مواقع البناء والمحاجر أو كعمال منزليين أو مشتغلين بالجنس، وانقطاعهم عن الدراسة في وقت مبكر وتعرضهم للعنف والاستغلال، بما في ذلك الاعتداء الجسدي والنفسي والجنسي، والاتجار بالأطفال والعمل القسري.</w:t>
      </w:r>
    </w:p>
    <w:p w:rsidR="00C22464" w:rsidRPr="004F2860" w:rsidRDefault="004F2860" w:rsidP="004F2860">
      <w:pPr>
        <w:pStyle w:val="SingleTxtGA"/>
        <w:rPr>
          <w:b/>
          <w:bCs/>
          <w:rtl/>
          <w:lang w:eastAsia="zh-TW"/>
        </w:rPr>
      </w:pPr>
      <w:r>
        <w:rPr>
          <w:rtl/>
          <w:lang w:eastAsia="zh-TW"/>
        </w:rPr>
        <w:t>٣٣-</w:t>
      </w:r>
      <w:r>
        <w:rPr>
          <w:rtl/>
          <w:lang w:eastAsia="zh-TW"/>
        </w:rPr>
        <w:tab/>
      </w:r>
      <w:r w:rsidR="00C22464" w:rsidRPr="004F2860">
        <w:rPr>
          <w:b/>
          <w:bCs/>
          <w:rtl/>
          <w:lang w:eastAsia="zh-TW"/>
        </w:rPr>
        <w:t>توصي اللجنة الدولة الطرف بما يلي:</w:t>
      </w:r>
    </w:p>
    <w:p w:rsidR="00C22464" w:rsidRPr="004F2860" w:rsidRDefault="004F2860" w:rsidP="004F2860">
      <w:pPr>
        <w:pStyle w:val="SingleTxtGA"/>
        <w:rPr>
          <w:b/>
          <w:bCs/>
          <w:rtl/>
          <w:lang w:eastAsia="zh-TW"/>
        </w:rPr>
      </w:pPr>
      <w:r>
        <w:rPr>
          <w:rtl/>
          <w:lang w:eastAsia="zh-TW"/>
        </w:rPr>
        <w:tab/>
      </w:r>
      <w:r w:rsidR="00C22464" w:rsidRPr="00A00C05">
        <w:rPr>
          <w:rtl/>
          <w:lang w:eastAsia="zh-TW"/>
        </w:rPr>
        <w:t>(أ)</w:t>
      </w:r>
      <w:r>
        <w:rPr>
          <w:rtl/>
          <w:lang w:eastAsia="zh-TW"/>
        </w:rPr>
        <w:tab/>
      </w:r>
      <w:r w:rsidR="00C22464" w:rsidRPr="004F2860">
        <w:rPr>
          <w:b/>
          <w:bCs/>
          <w:rtl/>
          <w:lang w:eastAsia="zh-TW"/>
        </w:rPr>
        <w:t>توفير قدر كاف من المساعدة والحماية وإعادة التأهيل، بما في ذلك إعادة التأهيل النفسي الاجتماعي، لجميع العمال المهاجرين الذين يقعون ضحية للاستغلال الجنسي واستغلال اليد العاملة، ولا سيما النساء والأطفال؛</w:t>
      </w:r>
    </w:p>
    <w:p w:rsidR="00C22464" w:rsidRPr="004F2860" w:rsidRDefault="004F2860" w:rsidP="004F2860">
      <w:pPr>
        <w:pStyle w:val="SingleTxtGA"/>
        <w:rPr>
          <w:rFonts w:ascii="Traditional Arabic" w:hAnsi="Traditional Arabic"/>
          <w:b/>
          <w:bCs/>
          <w:sz w:val="30"/>
          <w:rtl/>
          <w:lang w:eastAsia="zh-TW" w:bidi="ar-DZ"/>
        </w:rPr>
      </w:pPr>
      <w:r>
        <w:rPr>
          <w:rtl/>
          <w:lang w:eastAsia="zh-TW"/>
        </w:rPr>
        <w:tab/>
      </w:r>
      <w:r w:rsidR="00C22464" w:rsidRPr="00A00C05">
        <w:rPr>
          <w:rtl/>
          <w:lang w:eastAsia="zh-TW"/>
        </w:rPr>
        <w:t>(ب)</w:t>
      </w:r>
      <w:r>
        <w:rPr>
          <w:rtl/>
          <w:lang w:eastAsia="zh-TW"/>
        </w:rPr>
        <w:tab/>
      </w:r>
      <w:r w:rsidR="00C22464" w:rsidRPr="004F2860">
        <w:rPr>
          <w:b/>
          <w:bCs/>
          <w:rtl/>
          <w:lang w:eastAsia="zh-TW"/>
        </w:rPr>
        <w:t>تعديل التشريعات لتجريم العمل القسري وزيادة عمليات التفتيش في أماكن العمل وملاحقة ومحاكمة ومعاقبة جميع الأشخاص أو الجماعات ممن يستغلون العمال المهاجرين الحائزين للوثائق وغير الحائزين لها على السواء أو يعرضونهم للعمل القسري وسوء المعاملة، ولا سيما في الاقتصاد غير الرسمي، تماشياً مع الغايتين 8-7 و16-2 من أهداف التنمية المستدامة؛</w:t>
      </w:r>
    </w:p>
    <w:p w:rsidR="00C22464" w:rsidRPr="004F2860" w:rsidRDefault="004F2860" w:rsidP="004F2860">
      <w:pPr>
        <w:pStyle w:val="SingleTxtGA"/>
        <w:rPr>
          <w:b/>
          <w:bCs/>
          <w:rtl/>
          <w:lang w:eastAsia="zh-TW"/>
        </w:rPr>
      </w:pPr>
      <w:r>
        <w:rPr>
          <w:rtl/>
          <w:lang w:eastAsia="zh-TW"/>
        </w:rPr>
        <w:tab/>
      </w:r>
      <w:r w:rsidR="00C22464" w:rsidRPr="00A00C05">
        <w:rPr>
          <w:rtl/>
          <w:lang w:eastAsia="zh-TW"/>
        </w:rPr>
        <w:t>(</w:t>
      </w:r>
      <w:r w:rsidR="00C22464" w:rsidRPr="00A00C05">
        <w:rPr>
          <w:rtl/>
          <w:lang w:val="ru-RU" w:eastAsia="zh-TW" w:bidi="ar-DZ"/>
        </w:rPr>
        <w:t>ج</w:t>
      </w:r>
      <w:r w:rsidR="00C22464" w:rsidRPr="00A00C05">
        <w:rPr>
          <w:rtl/>
          <w:lang w:eastAsia="zh-TW"/>
        </w:rPr>
        <w:t>)</w:t>
      </w:r>
      <w:r>
        <w:rPr>
          <w:rtl/>
          <w:lang w:eastAsia="zh-TW"/>
        </w:rPr>
        <w:tab/>
      </w:r>
      <w:r w:rsidR="00C22464" w:rsidRPr="004F2860">
        <w:rPr>
          <w:b/>
          <w:bCs/>
          <w:rtl/>
          <w:lang w:eastAsia="zh-TW"/>
        </w:rPr>
        <w:t>مراجعة جميع تشريعاتها الجنائية الوطنية والمحلية، لا سيما القانون الجنائي لإقليم آتشي</w:t>
      </w:r>
      <w:r w:rsidR="00944949">
        <w:rPr>
          <w:rFonts w:hint="cs"/>
          <w:b/>
          <w:bCs/>
          <w:rtl/>
          <w:lang w:eastAsia="zh-TW"/>
        </w:rPr>
        <w:t>ه</w:t>
      </w:r>
      <w:r w:rsidR="00C22464" w:rsidRPr="004F2860">
        <w:rPr>
          <w:b/>
          <w:bCs/>
          <w:rtl/>
          <w:lang w:eastAsia="zh-TW"/>
        </w:rPr>
        <w:t xml:space="preserve"> لسنة ٢٠٠٥، الذي يجيز استخدام العقوبة البدنية كعقوبة جنائية بهدف إلغائها على الفور، وضمان وجود آلية للمعونة القضائية لكفالة تمتع جميع الأشخاص، بمن فيهم العمال المهاجرون في الدولة الطرف، بحق واجب النفاذ في توكيل محام وغيره من ضمانات الإجراءات القانونية الواجبة، لكي تتاح لجميع المشتبه فيهم إمكانية الدفاع عن أنفسهم وتقديم الشكاوى من المعاملة التعسفية ما يشكل انتهاكاً للقانون الوطني والاتفاقية؛</w:t>
      </w:r>
    </w:p>
    <w:p w:rsidR="00C22464" w:rsidRPr="004F2860" w:rsidRDefault="004F2860" w:rsidP="004F2860">
      <w:pPr>
        <w:pStyle w:val="SingleTxtGA"/>
        <w:rPr>
          <w:b/>
          <w:bCs/>
          <w:rtl/>
          <w:lang w:eastAsia="zh-TW"/>
        </w:rPr>
      </w:pPr>
      <w:r>
        <w:rPr>
          <w:rtl/>
          <w:lang w:eastAsia="zh-TW"/>
        </w:rPr>
        <w:tab/>
      </w:r>
      <w:r w:rsidR="00C22464" w:rsidRPr="00A00C05">
        <w:rPr>
          <w:rtl/>
          <w:lang w:eastAsia="zh-TW"/>
        </w:rPr>
        <w:t>(د)</w:t>
      </w:r>
      <w:r>
        <w:rPr>
          <w:rtl/>
          <w:lang w:eastAsia="zh-TW"/>
        </w:rPr>
        <w:tab/>
      </w:r>
      <w:r w:rsidR="00C22464" w:rsidRPr="004F2860">
        <w:rPr>
          <w:b/>
          <w:bCs/>
          <w:rtl/>
          <w:lang w:eastAsia="zh-TW"/>
        </w:rPr>
        <w:t>إدراج مبادرات محددة تتعلق بالأطفال المهاجرين في خطة العمل الوطنية للقضاء على أسوأ أشكال عمل الأطفال (2022-2013).</w:t>
      </w:r>
    </w:p>
    <w:p w:rsidR="00C22464" w:rsidRPr="00AA13E1" w:rsidRDefault="004F2860" w:rsidP="004F2860">
      <w:pPr>
        <w:pStyle w:val="H23GA"/>
        <w:rPr>
          <w:rtl/>
        </w:rPr>
      </w:pPr>
      <w:r>
        <w:rPr>
          <w:rtl/>
        </w:rPr>
        <w:lastRenderedPageBreak/>
        <w:tab/>
      </w:r>
      <w:r>
        <w:rPr>
          <w:rtl/>
        </w:rPr>
        <w:tab/>
      </w:r>
      <w:r w:rsidR="00C22464" w:rsidRPr="00AA13E1">
        <w:rPr>
          <w:rtl/>
        </w:rPr>
        <w:t>الإجراءات</w:t>
      </w:r>
      <w:r w:rsidR="00C22464">
        <w:rPr>
          <w:rtl/>
        </w:rPr>
        <w:t xml:space="preserve"> </w:t>
      </w:r>
      <w:r w:rsidR="00C22464" w:rsidRPr="00AA13E1">
        <w:rPr>
          <w:rtl/>
        </w:rPr>
        <w:t>القانونية</w:t>
      </w:r>
      <w:r w:rsidR="00C22464">
        <w:rPr>
          <w:rtl/>
        </w:rPr>
        <w:t xml:space="preserve"> </w:t>
      </w:r>
      <w:r w:rsidR="00C22464" w:rsidRPr="00AA13E1">
        <w:rPr>
          <w:rtl/>
        </w:rPr>
        <w:t>الواجبة</w:t>
      </w:r>
      <w:r w:rsidR="00C22464">
        <w:rPr>
          <w:rtl/>
        </w:rPr>
        <w:t xml:space="preserve"> </w:t>
      </w:r>
      <w:r w:rsidR="00C22464" w:rsidRPr="00AA13E1">
        <w:rPr>
          <w:rtl/>
        </w:rPr>
        <w:t>والاحتجاز</w:t>
      </w:r>
      <w:r w:rsidR="00C22464">
        <w:rPr>
          <w:rtl/>
        </w:rPr>
        <w:t xml:space="preserve"> </w:t>
      </w:r>
      <w:r w:rsidR="00C22464" w:rsidRPr="00AA13E1">
        <w:rPr>
          <w:rtl/>
        </w:rPr>
        <w:t>والمساواة</w:t>
      </w:r>
      <w:r w:rsidR="00C22464">
        <w:rPr>
          <w:rtl/>
        </w:rPr>
        <w:t xml:space="preserve"> </w:t>
      </w:r>
      <w:r w:rsidR="00C22464" w:rsidRPr="00AA13E1">
        <w:rPr>
          <w:rtl/>
        </w:rPr>
        <w:t>أمام</w:t>
      </w:r>
      <w:r w:rsidR="00C22464">
        <w:rPr>
          <w:rtl/>
        </w:rPr>
        <w:t xml:space="preserve"> </w:t>
      </w:r>
      <w:r w:rsidR="00C22464" w:rsidRPr="00AA13E1">
        <w:rPr>
          <w:rtl/>
        </w:rPr>
        <w:t>المحاكم</w:t>
      </w:r>
    </w:p>
    <w:p w:rsidR="00C22464" w:rsidRPr="003C69CA" w:rsidRDefault="004F2860" w:rsidP="004F2860">
      <w:pPr>
        <w:pStyle w:val="SingleTxtGA"/>
        <w:rPr>
          <w:rtl/>
          <w:lang w:eastAsia="zh-TW"/>
        </w:rPr>
      </w:pPr>
      <w:r>
        <w:rPr>
          <w:rtl/>
          <w:lang w:eastAsia="zh-TW"/>
        </w:rPr>
        <w:t>٣٤-</w:t>
      </w:r>
      <w:r>
        <w:rPr>
          <w:rtl/>
          <w:lang w:eastAsia="zh-TW"/>
        </w:rPr>
        <w:tab/>
      </w:r>
      <w:r w:rsidR="00C22464">
        <w:rPr>
          <w:rtl/>
          <w:lang w:eastAsia="zh-TW"/>
        </w:rPr>
        <w:t>تشعر اللجنة بالقلق إزاء ما يلي:</w:t>
      </w:r>
    </w:p>
    <w:p w:rsidR="00C22464" w:rsidRPr="003C69CA" w:rsidRDefault="004F2860" w:rsidP="004F2860">
      <w:pPr>
        <w:pStyle w:val="SingleTxtGA"/>
        <w:rPr>
          <w:rtl/>
          <w:lang w:eastAsia="zh-TW"/>
        </w:rPr>
      </w:pPr>
      <w:r>
        <w:rPr>
          <w:rtl/>
          <w:lang w:eastAsia="zh-TW"/>
        </w:rPr>
        <w:tab/>
      </w:r>
      <w:r w:rsidR="00C22464">
        <w:rPr>
          <w:rtl/>
          <w:lang w:eastAsia="zh-TW"/>
        </w:rPr>
        <w:t>(</w:t>
      </w:r>
      <w:r>
        <w:rPr>
          <w:rtl/>
          <w:lang w:eastAsia="zh-TW"/>
        </w:rPr>
        <w:t>أ)</w:t>
      </w:r>
      <w:r>
        <w:rPr>
          <w:rtl/>
          <w:lang w:eastAsia="zh-TW"/>
        </w:rPr>
        <w:tab/>
      </w:r>
      <w:r w:rsidR="00C22464">
        <w:rPr>
          <w:rtl/>
          <w:lang w:eastAsia="zh-TW"/>
        </w:rPr>
        <w:t>جواز القبض بموجب المادة 85 من القانون رقم 6/2011 المتعلق بالهجرة على المهاجرين غير الحائزين للوثائق اللازمة وطالبي اللجوء وإيداعهم في مراكز احتجاز المهاجرين لمدة أقصاها ١٠ سنوات دون مراجعة قضائية ريثما تعقد جلسات البت في قرارات الترحيل؛</w:t>
      </w:r>
    </w:p>
    <w:p w:rsidR="00C22464" w:rsidRPr="008A5C03" w:rsidRDefault="004F2860" w:rsidP="004F2860">
      <w:pPr>
        <w:pStyle w:val="SingleTxtGA"/>
        <w:rPr>
          <w:spacing w:val="-2"/>
          <w:rtl/>
          <w:lang w:eastAsia="zh-TW"/>
        </w:rPr>
      </w:pPr>
      <w:r w:rsidRPr="008A5C03">
        <w:rPr>
          <w:spacing w:val="-2"/>
          <w:rtl/>
          <w:lang w:eastAsia="zh-TW"/>
        </w:rPr>
        <w:tab/>
      </w:r>
      <w:r w:rsidR="00C22464" w:rsidRPr="008A5C03">
        <w:rPr>
          <w:spacing w:val="-2"/>
          <w:rtl/>
          <w:lang w:eastAsia="zh-TW"/>
        </w:rPr>
        <w:t>(ب)</w:t>
      </w:r>
      <w:r w:rsidRPr="008A5C03">
        <w:rPr>
          <w:spacing w:val="-2"/>
          <w:rtl/>
          <w:lang w:eastAsia="zh-TW"/>
        </w:rPr>
        <w:tab/>
      </w:r>
      <w:r w:rsidR="00C22464" w:rsidRPr="008A5C03">
        <w:rPr>
          <w:spacing w:val="-2"/>
          <w:rtl/>
          <w:lang w:eastAsia="zh-TW"/>
        </w:rPr>
        <w:t>احتجاز الأطفال المهاجرين غير الحائزين للوثائق اللازمة، بمن فيهم الأطفال المهاجرون غير المصحوبين بذويهم، في مرافق احتجاز المهاجرين لمدة شهور أو سنوات، في ظروف مزرية ويسودها العنف وكثيراً ما يكون ذلك باحتجازهم مع بالغين لا يمتون لهم بأي صلة؛</w:t>
      </w:r>
    </w:p>
    <w:p w:rsidR="00C22464" w:rsidRPr="003C69CA" w:rsidRDefault="004F2860" w:rsidP="004F2860">
      <w:pPr>
        <w:pStyle w:val="SingleTxtGA"/>
        <w:rPr>
          <w:rtl/>
          <w:lang w:eastAsia="zh-TW"/>
        </w:rPr>
      </w:pPr>
      <w:r>
        <w:rPr>
          <w:rtl/>
          <w:lang w:eastAsia="zh-TW"/>
        </w:rPr>
        <w:tab/>
      </w:r>
      <w:r w:rsidR="00C22464">
        <w:rPr>
          <w:rtl/>
          <w:lang w:eastAsia="zh-TW"/>
        </w:rPr>
        <w:t>(ج)</w:t>
      </w:r>
      <w:r>
        <w:rPr>
          <w:rtl/>
          <w:lang w:eastAsia="zh-TW"/>
        </w:rPr>
        <w:tab/>
      </w:r>
      <w:r w:rsidR="00C22464">
        <w:rPr>
          <w:rtl/>
          <w:lang w:eastAsia="zh-TW"/>
        </w:rPr>
        <w:t xml:space="preserve">التقارير التي تفيد بأن موظفي الهجرة وأفراد الحرس </w:t>
      </w:r>
      <w:proofErr w:type="spellStart"/>
      <w:r w:rsidR="00C22464">
        <w:rPr>
          <w:rtl/>
          <w:lang w:eastAsia="zh-TW"/>
        </w:rPr>
        <w:t>يلجأون</w:t>
      </w:r>
      <w:proofErr w:type="spellEnd"/>
      <w:r w:rsidR="00C22464">
        <w:rPr>
          <w:rtl/>
          <w:lang w:eastAsia="zh-TW"/>
        </w:rPr>
        <w:t xml:space="preserve"> إلى ممارسة العنف البدني ضد المحتجزين، بمن فيهم الأطفال المهاجرون غير المصحوبين بذويهم؛</w:t>
      </w:r>
    </w:p>
    <w:p w:rsidR="00C22464" w:rsidRPr="008A5C03" w:rsidRDefault="004F2860" w:rsidP="004F2860">
      <w:pPr>
        <w:pStyle w:val="SingleTxtGA"/>
        <w:rPr>
          <w:spacing w:val="-4"/>
          <w:rtl/>
          <w:lang w:eastAsia="zh-TW"/>
        </w:rPr>
      </w:pPr>
      <w:r w:rsidRPr="008A5C03">
        <w:rPr>
          <w:spacing w:val="-4"/>
          <w:rtl/>
          <w:lang w:eastAsia="zh-TW"/>
        </w:rPr>
        <w:tab/>
      </w:r>
      <w:r w:rsidR="00C22464" w:rsidRPr="008A5C03">
        <w:rPr>
          <w:spacing w:val="-4"/>
          <w:rtl/>
          <w:lang w:eastAsia="zh-TW"/>
        </w:rPr>
        <w:t>(د)</w:t>
      </w:r>
      <w:r w:rsidRPr="008A5C03">
        <w:rPr>
          <w:spacing w:val="-4"/>
          <w:rtl/>
          <w:lang w:eastAsia="zh-TW"/>
        </w:rPr>
        <w:tab/>
      </w:r>
      <w:r w:rsidR="00C22464" w:rsidRPr="008A5C03">
        <w:rPr>
          <w:spacing w:val="-4"/>
          <w:rtl/>
          <w:lang w:eastAsia="zh-TW"/>
        </w:rPr>
        <w:t>الظروف السائدة في مرافق احتجاز المهاجرين التي تتسم بأنها سيئة للغاية، من بينها الاكتظاظ، وعدم كفاية مرافق الصرف الصحي السيئة وعدم توفر الغذاء الكافي ورداءة نوعيته؛</w:t>
      </w:r>
    </w:p>
    <w:p w:rsidR="00C22464" w:rsidRPr="008A5C03" w:rsidRDefault="004F2860" w:rsidP="004F2860">
      <w:pPr>
        <w:pStyle w:val="SingleTxtGA"/>
        <w:rPr>
          <w:spacing w:val="-5"/>
          <w:rtl/>
          <w:lang w:eastAsia="zh-TW"/>
        </w:rPr>
      </w:pPr>
      <w:r w:rsidRPr="008A5C03">
        <w:rPr>
          <w:spacing w:val="-5"/>
          <w:rtl/>
          <w:lang w:eastAsia="zh-TW"/>
        </w:rPr>
        <w:tab/>
      </w:r>
      <w:r w:rsidR="00C22464" w:rsidRPr="008A5C03">
        <w:rPr>
          <w:spacing w:val="-5"/>
          <w:rtl/>
          <w:lang w:eastAsia="zh-TW"/>
        </w:rPr>
        <w:t>(ه</w:t>
      </w:r>
      <w:r w:rsidRPr="008A5C03">
        <w:rPr>
          <w:spacing w:val="-5"/>
          <w:rtl/>
          <w:lang w:eastAsia="zh-TW"/>
        </w:rPr>
        <w:t>)</w:t>
      </w:r>
      <w:r w:rsidRPr="008A5C03">
        <w:rPr>
          <w:spacing w:val="-5"/>
          <w:rtl/>
          <w:lang w:eastAsia="zh-TW"/>
        </w:rPr>
        <w:tab/>
      </w:r>
      <w:r w:rsidR="00C22464" w:rsidRPr="008A5C03">
        <w:rPr>
          <w:spacing w:val="-5"/>
          <w:rtl/>
          <w:lang w:eastAsia="zh-TW"/>
        </w:rPr>
        <w:t>الافتقار إلى معلومات تتعلق بحصول العمال المهاجرين وأفراد أسرهم على ضمانات المحاكمة وفق الأصول القانونية في الإجراءات الجنائية والإدارية، بما في ذلك الاحتجاز والطرد.</w:t>
      </w:r>
    </w:p>
    <w:p w:rsidR="00C22464" w:rsidRPr="004F2860" w:rsidRDefault="004F2860" w:rsidP="004F2860">
      <w:pPr>
        <w:pStyle w:val="SingleTxtGA"/>
        <w:rPr>
          <w:b/>
          <w:bCs/>
          <w:rtl/>
          <w:lang w:eastAsia="zh-TW"/>
        </w:rPr>
      </w:pPr>
      <w:r>
        <w:rPr>
          <w:rtl/>
          <w:lang w:eastAsia="zh-TW"/>
        </w:rPr>
        <w:t>٣٥-</w:t>
      </w:r>
      <w:r>
        <w:rPr>
          <w:rtl/>
          <w:lang w:eastAsia="zh-TW"/>
        </w:rPr>
        <w:tab/>
      </w:r>
      <w:r w:rsidR="00C22464" w:rsidRPr="004F2860">
        <w:rPr>
          <w:b/>
          <w:bCs/>
          <w:rtl/>
          <w:lang w:eastAsia="zh-TW"/>
        </w:rPr>
        <w:t>توصي اللجنة الدولة الطرف بما يلي:</w:t>
      </w:r>
    </w:p>
    <w:p w:rsidR="00C22464" w:rsidRPr="004F2860" w:rsidRDefault="004F2860" w:rsidP="004F2860">
      <w:pPr>
        <w:pStyle w:val="SingleTxtGA"/>
        <w:rPr>
          <w:b/>
          <w:bCs/>
          <w:rtl/>
          <w:lang w:eastAsia="zh-TW"/>
        </w:rPr>
      </w:pPr>
      <w:r>
        <w:rPr>
          <w:rtl/>
          <w:lang w:eastAsia="zh-TW"/>
        </w:rPr>
        <w:tab/>
      </w:r>
      <w:r w:rsidR="00C22464" w:rsidRPr="003A44ED">
        <w:rPr>
          <w:rtl/>
          <w:lang w:eastAsia="zh-TW"/>
        </w:rPr>
        <w:t>(أ)</w:t>
      </w:r>
      <w:r>
        <w:rPr>
          <w:rtl/>
          <w:lang w:eastAsia="zh-TW"/>
        </w:rPr>
        <w:tab/>
      </w:r>
      <w:r w:rsidR="00C22464" w:rsidRPr="004F2860">
        <w:rPr>
          <w:b/>
          <w:bCs/>
          <w:rtl/>
          <w:lang w:eastAsia="zh-TW"/>
        </w:rPr>
        <w:t>تعديل القانون رقم 6/2011 المتعلق بالهجرة لضمان عدم اللجوء إلى الاحتجاز الإداري إلا كملاذ أخير ولأقصر مدة ممكنة ولتعزيز بدائل الاحتجاز، تماشياً مع تعليق اللجنة العام رقم 2(2013) بشأن حقوق العمال المهاجرين الذين هم في وضع غير نظامي وأفراد أسرهم؛</w:t>
      </w:r>
    </w:p>
    <w:p w:rsidR="00C22464" w:rsidRPr="004F2860" w:rsidRDefault="004F2860" w:rsidP="004F2860">
      <w:pPr>
        <w:pStyle w:val="SingleTxtGA"/>
        <w:rPr>
          <w:b/>
          <w:bCs/>
          <w:rtl/>
          <w:lang w:eastAsia="zh-TW"/>
        </w:rPr>
      </w:pPr>
      <w:r>
        <w:rPr>
          <w:rtl/>
          <w:lang w:eastAsia="zh-TW"/>
        </w:rPr>
        <w:tab/>
      </w:r>
      <w:r w:rsidR="00C22464" w:rsidRPr="003A44ED">
        <w:rPr>
          <w:rtl/>
          <w:lang w:eastAsia="zh-TW"/>
        </w:rPr>
        <w:t>(ب)</w:t>
      </w:r>
      <w:r>
        <w:rPr>
          <w:rtl/>
          <w:lang w:eastAsia="zh-TW"/>
        </w:rPr>
        <w:tab/>
      </w:r>
      <w:r w:rsidR="00C22464" w:rsidRPr="004F2860">
        <w:rPr>
          <w:b/>
          <w:bCs/>
          <w:rtl/>
          <w:lang w:eastAsia="zh-TW"/>
        </w:rPr>
        <w:t xml:space="preserve">التوقف فوراً وبصورة نهائية عن احتجاز الأطفال على أساس وضعهم كمهاجرين أو وضع آبائهم، واعتماد بدائل للاحتجاز تسمح للأطفال بالبقاء مع أفراد الأسرة و/أو الأوصياء في بيئات مجتمعية خارج أماكن الاحتجاز إلى حين تسوية أوضاع هجرتهم بما يتسق مع مصالحهم الفضلى، ومع حق الطفل في الحرية وفي الحياة الأسرية؛ </w:t>
      </w:r>
    </w:p>
    <w:p w:rsidR="00C22464" w:rsidRPr="004F2860" w:rsidRDefault="004F2860" w:rsidP="004F2860">
      <w:pPr>
        <w:pStyle w:val="SingleTxtGA"/>
        <w:rPr>
          <w:b/>
          <w:bCs/>
          <w:rtl/>
          <w:lang w:eastAsia="zh-TW"/>
        </w:rPr>
      </w:pPr>
      <w:r>
        <w:rPr>
          <w:rtl/>
          <w:lang w:eastAsia="zh-TW"/>
        </w:rPr>
        <w:tab/>
      </w:r>
      <w:r w:rsidR="00C22464" w:rsidRPr="003A44ED">
        <w:rPr>
          <w:rtl/>
          <w:lang w:eastAsia="zh-TW"/>
        </w:rPr>
        <w:t>(ج)</w:t>
      </w:r>
      <w:r>
        <w:rPr>
          <w:rtl/>
          <w:lang w:eastAsia="zh-TW"/>
        </w:rPr>
        <w:tab/>
      </w:r>
      <w:r w:rsidR="00C22464" w:rsidRPr="004F2860">
        <w:rPr>
          <w:b/>
          <w:bCs/>
          <w:rtl/>
          <w:lang w:eastAsia="zh-TW"/>
        </w:rPr>
        <w:t>وضع قواعد سلوك صارمة لأفراد الحرس والموظفين في مرافق الاحتجاز، وضمان قيام هيئة رصد مستقلة بتقييمها بانتظام؛</w:t>
      </w:r>
    </w:p>
    <w:p w:rsidR="00C22464" w:rsidRPr="004F2860" w:rsidRDefault="004F2860" w:rsidP="004F2860">
      <w:pPr>
        <w:pStyle w:val="SingleTxtGA"/>
        <w:rPr>
          <w:b/>
          <w:bCs/>
          <w:rtl/>
          <w:lang w:eastAsia="zh-TW"/>
        </w:rPr>
      </w:pPr>
      <w:r>
        <w:rPr>
          <w:rtl/>
          <w:lang w:eastAsia="zh-TW"/>
        </w:rPr>
        <w:tab/>
      </w:r>
      <w:r w:rsidR="00C22464" w:rsidRPr="003A44ED">
        <w:rPr>
          <w:rtl/>
          <w:lang w:eastAsia="zh-TW"/>
        </w:rPr>
        <w:t>(د)</w:t>
      </w:r>
      <w:r>
        <w:rPr>
          <w:rtl/>
          <w:lang w:eastAsia="zh-TW"/>
        </w:rPr>
        <w:tab/>
      </w:r>
      <w:r w:rsidR="00C22464" w:rsidRPr="004F2860">
        <w:rPr>
          <w:b/>
          <w:bCs/>
          <w:rtl/>
          <w:lang w:eastAsia="zh-TW"/>
        </w:rPr>
        <w:t>ضمان توافر ما يكفي من الغذاء ومياه الشرب النقية والصرف الصحي، فضلا</w:t>
      </w:r>
      <w:r w:rsidR="00640BE3">
        <w:rPr>
          <w:rFonts w:hint="cs"/>
          <w:b/>
          <w:bCs/>
          <w:rtl/>
          <w:lang w:eastAsia="zh-TW"/>
        </w:rPr>
        <w:t>ً</w:t>
      </w:r>
      <w:r w:rsidR="00C22464" w:rsidRPr="004F2860">
        <w:rPr>
          <w:b/>
          <w:bCs/>
          <w:rtl/>
          <w:lang w:eastAsia="zh-TW"/>
        </w:rPr>
        <w:t xml:space="preserve"> عن الرعاية الصحية في مراكز احتجاز المهاجرين؛</w:t>
      </w:r>
    </w:p>
    <w:p w:rsidR="00C22464" w:rsidRPr="004F2860" w:rsidRDefault="004F2860" w:rsidP="004F2860">
      <w:pPr>
        <w:pStyle w:val="SingleTxtGA"/>
        <w:rPr>
          <w:b/>
          <w:bCs/>
          <w:rtl/>
          <w:lang w:eastAsia="zh-TW"/>
        </w:rPr>
      </w:pPr>
      <w:r>
        <w:rPr>
          <w:rtl/>
          <w:lang w:eastAsia="zh-TW"/>
        </w:rPr>
        <w:tab/>
      </w:r>
      <w:r w:rsidR="00C22464" w:rsidRPr="003A44ED">
        <w:rPr>
          <w:rtl/>
          <w:lang w:eastAsia="zh-TW"/>
        </w:rPr>
        <w:t>(ه)</w:t>
      </w:r>
      <w:r>
        <w:rPr>
          <w:rtl/>
          <w:lang w:eastAsia="zh-TW"/>
        </w:rPr>
        <w:tab/>
      </w:r>
      <w:r w:rsidR="00C22464" w:rsidRPr="004F2860">
        <w:rPr>
          <w:b/>
          <w:bCs/>
          <w:rtl/>
          <w:lang w:eastAsia="zh-TW"/>
        </w:rPr>
        <w:t>اتخاذ التدابير اللازمة التي تكفل للعاملين المهاجرين وأفراد أسرهم، ولا</w:t>
      </w:r>
      <w:r>
        <w:rPr>
          <w:rFonts w:hint="cs"/>
          <w:b/>
          <w:bCs/>
          <w:rtl/>
          <w:lang w:eastAsia="zh-TW"/>
        </w:rPr>
        <w:t> </w:t>
      </w:r>
      <w:r w:rsidR="00C22464" w:rsidRPr="004F2860">
        <w:rPr>
          <w:b/>
          <w:bCs/>
          <w:rtl/>
          <w:lang w:eastAsia="zh-TW"/>
        </w:rPr>
        <w:t>سيما من هم في وضع غير نظامي، المحاكمة وفق الأصول القانونية الواجبة في الإجراءات الإدارية والقضائية، بما في ذلك إجراءات الاحتجاز والطرد، على قدم المساواة مع مواطني الدولة الطرف لدى المثول</w:t>
      </w:r>
      <w:r w:rsidR="00BA29E4">
        <w:rPr>
          <w:b/>
          <w:bCs/>
          <w:rtl/>
          <w:lang w:eastAsia="zh-TW"/>
        </w:rPr>
        <w:t xml:space="preserve"> أمام المحاكم والهيئات القضائية</w:t>
      </w:r>
      <w:r w:rsidR="00BA29E4">
        <w:rPr>
          <w:rFonts w:hint="cs"/>
          <w:b/>
          <w:bCs/>
          <w:rtl/>
          <w:lang w:eastAsia="zh-TW"/>
        </w:rPr>
        <w:t>.</w:t>
      </w:r>
    </w:p>
    <w:p w:rsidR="00C22464" w:rsidRPr="00AA13E1" w:rsidRDefault="004F2860" w:rsidP="004F2860">
      <w:pPr>
        <w:pStyle w:val="H23GA"/>
        <w:rPr>
          <w:rtl/>
        </w:rPr>
      </w:pPr>
      <w:r>
        <w:rPr>
          <w:rtl/>
        </w:rPr>
        <w:lastRenderedPageBreak/>
        <w:tab/>
      </w:r>
      <w:r>
        <w:rPr>
          <w:rtl/>
        </w:rPr>
        <w:tab/>
      </w:r>
      <w:r w:rsidR="00C22464" w:rsidRPr="00AA13E1">
        <w:rPr>
          <w:rtl/>
        </w:rPr>
        <w:t>المساعدة</w:t>
      </w:r>
      <w:r w:rsidR="00C22464">
        <w:rPr>
          <w:rtl/>
        </w:rPr>
        <w:t xml:space="preserve"> </w:t>
      </w:r>
      <w:r w:rsidR="00C22464" w:rsidRPr="00AA13E1">
        <w:rPr>
          <w:rtl/>
        </w:rPr>
        <w:t>القنصلية</w:t>
      </w:r>
    </w:p>
    <w:p w:rsidR="00C22464" w:rsidRPr="003C69CA" w:rsidRDefault="004F2860" w:rsidP="009F0537">
      <w:pPr>
        <w:pStyle w:val="SingleTxtGA"/>
        <w:spacing w:after="100" w:line="370" w:lineRule="exact"/>
        <w:rPr>
          <w:rtl/>
          <w:lang w:eastAsia="zh-TW"/>
        </w:rPr>
      </w:pPr>
      <w:r>
        <w:rPr>
          <w:rtl/>
          <w:lang w:eastAsia="zh-TW"/>
        </w:rPr>
        <w:t>٣٦-</w:t>
      </w:r>
      <w:r>
        <w:rPr>
          <w:rtl/>
          <w:lang w:eastAsia="zh-TW"/>
        </w:rPr>
        <w:tab/>
      </w:r>
      <w:r w:rsidR="00C22464">
        <w:rPr>
          <w:rtl/>
          <w:lang w:eastAsia="zh-TW"/>
        </w:rPr>
        <w:t>تلاحظ اللجنة مختلف التدابير التي اتخذتها الدولة الطرف لتعزيز مساعدتها القنصلية، بما</w:t>
      </w:r>
      <w:r w:rsidR="009F0537">
        <w:rPr>
          <w:rFonts w:hint="cs"/>
          <w:rtl/>
          <w:lang w:eastAsia="zh-TW"/>
        </w:rPr>
        <w:t> </w:t>
      </w:r>
      <w:r w:rsidR="00C22464">
        <w:rPr>
          <w:rtl/>
          <w:lang w:eastAsia="zh-TW"/>
        </w:rPr>
        <w:t xml:space="preserve">في ذلك إنشاء وحدات لخدمة المواطنين في 24 بعثة </w:t>
      </w:r>
      <w:r w:rsidR="00C22464" w:rsidRPr="000C1B53">
        <w:rPr>
          <w:rtl/>
          <w:lang w:eastAsia="zh-TW"/>
        </w:rPr>
        <w:t>دبلوماسية</w:t>
      </w:r>
      <w:r w:rsidR="00C22464">
        <w:rPr>
          <w:rtl/>
          <w:lang w:eastAsia="zh-TW"/>
        </w:rPr>
        <w:t xml:space="preserve"> </w:t>
      </w:r>
      <w:r w:rsidR="00C22464" w:rsidRPr="000C1B53">
        <w:rPr>
          <w:rtl/>
          <w:lang w:eastAsia="zh-TW"/>
        </w:rPr>
        <w:t>إندونيسية</w:t>
      </w:r>
      <w:r w:rsidR="00C22464">
        <w:rPr>
          <w:rtl/>
          <w:lang w:eastAsia="zh-TW"/>
        </w:rPr>
        <w:t xml:space="preserve"> </w:t>
      </w:r>
      <w:r w:rsidR="00C22464" w:rsidRPr="000C1B53">
        <w:rPr>
          <w:rtl/>
          <w:lang w:eastAsia="zh-TW"/>
        </w:rPr>
        <w:t>م</w:t>
      </w:r>
      <w:r w:rsidR="00C22464">
        <w:rPr>
          <w:rtl/>
          <w:lang w:eastAsia="zh-TW"/>
        </w:rPr>
        <w:t xml:space="preserve">ن أجل زيادة حماية الرعايا العاملين في الخارج. بيد أن اللجنة تشعر بالقلق إزاء ما يلي: </w:t>
      </w:r>
    </w:p>
    <w:p w:rsidR="00C22464" w:rsidRPr="003C69CA" w:rsidRDefault="004F2860" w:rsidP="009F0537">
      <w:pPr>
        <w:pStyle w:val="SingleTxtGA"/>
        <w:spacing w:after="100" w:line="370" w:lineRule="exact"/>
        <w:rPr>
          <w:rtl/>
          <w:lang w:eastAsia="zh-TW"/>
        </w:rPr>
      </w:pPr>
      <w:r>
        <w:rPr>
          <w:rtl/>
          <w:lang w:eastAsia="zh-TW"/>
        </w:rPr>
        <w:tab/>
      </w:r>
      <w:r w:rsidR="00C22464">
        <w:rPr>
          <w:rtl/>
          <w:lang w:eastAsia="zh-TW"/>
        </w:rPr>
        <w:t>(أ)</w:t>
      </w:r>
      <w:r>
        <w:rPr>
          <w:rtl/>
          <w:lang w:eastAsia="zh-TW"/>
        </w:rPr>
        <w:tab/>
      </w:r>
      <w:r w:rsidR="00C22464">
        <w:rPr>
          <w:rtl/>
          <w:lang w:eastAsia="zh-TW"/>
        </w:rPr>
        <w:t>استمرار تعرض العمال المهاجرين الإندونيسيين لانتهاكات عديدة لحقوقهم في دول العمل، بما في ذلك العنف الجنسي والجنساني؛</w:t>
      </w:r>
    </w:p>
    <w:p w:rsidR="00C22464" w:rsidRPr="009F0537" w:rsidRDefault="004F2860" w:rsidP="009F0537">
      <w:pPr>
        <w:pStyle w:val="SingleTxtGA"/>
        <w:spacing w:after="100" w:line="370" w:lineRule="exact"/>
        <w:rPr>
          <w:spacing w:val="-4"/>
          <w:rtl/>
          <w:lang w:eastAsia="zh-TW"/>
        </w:rPr>
      </w:pPr>
      <w:r w:rsidRPr="009F0537">
        <w:rPr>
          <w:spacing w:val="-4"/>
          <w:rtl/>
          <w:lang w:eastAsia="zh-TW"/>
        </w:rPr>
        <w:tab/>
      </w:r>
      <w:r w:rsidR="00C22464" w:rsidRPr="009F0537">
        <w:rPr>
          <w:spacing w:val="-4"/>
          <w:rtl/>
          <w:lang w:eastAsia="zh-TW"/>
        </w:rPr>
        <w:t>(ب)</w:t>
      </w:r>
      <w:r w:rsidRPr="009F0537">
        <w:rPr>
          <w:spacing w:val="-4"/>
          <w:rtl/>
          <w:lang w:eastAsia="zh-TW"/>
        </w:rPr>
        <w:tab/>
      </w:r>
      <w:r w:rsidR="00C22464" w:rsidRPr="009F0537">
        <w:rPr>
          <w:spacing w:val="-4"/>
          <w:rtl/>
          <w:lang w:eastAsia="zh-TW"/>
        </w:rPr>
        <w:t>تعرض العمال المهاجرين الإندونيسيين في دول الخليج للسجن لأسباب، منها ترك الأسرة المضيفة وعدم الوفاء بالالتزامات التعاقدية، والتقارير التي تفيد بأن العمال المهاجرين يحتجزون لعدة أشهر، بما في ذلك احتجازهم في جناح المحكوم عليهم بالإعدام، دون السماح لهم بتلقي زيارات من السلطات القنصلية وفي بعض الحالات دون أن تعلم السلطات القنصلية بحالتهم؛</w:t>
      </w:r>
    </w:p>
    <w:p w:rsidR="00C22464" w:rsidRPr="003C69CA" w:rsidRDefault="004F2860" w:rsidP="009F0537">
      <w:pPr>
        <w:pStyle w:val="SingleTxtGA"/>
        <w:spacing w:after="100" w:line="370" w:lineRule="exact"/>
        <w:rPr>
          <w:rtl/>
          <w:lang w:eastAsia="zh-TW"/>
        </w:rPr>
      </w:pPr>
      <w:r>
        <w:rPr>
          <w:rtl/>
          <w:lang w:eastAsia="zh-TW"/>
        </w:rPr>
        <w:tab/>
      </w:r>
      <w:r w:rsidR="00C22464">
        <w:rPr>
          <w:rtl/>
          <w:lang w:eastAsia="zh-TW"/>
        </w:rPr>
        <w:t>(ج)</w:t>
      </w:r>
      <w:r>
        <w:rPr>
          <w:rtl/>
          <w:lang w:eastAsia="zh-TW"/>
        </w:rPr>
        <w:tab/>
      </w:r>
      <w:r w:rsidR="00C22464">
        <w:rPr>
          <w:rtl/>
          <w:lang w:eastAsia="zh-TW"/>
        </w:rPr>
        <w:t>المعلومات الواردة التي تفيد بأن المساعدة القنصلية المقدمة إلى العمال المهاجرين غير كافية، والظروف السائدة في دور الإيواء التابعة للبعثات الإندونيسية غير لائقة، فالبعثات مكتظة، ولا تقدم طعاماً كافياً وتقيّد حرية التنقل وعدم حصول الموظفين المسؤولين على التدريب الكافي؛</w:t>
      </w:r>
    </w:p>
    <w:p w:rsidR="00C22464" w:rsidRPr="003C69CA" w:rsidRDefault="004F2860" w:rsidP="009F0537">
      <w:pPr>
        <w:pStyle w:val="SingleTxtGA"/>
        <w:spacing w:after="100" w:line="370" w:lineRule="exact"/>
        <w:rPr>
          <w:rtl/>
          <w:lang w:eastAsia="zh-TW"/>
        </w:rPr>
      </w:pPr>
      <w:r>
        <w:rPr>
          <w:rtl/>
          <w:lang w:eastAsia="zh-TW"/>
        </w:rPr>
        <w:tab/>
      </w:r>
      <w:r w:rsidR="00C22464">
        <w:rPr>
          <w:rtl/>
          <w:lang w:eastAsia="zh-TW"/>
        </w:rPr>
        <w:t>(د)</w:t>
      </w:r>
      <w:r>
        <w:rPr>
          <w:rtl/>
          <w:lang w:eastAsia="zh-TW"/>
        </w:rPr>
        <w:tab/>
      </w:r>
      <w:r w:rsidR="00C22464">
        <w:rPr>
          <w:rtl/>
          <w:lang w:eastAsia="zh-TW"/>
        </w:rPr>
        <w:t>عدم وجود معلومات تتعلق بخدمات المواطنين التي تقدمها البعثات الإندونيسية إلى العمال المهاجرين في الخارج، وغالباً ما يقتصر الوصول إلى تلك البعثات على العمال المهاجرين الحائزين للوثائق اللازمة؛</w:t>
      </w:r>
    </w:p>
    <w:p w:rsidR="00C22464" w:rsidRPr="009F0537" w:rsidRDefault="004F2860" w:rsidP="009F0537">
      <w:pPr>
        <w:pStyle w:val="SingleTxtGA"/>
        <w:spacing w:after="100" w:line="370" w:lineRule="exact"/>
        <w:rPr>
          <w:spacing w:val="-4"/>
          <w:rtl/>
          <w:lang w:eastAsia="zh-TW"/>
        </w:rPr>
      </w:pPr>
      <w:r w:rsidRPr="009F0537">
        <w:rPr>
          <w:spacing w:val="-4"/>
          <w:rtl/>
          <w:lang w:eastAsia="zh-TW"/>
        </w:rPr>
        <w:tab/>
      </w:r>
      <w:r w:rsidR="00C22464" w:rsidRPr="009F0537">
        <w:rPr>
          <w:spacing w:val="-4"/>
          <w:rtl/>
          <w:lang w:eastAsia="zh-TW"/>
        </w:rPr>
        <w:t>(ه)</w:t>
      </w:r>
      <w:r w:rsidRPr="009F0537">
        <w:rPr>
          <w:spacing w:val="-4"/>
          <w:rtl/>
          <w:lang w:eastAsia="zh-TW"/>
        </w:rPr>
        <w:tab/>
      </w:r>
      <w:r w:rsidR="00C22464" w:rsidRPr="009F0537">
        <w:rPr>
          <w:spacing w:val="-4"/>
          <w:rtl/>
          <w:lang w:eastAsia="zh-TW"/>
        </w:rPr>
        <w:t>عدم وجود معلومات عن توافر أي آلية لرصد مدى تردُّد الموظفين القنصليين على أماكن الاحتجاز في بلدان المقصد أو إجراءات المتابعة المتخذة بشأن العمال المهاجرين المحتجزين.</w:t>
      </w:r>
    </w:p>
    <w:p w:rsidR="00C22464" w:rsidRPr="004F2860" w:rsidRDefault="004F2860" w:rsidP="009F0537">
      <w:pPr>
        <w:pStyle w:val="SingleTxtGA"/>
        <w:spacing w:after="100" w:line="370" w:lineRule="exact"/>
        <w:rPr>
          <w:b/>
          <w:bCs/>
          <w:rtl/>
          <w:lang w:eastAsia="zh-TW"/>
        </w:rPr>
      </w:pPr>
      <w:r>
        <w:rPr>
          <w:rtl/>
          <w:lang w:eastAsia="zh-TW"/>
        </w:rPr>
        <w:t>٣٧-</w:t>
      </w:r>
      <w:r>
        <w:rPr>
          <w:rtl/>
          <w:lang w:eastAsia="zh-TW"/>
        </w:rPr>
        <w:tab/>
      </w:r>
      <w:r w:rsidR="00C22464" w:rsidRPr="004F2860">
        <w:rPr>
          <w:b/>
          <w:bCs/>
          <w:rtl/>
          <w:lang w:eastAsia="zh-TW"/>
        </w:rPr>
        <w:t>توصي اللجنة الدولة الطرف بما يلي:</w:t>
      </w:r>
    </w:p>
    <w:p w:rsidR="00C22464" w:rsidRPr="004F2860" w:rsidRDefault="004F2860" w:rsidP="009F0537">
      <w:pPr>
        <w:pStyle w:val="SingleTxtGA"/>
        <w:spacing w:after="100" w:line="370" w:lineRule="exact"/>
        <w:rPr>
          <w:b/>
          <w:bCs/>
          <w:rtl/>
          <w:lang w:eastAsia="zh-TW"/>
        </w:rPr>
      </w:pPr>
      <w:r>
        <w:rPr>
          <w:rtl/>
          <w:lang w:eastAsia="zh-TW"/>
        </w:rPr>
        <w:tab/>
      </w:r>
      <w:r w:rsidR="00C22464" w:rsidRPr="00862BBE">
        <w:rPr>
          <w:rtl/>
          <w:lang w:eastAsia="zh-TW"/>
        </w:rPr>
        <w:t>(أ)</w:t>
      </w:r>
      <w:r>
        <w:rPr>
          <w:rtl/>
          <w:lang w:eastAsia="zh-TW"/>
        </w:rPr>
        <w:tab/>
      </w:r>
      <w:r w:rsidR="00C22464" w:rsidRPr="004F2860">
        <w:rPr>
          <w:b/>
          <w:bCs/>
          <w:rtl/>
          <w:lang w:eastAsia="zh-TW"/>
        </w:rPr>
        <w:t>جعل التدابير الاستباقية لحماية العمال المهاجرين، بمن فيهم العمال الذين هم في وضع غير نظامي والأشخاص الذين يعملون في ظروف تتسم بالانعزال من أولويات ما تهتم به البعثات الدبلوماسية في دول المقصد؛</w:t>
      </w:r>
    </w:p>
    <w:p w:rsidR="00C22464" w:rsidRPr="009F0537" w:rsidRDefault="004F2860" w:rsidP="009F0537">
      <w:pPr>
        <w:pStyle w:val="SingleTxtGA"/>
        <w:spacing w:after="100" w:line="370" w:lineRule="exact"/>
        <w:rPr>
          <w:b/>
          <w:bCs/>
          <w:spacing w:val="-2"/>
          <w:rtl/>
          <w:lang w:eastAsia="zh-TW"/>
        </w:rPr>
      </w:pPr>
      <w:r w:rsidRPr="009F0537">
        <w:rPr>
          <w:spacing w:val="-2"/>
          <w:rtl/>
          <w:lang w:eastAsia="zh-TW"/>
        </w:rPr>
        <w:tab/>
      </w:r>
      <w:r w:rsidR="00C22464" w:rsidRPr="009F0537">
        <w:rPr>
          <w:spacing w:val="-2"/>
          <w:rtl/>
          <w:lang w:eastAsia="zh-TW"/>
        </w:rPr>
        <w:t>(ب)</w:t>
      </w:r>
      <w:r w:rsidRPr="009F0537">
        <w:rPr>
          <w:spacing w:val="-2"/>
          <w:rtl/>
          <w:lang w:eastAsia="zh-TW"/>
        </w:rPr>
        <w:tab/>
      </w:r>
      <w:r w:rsidR="00C22464" w:rsidRPr="009F0537">
        <w:rPr>
          <w:b/>
          <w:bCs/>
          <w:spacing w:val="-2"/>
          <w:rtl/>
          <w:lang w:eastAsia="zh-TW"/>
        </w:rPr>
        <w:t>تعزيز خدمات الرعاية الاجتماعية والمساعدة القنصلية المقدمة إلى العمال المهاجرين للدولة الطرف في دول المقصد، بما في ذلك المشورة النفسية والمشورة القانونية ودور إيواء لائقة للمهاجرين المنكوبين، وضمان أن تكون هذه الخدمات والمساعدات مراعية للمنظور الجنساني وفي متناول جميع العمال المهاجرين، بمن فيهم العمال غير الحائزين للوثائق؛</w:t>
      </w:r>
    </w:p>
    <w:p w:rsidR="00C22464" w:rsidRPr="004F2860" w:rsidRDefault="004F2860" w:rsidP="009F0537">
      <w:pPr>
        <w:pStyle w:val="SingleTxtGA"/>
        <w:spacing w:after="100" w:line="370" w:lineRule="exact"/>
        <w:rPr>
          <w:b/>
          <w:bCs/>
          <w:rtl/>
          <w:lang w:eastAsia="zh-TW"/>
        </w:rPr>
      </w:pPr>
      <w:r>
        <w:rPr>
          <w:rtl/>
          <w:lang w:eastAsia="zh-TW"/>
        </w:rPr>
        <w:tab/>
      </w:r>
      <w:r w:rsidR="00C22464" w:rsidRPr="0009691A">
        <w:rPr>
          <w:rtl/>
          <w:lang w:eastAsia="zh-TW"/>
        </w:rPr>
        <w:t>(ج)</w:t>
      </w:r>
      <w:r>
        <w:rPr>
          <w:rtl/>
          <w:lang w:eastAsia="zh-TW"/>
        </w:rPr>
        <w:tab/>
      </w:r>
      <w:r w:rsidR="00C22464" w:rsidRPr="004F2860">
        <w:rPr>
          <w:b/>
          <w:bCs/>
          <w:rtl/>
          <w:lang w:eastAsia="zh-TW"/>
        </w:rPr>
        <w:t xml:space="preserve">التأكد من أن البعثات القنصلية والدبلوماسية مزودة بعدد كاف من الموظفين، وأن الموظفين يحصلون على التدريب المناسب في اتباع نهج قائم على حقوق الإنسان في التعامل مع جميع القضايا التي </w:t>
      </w:r>
      <w:proofErr w:type="spellStart"/>
      <w:r w:rsidR="00C22464" w:rsidRPr="004F2860">
        <w:rPr>
          <w:b/>
          <w:bCs/>
          <w:rtl/>
          <w:lang w:eastAsia="zh-TW"/>
        </w:rPr>
        <w:t>يواجهها</w:t>
      </w:r>
      <w:proofErr w:type="spellEnd"/>
      <w:r w:rsidR="00C22464" w:rsidRPr="004F2860">
        <w:rPr>
          <w:b/>
          <w:bCs/>
          <w:rtl/>
          <w:lang w:eastAsia="zh-TW"/>
        </w:rPr>
        <w:t xml:space="preserve"> العمال المهاجرون، بما في ذلك الاتجار بالبشر وغيره من أشكال الاستغلال والعنف الجسدي والنفسي والجنسي والاعتداء، والاحتجاز التعسفي، وسوء المعاملة وعقوبة الإعدام؛</w:t>
      </w:r>
    </w:p>
    <w:p w:rsidR="00C22464" w:rsidRPr="004F2860" w:rsidRDefault="004F2860" w:rsidP="004F2860">
      <w:pPr>
        <w:pStyle w:val="SingleTxtGA"/>
        <w:rPr>
          <w:b/>
          <w:bCs/>
          <w:rtl/>
          <w:lang w:eastAsia="zh-TW"/>
        </w:rPr>
      </w:pPr>
      <w:r>
        <w:rPr>
          <w:rtl/>
          <w:lang w:eastAsia="zh-TW"/>
        </w:rPr>
        <w:tab/>
      </w:r>
      <w:r w:rsidR="00C22464" w:rsidRPr="0009691A">
        <w:rPr>
          <w:rtl/>
          <w:lang w:eastAsia="zh-TW"/>
        </w:rPr>
        <w:t>(د)</w:t>
      </w:r>
      <w:r>
        <w:rPr>
          <w:rtl/>
          <w:lang w:eastAsia="zh-TW"/>
        </w:rPr>
        <w:tab/>
      </w:r>
      <w:r w:rsidR="00C22464" w:rsidRPr="004F2860">
        <w:rPr>
          <w:b/>
          <w:bCs/>
          <w:rtl/>
          <w:lang w:eastAsia="zh-TW"/>
        </w:rPr>
        <w:t xml:space="preserve">ضمان أن يتصرف الموظفون العاملون في البعثات القنصلية والدبلوماسية في دول العمل بما يتماشى مع اتفاقية فيينا للعلاقات القنصلية (1963) ووضع سياسات محددة تتناول منع الاحتجاز التعسفي والعنف الجنسي والعنف القائم على نوع الجنس </w:t>
      </w:r>
      <w:r w:rsidR="00C22464" w:rsidRPr="004F2860">
        <w:rPr>
          <w:b/>
          <w:bCs/>
          <w:rtl/>
          <w:lang w:eastAsia="zh-TW"/>
        </w:rPr>
        <w:lastRenderedPageBreak/>
        <w:t>والتصدي لهما، بطرق منها تكليف شرطيات بمعالجة حالات الاعتداء الجنسي، واستحداث خط هاتفي محلي للاتصال المباشر مجاناً طوال الأسبوع وعلى مدار الساعة، ووضع قائمة بأسماء المحامين المحليين القادرين على مساعدة العمال المهاجرين للدولة الطرف في المسائل القانونية، وضمان تردُّد أفراد هذه البعثات مراراً على مراكز احتجاز المهاجرين.</w:t>
      </w:r>
    </w:p>
    <w:p w:rsidR="00C22464" w:rsidRPr="00AA13E1" w:rsidRDefault="004F2860" w:rsidP="004F2860">
      <w:pPr>
        <w:pStyle w:val="H23GA"/>
        <w:rPr>
          <w:rtl/>
        </w:rPr>
      </w:pPr>
      <w:r>
        <w:rPr>
          <w:rtl/>
        </w:rPr>
        <w:tab/>
      </w:r>
      <w:r>
        <w:rPr>
          <w:rtl/>
        </w:rPr>
        <w:tab/>
      </w:r>
      <w:r w:rsidR="00C22464" w:rsidRPr="00AA13E1">
        <w:rPr>
          <w:rtl/>
        </w:rPr>
        <w:t>الضمان</w:t>
      </w:r>
      <w:r w:rsidR="00C22464">
        <w:rPr>
          <w:rtl/>
        </w:rPr>
        <w:t xml:space="preserve"> </w:t>
      </w:r>
      <w:r w:rsidR="00C22464" w:rsidRPr="00AA13E1">
        <w:rPr>
          <w:rtl/>
        </w:rPr>
        <w:t>الاجتماعي</w:t>
      </w:r>
    </w:p>
    <w:p w:rsidR="00C22464" w:rsidRPr="003C69CA" w:rsidRDefault="004F2860" w:rsidP="004F2860">
      <w:pPr>
        <w:pStyle w:val="SingleTxtGA"/>
        <w:rPr>
          <w:rtl/>
          <w:lang w:eastAsia="zh-TW"/>
        </w:rPr>
      </w:pPr>
      <w:r>
        <w:rPr>
          <w:rtl/>
          <w:lang w:eastAsia="zh-TW"/>
        </w:rPr>
        <w:t>٣٨-</w:t>
      </w:r>
      <w:r>
        <w:rPr>
          <w:rtl/>
          <w:lang w:eastAsia="zh-TW"/>
        </w:rPr>
        <w:tab/>
      </w:r>
      <w:r w:rsidR="00C22464">
        <w:rPr>
          <w:rtl/>
          <w:lang w:eastAsia="zh-TW"/>
        </w:rPr>
        <w:t xml:space="preserve">تلاحظ </w:t>
      </w:r>
      <w:r w:rsidR="00C22464" w:rsidRPr="00654424">
        <w:rPr>
          <w:rtl/>
          <w:lang w:eastAsia="zh-TW"/>
        </w:rPr>
        <w:t>اللجنة</w:t>
      </w:r>
      <w:r w:rsidR="00C22464">
        <w:rPr>
          <w:rtl/>
          <w:lang w:eastAsia="zh-TW"/>
        </w:rPr>
        <w:t xml:space="preserve"> </w:t>
      </w:r>
      <w:r w:rsidR="00C22464" w:rsidRPr="00654424">
        <w:rPr>
          <w:rtl/>
          <w:lang w:eastAsia="zh-TW"/>
        </w:rPr>
        <w:t>أن</w:t>
      </w:r>
      <w:r w:rsidR="00C22464">
        <w:rPr>
          <w:rtl/>
          <w:lang w:eastAsia="zh-TW"/>
        </w:rPr>
        <w:t xml:space="preserve"> </w:t>
      </w:r>
      <w:r w:rsidR="00C22464" w:rsidRPr="00654424">
        <w:rPr>
          <w:rtl/>
          <w:lang w:eastAsia="zh-TW"/>
        </w:rPr>
        <w:t>الدولة</w:t>
      </w:r>
      <w:r w:rsidR="00C22464">
        <w:rPr>
          <w:rtl/>
          <w:lang w:eastAsia="zh-TW"/>
        </w:rPr>
        <w:t xml:space="preserve"> </w:t>
      </w:r>
      <w:r w:rsidR="00C22464" w:rsidRPr="00654424">
        <w:rPr>
          <w:rtl/>
          <w:lang w:eastAsia="zh-TW"/>
        </w:rPr>
        <w:t>الطرف</w:t>
      </w:r>
      <w:r w:rsidR="00C22464">
        <w:rPr>
          <w:rtl/>
          <w:lang w:eastAsia="zh-TW"/>
        </w:rPr>
        <w:t xml:space="preserve"> </w:t>
      </w:r>
      <w:r w:rsidR="00C22464" w:rsidRPr="00654424">
        <w:rPr>
          <w:rtl/>
          <w:lang w:eastAsia="zh-TW"/>
        </w:rPr>
        <w:t>توفر</w:t>
      </w:r>
      <w:r w:rsidR="00C22464">
        <w:rPr>
          <w:rtl/>
          <w:lang w:eastAsia="zh-TW"/>
        </w:rPr>
        <w:t xml:space="preserve"> </w:t>
      </w:r>
      <w:r w:rsidR="00C22464" w:rsidRPr="00654424">
        <w:rPr>
          <w:rtl/>
          <w:lang w:eastAsia="zh-TW"/>
        </w:rPr>
        <w:t>إطارا</w:t>
      </w:r>
      <w:r w:rsidR="00640BE3">
        <w:rPr>
          <w:rFonts w:hint="cs"/>
          <w:rtl/>
          <w:lang w:eastAsia="zh-TW"/>
        </w:rPr>
        <w:t>ً</w:t>
      </w:r>
      <w:r w:rsidR="00C22464">
        <w:rPr>
          <w:rtl/>
          <w:lang w:eastAsia="zh-TW"/>
        </w:rPr>
        <w:t xml:space="preserve"> </w:t>
      </w:r>
      <w:r w:rsidR="00C22464" w:rsidRPr="00654424">
        <w:rPr>
          <w:rtl/>
          <w:lang w:eastAsia="zh-TW"/>
        </w:rPr>
        <w:t>للضمان</w:t>
      </w:r>
      <w:r w:rsidR="00C22464">
        <w:rPr>
          <w:rtl/>
          <w:lang w:eastAsia="zh-TW"/>
        </w:rPr>
        <w:t xml:space="preserve"> </w:t>
      </w:r>
      <w:r w:rsidR="00C22464" w:rsidRPr="00654424">
        <w:rPr>
          <w:rtl/>
          <w:lang w:eastAsia="zh-TW"/>
        </w:rPr>
        <w:t>الاجتماعي</w:t>
      </w:r>
      <w:r w:rsidR="00C22464">
        <w:rPr>
          <w:rtl/>
          <w:lang w:eastAsia="zh-TW"/>
        </w:rPr>
        <w:t xml:space="preserve"> </w:t>
      </w:r>
      <w:r w:rsidR="00C22464" w:rsidRPr="00654424">
        <w:rPr>
          <w:rtl/>
          <w:lang w:eastAsia="zh-TW"/>
        </w:rPr>
        <w:t>من</w:t>
      </w:r>
      <w:r w:rsidR="00C22464">
        <w:rPr>
          <w:rtl/>
          <w:lang w:eastAsia="zh-TW"/>
        </w:rPr>
        <w:t xml:space="preserve"> </w:t>
      </w:r>
      <w:r w:rsidR="00C22464" w:rsidRPr="00654424">
        <w:rPr>
          <w:rtl/>
          <w:lang w:eastAsia="zh-TW"/>
        </w:rPr>
        <w:t>خلال</w:t>
      </w:r>
      <w:r w:rsidR="00C22464">
        <w:rPr>
          <w:rtl/>
          <w:lang w:eastAsia="zh-TW"/>
        </w:rPr>
        <w:t xml:space="preserve"> </w:t>
      </w:r>
      <w:r w:rsidR="00C22464" w:rsidRPr="00654424">
        <w:rPr>
          <w:rtl/>
          <w:lang w:eastAsia="zh-TW"/>
        </w:rPr>
        <w:t>مؤسسة</w:t>
      </w:r>
      <w:r w:rsidR="00C22464">
        <w:rPr>
          <w:rtl/>
          <w:lang w:eastAsia="zh-TW"/>
        </w:rPr>
        <w:t xml:space="preserve"> </w:t>
      </w:r>
      <w:r w:rsidR="00C22464" w:rsidRPr="00654424">
        <w:rPr>
          <w:rtl/>
          <w:lang w:eastAsia="zh-TW"/>
        </w:rPr>
        <w:t>الضمان</w:t>
      </w:r>
      <w:r w:rsidR="00C22464">
        <w:rPr>
          <w:rtl/>
          <w:lang w:eastAsia="zh-TW"/>
        </w:rPr>
        <w:t xml:space="preserve"> </w:t>
      </w:r>
      <w:r w:rsidR="00C22464" w:rsidRPr="00654424">
        <w:rPr>
          <w:rtl/>
          <w:lang w:eastAsia="zh-TW"/>
        </w:rPr>
        <w:t>الاجتماعي</w:t>
      </w:r>
      <w:r w:rsidR="00C22464">
        <w:rPr>
          <w:rtl/>
          <w:lang w:eastAsia="zh-TW"/>
        </w:rPr>
        <w:t xml:space="preserve"> </w:t>
      </w:r>
      <w:r w:rsidR="00C22464" w:rsidRPr="00654424">
        <w:rPr>
          <w:rtl/>
          <w:lang w:eastAsia="zh-TW"/>
        </w:rPr>
        <w:t>للقوى</w:t>
      </w:r>
      <w:r w:rsidR="00C22464">
        <w:rPr>
          <w:rtl/>
          <w:lang w:eastAsia="zh-TW"/>
        </w:rPr>
        <w:t xml:space="preserve"> </w:t>
      </w:r>
      <w:r w:rsidR="00C22464" w:rsidRPr="00654424">
        <w:rPr>
          <w:rtl/>
          <w:lang w:eastAsia="zh-TW"/>
        </w:rPr>
        <w:t>العاملة.</w:t>
      </w:r>
      <w:r w:rsidR="00C22464">
        <w:rPr>
          <w:rtl/>
          <w:lang w:eastAsia="zh-TW"/>
        </w:rPr>
        <w:t xml:space="preserve"> </w:t>
      </w:r>
      <w:r w:rsidR="00C22464" w:rsidRPr="00654424">
        <w:rPr>
          <w:rtl/>
          <w:lang w:eastAsia="zh-TW"/>
        </w:rPr>
        <w:t>بيد</w:t>
      </w:r>
      <w:r w:rsidR="00C22464">
        <w:rPr>
          <w:rtl/>
          <w:lang w:eastAsia="zh-TW"/>
        </w:rPr>
        <w:t xml:space="preserve"> </w:t>
      </w:r>
      <w:r w:rsidR="00C22464" w:rsidRPr="00654424">
        <w:rPr>
          <w:rtl/>
          <w:lang w:eastAsia="zh-TW"/>
        </w:rPr>
        <w:t>أن</w:t>
      </w:r>
      <w:r w:rsidR="00C22464">
        <w:rPr>
          <w:rtl/>
          <w:lang w:eastAsia="zh-TW"/>
        </w:rPr>
        <w:t xml:space="preserve"> </w:t>
      </w:r>
      <w:r w:rsidR="00C22464" w:rsidRPr="00654424">
        <w:rPr>
          <w:rtl/>
          <w:lang w:eastAsia="zh-TW"/>
        </w:rPr>
        <w:t>اللجنة</w:t>
      </w:r>
      <w:r w:rsidR="00C22464">
        <w:rPr>
          <w:rtl/>
          <w:lang w:eastAsia="zh-TW"/>
        </w:rPr>
        <w:t xml:space="preserve"> </w:t>
      </w:r>
      <w:r w:rsidR="00C22464" w:rsidRPr="00654424">
        <w:rPr>
          <w:rtl/>
          <w:lang w:eastAsia="zh-TW"/>
        </w:rPr>
        <w:t>تشعر</w:t>
      </w:r>
      <w:r w:rsidR="00C22464">
        <w:rPr>
          <w:rtl/>
          <w:lang w:eastAsia="zh-TW"/>
        </w:rPr>
        <w:t xml:space="preserve"> </w:t>
      </w:r>
      <w:r w:rsidR="00C22464" w:rsidRPr="00654424">
        <w:rPr>
          <w:rtl/>
          <w:lang w:eastAsia="zh-TW"/>
        </w:rPr>
        <w:t>بالقلق</w:t>
      </w:r>
      <w:r w:rsidR="00C22464">
        <w:rPr>
          <w:rtl/>
          <w:lang w:eastAsia="zh-TW"/>
        </w:rPr>
        <w:t xml:space="preserve"> </w:t>
      </w:r>
      <w:r w:rsidR="00C22464" w:rsidRPr="00654424">
        <w:rPr>
          <w:rtl/>
          <w:lang w:eastAsia="zh-TW"/>
        </w:rPr>
        <w:t>إزاء</w:t>
      </w:r>
      <w:r w:rsidR="00C22464">
        <w:rPr>
          <w:rtl/>
          <w:lang w:eastAsia="zh-TW"/>
        </w:rPr>
        <w:t xml:space="preserve"> </w:t>
      </w:r>
      <w:r w:rsidR="00C22464" w:rsidRPr="00654424">
        <w:rPr>
          <w:rtl/>
          <w:lang w:eastAsia="zh-TW"/>
        </w:rPr>
        <w:t>عدم</w:t>
      </w:r>
      <w:r w:rsidR="00C22464">
        <w:rPr>
          <w:rtl/>
          <w:lang w:eastAsia="zh-TW"/>
        </w:rPr>
        <w:t xml:space="preserve"> </w:t>
      </w:r>
      <w:r w:rsidR="00C22464" w:rsidRPr="00654424">
        <w:rPr>
          <w:rtl/>
          <w:lang w:eastAsia="zh-TW"/>
        </w:rPr>
        <w:t>وجود</w:t>
      </w:r>
      <w:r w:rsidR="00C22464">
        <w:rPr>
          <w:rtl/>
          <w:lang w:eastAsia="zh-TW"/>
        </w:rPr>
        <w:t xml:space="preserve"> </w:t>
      </w:r>
      <w:r w:rsidR="00C22464" w:rsidRPr="00654424">
        <w:rPr>
          <w:rtl/>
          <w:lang w:eastAsia="zh-TW"/>
        </w:rPr>
        <w:t>معلومات</w:t>
      </w:r>
      <w:r w:rsidR="00C22464">
        <w:rPr>
          <w:rtl/>
          <w:lang w:eastAsia="zh-TW"/>
        </w:rPr>
        <w:t xml:space="preserve"> </w:t>
      </w:r>
      <w:r w:rsidR="00C22464" w:rsidRPr="00654424">
        <w:rPr>
          <w:rtl/>
          <w:lang w:eastAsia="zh-TW"/>
        </w:rPr>
        <w:t>بشأن</w:t>
      </w:r>
      <w:r w:rsidR="00C22464">
        <w:rPr>
          <w:rtl/>
          <w:lang w:eastAsia="zh-TW"/>
        </w:rPr>
        <w:t xml:space="preserve"> </w:t>
      </w:r>
      <w:r w:rsidR="00C22464" w:rsidRPr="00654424">
        <w:rPr>
          <w:rtl/>
          <w:lang w:eastAsia="zh-TW"/>
        </w:rPr>
        <w:t>الكيفية</w:t>
      </w:r>
      <w:r w:rsidR="00C22464">
        <w:rPr>
          <w:rtl/>
          <w:lang w:eastAsia="zh-TW"/>
        </w:rPr>
        <w:t xml:space="preserve"> </w:t>
      </w:r>
      <w:r w:rsidR="00C22464" w:rsidRPr="00654424">
        <w:rPr>
          <w:rtl/>
          <w:lang w:eastAsia="zh-TW"/>
        </w:rPr>
        <w:t>التي</w:t>
      </w:r>
      <w:r w:rsidR="00C22464">
        <w:rPr>
          <w:rtl/>
          <w:lang w:eastAsia="zh-TW"/>
        </w:rPr>
        <w:t xml:space="preserve"> </w:t>
      </w:r>
      <w:r w:rsidR="00C22464" w:rsidRPr="00654424">
        <w:rPr>
          <w:rtl/>
          <w:lang w:eastAsia="zh-TW"/>
        </w:rPr>
        <w:t>تكفل</w:t>
      </w:r>
      <w:r w:rsidR="00C22464">
        <w:rPr>
          <w:rtl/>
          <w:lang w:eastAsia="zh-TW"/>
        </w:rPr>
        <w:t xml:space="preserve"> </w:t>
      </w:r>
      <w:r w:rsidR="00C22464" w:rsidRPr="00654424">
        <w:rPr>
          <w:rtl/>
          <w:lang w:eastAsia="zh-TW"/>
        </w:rPr>
        <w:t>بها</w:t>
      </w:r>
      <w:r w:rsidR="00C22464">
        <w:rPr>
          <w:rtl/>
          <w:lang w:eastAsia="zh-TW"/>
        </w:rPr>
        <w:t xml:space="preserve"> </w:t>
      </w:r>
      <w:r w:rsidR="00C22464" w:rsidRPr="00654424">
        <w:rPr>
          <w:rtl/>
          <w:lang w:eastAsia="zh-TW"/>
        </w:rPr>
        <w:t>الاتفاقات</w:t>
      </w:r>
      <w:r w:rsidR="00C22464">
        <w:rPr>
          <w:rtl/>
          <w:lang w:eastAsia="zh-TW"/>
        </w:rPr>
        <w:t xml:space="preserve"> </w:t>
      </w:r>
      <w:r w:rsidR="00C22464" w:rsidRPr="00654424">
        <w:rPr>
          <w:rtl/>
          <w:lang w:eastAsia="zh-TW"/>
        </w:rPr>
        <w:t>الثنائية</w:t>
      </w:r>
      <w:r w:rsidR="00C22464">
        <w:rPr>
          <w:rtl/>
          <w:lang w:eastAsia="zh-TW"/>
        </w:rPr>
        <w:t xml:space="preserve"> </w:t>
      </w:r>
      <w:r w:rsidR="00C22464" w:rsidRPr="00654424">
        <w:rPr>
          <w:rtl/>
          <w:lang w:eastAsia="zh-TW"/>
        </w:rPr>
        <w:t>والمتعددة</w:t>
      </w:r>
      <w:r w:rsidR="00C22464">
        <w:rPr>
          <w:rtl/>
          <w:lang w:eastAsia="zh-TW"/>
        </w:rPr>
        <w:t xml:space="preserve"> </w:t>
      </w:r>
      <w:r w:rsidR="00C22464" w:rsidRPr="00654424">
        <w:rPr>
          <w:rtl/>
          <w:lang w:eastAsia="zh-TW"/>
        </w:rPr>
        <w:t>الأطراف</w:t>
      </w:r>
      <w:r w:rsidR="00C22464">
        <w:rPr>
          <w:rtl/>
          <w:lang w:eastAsia="zh-TW"/>
        </w:rPr>
        <w:t xml:space="preserve"> </w:t>
      </w:r>
      <w:r w:rsidR="00C22464" w:rsidRPr="00654424">
        <w:rPr>
          <w:rtl/>
          <w:lang w:eastAsia="zh-TW"/>
        </w:rPr>
        <w:t>المبرمة</w:t>
      </w:r>
      <w:r w:rsidR="00C22464">
        <w:rPr>
          <w:rtl/>
          <w:lang w:eastAsia="zh-TW"/>
        </w:rPr>
        <w:t xml:space="preserve"> </w:t>
      </w:r>
      <w:r w:rsidR="00C22464" w:rsidRPr="00654424">
        <w:rPr>
          <w:rtl/>
          <w:lang w:eastAsia="zh-TW"/>
        </w:rPr>
        <w:t>في</w:t>
      </w:r>
      <w:r w:rsidR="00C22464">
        <w:rPr>
          <w:rtl/>
          <w:lang w:eastAsia="zh-TW"/>
        </w:rPr>
        <w:t xml:space="preserve"> </w:t>
      </w:r>
      <w:r w:rsidR="00C22464" w:rsidRPr="00654424">
        <w:rPr>
          <w:rtl/>
          <w:lang w:eastAsia="zh-TW"/>
        </w:rPr>
        <w:t>مجال</w:t>
      </w:r>
      <w:r w:rsidR="00C22464">
        <w:rPr>
          <w:rtl/>
          <w:lang w:eastAsia="zh-TW"/>
        </w:rPr>
        <w:t xml:space="preserve"> </w:t>
      </w:r>
      <w:r w:rsidR="00C22464" w:rsidRPr="00654424">
        <w:rPr>
          <w:rtl/>
          <w:lang w:eastAsia="zh-TW"/>
        </w:rPr>
        <w:t>الهجرة،</w:t>
      </w:r>
      <w:r w:rsidR="00C22464">
        <w:rPr>
          <w:rtl/>
          <w:lang w:eastAsia="zh-TW"/>
        </w:rPr>
        <w:t xml:space="preserve"> </w:t>
      </w:r>
      <w:r w:rsidR="00C22464" w:rsidRPr="00654424">
        <w:rPr>
          <w:rtl/>
          <w:lang w:eastAsia="zh-TW"/>
        </w:rPr>
        <w:t>بما</w:t>
      </w:r>
      <w:r w:rsidR="00C22464">
        <w:rPr>
          <w:rtl/>
          <w:lang w:eastAsia="zh-TW"/>
        </w:rPr>
        <w:t xml:space="preserve"> </w:t>
      </w:r>
      <w:r w:rsidR="00C22464" w:rsidRPr="00654424">
        <w:rPr>
          <w:rtl/>
          <w:lang w:eastAsia="zh-TW"/>
        </w:rPr>
        <w:t>في</w:t>
      </w:r>
      <w:r w:rsidR="00C22464">
        <w:rPr>
          <w:rtl/>
          <w:lang w:eastAsia="zh-TW"/>
        </w:rPr>
        <w:t xml:space="preserve"> </w:t>
      </w:r>
      <w:r w:rsidR="00C22464" w:rsidRPr="00654424">
        <w:rPr>
          <w:rtl/>
          <w:lang w:eastAsia="zh-TW"/>
        </w:rPr>
        <w:t>ذلك</w:t>
      </w:r>
      <w:r w:rsidR="00C22464">
        <w:rPr>
          <w:rtl/>
          <w:lang w:eastAsia="zh-TW"/>
        </w:rPr>
        <w:t xml:space="preserve"> </w:t>
      </w:r>
      <w:r w:rsidR="00C22464" w:rsidRPr="00654424">
        <w:rPr>
          <w:rtl/>
          <w:lang w:eastAsia="zh-TW"/>
        </w:rPr>
        <w:t>برامج</w:t>
      </w:r>
      <w:r w:rsidR="00C22464">
        <w:rPr>
          <w:rtl/>
          <w:lang w:eastAsia="zh-TW"/>
        </w:rPr>
        <w:t xml:space="preserve"> </w:t>
      </w:r>
      <w:r w:rsidR="00C22464" w:rsidRPr="00654424">
        <w:rPr>
          <w:rtl/>
          <w:lang w:eastAsia="zh-TW"/>
        </w:rPr>
        <w:t>العمالة</w:t>
      </w:r>
      <w:r w:rsidR="00C22464">
        <w:rPr>
          <w:rtl/>
          <w:lang w:eastAsia="zh-TW"/>
        </w:rPr>
        <w:t xml:space="preserve"> </w:t>
      </w:r>
      <w:r w:rsidR="00C22464" w:rsidRPr="00654424">
        <w:rPr>
          <w:rtl/>
          <w:lang w:eastAsia="zh-TW"/>
        </w:rPr>
        <w:t>المؤقتة،</w:t>
      </w:r>
      <w:r w:rsidR="00C22464">
        <w:rPr>
          <w:rtl/>
          <w:lang w:eastAsia="zh-TW"/>
        </w:rPr>
        <w:t xml:space="preserve"> </w:t>
      </w:r>
      <w:r w:rsidR="00C22464" w:rsidRPr="00654424">
        <w:rPr>
          <w:rtl/>
          <w:lang w:eastAsia="zh-TW"/>
        </w:rPr>
        <w:t>الضمان</w:t>
      </w:r>
      <w:r w:rsidR="00C22464">
        <w:rPr>
          <w:rtl/>
          <w:lang w:eastAsia="zh-TW"/>
        </w:rPr>
        <w:t xml:space="preserve"> </w:t>
      </w:r>
      <w:r w:rsidR="00C22464" w:rsidRPr="00654424">
        <w:rPr>
          <w:rtl/>
          <w:lang w:eastAsia="zh-TW"/>
        </w:rPr>
        <w:t>الاجتماعي</w:t>
      </w:r>
      <w:r w:rsidR="00C22464">
        <w:rPr>
          <w:rtl/>
          <w:lang w:eastAsia="zh-TW"/>
        </w:rPr>
        <w:t xml:space="preserve"> </w:t>
      </w:r>
      <w:r w:rsidR="00C22464" w:rsidRPr="00654424">
        <w:rPr>
          <w:rtl/>
          <w:lang w:eastAsia="zh-TW"/>
        </w:rPr>
        <w:t>للعمال</w:t>
      </w:r>
      <w:r w:rsidR="00C22464">
        <w:rPr>
          <w:rtl/>
          <w:lang w:eastAsia="zh-TW"/>
        </w:rPr>
        <w:t xml:space="preserve"> المهاجرين الإندونيسيين في الخارج.</w:t>
      </w:r>
    </w:p>
    <w:p w:rsidR="00C22464" w:rsidRPr="004F2860" w:rsidRDefault="004F2860" w:rsidP="004F2860">
      <w:pPr>
        <w:pStyle w:val="SingleTxtGA"/>
        <w:rPr>
          <w:b/>
          <w:bCs/>
          <w:rtl/>
          <w:lang w:eastAsia="zh-TW"/>
        </w:rPr>
      </w:pPr>
      <w:r>
        <w:rPr>
          <w:rtl/>
          <w:lang w:eastAsia="zh-TW"/>
        </w:rPr>
        <w:t>٣٩-</w:t>
      </w:r>
      <w:r>
        <w:rPr>
          <w:rtl/>
          <w:lang w:eastAsia="zh-TW"/>
        </w:rPr>
        <w:tab/>
      </w:r>
      <w:r w:rsidR="00C22464" w:rsidRPr="004F2860">
        <w:rPr>
          <w:b/>
          <w:bCs/>
          <w:rtl/>
          <w:lang w:eastAsia="zh-TW"/>
        </w:rPr>
        <w:t>توصي اللجنة الدولة الطرف بأن تكفل، من خلال اتفاقات الضمان الاجتماعي الثنائية والمتعددة الأطراف، تمتع جميع العمال المهاجرين وأفراد أسرهم بالحماية الاجتماعية الكافية في بلدان المقصد. وتطلب اللجنة إلى الدولة الطرف أن تقدم المزيد من المعلومات عن نطاق التغطية الإضافية لإطار الضمان الاجتماعي الذي توفره مؤسسة الضمان الاجتماعي للقوى العاملة في تقريرها الدوري المقبل.</w:t>
      </w:r>
    </w:p>
    <w:p w:rsidR="00C22464" w:rsidRPr="003C69CA" w:rsidRDefault="004F2860" w:rsidP="004F2860">
      <w:pPr>
        <w:pStyle w:val="H23GA"/>
        <w:rPr>
          <w:rtl/>
        </w:rPr>
      </w:pPr>
      <w:r>
        <w:rPr>
          <w:rtl/>
        </w:rPr>
        <w:tab/>
      </w:r>
      <w:r>
        <w:rPr>
          <w:rtl/>
        </w:rPr>
        <w:tab/>
      </w:r>
      <w:r w:rsidR="00C22464" w:rsidRPr="00AA13E1">
        <w:rPr>
          <w:rtl/>
        </w:rPr>
        <w:t>تسجيل</w:t>
      </w:r>
      <w:r w:rsidR="00C22464">
        <w:rPr>
          <w:rtl/>
        </w:rPr>
        <w:t xml:space="preserve"> </w:t>
      </w:r>
      <w:r w:rsidR="00C22464" w:rsidRPr="00AA13E1">
        <w:rPr>
          <w:rtl/>
        </w:rPr>
        <w:t>المواليد</w:t>
      </w:r>
      <w:r w:rsidR="00C22464">
        <w:rPr>
          <w:rtl/>
        </w:rPr>
        <w:t xml:space="preserve"> </w:t>
      </w:r>
      <w:r w:rsidR="00C22464" w:rsidRPr="00AA13E1">
        <w:rPr>
          <w:rtl/>
        </w:rPr>
        <w:t>والجنسية</w:t>
      </w:r>
    </w:p>
    <w:p w:rsidR="00C22464" w:rsidRPr="003C69CA" w:rsidRDefault="004F2860" w:rsidP="00670183">
      <w:pPr>
        <w:pStyle w:val="SingleTxtGA"/>
        <w:rPr>
          <w:rtl/>
          <w:lang w:eastAsia="zh-TW"/>
        </w:rPr>
      </w:pPr>
      <w:r>
        <w:rPr>
          <w:rtl/>
          <w:lang w:eastAsia="zh-TW"/>
        </w:rPr>
        <w:t>٤٠-</w:t>
      </w:r>
      <w:r>
        <w:rPr>
          <w:rtl/>
          <w:lang w:eastAsia="zh-TW"/>
        </w:rPr>
        <w:tab/>
      </w:r>
      <w:r w:rsidR="00C22464">
        <w:rPr>
          <w:rtl/>
          <w:lang w:eastAsia="zh-TW"/>
        </w:rPr>
        <w:t xml:space="preserve">تعرب اللجنة عن قلقها لأن هناك عدداً كبيراً من الولادات غير مسجلة في الدولة الطرف ولأن مسألة عدم توافر معلومات في هذا الشأن والعقبات البيروقراطية والعوائق المالية أمور تمنع العمال المهاجرين الإندونيسيين في الخارج من تسجيل ولادات أطفالهم والحصول على وثائق هوية لهم، ولا سيما الأطفال </w:t>
      </w:r>
      <w:proofErr w:type="spellStart"/>
      <w:r w:rsidR="00C22464">
        <w:rPr>
          <w:rtl/>
          <w:lang w:eastAsia="zh-TW"/>
        </w:rPr>
        <w:t>المولودون</w:t>
      </w:r>
      <w:proofErr w:type="spellEnd"/>
      <w:r w:rsidR="00C22464">
        <w:rPr>
          <w:rtl/>
          <w:lang w:eastAsia="zh-TW"/>
        </w:rPr>
        <w:t xml:space="preserve"> خارج كنف الزوجية الذين يعتبرون أطفالاً غير شرعيين، الأمر الذي قد يعرضهم لمخاطر انعدام الجنسية ويحرمهم من حقوقهم.</w:t>
      </w:r>
    </w:p>
    <w:p w:rsidR="00C22464" w:rsidRPr="004F2860" w:rsidRDefault="004F2860" w:rsidP="004F2860">
      <w:pPr>
        <w:pStyle w:val="SingleTxtGA"/>
        <w:rPr>
          <w:b/>
          <w:bCs/>
          <w:rtl/>
          <w:lang w:eastAsia="zh-TW"/>
        </w:rPr>
      </w:pPr>
      <w:r>
        <w:rPr>
          <w:rtl/>
          <w:lang w:eastAsia="zh-TW"/>
        </w:rPr>
        <w:t>٤١-</w:t>
      </w:r>
      <w:r>
        <w:rPr>
          <w:rtl/>
          <w:lang w:eastAsia="zh-TW"/>
        </w:rPr>
        <w:tab/>
      </w:r>
      <w:r w:rsidR="00C22464" w:rsidRPr="004F2860">
        <w:rPr>
          <w:b/>
          <w:bCs/>
          <w:rtl/>
          <w:lang w:eastAsia="zh-TW"/>
        </w:rPr>
        <w:t xml:space="preserve">توصي اللجنة الدولة الطرف بما يلي: </w:t>
      </w:r>
    </w:p>
    <w:p w:rsidR="00C22464" w:rsidRPr="004F2860" w:rsidRDefault="004F2860" w:rsidP="004F2860">
      <w:pPr>
        <w:pStyle w:val="SingleTxtGA"/>
        <w:rPr>
          <w:b/>
          <w:bCs/>
          <w:rtl/>
          <w:lang w:eastAsia="zh-TW"/>
        </w:rPr>
      </w:pPr>
      <w:r>
        <w:rPr>
          <w:rtl/>
          <w:lang w:eastAsia="zh-TW"/>
        </w:rPr>
        <w:tab/>
      </w:r>
      <w:r w:rsidR="00C22464" w:rsidRPr="003A13B1">
        <w:rPr>
          <w:rtl/>
          <w:lang w:eastAsia="zh-TW"/>
        </w:rPr>
        <w:t>(أ)</w:t>
      </w:r>
      <w:r>
        <w:rPr>
          <w:rtl/>
          <w:lang w:eastAsia="zh-TW"/>
        </w:rPr>
        <w:tab/>
      </w:r>
      <w:r w:rsidR="00C22464" w:rsidRPr="004F2860">
        <w:rPr>
          <w:b/>
          <w:bCs/>
          <w:rtl/>
          <w:lang w:eastAsia="zh-TW"/>
        </w:rPr>
        <w:t>ضمان تسجيل جميع أطفال العمال المهاجرين الذين ولدوا في الدولة الطرف وأطفال العمال المهاجرين الإندونيسيين الذين يولدون في الخارج عند الولادة وإصدار وثائق هوية لهم وجعل تسجيل المواليد مجانا</w:t>
      </w:r>
      <w:r w:rsidR="00F149FD">
        <w:rPr>
          <w:rFonts w:hint="cs"/>
          <w:b/>
          <w:bCs/>
          <w:rtl/>
          <w:lang w:eastAsia="zh-TW"/>
        </w:rPr>
        <w:t>ً</w:t>
      </w:r>
      <w:r w:rsidR="00C22464" w:rsidRPr="004F2860">
        <w:rPr>
          <w:b/>
          <w:bCs/>
          <w:rtl/>
          <w:lang w:eastAsia="zh-TW"/>
        </w:rPr>
        <w:t xml:space="preserve"> وميسراً في كل مكان وتحت جميع الظروف، بما يتماشى مع الغاية 16-9 من أهداف التنمية المستدامة؛</w:t>
      </w:r>
    </w:p>
    <w:p w:rsidR="00C22464" w:rsidRPr="004F2860" w:rsidRDefault="004F2860" w:rsidP="004F2860">
      <w:pPr>
        <w:pStyle w:val="SingleTxtGA"/>
        <w:rPr>
          <w:b/>
          <w:bCs/>
          <w:rtl/>
          <w:lang w:eastAsia="zh-TW"/>
        </w:rPr>
      </w:pPr>
      <w:r>
        <w:rPr>
          <w:rtl/>
          <w:lang w:eastAsia="zh-TW"/>
        </w:rPr>
        <w:tab/>
      </w:r>
      <w:r w:rsidR="00C22464" w:rsidRPr="003A13B1">
        <w:rPr>
          <w:rtl/>
          <w:lang w:eastAsia="zh-TW"/>
        </w:rPr>
        <w:t>(ب)</w:t>
      </w:r>
      <w:r>
        <w:rPr>
          <w:rtl/>
          <w:lang w:eastAsia="zh-TW"/>
        </w:rPr>
        <w:tab/>
      </w:r>
      <w:r w:rsidR="00C22464" w:rsidRPr="004F2860">
        <w:rPr>
          <w:b/>
          <w:bCs/>
          <w:rtl/>
          <w:lang w:eastAsia="zh-TW"/>
        </w:rPr>
        <w:t>إذكاء الوعي بأهمية تسجيل المواليد في أوساط العمال المهاجرين وأفراد أسرهم، ولا سيما من هم في وضع غير نظامي؛</w:t>
      </w:r>
    </w:p>
    <w:p w:rsidR="00C22464" w:rsidRPr="004F2860" w:rsidRDefault="004F2860" w:rsidP="004F2860">
      <w:pPr>
        <w:pStyle w:val="SingleTxtGA"/>
        <w:rPr>
          <w:b/>
          <w:bCs/>
          <w:rtl/>
          <w:lang w:eastAsia="zh-TW"/>
        </w:rPr>
      </w:pPr>
      <w:r>
        <w:rPr>
          <w:rtl/>
          <w:lang w:eastAsia="zh-TW"/>
        </w:rPr>
        <w:tab/>
      </w:r>
      <w:r w:rsidR="00C22464" w:rsidRPr="003A13B1">
        <w:rPr>
          <w:rtl/>
          <w:lang w:eastAsia="zh-TW"/>
        </w:rPr>
        <w:t>(ج)</w:t>
      </w:r>
      <w:r>
        <w:rPr>
          <w:rtl/>
          <w:lang w:eastAsia="zh-TW"/>
        </w:rPr>
        <w:tab/>
      </w:r>
      <w:r w:rsidR="00C22464" w:rsidRPr="004F2860">
        <w:rPr>
          <w:b/>
          <w:bCs/>
          <w:rtl/>
          <w:lang w:eastAsia="zh-TW"/>
        </w:rPr>
        <w:t>الانضمام إلى اتفاقية عام 1954</w:t>
      </w:r>
      <w:r w:rsidR="000C3D5F">
        <w:rPr>
          <w:rFonts w:hint="cs"/>
          <w:b/>
          <w:bCs/>
          <w:rtl/>
          <w:lang w:eastAsia="zh-TW"/>
        </w:rPr>
        <w:t xml:space="preserve"> </w:t>
      </w:r>
      <w:r w:rsidR="00C22464" w:rsidRPr="004F2860">
        <w:rPr>
          <w:b/>
          <w:bCs/>
          <w:rtl/>
          <w:lang w:eastAsia="zh-TW"/>
        </w:rPr>
        <w:t>بشأن وضع الأشخاص عديمي الجنسية والاتفاقية المتعلقة بخفض حالات انعدام الجنسية لعام 1961.</w:t>
      </w:r>
    </w:p>
    <w:p w:rsidR="00C22464" w:rsidRPr="003C69CA" w:rsidRDefault="00A870CE" w:rsidP="0001052B">
      <w:pPr>
        <w:pStyle w:val="H23GA"/>
        <w:rPr>
          <w:rtl/>
        </w:rPr>
      </w:pPr>
      <w:r>
        <w:rPr>
          <w:rtl/>
        </w:rPr>
        <w:lastRenderedPageBreak/>
        <w:tab/>
      </w:r>
      <w:r w:rsidR="00C22464">
        <w:rPr>
          <w:rtl/>
        </w:rPr>
        <w:t>٤</w:t>
      </w:r>
      <w:r w:rsidR="00C22464" w:rsidRPr="00AA13E1">
        <w:rPr>
          <w:rtl/>
        </w:rPr>
        <w:t>-</w:t>
      </w:r>
      <w:r>
        <w:rPr>
          <w:rtl/>
        </w:rPr>
        <w:tab/>
      </w:r>
      <w:r w:rsidR="00C22464" w:rsidRPr="00AA13E1">
        <w:rPr>
          <w:rtl/>
        </w:rPr>
        <w:t>حقوق</w:t>
      </w:r>
      <w:r w:rsidR="00C22464">
        <w:rPr>
          <w:rtl/>
        </w:rPr>
        <w:t xml:space="preserve"> </w:t>
      </w:r>
      <w:r w:rsidR="00C22464" w:rsidRPr="00AA13E1">
        <w:rPr>
          <w:rtl/>
        </w:rPr>
        <w:t>أخرى</w:t>
      </w:r>
      <w:r w:rsidR="00C22464">
        <w:rPr>
          <w:rtl/>
        </w:rPr>
        <w:t xml:space="preserve"> </w:t>
      </w:r>
      <w:r w:rsidR="00C22464" w:rsidRPr="00AA13E1">
        <w:rPr>
          <w:rtl/>
        </w:rPr>
        <w:t>للعمال</w:t>
      </w:r>
      <w:r w:rsidR="00C22464">
        <w:rPr>
          <w:rtl/>
        </w:rPr>
        <w:t xml:space="preserve"> </w:t>
      </w:r>
      <w:r w:rsidR="00C22464" w:rsidRPr="00AA13E1">
        <w:rPr>
          <w:rtl/>
        </w:rPr>
        <w:t>المهاجرين</w:t>
      </w:r>
      <w:r w:rsidR="00C22464">
        <w:rPr>
          <w:rtl/>
        </w:rPr>
        <w:t xml:space="preserve"> </w:t>
      </w:r>
      <w:r w:rsidR="00C22464" w:rsidRPr="00AA13E1">
        <w:rPr>
          <w:rtl/>
        </w:rPr>
        <w:t>وأفراد</w:t>
      </w:r>
      <w:r w:rsidR="00C22464">
        <w:rPr>
          <w:rtl/>
        </w:rPr>
        <w:t xml:space="preserve"> </w:t>
      </w:r>
      <w:r w:rsidR="00C22464" w:rsidRPr="00AA13E1">
        <w:rPr>
          <w:rtl/>
        </w:rPr>
        <w:t>أسرهم</w:t>
      </w:r>
      <w:r w:rsidR="00C22464">
        <w:rPr>
          <w:rtl/>
        </w:rPr>
        <w:t xml:space="preserve"> </w:t>
      </w:r>
      <w:r w:rsidR="00C22464" w:rsidRPr="00AA13E1">
        <w:rPr>
          <w:rtl/>
        </w:rPr>
        <w:t>الحائزين</w:t>
      </w:r>
      <w:r w:rsidR="00C22464">
        <w:rPr>
          <w:rtl/>
        </w:rPr>
        <w:t xml:space="preserve"> </w:t>
      </w:r>
      <w:r w:rsidR="00C22464" w:rsidRPr="00AA13E1">
        <w:rPr>
          <w:rtl/>
        </w:rPr>
        <w:t>للوثائق</w:t>
      </w:r>
      <w:r w:rsidR="00C22464">
        <w:rPr>
          <w:rtl/>
        </w:rPr>
        <w:t xml:space="preserve"> </w:t>
      </w:r>
      <w:r w:rsidR="00C22464" w:rsidRPr="00AA13E1">
        <w:rPr>
          <w:rtl/>
        </w:rPr>
        <w:t>اللازمة</w:t>
      </w:r>
      <w:r w:rsidR="00C22464">
        <w:rPr>
          <w:rtl/>
        </w:rPr>
        <w:t xml:space="preserve"> </w:t>
      </w:r>
      <w:r w:rsidR="00C22464" w:rsidRPr="00AA13E1">
        <w:rPr>
          <w:rtl/>
        </w:rPr>
        <w:t>أو</w:t>
      </w:r>
      <w:r w:rsidR="00C22464">
        <w:rPr>
          <w:rtl/>
        </w:rPr>
        <w:t xml:space="preserve"> </w:t>
      </w:r>
      <w:r w:rsidR="00C22464" w:rsidRPr="00AA13E1">
        <w:rPr>
          <w:rtl/>
        </w:rPr>
        <w:t>الذين</w:t>
      </w:r>
      <w:r w:rsidR="00C22464">
        <w:rPr>
          <w:rtl/>
        </w:rPr>
        <w:t xml:space="preserve"> </w:t>
      </w:r>
      <w:r w:rsidR="00C22464" w:rsidRPr="00AA13E1">
        <w:rPr>
          <w:rtl/>
        </w:rPr>
        <w:t>هم</w:t>
      </w:r>
      <w:r w:rsidR="00C22464">
        <w:rPr>
          <w:rtl/>
        </w:rPr>
        <w:t xml:space="preserve"> </w:t>
      </w:r>
      <w:r w:rsidR="00C22464" w:rsidRPr="00AA13E1">
        <w:rPr>
          <w:rtl/>
        </w:rPr>
        <w:t>في</w:t>
      </w:r>
      <w:r w:rsidR="00C22464">
        <w:rPr>
          <w:rtl/>
        </w:rPr>
        <w:t xml:space="preserve"> </w:t>
      </w:r>
      <w:r w:rsidR="00C22464" w:rsidRPr="00AA13E1">
        <w:rPr>
          <w:rtl/>
        </w:rPr>
        <w:t>وضع</w:t>
      </w:r>
      <w:r w:rsidR="00C22464">
        <w:rPr>
          <w:rtl/>
        </w:rPr>
        <w:t xml:space="preserve"> </w:t>
      </w:r>
      <w:r w:rsidR="00C22464" w:rsidRPr="00AA13E1">
        <w:rPr>
          <w:rtl/>
        </w:rPr>
        <w:t>نظامي</w:t>
      </w:r>
      <w:r w:rsidR="00C22464">
        <w:rPr>
          <w:rtl/>
        </w:rPr>
        <w:t xml:space="preserve"> </w:t>
      </w:r>
      <w:r w:rsidR="00C22464" w:rsidRPr="00AA13E1">
        <w:rPr>
          <w:rtl/>
        </w:rPr>
        <w:t>(المواد</w:t>
      </w:r>
      <w:r w:rsidR="00C22464">
        <w:rPr>
          <w:rtl/>
        </w:rPr>
        <w:t xml:space="preserve"> </w:t>
      </w:r>
      <w:r w:rsidR="00C22464" w:rsidRPr="00AA13E1">
        <w:rPr>
          <w:rtl/>
        </w:rPr>
        <w:t>36</w:t>
      </w:r>
      <w:r w:rsidR="0001052B">
        <w:rPr>
          <w:rFonts w:hint="cs"/>
          <w:rtl/>
        </w:rPr>
        <w:t>-</w:t>
      </w:r>
      <w:r w:rsidR="00C22464" w:rsidRPr="00AA13E1">
        <w:rPr>
          <w:rtl/>
        </w:rPr>
        <w:t>56)</w:t>
      </w:r>
    </w:p>
    <w:p w:rsidR="00C22464" w:rsidRPr="003C69CA" w:rsidRDefault="004F2860" w:rsidP="0001052B">
      <w:pPr>
        <w:pStyle w:val="H23GA"/>
        <w:rPr>
          <w:rtl/>
        </w:rPr>
      </w:pPr>
      <w:r>
        <w:rPr>
          <w:rtl/>
        </w:rPr>
        <w:tab/>
      </w:r>
      <w:r>
        <w:rPr>
          <w:rtl/>
        </w:rPr>
        <w:tab/>
      </w:r>
      <w:r w:rsidR="00C22464" w:rsidRPr="002A0F37">
        <w:rPr>
          <w:rtl/>
        </w:rPr>
        <w:t>ما</w:t>
      </w:r>
      <w:r w:rsidR="00C22464">
        <w:rPr>
          <w:rtl/>
        </w:rPr>
        <w:t xml:space="preserve"> </w:t>
      </w:r>
      <w:r w:rsidR="00C22464" w:rsidRPr="002A0F37">
        <w:rPr>
          <w:rtl/>
        </w:rPr>
        <w:t>قبل</w:t>
      </w:r>
      <w:r w:rsidR="00C22464">
        <w:rPr>
          <w:rtl/>
        </w:rPr>
        <w:t xml:space="preserve"> </w:t>
      </w:r>
      <w:r w:rsidR="00C22464" w:rsidRPr="002A0F37">
        <w:rPr>
          <w:rtl/>
        </w:rPr>
        <w:t>المغادرة،</w:t>
      </w:r>
      <w:r w:rsidR="00C22464">
        <w:rPr>
          <w:rtl/>
        </w:rPr>
        <w:t xml:space="preserve"> </w:t>
      </w:r>
      <w:r w:rsidR="00C22464" w:rsidRPr="002A0F37">
        <w:rPr>
          <w:rtl/>
        </w:rPr>
        <w:t>والحق</w:t>
      </w:r>
      <w:r w:rsidR="00C22464">
        <w:rPr>
          <w:rtl/>
        </w:rPr>
        <w:t xml:space="preserve"> </w:t>
      </w:r>
      <w:r w:rsidR="00C22464" w:rsidRPr="002A0F37">
        <w:rPr>
          <w:rtl/>
        </w:rPr>
        <w:t>في</w:t>
      </w:r>
      <w:r w:rsidR="00C22464">
        <w:rPr>
          <w:rtl/>
        </w:rPr>
        <w:t xml:space="preserve"> </w:t>
      </w:r>
      <w:r w:rsidR="00C22464" w:rsidRPr="002A0F37">
        <w:rPr>
          <w:rtl/>
        </w:rPr>
        <w:t>الحصول</w:t>
      </w:r>
      <w:r w:rsidR="00C22464">
        <w:rPr>
          <w:rtl/>
        </w:rPr>
        <w:t xml:space="preserve"> </w:t>
      </w:r>
      <w:r w:rsidR="00C22464" w:rsidRPr="002A0F37">
        <w:rPr>
          <w:rtl/>
        </w:rPr>
        <w:t>على</w:t>
      </w:r>
      <w:r w:rsidR="00C22464">
        <w:rPr>
          <w:rtl/>
        </w:rPr>
        <w:t xml:space="preserve"> </w:t>
      </w:r>
      <w:r w:rsidR="00C22464" w:rsidRPr="002A0F37">
        <w:rPr>
          <w:rtl/>
        </w:rPr>
        <w:t>المعلومات</w:t>
      </w:r>
    </w:p>
    <w:p w:rsidR="00C22464" w:rsidRDefault="0001052B" w:rsidP="0001052B">
      <w:pPr>
        <w:pStyle w:val="SingleTxtGA"/>
        <w:rPr>
          <w:rtl/>
          <w:lang w:eastAsia="zh-TW" w:bidi="ar-DZ"/>
        </w:rPr>
      </w:pPr>
      <w:r>
        <w:rPr>
          <w:rtl/>
          <w:lang w:eastAsia="zh-TW"/>
        </w:rPr>
        <w:t>٤٢-</w:t>
      </w:r>
      <w:r>
        <w:rPr>
          <w:rtl/>
          <w:lang w:eastAsia="zh-TW"/>
        </w:rPr>
        <w:tab/>
      </w:r>
      <w:r w:rsidR="00C22464">
        <w:rPr>
          <w:rtl/>
          <w:lang w:eastAsia="zh-TW"/>
        </w:rPr>
        <w:t xml:space="preserve">تلاحظ اللجنة مع التقدير جهود الدولة الطرف لتعزيز ما يُقدَّم من تدريب ومعلومات إلى العمال المهاجرين الطامحين إلى الهجرة قبل مغادرة البلد، بما في ذلك خط الاتصال المباشر على مدار الساعة طوال الأسبوع، ومراكز الخدمة المتكاملة الجامعة </w:t>
      </w:r>
      <w:r w:rsidR="00C22464" w:rsidRPr="00654424">
        <w:rPr>
          <w:rtl/>
          <w:lang w:eastAsia="zh-TW"/>
        </w:rPr>
        <w:t>وبرامج</w:t>
      </w:r>
      <w:r w:rsidR="00C22464">
        <w:rPr>
          <w:rtl/>
          <w:lang w:eastAsia="zh-TW"/>
        </w:rPr>
        <w:t xml:space="preserve"> </w:t>
      </w:r>
      <w:r w:rsidR="00C22464" w:rsidRPr="00654424">
        <w:rPr>
          <w:rtl/>
          <w:lang w:eastAsia="zh-TW"/>
        </w:rPr>
        <w:t>الترحيب</w:t>
      </w:r>
      <w:r w:rsidR="00C22464">
        <w:rPr>
          <w:rtl/>
          <w:lang w:eastAsia="zh-TW"/>
        </w:rPr>
        <w:t xml:space="preserve"> </w:t>
      </w:r>
      <w:r w:rsidR="00C22464" w:rsidRPr="00654424">
        <w:rPr>
          <w:rtl/>
          <w:lang w:eastAsia="zh-TW"/>
        </w:rPr>
        <w:t>الخاصة</w:t>
      </w:r>
      <w:r w:rsidR="00C22464">
        <w:rPr>
          <w:rtl/>
          <w:lang w:eastAsia="zh-TW"/>
        </w:rPr>
        <w:t xml:space="preserve"> </w:t>
      </w:r>
      <w:r w:rsidR="00C22464" w:rsidRPr="00654424">
        <w:rPr>
          <w:rtl/>
          <w:lang w:eastAsia="zh-TW"/>
        </w:rPr>
        <w:t>بالبعثات</w:t>
      </w:r>
      <w:r w:rsidR="00C22464">
        <w:rPr>
          <w:rtl/>
          <w:lang w:eastAsia="zh-TW"/>
        </w:rPr>
        <w:t xml:space="preserve"> </w:t>
      </w:r>
      <w:r w:rsidR="00C22464" w:rsidRPr="00654424">
        <w:rPr>
          <w:rtl/>
          <w:lang w:eastAsia="zh-TW"/>
        </w:rPr>
        <w:t>الإندونيسية</w:t>
      </w:r>
      <w:r w:rsidR="00C22464">
        <w:rPr>
          <w:rtl/>
          <w:lang w:eastAsia="zh-TW"/>
        </w:rPr>
        <w:t xml:space="preserve">. بيد أن اللجنة تشعر بالقلق إزاء ما يلي: </w:t>
      </w:r>
    </w:p>
    <w:p w:rsidR="00C22464" w:rsidRPr="003C69CA" w:rsidRDefault="004F2860" w:rsidP="0001052B">
      <w:pPr>
        <w:pStyle w:val="SingleTxtGA"/>
        <w:rPr>
          <w:rtl/>
          <w:lang w:eastAsia="zh-TW"/>
        </w:rPr>
      </w:pPr>
      <w:r>
        <w:rPr>
          <w:rtl/>
          <w:lang w:eastAsia="zh-TW"/>
        </w:rPr>
        <w:tab/>
      </w:r>
      <w:r w:rsidR="00C22464">
        <w:rPr>
          <w:rtl/>
          <w:lang w:eastAsia="zh-TW"/>
        </w:rPr>
        <w:t>(أ)</w:t>
      </w:r>
      <w:r>
        <w:rPr>
          <w:rtl/>
          <w:lang w:eastAsia="zh-TW"/>
        </w:rPr>
        <w:tab/>
      </w:r>
      <w:r w:rsidR="00C22464" w:rsidRPr="00654424">
        <w:rPr>
          <w:rtl/>
          <w:lang w:eastAsia="zh-TW"/>
        </w:rPr>
        <w:t>التقارير</w:t>
      </w:r>
      <w:r w:rsidR="00C22464">
        <w:rPr>
          <w:rtl/>
          <w:lang w:eastAsia="zh-TW"/>
        </w:rPr>
        <w:t xml:space="preserve"> </w:t>
      </w:r>
      <w:r w:rsidR="00C22464" w:rsidRPr="00654424">
        <w:rPr>
          <w:rtl/>
          <w:lang w:eastAsia="zh-TW"/>
        </w:rPr>
        <w:t>التي</w:t>
      </w:r>
      <w:r w:rsidR="00C22464">
        <w:rPr>
          <w:rtl/>
          <w:lang w:eastAsia="zh-TW"/>
        </w:rPr>
        <w:t xml:space="preserve"> </w:t>
      </w:r>
      <w:r w:rsidR="00C22464" w:rsidRPr="00654424">
        <w:rPr>
          <w:rtl/>
          <w:lang w:eastAsia="zh-TW"/>
        </w:rPr>
        <w:t>تفيد</w:t>
      </w:r>
      <w:r w:rsidR="00C22464">
        <w:rPr>
          <w:rtl/>
          <w:lang w:eastAsia="zh-TW"/>
        </w:rPr>
        <w:t xml:space="preserve"> </w:t>
      </w:r>
      <w:r w:rsidR="00C22464" w:rsidRPr="00654424">
        <w:rPr>
          <w:rtl/>
          <w:lang w:eastAsia="zh-TW"/>
        </w:rPr>
        <w:t>أن</w:t>
      </w:r>
      <w:r w:rsidR="00C22464">
        <w:rPr>
          <w:rtl/>
          <w:lang w:eastAsia="zh-TW"/>
        </w:rPr>
        <w:t xml:space="preserve"> </w:t>
      </w:r>
      <w:r w:rsidR="00C22464" w:rsidRPr="00654424">
        <w:rPr>
          <w:rtl/>
          <w:lang w:eastAsia="zh-TW"/>
        </w:rPr>
        <w:t>بعض</w:t>
      </w:r>
      <w:r w:rsidR="00C22464">
        <w:rPr>
          <w:rtl/>
          <w:lang w:eastAsia="zh-TW"/>
        </w:rPr>
        <w:t xml:space="preserve"> </w:t>
      </w:r>
      <w:r w:rsidR="00C22464" w:rsidRPr="00654424">
        <w:rPr>
          <w:rtl/>
          <w:lang w:eastAsia="zh-TW"/>
        </w:rPr>
        <w:t>العمال</w:t>
      </w:r>
      <w:r w:rsidR="00C22464">
        <w:rPr>
          <w:rtl/>
          <w:lang w:eastAsia="zh-TW"/>
        </w:rPr>
        <w:t xml:space="preserve"> </w:t>
      </w:r>
      <w:r w:rsidR="00C22464" w:rsidRPr="00654424">
        <w:rPr>
          <w:rtl/>
          <w:lang w:eastAsia="zh-TW"/>
        </w:rPr>
        <w:t>الطامحين</w:t>
      </w:r>
      <w:r w:rsidR="00C22464">
        <w:rPr>
          <w:rtl/>
          <w:lang w:eastAsia="zh-TW"/>
        </w:rPr>
        <w:t xml:space="preserve"> </w:t>
      </w:r>
      <w:r w:rsidR="00C22464" w:rsidRPr="00654424">
        <w:rPr>
          <w:rtl/>
          <w:lang w:eastAsia="zh-TW"/>
        </w:rPr>
        <w:t>إلى</w:t>
      </w:r>
      <w:r w:rsidR="00C22464">
        <w:rPr>
          <w:rtl/>
          <w:lang w:eastAsia="zh-TW"/>
        </w:rPr>
        <w:t xml:space="preserve"> </w:t>
      </w:r>
      <w:r w:rsidR="00C22464" w:rsidRPr="00654424">
        <w:rPr>
          <w:rtl/>
          <w:lang w:eastAsia="zh-TW"/>
        </w:rPr>
        <w:t>الهجرة</w:t>
      </w:r>
      <w:r w:rsidR="00C22464">
        <w:rPr>
          <w:rtl/>
          <w:lang w:eastAsia="zh-TW"/>
        </w:rPr>
        <w:t xml:space="preserve"> </w:t>
      </w:r>
      <w:r w:rsidR="00C22464" w:rsidRPr="00654424">
        <w:rPr>
          <w:rtl/>
          <w:lang w:eastAsia="zh-TW"/>
        </w:rPr>
        <w:t>لا</w:t>
      </w:r>
      <w:r w:rsidR="00670183">
        <w:rPr>
          <w:rFonts w:hint="cs"/>
          <w:rtl/>
          <w:lang w:eastAsia="zh-TW"/>
        </w:rPr>
        <w:t> </w:t>
      </w:r>
      <w:r w:rsidR="00C22464" w:rsidRPr="00654424">
        <w:rPr>
          <w:rtl/>
          <w:lang w:eastAsia="zh-TW"/>
        </w:rPr>
        <w:t>يعلمون</w:t>
      </w:r>
      <w:r w:rsidR="00C22464">
        <w:rPr>
          <w:rtl/>
          <w:lang w:eastAsia="zh-TW"/>
        </w:rPr>
        <w:t xml:space="preserve"> </w:t>
      </w:r>
      <w:r w:rsidR="00C22464" w:rsidRPr="00654424">
        <w:rPr>
          <w:rtl/>
          <w:lang w:eastAsia="zh-TW"/>
        </w:rPr>
        <w:t>بوجود</w:t>
      </w:r>
      <w:r w:rsidR="00C22464">
        <w:rPr>
          <w:rtl/>
          <w:lang w:eastAsia="zh-TW"/>
        </w:rPr>
        <w:t xml:space="preserve"> </w:t>
      </w:r>
      <w:r w:rsidR="00C22464" w:rsidRPr="00654424">
        <w:rPr>
          <w:rtl/>
          <w:lang w:eastAsia="zh-TW"/>
        </w:rPr>
        <w:t>هذا</w:t>
      </w:r>
      <w:r w:rsidR="00C22464">
        <w:rPr>
          <w:rtl/>
          <w:lang w:eastAsia="zh-TW"/>
        </w:rPr>
        <w:t xml:space="preserve"> </w:t>
      </w:r>
      <w:r w:rsidR="00C22464" w:rsidRPr="00654424">
        <w:rPr>
          <w:rtl/>
          <w:lang w:eastAsia="zh-TW"/>
        </w:rPr>
        <w:t>التدريب</w:t>
      </w:r>
      <w:r w:rsidR="00C22464">
        <w:rPr>
          <w:rtl/>
          <w:lang w:eastAsia="zh-TW"/>
        </w:rPr>
        <w:t xml:space="preserve"> </w:t>
      </w:r>
      <w:r w:rsidR="00C22464" w:rsidRPr="00654424">
        <w:rPr>
          <w:rtl/>
          <w:lang w:eastAsia="zh-TW"/>
        </w:rPr>
        <w:t>أو</w:t>
      </w:r>
      <w:r w:rsidR="00C22464">
        <w:rPr>
          <w:rtl/>
          <w:lang w:eastAsia="zh-TW"/>
        </w:rPr>
        <w:t xml:space="preserve"> </w:t>
      </w:r>
      <w:r w:rsidR="00C22464" w:rsidRPr="00654424">
        <w:rPr>
          <w:rtl/>
          <w:lang w:eastAsia="zh-TW"/>
        </w:rPr>
        <w:t>يعتبرونه</w:t>
      </w:r>
      <w:r w:rsidR="00C22464">
        <w:rPr>
          <w:rtl/>
          <w:lang w:eastAsia="zh-TW"/>
        </w:rPr>
        <w:t xml:space="preserve"> </w:t>
      </w:r>
      <w:r w:rsidR="00C22464" w:rsidRPr="00654424">
        <w:rPr>
          <w:rtl/>
          <w:lang w:eastAsia="zh-TW"/>
        </w:rPr>
        <w:t>غير</w:t>
      </w:r>
      <w:r w:rsidR="00C22464">
        <w:rPr>
          <w:rtl/>
          <w:lang w:eastAsia="zh-TW"/>
        </w:rPr>
        <w:t xml:space="preserve"> </w:t>
      </w:r>
      <w:r w:rsidR="00C22464" w:rsidRPr="00654424">
        <w:rPr>
          <w:rtl/>
          <w:lang w:eastAsia="zh-TW"/>
        </w:rPr>
        <w:t>كاف</w:t>
      </w:r>
      <w:r w:rsidR="00C22464">
        <w:rPr>
          <w:rtl/>
          <w:lang w:eastAsia="zh-TW"/>
        </w:rPr>
        <w:t xml:space="preserve">؛ </w:t>
      </w:r>
    </w:p>
    <w:p w:rsidR="00C22464" w:rsidRPr="003C69CA" w:rsidRDefault="004F2860" w:rsidP="0001052B">
      <w:pPr>
        <w:pStyle w:val="SingleTxtGA"/>
        <w:rPr>
          <w:rtl/>
          <w:lang w:eastAsia="zh-TW"/>
        </w:rPr>
      </w:pPr>
      <w:r>
        <w:rPr>
          <w:rtl/>
          <w:lang w:eastAsia="zh-TW"/>
        </w:rPr>
        <w:tab/>
      </w:r>
      <w:r w:rsidR="00C22464">
        <w:rPr>
          <w:rtl/>
          <w:lang w:eastAsia="zh-TW"/>
        </w:rPr>
        <w:t>(ب)</w:t>
      </w:r>
      <w:r>
        <w:rPr>
          <w:rtl/>
          <w:lang w:eastAsia="zh-TW"/>
        </w:rPr>
        <w:tab/>
      </w:r>
      <w:r w:rsidR="00C22464">
        <w:rPr>
          <w:rtl/>
          <w:lang w:eastAsia="zh-TW"/>
        </w:rPr>
        <w:t>الافتقار إلى بيانات إحصائية عن برامج ما قبل المغادرة وإلى معلومات عن الكيفية التي تكفل بها الدولة الطرف في الممارسة العملية تقديم الوكالات الخاصة معلومات كافية إلى العمال المهاجرين قبل مغادرتهم؛</w:t>
      </w:r>
    </w:p>
    <w:p w:rsidR="00C22464" w:rsidRPr="003C69CA" w:rsidRDefault="004F2860" w:rsidP="0001052B">
      <w:pPr>
        <w:pStyle w:val="SingleTxtGA"/>
        <w:rPr>
          <w:rtl/>
          <w:lang w:eastAsia="zh-TW"/>
        </w:rPr>
      </w:pPr>
      <w:r>
        <w:rPr>
          <w:rtl/>
          <w:lang w:eastAsia="zh-TW"/>
        </w:rPr>
        <w:tab/>
      </w:r>
      <w:r w:rsidR="00C22464">
        <w:rPr>
          <w:rtl/>
          <w:lang w:eastAsia="zh-TW"/>
        </w:rPr>
        <w:t>(ج)</w:t>
      </w:r>
      <w:r>
        <w:rPr>
          <w:rtl/>
          <w:lang w:eastAsia="zh-TW"/>
        </w:rPr>
        <w:tab/>
      </w:r>
      <w:r w:rsidR="00C22464" w:rsidRPr="00654424">
        <w:rPr>
          <w:rtl/>
          <w:lang w:eastAsia="zh-TW"/>
        </w:rPr>
        <w:t>عدم</w:t>
      </w:r>
      <w:r w:rsidR="00C22464">
        <w:rPr>
          <w:rtl/>
          <w:lang w:eastAsia="zh-TW"/>
        </w:rPr>
        <w:t xml:space="preserve"> </w:t>
      </w:r>
      <w:r w:rsidR="00C22464" w:rsidRPr="00654424">
        <w:rPr>
          <w:rtl/>
          <w:lang w:eastAsia="zh-TW"/>
        </w:rPr>
        <w:t>توفير</w:t>
      </w:r>
      <w:r w:rsidR="00C22464">
        <w:rPr>
          <w:rtl/>
          <w:lang w:eastAsia="zh-TW"/>
        </w:rPr>
        <w:t xml:space="preserve"> </w:t>
      </w:r>
      <w:r w:rsidR="00C22464" w:rsidRPr="00654424">
        <w:rPr>
          <w:rtl/>
          <w:lang w:eastAsia="zh-TW"/>
        </w:rPr>
        <w:t>معلومات</w:t>
      </w:r>
      <w:r w:rsidR="00C22464">
        <w:rPr>
          <w:rtl/>
          <w:lang w:eastAsia="zh-TW"/>
        </w:rPr>
        <w:t xml:space="preserve"> </w:t>
      </w:r>
      <w:r w:rsidR="00C22464" w:rsidRPr="00654424">
        <w:rPr>
          <w:rtl/>
          <w:lang w:eastAsia="zh-TW"/>
        </w:rPr>
        <w:t>كافية</w:t>
      </w:r>
      <w:r w:rsidR="00C22464">
        <w:rPr>
          <w:rtl/>
          <w:lang w:eastAsia="zh-TW"/>
        </w:rPr>
        <w:t xml:space="preserve"> </w:t>
      </w:r>
      <w:r w:rsidR="00C22464" w:rsidRPr="00654424">
        <w:rPr>
          <w:rtl/>
          <w:lang w:eastAsia="zh-TW"/>
        </w:rPr>
        <w:t>في</w:t>
      </w:r>
      <w:r w:rsidR="00C22464">
        <w:rPr>
          <w:rtl/>
          <w:lang w:eastAsia="zh-TW"/>
        </w:rPr>
        <w:t xml:space="preserve"> </w:t>
      </w:r>
      <w:r w:rsidR="00C22464" w:rsidRPr="00654424">
        <w:rPr>
          <w:rtl/>
          <w:lang w:eastAsia="zh-TW"/>
        </w:rPr>
        <w:t>إطار</w:t>
      </w:r>
      <w:r w:rsidR="00C22464">
        <w:rPr>
          <w:rtl/>
          <w:lang w:eastAsia="zh-TW"/>
        </w:rPr>
        <w:t xml:space="preserve"> </w:t>
      </w:r>
      <w:r w:rsidR="00C22464" w:rsidRPr="00654424">
        <w:rPr>
          <w:rtl/>
          <w:lang w:eastAsia="zh-TW"/>
        </w:rPr>
        <w:t>التدريب</w:t>
      </w:r>
      <w:r w:rsidR="00C22464">
        <w:rPr>
          <w:rtl/>
          <w:lang w:eastAsia="zh-TW"/>
        </w:rPr>
        <w:t xml:space="preserve"> قبل المغادرة المقدم إلى العمال المهاجرين بشأن حقوقهم المكفولة بموجب الاتفاقية وحقوقهم في بلدان المقصد أو بشأن إمكانية اللجوء إلى</w:t>
      </w:r>
      <w:r w:rsidR="004D3A2B">
        <w:rPr>
          <w:rtl/>
          <w:lang w:eastAsia="zh-TW"/>
        </w:rPr>
        <w:t xml:space="preserve"> العدالة وآليات الشكاوى المتاحة</w:t>
      </w:r>
      <w:r w:rsidR="004D3A2B">
        <w:rPr>
          <w:rFonts w:hint="cs"/>
          <w:rtl/>
          <w:lang w:eastAsia="zh-TW"/>
        </w:rPr>
        <w:t>.</w:t>
      </w:r>
    </w:p>
    <w:p w:rsidR="00C22464" w:rsidRPr="0001052B" w:rsidRDefault="0001052B" w:rsidP="0001052B">
      <w:pPr>
        <w:pStyle w:val="SingleTxtGA"/>
        <w:rPr>
          <w:b/>
          <w:bCs/>
          <w:rtl/>
          <w:lang w:eastAsia="zh-TW"/>
        </w:rPr>
      </w:pPr>
      <w:r>
        <w:rPr>
          <w:rtl/>
          <w:lang w:eastAsia="zh-TW"/>
        </w:rPr>
        <w:t>٤٣-</w:t>
      </w:r>
      <w:r>
        <w:rPr>
          <w:rtl/>
          <w:lang w:eastAsia="zh-TW"/>
        </w:rPr>
        <w:tab/>
      </w:r>
      <w:r w:rsidR="00C22464" w:rsidRPr="0001052B">
        <w:rPr>
          <w:b/>
          <w:bCs/>
          <w:rtl/>
          <w:lang w:eastAsia="zh-TW"/>
        </w:rPr>
        <w:t>توصي اللجنة الدولة الطرف بما يلي:</w:t>
      </w:r>
    </w:p>
    <w:p w:rsidR="00C22464" w:rsidRPr="0001052B" w:rsidRDefault="0001052B" w:rsidP="0001052B">
      <w:pPr>
        <w:pStyle w:val="SingleTxtGA"/>
        <w:rPr>
          <w:b/>
          <w:bCs/>
          <w:rtl/>
          <w:lang w:eastAsia="zh-TW"/>
        </w:rPr>
      </w:pPr>
      <w:r>
        <w:rPr>
          <w:rtl/>
          <w:lang w:eastAsia="zh-TW"/>
        </w:rPr>
        <w:tab/>
      </w:r>
      <w:r w:rsidR="00C22464" w:rsidRPr="007E6A42">
        <w:rPr>
          <w:rtl/>
          <w:lang w:eastAsia="zh-TW"/>
        </w:rPr>
        <w:t>(أ)</w:t>
      </w:r>
      <w:r>
        <w:rPr>
          <w:rtl/>
          <w:lang w:eastAsia="zh-TW"/>
        </w:rPr>
        <w:tab/>
      </w:r>
      <w:r w:rsidR="00C22464" w:rsidRPr="0001052B">
        <w:rPr>
          <w:b/>
          <w:bCs/>
          <w:rtl/>
          <w:lang w:eastAsia="zh-TW"/>
        </w:rPr>
        <w:t>تعزيز وتحسين ما يوفر من تدريب ومعلومات قبل المغادرة وفقاً للاتفاقية، وباتباع أسلوب يراعي المنظور الجنساني من أجل تعزيز قدرة العمال الطامحين إلى الهجرة على اتخاذ قراراتهم عن وعي، وتعزيز مستوى مهاراتهم، بما في ذلك المهارات اللغوية ومستوى التثقيف العام؛</w:t>
      </w:r>
    </w:p>
    <w:p w:rsidR="00C22464" w:rsidRPr="0001052B" w:rsidRDefault="004F2860" w:rsidP="0001052B">
      <w:pPr>
        <w:pStyle w:val="SingleTxtGA"/>
        <w:rPr>
          <w:b/>
          <w:bCs/>
          <w:rtl/>
          <w:lang w:eastAsia="zh-TW"/>
        </w:rPr>
      </w:pPr>
      <w:r>
        <w:rPr>
          <w:rtl/>
          <w:lang w:eastAsia="zh-TW"/>
        </w:rPr>
        <w:tab/>
      </w:r>
      <w:r w:rsidR="00C22464" w:rsidRPr="007E6A42">
        <w:rPr>
          <w:rtl/>
          <w:lang w:eastAsia="zh-TW"/>
        </w:rPr>
        <w:t>(ب)</w:t>
      </w:r>
      <w:r>
        <w:rPr>
          <w:rtl/>
          <w:lang w:eastAsia="zh-TW"/>
        </w:rPr>
        <w:tab/>
      </w:r>
      <w:r w:rsidR="00C22464" w:rsidRPr="0001052B">
        <w:rPr>
          <w:b/>
          <w:bCs/>
          <w:rtl/>
          <w:lang w:eastAsia="zh-TW"/>
        </w:rPr>
        <w:t>تمكين العمال المهاجرين من معرفة حقوقهم وكيفية المطالبة بها، بطرق منها تزويدهم بالمعلومات المتعلقة بالتوظيف المنصف، ومعايير العمل اللائق والحماية الاجتماعية المتاحة، والمسائل المالية، والثقافة المحلية ونمط الحياة السائد في بلد المقصد والتشريعات الهامة فيه، مع توضيح الاختلاف في المعايير المتعلقة بالمرأة إن وجدت، فضلاً عن توفير معلومات الاتصال بالملحقين المعنيين بشؤون العمالة وموظفي شؤون الرعاية الاجتماعية في دول العمل؛</w:t>
      </w:r>
    </w:p>
    <w:p w:rsidR="00C22464" w:rsidRPr="0001052B" w:rsidRDefault="0001052B" w:rsidP="0001052B">
      <w:pPr>
        <w:pStyle w:val="SingleTxtGA"/>
        <w:rPr>
          <w:b/>
          <w:bCs/>
          <w:rtl/>
          <w:lang w:eastAsia="zh-TW"/>
        </w:rPr>
      </w:pPr>
      <w:r>
        <w:rPr>
          <w:rtl/>
          <w:lang w:eastAsia="zh-TW"/>
        </w:rPr>
        <w:tab/>
      </w:r>
      <w:r w:rsidR="00C22464" w:rsidRPr="007E6A42">
        <w:rPr>
          <w:rtl/>
          <w:lang w:eastAsia="zh-TW"/>
        </w:rPr>
        <w:t>(ج)</w:t>
      </w:r>
      <w:r>
        <w:rPr>
          <w:rtl/>
          <w:lang w:eastAsia="zh-TW"/>
        </w:rPr>
        <w:tab/>
      </w:r>
      <w:r w:rsidR="00C22464" w:rsidRPr="0001052B">
        <w:rPr>
          <w:b/>
          <w:bCs/>
          <w:rtl/>
          <w:lang w:eastAsia="zh-TW"/>
        </w:rPr>
        <w:t>ضمان حصول العمال المهاجرين على المعلومات المناسبة بشأن عملية الهجرة، والحرص بوجه خاص على أن تستخدم في تحرير عقود العمل التي يوقع عليها العمال المهاجرون دائماً لغة يمكن لهم قراءتها وفهمها.</w:t>
      </w:r>
    </w:p>
    <w:p w:rsidR="00C22464" w:rsidRPr="002A0F37" w:rsidRDefault="004F2860" w:rsidP="0001052B">
      <w:pPr>
        <w:pStyle w:val="H23GA"/>
        <w:rPr>
          <w:rtl/>
        </w:rPr>
      </w:pPr>
      <w:r>
        <w:rPr>
          <w:rtl/>
        </w:rPr>
        <w:tab/>
      </w:r>
      <w:r>
        <w:rPr>
          <w:rtl/>
        </w:rPr>
        <w:tab/>
      </w:r>
      <w:r w:rsidR="00C22464" w:rsidRPr="002A0F37">
        <w:rPr>
          <w:rtl/>
        </w:rPr>
        <w:t>الحق</w:t>
      </w:r>
      <w:r w:rsidR="00C22464">
        <w:rPr>
          <w:rtl/>
        </w:rPr>
        <w:t xml:space="preserve"> </w:t>
      </w:r>
      <w:r w:rsidR="00C22464" w:rsidRPr="002A0F37">
        <w:rPr>
          <w:rtl/>
        </w:rPr>
        <w:t>في</w:t>
      </w:r>
      <w:r w:rsidR="00C22464">
        <w:rPr>
          <w:rtl/>
        </w:rPr>
        <w:t xml:space="preserve"> </w:t>
      </w:r>
      <w:r w:rsidR="00C22464" w:rsidRPr="002A0F37">
        <w:rPr>
          <w:rtl/>
        </w:rPr>
        <w:t>تحويل</w:t>
      </w:r>
      <w:r w:rsidR="00C22464">
        <w:rPr>
          <w:rtl/>
        </w:rPr>
        <w:t xml:space="preserve"> </w:t>
      </w:r>
      <w:r w:rsidR="00C22464" w:rsidRPr="002A0F37">
        <w:rPr>
          <w:rtl/>
        </w:rPr>
        <w:t>المداخيل</w:t>
      </w:r>
      <w:r w:rsidR="00C22464">
        <w:rPr>
          <w:rtl/>
        </w:rPr>
        <w:t xml:space="preserve"> </w:t>
      </w:r>
      <w:r w:rsidR="00C22464" w:rsidRPr="002A0F37">
        <w:rPr>
          <w:rtl/>
        </w:rPr>
        <w:t>والمدخرات</w:t>
      </w:r>
    </w:p>
    <w:p w:rsidR="00C22464" w:rsidRPr="003C69CA" w:rsidRDefault="0001052B" w:rsidP="0001052B">
      <w:pPr>
        <w:pStyle w:val="SingleTxtGA"/>
        <w:rPr>
          <w:rtl/>
          <w:lang w:eastAsia="zh-TW"/>
        </w:rPr>
      </w:pPr>
      <w:r>
        <w:rPr>
          <w:rtl/>
          <w:lang w:eastAsia="zh-TW"/>
        </w:rPr>
        <w:t>٤٤-</w:t>
      </w:r>
      <w:r>
        <w:rPr>
          <w:rtl/>
          <w:lang w:eastAsia="zh-TW"/>
        </w:rPr>
        <w:tab/>
      </w:r>
      <w:r w:rsidR="00C22464">
        <w:rPr>
          <w:rtl/>
          <w:lang w:eastAsia="zh-TW"/>
        </w:rPr>
        <w:t>تلاحظ اللجنة مختلف التدابير التي اتخذتها الدولة الطرف لتيسير التحويلات المالية. ومع ذلك، تشعر اللجنة بالقلق إزاء ارتفاع تكاليف رسوم إرسال التحويلات المالية ومحدودية الوصول إلى القنوات المالية الرسمية.</w:t>
      </w:r>
    </w:p>
    <w:p w:rsidR="00C22464" w:rsidRPr="0001052B" w:rsidRDefault="0001052B" w:rsidP="0001052B">
      <w:pPr>
        <w:pStyle w:val="SingleTxtGA"/>
        <w:rPr>
          <w:b/>
          <w:bCs/>
          <w:rtl/>
          <w:lang w:eastAsia="zh-TW"/>
        </w:rPr>
      </w:pPr>
      <w:r>
        <w:rPr>
          <w:rtl/>
          <w:lang w:eastAsia="zh-TW"/>
        </w:rPr>
        <w:lastRenderedPageBreak/>
        <w:t>٤٥-</w:t>
      </w:r>
      <w:r>
        <w:rPr>
          <w:rtl/>
          <w:lang w:eastAsia="zh-TW"/>
        </w:rPr>
        <w:tab/>
      </w:r>
      <w:r w:rsidR="00C22464" w:rsidRPr="0001052B">
        <w:rPr>
          <w:b/>
          <w:bCs/>
          <w:rtl/>
          <w:lang w:eastAsia="zh-TW"/>
        </w:rPr>
        <w:t xml:space="preserve">توصي اللجنة الدولة الطرف بمواصلة اتخاذ تدابير لخفض تكلفة رسوم إرسال الأموال وتلقيها، مع مراعاة مبدأ المساواة بين الجنسين تماشياً مع الغاية ١٠(ج) من أهداف التنمية المستدامة، وتيسير الوصول إلى نظم التحويلات المالية المأمونة والميسورة التكلفة، والاستخدام المنتج للتحويلات المالية وخفض تكاليف نقلها إلى المناطق الريفية. </w:t>
      </w:r>
    </w:p>
    <w:p w:rsidR="00C22464" w:rsidRPr="0051042B" w:rsidRDefault="0001052B" w:rsidP="0001052B">
      <w:pPr>
        <w:pStyle w:val="H23GA"/>
        <w:rPr>
          <w:rtl/>
        </w:rPr>
      </w:pPr>
      <w:r>
        <w:rPr>
          <w:rtl/>
        </w:rPr>
        <w:tab/>
      </w:r>
      <w:r w:rsidR="00C22464" w:rsidRPr="0051042B">
        <w:rPr>
          <w:rtl/>
        </w:rPr>
        <w:t>٥-</w:t>
      </w:r>
      <w:r>
        <w:rPr>
          <w:rtl/>
        </w:rPr>
        <w:tab/>
      </w:r>
      <w:r w:rsidR="00C22464" w:rsidRPr="0051042B">
        <w:rPr>
          <w:rtl/>
        </w:rPr>
        <w:t>تعزيز</w:t>
      </w:r>
      <w:r w:rsidR="00C22464">
        <w:rPr>
          <w:rtl/>
        </w:rPr>
        <w:t xml:space="preserve"> </w:t>
      </w:r>
      <w:r w:rsidR="00C22464" w:rsidRPr="0051042B">
        <w:rPr>
          <w:rtl/>
        </w:rPr>
        <w:t>الظروف</w:t>
      </w:r>
      <w:r w:rsidR="00C22464">
        <w:rPr>
          <w:rtl/>
        </w:rPr>
        <w:t xml:space="preserve"> </w:t>
      </w:r>
      <w:r w:rsidR="00C22464" w:rsidRPr="0051042B">
        <w:rPr>
          <w:rtl/>
        </w:rPr>
        <w:t>السليمة</w:t>
      </w:r>
      <w:r w:rsidR="00C22464">
        <w:rPr>
          <w:rtl/>
        </w:rPr>
        <w:t xml:space="preserve"> </w:t>
      </w:r>
      <w:r w:rsidR="00C22464" w:rsidRPr="0051042B">
        <w:rPr>
          <w:rtl/>
        </w:rPr>
        <w:t>والعادلة</w:t>
      </w:r>
      <w:r w:rsidR="00C22464">
        <w:rPr>
          <w:rtl/>
        </w:rPr>
        <w:t xml:space="preserve"> </w:t>
      </w:r>
      <w:r w:rsidR="00C22464" w:rsidRPr="0051042B">
        <w:rPr>
          <w:rtl/>
        </w:rPr>
        <w:t>والإنسانية</w:t>
      </w:r>
      <w:r w:rsidR="00C22464">
        <w:rPr>
          <w:rtl/>
        </w:rPr>
        <w:t xml:space="preserve"> </w:t>
      </w:r>
      <w:r w:rsidR="00C22464" w:rsidRPr="0051042B">
        <w:rPr>
          <w:rtl/>
        </w:rPr>
        <w:t>وال</w:t>
      </w:r>
      <w:r w:rsidR="00C22464">
        <w:rPr>
          <w:rtl/>
        </w:rPr>
        <w:t xml:space="preserve">مشروعة </w:t>
      </w:r>
      <w:r w:rsidR="00C22464" w:rsidRPr="0051042B">
        <w:rPr>
          <w:rtl/>
        </w:rPr>
        <w:t>فيما</w:t>
      </w:r>
      <w:r w:rsidR="00C22464">
        <w:rPr>
          <w:rtl/>
        </w:rPr>
        <w:t xml:space="preserve"> </w:t>
      </w:r>
      <w:r w:rsidR="00C22464" w:rsidRPr="0051042B">
        <w:rPr>
          <w:rtl/>
        </w:rPr>
        <w:t>يتعلق</w:t>
      </w:r>
      <w:r w:rsidR="00C22464">
        <w:rPr>
          <w:rtl/>
        </w:rPr>
        <w:t xml:space="preserve"> </w:t>
      </w:r>
      <w:r w:rsidR="00C22464" w:rsidRPr="0051042B">
        <w:rPr>
          <w:rtl/>
        </w:rPr>
        <w:t>بالهجرة</w:t>
      </w:r>
      <w:r w:rsidR="00C22464">
        <w:rPr>
          <w:rtl/>
        </w:rPr>
        <w:t xml:space="preserve"> </w:t>
      </w:r>
      <w:r w:rsidR="00C22464" w:rsidRPr="0051042B">
        <w:rPr>
          <w:rtl/>
        </w:rPr>
        <w:t>الدولية</w:t>
      </w:r>
      <w:r w:rsidR="00C22464">
        <w:rPr>
          <w:rtl/>
        </w:rPr>
        <w:t xml:space="preserve"> </w:t>
      </w:r>
      <w:r w:rsidR="00C22464" w:rsidRPr="0051042B">
        <w:rPr>
          <w:rtl/>
        </w:rPr>
        <w:t>للعمال</w:t>
      </w:r>
      <w:r w:rsidR="00C22464">
        <w:rPr>
          <w:rtl/>
        </w:rPr>
        <w:t xml:space="preserve"> </w:t>
      </w:r>
      <w:r w:rsidR="00C22464" w:rsidRPr="0051042B">
        <w:rPr>
          <w:rtl/>
        </w:rPr>
        <w:t>وأفراد</w:t>
      </w:r>
      <w:r w:rsidR="00C22464">
        <w:rPr>
          <w:rtl/>
        </w:rPr>
        <w:t xml:space="preserve"> </w:t>
      </w:r>
      <w:r w:rsidR="00C22464" w:rsidRPr="0051042B">
        <w:rPr>
          <w:rtl/>
        </w:rPr>
        <w:t>أسرهم</w:t>
      </w:r>
      <w:r w:rsidR="00C22464">
        <w:rPr>
          <w:rtl/>
        </w:rPr>
        <w:t xml:space="preserve"> </w:t>
      </w:r>
      <w:r w:rsidR="00C22464" w:rsidRPr="0051042B">
        <w:rPr>
          <w:rtl/>
        </w:rPr>
        <w:t>(المواد</w:t>
      </w:r>
      <w:r w:rsidR="00C22464">
        <w:rPr>
          <w:rtl/>
        </w:rPr>
        <w:t xml:space="preserve"> </w:t>
      </w:r>
      <w:r w:rsidR="00C22464" w:rsidRPr="0051042B">
        <w:rPr>
          <w:rtl/>
        </w:rPr>
        <w:t>64-71)</w:t>
      </w:r>
    </w:p>
    <w:p w:rsidR="00C22464" w:rsidRPr="002A0F37" w:rsidRDefault="004F2860" w:rsidP="0001052B">
      <w:pPr>
        <w:pStyle w:val="H23GA"/>
        <w:rPr>
          <w:rtl/>
        </w:rPr>
      </w:pPr>
      <w:r>
        <w:rPr>
          <w:rtl/>
        </w:rPr>
        <w:tab/>
      </w:r>
      <w:r>
        <w:rPr>
          <w:rtl/>
        </w:rPr>
        <w:tab/>
      </w:r>
      <w:r w:rsidR="00C22464" w:rsidRPr="002A0F37">
        <w:rPr>
          <w:rtl/>
        </w:rPr>
        <w:t>الأطفال</w:t>
      </w:r>
      <w:r w:rsidR="00C22464">
        <w:rPr>
          <w:rtl/>
        </w:rPr>
        <w:t xml:space="preserve"> </w:t>
      </w:r>
      <w:r w:rsidR="00C22464" w:rsidRPr="002A0F37">
        <w:rPr>
          <w:rtl/>
        </w:rPr>
        <w:t>في</w:t>
      </w:r>
      <w:r w:rsidR="00C22464">
        <w:rPr>
          <w:rtl/>
        </w:rPr>
        <w:t xml:space="preserve"> </w:t>
      </w:r>
      <w:r w:rsidR="00C22464" w:rsidRPr="002A0F37">
        <w:rPr>
          <w:rtl/>
        </w:rPr>
        <w:t>حالات</w:t>
      </w:r>
      <w:r w:rsidR="00C22464">
        <w:rPr>
          <w:rtl/>
        </w:rPr>
        <w:t xml:space="preserve"> </w:t>
      </w:r>
      <w:r w:rsidR="00C22464" w:rsidRPr="002A0F37">
        <w:rPr>
          <w:rtl/>
        </w:rPr>
        <w:t>الهجرة</w:t>
      </w:r>
      <w:r w:rsidR="00C22464">
        <w:rPr>
          <w:rtl/>
        </w:rPr>
        <w:t xml:space="preserve"> </w:t>
      </w:r>
      <w:r w:rsidR="00C22464" w:rsidRPr="002A0F37">
        <w:rPr>
          <w:rtl/>
        </w:rPr>
        <w:t>الدولية</w:t>
      </w:r>
    </w:p>
    <w:p w:rsidR="00C22464" w:rsidRPr="003C69CA" w:rsidRDefault="0001052B" w:rsidP="0001052B">
      <w:pPr>
        <w:pStyle w:val="SingleTxtGA"/>
        <w:rPr>
          <w:rtl/>
          <w:lang w:eastAsia="zh-TW"/>
        </w:rPr>
      </w:pPr>
      <w:r>
        <w:rPr>
          <w:rtl/>
          <w:lang w:eastAsia="zh-TW"/>
        </w:rPr>
        <w:t>٤٦-</w:t>
      </w:r>
      <w:r>
        <w:rPr>
          <w:rtl/>
          <w:lang w:eastAsia="zh-TW"/>
        </w:rPr>
        <w:tab/>
      </w:r>
      <w:r w:rsidR="00C22464">
        <w:rPr>
          <w:rtl/>
          <w:lang w:eastAsia="zh-TW"/>
        </w:rPr>
        <w:t xml:space="preserve">تلاحظ اللجنة جهود الدولة الطرف لتأمين رفاه أطفال العمال المهاجرين في الدولة الطرف وأطفال العمال المهاجرين الإندونيسيين الذين يبقون في الدولة الطرف عندما يهاجر آباؤهم إلى الخارج، بطرق، منها إنشاء مراكز إيواء اجتماعية للأطفال ومبادرات أخرى. بيد أن اللجنة تشعر بالقلق </w:t>
      </w:r>
      <w:r w:rsidR="00C22464" w:rsidRPr="00895343">
        <w:rPr>
          <w:rtl/>
          <w:lang w:eastAsia="zh-TW"/>
        </w:rPr>
        <w:t>إزاء</w:t>
      </w:r>
      <w:r w:rsidR="00C22464">
        <w:rPr>
          <w:rtl/>
          <w:lang w:eastAsia="zh-TW"/>
        </w:rPr>
        <w:t xml:space="preserve"> </w:t>
      </w:r>
      <w:r w:rsidR="00C22464" w:rsidRPr="00895343">
        <w:rPr>
          <w:rtl/>
          <w:lang w:eastAsia="zh-TW"/>
        </w:rPr>
        <w:t>مواطن</w:t>
      </w:r>
      <w:r w:rsidR="00C22464">
        <w:rPr>
          <w:rtl/>
          <w:lang w:eastAsia="zh-TW"/>
        </w:rPr>
        <w:t xml:space="preserve"> </w:t>
      </w:r>
      <w:r w:rsidR="00C22464" w:rsidRPr="00895343">
        <w:rPr>
          <w:rtl/>
          <w:lang w:eastAsia="zh-TW"/>
        </w:rPr>
        <w:t>ضعف</w:t>
      </w:r>
      <w:r w:rsidR="00C22464">
        <w:rPr>
          <w:rtl/>
          <w:lang w:eastAsia="zh-TW"/>
        </w:rPr>
        <w:t xml:space="preserve"> الأطفال الإندونيسيين الذين يبقون في الدولة الطرف عندما يهاجر </w:t>
      </w:r>
      <w:proofErr w:type="spellStart"/>
      <w:r w:rsidR="00C22464">
        <w:rPr>
          <w:rtl/>
          <w:lang w:eastAsia="zh-TW"/>
        </w:rPr>
        <w:t>أباؤهم</w:t>
      </w:r>
      <w:proofErr w:type="spellEnd"/>
      <w:r w:rsidR="00C22464">
        <w:rPr>
          <w:rtl/>
          <w:lang w:eastAsia="zh-TW"/>
        </w:rPr>
        <w:t xml:space="preserve"> من حيث انقطاعهم عن التعليم وإهمالهم والتخلي عنهم، وإساءة معاملتهم واستغلالهم، بما في ذلك استغلالهم جنسياً، ولا</w:t>
      </w:r>
      <w:r w:rsidR="00670183">
        <w:rPr>
          <w:rFonts w:hint="cs"/>
          <w:rtl/>
          <w:lang w:eastAsia="zh-TW"/>
        </w:rPr>
        <w:t> </w:t>
      </w:r>
      <w:r w:rsidR="00C22464">
        <w:rPr>
          <w:rtl/>
          <w:lang w:eastAsia="zh-TW"/>
        </w:rPr>
        <w:t xml:space="preserve">سيما الفتيات وتعاطي الكحول، وعمل الأطفال في المنزل وخارجه، والزواج المبكر، والاتجار بالبشر. </w:t>
      </w:r>
    </w:p>
    <w:p w:rsidR="00C22464" w:rsidRPr="0001052B" w:rsidRDefault="0001052B" w:rsidP="0001052B">
      <w:pPr>
        <w:pStyle w:val="SingleTxtGA"/>
        <w:rPr>
          <w:b/>
          <w:bCs/>
          <w:rtl/>
          <w:lang w:eastAsia="zh-TW"/>
        </w:rPr>
      </w:pPr>
      <w:r>
        <w:rPr>
          <w:rtl/>
          <w:lang w:eastAsia="zh-TW"/>
        </w:rPr>
        <w:t>٤٧-</w:t>
      </w:r>
      <w:r>
        <w:rPr>
          <w:rtl/>
          <w:lang w:eastAsia="zh-TW"/>
        </w:rPr>
        <w:tab/>
      </w:r>
      <w:r w:rsidR="00C22464" w:rsidRPr="0001052B">
        <w:rPr>
          <w:b/>
          <w:bCs/>
          <w:rtl/>
          <w:lang w:eastAsia="zh-TW"/>
        </w:rPr>
        <w:t>توصي اللجنة الدولة الطرف بما يلي:</w:t>
      </w:r>
    </w:p>
    <w:p w:rsidR="00C22464" w:rsidRPr="0001052B" w:rsidRDefault="004F2860" w:rsidP="0001052B">
      <w:pPr>
        <w:pStyle w:val="SingleTxtGA"/>
        <w:rPr>
          <w:b/>
          <w:bCs/>
          <w:rtl/>
          <w:lang w:eastAsia="zh-TW"/>
        </w:rPr>
      </w:pPr>
      <w:r>
        <w:rPr>
          <w:rtl/>
          <w:lang w:eastAsia="zh-TW"/>
        </w:rPr>
        <w:tab/>
      </w:r>
      <w:r w:rsidR="00C22464" w:rsidRPr="00FA432E">
        <w:rPr>
          <w:rtl/>
          <w:lang w:eastAsia="zh-TW"/>
        </w:rPr>
        <w:t>(أ)</w:t>
      </w:r>
      <w:r>
        <w:rPr>
          <w:rtl/>
          <w:lang w:eastAsia="zh-TW"/>
        </w:rPr>
        <w:tab/>
      </w:r>
      <w:r w:rsidR="00C22464" w:rsidRPr="0001052B">
        <w:rPr>
          <w:b/>
          <w:bCs/>
          <w:rtl/>
          <w:lang w:eastAsia="zh-TW"/>
        </w:rPr>
        <w:t>إجراء بحوث على الصعيد الوطني بشأن أطفال العمال المهاجرين في الدولة الطرف، وأطفال العمال المهاجرين الإندونيسيين الذين يبقون في الدولة الطرف عندما يهاجر آباؤهم إلى الخارج من أجل تحديد الملامح الديمغرافية لهذه الشريحة من السكان سعيا</w:t>
      </w:r>
      <w:r w:rsidR="00F149FD">
        <w:rPr>
          <w:rFonts w:hint="cs"/>
          <w:b/>
          <w:bCs/>
          <w:rtl/>
          <w:lang w:eastAsia="zh-TW"/>
        </w:rPr>
        <w:t>ً</w:t>
      </w:r>
      <w:r w:rsidR="00C22464" w:rsidRPr="0001052B">
        <w:rPr>
          <w:b/>
          <w:bCs/>
          <w:rtl/>
          <w:lang w:eastAsia="zh-TW"/>
        </w:rPr>
        <w:t xml:space="preserve"> إلى توجيه السياسات والبرامج الوطنية؛ </w:t>
      </w:r>
    </w:p>
    <w:p w:rsidR="00C22464" w:rsidRPr="0001052B" w:rsidRDefault="004F2860" w:rsidP="0001052B">
      <w:pPr>
        <w:pStyle w:val="SingleTxtGA"/>
        <w:rPr>
          <w:b/>
          <w:bCs/>
          <w:rtl/>
          <w:lang w:eastAsia="zh-TW"/>
        </w:rPr>
      </w:pPr>
      <w:r>
        <w:rPr>
          <w:rtl/>
          <w:lang w:eastAsia="zh-TW"/>
        </w:rPr>
        <w:tab/>
      </w:r>
      <w:r w:rsidR="00C22464" w:rsidRPr="00FA432E">
        <w:rPr>
          <w:rtl/>
          <w:lang w:eastAsia="zh-TW"/>
        </w:rPr>
        <w:t>(ب)</w:t>
      </w:r>
      <w:r>
        <w:rPr>
          <w:rtl/>
          <w:lang w:eastAsia="zh-TW"/>
        </w:rPr>
        <w:tab/>
      </w:r>
      <w:r w:rsidR="00C22464" w:rsidRPr="0001052B">
        <w:rPr>
          <w:b/>
          <w:bCs/>
          <w:rtl/>
          <w:lang w:eastAsia="zh-TW"/>
        </w:rPr>
        <w:t>اعتماد استراتيجية شاملة لتعزيز وحماية حقوق أطفال العمال الإندونيسيين وأسرهم، و</w:t>
      </w:r>
      <w:r w:rsidR="0089359B">
        <w:rPr>
          <w:b/>
          <w:bCs/>
          <w:rtl/>
          <w:lang w:eastAsia="zh-TW"/>
        </w:rPr>
        <w:t>لا سيما</w:t>
      </w:r>
      <w:r w:rsidR="00C22464" w:rsidRPr="0001052B">
        <w:rPr>
          <w:b/>
          <w:bCs/>
          <w:rtl/>
          <w:lang w:eastAsia="zh-TW"/>
        </w:rPr>
        <w:t xml:space="preserve"> من خلال برامج التثقيف وتنظيم المشاريع والتدريب والرعاية المجتمعية، ومواصلة تعاونها تحقيقاً لهذا الغرض مع الجهات الفاعلة في المجتمع المدني في الدولة الطرف وفي البلد الأصلي. </w:t>
      </w:r>
    </w:p>
    <w:p w:rsidR="00C22464" w:rsidRPr="003C69CA" w:rsidRDefault="004F2860" w:rsidP="0001052B">
      <w:pPr>
        <w:pStyle w:val="H23GA"/>
        <w:rPr>
          <w:rtl/>
        </w:rPr>
      </w:pPr>
      <w:r>
        <w:rPr>
          <w:rtl/>
        </w:rPr>
        <w:tab/>
      </w:r>
      <w:r>
        <w:rPr>
          <w:rtl/>
        </w:rPr>
        <w:tab/>
      </w:r>
      <w:r w:rsidR="00C22464" w:rsidRPr="002A0F37">
        <w:rPr>
          <w:rtl/>
        </w:rPr>
        <w:t>التعاون</w:t>
      </w:r>
      <w:r w:rsidR="00C22464">
        <w:rPr>
          <w:rtl/>
        </w:rPr>
        <w:t xml:space="preserve"> </w:t>
      </w:r>
      <w:r w:rsidR="00C22464" w:rsidRPr="002A0F37">
        <w:rPr>
          <w:rtl/>
        </w:rPr>
        <w:t>الدولي</w:t>
      </w:r>
      <w:r w:rsidR="00C22464">
        <w:rPr>
          <w:rtl/>
        </w:rPr>
        <w:t xml:space="preserve"> </w:t>
      </w:r>
      <w:r w:rsidR="00C22464" w:rsidRPr="002A0F37">
        <w:rPr>
          <w:rtl/>
        </w:rPr>
        <w:t>مع</w:t>
      </w:r>
      <w:r w:rsidR="00C22464">
        <w:rPr>
          <w:rtl/>
        </w:rPr>
        <w:t xml:space="preserve"> </w:t>
      </w:r>
      <w:r w:rsidR="00C22464" w:rsidRPr="002A0F37">
        <w:rPr>
          <w:rtl/>
        </w:rPr>
        <w:t>بلدان</w:t>
      </w:r>
      <w:r w:rsidR="00C22464">
        <w:rPr>
          <w:rtl/>
        </w:rPr>
        <w:t xml:space="preserve"> </w:t>
      </w:r>
      <w:r w:rsidR="00C22464" w:rsidRPr="002A0F37">
        <w:rPr>
          <w:rtl/>
        </w:rPr>
        <w:t>المقصد</w:t>
      </w:r>
    </w:p>
    <w:p w:rsidR="00C22464" w:rsidRPr="003C69CA" w:rsidRDefault="0001052B" w:rsidP="0001052B">
      <w:pPr>
        <w:pStyle w:val="SingleTxtGA"/>
        <w:rPr>
          <w:rtl/>
          <w:lang w:eastAsia="zh-TW"/>
        </w:rPr>
      </w:pPr>
      <w:r>
        <w:rPr>
          <w:rtl/>
          <w:lang w:eastAsia="zh-TW"/>
        </w:rPr>
        <w:t>٤٨-</w:t>
      </w:r>
      <w:r>
        <w:rPr>
          <w:rtl/>
          <w:lang w:eastAsia="zh-TW"/>
        </w:rPr>
        <w:tab/>
      </w:r>
      <w:r w:rsidR="00C22464">
        <w:rPr>
          <w:rtl/>
          <w:lang w:eastAsia="zh-TW"/>
        </w:rPr>
        <w:t>تحيط اللجنة علماً بتوقيع الدولة الطرف على عدة مذكرات تفاهم وإبرامها مجموعة من الاتفاقات الثنائية، لكنها تشعر بالقلق إزاء ما</w:t>
      </w:r>
      <w:r w:rsidR="00F149FD">
        <w:rPr>
          <w:rFonts w:hint="cs"/>
          <w:rtl/>
          <w:lang w:eastAsia="zh-TW"/>
        </w:rPr>
        <w:t> </w:t>
      </w:r>
      <w:r w:rsidR="00C22464">
        <w:rPr>
          <w:rtl/>
          <w:lang w:eastAsia="zh-TW"/>
        </w:rPr>
        <w:t>يلي:</w:t>
      </w:r>
    </w:p>
    <w:p w:rsidR="00C22464" w:rsidRPr="003C69CA" w:rsidRDefault="004F2860" w:rsidP="0001052B">
      <w:pPr>
        <w:pStyle w:val="SingleTxtGA"/>
        <w:rPr>
          <w:rtl/>
          <w:lang w:eastAsia="zh-TW"/>
        </w:rPr>
      </w:pPr>
      <w:r>
        <w:rPr>
          <w:rtl/>
          <w:lang w:eastAsia="zh-TW"/>
        </w:rPr>
        <w:tab/>
      </w:r>
      <w:r w:rsidR="00C22464">
        <w:rPr>
          <w:rtl/>
          <w:lang w:eastAsia="zh-TW"/>
        </w:rPr>
        <w:t>(أ)</w:t>
      </w:r>
      <w:r>
        <w:rPr>
          <w:rtl/>
          <w:lang w:eastAsia="zh-TW"/>
        </w:rPr>
        <w:tab/>
      </w:r>
      <w:r w:rsidR="00C22464">
        <w:rPr>
          <w:rtl/>
          <w:lang w:eastAsia="zh-TW"/>
        </w:rPr>
        <w:t>استمرار تعرض العمال المهاجرين الإندونيسيين للعديد من الانتهاكات التي تطال حقوقهم في دول العمل، بما في ذلك حرمانهم من الحق في مغادرة مكان عملهم، وعدم دفع أجورهم، ومصادرة جوازات سفرهم، وتعرضهم للمضايقة والعنف والتهديد ومعاناتهم من ظروف معيشية غير لائقة، وصعوبة حصولهم على الرعاية الصحية بل وحتى تعرضهم للتعذيب في بعض الحالات؛</w:t>
      </w:r>
    </w:p>
    <w:p w:rsidR="00C22464" w:rsidRPr="003C69CA" w:rsidRDefault="0001052B" w:rsidP="0001052B">
      <w:pPr>
        <w:pStyle w:val="SingleTxtGA"/>
        <w:rPr>
          <w:rtl/>
          <w:lang w:eastAsia="zh-TW"/>
        </w:rPr>
      </w:pPr>
      <w:r>
        <w:rPr>
          <w:rtl/>
          <w:lang w:eastAsia="zh-TW"/>
        </w:rPr>
        <w:tab/>
        <w:t>(ب)</w:t>
      </w:r>
      <w:r>
        <w:rPr>
          <w:rtl/>
          <w:lang w:eastAsia="zh-TW"/>
        </w:rPr>
        <w:tab/>
      </w:r>
      <w:r w:rsidR="00C22464">
        <w:rPr>
          <w:rtl/>
          <w:lang w:eastAsia="zh-TW"/>
        </w:rPr>
        <w:t>عدم تغطية معظم مذكرات التفاهم والاتفاقات الثنائية الأحكام الواردة في الاتفاقية تغطية كافية.</w:t>
      </w:r>
    </w:p>
    <w:p w:rsidR="00C22464" w:rsidRPr="0001052B" w:rsidRDefault="0001052B" w:rsidP="0001052B">
      <w:pPr>
        <w:pStyle w:val="SingleTxtGA"/>
        <w:rPr>
          <w:b/>
          <w:bCs/>
          <w:rtl/>
          <w:lang w:eastAsia="zh-TW"/>
        </w:rPr>
      </w:pPr>
      <w:r>
        <w:rPr>
          <w:rtl/>
          <w:lang w:eastAsia="zh-TW"/>
        </w:rPr>
        <w:lastRenderedPageBreak/>
        <w:t>٤٩-</w:t>
      </w:r>
      <w:r>
        <w:rPr>
          <w:rtl/>
          <w:lang w:eastAsia="zh-TW"/>
        </w:rPr>
        <w:tab/>
      </w:r>
      <w:r w:rsidR="00C22464" w:rsidRPr="0001052B">
        <w:rPr>
          <w:b/>
          <w:bCs/>
          <w:rtl/>
          <w:lang w:eastAsia="zh-TW"/>
        </w:rPr>
        <w:t>توصي اللجنة الدولة الطرف بما يلي:</w:t>
      </w:r>
    </w:p>
    <w:p w:rsidR="00C22464" w:rsidRPr="0001052B" w:rsidRDefault="004F2860" w:rsidP="0001052B">
      <w:pPr>
        <w:pStyle w:val="SingleTxtGA"/>
        <w:rPr>
          <w:b/>
          <w:bCs/>
          <w:rtl/>
          <w:lang w:eastAsia="zh-TW"/>
        </w:rPr>
      </w:pPr>
      <w:r>
        <w:rPr>
          <w:rtl/>
          <w:lang w:eastAsia="zh-TW"/>
        </w:rPr>
        <w:tab/>
      </w:r>
      <w:r w:rsidR="00C22464" w:rsidRPr="0025039E">
        <w:rPr>
          <w:rtl/>
          <w:lang w:eastAsia="zh-TW"/>
        </w:rPr>
        <w:t>(أ)</w:t>
      </w:r>
      <w:r>
        <w:rPr>
          <w:rtl/>
          <w:lang w:eastAsia="zh-TW"/>
        </w:rPr>
        <w:tab/>
      </w:r>
      <w:r w:rsidR="00C22464" w:rsidRPr="0001052B">
        <w:rPr>
          <w:b/>
          <w:bCs/>
          <w:rtl/>
          <w:lang w:eastAsia="zh-TW"/>
        </w:rPr>
        <w:t>العمل بفاعلية على تشجيع دول المقصد على التصديق على الاتفاقية وتعزيز تعاونها مع تلك الدول من أجل منع حدوث انتهاكات من قبيل تبديل العقود، ومصادرة جوازات السفر، وعدم دفع الأجور، والاعتداء والاستغلال؛</w:t>
      </w:r>
    </w:p>
    <w:p w:rsidR="00C22464" w:rsidRPr="0001052B" w:rsidRDefault="004F2860" w:rsidP="0001052B">
      <w:pPr>
        <w:pStyle w:val="SingleTxtGA"/>
        <w:rPr>
          <w:b/>
          <w:bCs/>
          <w:rtl/>
          <w:lang w:eastAsia="zh-TW"/>
        </w:rPr>
      </w:pPr>
      <w:r>
        <w:rPr>
          <w:rtl/>
          <w:lang w:eastAsia="zh-TW"/>
        </w:rPr>
        <w:tab/>
      </w:r>
      <w:r w:rsidR="00C22464" w:rsidRPr="0025039E">
        <w:rPr>
          <w:rtl/>
          <w:lang w:eastAsia="zh-TW"/>
        </w:rPr>
        <w:t>(ب)</w:t>
      </w:r>
      <w:r>
        <w:rPr>
          <w:rtl/>
          <w:lang w:eastAsia="zh-TW"/>
        </w:rPr>
        <w:tab/>
      </w:r>
      <w:r w:rsidR="00C22464" w:rsidRPr="0001052B">
        <w:rPr>
          <w:b/>
          <w:bCs/>
          <w:rtl/>
          <w:lang w:eastAsia="zh-TW"/>
        </w:rPr>
        <w:t>مواصلة تعزيز التعاون في إطار عملية كولومبو وحوار أبو ظبي فيما بين بلدان المنشأ، سعياً إلى وضع معايير منصفة في التوظيف، وعقود عمل موحدة ملزمة تستند إلى المعايير الدولية لحقوق الإنسان والعمل من شأنها أن تحدد التوصيف الوظيفي، والأجر المتفق عليه، وظروف العمل والمعيشة، وسبل التظلم والانتصاف الفعالة؛</w:t>
      </w:r>
    </w:p>
    <w:p w:rsidR="00C22464" w:rsidRPr="0001052B" w:rsidRDefault="004F2860" w:rsidP="00670183">
      <w:pPr>
        <w:pStyle w:val="SingleTxtGA"/>
        <w:rPr>
          <w:b/>
          <w:bCs/>
          <w:rtl/>
          <w:lang w:eastAsia="zh-TW"/>
        </w:rPr>
      </w:pPr>
      <w:r>
        <w:rPr>
          <w:rtl/>
          <w:lang w:eastAsia="zh-TW"/>
        </w:rPr>
        <w:tab/>
      </w:r>
      <w:r w:rsidR="00C22464" w:rsidRPr="0025039E">
        <w:rPr>
          <w:rtl/>
          <w:lang w:eastAsia="zh-TW"/>
        </w:rPr>
        <w:t>(ج)</w:t>
      </w:r>
      <w:r>
        <w:rPr>
          <w:rtl/>
          <w:lang w:eastAsia="zh-TW"/>
        </w:rPr>
        <w:tab/>
      </w:r>
      <w:r w:rsidR="00C22464" w:rsidRPr="0001052B">
        <w:rPr>
          <w:b/>
          <w:bCs/>
          <w:rtl/>
          <w:lang w:eastAsia="zh-TW"/>
        </w:rPr>
        <w:t>معالجة وضع العمال المهاجرين من ضحايا نظام الكفالة، ولا سيما في</w:t>
      </w:r>
      <w:r w:rsidR="00670183">
        <w:rPr>
          <w:rFonts w:hint="cs"/>
          <w:b/>
          <w:bCs/>
          <w:rtl/>
          <w:lang w:eastAsia="zh-TW"/>
        </w:rPr>
        <w:t> </w:t>
      </w:r>
      <w:r w:rsidR="00C22464" w:rsidRPr="0001052B">
        <w:rPr>
          <w:b/>
          <w:bCs/>
          <w:rtl/>
          <w:lang w:eastAsia="zh-TW"/>
        </w:rPr>
        <w:t>دول الخليج، والنظر في إثارة المسألة فردياً وجماعياً مع الحكومات المعنية لتشجيعها على</w:t>
      </w:r>
      <w:r w:rsidR="00670183">
        <w:rPr>
          <w:rFonts w:hint="cs"/>
          <w:b/>
          <w:bCs/>
          <w:rtl/>
          <w:lang w:eastAsia="zh-TW"/>
        </w:rPr>
        <w:t> </w:t>
      </w:r>
      <w:r w:rsidR="00C22464" w:rsidRPr="0001052B">
        <w:rPr>
          <w:b/>
          <w:bCs/>
          <w:rtl/>
          <w:lang w:eastAsia="zh-TW"/>
        </w:rPr>
        <w:t>إلغائه؛</w:t>
      </w:r>
    </w:p>
    <w:p w:rsidR="00C22464" w:rsidRPr="0001052B" w:rsidRDefault="004F2860" w:rsidP="0001052B">
      <w:pPr>
        <w:pStyle w:val="SingleTxtGA"/>
        <w:rPr>
          <w:b/>
          <w:bCs/>
          <w:rtl/>
          <w:lang w:eastAsia="zh-TW"/>
        </w:rPr>
      </w:pPr>
      <w:r>
        <w:rPr>
          <w:rtl/>
          <w:lang w:eastAsia="zh-TW"/>
        </w:rPr>
        <w:tab/>
      </w:r>
      <w:r w:rsidR="00C22464" w:rsidRPr="0025039E">
        <w:rPr>
          <w:rtl/>
          <w:lang w:eastAsia="zh-TW"/>
        </w:rPr>
        <w:t>(د)</w:t>
      </w:r>
      <w:r>
        <w:rPr>
          <w:rtl/>
          <w:lang w:eastAsia="zh-TW"/>
        </w:rPr>
        <w:tab/>
      </w:r>
      <w:r w:rsidR="00C22464" w:rsidRPr="0001052B">
        <w:rPr>
          <w:b/>
          <w:bCs/>
          <w:rtl/>
          <w:lang w:eastAsia="zh-TW"/>
        </w:rPr>
        <w:t>تعزيز التعاون الثنائي والإقليمي والدولي المراعي للمنظور الجنساني في مجال الهجرة مع دول المقصد؛</w:t>
      </w:r>
    </w:p>
    <w:p w:rsidR="00C22464" w:rsidRPr="0001052B" w:rsidRDefault="004F2860" w:rsidP="0001052B">
      <w:pPr>
        <w:pStyle w:val="SingleTxtGA"/>
        <w:rPr>
          <w:b/>
          <w:bCs/>
          <w:rtl/>
          <w:lang w:eastAsia="zh-TW"/>
        </w:rPr>
      </w:pPr>
      <w:r>
        <w:rPr>
          <w:rtl/>
          <w:lang w:eastAsia="zh-TW"/>
        </w:rPr>
        <w:tab/>
      </w:r>
      <w:r w:rsidR="00C22464" w:rsidRPr="0025039E">
        <w:rPr>
          <w:rtl/>
          <w:lang w:eastAsia="zh-TW"/>
        </w:rPr>
        <w:t>(ه)</w:t>
      </w:r>
      <w:r>
        <w:rPr>
          <w:rtl/>
          <w:lang w:eastAsia="zh-TW"/>
        </w:rPr>
        <w:tab/>
      </w:r>
      <w:r w:rsidR="00C22464" w:rsidRPr="0001052B">
        <w:rPr>
          <w:b/>
          <w:bCs/>
          <w:rtl/>
          <w:lang w:eastAsia="zh-TW"/>
        </w:rPr>
        <w:t xml:space="preserve">التفاوض مع جميع دول المقصد على اتفاقات ثنائية ملزمة تقوم على مراعاة الاعتبارات الجنسانية وعدم التمييز وحماية حقوق الإنسان المكفولة للعمال المهاجرين، بما في ذلك الحق في الضمان الاجتماعي؛ </w:t>
      </w:r>
    </w:p>
    <w:p w:rsidR="00C22464" w:rsidRPr="0001052B" w:rsidRDefault="0001052B" w:rsidP="0001052B">
      <w:pPr>
        <w:pStyle w:val="SingleTxtGA"/>
        <w:rPr>
          <w:b/>
          <w:bCs/>
          <w:rtl/>
          <w:lang w:eastAsia="zh-TW"/>
        </w:rPr>
      </w:pPr>
      <w:r>
        <w:rPr>
          <w:rtl/>
          <w:lang w:eastAsia="zh-TW"/>
        </w:rPr>
        <w:tab/>
      </w:r>
      <w:r w:rsidR="00C22464" w:rsidRPr="0025039E">
        <w:rPr>
          <w:rtl/>
          <w:lang w:eastAsia="zh-TW"/>
        </w:rPr>
        <w:t>(</w:t>
      </w:r>
      <w:r w:rsidR="00C22464">
        <w:rPr>
          <w:rtl/>
          <w:lang w:eastAsia="zh-TW"/>
        </w:rPr>
        <w:t>و</w:t>
      </w:r>
      <w:r w:rsidR="00C22464" w:rsidRPr="0025039E">
        <w:rPr>
          <w:rtl/>
          <w:lang w:eastAsia="zh-TW"/>
        </w:rPr>
        <w:t>)</w:t>
      </w:r>
      <w:r>
        <w:rPr>
          <w:rtl/>
          <w:lang w:eastAsia="zh-TW"/>
        </w:rPr>
        <w:tab/>
      </w:r>
      <w:r w:rsidR="00C22464" w:rsidRPr="0001052B">
        <w:rPr>
          <w:b/>
          <w:bCs/>
          <w:rtl/>
          <w:lang w:eastAsia="zh-TW"/>
        </w:rPr>
        <w:t>رصد إنفاذ الاتفاقات الثنائية والحرص على نشر جميع الاتفاقات الثنائية ومذكرات التفاهم الموقعة مع دول المقصد، بما يضمن شفافيتها ورصد تنفيذها رصداً فعالاً.</w:t>
      </w:r>
    </w:p>
    <w:p w:rsidR="00C22464" w:rsidRPr="003C69CA" w:rsidRDefault="004F2860" w:rsidP="0001052B">
      <w:pPr>
        <w:pStyle w:val="H23GA"/>
        <w:rPr>
          <w:rtl/>
        </w:rPr>
      </w:pPr>
      <w:r>
        <w:rPr>
          <w:rtl/>
        </w:rPr>
        <w:tab/>
      </w:r>
      <w:r>
        <w:rPr>
          <w:rtl/>
        </w:rPr>
        <w:tab/>
      </w:r>
      <w:r w:rsidR="00C22464" w:rsidRPr="00EC68F1">
        <w:rPr>
          <w:rtl/>
        </w:rPr>
        <w:t>العمال</w:t>
      </w:r>
      <w:r w:rsidR="00C22464">
        <w:rPr>
          <w:rtl/>
        </w:rPr>
        <w:t xml:space="preserve"> </w:t>
      </w:r>
      <w:r w:rsidR="00C22464" w:rsidRPr="00EC68F1">
        <w:rPr>
          <w:rtl/>
        </w:rPr>
        <w:t>المنزليون</w:t>
      </w:r>
      <w:r w:rsidR="00C22464">
        <w:rPr>
          <w:rtl/>
        </w:rPr>
        <w:t xml:space="preserve"> </w:t>
      </w:r>
      <w:r w:rsidR="00C22464" w:rsidRPr="00EC68F1">
        <w:rPr>
          <w:rtl/>
        </w:rPr>
        <w:t>المهاجرون</w:t>
      </w:r>
    </w:p>
    <w:p w:rsidR="00C22464" w:rsidRPr="003C69CA" w:rsidRDefault="0001052B" w:rsidP="0001052B">
      <w:pPr>
        <w:pStyle w:val="SingleTxtGA"/>
        <w:rPr>
          <w:rtl/>
          <w:lang w:eastAsia="zh-TW"/>
        </w:rPr>
      </w:pPr>
      <w:r>
        <w:rPr>
          <w:rtl/>
          <w:lang w:eastAsia="zh-TW"/>
        </w:rPr>
        <w:t>٥٠-</w:t>
      </w:r>
      <w:r>
        <w:rPr>
          <w:rtl/>
          <w:lang w:eastAsia="zh-TW"/>
        </w:rPr>
        <w:tab/>
      </w:r>
      <w:r w:rsidR="00C22464">
        <w:rPr>
          <w:rtl/>
          <w:lang w:eastAsia="zh-TW"/>
        </w:rPr>
        <w:t xml:space="preserve">تلاحظ اللجنة </w:t>
      </w:r>
      <w:r w:rsidR="00C22464" w:rsidRPr="00927507">
        <w:rPr>
          <w:rtl/>
          <w:lang w:eastAsia="zh-TW"/>
        </w:rPr>
        <w:t>اعتماد</w:t>
      </w:r>
      <w:r w:rsidR="00C22464">
        <w:rPr>
          <w:rtl/>
          <w:lang w:eastAsia="zh-TW"/>
        </w:rPr>
        <w:t xml:space="preserve"> </w:t>
      </w:r>
      <w:r w:rsidR="00C22464" w:rsidRPr="00927507">
        <w:rPr>
          <w:rtl/>
          <w:lang w:eastAsia="zh-TW"/>
        </w:rPr>
        <w:t>اللائحة</w:t>
      </w:r>
      <w:r w:rsidR="00C22464">
        <w:rPr>
          <w:rtl/>
          <w:lang w:eastAsia="zh-TW"/>
        </w:rPr>
        <w:t xml:space="preserve"> </w:t>
      </w:r>
      <w:r w:rsidR="00C22464" w:rsidRPr="00927507">
        <w:rPr>
          <w:rtl/>
          <w:lang w:eastAsia="zh-TW"/>
        </w:rPr>
        <w:t>رقم</w:t>
      </w:r>
      <w:r w:rsidR="00C22464">
        <w:rPr>
          <w:rtl/>
          <w:lang w:eastAsia="zh-TW"/>
        </w:rPr>
        <w:t xml:space="preserve"> </w:t>
      </w:r>
      <w:r w:rsidR="00C22464" w:rsidRPr="00927507">
        <w:rPr>
          <w:rtl/>
          <w:lang w:eastAsia="zh-TW"/>
        </w:rPr>
        <w:t>2/2015</w:t>
      </w:r>
      <w:r w:rsidR="00C22464">
        <w:rPr>
          <w:rtl/>
          <w:lang w:eastAsia="zh-TW"/>
        </w:rPr>
        <w:t xml:space="preserve"> </w:t>
      </w:r>
      <w:r w:rsidR="00C22464" w:rsidRPr="00927507">
        <w:rPr>
          <w:rtl/>
          <w:lang w:eastAsia="zh-TW"/>
        </w:rPr>
        <w:t>الصادرة</w:t>
      </w:r>
      <w:r w:rsidR="00C22464">
        <w:rPr>
          <w:rtl/>
          <w:lang w:eastAsia="zh-TW"/>
        </w:rPr>
        <w:t xml:space="preserve"> </w:t>
      </w:r>
      <w:r w:rsidR="00C22464" w:rsidRPr="00927507">
        <w:rPr>
          <w:rtl/>
          <w:lang w:eastAsia="zh-TW"/>
        </w:rPr>
        <w:t>عن</w:t>
      </w:r>
      <w:r w:rsidR="00C22464">
        <w:rPr>
          <w:rtl/>
          <w:lang w:eastAsia="zh-TW"/>
        </w:rPr>
        <w:t xml:space="preserve"> </w:t>
      </w:r>
      <w:r w:rsidR="00C22464" w:rsidRPr="00927507">
        <w:rPr>
          <w:rtl/>
          <w:lang w:eastAsia="zh-TW"/>
        </w:rPr>
        <w:t>وزير</w:t>
      </w:r>
      <w:r w:rsidR="00C22464">
        <w:rPr>
          <w:rtl/>
          <w:lang w:eastAsia="zh-TW"/>
        </w:rPr>
        <w:t xml:space="preserve"> </w:t>
      </w:r>
      <w:r w:rsidR="00C22464" w:rsidRPr="00927507">
        <w:rPr>
          <w:rtl/>
          <w:lang w:eastAsia="zh-TW"/>
        </w:rPr>
        <w:t>القوى</w:t>
      </w:r>
      <w:r w:rsidR="00C22464">
        <w:rPr>
          <w:rtl/>
          <w:lang w:eastAsia="zh-TW"/>
        </w:rPr>
        <w:t xml:space="preserve"> </w:t>
      </w:r>
      <w:r w:rsidR="00C22464" w:rsidRPr="00927507">
        <w:rPr>
          <w:rtl/>
          <w:lang w:eastAsia="zh-TW"/>
        </w:rPr>
        <w:t>العاملة</w:t>
      </w:r>
      <w:r w:rsidR="00C22464">
        <w:rPr>
          <w:rtl/>
          <w:lang w:eastAsia="zh-TW"/>
        </w:rPr>
        <w:t xml:space="preserve"> </w:t>
      </w:r>
      <w:r w:rsidR="00C22464" w:rsidRPr="00927507">
        <w:rPr>
          <w:rtl/>
          <w:lang w:eastAsia="zh-TW"/>
        </w:rPr>
        <w:t>والهجرة</w:t>
      </w:r>
      <w:r w:rsidR="00C22464">
        <w:rPr>
          <w:rtl/>
          <w:lang w:eastAsia="zh-TW"/>
        </w:rPr>
        <w:t xml:space="preserve"> </w:t>
      </w:r>
      <w:r w:rsidR="00C22464" w:rsidRPr="00927507">
        <w:rPr>
          <w:rtl/>
          <w:lang w:eastAsia="zh-TW"/>
        </w:rPr>
        <w:t>العابرة</w:t>
      </w:r>
      <w:r w:rsidR="00C22464">
        <w:rPr>
          <w:rtl/>
          <w:lang w:eastAsia="zh-TW"/>
        </w:rPr>
        <w:t xml:space="preserve"> بشأن حماية العمال المنزليين، لكنها تشعر بالقلق إزاء ما يلي:</w:t>
      </w:r>
    </w:p>
    <w:p w:rsidR="00C22464" w:rsidRPr="003C69CA" w:rsidRDefault="004F2860" w:rsidP="0001052B">
      <w:pPr>
        <w:pStyle w:val="SingleTxtGA"/>
        <w:rPr>
          <w:rtl/>
          <w:lang w:eastAsia="zh-TW"/>
        </w:rPr>
      </w:pPr>
      <w:r>
        <w:rPr>
          <w:rtl/>
          <w:lang w:eastAsia="zh-TW"/>
        </w:rPr>
        <w:tab/>
      </w:r>
      <w:r w:rsidR="00C22464">
        <w:rPr>
          <w:rtl/>
          <w:lang w:eastAsia="zh-TW"/>
        </w:rPr>
        <w:t>(أ)</w:t>
      </w:r>
      <w:r>
        <w:rPr>
          <w:rtl/>
          <w:lang w:eastAsia="zh-TW"/>
        </w:rPr>
        <w:tab/>
      </w:r>
      <w:r w:rsidR="00C22464">
        <w:rPr>
          <w:rtl/>
          <w:lang w:eastAsia="zh-TW"/>
        </w:rPr>
        <w:t xml:space="preserve">تعرض العمال المنزليين المهاجرين الإندونيسيين بكثرة للاعتداء والمضايقة والاستغلال في مكان العمل، بما في ذلك الاستعباد والتحرش الجنسي وإساءة المعاملة البدنية </w:t>
      </w:r>
      <w:r w:rsidR="00C22464" w:rsidRPr="00927507">
        <w:rPr>
          <w:rtl/>
          <w:lang w:eastAsia="zh-TW"/>
        </w:rPr>
        <w:t>و</w:t>
      </w:r>
      <w:r w:rsidR="00C22464">
        <w:rPr>
          <w:rtl/>
          <w:lang w:eastAsia="zh-TW"/>
        </w:rPr>
        <w:t xml:space="preserve">حجز </w:t>
      </w:r>
      <w:r w:rsidR="00C22464" w:rsidRPr="00927507">
        <w:rPr>
          <w:rtl/>
          <w:lang w:eastAsia="zh-TW"/>
        </w:rPr>
        <w:t>أجورهم</w:t>
      </w:r>
      <w:r w:rsidR="00C22464">
        <w:rPr>
          <w:rtl/>
          <w:lang w:eastAsia="zh-TW"/>
        </w:rPr>
        <w:t>؛</w:t>
      </w:r>
    </w:p>
    <w:p w:rsidR="00C22464" w:rsidRPr="003C69CA" w:rsidRDefault="0001052B" w:rsidP="0001052B">
      <w:pPr>
        <w:pStyle w:val="SingleTxtGA"/>
        <w:rPr>
          <w:rtl/>
          <w:lang w:eastAsia="zh-TW"/>
        </w:rPr>
      </w:pPr>
      <w:r>
        <w:rPr>
          <w:rtl/>
          <w:lang w:eastAsia="zh-TW"/>
        </w:rPr>
        <w:tab/>
        <w:t>(ب)</w:t>
      </w:r>
      <w:r>
        <w:rPr>
          <w:rtl/>
          <w:lang w:eastAsia="zh-TW"/>
        </w:rPr>
        <w:tab/>
      </w:r>
      <w:r w:rsidR="00C22464">
        <w:rPr>
          <w:rtl/>
          <w:lang w:eastAsia="zh-TW"/>
        </w:rPr>
        <w:t>استبعاد العمال المنزليين من الحماية الممنوحة للعمال الآخرين بموجب القانون رقم 13</w:t>
      </w:r>
      <w:r w:rsidR="00640BE3">
        <w:rPr>
          <w:rtl/>
          <w:lang w:eastAsia="zh-TW"/>
        </w:rPr>
        <w:t>/</w:t>
      </w:r>
      <w:r w:rsidR="00C22464">
        <w:rPr>
          <w:rtl/>
          <w:lang w:eastAsia="zh-TW"/>
        </w:rPr>
        <w:t>2003 المتعلق بالقوى العاملة، وعدم اعتماد الدولة الطرف بعد مشروع القانون المتعلق بالعمال المنزليين ولا التصديق على اتفاقية منظمة العمل الدولية لعام 2011 بشأن العم</w:t>
      </w:r>
      <w:r>
        <w:rPr>
          <w:rtl/>
          <w:lang w:eastAsia="zh-TW"/>
        </w:rPr>
        <w:t>ال المنزليين (الاتفاقية رقم ١٨٩</w:t>
      </w:r>
      <w:r w:rsidR="00C22464">
        <w:rPr>
          <w:rtl/>
          <w:lang w:eastAsia="zh-TW"/>
        </w:rPr>
        <w:t>)؛</w:t>
      </w:r>
    </w:p>
    <w:p w:rsidR="00C22464" w:rsidRPr="00203420" w:rsidRDefault="0001052B" w:rsidP="0001052B">
      <w:pPr>
        <w:pStyle w:val="SingleTxtGA"/>
        <w:rPr>
          <w:spacing w:val="-3"/>
          <w:rtl/>
          <w:lang w:eastAsia="zh-TW"/>
        </w:rPr>
      </w:pPr>
      <w:r w:rsidRPr="00203420">
        <w:rPr>
          <w:spacing w:val="-3"/>
          <w:rtl/>
          <w:lang w:eastAsia="zh-TW"/>
        </w:rPr>
        <w:tab/>
        <w:t>(ج)</w:t>
      </w:r>
      <w:r w:rsidRPr="00203420">
        <w:rPr>
          <w:spacing w:val="-3"/>
          <w:rtl/>
          <w:lang w:eastAsia="zh-TW"/>
        </w:rPr>
        <w:tab/>
      </w:r>
      <w:r w:rsidR="00C22464" w:rsidRPr="00203420">
        <w:rPr>
          <w:spacing w:val="-3"/>
          <w:rtl/>
          <w:lang w:eastAsia="zh-TW"/>
        </w:rPr>
        <w:t>اللائحة رقم 260/2015 الصادرة عن وزير القوى العاملة والهجرة العابرة التي تحظر وضع العمال المهاجرين الإندونيسيين مع فرادى المستخدمين في الشرق الأوسط، فهي تمنع العمال المنزليين المهاجرين من السفر إلى بلدان في الشرق الأوسط للعمل، وبالتالي تشكل تمييزاً ضد المرأة الإندونيسية، وتجعل العمال المنزليين أكثر عرضة لخطر الاتجار وغيره من أشكال الاستغلال.</w:t>
      </w:r>
    </w:p>
    <w:p w:rsidR="00C22464" w:rsidRPr="0001052B" w:rsidRDefault="0001052B" w:rsidP="0001052B">
      <w:pPr>
        <w:pStyle w:val="SingleTxtGA"/>
        <w:rPr>
          <w:b/>
          <w:bCs/>
          <w:rtl/>
          <w:lang w:eastAsia="zh-TW"/>
        </w:rPr>
      </w:pPr>
      <w:r>
        <w:rPr>
          <w:rtl/>
          <w:lang w:eastAsia="zh-TW"/>
        </w:rPr>
        <w:lastRenderedPageBreak/>
        <w:t>٥١-</w:t>
      </w:r>
      <w:r>
        <w:rPr>
          <w:rtl/>
          <w:lang w:eastAsia="zh-TW"/>
        </w:rPr>
        <w:tab/>
      </w:r>
      <w:r w:rsidR="00C22464" w:rsidRPr="0001052B">
        <w:rPr>
          <w:b/>
          <w:bCs/>
          <w:rtl/>
          <w:lang w:eastAsia="zh-TW"/>
        </w:rPr>
        <w:t>توصي اللجنة الدولة الطرف، في ضوء تعليقها العام رقم 1(2011) بشأن العمال المنزليين المهاجرين، بما يلي:</w:t>
      </w:r>
    </w:p>
    <w:p w:rsidR="00C22464" w:rsidRPr="0001052B" w:rsidRDefault="004F2860" w:rsidP="0001052B">
      <w:pPr>
        <w:pStyle w:val="SingleTxtGA"/>
        <w:rPr>
          <w:b/>
          <w:bCs/>
          <w:rtl/>
          <w:lang w:eastAsia="zh-TW"/>
        </w:rPr>
      </w:pPr>
      <w:r>
        <w:rPr>
          <w:rtl/>
          <w:lang w:eastAsia="zh-TW"/>
        </w:rPr>
        <w:tab/>
      </w:r>
      <w:r w:rsidR="00C22464" w:rsidRPr="00EF2F16">
        <w:rPr>
          <w:rtl/>
          <w:lang w:eastAsia="zh-TW"/>
        </w:rPr>
        <w:t>(أ)</w:t>
      </w:r>
      <w:r>
        <w:rPr>
          <w:rtl/>
          <w:lang w:eastAsia="zh-TW"/>
        </w:rPr>
        <w:tab/>
      </w:r>
      <w:r w:rsidR="00C22464" w:rsidRPr="0001052B">
        <w:rPr>
          <w:b/>
          <w:bCs/>
          <w:rtl/>
          <w:lang w:eastAsia="zh-TW"/>
        </w:rPr>
        <w:t>تعزيز تعاونها مع دول العمل في الأطر والاتفاقات المتعلقة بحماية حقوق العمال المنزليين المهاجرين، بوسائل، منها كفالة أن تمتثل الاتفاقات الثنائية والإقليمية المتعلقة بهجرة العمال للقانون الدولي لحقوق الإنسان وأن تشير إليه وأن تكون أحكامها ملزمة قانوناً على مستوى القانون الدولي، وأن تشمل جميع هذه الاتفاقات تحديدا</w:t>
      </w:r>
      <w:r w:rsidR="00F149FD">
        <w:rPr>
          <w:rFonts w:hint="cs"/>
          <w:b/>
          <w:bCs/>
          <w:rtl/>
          <w:lang w:eastAsia="zh-TW"/>
        </w:rPr>
        <w:t>ً</w:t>
      </w:r>
      <w:r w:rsidR="00C22464" w:rsidRPr="0001052B">
        <w:rPr>
          <w:b/>
          <w:bCs/>
          <w:rtl/>
          <w:lang w:eastAsia="zh-TW"/>
        </w:rPr>
        <w:t xml:space="preserve"> الرعاية الصحية والحماية الاجتماعية للعمال المهاجرين وأن تتضمن أحكاما</w:t>
      </w:r>
      <w:r w:rsidR="00F149FD">
        <w:rPr>
          <w:rFonts w:hint="cs"/>
          <w:b/>
          <w:bCs/>
          <w:rtl/>
          <w:lang w:eastAsia="zh-TW"/>
        </w:rPr>
        <w:t>ً</w:t>
      </w:r>
      <w:r w:rsidR="00C22464" w:rsidRPr="0001052B">
        <w:rPr>
          <w:b/>
          <w:bCs/>
          <w:rtl/>
          <w:lang w:eastAsia="zh-TW"/>
        </w:rPr>
        <w:t xml:space="preserve"> محددة للعمال الذين يكونون في حالات ضعف، وتكون مراعية للاعتبارات الجنسانية وأن تتضمن آليات رصد مراعية للاعتبارات الجنسانية؛</w:t>
      </w:r>
    </w:p>
    <w:p w:rsidR="00C22464" w:rsidRPr="0001052B" w:rsidRDefault="004F2860" w:rsidP="0001052B">
      <w:pPr>
        <w:pStyle w:val="SingleTxtGA"/>
        <w:rPr>
          <w:b/>
          <w:bCs/>
          <w:rtl/>
          <w:lang w:eastAsia="zh-TW"/>
        </w:rPr>
      </w:pPr>
      <w:r>
        <w:rPr>
          <w:rtl/>
          <w:lang w:eastAsia="zh-TW"/>
        </w:rPr>
        <w:tab/>
      </w:r>
      <w:r w:rsidR="00C22464" w:rsidRPr="00EF2F16">
        <w:rPr>
          <w:rtl/>
          <w:lang w:eastAsia="zh-TW"/>
        </w:rPr>
        <w:t>(ب)</w:t>
      </w:r>
      <w:r>
        <w:rPr>
          <w:rtl/>
          <w:lang w:eastAsia="zh-TW"/>
        </w:rPr>
        <w:tab/>
      </w:r>
      <w:r w:rsidR="00C22464" w:rsidRPr="0001052B">
        <w:rPr>
          <w:b/>
          <w:bCs/>
          <w:rtl/>
          <w:lang w:eastAsia="zh-TW"/>
        </w:rPr>
        <w:t>إدراج عقود توظيف قياسية وموحدة للعمال المنزليين في جميع الاتفاقات الثنائية والإقليمية بحيث تتضمن شروطا</w:t>
      </w:r>
      <w:r w:rsidR="00F149FD">
        <w:rPr>
          <w:rFonts w:hint="cs"/>
          <w:b/>
          <w:bCs/>
          <w:rtl/>
          <w:lang w:eastAsia="zh-TW"/>
        </w:rPr>
        <w:t>ً</w:t>
      </w:r>
      <w:r w:rsidR="00C22464" w:rsidRPr="0001052B">
        <w:rPr>
          <w:b/>
          <w:bCs/>
          <w:rtl/>
          <w:lang w:eastAsia="zh-TW"/>
        </w:rPr>
        <w:t xml:space="preserve"> عادلة وتامة وواضحة ومعايير عمل قابلة للإنفاذ قانونا</w:t>
      </w:r>
      <w:r w:rsidR="00F149FD">
        <w:rPr>
          <w:rFonts w:hint="cs"/>
          <w:b/>
          <w:bCs/>
          <w:rtl/>
          <w:lang w:eastAsia="zh-TW"/>
        </w:rPr>
        <w:t>ً</w:t>
      </w:r>
      <w:r w:rsidR="00C22464" w:rsidRPr="0001052B">
        <w:rPr>
          <w:b/>
          <w:bCs/>
          <w:rtl/>
          <w:lang w:eastAsia="zh-TW"/>
        </w:rPr>
        <w:t xml:space="preserve"> في الدولة الطرف وكذلك في دولة العمل؛</w:t>
      </w:r>
    </w:p>
    <w:p w:rsidR="00C22464" w:rsidRPr="0001052B" w:rsidRDefault="004F2860" w:rsidP="0001052B">
      <w:pPr>
        <w:pStyle w:val="SingleTxtGA"/>
        <w:rPr>
          <w:b/>
          <w:bCs/>
          <w:rtl/>
          <w:lang w:eastAsia="zh-TW"/>
        </w:rPr>
      </w:pPr>
      <w:r>
        <w:rPr>
          <w:rtl/>
          <w:lang w:eastAsia="zh-TW"/>
        </w:rPr>
        <w:tab/>
      </w:r>
      <w:r w:rsidR="00C22464" w:rsidRPr="00EF2F16">
        <w:rPr>
          <w:rtl/>
          <w:lang w:eastAsia="zh-TW"/>
        </w:rPr>
        <w:t>(ج)</w:t>
      </w:r>
      <w:r>
        <w:rPr>
          <w:rtl/>
          <w:lang w:eastAsia="zh-TW"/>
        </w:rPr>
        <w:tab/>
      </w:r>
      <w:r w:rsidR="00C22464" w:rsidRPr="0001052B">
        <w:rPr>
          <w:b/>
          <w:bCs/>
          <w:rtl/>
          <w:lang w:eastAsia="zh-TW"/>
        </w:rPr>
        <w:t>تحديد أجر مرجعي للعمال المنزليين يعكس مهاراتهم وخبراتهم، ويسري على جميع العاملين في جميع دول المقصد ويدرج في الاتفاقات الثنائية والإقليمية؛</w:t>
      </w:r>
    </w:p>
    <w:p w:rsidR="00C22464" w:rsidRPr="0001052B" w:rsidRDefault="0001052B" w:rsidP="0001052B">
      <w:pPr>
        <w:pStyle w:val="SingleTxtGA"/>
        <w:rPr>
          <w:b/>
          <w:bCs/>
          <w:rtl/>
          <w:lang w:eastAsia="zh-TW"/>
        </w:rPr>
      </w:pPr>
      <w:r>
        <w:rPr>
          <w:rtl/>
          <w:lang w:eastAsia="zh-TW"/>
        </w:rPr>
        <w:tab/>
        <w:t>(د)</w:t>
      </w:r>
      <w:r>
        <w:rPr>
          <w:rtl/>
          <w:lang w:eastAsia="zh-TW"/>
        </w:rPr>
        <w:tab/>
      </w:r>
      <w:r w:rsidR="00C22464" w:rsidRPr="0001052B">
        <w:rPr>
          <w:b/>
          <w:bCs/>
          <w:rtl/>
          <w:lang w:eastAsia="zh-TW"/>
        </w:rPr>
        <w:t xml:space="preserve">كفالة حصول العمال المنزليين المهاجرين المستغَلين الذين يطلبون المساعدة من بعثاتهم الدبلوماسية في الخارج على المأوى والمساعدة القضائية والرعاية الطبية والنفسية الاجتماعية وخدمات المترجمين الشفويين؛ </w:t>
      </w:r>
    </w:p>
    <w:p w:rsidR="00C22464" w:rsidRPr="0001052B" w:rsidRDefault="004F2860" w:rsidP="0001052B">
      <w:pPr>
        <w:pStyle w:val="SingleTxtGA"/>
        <w:rPr>
          <w:b/>
          <w:bCs/>
          <w:rtl/>
          <w:lang w:eastAsia="zh-TW"/>
        </w:rPr>
      </w:pPr>
      <w:r>
        <w:rPr>
          <w:rtl/>
          <w:lang w:eastAsia="zh-TW"/>
        </w:rPr>
        <w:tab/>
      </w:r>
      <w:r w:rsidR="00C22464">
        <w:rPr>
          <w:rtl/>
          <w:lang w:eastAsia="zh-TW"/>
        </w:rPr>
        <w:t>(ه)</w:t>
      </w:r>
      <w:r>
        <w:rPr>
          <w:rtl/>
          <w:lang w:eastAsia="zh-TW"/>
        </w:rPr>
        <w:tab/>
      </w:r>
      <w:r w:rsidR="00C22464" w:rsidRPr="0001052B">
        <w:rPr>
          <w:b/>
          <w:bCs/>
          <w:rtl/>
          <w:lang w:eastAsia="zh-TW"/>
        </w:rPr>
        <w:t>اعتماد مشروع القانون المتعلق بالعمال المنزليين ضمن إطار زمني واضح، والتأكد من أنه يتضمن أحكاما</w:t>
      </w:r>
      <w:r w:rsidR="00F149FD">
        <w:rPr>
          <w:rFonts w:hint="cs"/>
          <w:b/>
          <w:bCs/>
          <w:rtl/>
          <w:lang w:eastAsia="zh-TW"/>
        </w:rPr>
        <w:t>ً</w:t>
      </w:r>
      <w:r w:rsidR="00C22464" w:rsidRPr="0001052B">
        <w:rPr>
          <w:b/>
          <w:bCs/>
          <w:rtl/>
          <w:lang w:eastAsia="zh-TW"/>
        </w:rPr>
        <w:t xml:space="preserve"> تتصل بحماية حقوق العمال المنزليين المهاجرين في الخارج؛ </w:t>
      </w:r>
    </w:p>
    <w:p w:rsidR="00C22464" w:rsidRPr="0001052B" w:rsidRDefault="004F2860" w:rsidP="0001052B">
      <w:pPr>
        <w:pStyle w:val="SingleTxtGA"/>
        <w:rPr>
          <w:b/>
          <w:bCs/>
          <w:rtl/>
          <w:lang w:eastAsia="zh-TW"/>
        </w:rPr>
      </w:pPr>
      <w:r>
        <w:rPr>
          <w:rtl/>
          <w:lang w:eastAsia="zh-TW"/>
        </w:rPr>
        <w:tab/>
      </w:r>
      <w:r w:rsidR="00C22464">
        <w:rPr>
          <w:rtl/>
          <w:lang w:eastAsia="zh-TW"/>
        </w:rPr>
        <w:t>(</w:t>
      </w:r>
      <w:r w:rsidR="00C22464">
        <w:rPr>
          <w:rtl/>
          <w:lang w:val="ru-RU" w:eastAsia="zh-TW" w:bidi="ar-DZ"/>
        </w:rPr>
        <w:t>و</w:t>
      </w:r>
      <w:r w:rsidR="00C22464">
        <w:rPr>
          <w:rtl/>
          <w:lang w:eastAsia="zh-TW"/>
        </w:rPr>
        <w:t>)</w:t>
      </w:r>
      <w:r>
        <w:rPr>
          <w:rtl/>
          <w:lang w:eastAsia="zh-TW"/>
        </w:rPr>
        <w:tab/>
      </w:r>
      <w:r w:rsidR="00C22464" w:rsidRPr="0001052B">
        <w:rPr>
          <w:b/>
          <w:bCs/>
          <w:rtl/>
          <w:lang w:eastAsia="zh-TW"/>
        </w:rPr>
        <w:t>تنظيم حملات للتوعية من خلال وسائط الإعلام وبرامج التثقيف العام بشأن حالة العمال المنزليين المهاجرين وحقوقهم، ودعم النقابات العاملة مع العمال المنزليين المهاجرين وتعزيز آليات تفتيش العمل؛</w:t>
      </w:r>
    </w:p>
    <w:p w:rsidR="00C22464" w:rsidRPr="0001052B" w:rsidRDefault="004F2860" w:rsidP="0001052B">
      <w:pPr>
        <w:pStyle w:val="SingleTxtGA"/>
        <w:rPr>
          <w:b/>
          <w:bCs/>
          <w:rtl/>
          <w:lang w:eastAsia="zh-TW"/>
        </w:rPr>
      </w:pPr>
      <w:r>
        <w:rPr>
          <w:rtl/>
          <w:lang w:eastAsia="zh-TW"/>
        </w:rPr>
        <w:tab/>
      </w:r>
      <w:r w:rsidR="00C22464">
        <w:rPr>
          <w:rtl/>
          <w:lang w:eastAsia="zh-TW"/>
        </w:rPr>
        <w:t>(ز)</w:t>
      </w:r>
      <w:r>
        <w:rPr>
          <w:rtl/>
          <w:lang w:eastAsia="zh-TW"/>
        </w:rPr>
        <w:tab/>
      </w:r>
      <w:r w:rsidR="00C22464" w:rsidRPr="0001052B">
        <w:rPr>
          <w:b/>
          <w:bCs/>
          <w:rtl/>
          <w:lang w:eastAsia="zh-TW"/>
        </w:rPr>
        <w:t>إنشاء آلية تتيح للعمال المنزليين المهاجرين تقديم شكاوى بشأن سوء المعاملة فيما يتعلق بممارسات العمل غير المنصفة في أوساط الخدمة المنزلية ومواصلة توفير خدمات الدعم ودور إيواء لضحايا إساءة المعاملة في تلك الأوساط؛</w:t>
      </w:r>
    </w:p>
    <w:p w:rsidR="00C22464" w:rsidRPr="0001052B" w:rsidRDefault="0001052B" w:rsidP="0001052B">
      <w:pPr>
        <w:pStyle w:val="SingleTxtGA"/>
        <w:rPr>
          <w:b/>
          <w:bCs/>
          <w:rtl/>
          <w:lang w:eastAsia="zh-TW"/>
        </w:rPr>
      </w:pPr>
      <w:r>
        <w:rPr>
          <w:rtl/>
          <w:lang w:eastAsia="zh-TW"/>
        </w:rPr>
        <w:tab/>
        <w:t>(ح)</w:t>
      </w:r>
      <w:r>
        <w:rPr>
          <w:rtl/>
          <w:lang w:eastAsia="zh-TW"/>
        </w:rPr>
        <w:tab/>
      </w:r>
      <w:r w:rsidR="00C22464" w:rsidRPr="0001052B">
        <w:rPr>
          <w:b/>
          <w:bCs/>
          <w:rtl/>
          <w:lang w:eastAsia="zh-TW"/>
        </w:rPr>
        <w:t>التصديق على اتفاقية منظمة العمل الدولية لعام 2011 بشأن العما</w:t>
      </w:r>
      <w:r>
        <w:rPr>
          <w:b/>
          <w:bCs/>
          <w:rtl/>
          <w:lang w:eastAsia="zh-TW"/>
        </w:rPr>
        <w:t>ل المنزليين (الاتفاقية رقم 189)</w:t>
      </w:r>
      <w:r w:rsidR="00C22464" w:rsidRPr="0001052B">
        <w:rPr>
          <w:b/>
          <w:bCs/>
          <w:rtl/>
          <w:lang w:eastAsia="zh-TW"/>
        </w:rPr>
        <w:t>؛</w:t>
      </w:r>
    </w:p>
    <w:p w:rsidR="00C22464" w:rsidRPr="0001052B" w:rsidRDefault="0001052B" w:rsidP="0001052B">
      <w:pPr>
        <w:pStyle w:val="SingleTxtGA"/>
        <w:rPr>
          <w:b/>
          <w:bCs/>
          <w:rtl/>
          <w:lang w:eastAsia="zh-TW"/>
        </w:rPr>
      </w:pPr>
      <w:r>
        <w:rPr>
          <w:rtl/>
          <w:lang w:eastAsia="zh-TW"/>
        </w:rPr>
        <w:tab/>
        <w:t>(ط)</w:t>
      </w:r>
      <w:r>
        <w:rPr>
          <w:rtl/>
          <w:lang w:eastAsia="zh-TW"/>
        </w:rPr>
        <w:tab/>
      </w:r>
      <w:r w:rsidR="00C22464" w:rsidRPr="0001052B">
        <w:rPr>
          <w:b/>
          <w:bCs/>
          <w:rtl/>
          <w:lang w:eastAsia="zh-TW"/>
        </w:rPr>
        <w:t>رفع الحظر المفروض على العمال المنزليين المهاجرين الراغبين في السفر إلى بلدان في الشرق الأوسط للعمل والنظر في اعتماد وتنفيذ تدابير بديلة غير تمييزية من أجل توفير حماية فعالة لحقوق العمال المنزليين المهاجرين، تماشيا</w:t>
      </w:r>
      <w:r w:rsidR="00F149FD">
        <w:rPr>
          <w:rFonts w:hint="cs"/>
          <w:b/>
          <w:bCs/>
          <w:rtl/>
          <w:lang w:eastAsia="zh-TW"/>
        </w:rPr>
        <w:t>ً</w:t>
      </w:r>
      <w:r w:rsidR="00C22464" w:rsidRPr="0001052B">
        <w:rPr>
          <w:b/>
          <w:bCs/>
          <w:rtl/>
          <w:lang w:eastAsia="zh-TW"/>
        </w:rPr>
        <w:t xml:space="preserve"> مع التوصيات التي تعالج حقوق الإنسان للمرأة في الاتفاق العالمي من أجل الهجرة الآمنة والمنظمة والنظامية الذي نشرته هيئة الأمم المتحدة للمساواة بين الجنسين وتمكين المرأة (هيئة الأمم المتحدة للمرأة).</w:t>
      </w:r>
    </w:p>
    <w:p w:rsidR="00C22464" w:rsidRPr="004E5044" w:rsidRDefault="0001052B" w:rsidP="0001052B">
      <w:pPr>
        <w:pStyle w:val="H23GA"/>
        <w:rPr>
          <w:rtl/>
        </w:rPr>
      </w:pPr>
      <w:r>
        <w:rPr>
          <w:rtl/>
        </w:rPr>
        <w:lastRenderedPageBreak/>
        <w:tab/>
      </w:r>
      <w:r>
        <w:rPr>
          <w:rtl/>
        </w:rPr>
        <w:tab/>
      </w:r>
      <w:r w:rsidR="00C22464">
        <w:rPr>
          <w:rtl/>
        </w:rPr>
        <w:t>وكالات التوظيف</w:t>
      </w:r>
    </w:p>
    <w:p w:rsidR="00C22464" w:rsidRPr="003C69CA" w:rsidRDefault="0001052B" w:rsidP="0001052B">
      <w:pPr>
        <w:pStyle w:val="SingleTxtGA"/>
        <w:rPr>
          <w:rtl/>
          <w:lang w:eastAsia="zh-TW"/>
        </w:rPr>
      </w:pPr>
      <w:r>
        <w:rPr>
          <w:rtl/>
          <w:lang w:eastAsia="zh-TW"/>
        </w:rPr>
        <w:t>٥٢-</w:t>
      </w:r>
      <w:r>
        <w:rPr>
          <w:rtl/>
          <w:lang w:eastAsia="zh-TW"/>
        </w:rPr>
        <w:tab/>
      </w:r>
      <w:r w:rsidR="00C22464">
        <w:rPr>
          <w:rtl/>
          <w:lang w:eastAsia="zh-TW"/>
        </w:rPr>
        <w:t>تحيط اللجنة علما</w:t>
      </w:r>
      <w:r w:rsidR="00F149FD">
        <w:rPr>
          <w:rFonts w:hint="cs"/>
          <w:rtl/>
          <w:lang w:eastAsia="zh-TW"/>
        </w:rPr>
        <w:t>ً</w:t>
      </w:r>
      <w:r w:rsidR="00C22464">
        <w:rPr>
          <w:rtl/>
          <w:lang w:eastAsia="zh-TW"/>
        </w:rPr>
        <w:t xml:space="preserve"> بمختلف التدابير التشريعية وغيرها من التدابير التي اتخذتها الدولة الطرف لتعزيز تنظيم وكالات التوظيف ومراقبتها. بيد أن اللجنة تشعر بالقلق إزاء ما يلي: </w:t>
      </w:r>
    </w:p>
    <w:p w:rsidR="00C22464" w:rsidRPr="003C69CA" w:rsidRDefault="004F2860" w:rsidP="0001052B">
      <w:pPr>
        <w:pStyle w:val="SingleTxtGA"/>
        <w:rPr>
          <w:rtl/>
          <w:lang w:eastAsia="zh-TW"/>
        </w:rPr>
      </w:pPr>
      <w:r>
        <w:rPr>
          <w:rtl/>
          <w:lang w:eastAsia="zh-TW"/>
        </w:rPr>
        <w:tab/>
      </w:r>
      <w:r w:rsidR="00C22464">
        <w:rPr>
          <w:rtl/>
          <w:lang w:eastAsia="zh-TW"/>
        </w:rPr>
        <w:t>(أ)</w:t>
      </w:r>
      <w:r>
        <w:rPr>
          <w:rtl/>
          <w:lang w:eastAsia="zh-TW"/>
        </w:rPr>
        <w:tab/>
      </w:r>
      <w:r w:rsidR="00C22464">
        <w:rPr>
          <w:rtl/>
          <w:lang w:eastAsia="zh-TW"/>
        </w:rPr>
        <w:t>الصلاحيات الواسعة الممنوحة لوكالات التوظيف في الدولة الطرف فيما يتعلق بتوقيع العقود وتنظيم التدريب السابق للمغادرة، ومعالجة التظلمات وعقد المصالحات، والإعادة إلى الوطن، رغم أنها لا تخضع للتنظيم والرصد بالقدر الكافي؛</w:t>
      </w:r>
    </w:p>
    <w:p w:rsidR="00C22464" w:rsidRPr="00AB17D7" w:rsidRDefault="004F2860" w:rsidP="0001052B">
      <w:pPr>
        <w:pStyle w:val="SingleTxtGA"/>
        <w:rPr>
          <w:spacing w:val="-3"/>
          <w:rtl/>
          <w:lang w:eastAsia="zh-TW"/>
        </w:rPr>
      </w:pPr>
      <w:r w:rsidRPr="00AB17D7">
        <w:rPr>
          <w:spacing w:val="-3"/>
          <w:rtl/>
          <w:lang w:eastAsia="zh-TW"/>
        </w:rPr>
        <w:tab/>
      </w:r>
      <w:r w:rsidR="00C22464" w:rsidRPr="00AB17D7">
        <w:rPr>
          <w:spacing w:val="-3"/>
          <w:rtl/>
          <w:lang w:eastAsia="zh-TW"/>
        </w:rPr>
        <w:t>(ب)</w:t>
      </w:r>
      <w:r w:rsidRPr="00AB17D7">
        <w:rPr>
          <w:spacing w:val="-3"/>
          <w:rtl/>
          <w:lang w:eastAsia="zh-TW"/>
        </w:rPr>
        <w:tab/>
      </w:r>
      <w:r w:rsidR="00C22464" w:rsidRPr="00AB17D7">
        <w:rPr>
          <w:spacing w:val="-3"/>
          <w:rtl/>
          <w:lang w:eastAsia="zh-TW"/>
        </w:rPr>
        <w:t xml:space="preserve">ورود تقارير تفيد بأن سوء ممارسة المهنة الذي يشوب نظام التوظيف في الدولة الطرف يشمل تزوير الوثائق، وفرض رسوم باهظة غير مأذون بها على الخدمات، وتبديل العقود، والحصول على توقيعات على استمارات عقود غير معبأة أو غير مكتملة، وعبودية الدين، وتوظيف العمال بدون الحصول على رخصة سارية المفعول، وإرسال عمال غير مسجلين إلى الخارج بوسائل احتيالية، وإنجاز إجراءات توظيف العمال </w:t>
      </w:r>
      <w:r w:rsidR="00C22464" w:rsidRPr="00AB17D7">
        <w:rPr>
          <w:spacing w:val="-3"/>
          <w:rtl/>
          <w:lang w:eastAsia="zh-TW" w:bidi="ar-DZ"/>
        </w:rPr>
        <w:t>ب</w:t>
      </w:r>
      <w:r w:rsidR="00C22464" w:rsidRPr="00AB17D7">
        <w:rPr>
          <w:spacing w:val="-3"/>
          <w:rtl/>
          <w:lang w:eastAsia="zh-TW"/>
        </w:rPr>
        <w:t>دون توفر الوثائق اللازمة، وتوظيف الأطفال؛</w:t>
      </w:r>
    </w:p>
    <w:p w:rsidR="00C22464" w:rsidRPr="003C69CA" w:rsidRDefault="004F2860" w:rsidP="0001052B">
      <w:pPr>
        <w:pStyle w:val="SingleTxtGA"/>
        <w:rPr>
          <w:rtl/>
          <w:lang w:eastAsia="zh-TW"/>
        </w:rPr>
      </w:pPr>
      <w:r>
        <w:rPr>
          <w:rtl/>
          <w:lang w:eastAsia="zh-TW"/>
        </w:rPr>
        <w:tab/>
      </w:r>
      <w:r w:rsidR="00C22464">
        <w:rPr>
          <w:rtl/>
          <w:lang w:eastAsia="zh-TW"/>
        </w:rPr>
        <w:t>(ج)</w:t>
      </w:r>
      <w:r>
        <w:rPr>
          <w:rtl/>
          <w:lang w:eastAsia="zh-TW"/>
        </w:rPr>
        <w:tab/>
      </w:r>
      <w:r w:rsidR="00C22464">
        <w:rPr>
          <w:rtl/>
          <w:lang w:eastAsia="zh-TW"/>
        </w:rPr>
        <w:t>محدودية الإجراءات المتخذة لمعاقبة العملاء أو وكالات التوظيف المتورطة في ممارسات غير مشروعة واحتيالية، بما في ذلك ما يذكر عن تقديم شهادات تدريب مزورة؛</w:t>
      </w:r>
    </w:p>
    <w:p w:rsidR="00C22464" w:rsidRPr="003C69CA" w:rsidRDefault="004F2860" w:rsidP="0001052B">
      <w:pPr>
        <w:pStyle w:val="SingleTxtGA"/>
        <w:rPr>
          <w:rtl/>
          <w:lang w:eastAsia="zh-TW"/>
        </w:rPr>
      </w:pPr>
      <w:r>
        <w:rPr>
          <w:rtl/>
          <w:lang w:eastAsia="zh-TW"/>
        </w:rPr>
        <w:tab/>
      </w:r>
      <w:r w:rsidR="00C22464">
        <w:rPr>
          <w:rtl/>
          <w:lang w:eastAsia="zh-TW"/>
        </w:rPr>
        <w:t>(د)</w:t>
      </w:r>
      <w:r>
        <w:rPr>
          <w:rtl/>
          <w:lang w:eastAsia="zh-TW"/>
        </w:rPr>
        <w:tab/>
      </w:r>
      <w:r w:rsidR="00C22464">
        <w:rPr>
          <w:rtl/>
          <w:lang w:eastAsia="zh-TW"/>
        </w:rPr>
        <w:t>العقود الموقعة في وكالات التوظيف ليست مترجمة دائماً إلى لغة يفهمها العامل المهاجر، ولا يحصل العمال المهاجرون عادة على نسخة من العقد أو على معلومات عن كيفية تقديم شكوى في حالة عدم التقيّد بشروط العقد؛</w:t>
      </w:r>
    </w:p>
    <w:p w:rsidR="00C22464" w:rsidRPr="006D6DFF" w:rsidRDefault="004F2860" w:rsidP="0001052B">
      <w:pPr>
        <w:pStyle w:val="SingleTxtGA"/>
        <w:rPr>
          <w:u w:val="single"/>
          <w:rtl/>
          <w:lang w:eastAsia="zh-TW"/>
        </w:rPr>
      </w:pPr>
      <w:r>
        <w:rPr>
          <w:rtl/>
          <w:lang w:eastAsia="zh-TW"/>
        </w:rPr>
        <w:tab/>
      </w:r>
      <w:r w:rsidR="00C22464">
        <w:rPr>
          <w:rtl/>
          <w:lang w:eastAsia="zh-TW"/>
        </w:rPr>
        <w:t>(ه)</w:t>
      </w:r>
      <w:r>
        <w:rPr>
          <w:rtl/>
          <w:lang w:eastAsia="zh-TW"/>
        </w:rPr>
        <w:tab/>
      </w:r>
      <w:r w:rsidR="00C22464">
        <w:rPr>
          <w:rtl/>
          <w:lang w:eastAsia="zh-TW"/>
        </w:rPr>
        <w:t xml:space="preserve">التقارير التي تفيد بأن العمال المهاجرين الذين يطمحون إلى الهجرة يعتبرون إجراءات التوظيف مضنية وتستغرق وقتاً طويلاً، الأمر الذي يدفع أغلبهم في الدولة الطرف إلى الاستعانة بشبكات غير رسمية للحصول على المعلومات والوظائف، </w:t>
      </w:r>
      <w:r w:rsidR="00C22464" w:rsidRPr="00FA4947">
        <w:rPr>
          <w:rtl/>
          <w:lang w:eastAsia="zh-TW"/>
        </w:rPr>
        <w:t>فيقع</w:t>
      </w:r>
      <w:r w:rsidR="00C22464">
        <w:rPr>
          <w:rtl/>
          <w:lang w:eastAsia="zh-TW"/>
        </w:rPr>
        <w:t xml:space="preserve"> </w:t>
      </w:r>
      <w:r w:rsidR="00C22464" w:rsidRPr="00FA4947">
        <w:rPr>
          <w:rtl/>
          <w:lang w:eastAsia="zh-TW"/>
        </w:rPr>
        <w:t>كثير</w:t>
      </w:r>
      <w:r w:rsidR="00C22464">
        <w:rPr>
          <w:rtl/>
          <w:lang w:eastAsia="zh-TW"/>
        </w:rPr>
        <w:t xml:space="preserve"> </w:t>
      </w:r>
      <w:r w:rsidR="00C22464" w:rsidRPr="00FA4947">
        <w:rPr>
          <w:rtl/>
          <w:lang w:eastAsia="zh-TW"/>
        </w:rPr>
        <w:t>منهم</w:t>
      </w:r>
      <w:r w:rsidR="00C22464">
        <w:rPr>
          <w:rtl/>
          <w:lang w:eastAsia="zh-TW"/>
        </w:rPr>
        <w:t xml:space="preserve"> </w:t>
      </w:r>
      <w:r w:rsidR="00C22464" w:rsidRPr="00FA4947">
        <w:rPr>
          <w:rtl/>
          <w:lang w:eastAsia="zh-TW"/>
        </w:rPr>
        <w:t>فريسة</w:t>
      </w:r>
      <w:r w:rsidR="00C22464">
        <w:rPr>
          <w:rtl/>
          <w:lang w:eastAsia="zh-TW"/>
        </w:rPr>
        <w:t xml:space="preserve"> لو</w:t>
      </w:r>
      <w:r w:rsidR="00C22464" w:rsidRPr="00FA4947">
        <w:rPr>
          <w:rtl/>
          <w:lang w:eastAsia="zh-TW"/>
        </w:rPr>
        <w:t>كالات</w:t>
      </w:r>
      <w:r w:rsidR="00C22464">
        <w:rPr>
          <w:rtl/>
          <w:lang w:eastAsia="zh-TW"/>
        </w:rPr>
        <w:t xml:space="preserve"> </w:t>
      </w:r>
      <w:r w:rsidR="00C22464" w:rsidRPr="00FA4947">
        <w:rPr>
          <w:rtl/>
          <w:lang w:eastAsia="zh-TW"/>
        </w:rPr>
        <w:t>توظيف</w:t>
      </w:r>
      <w:r w:rsidR="00C22464">
        <w:rPr>
          <w:rtl/>
          <w:lang w:eastAsia="zh-TW"/>
        </w:rPr>
        <w:t xml:space="preserve"> </w:t>
      </w:r>
      <w:r w:rsidR="00C22464" w:rsidRPr="00FA4947">
        <w:rPr>
          <w:rtl/>
          <w:lang w:eastAsia="zh-TW"/>
        </w:rPr>
        <w:t>مجردة</w:t>
      </w:r>
      <w:r w:rsidR="00C22464">
        <w:rPr>
          <w:rtl/>
          <w:lang w:eastAsia="zh-TW"/>
        </w:rPr>
        <w:t xml:space="preserve"> </w:t>
      </w:r>
      <w:r w:rsidR="00C22464" w:rsidRPr="00FA4947">
        <w:rPr>
          <w:rtl/>
          <w:lang w:eastAsia="zh-TW"/>
        </w:rPr>
        <w:t>من</w:t>
      </w:r>
      <w:r w:rsidR="00C22464">
        <w:rPr>
          <w:rtl/>
          <w:lang w:eastAsia="zh-TW"/>
        </w:rPr>
        <w:t xml:space="preserve"> </w:t>
      </w:r>
      <w:r w:rsidR="00C22464" w:rsidRPr="00FA4947">
        <w:rPr>
          <w:rtl/>
          <w:lang w:eastAsia="zh-TW"/>
        </w:rPr>
        <w:t>الوازع</w:t>
      </w:r>
      <w:r w:rsidR="00C22464">
        <w:rPr>
          <w:rtl/>
          <w:lang w:eastAsia="zh-TW"/>
        </w:rPr>
        <w:t xml:space="preserve"> </w:t>
      </w:r>
      <w:r w:rsidR="00C22464" w:rsidRPr="00FA4947">
        <w:rPr>
          <w:rtl/>
          <w:lang w:eastAsia="zh-TW"/>
        </w:rPr>
        <w:t>الأخلاقي</w:t>
      </w:r>
      <w:r w:rsidR="00C22464">
        <w:rPr>
          <w:rtl/>
          <w:lang w:eastAsia="zh-TW"/>
        </w:rPr>
        <w:t xml:space="preserve"> </w:t>
      </w:r>
      <w:r w:rsidR="00C22464" w:rsidRPr="00FA4947">
        <w:rPr>
          <w:rtl/>
          <w:lang w:eastAsia="zh-TW"/>
        </w:rPr>
        <w:t>والمرابين</w:t>
      </w:r>
      <w:r w:rsidR="00C22464">
        <w:rPr>
          <w:rtl/>
          <w:lang w:eastAsia="zh-TW"/>
        </w:rPr>
        <w:t xml:space="preserve"> </w:t>
      </w:r>
      <w:r w:rsidR="00C22464" w:rsidRPr="00FA4947">
        <w:rPr>
          <w:rtl/>
          <w:lang w:eastAsia="zh-TW"/>
        </w:rPr>
        <w:t>الذي</w:t>
      </w:r>
      <w:r w:rsidR="00C22464">
        <w:rPr>
          <w:rtl/>
          <w:lang w:eastAsia="zh-TW"/>
        </w:rPr>
        <w:t xml:space="preserve"> </w:t>
      </w:r>
      <w:r w:rsidR="00C22464" w:rsidRPr="00FA4947">
        <w:rPr>
          <w:rtl/>
          <w:lang w:eastAsia="zh-TW"/>
        </w:rPr>
        <w:t>يقرضونهم</w:t>
      </w:r>
      <w:r w:rsidR="00C22464">
        <w:rPr>
          <w:rtl/>
          <w:lang w:eastAsia="zh-TW"/>
        </w:rPr>
        <w:t xml:space="preserve"> </w:t>
      </w:r>
      <w:r w:rsidR="00C22464" w:rsidRPr="00FA4947">
        <w:rPr>
          <w:rtl/>
          <w:lang w:eastAsia="zh-TW"/>
        </w:rPr>
        <w:t>المال</w:t>
      </w:r>
      <w:r w:rsidR="00C22464">
        <w:rPr>
          <w:rtl/>
          <w:lang w:eastAsia="zh-TW"/>
        </w:rPr>
        <w:t xml:space="preserve"> </w:t>
      </w:r>
      <w:r w:rsidR="00C22464" w:rsidRPr="00FA4947">
        <w:rPr>
          <w:rtl/>
          <w:lang w:eastAsia="zh-TW"/>
        </w:rPr>
        <w:t>بفوائد</w:t>
      </w:r>
      <w:r w:rsidR="00C22464">
        <w:rPr>
          <w:rtl/>
          <w:lang w:eastAsia="zh-TW"/>
        </w:rPr>
        <w:t xml:space="preserve"> </w:t>
      </w:r>
      <w:r w:rsidR="00BF2A7C">
        <w:rPr>
          <w:rtl/>
          <w:lang w:eastAsia="zh-TW"/>
        </w:rPr>
        <w:t>عالية</w:t>
      </w:r>
      <w:r w:rsidR="00BF2A7C">
        <w:rPr>
          <w:rFonts w:hint="cs"/>
          <w:rtl/>
          <w:lang w:eastAsia="zh-TW"/>
        </w:rPr>
        <w:t>.</w:t>
      </w:r>
    </w:p>
    <w:p w:rsidR="00C22464" w:rsidRPr="0001052B" w:rsidRDefault="0001052B" w:rsidP="0001052B">
      <w:pPr>
        <w:pStyle w:val="SingleTxtGA"/>
        <w:rPr>
          <w:b/>
          <w:bCs/>
          <w:rtl/>
          <w:lang w:eastAsia="zh-TW"/>
        </w:rPr>
      </w:pPr>
      <w:r>
        <w:rPr>
          <w:rtl/>
          <w:lang w:eastAsia="zh-TW"/>
        </w:rPr>
        <w:t>٥٣-</w:t>
      </w:r>
      <w:r>
        <w:rPr>
          <w:rtl/>
          <w:lang w:eastAsia="zh-TW"/>
        </w:rPr>
        <w:tab/>
      </w:r>
      <w:r w:rsidR="00C22464" w:rsidRPr="0001052B">
        <w:rPr>
          <w:b/>
          <w:bCs/>
          <w:rtl/>
          <w:lang w:eastAsia="zh-TW"/>
        </w:rPr>
        <w:t>توصي اللجنة الدولة الطرف بما يلي:</w:t>
      </w:r>
    </w:p>
    <w:p w:rsidR="00C22464" w:rsidRPr="0001052B" w:rsidRDefault="004F2860" w:rsidP="0001052B">
      <w:pPr>
        <w:pStyle w:val="SingleTxtGA"/>
        <w:rPr>
          <w:b/>
          <w:bCs/>
          <w:rtl/>
          <w:lang w:eastAsia="zh-TW"/>
        </w:rPr>
      </w:pPr>
      <w:r>
        <w:rPr>
          <w:rtl/>
          <w:lang w:eastAsia="zh-TW"/>
        </w:rPr>
        <w:tab/>
      </w:r>
      <w:r w:rsidR="00C22464" w:rsidRPr="006D6DFF">
        <w:rPr>
          <w:rtl/>
          <w:lang w:eastAsia="zh-TW"/>
        </w:rPr>
        <w:t>(أ)</w:t>
      </w:r>
      <w:r>
        <w:rPr>
          <w:rtl/>
          <w:lang w:eastAsia="zh-TW"/>
        </w:rPr>
        <w:tab/>
      </w:r>
      <w:r w:rsidR="00C22464" w:rsidRPr="0001052B">
        <w:rPr>
          <w:b/>
          <w:bCs/>
          <w:rtl/>
          <w:lang w:eastAsia="zh-TW"/>
        </w:rPr>
        <w:t xml:space="preserve">إنشاء نظام توظيف يخضع للإدارة العامة من أجل الحد من المخالفات التي تسببها وكالات الاستخدام الخاصة؛ </w:t>
      </w:r>
    </w:p>
    <w:p w:rsidR="00C22464" w:rsidRPr="0001052B" w:rsidRDefault="0001052B" w:rsidP="000A5857">
      <w:pPr>
        <w:pStyle w:val="SingleTxtGA"/>
        <w:rPr>
          <w:b/>
          <w:bCs/>
          <w:rtl/>
          <w:lang w:eastAsia="zh-TW"/>
        </w:rPr>
      </w:pPr>
      <w:r>
        <w:rPr>
          <w:rtl/>
          <w:lang w:eastAsia="zh-TW"/>
        </w:rPr>
        <w:tab/>
      </w:r>
      <w:r w:rsidR="00C22464" w:rsidRPr="006D6DFF">
        <w:rPr>
          <w:rtl/>
          <w:lang w:eastAsia="zh-TW"/>
        </w:rPr>
        <w:t>(ب)</w:t>
      </w:r>
      <w:r>
        <w:rPr>
          <w:rtl/>
          <w:lang w:eastAsia="zh-TW"/>
        </w:rPr>
        <w:tab/>
      </w:r>
      <w:r w:rsidR="00C22464" w:rsidRPr="0001052B">
        <w:rPr>
          <w:b/>
          <w:bCs/>
          <w:rtl/>
          <w:lang w:eastAsia="zh-TW"/>
        </w:rPr>
        <w:t>تعزيز وكالات التوظيف وتنظيمها، بطرق، منها</w:t>
      </w:r>
      <w:r w:rsidR="007B7F1D">
        <w:rPr>
          <w:rFonts w:hint="cs"/>
          <w:b/>
          <w:bCs/>
          <w:rtl/>
          <w:lang w:eastAsia="zh-TW"/>
        </w:rPr>
        <w:t>:</w:t>
      </w:r>
      <w:r w:rsidR="00C22464" w:rsidRPr="0001052B">
        <w:rPr>
          <w:b/>
          <w:bCs/>
          <w:rtl/>
          <w:lang w:eastAsia="zh-TW"/>
        </w:rPr>
        <w:t xml:space="preserve"> ‘1‘</w:t>
      </w:r>
      <w:r w:rsidR="00B16AA2">
        <w:rPr>
          <w:rFonts w:hint="cs"/>
          <w:b/>
          <w:bCs/>
          <w:rtl/>
          <w:lang w:eastAsia="zh-TW"/>
        </w:rPr>
        <w:t xml:space="preserve"> </w:t>
      </w:r>
      <w:r w:rsidR="00C22464" w:rsidRPr="0001052B">
        <w:rPr>
          <w:b/>
          <w:bCs/>
          <w:rtl/>
          <w:lang w:eastAsia="zh-TW"/>
        </w:rPr>
        <w:t>وضع سياسة توظيف منصفة تكون شاملة ومراعية للمنظور الجنسا</w:t>
      </w:r>
      <w:r w:rsidR="00B16AA2">
        <w:rPr>
          <w:b/>
          <w:bCs/>
          <w:rtl/>
          <w:lang w:eastAsia="zh-TW"/>
        </w:rPr>
        <w:t>ني، استناداً إلى معايير عالية</w:t>
      </w:r>
      <w:r w:rsidR="000A5857">
        <w:rPr>
          <w:rFonts w:hint="cs"/>
          <w:b/>
          <w:bCs/>
          <w:rtl/>
          <w:lang w:eastAsia="zh-TW"/>
        </w:rPr>
        <w:t>؛</w:t>
      </w:r>
      <w:r w:rsidR="00B16AA2">
        <w:rPr>
          <w:b/>
          <w:bCs/>
          <w:rtl/>
          <w:lang w:eastAsia="zh-TW"/>
        </w:rPr>
        <w:t xml:space="preserve"> </w:t>
      </w:r>
      <w:r w:rsidR="00C22464" w:rsidRPr="0001052B">
        <w:rPr>
          <w:b/>
          <w:bCs/>
          <w:rtl/>
          <w:lang w:eastAsia="zh-TW"/>
        </w:rPr>
        <w:t>‘2‘ ضمان تحسين وكالات التوظيف الخدمات الت</w:t>
      </w:r>
      <w:r w:rsidR="00B16AA2">
        <w:rPr>
          <w:b/>
          <w:bCs/>
          <w:rtl/>
          <w:lang w:eastAsia="zh-TW"/>
        </w:rPr>
        <w:t>ي تقدمها</w:t>
      </w:r>
      <w:r w:rsidR="000A5857">
        <w:rPr>
          <w:rFonts w:hint="cs"/>
          <w:b/>
          <w:bCs/>
          <w:rtl/>
          <w:lang w:eastAsia="zh-TW"/>
        </w:rPr>
        <w:t>؛</w:t>
      </w:r>
      <w:r w:rsidR="00B16AA2">
        <w:rPr>
          <w:b/>
          <w:bCs/>
          <w:rtl/>
          <w:lang w:eastAsia="zh-TW"/>
        </w:rPr>
        <w:t xml:space="preserve"> </w:t>
      </w:r>
      <w:r w:rsidR="00C22464" w:rsidRPr="0001052B">
        <w:rPr>
          <w:b/>
          <w:bCs/>
          <w:rtl/>
          <w:lang w:eastAsia="zh-TW"/>
        </w:rPr>
        <w:t>‘3‘</w:t>
      </w:r>
      <w:r w:rsidR="000A5857">
        <w:rPr>
          <w:rFonts w:hint="cs"/>
          <w:b/>
          <w:bCs/>
          <w:rtl/>
          <w:lang w:eastAsia="zh-TW"/>
        </w:rPr>
        <w:t xml:space="preserve"> </w:t>
      </w:r>
      <w:r w:rsidR="00C22464" w:rsidRPr="0001052B">
        <w:rPr>
          <w:b/>
          <w:bCs/>
          <w:rtl/>
          <w:lang w:eastAsia="zh-TW"/>
        </w:rPr>
        <w:t>مساءل</w:t>
      </w:r>
      <w:r w:rsidR="00B16AA2">
        <w:rPr>
          <w:b/>
          <w:bCs/>
          <w:rtl/>
          <w:lang w:eastAsia="zh-TW"/>
        </w:rPr>
        <w:t>تها عن عدم اضطلاعها بواجباتها</w:t>
      </w:r>
      <w:r w:rsidR="000A5857">
        <w:rPr>
          <w:rFonts w:hint="cs"/>
          <w:b/>
          <w:bCs/>
          <w:rtl/>
          <w:lang w:eastAsia="zh-TW"/>
        </w:rPr>
        <w:t>؛</w:t>
      </w:r>
      <w:r w:rsidR="00B16AA2">
        <w:rPr>
          <w:b/>
          <w:bCs/>
          <w:rtl/>
          <w:lang w:eastAsia="zh-TW"/>
        </w:rPr>
        <w:t xml:space="preserve"> </w:t>
      </w:r>
      <w:r w:rsidR="00C22464" w:rsidRPr="0001052B">
        <w:rPr>
          <w:b/>
          <w:bCs/>
          <w:rtl/>
          <w:lang w:eastAsia="zh-TW"/>
        </w:rPr>
        <w:t>‘4‘ التحقيق في الممارسات غير المشروعة التي يأتيها القائمون على التوظيف والمعاقبة عليها، بغية معاقبة المتورطين في ممارسات استغلالية</w:t>
      </w:r>
      <w:r w:rsidR="000A5857">
        <w:rPr>
          <w:rFonts w:hint="cs"/>
          <w:b/>
          <w:bCs/>
          <w:rtl/>
          <w:lang w:eastAsia="zh-TW"/>
        </w:rPr>
        <w:t>؛</w:t>
      </w:r>
      <w:r w:rsidR="00C22464" w:rsidRPr="0001052B">
        <w:rPr>
          <w:b/>
          <w:bCs/>
          <w:rtl/>
          <w:lang w:eastAsia="zh-TW"/>
        </w:rPr>
        <w:t xml:space="preserve"> ‘5‘وضع ضوابط تنظم عمل الوكلاء من الباطن غير النظاميين والسماسرة ومعاقبة الوكالات غير المرخصة</w:t>
      </w:r>
      <w:r w:rsidR="000A5857">
        <w:rPr>
          <w:rFonts w:hint="cs"/>
          <w:b/>
          <w:bCs/>
          <w:rtl/>
          <w:lang w:eastAsia="zh-TW"/>
        </w:rPr>
        <w:t>؛</w:t>
      </w:r>
      <w:r w:rsidR="00C22464" w:rsidRPr="0001052B">
        <w:rPr>
          <w:b/>
          <w:bCs/>
          <w:rtl/>
          <w:lang w:eastAsia="zh-TW"/>
        </w:rPr>
        <w:t xml:space="preserve"> ‘6‘</w:t>
      </w:r>
      <w:r w:rsidR="000A5857">
        <w:rPr>
          <w:rFonts w:hint="cs"/>
          <w:b/>
          <w:bCs/>
          <w:rtl/>
          <w:lang w:eastAsia="zh-TW"/>
        </w:rPr>
        <w:t xml:space="preserve"> </w:t>
      </w:r>
      <w:r w:rsidR="00C22464" w:rsidRPr="0001052B">
        <w:rPr>
          <w:b/>
          <w:bCs/>
          <w:rtl/>
          <w:lang w:eastAsia="zh-TW"/>
        </w:rPr>
        <w:t>تحديث القائمة السوداء لوكالات التوظيف ونشرها بانتظام؛</w:t>
      </w:r>
    </w:p>
    <w:p w:rsidR="00C22464" w:rsidRPr="0001052B" w:rsidRDefault="004F2860" w:rsidP="0001052B">
      <w:pPr>
        <w:pStyle w:val="SingleTxtGA"/>
        <w:rPr>
          <w:b/>
          <w:bCs/>
          <w:rtl/>
          <w:lang w:eastAsia="zh-TW"/>
        </w:rPr>
      </w:pPr>
      <w:r>
        <w:rPr>
          <w:rtl/>
          <w:lang w:eastAsia="zh-TW"/>
        </w:rPr>
        <w:tab/>
      </w:r>
      <w:r w:rsidR="00C22464" w:rsidRPr="006D6DFF">
        <w:rPr>
          <w:rtl/>
          <w:lang w:eastAsia="zh-TW"/>
        </w:rPr>
        <w:t>(ج)</w:t>
      </w:r>
      <w:r>
        <w:rPr>
          <w:rtl/>
          <w:lang w:eastAsia="zh-TW"/>
        </w:rPr>
        <w:tab/>
      </w:r>
      <w:r w:rsidR="00C22464" w:rsidRPr="0001052B">
        <w:rPr>
          <w:b/>
          <w:bCs/>
          <w:rtl/>
          <w:lang w:eastAsia="zh-TW"/>
        </w:rPr>
        <w:t>إلزام وكالات التوظيف بتعيين موظفات عند الطلب لإدارة عملية توظيف العاملات المنزليات وزيادة تسهيل الوصول إلى وكالات التوظيف المرخصة للحد من الشبكات غير الرسمية ومن الاعتماد على السماسرة، بما في ذلك في المناطق الريفية؛</w:t>
      </w:r>
    </w:p>
    <w:p w:rsidR="00C22464" w:rsidRPr="0001052B" w:rsidRDefault="004F2860" w:rsidP="0001052B">
      <w:pPr>
        <w:pStyle w:val="SingleTxtGA"/>
        <w:rPr>
          <w:b/>
          <w:bCs/>
          <w:rtl/>
          <w:lang w:eastAsia="zh-TW"/>
        </w:rPr>
      </w:pPr>
      <w:r>
        <w:rPr>
          <w:rtl/>
          <w:lang w:eastAsia="zh-TW"/>
        </w:rPr>
        <w:lastRenderedPageBreak/>
        <w:tab/>
      </w:r>
      <w:r w:rsidR="00C22464" w:rsidRPr="006D6DFF">
        <w:rPr>
          <w:rtl/>
          <w:lang w:eastAsia="zh-TW"/>
        </w:rPr>
        <w:t>(د)</w:t>
      </w:r>
      <w:r>
        <w:rPr>
          <w:rtl/>
          <w:lang w:eastAsia="zh-TW"/>
        </w:rPr>
        <w:tab/>
      </w:r>
      <w:r w:rsidR="00C22464" w:rsidRPr="0001052B">
        <w:rPr>
          <w:b/>
          <w:bCs/>
          <w:rtl/>
          <w:lang w:eastAsia="zh-TW"/>
        </w:rPr>
        <w:t>العمل مع دول المقصد لضمان عدم فرض رسوم توظيف غير قانونية وعدم إبدال عقود العمل الموقعة في الدولة الطرف لدى وصول العامل بأخرى تنص على امتيازات أقل؛</w:t>
      </w:r>
    </w:p>
    <w:p w:rsidR="00C22464" w:rsidRPr="0001052B" w:rsidRDefault="0001052B" w:rsidP="0001052B">
      <w:pPr>
        <w:pStyle w:val="SingleTxtGA"/>
        <w:rPr>
          <w:b/>
          <w:bCs/>
          <w:rtl/>
          <w:lang w:eastAsia="zh-TW"/>
        </w:rPr>
      </w:pPr>
      <w:r>
        <w:rPr>
          <w:rtl/>
          <w:lang w:eastAsia="zh-TW"/>
        </w:rPr>
        <w:tab/>
      </w:r>
      <w:r w:rsidR="00C22464" w:rsidRPr="006D6DFF">
        <w:rPr>
          <w:rtl/>
          <w:lang w:eastAsia="zh-TW"/>
        </w:rPr>
        <w:t>(ه)</w:t>
      </w:r>
      <w:r>
        <w:rPr>
          <w:rtl/>
          <w:lang w:eastAsia="zh-TW"/>
        </w:rPr>
        <w:tab/>
      </w:r>
      <w:r w:rsidR="00C22464" w:rsidRPr="0001052B">
        <w:rPr>
          <w:b/>
          <w:bCs/>
          <w:rtl/>
          <w:lang w:eastAsia="zh-TW"/>
        </w:rPr>
        <w:t xml:space="preserve">إلغاء الممارسة المتمثلة في إجبار العامل على دفع رسم تحفيزي قبل مغادرة الدولة الطرف، وهو ما قد يوقعه في عبودية الدين، ويجعل من الصعب أو من المستحيل على العامل المهاجر ترك العمل لدى شخص متعسف، واعتماد سياسة "التوظيف بدون رسوم" فيما يتعلق بالأشخاص الذين يعتزمون العمل في </w:t>
      </w:r>
      <w:r>
        <w:rPr>
          <w:b/>
          <w:bCs/>
          <w:rtl/>
          <w:lang w:eastAsia="zh-TW"/>
        </w:rPr>
        <w:t>الخارج</w:t>
      </w:r>
      <w:r>
        <w:rPr>
          <w:rFonts w:hint="cs"/>
          <w:b/>
          <w:bCs/>
          <w:rtl/>
          <w:lang w:eastAsia="zh-TW"/>
        </w:rPr>
        <w:t>؛</w:t>
      </w:r>
    </w:p>
    <w:p w:rsidR="00C22464" w:rsidRPr="0001052B" w:rsidRDefault="0001052B" w:rsidP="0001052B">
      <w:pPr>
        <w:pStyle w:val="SingleTxtGA"/>
        <w:rPr>
          <w:b/>
          <w:bCs/>
          <w:rtl/>
          <w:lang w:eastAsia="zh-TW"/>
        </w:rPr>
      </w:pPr>
      <w:r>
        <w:rPr>
          <w:rtl/>
          <w:lang w:eastAsia="zh-TW"/>
        </w:rPr>
        <w:tab/>
      </w:r>
      <w:r w:rsidR="00C22464" w:rsidRPr="006D6DFF">
        <w:rPr>
          <w:rtl/>
          <w:lang w:eastAsia="zh-TW"/>
        </w:rPr>
        <w:t>(</w:t>
      </w:r>
      <w:r w:rsidR="00C22464">
        <w:rPr>
          <w:rtl/>
          <w:lang w:eastAsia="zh-TW"/>
        </w:rPr>
        <w:t>و</w:t>
      </w:r>
      <w:r w:rsidR="00C22464" w:rsidRPr="006D6DFF">
        <w:rPr>
          <w:rtl/>
          <w:lang w:eastAsia="zh-TW"/>
        </w:rPr>
        <w:t>)</w:t>
      </w:r>
      <w:r>
        <w:rPr>
          <w:rtl/>
          <w:lang w:eastAsia="zh-TW"/>
        </w:rPr>
        <w:tab/>
      </w:r>
      <w:r w:rsidR="00C22464" w:rsidRPr="0001052B">
        <w:rPr>
          <w:b/>
          <w:bCs/>
          <w:rtl/>
          <w:lang w:eastAsia="zh-TW"/>
        </w:rPr>
        <w:t>التصديق على اتفاقية منظمة العمل الدولية لعام 1997 (الاتفاقية رقم</w:t>
      </w:r>
      <w:r>
        <w:rPr>
          <w:rFonts w:hint="cs"/>
          <w:b/>
          <w:bCs/>
          <w:rtl/>
          <w:lang w:eastAsia="zh-TW"/>
        </w:rPr>
        <w:t> </w:t>
      </w:r>
      <w:r w:rsidR="00C22464" w:rsidRPr="0001052B">
        <w:rPr>
          <w:b/>
          <w:bCs/>
          <w:rtl/>
          <w:lang w:eastAsia="zh-TW"/>
        </w:rPr>
        <w:t>181) بشأن وكالات الاستخدام الخاصة.</w:t>
      </w:r>
    </w:p>
    <w:p w:rsidR="00C22464" w:rsidRPr="0058658F" w:rsidRDefault="004F2860" w:rsidP="0001052B">
      <w:pPr>
        <w:pStyle w:val="H23GA"/>
        <w:rPr>
          <w:rtl/>
        </w:rPr>
      </w:pPr>
      <w:r>
        <w:rPr>
          <w:rtl/>
        </w:rPr>
        <w:tab/>
      </w:r>
      <w:r>
        <w:rPr>
          <w:rtl/>
        </w:rPr>
        <w:tab/>
      </w:r>
      <w:r w:rsidR="00C22464" w:rsidRPr="0058658F">
        <w:rPr>
          <w:rtl/>
        </w:rPr>
        <w:t>العودة</w:t>
      </w:r>
      <w:r w:rsidR="00C22464">
        <w:rPr>
          <w:rtl/>
        </w:rPr>
        <w:t xml:space="preserve"> </w:t>
      </w:r>
      <w:r w:rsidR="00C22464" w:rsidRPr="0058658F">
        <w:rPr>
          <w:rtl/>
        </w:rPr>
        <w:t>وإعادة</w:t>
      </w:r>
      <w:r w:rsidR="00C22464">
        <w:rPr>
          <w:rtl/>
        </w:rPr>
        <w:t xml:space="preserve"> </w:t>
      </w:r>
      <w:r w:rsidR="00C22464" w:rsidRPr="0058658F">
        <w:rPr>
          <w:rtl/>
        </w:rPr>
        <w:t>الإدماج</w:t>
      </w:r>
    </w:p>
    <w:p w:rsidR="00C22464" w:rsidRPr="003C69CA" w:rsidRDefault="0001052B" w:rsidP="0001052B">
      <w:pPr>
        <w:pStyle w:val="SingleTxtGA"/>
        <w:rPr>
          <w:rtl/>
          <w:lang w:eastAsia="zh-TW"/>
        </w:rPr>
      </w:pPr>
      <w:r>
        <w:rPr>
          <w:rtl/>
          <w:lang w:eastAsia="zh-TW"/>
        </w:rPr>
        <w:t>٥٤-</w:t>
      </w:r>
      <w:r>
        <w:rPr>
          <w:rtl/>
          <w:lang w:eastAsia="zh-TW"/>
        </w:rPr>
        <w:tab/>
      </w:r>
      <w:r w:rsidR="00C22464">
        <w:rPr>
          <w:rtl/>
          <w:lang w:eastAsia="zh-TW"/>
        </w:rPr>
        <w:t>تلاحظ اللجنة اعتماد عدد من برامج إعادة التوطين وإعادة الإدماج، بما في ذلك برنامج تمكين العمال المهاجرين الإندونيسيين السابقين في مجال الأعمال التجارية، لكنها تشعر بالقلق إزاء ما يلي:</w:t>
      </w:r>
    </w:p>
    <w:p w:rsidR="00C22464" w:rsidRPr="003C69CA" w:rsidRDefault="004F2860" w:rsidP="0001052B">
      <w:pPr>
        <w:pStyle w:val="SingleTxtGA"/>
        <w:rPr>
          <w:rtl/>
          <w:lang w:eastAsia="zh-TW"/>
        </w:rPr>
      </w:pPr>
      <w:r>
        <w:rPr>
          <w:rtl/>
          <w:lang w:eastAsia="zh-TW"/>
        </w:rPr>
        <w:tab/>
      </w:r>
      <w:r w:rsidR="00C22464">
        <w:rPr>
          <w:rtl/>
          <w:lang w:eastAsia="zh-TW"/>
        </w:rPr>
        <w:t>(أ)</w:t>
      </w:r>
      <w:r>
        <w:rPr>
          <w:rtl/>
          <w:lang w:eastAsia="zh-TW"/>
        </w:rPr>
        <w:tab/>
      </w:r>
      <w:r w:rsidR="00C22464">
        <w:rPr>
          <w:rtl/>
          <w:lang w:eastAsia="zh-TW"/>
        </w:rPr>
        <w:t>التقارير التي تفيد بأن بعض العمال المهاجرين العائدين لا يعرفون شيئاً عن هذه البرامج أو ينظرون إليها على أنها غير كافية</w:t>
      </w:r>
      <w:r w:rsidR="00C22464" w:rsidRPr="00FA4947">
        <w:rPr>
          <w:rtl/>
          <w:lang w:eastAsia="zh-TW"/>
        </w:rPr>
        <w:t>،</w:t>
      </w:r>
      <w:r w:rsidR="00C22464">
        <w:rPr>
          <w:rtl/>
          <w:lang w:eastAsia="zh-TW"/>
        </w:rPr>
        <w:t xml:space="preserve"> </w:t>
      </w:r>
      <w:r w:rsidR="00C22464" w:rsidRPr="00FA4947">
        <w:rPr>
          <w:rtl/>
          <w:lang w:eastAsia="zh-TW"/>
        </w:rPr>
        <w:t>ولا</w:t>
      </w:r>
      <w:r w:rsidR="00C22464">
        <w:rPr>
          <w:rtl/>
          <w:lang w:eastAsia="zh-TW"/>
        </w:rPr>
        <w:t xml:space="preserve"> </w:t>
      </w:r>
      <w:r w:rsidR="00C22464" w:rsidRPr="00FA4947">
        <w:rPr>
          <w:rtl/>
          <w:lang w:eastAsia="zh-TW"/>
        </w:rPr>
        <w:t>سيما</w:t>
      </w:r>
      <w:r w:rsidR="00C22464">
        <w:rPr>
          <w:rtl/>
          <w:lang w:eastAsia="zh-TW"/>
        </w:rPr>
        <w:t xml:space="preserve"> </w:t>
      </w:r>
      <w:r w:rsidR="00C22464" w:rsidRPr="00FA4947">
        <w:rPr>
          <w:rtl/>
          <w:lang w:eastAsia="zh-TW"/>
        </w:rPr>
        <w:t>منهم</w:t>
      </w:r>
      <w:r w:rsidR="00C22464">
        <w:rPr>
          <w:rtl/>
          <w:lang w:eastAsia="zh-TW"/>
        </w:rPr>
        <w:t xml:space="preserve"> </w:t>
      </w:r>
      <w:r w:rsidR="00C22464" w:rsidRPr="00FA4947">
        <w:rPr>
          <w:rtl/>
          <w:lang w:eastAsia="zh-TW"/>
        </w:rPr>
        <w:t>أولئك</w:t>
      </w:r>
      <w:r w:rsidR="00C22464">
        <w:rPr>
          <w:rtl/>
          <w:lang w:eastAsia="zh-TW"/>
        </w:rPr>
        <w:t xml:space="preserve"> </w:t>
      </w:r>
      <w:r w:rsidR="00C22464" w:rsidRPr="00FA4947">
        <w:rPr>
          <w:rtl/>
          <w:lang w:eastAsia="zh-TW"/>
        </w:rPr>
        <w:t>الذين</w:t>
      </w:r>
      <w:r w:rsidR="00C22464">
        <w:rPr>
          <w:rtl/>
          <w:lang w:eastAsia="zh-TW"/>
        </w:rPr>
        <w:t xml:space="preserve"> </w:t>
      </w:r>
      <w:r w:rsidR="00C22464" w:rsidRPr="00FA4947">
        <w:rPr>
          <w:rtl/>
          <w:lang w:eastAsia="zh-TW"/>
        </w:rPr>
        <w:t>ربما</w:t>
      </w:r>
      <w:r w:rsidR="00C22464">
        <w:rPr>
          <w:rtl/>
          <w:lang w:eastAsia="zh-TW"/>
        </w:rPr>
        <w:t xml:space="preserve"> </w:t>
      </w:r>
      <w:r w:rsidR="00C22464" w:rsidRPr="00FA4947">
        <w:rPr>
          <w:rtl/>
          <w:lang w:eastAsia="zh-TW"/>
        </w:rPr>
        <w:t>قد</w:t>
      </w:r>
      <w:r w:rsidR="00C22464">
        <w:rPr>
          <w:rtl/>
          <w:lang w:eastAsia="zh-TW"/>
        </w:rPr>
        <w:t xml:space="preserve"> </w:t>
      </w:r>
      <w:r w:rsidR="00C22464" w:rsidRPr="00FA4947">
        <w:rPr>
          <w:rtl/>
          <w:lang w:eastAsia="zh-TW"/>
        </w:rPr>
        <w:t>تعرضوا</w:t>
      </w:r>
      <w:r w:rsidR="00C22464">
        <w:rPr>
          <w:rtl/>
          <w:lang w:eastAsia="zh-TW"/>
        </w:rPr>
        <w:t xml:space="preserve"> </w:t>
      </w:r>
      <w:r w:rsidR="00C22464" w:rsidRPr="00FA4947">
        <w:rPr>
          <w:rtl/>
          <w:lang w:eastAsia="zh-TW"/>
        </w:rPr>
        <w:t>للاعتداء</w:t>
      </w:r>
      <w:r w:rsidR="00C22464">
        <w:rPr>
          <w:rtl/>
          <w:lang w:eastAsia="zh-TW"/>
        </w:rPr>
        <w:t xml:space="preserve"> في الخارج والذين يحتاجون إلى الرعاية الطبية؛</w:t>
      </w:r>
    </w:p>
    <w:p w:rsidR="00C22464" w:rsidRPr="00036AAF" w:rsidRDefault="0001052B" w:rsidP="0001052B">
      <w:pPr>
        <w:pStyle w:val="SingleTxtGA"/>
        <w:rPr>
          <w:spacing w:val="-2"/>
          <w:rtl/>
          <w:lang w:eastAsia="zh-TW"/>
        </w:rPr>
      </w:pPr>
      <w:r w:rsidRPr="00036AAF">
        <w:rPr>
          <w:spacing w:val="-2"/>
          <w:rtl/>
          <w:lang w:eastAsia="zh-TW"/>
        </w:rPr>
        <w:tab/>
        <w:t>(ب)</w:t>
      </w:r>
      <w:r w:rsidRPr="00036AAF">
        <w:rPr>
          <w:spacing w:val="-2"/>
          <w:rtl/>
          <w:lang w:eastAsia="zh-TW"/>
        </w:rPr>
        <w:tab/>
      </w:r>
      <w:r w:rsidR="00C22464" w:rsidRPr="00036AAF">
        <w:rPr>
          <w:spacing w:val="-2"/>
          <w:rtl/>
          <w:lang w:eastAsia="zh-TW"/>
        </w:rPr>
        <w:t>مواجهة العاملات المهاجرات العائدات في كثير من الأحيان مشاكل لإعادة الاندماج في الأسرة والمجتمع عند عودتهن، بما في ذلك وصمهن بافتقارهن إلى الفضائل الأخلاقية.</w:t>
      </w:r>
    </w:p>
    <w:p w:rsidR="00C22464" w:rsidRPr="0001052B" w:rsidRDefault="0001052B" w:rsidP="0001052B">
      <w:pPr>
        <w:pStyle w:val="SingleTxtGA"/>
        <w:rPr>
          <w:b/>
          <w:bCs/>
          <w:rtl/>
          <w:lang w:eastAsia="zh-TW"/>
        </w:rPr>
      </w:pPr>
      <w:r>
        <w:rPr>
          <w:rtl/>
          <w:lang w:eastAsia="zh-TW"/>
        </w:rPr>
        <w:t>٥٥-</w:t>
      </w:r>
      <w:r>
        <w:rPr>
          <w:rtl/>
          <w:lang w:eastAsia="zh-TW"/>
        </w:rPr>
        <w:tab/>
      </w:r>
      <w:r w:rsidR="00C22464" w:rsidRPr="0001052B">
        <w:rPr>
          <w:b/>
          <w:bCs/>
          <w:rtl/>
          <w:lang w:eastAsia="zh-TW"/>
        </w:rPr>
        <w:t>توصي اللجنة الدولة الطرف بما يلي:</w:t>
      </w:r>
    </w:p>
    <w:p w:rsidR="00C22464" w:rsidRPr="0001052B" w:rsidRDefault="004F2860" w:rsidP="0001052B">
      <w:pPr>
        <w:pStyle w:val="SingleTxtGA"/>
        <w:rPr>
          <w:b/>
          <w:bCs/>
          <w:rtl/>
          <w:lang w:eastAsia="zh-TW"/>
        </w:rPr>
      </w:pPr>
      <w:r>
        <w:rPr>
          <w:rtl/>
          <w:lang w:eastAsia="zh-TW"/>
        </w:rPr>
        <w:tab/>
      </w:r>
      <w:r w:rsidR="00C22464" w:rsidRPr="0014605F">
        <w:rPr>
          <w:rtl/>
          <w:lang w:eastAsia="zh-TW"/>
        </w:rPr>
        <w:t>(أ)</w:t>
      </w:r>
      <w:r>
        <w:rPr>
          <w:rtl/>
          <w:lang w:eastAsia="zh-TW"/>
        </w:rPr>
        <w:tab/>
      </w:r>
      <w:r w:rsidR="00C22464" w:rsidRPr="0001052B">
        <w:rPr>
          <w:b/>
          <w:bCs/>
          <w:rtl/>
          <w:lang w:eastAsia="zh-TW"/>
        </w:rPr>
        <w:t>تيسير العودة إلى الوطن لكل من يحتاج إليها من العمال المهاجرين، بمن فيهم من هرب من تعسف رب العمل أو من انتهى به الأمر مهاجراً غير نظامي، أو محتجزاً في مرفق احتجاز أو غيره؛</w:t>
      </w:r>
    </w:p>
    <w:p w:rsidR="00C22464" w:rsidRPr="0001052B" w:rsidRDefault="0001052B" w:rsidP="0001052B">
      <w:pPr>
        <w:pStyle w:val="SingleTxtGA"/>
        <w:rPr>
          <w:b/>
          <w:bCs/>
          <w:rtl/>
          <w:lang w:eastAsia="zh-TW"/>
        </w:rPr>
      </w:pPr>
      <w:r>
        <w:rPr>
          <w:rtl/>
          <w:lang w:eastAsia="zh-TW"/>
        </w:rPr>
        <w:tab/>
      </w:r>
      <w:r w:rsidR="00C22464" w:rsidRPr="0014605F">
        <w:rPr>
          <w:rtl/>
          <w:lang w:eastAsia="zh-TW"/>
        </w:rPr>
        <w:t>(ب)</w:t>
      </w:r>
      <w:r>
        <w:rPr>
          <w:rtl/>
          <w:lang w:eastAsia="zh-TW"/>
        </w:rPr>
        <w:tab/>
      </w:r>
      <w:r w:rsidR="00C22464" w:rsidRPr="0001052B">
        <w:rPr>
          <w:b/>
          <w:bCs/>
          <w:rtl/>
          <w:lang w:eastAsia="zh-TW"/>
        </w:rPr>
        <w:t xml:space="preserve">تعزيز الخدمات المراعية للمنظور الجنساني التي تقدم لإعادة إدماج العاملات المهاجرات العائدات، بما في ذلك الخدمات النفسية </w:t>
      </w:r>
      <w:r w:rsidR="00EF2C0E">
        <w:rPr>
          <w:rFonts w:hint="cs"/>
          <w:b/>
          <w:bCs/>
          <w:rtl/>
          <w:lang w:eastAsia="zh-TW"/>
        </w:rPr>
        <w:t xml:space="preserve">- </w:t>
      </w:r>
      <w:r w:rsidR="00C22464" w:rsidRPr="0001052B">
        <w:rPr>
          <w:b/>
          <w:bCs/>
          <w:rtl/>
          <w:lang w:eastAsia="zh-TW"/>
        </w:rPr>
        <w:t>الاجتماعية وفرص كسب العيش، والعمل بوجه خاص على توفير خدمات لضحايا العنف الجنسي والجنساني، ولمن تعرض منهم للاعتداء أثناء عملية الهجرة؛</w:t>
      </w:r>
    </w:p>
    <w:p w:rsidR="00C22464" w:rsidRPr="0001052B" w:rsidRDefault="004F2860" w:rsidP="0001052B">
      <w:pPr>
        <w:pStyle w:val="SingleTxtGA"/>
        <w:rPr>
          <w:b/>
          <w:bCs/>
          <w:rtl/>
          <w:lang w:eastAsia="zh-TW"/>
        </w:rPr>
      </w:pPr>
      <w:r>
        <w:rPr>
          <w:rtl/>
          <w:lang w:eastAsia="zh-TW"/>
        </w:rPr>
        <w:tab/>
      </w:r>
      <w:r w:rsidR="00C22464" w:rsidRPr="0014605F">
        <w:rPr>
          <w:rtl/>
          <w:lang w:eastAsia="zh-TW"/>
        </w:rPr>
        <w:t>(ج)</w:t>
      </w:r>
      <w:r>
        <w:rPr>
          <w:rtl/>
          <w:lang w:eastAsia="zh-TW"/>
        </w:rPr>
        <w:tab/>
      </w:r>
      <w:r w:rsidR="00C22464" w:rsidRPr="0001052B">
        <w:rPr>
          <w:b/>
          <w:bCs/>
          <w:rtl/>
          <w:lang w:eastAsia="zh-TW"/>
        </w:rPr>
        <w:t>تنفيذ برامج توعية لتسليط الضوء على مساهمة العاملات المهاجرات ومكافحة وصم العائدات منهن.</w:t>
      </w:r>
    </w:p>
    <w:p w:rsidR="00C22464" w:rsidRPr="0058658F" w:rsidRDefault="004F2860" w:rsidP="0001052B">
      <w:pPr>
        <w:pStyle w:val="H23GA"/>
        <w:rPr>
          <w:rtl/>
        </w:rPr>
      </w:pPr>
      <w:r>
        <w:rPr>
          <w:rtl/>
        </w:rPr>
        <w:tab/>
      </w:r>
      <w:r>
        <w:rPr>
          <w:rtl/>
        </w:rPr>
        <w:tab/>
      </w:r>
      <w:r w:rsidR="00C22464" w:rsidRPr="0058658F">
        <w:rPr>
          <w:rtl/>
        </w:rPr>
        <w:t>الاتجار</w:t>
      </w:r>
      <w:r w:rsidR="00C22464">
        <w:rPr>
          <w:rtl/>
        </w:rPr>
        <w:t xml:space="preserve"> </w:t>
      </w:r>
      <w:r w:rsidR="00C22464" w:rsidRPr="0058658F">
        <w:rPr>
          <w:rtl/>
        </w:rPr>
        <w:t>بالأشخاص</w:t>
      </w:r>
    </w:p>
    <w:p w:rsidR="00C22464" w:rsidRPr="003C69CA" w:rsidRDefault="0001052B" w:rsidP="00122C69">
      <w:pPr>
        <w:pStyle w:val="SingleTxtGA"/>
        <w:rPr>
          <w:rtl/>
          <w:lang w:eastAsia="zh-TW"/>
        </w:rPr>
      </w:pPr>
      <w:r>
        <w:rPr>
          <w:rtl/>
          <w:lang w:eastAsia="zh-TW"/>
        </w:rPr>
        <w:t>٥٦-</w:t>
      </w:r>
      <w:r>
        <w:rPr>
          <w:rtl/>
          <w:lang w:eastAsia="zh-TW"/>
        </w:rPr>
        <w:tab/>
      </w:r>
      <w:r w:rsidR="00C22464">
        <w:rPr>
          <w:rtl/>
          <w:lang w:eastAsia="zh-TW"/>
        </w:rPr>
        <w:t>تلاحظ اللجنة مع الارتياح اعتماد خطة العمل الوطنية بشأن مكافحة الاتجار بالأشخاص (2015</w:t>
      </w:r>
      <w:r w:rsidR="00122C69">
        <w:rPr>
          <w:rtl/>
          <w:lang w:eastAsia="zh-TW"/>
        </w:rPr>
        <w:noBreakHyphen/>
      </w:r>
      <w:r w:rsidR="00C22464">
        <w:rPr>
          <w:rtl/>
          <w:lang w:eastAsia="zh-TW"/>
        </w:rPr>
        <w:t xml:space="preserve">2019) والزيادة في عدد الملاحقات القضائية لجرائم الاتجار. بيد أن اللجنة تشعر بالقلق إزاء ما يلي: </w:t>
      </w:r>
    </w:p>
    <w:p w:rsidR="00C22464" w:rsidRPr="00036AAF" w:rsidRDefault="0001052B" w:rsidP="0089359B">
      <w:pPr>
        <w:pStyle w:val="SingleTxtGA"/>
        <w:spacing w:after="100"/>
        <w:rPr>
          <w:spacing w:val="-4"/>
          <w:rtl/>
          <w:lang w:eastAsia="zh-TW"/>
        </w:rPr>
      </w:pPr>
      <w:r w:rsidRPr="00036AAF">
        <w:rPr>
          <w:spacing w:val="-4"/>
          <w:rtl/>
          <w:lang w:eastAsia="zh-TW"/>
        </w:rPr>
        <w:lastRenderedPageBreak/>
        <w:tab/>
        <w:t>(أ)</w:t>
      </w:r>
      <w:r w:rsidRPr="00036AAF">
        <w:rPr>
          <w:spacing w:val="-4"/>
          <w:rtl/>
          <w:lang w:eastAsia="zh-TW"/>
        </w:rPr>
        <w:tab/>
      </w:r>
      <w:r w:rsidR="00C22464" w:rsidRPr="00036AAF">
        <w:rPr>
          <w:spacing w:val="-4"/>
          <w:rtl/>
          <w:lang w:eastAsia="zh-TW"/>
        </w:rPr>
        <w:t>عدم تنفيذ القانون رقم 21/2007 المتعلق بالاتجار بالعمال المهاجرين تنفيذاً فعالاً، واستمرار فرقة العمل الوطنية المعنية بالاتجار بالأشخاص في عدم تغطية العديد من المقاطعات؛</w:t>
      </w:r>
    </w:p>
    <w:p w:rsidR="00C22464" w:rsidRPr="003C69CA" w:rsidRDefault="004F2860" w:rsidP="0089359B">
      <w:pPr>
        <w:pStyle w:val="SingleTxtGA"/>
        <w:spacing w:after="100"/>
        <w:rPr>
          <w:rtl/>
          <w:lang w:eastAsia="zh-TW"/>
        </w:rPr>
      </w:pPr>
      <w:r>
        <w:rPr>
          <w:rtl/>
          <w:lang w:eastAsia="zh-TW"/>
        </w:rPr>
        <w:tab/>
      </w:r>
      <w:r w:rsidR="00C22464">
        <w:rPr>
          <w:rtl/>
          <w:lang w:eastAsia="zh-TW"/>
        </w:rPr>
        <w:t>(ب)</w:t>
      </w:r>
      <w:r>
        <w:rPr>
          <w:rtl/>
          <w:lang w:eastAsia="zh-TW"/>
        </w:rPr>
        <w:tab/>
      </w:r>
      <w:r w:rsidR="00C22464">
        <w:rPr>
          <w:rtl/>
          <w:lang w:eastAsia="zh-TW"/>
        </w:rPr>
        <w:t>عدم وجود تدابير فعالة لحماية ضحايا الاتجار بالبشر وتوفير سبل انتصاف فعالة لهم، بما في ذلك التعويض وإعادة التأهيل؛</w:t>
      </w:r>
    </w:p>
    <w:p w:rsidR="00C22464" w:rsidRPr="003C69CA" w:rsidRDefault="004F2860" w:rsidP="0089359B">
      <w:pPr>
        <w:pStyle w:val="SingleTxtGA"/>
        <w:spacing w:after="100"/>
        <w:rPr>
          <w:rtl/>
          <w:lang w:eastAsia="zh-TW"/>
        </w:rPr>
      </w:pPr>
      <w:r>
        <w:rPr>
          <w:rtl/>
          <w:lang w:eastAsia="zh-TW"/>
        </w:rPr>
        <w:tab/>
      </w:r>
      <w:r w:rsidR="00C22464">
        <w:rPr>
          <w:rtl/>
          <w:lang w:eastAsia="zh-TW"/>
        </w:rPr>
        <w:t>(ج)</w:t>
      </w:r>
      <w:r>
        <w:rPr>
          <w:rtl/>
          <w:lang w:eastAsia="zh-TW"/>
        </w:rPr>
        <w:tab/>
      </w:r>
      <w:r w:rsidR="00C22464">
        <w:rPr>
          <w:rtl/>
          <w:lang w:eastAsia="zh-TW"/>
        </w:rPr>
        <w:t>استمرار انخفاض معدلات الملاحقة القضائية في قضايا الاتجار بالأشخاص على الرغم من أنها قد سجلت ارتفاعاً في الآونة الأخيرة، وعدم معاقبة الجناة معاقبة كافية؛</w:t>
      </w:r>
    </w:p>
    <w:p w:rsidR="00C22464" w:rsidRPr="003C69CA" w:rsidRDefault="004F2860" w:rsidP="0089359B">
      <w:pPr>
        <w:pStyle w:val="SingleTxtGA"/>
        <w:spacing w:after="100"/>
        <w:rPr>
          <w:rtl/>
          <w:lang w:eastAsia="zh-TW"/>
        </w:rPr>
      </w:pPr>
      <w:r>
        <w:rPr>
          <w:rtl/>
          <w:lang w:eastAsia="zh-TW"/>
        </w:rPr>
        <w:tab/>
      </w:r>
      <w:r w:rsidR="00C22464">
        <w:rPr>
          <w:rtl/>
          <w:lang w:eastAsia="zh-TW"/>
        </w:rPr>
        <w:t>(د)</w:t>
      </w:r>
      <w:r>
        <w:rPr>
          <w:rtl/>
          <w:lang w:eastAsia="zh-TW"/>
        </w:rPr>
        <w:tab/>
      </w:r>
      <w:r w:rsidR="00C22464">
        <w:rPr>
          <w:rtl/>
          <w:lang w:eastAsia="zh-TW"/>
        </w:rPr>
        <w:t>عدم تمتع ضحايا الاتجار بحماية كافية من التعرض للملاحقة أو الاحتجاز أو</w:t>
      </w:r>
      <w:r w:rsidR="00737EF1">
        <w:rPr>
          <w:rFonts w:hint="cs"/>
          <w:rtl/>
          <w:lang w:eastAsia="zh-TW"/>
        </w:rPr>
        <w:t> </w:t>
      </w:r>
      <w:r w:rsidR="00C22464">
        <w:rPr>
          <w:rtl/>
          <w:lang w:eastAsia="zh-TW"/>
        </w:rPr>
        <w:t xml:space="preserve">العقاب بسبب دخول الدولة الطرف والإقامة فيها بصورة غير مشروعة أو بسبب الأنشطة التي وجدوا أنفسهم متورطين فيها نتيجةً مباشرة لوضعهم كأشخاص متجر بهم؛ </w:t>
      </w:r>
    </w:p>
    <w:p w:rsidR="00C22464" w:rsidRPr="003C69CA" w:rsidRDefault="0001052B" w:rsidP="0089359B">
      <w:pPr>
        <w:pStyle w:val="SingleTxtGA"/>
        <w:spacing w:after="100"/>
        <w:rPr>
          <w:rtl/>
          <w:lang w:eastAsia="zh-TW"/>
        </w:rPr>
      </w:pPr>
      <w:r>
        <w:rPr>
          <w:rtl/>
          <w:lang w:eastAsia="zh-TW"/>
        </w:rPr>
        <w:tab/>
      </w:r>
      <w:r w:rsidR="00C22464">
        <w:rPr>
          <w:rtl/>
          <w:lang w:eastAsia="zh-TW"/>
        </w:rPr>
        <w:t>(ه</w:t>
      </w:r>
      <w:r>
        <w:rPr>
          <w:rtl/>
          <w:lang w:eastAsia="zh-TW"/>
        </w:rPr>
        <w:t>)</w:t>
      </w:r>
      <w:r>
        <w:rPr>
          <w:rtl/>
          <w:lang w:eastAsia="zh-TW"/>
        </w:rPr>
        <w:tab/>
      </w:r>
      <w:r w:rsidR="00C22464">
        <w:rPr>
          <w:rtl/>
          <w:lang w:eastAsia="zh-TW"/>
        </w:rPr>
        <w:t>استمرار تفشي الفساد والتواطؤ المتصلين بالاتجار بالأشخاص على جميع مستويات الحكومة.</w:t>
      </w:r>
    </w:p>
    <w:p w:rsidR="00C22464" w:rsidRPr="0001052B" w:rsidRDefault="0001052B" w:rsidP="0089359B">
      <w:pPr>
        <w:pStyle w:val="SingleTxtGA"/>
        <w:spacing w:after="100"/>
        <w:rPr>
          <w:b/>
          <w:bCs/>
          <w:rtl/>
          <w:lang w:eastAsia="zh-TW"/>
        </w:rPr>
      </w:pPr>
      <w:r>
        <w:rPr>
          <w:rtl/>
          <w:lang w:eastAsia="zh-TW"/>
        </w:rPr>
        <w:t>٥٧-</w:t>
      </w:r>
      <w:r>
        <w:rPr>
          <w:rtl/>
          <w:lang w:eastAsia="zh-TW"/>
        </w:rPr>
        <w:tab/>
      </w:r>
      <w:r w:rsidR="00C22464" w:rsidRPr="0001052B">
        <w:rPr>
          <w:b/>
          <w:bCs/>
          <w:rtl/>
          <w:lang w:eastAsia="zh-TW"/>
        </w:rPr>
        <w:t>توصي اللجنة الدولة الطرف بما يلي:</w:t>
      </w:r>
    </w:p>
    <w:p w:rsidR="00C22464" w:rsidRPr="0001052B" w:rsidRDefault="0001052B" w:rsidP="0089359B">
      <w:pPr>
        <w:pStyle w:val="SingleTxtGA"/>
        <w:spacing w:after="100"/>
        <w:rPr>
          <w:b/>
          <w:bCs/>
          <w:rtl/>
          <w:lang w:eastAsia="zh-TW"/>
        </w:rPr>
      </w:pPr>
      <w:r>
        <w:rPr>
          <w:rtl/>
          <w:lang w:eastAsia="zh-TW"/>
        </w:rPr>
        <w:tab/>
      </w:r>
      <w:r w:rsidR="00C22464" w:rsidRPr="00644E00">
        <w:rPr>
          <w:rtl/>
          <w:lang w:eastAsia="zh-TW"/>
        </w:rPr>
        <w:t>(أ)</w:t>
      </w:r>
      <w:r>
        <w:rPr>
          <w:rtl/>
          <w:lang w:eastAsia="zh-TW"/>
        </w:rPr>
        <w:tab/>
      </w:r>
      <w:r w:rsidR="00C22464" w:rsidRPr="0001052B">
        <w:rPr>
          <w:b/>
          <w:bCs/>
          <w:rtl/>
          <w:lang w:eastAsia="zh-TW"/>
        </w:rPr>
        <w:t>ضمان تنفيذ القانون رقم 21</w:t>
      </w:r>
      <w:r w:rsidR="00640BE3">
        <w:rPr>
          <w:b/>
          <w:bCs/>
          <w:rtl/>
          <w:lang w:eastAsia="zh-TW"/>
        </w:rPr>
        <w:t>/</w:t>
      </w:r>
      <w:r w:rsidR="00C22464" w:rsidRPr="0001052B">
        <w:rPr>
          <w:b/>
          <w:bCs/>
          <w:rtl/>
          <w:lang w:eastAsia="zh-TW"/>
        </w:rPr>
        <w:t>2007 المتعلق بالاتجار بالعمال المهاجرين تنفيذاً فعالاً، بوسائل، منها تحسين فرقة العمل الوطنية المعنية بالاتجار بالأشخاص وتوسيع نطاقها بحيث تغطي كامل إقليم الدولة الطرف؛</w:t>
      </w:r>
    </w:p>
    <w:p w:rsidR="00C22464" w:rsidRPr="0001052B" w:rsidRDefault="0001052B" w:rsidP="0089359B">
      <w:pPr>
        <w:pStyle w:val="SingleTxtGA"/>
        <w:spacing w:after="100"/>
        <w:rPr>
          <w:b/>
          <w:bCs/>
          <w:rtl/>
          <w:lang w:eastAsia="zh-TW"/>
        </w:rPr>
      </w:pPr>
      <w:r>
        <w:rPr>
          <w:rtl/>
          <w:lang w:eastAsia="zh-TW"/>
        </w:rPr>
        <w:tab/>
      </w:r>
      <w:r w:rsidR="00C22464" w:rsidRPr="00644E00">
        <w:rPr>
          <w:rtl/>
          <w:lang w:eastAsia="zh-TW"/>
        </w:rPr>
        <w:t>(ب)</w:t>
      </w:r>
      <w:r>
        <w:rPr>
          <w:rtl/>
          <w:lang w:eastAsia="zh-TW"/>
        </w:rPr>
        <w:tab/>
      </w:r>
      <w:r w:rsidR="00C22464" w:rsidRPr="0001052B">
        <w:rPr>
          <w:b/>
          <w:bCs/>
          <w:rtl/>
          <w:lang w:eastAsia="zh-TW"/>
        </w:rPr>
        <w:t>التحقيق في الادعاءات المتعلقة بالاتجار بالأشخاص على نحو منهجي وشفاف ونزيه وصارم، ومقاضاة المسؤولين عن ذلك ومعاقبتهم إذا ثبتت إدانتهم، وتقديم التعويض إلى الضحايا؛</w:t>
      </w:r>
    </w:p>
    <w:p w:rsidR="00C22464" w:rsidRPr="0001052B" w:rsidRDefault="0001052B" w:rsidP="0089359B">
      <w:pPr>
        <w:pStyle w:val="SingleTxtGA"/>
        <w:spacing w:after="100"/>
        <w:rPr>
          <w:b/>
          <w:bCs/>
          <w:rtl/>
          <w:lang w:eastAsia="zh-TW"/>
        </w:rPr>
      </w:pPr>
      <w:r>
        <w:rPr>
          <w:rtl/>
          <w:lang w:eastAsia="zh-TW"/>
        </w:rPr>
        <w:tab/>
      </w:r>
      <w:r w:rsidR="00C22464" w:rsidRPr="00644E00">
        <w:rPr>
          <w:rtl/>
          <w:lang w:eastAsia="zh-TW"/>
        </w:rPr>
        <w:t>(ج)</w:t>
      </w:r>
      <w:r>
        <w:rPr>
          <w:rtl/>
          <w:lang w:eastAsia="zh-TW"/>
        </w:rPr>
        <w:tab/>
      </w:r>
      <w:r w:rsidR="00C22464" w:rsidRPr="0001052B">
        <w:rPr>
          <w:b/>
          <w:bCs/>
          <w:rtl/>
          <w:lang w:eastAsia="zh-TW"/>
        </w:rPr>
        <w:t>مواصلة جهودها الرامية إلى منع الاتجار بالأشخاص وقمعه والمعاقبة عليه، بما في ذلك الجهود التي تبذلها على المستوى الإقليمي، وبالتعاون مع البلدان المجاورة وعن طريق تعزيز أواصر</w:t>
      </w:r>
      <w:r w:rsidR="00C22464" w:rsidRPr="00F86AB3">
        <w:rPr>
          <w:b/>
          <w:bCs/>
          <w:rtl/>
          <w:lang w:eastAsia="zh-TW"/>
        </w:rPr>
        <w:t xml:space="preserve"> </w:t>
      </w:r>
      <w:r w:rsidR="00C22464" w:rsidRPr="0001052B">
        <w:rPr>
          <w:b/>
          <w:bCs/>
          <w:rtl/>
          <w:lang w:eastAsia="zh-TW"/>
        </w:rPr>
        <w:t xml:space="preserve">التعاون بين الوكالات بشأن الاتجار بالبشر، تمشياً مع الغاية 5-2 من أهداف التنمية المستدامة؛ </w:t>
      </w:r>
    </w:p>
    <w:p w:rsidR="00C22464" w:rsidRPr="0001052B" w:rsidRDefault="0001052B" w:rsidP="0089359B">
      <w:pPr>
        <w:pStyle w:val="SingleTxtGA"/>
        <w:spacing w:after="100"/>
        <w:rPr>
          <w:b/>
          <w:bCs/>
          <w:rtl/>
          <w:lang w:eastAsia="zh-TW"/>
        </w:rPr>
      </w:pPr>
      <w:r>
        <w:rPr>
          <w:rtl/>
          <w:lang w:eastAsia="zh-TW"/>
        </w:rPr>
        <w:tab/>
      </w:r>
      <w:r w:rsidR="00C22464" w:rsidRPr="00644E00">
        <w:rPr>
          <w:rtl/>
          <w:lang w:eastAsia="zh-TW"/>
        </w:rPr>
        <w:t>(د)</w:t>
      </w:r>
      <w:r>
        <w:rPr>
          <w:rtl/>
          <w:lang w:eastAsia="zh-TW"/>
        </w:rPr>
        <w:tab/>
      </w:r>
      <w:r w:rsidR="00C22464" w:rsidRPr="0001052B">
        <w:rPr>
          <w:b/>
          <w:bCs/>
          <w:rtl/>
          <w:lang w:eastAsia="zh-TW"/>
        </w:rPr>
        <w:t xml:space="preserve">زيادة الجهود التي تبذلها لتحديد هوية جميع ضحايا الاتجار بالبشر وتوفير الحماية والمساعدة لهم، بطرق منها، على وجه الخصوص، توفير دور إيواء تراعي المنظور الجنساني، وتقديم الرعاية الطبية والنفسية </w:t>
      </w:r>
      <w:r w:rsidR="00F86AB3">
        <w:rPr>
          <w:rFonts w:hint="cs"/>
          <w:b/>
          <w:bCs/>
          <w:rtl/>
          <w:lang w:eastAsia="zh-TW"/>
        </w:rPr>
        <w:t xml:space="preserve">- </w:t>
      </w:r>
      <w:r w:rsidR="00C22464" w:rsidRPr="0001052B">
        <w:rPr>
          <w:b/>
          <w:bCs/>
          <w:rtl/>
          <w:lang w:eastAsia="zh-TW"/>
        </w:rPr>
        <w:t xml:space="preserve">الاجتماعية وغيرها من وسائل الدعم لمساعدتهم على الاندماج في المجتمع من جديد؛ </w:t>
      </w:r>
    </w:p>
    <w:p w:rsidR="00C22464" w:rsidRPr="0001052B" w:rsidRDefault="004F2860" w:rsidP="0089359B">
      <w:pPr>
        <w:pStyle w:val="SingleTxtGA"/>
        <w:spacing w:after="100"/>
        <w:rPr>
          <w:b/>
          <w:bCs/>
          <w:rtl/>
          <w:lang w:eastAsia="zh-TW"/>
        </w:rPr>
      </w:pPr>
      <w:r>
        <w:rPr>
          <w:rtl/>
          <w:lang w:eastAsia="zh-TW"/>
        </w:rPr>
        <w:tab/>
      </w:r>
      <w:r w:rsidR="00C22464" w:rsidRPr="00644E00">
        <w:rPr>
          <w:rtl/>
          <w:lang w:eastAsia="zh-TW"/>
        </w:rPr>
        <w:t>(ه)</w:t>
      </w:r>
      <w:r>
        <w:rPr>
          <w:rtl/>
          <w:lang w:eastAsia="zh-TW"/>
        </w:rPr>
        <w:tab/>
      </w:r>
      <w:r w:rsidR="00C22464" w:rsidRPr="0001052B">
        <w:rPr>
          <w:b/>
          <w:bCs/>
          <w:rtl/>
          <w:lang w:eastAsia="zh-TW"/>
        </w:rPr>
        <w:t>اتخاذ تدابير لحماية ضحايا الاتجار بالبشر من الملاحقة أو الاحتجاز أو</w:t>
      </w:r>
      <w:r w:rsidR="0001052B">
        <w:rPr>
          <w:rFonts w:hint="cs"/>
          <w:b/>
          <w:bCs/>
          <w:rtl/>
          <w:lang w:eastAsia="zh-TW"/>
        </w:rPr>
        <w:t> </w:t>
      </w:r>
      <w:r w:rsidR="00C22464" w:rsidRPr="0001052B">
        <w:rPr>
          <w:b/>
          <w:bCs/>
          <w:rtl/>
          <w:lang w:eastAsia="zh-TW"/>
        </w:rPr>
        <w:t>العقاب على الأنشطة التي يشاركون فيها كنتيجة مباشرة لوضعهم كأشخاص متجر بهم؛</w:t>
      </w:r>
    </w:p>
    <w:p w:rsidR="00C22464" w:rsidRPr="0001052B" w:rsidRDefault="0001052B" w:rsidP="0089359B">
      <w:pPr>
        <w:pStyle w:val="SingleTxtGA"/>
        <w:spacing w:after="100"/>
        <w:rPr>
          <w:b/>
          <w:bCs/>
          <w:rtl/>
          <w:lang w:eastAsia="zh-TW"/>
        </w:rPr>
      </w:pPr>
      <w:r>
        <w:rPr>
          <w:rtl/>
          <w:lang w:eastAsia="zh-TW"/>
        </w:rPr>
        <w:tab/>
      </w:r>
      <w:r w:rsidR="00C22464" w:rsidRPr="00644E00">
        <w:rPr>
          <w:rtl/>
          <w:lang w:eastAsia="zh-TW"/>
        </w:rPr>
        <w:t>(و)</w:t>
      </w:r>
      <w:r>
        <w:rPr>
          <w:rtl/>
          <w:lang w:eastAsia="zh-TW"/>
        </w:rPr>
        <w:tab/>
      </w:r>
      <w:r w:rsidR="00C22464" w:rsidRPr="0001052B">
        <w:rPr>
          <w:b/>
          <w:bCs/>
          <w:rtl/>
          <w:lang w:eastAsia="zh-TW"/>
        </w:rPr>
        <w:t xml:space="preserve">اتخاذ تدابير استباقية للتحقيق مع الموظفين الحكوميين المشتبه في فسادهم </w:t>
      </w:r>
      <w:proofErr w:type="spellStart"/>
      <w:r w:rsidR="00C22464" w:rsidRPr="0001052B">
        <w:rPr>
          <w:b/>
          <w:bCs/>
          <w:rtl/>
          <w:lang w:eastAsia="zh-TW"/>
        </w:rPr>
        <w:t>وتواطئهم</w:t>
      </w:r>
      <w:proofErr w:type="spellEnd"/>
      <w:r w:rsidR="00C22464" w:rsidRPr="0001052B">
        <w:rPr>
          <w:b/>
          <w:bCs/>
          <w:rtl/>
          <w:lang w:eastAsia="zh-TW"/>
        </w:rPr>
        <w:t xml:space="preserve"> في جر</w:t>
      </w:r>
      <w:r w:rsidR="00F86AB3">
        <w:rPr>
          <w:b/>
          <w:bCs/>
          <w:rtl/>
          <w:lang w:eastAsia="zh-TW"/>
        </w:rPr>
        <w:t>ائم الاتجار بالأشخاص ولملاحقتهم</w:t>
      </w:r>
      <w:r w:rsidR="00F86AB3">
        <w:rPr>
          <w:rFonts w:hint="cs"/>
          <w:b/>
          <w:bCs/>
          <w:rtl/>
          <w:lang w:eastAsia="zh-TW"/>
        </w:rPr>
        <w:t>؛</w:t>
      </w:r>
    </w:p>
    <w:p w:rsidR="00C22464" w:rsidRPr="0001052B" w:rsidRDefault="0001052B" w:rsidP="0089359B">
      <w:pPr>
        <w:pStyle w:val="SingleTxtGA"/>
        <w:spacing w:after="100"/>
        <w:rPr>
          <w:b/>
          <w:bCs/>
          <w:rtl/>
          <w:lang w:eastAsia="zh-TW"/>
        </w:rPr>
      </w:pPr>
      <w:r>
        <w:rPr>
          <w:rtl/>
          <w:lang w:eastAsia="zh-TW"/>
        </w:rPr>
        <w:tab/>
      </w:r>
      <w:r w:rsidR="00C22464" w:rsidRPr="00644E00">
        <w:rPr>
          <w:rtl/>
          <w:lang w:eastAsia="zh-TW"/>
        </w:rPr>
        <w:t>(ز)</w:t>
      </w:r>
      <w:r>
        <w:rPr>
          <w:rtl/>
          <w:lang w:eastAsia="zh-TW"/>
        </w:rPr>
        <w:tab/>
      </w:r>
      <w:r w:rsidR="00C22464" w:rsidRPr="0001052B">
        <w:rPr>
          <w:b/>
          <w:bCs/>
          <w:rtl/>
          <w:lang w:eastAsia="zh-TW"/>
        </w:rPr>
        <w:t xml:space="preserve">تعزيز تدريب موظفي إنفاذ القانون والقضاة والمدعين العامين ومفتشي العمل والموظفين الحكوميين المحليين ورؤساء القرى والمدرّسين والعاملين في الرعاية الصحية وموظفي سفاراتها وقنصلياتها، ونشر معلومات على نطاق أوسع عن الاتجار بالأشخاص وعن المساعدة المقدمة إلى الضحايا. </w:t>
      </w:r>
    </w:p>
    <w:p w:rsidR="00C22464" w:rsidRPr="0058658F" w:rsidRDefault="0001052B" w:rsidP="0001052B">
      <w:pPr>
        <w:pStyle w:val="H23GA"/>
        <w:rPr>
          <w:rtl/>
        </w:rPr>
      </w:pPr>
      <w:r>
        <w:rPr>
          <w:rtl/>
        </w:rPr>
        <w:lastRenderedPageBreak/>
        <w:tab/>
        <w:t>٦-</w:t>
      </w:r>
      <w:r>
        <w:rPr>
          <w:rtl/>
        </w:rPr>
        <w:tab/>
      </w:r>
      <w:r w:rsidR="00C22464" w:rsidRPr="0058658F">
        <w:rPr>
          <w:rtl/>
        </w:rPr>
        <w:t>النشر</w:t>
      </w:r>
      <w:r w:rsidR="00C22464">
        <w:rPr>
          <w:rtl/>
        </w:rPr>
        <w:t xml:space="preserve"> </w:t>
      </w:r>
      <w:r w:rsidR="00C22464" w:rsidRPr="0058658F">
        <w:rPr>
          <w:rtl/>
        </w:rPr>
        <w:t>والمتابعة</w:t>
      </w:r>
    </w:p>
    <w:p w:rsidR="00C22464" w:rsidRPr="003C69CA" w:rsidRDefault="004F2860" w:rsidP="0001052B">
      <w:pPr>
        <w:pStyle w:val="H23GA"/>
        <w:rPr>
          <w:rtl/>
        </w:rPr>
      </w:pPr>
      <w:r>
        <w:rPr>
          <w:rtl/>
        </w:rPr>
        <w:tab/>
      </w:r>
      <w:r>
        <w:rPr>
          <w:rtl/>
        </w:rPr>
        <w:tab/>
      </w:r>
      <w:r w:rsidR="00C22464" w:rsidRPr="0058658F">
        <w:rPr>
          <w:rtl/>
        </w:rPr>
        <w:t>النشر</w:t>
      </w:r>
    </w:p>
    <w:p w:rsidR="00C22464" w:rsidRPr="00AC5A13" w:rsidRDefault="0001052B" w:rsidP="0001052B">
      <w:pPr>
        <w:pStyle w:val="SingleTxtGA"/>
        <w:rPr>
          <w:b/>
          <w:bCs/>
          <w:spacing w:val="-2"/>
          <w:rtl/>
          <w:lang w:eastAsia="zh-TW"/>
        </w:rPr>
      </w:pPr>
      <w:r w:rsidRPr="00AC5A13">
        <w:rPr>
          <w:spacing w:val="-2"/>
          <w:rtl/>
          <w:lang w:eastAsia="zh-TW"/>
        </w:rPr>
        <w:t>٥٨-</w:t>
      </w:r>
      <w:r w:rsidRPr="00AC5A13">
        <w:rPr>
          <w:spacing w:val="-2"/>
          <w:rtl/>
          <w:lang w:eastAsia="zh-TW"/>
        </w:rPr>
        <w:tab/>
      </w:r>
      <w:r w:rsidR="00C22464" w:rsidRPr="00AC5A13">
        <w:rPr>
          <w:b/>
          <w:bCs/>
          <w:spacing w:val="-2"/>
          <w:rtl/>
          <w:lang w:eastAsia="zh-TW"/>
        </w:rPr>
        <w:t>تطلب اللجنة إلى الدولة الطرف أن تكفل نشر هذه الملاحظات الختامية في الوقت المناسب باللغات الرسمية للدولة الطرف، على مؤسسات الدولة ذات الصلة على جميع المستويات، بما في ذلك الوزارات الحكومية والسلطة</w:t>
      </w:r>
      <w:r w:rsidR="000E4C4A" w:rsidRPr="00AC5A13">
        <w:rPr>
          <w:rFonts w:hint="cs"/>
          <w:b/>
          <w:bCs/>
          <w:spacing w:val="-2"/>
          <w:rtl/>
          <w:lang w:eastAsia="zh-TW"/>
        </w:rPr>
        <w:t xml:space="preserve"> </w:t>
      </w:r>
      <w:r w:rsidR="00C22464" w:rsidRPr="00AC5A13">
        <w:rPr>
          <w:b/>
          <w:bCs/>
          <w:spacing w:val="-2"/>
          <w:rtl/>
          <w:lang w:eastAsia="zh-TW"/>
        </w:rPr>
        <w:t xml:space="preserve">التشريعية والسلطة القضائية والسلطات المحلية ذات الصلة، فضلاً عن المنظمات غير الحكومية وسائر أعضاء المجتمع المدني. </w:t>
      </w:r>
    </w:p>
    <w:p w:rsidR="00C22464" w:rsidRPr="0058658F" w:rsidRDefault="004F2860" w:rsidP="0001052B">
      <w:pPr>
        <w:pStyle w:val="H23GA"/>
        <w:rPr>
          <w:rtl/>
        </w:rPr>
      </w:pPr>
      <w:r>
        <w:rPr>
          <w:rtl/>
        </w:rPr>
        <w:tab/>
      </w:r>
      <w:r>
        <w:rPr>
          <w:rtl/>
        </w:rPr>
        <w:tab/>
      </w:r>
      <w:r w:rsidR="00C22464" w:rsidRPr="0058658F">
        <w:rPr>
          <w:rtl/>
        </w:rPr>
        <w:t>المساعدة</w:t>
      </w:r>
      <w:r w:rsidR="00C22464">
        <w:rPr>
          <w:rtl/>
        </w:rPr>
        <w:t xml:space="preserve"> </w:t>
      </w:r>
      <w:r w:rsidR="00C22464" w:rsidRPr="0058658F">
        <w:rPr>
          <w:rtl/>
        </w:rPr>
        <w:t>التقنية</w:t>
      </w:r>
      <w:r w:rsidR="00C22464">
        <w:rPr>
          <w:rtl/>
        </w:rPr>
        <w:t xml:space="preserve"> </w:t>
      </w:r>
    </w:p>
    <w:p w:rsidR="00C22464" w:rsidRPr="009900F0" w:rsidRDefault="0001052B" w:rsidP="0001052B">
      <w:pPr>
        <w:pStyle w:val="SingleTxtGA"/>
        <w:rPr>
          <w:b/>
          <w:bCs/>
          <w:spacing w:val="-6"/>
          <w:rtl/>
          <w:lang w:eastAsia="zh-TW"/>
        </w:rPr>
      </w:pPr>
      <w:r w:rsidRPr="009900F0">
        <w:rPr>
          <w:spacing w:val="-6"/>
          <w:rtl/>
          <w:lang w:eastAsia="zh-TW"/>
        </w:rPr>
        <w:t>٥٩-</w:t>
      </w:r>
      <w:r w:rsidRPr="009900F0">
        <w:rPr>
          <w:spacing w:val="-6"/>
          <w:rtl/>
          <w:lang w:eastAsia="zh-TW"/>
        </w:rPr>
        <w:tab/>
      </w:r>
      <w:r w:rsidR="00C22464" w:rsidRPr="009900F0">
        <w:rPr>
          <w:b/>
          <w:bCs/>
          <w:spacing w:val="-6"/>
          <w:rtl/>
          <w:lang w:eastAsia="zh-TW"/>
        </w:rPr>
        <w:t xml:space="preserve">توصي اللجنة الدولة الطرف بأن تستفيد أكثر من المساعدة الدولية من أجل تنفيذ التوصيات الواردة في هذه الملاحظات الختامية بما يتفق مع خطة التنمية المستدامة لعام 2030. </w:t>
      </w:r>
    </w:p>
    <w:p w:rsidR="00C22464" w:rsidRPr="00B90527" w:rsidRDefault="004F2860" w:rsidP="0001052B">
      <w:pPr>
        <w:pStyle w:val="H23GA"/>
        <w:rPr>
          <w:rtl/>
        </w:rPr>
      </w:pPr>
      <w:r>
        <w:rPr>
          <w:rtl/>
        </w:rPr>
        <w:tab/>
      </w:r>
      <w:r>
        <w:rPr>
          <w:rtl/>
        </w:rPr>
        <w:tab/>
      </w:r>
      <w:r w:rsidR="00C22464" w:rsidRPr="00B90527">
        <w:rPr>
          <w:rtl/>
        </w:rPr>
        <w:t>متابعة</w:t>
      </w:r>
      <w:r w:rsidR="00C22464">
        <w:rPr>
          <w:rtl/>
        </w:rPr>
        <w:t xml:space="preserve"> </w:t>
      </w:r>
      <w:r w:rsidR="00C22464" w:rsidRPr="00B90527">
        <w:rPr>
          <w:rtl/>
        </w:rPr>
        <w:t>الملاحظات</w:t>
      </w:r>
      <w:r w:rsidR="00C22464">
        <w:rPr>
          <w:rtl/>
        </w:rPr>
        <w:t xml:space="preserve"> </w:t>
      </w:r>
      <w:r w:rsidR="00C22464" w:rsidRPr="00B90527">
        <w:rPr>
          <w:rtl/>
        </w:rPr>
        <w:t>الختامية</w:t>
      </w:r>
    </w:p>
    <w:p w:rsidR="00C22464" w:rsidRPr="0001052B" w:rsidRDefault="0001052B" w:rsidP="0001052B">
      <w:pPr>
        <w:pStyle w:val="SingleTxtGA"/>
        <w:rPr>
          <w:b/>
          <w:bCs/>
          <w:rtl/>
          <w:lang w:eastAsia="zh-TW"/>
        </w:rPr>
      </w:pPr>
      <w:r>
        <w:rPr>
          <w:rtl/>
          <w:lang w:eastAsia="zh-TW"/>
        </w:rPr>
        <w:t>٦٠-</w:t>
      </w:r>
      <w:r>
        <w:rPr>
          <w:rtl/>
          <w:lang w:eastAsia="zh-TW"/>
        </w:rPr>
        <w:tab/>
      </w:r>
      <w:r w:rsidR="00C22464" w:rsidRPr="0001052B">
        <w:rPr>
          <w:b/>
          <w:bCs/>
          <w:rtl/>
          <w:lang w:eastAsia="zh-TW"/>
        </w:rPr>
        <w:t xml:space="preserve">تطلب اللجنة إلى الدولة الطرف أن تقدم في غضون سنتين، (أي بحلول 1 تشرين الأول/أكتوبر 2019)، معلومات كتابية عن تنفيذ التوصيات الواردة في الفقرات 11 و35(أ) و41(أ) و53(أ) أعلاه. </w:t>
      </w:r>
    </w:p>
    <w:p w:rsidR="00C22464" w:rsidRPr="003C69CA" w:rsidRDefault="004F2860" w:rsidP="0001052B">
      <w:pPr>
        <w:pStyle w:val="H23GA"/>
        <w:rPr>
          <w:rtl/>
        </w:rPr>
      </w:pPr>
      <w:r>
        <w:rPr>
          <w:rtl/>
        </w:rPr>
        <w:tab/>
      </w:r>
      <w:r>
        <w:rPr>
          <w:rtl/>
        </w:rPr>
        <w:tab/>
      </w:r>
      <w:r w:rsidR="00C22464" w:rsidRPr="00400A23">
        <w:rPr>
          <w:rtl/>
        </w:rPr>
        <w:t>التقرير</w:t>
      </w:r>
      <w:r w:rsidR="00C22464">
        <w:rPr>
          <w:rtl/>
        </w:rPr>
        <w:t xml:space="preserve"> </w:t>
      </w:r>
      <w:r w:rsidR="00C22464" w:rsidRPr="00400A23">
        <w:rPr>
          <w:rtl/>
        </w:rPr>
        <w:t>الدوري</w:t>
      </w:r>
      <w:r w:rsidR="00C22464">
        <w:rPr>
          <w:rtl/>
        </w:rPr>
        <w:t xml:space="preserve"> </w:t>
      </w:r>
      <w:r w:rsidR="00C22464" w:rsidRPr="00400A23">
        <w:rPr>
          <w:rtl/>
        </w:rPr>
        <w:t>المقبل</w:t>
      </w:r>
    </w:p>
    <w:p w:rsidR="00C22464" w:rsidRDefault="0001052B" w:rsidP="0001052B">
      <w:pPr>
        <w:pStyle w:val="SingleTxtGA"/>
        <w:rPr>
          <w:b/>
          <w:bCs/>
          <w:rtl/>
          <w:lang w:eastAsia="zh-TW" w:bidi="ar-EG"/>
        </w:rPr>
      </w:pPr>
      <w:r>
        <w:rPr>
          <w:rtl/>
          <w:lang w:eastAsia="zh-TW"/>
        </w:rPr>
        <w:t>٦١-</w:t>
      </w:r>
      <w:r>
        <w:rPr>
          <w:rtl/>
          <w:lang w:eastAsia="zh-TW"/>
        </w:rPr>
        <w:tab/>
      </w:r>
      <w:r w:rsidR="00C22464" w:rsidRPr="0001052B">
        <w:rPr>
          <w:b/>
          <w:bCs/>
          <w:rtl/>
          <w:lang w:eastAsia="zh-TW"/>
        </w:rPr>
        <w:t>تطلب اللجنة من الدولة الطرف أن تقدم تقريرها الدوري الثاني بحلول ١ تشرين الأول/أكتوبر ٢٠٢٢. وقد ترغب الدولة الطرف عند القيام بذلك في اتباع الإجراء المبسط لتقديم التقارير. وتوجه اللجنة انتباه الدولة الطرف إلى مبادئها التوجيهية المنسقة الخاصة بمعاهدة بعينها (</w:t>
      </w:r>
      <w:r w:rsidR="00C22464" w:rsidRPr="0001052B">
        <w:rPr>
          <w:b/>
          <w:bCs/>
          <w:lang w:eastAsia="zh-TW"/>
        </w:rPr>
        <w:t>HRI/GEN.2/Rev.6</w:t>
      </w:r>
      <w:r w:rsidR="00C22464" w:rsidRPr="0001052B">
        <w:rPr>
          <w:b/>
          <w:bCs/>
          <w:rtl/>
          <w:lang w:eastAsia="zh-TW"/>
        </w:rPr>
        <w:t>).</w:t>
      </w:r>
    </w:p>
    <w:p w:rsidR="0001052B" w:rsidRPr="0001052B" w:rsidRDefault="0001052B" w:rsidP="0001052B">
      <w:pPr>
        <w:spacing w:before="120"/>
        <w:jc w:val="center"/>
        <w:rPr>
          <w:u w:val="single"/>
          <w:rtl/>
          <w:lang w:eastAsia="zh-TW" w:bidi="ar-EG"/>
        </w:rPr>
      </w:pPr>
      <w:r>
        <w:rPr>
          <w:u w:val="single"/>
          <w:rtl/>
          <w:lang w:eastAsia="zh-TW" w:bidi="ar-EG"/>
        </w:rPr>
        <w:tab/>
      </w:r>
      <w:r>
        <w:rPr>
          <w:u w:val="single"/>
          <w:rtl/>
          <w:lang w:eastAsia="zh-TW" w:bidi="ar-EG"/>
        </w:rPr>
        <w:tab/>
      </w:r>
      <w:r>
        <w:rPr>
          <w:u w:val="single"/>
          <w:rtl/>
          <w:lang w:eastAsia="zh-TW" w:bidi="ar-EG"/>
        </w:rPr>
        <w:tab/>
      </w:r>
    </w:p>
    <w:sectPr w:rsidR="0001052B" w:rsidRPr="0001052B" w:rsidSect="004F047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537" w:rsidRPr="002901D9" w:rsidRDefault="009F0537" w:rsidP="002901D9">
      <w:pPr>
        <w:spacing w:after="60" w:line="240" w:lineRule="auto"/>
        <w:rPr>
          <w:i/>
          <w:iCs/>
        </w:rPr>
      </w:pPr>
      <w:r>
        <w:rPr>
          <w:rFonts w:hint="cs"/>
          <w:i/>
          <w:iCs/>
          <w:rtl/>
        </w:rPr>
        <w:t>الحواشي</w:t>
      </w:r>
    </w:p>
  </w:endnote>
  <w:endnote w:type="continuationSeparator" w:id="0">
    <w:p w:rsidR="009F0537" w:rsidRDefault="009F053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537" w:rsidRPr="00C050C5" w:rsidRDefault="009F0537" w:rsidP="00C050C5">
    <w:pPr>
      <w:pStyle w:val="Footer"/>
      <w:tabs>
        <w:tab w:val="right" w:pos="9598"/>
      </w:tabs>
      <w:rPr>
        <w:sz w:val="17"/>
      </w:rPr>
    </w:pPr>
    <w:r>
      <w:rPr>
        <w:sz w:val="17"/>
      </w:rPr>
      <w:t>GE.17-17801</w:t>
    </w:r>
    <w:r>
      <w:rPr>
        <w:sz w:val="17"/>
      </w:rPr>
      <w:tab/>
    </w:r>
    <w:r w:rsidRPr="00C050C5">
      <w:rPr>
        <w:b/>
        <w:sz w:val="18"/>
      </w:rPr>
      <w:fldChar w:fldCharType="begin"/>
    </w:r>
    <w:r w:rsidRPr="00C050C5">
      <w:rPr>
        <w:b/>
        <w:sz w:val="18"/>
      </w:rPr>
      <w:instrText xml:space="preserve"> PAGE  \* MERGEFORMAT </w:instrText>
    </w:r>
    <w:r w:rsidRPr="00C050C5">
      <w:rPr>
        <w:b/>
        <w:sz w:val="18"/>
      </w:rPr>
      <w:fldChar w:fldCharType="separate"/>
    </w:r>
    <w:r w:rsidR="00D32369">
      <w:rPr>
        <w:b/>
        <w:noProof/>
        <w:sz w:val="18"/>
      </w:rPr>
      <w:t>18</w:t>
    </w:r>
    <w:r w:rsidRPr="00C050C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537" w:rsidRPr="00C050C5" w:rsidRDefault="009F0537" w:rsidP="006959B0">
    <w:pPr>
      <w:pStyle w:val="Footer"/>
      <w:tabs>
        <w:tab w:val="right" w:pos="9599"/>
      </w:tabs>
      <w:jc w:val="left"/>
      <w:rPr>
        <w:b/>
        <w:sz w:val="18"/>
        <w:lang w:val="en-US"/>
      </w:rPr>
    </w:pPr>
    <w:r w:rsidRPr="00C050C5">
      <w:rPr>
        <w:b/>
        <w:sz w:val="18"/>
        <w:lang w:val="en-US"/>
      </w:rPr>
      <w:fldChar w:fldCharType="begin"/>
    </w:r>
    <w:r w:rsidRPr="00C050C5">
      <w:rPr>
        <w:b/>
        <w:sz w:val="18"/>
        <w:lang w:val="en-US"/>
      </w:rPr>
      <w:instrText xml:space="preserve"> PAGE  \* MERGEFORMAT </w:instrText>
    </w:r>
    <w:r w:rsidRPr="00C050C5">
      <w:rPr>
        <w:b/>
        <w:sz w:val="18"/>
        <w:lang w:val="en-US"/>
      </w:rPr>
      <w:fldChar w:fldCharType="separate"/>
    </w:r>
    <w:r w:rsidR="00D32369">
      <w:rPr>
        <w:b/>
        <w:noProof/>
        <w:sz w:val="18"/>
        <w:lang w:val="en-US"/>
      </w:rPr>
      <w:t>19</w:t>
    </w:r>
    <w:r w:rsidRPr="00C050C5">
      <w:rPr>
        <w:b/>
        <w:sz w:val="18"/>
        <w:lang w:val="en-US"/>
      </w:rPr>
      <w:fldChar w:fldCharType="end"/>
    </w:r>
    <w:r>
      <w:rPr>
        <w:b/>
        <w:sz w:val="18"/>
        <w:lang w:val="en-US"/>
      </w:rPr>
      <w:tab/>
    </w:r>
    <w:r>
      <w:rPr>
        <w:sz w:val="17"/>
        <w:lang w:val="en-US"/>
      </w:rPr>
      <w:t>GE.17-17801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537" w:rsidRDefault="009F0537" w:rsidP="001E45CF">
    <w:pPr>
      <w:pStyle w:val="Footer"/>
      <w:spacing w:before="360"/>
      <w:jc w:val="right"/>
      <w:rPr>
        <w:sz w:val="20"/>
        <w:szCs w:val="20"/>
      </w:rPr>
    </w:pPr>
    <w:r>
      <w:rPr>
        <w:sz w:val="20"/>
        <w:szCs w:val="20"/>
      </w:rPr>
      <w:t>GE.17-17801</w:t>
    </w:r>
    <w:r>
      <w:rPr>
        <w:noProof/>
        <w:lang w:val="en-US" w:eastAsia="zh-CN"/>
      </w:rPr>
      <w:drawing>
        <wp:anchor distT="0" distB="0" distL="114300" distR="114300" simplePos="0" relativeHeight="251667456"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F0537" w:rsidRPr="004F0471" w:rsidRDefault="009F0537" w:rsidP="004F047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537" w:rsidRDefault="009F0537" w:rsidP="00CB28F9">
      <w:pPr>
        <w:pStyle w:val="Footer"/>
        <w:bidi/>
        <w:spacing w:after="80" w:line="200" w:lineRule="exact"/>
        <w:ind w:left="680"/>
      </w:pPr>
      <w:r>
        <w:rPr>
          <w:rtl/>
        </w:rPr>
        <w:t>__________</w:t>
      </w:r>
    </w:p>
  </w:footnote>
  <w:footnote w:type="continuationSeparator" w:id="0">
    <w:p w:rsidR="009F0537" w:rsidRDefault="009F0537" w:rsidP="00656392">
      <w:pPr>
        <w:spacing w:line="240" w:lineRule="auto"/>
      </w:pPr>
      <w:r>
        <w:continuationSeparator/>
      </w:r>
    </w:p>
  </w:footnote>
  <w:footnote w:id="1">
    <w:p w:rsidR="009F0537" w:rsidRPr="00A626C4" w:rsidRDefault="009F0537" w:rsidP="00A626C4">
      <w:pPr>
        <w:pStyle w:val="FootnoteText"/>
        <w:spacing w:after="60" w:line="300" w:lineRule="exact"/>
        <w:ind w:left="1247" w:right="1247" w:hanging="567"/>
        <w:textDirection w:val="tbRlV"/>
        <w:rPr>
          <w:sz w:val="18"/>
          <w:szCs w:val="26"/>
          <w:rtl/>
          <w:lang w:eastAsia="zh-TW"/>
        </w:rPr>
      </w:pPr>
      <w:r w:rsidRPr="00A626C4">
        <w:rPr>
          <w:rFonts w:hint="cs"/>
          <w:sz w:val="18"/>
          <w:szCs w:val="26"/>
          <w:rtl/>
          <w:lang w:eastAsia="zh-TW"/>
        </w:rPr>
        <w:t>*</w:t>
      </w:r>
      <w:r>
        <w:rPr>
          <w:sz w:val="18"/>
          <w:szCs w:val="26"/>
          <w:rtl/>
          <w:lang w:eastAsia="zh-TW"/>
        </w:rPr>
        <w:tab/>
      </w:r>
      <w:r w:rsidRPr="00A626C4">
        <w:rPr>
          <w:sz w:val="18"/>
          <w:szCs w:val="26"/>
          <w:rtl/>
          <w:lang w:eastAsia="zh-TW"/>
        </w:rPr>
        <w:t>اعتمدتها اللجنة في دورتها السابعة والعشرين (٤-13 أيلول/سبتمبر ٢٠١٧).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537" w:rsidRPr="00C050C5" w:rsidRDefault="009F0537" w:rsidP="00C050C5">
    <w:pPr>
      <w:pStyle w:val="Header"/>
      <w:jc w:val="right"/>
    </w:pPr>
    <w:r w:rsidRPr="00C050C5">
      <w:t>CMW/C/IDN/CO/1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537" w:rsidRPr="00C050C5" w:rsidRDefault="009F0537" w:rsidP="00C050C5">
    <w:pPr>
      <w:pStyle w:val="Header"/>
      <w:jc w:val="left"/>
    </w:pPr>
    <w:r w:rsidRPr="00C050C5">
      <w:t>CMW/C/IDN/CO/1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3245D6"/>
    <w:multiLevelType w:val="hybridMultilevel"/>
    <w:tmpl w:val="DBCEFEDE"/>
    <w:lvl w:ilvl="0" w:tplc="D45458BE">
      <w:start w:val="19"/>
      <w:numFmt w:val="bullet"/>
      <w:lvlText w:val=""/>
      <w:lvlJc w:val="left"/>
      <w:pPr>
        <w:ind w:left="1040" w:hanging="360"/>
      </w:pPr>
      <w:rPr>
        <w:rFonts w:ascii="Symbol" w:eastAsia="Times New Roman" w:hAnsi="Symbol" w:cs="Traditional Arabic"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9"/>
  </w:num>
  <w:num w:numId="3">
    <w:abstractNumId w:val="1"/>
  </w:num>
  <w:num w:numId="4">
    <w:abstractNumId w:val="8"/>
  </w:num>
  <w:num w:numId="5">
    <w:abstractNumId w:val="7"/>
  </w:num>
  <w:num w:numId="6">
    <w:abstractNumId w:val="5"/>
  </w:num>
  <w:num w:numId="7">
    <w:abstractNumId w:val="14"/>
  </w:num>
  <w:num w:numId="8">
    <w:abstractNumId w:val="1"/>
  </w:num>
  <w:num w:numId="9">
    <w:abstractNumId w:val="8"/>
  </w:num>
  <w:num w:numId="10">
    <w:abstractNumId w:val="5"/>
  </w:num>
  <w:num w:numId="11">
    <w:abstractNumId w:val="14"/>
  </w:num>
  <w:num w:numId="12">
    <w:abstractNumId w:val="6"/>
  </w:num>
  <w:num w:numId="13">
    <w:abstractNumId w:val="4"/>
  </w:num>
  <w:num w:numId="14">
    <w:abstractNumId w:val="0"/>
  </w:num>
  <w:num w:numId="15">
    <w:abstractNumId w:val="10"/>
  </w:num>
  <w:num w:numId="16">
    <w:abstractNumId w:val="11"/>
  </w:num>
  <w:num w:numId="17">
    <w:abstractNumId w:val="13"/>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56669"/>
    <w:rsid w:val="000076D5"/>
    <w:rsid w:val="0001052B"/>
    <w:rsid w:val="00036AAF"/>
    <w:rsid w:val="00042BD4"/>
    <w:rsid w:val="00043663"/>
    <w:rsid w:val="000505CF"/>
    <w:rsid w:val="000A5857"/>
    <w:rsid w:val="000C3D5F"/>
    <w:rsid w:val="000D701C"/>
    <w:rsid w:val="000E2A71"/>
    <w:rsid w:val="000E4C4A"/>
    <w:rsid w:val="00122C69"/>
    <w:rsid w:val="00160263"/>
    <w:rsid w:val="00181F96"/>
    <w:rsid w:val="001832EA"/>
    <w:rsid w:val="001A1371"/>
    <w:rsid w:val="001B346A"/>
    <w:rsid w:val="001E1CAD"/>
    <w:rsid w:val="001E290D"/>
    <w:rsid w:val="001E45CF"/>
    <w:rsid w:val="00203420"/>
    <w:rsid w:val="002144FA"/>
    <w:rsid w:val="0023469A"/>
    <w:rsid w:val="00243C8A"/>
    <w:rsid w:val="00267A0E"/>
    <w:rsid w:val="002901D9"/>
    <w:rsid w:val="002976C2"/>
    <w:rsid w:val="002D2D42"/>
    <w:rsid w:val="003260FF"/>
    <w:rsid w:val="00343D95"/>
    <w:rsid w:val="00374341"/>
    <w:rsid w:val="003D1062"/>
    <w:rsid w:val="0041236F"/>
    <w:rsid w:val="00416EAA"/>
    <w:rsid w:val="00420D7B"/>
    <w:rsid w:val="00450B21"/>
    <w:rsid w:val="00453B63"/>
    <w:rsid w:val="00455780"/>
    <w:rsid w:val="0045649E"/>
    <w:rsid w:val="004A14A6"/>
    <w:rsid w:val="004B0A1C"/>
    <w:rsid w:val="004D298E"/>
    <w:rsid w:val="004D3A2B"/>
    <w:rsid w:val="004F0471"/>
    <w:rsid w:val="004F2860"/>
    <w:rsid w:val="00523BAE"/>
    <w:rsid w:val="0054472E"/>
    <w:rsid w:val="00556669"/>
    <w:rsid w:val="005662A9"/>
    <w:rsid w:val="00571F9B"/>
    <w:rsid w:val="005827D4"/>
    <w:rsid w:val="0059622A"/>
    <w:rsid w:val="005A21B8"/>
    <w:rsid w:val="005C5878"/>
    <w:rsid w:val="005C7CEA"/>
    <w:rsid w:val="005D3C0B"/>
    <w:rsid w:val="005E5217"/>
    <w:rsid w:val="005F0FA4"/>
    <w:rsid w:val="005F30EE"/>
    <w:rsid w:val="0060473A"/>
    <w:rsid w:val="00640BE3"/>
    <w:rsid w:val="00656392"/>
    <w:rsid w:val="00670183"/>
    <w:rsid w:val="0068781D"/>
    <w:rsid w:val="006959B0"/>
    <w:rsid w:val="006B3E27"/>
    <w:rsid w:val="006B6507"/>
    <w:rsid w:val="006C104C"/>
    <w:rsid w:val="00725977"/>
    <w:rsid w:val="00733704"/>
    <w:rsid w:val="00737EF1"/>
    <w:rsid w:val="0078071A"/>
    <w:rsid w:val="007B7F1D"/>
    <w:rsid w:val="007D04A0"/>
    <w:rsid w:val="00852A9A"/>
    <w:rsid w:val="0089359B"/>
    <w:rsid w:val="008A5C03"/>
    <w:rsid w:val="008F49E1"/>
    <w:rsid w:val="0090370F"/>
    <w:rsid w:val="009269D2"/>
    <w:rsid w:val="00942135"/>
    <w:rsid w:val="00944949"/>
    <w:rsid w:val="009521B0"/>
    <w:rsid w:val="009900F0"/>
    <w:rsid w:val="00994130"/>
    <w:rsid w:val="009A7E9F"/>
    <w:rsid w:val="009E5018"/>
    <w:rsid w:val="009F0537"/>
    <w:rsid w:val="00A12B37"/>
    <w:rsid w:val="00A626C4"/>
    <w:rsid w:val="00A82932"/>
    <w:rsid w:val="00A870CE"/>
    <w:rsid w:val="00AB17D7"/>
    <w:rsid w:val="00AB6758"/>
    <w:rsid w:val="00AC5A13"/>
    <w:rsid w:val="00B13763"/>
    <w:rsid w:val="00B16AA2"/>
    <w:rsid w:val="00B477A4"/>
    <w:rsid w:val="00B54045"/>
    <w:rsid w:val="00BA29E4"/>
    <w:rsid w:val="00BF2A7C"/>
    <w:rsid w:val="00C050C5"/>
    <w:rsid w:val="00C2007C"/>
    <w:rsid w:val="00C22464"/>
    <w:rsid w:val="00C438D7"/>
    <w:rsid w:val="00C81B50"/>
    <w:rsid w:val="00CB28F9"/>
    <w:rsid w:val="00CD1801"/>
    <w:rsid w:val="00D10EF1"/>
    <w:rsid w:val="00D32369"/>
    <w:rsid w:val="00D42810"/>
    <w:rsid w:val="00D914A7"/>
    <w:rsid w:val="00DD13C3"/>
    <w:rsid w:val="00DD596E"/>
    <w:rsid w:val="00DD621E"/>
    <w:rsid w:val="00DF0575"/>
    <w:rsid w:val="00E60535"/>
    <w:rsid w:val="00E70E04"/>
    <w:rsid w:val="00E76499"/>
    <w:rsid w:val="00EC05A7"/>
    <w:rsid w:val="00EC4B6B"/>
    <w:rsid w:val="00EE16BB"/>
    <w:rsid w:val="00EF1EE5"/>
    <w:rsid w:val="00EF2C0E"/>
    <w:rsid w:val="00F12E83"/>
    <w:rsid w:val="00F149FD"/>
    <w:rsid w:val="00F763B4"/>
    <w:rsid w:val="00F8648C"/>
    <w:rsid w:val="00F86AB3"/>
    <w:rsid w:val="00F900C3"/>
    <w:rsid w:val="00FD2424"/>
    <w:rsid w:val="00FD78D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A09760A4-146B-4BEC-B683-F3552A441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1A1371"/>
    <w:rPr>
      <w:sz w:val="20"/>
      <w:szCs w:val="20"/>
    </w:rPr>
  </w:style>
  <w:style w:type="character" w:styleId="FootnoteReference">
    <w:name w:val="footnote reference"/>
    <w:aliases w:val="4_GA,4_G,Ref,de nota al pie,Footnote Reference Number,ftref,referencia nota al pie,BVI fnr,Footnotes refss,Footnote Ref,16 Point,Superscript 6 Point,Footnote Refernece,Footnote number,a Footnote Reference,FZ,[0],R"/>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F2860"/>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C22464"/>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C22464"/>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C22464"/>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C22464"/>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C22464"/>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C22464"/>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C22464"/>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C22464"/>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C22464"/>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C22464"/>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C22464"/>
    <w:pPr>
      <w:keepNext/>
      <w:keepLines/>
      <w:suppressAutoHyphen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rsid w:val="00C22464"/>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C22464"/>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C22464"/>
    <w:pPr>
      <w:numPr>
        <w:numId w:val="14"/>
      </w:numPr>
    </w:pPr>
  </w:style>
  <w:style w:type="numbering" w:styleId="111111">
    <w:name w:val="Outline List 2"/>
    <w:basedOn w:val="NoList"/>
    <w:semiHidden/>
    <w:rsid w:val="00C22464"/>
    <w:pPr>
      <w:numPr>
        <w:numId w:val="16"/>
      </w:numPr>
    </w:pPr>
  </w:style>
  <w:style w:type="numbering" w:styleId="1ai">
    <w:name w:val="Outline List 1"/>
    <w:basedOn w:val="NoList"/>
    <w:semiHidden/>
    <w:rsid w:val="00C2246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8E6FE-691E-4D72-966F-C1F4AA300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19</Pages>
  <Words>6033</Words>
  <Characters>34389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CMW/C/IDN/CO/1</vt:lpstr>
    </vt:vector>
  </TitlesOfParts>
  <Company>DCM</Company>
  <LinksUpToDate>false</LinksUpToDate>
  <CharactersWithSpaces>40342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CMW/C/IDN/CO/1</dc:title>
  <dc:subject>GE.1717801A</dc:subject>
  <dc:creator>bah/JF</dc:creator>
  <cp:keywords>ODS no.:1732280</cp:keywords>
  <dc:description>Distr.: General
19 October 2017
Original: English</dc:description>
  <cp:lastModifiedBy>Gamal MAHMOUD</cp:lastModifiedBy>
  <cp:revision>2</cp:revision>
  <cp:lastPrinted>2017-11-01T08:30:00Z</cp:lastPrinted>
  <dcterms:created xsi:type="dcterms:W3CDTF">2017-11-03T08:12:00Z</dcterms:created>
  <dcterms:modified xsi:type="dcterms:W3CDTF">2017-11-03T08:12:00Z</dcterms:modified>
</cp:coreProperties>
</file>