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r w:rsidR="00E36390">
              <w:rPr>
                <w:sz w:val="20"/>
                <w:lang w:val="en-US"/>
              </w:rPr>
              <w:t>C/SR.2151</w:t>
            </w:r>
            <w:fldSimple w:instr=" FILLIN  &quot;Введите часть символа после CERD/&quot;  \* MERGEFORMAT "/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981000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</w:rPr>
              <w:t>18</w:t>
            </w:r>
            <w:r w:rsidR="008B4F75">
              <w:rPr>
                <w:sz w:val="20"/>
                <w:lang w:val="en-US"/>
              </w:rPr>
              <w:t xml:space="preserve"> January</w:t>
            </w:r>
            <w:r w:rsidR="00E36390">
              <w:rPr>
                <w:sz w:val="20"/>
                <w:lang w:val="en-US"/>
              </w:rPr>
              <w:t xml:space="preserve"> 201</w:t>
            </w:r>
            <w:r w:rsidR="008B4F75">
              <w:rPr>
                <w:sz w:val="20"/>
                <w:lang w:val="en-US"/>
              </w:rPr>
              <w:t>3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EC702C">
              <w:rPr>
                <w:sz w:val="20"/>
                <w:lang w:val="en-US"/>
              </w:rPr>
              <w:fldChar w:fldCharType="separate"/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8B4F75" w:rsidRPr="00E36390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8B4F75" w:rsidRDefault="008B4F75" w:rsidP="008B4F75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Комитет по ликвидации расовой</w:t>
      </w:r>
      <w:r w:rsidRPr="008B4F75">
        <w:rPr>
          <w:b/>
          <w:sz w:val="24"/>
          <w:szCs w:val="24"/>
        </w:rPr>
        <w:t xml:space="preserve"> </w:t>
      </w:r>
      <w:r w:rsidR="00E36390" w:rsidRPr="008B4F75">
        <w:rPr>
          <w:b/>
          <w:sz w:val="24"/>
          <w:szCs w:val="24"/>
        </w:rPr>
        <w:t>дискриминации</w:t>
      </w:r>
    </w:p>
    <w:p w:rsidR="00E36390" w:rsidRPr="00FB64E8" w:rsidRDefault="00E36390" w:rsidP="008B4F75">
      <w:pPr>
        <w:rPr>
          <w:b/>
        </w:rPr>
      </w:pPr>
      <w:r w:rsidRPr="00FB64E8">
        <w:rPr>
          <w:b/>
        </w:rPr>
        <w:t>Восьмидесятая сессия</w:t>
      </w:r>
    </w:p>
    <w:p w:rsidR="00E36390" w:rsidRPr="008B4F75" w:rsidRDefault="00E36390" w:rsidP="008B4F75">
      <w:pPr>
        <w:spacing w:before="120"/>
        <w:rPr>
          <w:b/>
        </w:rPr>
      </w:pPr>
      <w:r w:rsidRPr="00FB64E8">
        <w:rPr>
          <w:b/>
        </w:rPr>
        <w:t>Краткий отчет о 2151-м заседании</w:t>
      </w:r>
      <w:r w:rsidR="008B4F75">
        <w:rPr>
          <w:b/>
        </w:rPr>
        <w:t>,</w:t>
      </w:r>
    </w:p>
    <w:p w:rsidR="008B4F75" w:rsidRPr="008B4F75" w:rsidRDefault="00E36390" w:rsidP="00E36390">
      <w:r w:rsidRPr="00FB64E8">
        <w:t>состоявшемся во Дворце Вильсона в Женеве в среду</w:t>
      </w:r>
      <w:r w:rsidR="008B4F75">
        <w:t>,</w:t>
      </w:r>
    </w:p>
    <w:p w:rsidR="00E36390" w:rsidRPr="00FB64E8" w:rsidRDefault="00FA1CC1" w:rsidP="00E36390">
      <w:pPr>
        <w:rPr>
          <w:b/>
        </w:rPr>
      </w:pPr>
      <w:r>
        <w:t xml:space="preserve">29 февраля 2012 </w:t>
      </w:r>
      <w:r w:rsidR="00E36390" w:rsidRPr="00FB64E8">
        <w:t>года, в 15 ч. 00 м.</w:t>
      </w:r>
    </w:p>
    <w:p w:rsidR="00E36390" w:rsidRPr="00FB64E8" w:rsidRDefault="00E36390" w:rsidP="008B4F75">
      <w:pPr>
        <w:spacing w:before="120"/>
      </w:pPr>
      <w:r w:rsidRPr="00FB64E8">
        <w:rPr>
          <w:i/>
        </w:rPr>
        <w:t>Председатель</w:t>
      </w:r>
      <w:r w:rsidR="008B4F75">
        <w:t>:</w:t>
      </w:r>
      <w:r w:rsidR="008B4F75" w:rsidRPr="008B4F75">
        <w:tab/>
      </w:r>
      <w:r w:rsidRPr="00FB64E8">
        <w:t xml:space="preserve">г-н Автономов </w:t>
      </w:r>
    </w:p>
    <w:p w:rsidR="00E36390" w:rsidRPr="008B4F75" w:rsidRDefault="00E36390" w:rsidP="008B4F75">
      <w:pPr>
        <w:spacing w:before="360" w:after="240"/>
        <w:rPr>
          <w:sz w:val="28"/>
          <w:szCs w:val="28"/>
        </w:rPr>
      </w:pPr>
      <w:r w:rsidRPr="008B4F75">
        <w:rPr>
          <w:sz w:val="28"/>
          <w:szCs w:val="28"/>
        </w:rPr>
        <w:t>Содержание</w:t>
      </w:r>
    </w:p>
    <w:p w:rsidR="00E36390" w:rsidRPr="00D2393E" w:rsidRDefault="00E36390" w:rsidP="008B4F75">
      <w:pPr>
        <w:pStyle w:val="SingleTxtGR"/>
        <w:rPr>
          <w:i/>
        </w:rPr>
      </w:pPr>
      <w:r w:rsidRPr="00FB64E8">
        <w:t>Рассмотрение докладов, замечаний и информации, представляемых государс</w:t>
      </w:r>
      <w:r w:rsidRPr="00FB64E8">
        <w:t>т</w:t>
      </w:r>
      <w:r w:rsidRPr="00FB64E8">
        <w:t>вами-участниками в соо</w:t>
      </w:r>
      <w:r w:rsidRPr="00FB64E8">
        <w:t>т</w:t>
      </w:r>
      <w:r w:rsidRPr="00FB64E8">
        <w:t>ветствии со статьей 9 Конвенции (</w:t>
      </w:r>
      <w:r w:rsidRPr="00FB64E8">
        <w:rPr>
          <w:i/>
        </w:rPr>
        <w:t>продолжение</w:t>
      </w:r>
      <w:r w:rsidRPr="00FB64E8">
        <w:t>)</w:t>
      </w:r>
    </w:p>
    <w:p w:rsidR="00E36390" w:rsidRPr="008B4F75" w:rsidRDefault="00AE2B44" w:rsidP="008B4F75">
      <w:pPr>
        <w:pStyle w:val="SingleTxtGR"/>
        <w:ind w:left="1701"/>
        <w:rPr>
          <w:i/>
        </w:rPr>
      </w:pPr>
      <w:r>
        <w:rPr>
          <w:i/>
        </w:rPr>
        <w:t>Тринадцатый</w:t>
      </w:r>
      <w:r w:rsidRPr="00AE2B44">
        <w:rPr>
          <w:i/>
        </w:rPr>
        <w:t>−</w:t>
      </w:r>
      <w:r w:rsidR="00E36390" w:rsidRPr="008B4F75">
        <w:rPr>
          <w:i/>
        </w:rPr>
        <w:t>шестнадцатый периодические доклады Катара</w:t>
      </w:r>
    </w:p>
    <w:p w:rsidR="00E36390" w:rsidRPr="008B4F75" w:rsidRDefault="00E36390" w:rsidP="008B4F75">
      <w:pPr>
        <w:pStyle w:val="SingleTxtGR"/>
        <w:pageBreakBefore/>
        <w:rPr>
          <w:i/>
        </w:rPr>
      </w:pPr>
      <w:r w:rsidRPr="008B4F75">
        <w:rPr>
          <w:i/>
        </w:rPr>
        <w:t>Заседание открывается в 15 ч. 00 м.</w:t>
      </w:r>
    </w:p>
    <w:p w:rsidR="00E36390" w:rsidRPr="00FB64E8" w:rsidRDefault="008B4F75" w:rsidP="008B4F7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E36390" w:rsidRPr="00FB64E8">
        <w:t xml:space="preserve">Рассмотрение докладов, замечаний и информации, представляемых </w:t>
      </w:r>
      <w:r w:rsidR="00E36390" w:rsidRPr="00FB64E8">
        <w:br/>
        <w:t xml:space="preserve">государствами-участниками в соответствии со статьей 9 Конвенции </w:t>
      </w:r>
      <w:r w:rsidR="00E36390" w:rsidRPr="00FB64E8">
        <w:br/>
      </w:r>
      <w:r w:rsidR="00E36390" w:rsidRPr="008B4F75">
        <w:rPr>
          <w:b w:val="0"/>
        </w:rPr>
        <w:t>(</w:t>
      </w:r>
      <w:r w:rsidR="00E36390" w:rsidRPr="008B4F75">
        <w:rPr>
          <w:b w:val="0"/>
          <w:i/>
        </w:rPr>
        <w:t>продолжение</w:t>
      </w:r>
      <w:r w:rsidR="00E36390" w:rsidRPr="008B4F75">
        <w:rPr>
          <w:b w:val="0"/>
        </w:rPr>
        <w:t>)</w:t>
      </w:r>
    </w:p>
    <w:p w:rsidR="00E36390" w:rsidRPr="008B4F75" w:rsidRDefault="008B4F75" w:rsidP="008B4F75">
      <w:pPr>
        <w:pStyle w:val="H4GR"/>
        <w:spacing w:before="240"/>
        <w:ind w:left="1134" w:hanging="1134"/>
        <w:rPr>
          <w:i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7B6B78">
        <w:t>Тринадцатый</w:t>
      </w:r>
      <w:r w:rsidRPr="008B4F75">
        <w:t>−</w:t>
      </w:r>
      <w:r w:rsidR="00E36390" w:rsidRPr="00FB64E8">
        <w:t>шестнадцатый периодические доклады Катара</w:t>
      </w:r>
      <w:r w:rsidR="00D2393E" w:rsidRPr="00D2393E">
        <w:br/>
      </w:r>
      <w:r w:rsidR="00E36390" w:rsidRPr="008B4F75">
        <w:rPr>
          <w:i w:val="0"/>
        </w:rPr>
        <w:t>(</w:t>
      </w:r>
      <w:r w:rsidR="00E36390" w:rsidRPr="008B4F75">
        <w:rPr>
          <w:i w:val="0"/>
          <w:lang w:val="fr-FR"/>
        </w:rPr>
        <w:t>CERD</w:t>
      </w:r>
      <w:r w:rsidR="00E36390" w:rsidRPr="008B4F75">
        <w:rPr>
          <w:i w:val="0"/>
        </w:rPr>
        <w:t>/</w:t>
      </w:r>
      <w:r w:rsidR="00E36390" w:rsidRPr="008B4F75">
        <w:rPr>
          <w:i w:val="0"/>
          <w:lang w:val="fr-FR"/>
        </w:rPr>
        <w:t>C</w:t>
      </w:r>
      <w:r w:rsidR="00E36390" w:rsidRPr="008B4F75">
        <w:rPr>
          <w:i w:val="0"/>
        </w:rPr>
        <w:t>/</w:t>
      </w:r>
      <w:r w:rsidR="00E36390" w:rsidRPr="008B4F75">
        <w:rPr>
          <w:i w:val="0"/>
          <w:lang w:val="fr-FR"/>
        </w:rPr>
        <w:t>QAT</w:t>
      </w:r>
      <w:r w:rsidR="00FA1CC1">
        <w:rPr>
          <w:i w:val="0"/>
        </w:rPr>
        <w:t>/13</w:t>
      </w:r>
      <w:r w:rsidR="00FA1CC1" w:rsidRPr="00FA1CC1">
        <w:rPr>
          <w:i w:val="0"/>
        </w:rPr>
        <w:t>-</w:t>
      </w:r>
      <w:r w:rsidR="00E36390" w:rsidRPr="008B4F75">
        <w:rPr>
          <w:i w:val="0"/>
        </w:rPr>
        <w:t xml:space="preserve">16; </w:t>
      </w:r>
      <w:r w:rsidR="00E36390" w:rsidRPr="008B4F75">
        <w:rPr>
          <w:i w:val="0"/>
          <w:lang w:val="fr-FR"/>
        </w:rPr>
        <w:t>CERD</w:t>
      </w:r>
      <w:r w:rsidR="00E36390" w:rsidRPr="008B4F75">
        <w:rPr>
          <w:i w:val="0"/>
        </w:rPr>
        <w:t>/</w:t>
      </w:r>
      <w:r w:rsidR="00E36390" w:rsidRPr="008B4F75">
        <w:rPr>
          <w:i w:val="0"/>
          <w:lang w:val="fr-FR"/>
        </w:rPr>
        <w:t>C</w:t>
      </w:r>
      <w:r w:rsidR="00E36390" w:rsidRPr="008B4F75">
        <w:rPr>
          <w:i w:val="0"/>
        </w:rPr>
        <w:t>/</w:t>
      </w:r>
      <w:r w:rsidR="00E36390" w:rsidRPr="008B4F75">
        <w:rPr>
          <w:i w:val="0"/>
          <w:lang w:val="fr-FR"/>
        </w:rPr>
        <w:t>QAT</w:t>
      </w:r>
      <w:r w:rsidR="00E36390" w:rsidRPr="008B4F75">
        <w:rPr>
          <w:i w:val="0"/>
        </w:rPr>
        <w:t>/</w:t>
      </w:r>
      <w:r w:rsidR="00E36390" w:rsidRPr="008B4F75">
        <w:rPr>
          <w:i w:val="0"/>
          <w:lang w:val="fr-FR"/>
        </w:rPr>
        <w:t>Q</w:t>
      </w:r>
      <w:r w:rsidR="00E36390" w:rsidRPr="008B4F75">
        <w:rPr>
          <w:i w:val="0"/>
        </w:rPr>
        <w:t>/13-16)</w:t>
      </w:r>
    </w:p>
    <w:p w:rsidR="00E36390" w:rsidRPr="00D2393E" w:rsidRDefault="00E36390" w:rsidP="00D2393E">
      <w:pPr>
        <w:pStyle w:val="SingleTxtGR"/>
        <w:rPr>
          <w:i/>
        </w:rPr>
      </w:pPr>
      <w:r w:rsidRPr="00D2393E">
        <w:t>1.</w:t>
      </w:r>
      <w:r w:rsidRPr="00D2393E">
        <w:tab/>
      </w:r>
      <w:r w:rsidRPr="00D2393E">
        <w:rPr>
          <w:i/>
        </w:rPr>
        <w:t>По приглашению Председателя члены катарской делегации занимают места за столом Комитета.</w:t>
      </w:r>
    </w:p>
    <w:p w:rsidR="00E36390" w:rsidRPr="00FB64E8" w:rsidRDefault="00E36390" w:rsidP="00D2393E">
      <w:pPr>
        <w:pStyle w:val="SingleTxtGR"/>
      </w:pPr>
      <w:r w:rsidRPr="00FB64E8">
        <w:t>2.</w:t>
      </w:r>
      <w:r w:rsidRPr="00FB64E8">
        <w:tab/>
      </w:r>
      <w:r w:rsidRPr="00FB64E8">
        <w:rPr>
          <w:b/>
        </w:rPr>
        <w:t>Г-н Аль Тани</w:t>
      </w:r>
      <w:r w:rsidRPr="00FB64E8">
        <w:t xml:space="preserve"> (Катар) говорит, что рассматриваемый доклад является р</w:t>
      </w:r>
      <w:r w:rsidRPr="00FB64E8">
        <w:t>е</w:t>
      </w:r>
      <w:r w:rsidRPr="00FB64E8">
        <w:t>зультатом многочисленных консультаций с заинтересованными сторонами и о</w:t>
      </w:r>
      <w:r w:rsidRPr="00FB64E8">
        <w:t>р</w:t>
      </w:r>
      <w:r w:rsidRPr="00FB64E8">
        <w:t>ганами власти, отвечающими за осуществление Конвенции, в частности, с Н</w:t>
      </w:r>
      <w:r w:rsidRPr="00FB64E8">
        <w:t>а</w:t>
      </w:r>
      <w:r w:rsidRPr="00FB64E8">
        <w:t>циональной комиссией по правам человека. С момента прихода к власти Его Высочества шейха Хамада бен Халифа Аль Тани вопрос о правах человека стал ключевым элементом конституционных, политических, экономических, соц</w:t>
      </w:r>
      <w:r w:rsidRPr="00FB64E8">
        <w:t>и</w:t>
      </w:r>
      <w:r w:rsidRPr="00FB64E8">
        <w:t xml:space="preserve">альных и культурных реформ. Принятый в 2008 году </w:t>
      </w:r>
      <w:r w:rsidR="00D2393E">
        <w:t>"</w:t>
      </w:r>
      <w:r w:rsidRPr="00FB64E8">
        <w:t>Национальный перспе</w:t>
      </w:r>
      <w:r w:rsidRPr="00FB64E8">
        <w:t>к</w:t>
      </w:r>
      <w:r w:rsidRPr="00FB64E8">
        <w:t>тивный план развития Катара до 2030 года</w:t>
      </w:r>
      <w:r w:rsidR="00D2393E">
        <w:t>"</w:t>
      </w:r>
      <w:r w:rsidRPr="00FB64E8">
        <w:t xml:space="preserve"> направлен на создание общества, основанного на справедливости, равенстве и защите общественных свобод и моральных и религиозных ценностей. Национальная стратегия развития на 2011</w:t>
      </w:r>
      <w:r w:rsidR="008004DF">
        <w:t>−</w:t>
      </w:r>
      <w:r w:rsidRPr="00FB64E8">
        <w:t>2016 годы предусматривает реализацию мероприятий в областях образ</w:t>
      </w:r>
      <w:r w:rsidRPr="00FB64E8">
        <w:t>о</w:t>
      </w:r>
      <w:r w:rsidRPr="00FB64E8">
        <w:t>вания, здравоохранения, охраны окружающей среды, прав труд</w:t>
      </w:r>
      <w:r w:rsidRPr="00FB64E8">
        <w:t>я</w:t>
      </w:r>
      <w:r w:rsidRPr="00FB64E8">
        <w:t>щихся-мигрантов, эмансипации женщин и прав ребенка.</w:t>
      </w:r>
    </w:p>
    <w:p w:rsidR="00E36390" w:rsidRPr="00FB64E8" w:rsidRDefault="00E36390" w:rsidP="00D2393E">
      <w:pPr>
        <w:pStyle w:val="SingleTxtGR"/>
      </w:pPr>
      <w:r w:rsidRPr="00FB64E8">
        <w:t>3.</w:t>
      </w:r>
      <w:r w:rsidRPr="00FB64E8">
        <w:tab/>
        <w:t>Поощрение и защита прав человека гаран</w:t>
      </w:r>
      <w:r w:rsidR="00D2393E">
        <w:t>тированы Конституцией</w:t>
      </w:r>
      <w:r w:rsidR="00C51D2E">
        <w:t xml:space="preserve"> 2004 </w:t>
      </w:r>
      <w:r w:rsidRPr="00FB64E8">
        <w:t>года, которая гласит, что граждане Катара равны перед законом без какой-либо дискриминации по признаку пола, расы, языка или религии. В Констит</w:t>
      </w:r>
      <w:r w:rsidRPr="00FB64E8">
        <w:t>у</w:t>
      </w:r>
      <w:r w:rsidRPr="00FB64E8">
        <w:t>ции закреплены принципы разделения властей, верховенства права и независ</w:t>
      </w:r>
      <w:r w:rsidRPr="00FB64E8">
        <w:t>и</w:t>
      </w:r>
      <w:r w:rsidRPr="00FB64E8">
        <w:t>мости судебной системы. Она гарантирует для всех экономические, социал</w:t>
      </w:r>
      <w:r w:rsidRPr="00FB64E8">
        <w:t>ь</w:t>
      </w:r>
      <w:r w:rsidRPr="00FB64E8">
        <w:t>ные, культурные, гражданские и политические права. Принципы равенства п</w:t>
      </w:r>
      <w:r w:rsidRPr="00FB64E8">
        <w:t>е</w:t>
      </w:r>
      <w:r w:rsidRPr="00FB64E8">
        <w:t>ред зак</w:t>
      </w:r>
      <w:r w:rsidRPr="00FB64E8">
        <w:t>о</w:t>
      </w:r>
      <w:r w:rsidRPr="00FB64E8">
        <w:t>ном и недискриминации, свобода печати и выражения мнений, свобода ассоциации, свобода вероисповедания и право на образовани</w:t>
      </w:r>
      <w:r w:rsidR="00C51D2E">
        <w:t>е</w:t>
      </w:r>
      <w:r w:rsidRPr="00FB64E8">
        <w:t xml:space="preserve"> защищаются Конституцией и не могут быть ограничены. Катар является участником многих международных правозащитных договоров, и согласно статье 68 Конституции договоры имеют силу закона после ратификации и опубликования в </w:t>
      </w:r>
      <w:r w:rsidR="00D2393E">
        <w:t>"</w:t>
      </w:r>
      <w:r w:rsidRPr="00FB64E8">
        <w:t>Прав</w:t>
      </w:r>
      <w:r w:rsidRPr="00FB64E8">
        <w:t>и</w:t>
      </w:r>
      <w:r w:rsidRPr="00FB64E8">
        <w:t>тельственном вестнике</w:t>
      </w:r>
      <w:r w:rsidR="00D2393E">
        <w:t>"</w:t>
      </w:r>
      <w:r w:rsidRPr="00FB64E8">
        <w:t>.</w:t>
      </w:r>
    </w:p>
    <w:p w:rsidR="00E36390" w:rsidRPr="00FB64E8" w:rsidRDefault="00E36390" w:rsidP="00D2393E">
      <w:pPr>
        <w:pStyle w:val="SingleTxtGR"/>
      </w:pPr>
      <w:r w:rsidRPr="00FB64E8">
        <w:t>4.</w:t>
      </w:r>
      <w:r w:rsidRPr="00FB64E8">
        <w:tab/>
        <w:t>В Катаре создано множество организаций для поощрения и защиты прав человека, в частности, Управление по правам человека (в Министерстве ин</w:t>
      </w:r>
      <w:r w:rsidRPr="00FB64E8">
        <w:t>о</w:t>
      </w:r>
      <w:r w:rsidRPr="00FB64E8">
        <w:t>странных дел) и Департамент по правам человека (в Министерстве внутренних дел). Также были созданы частные учреждения общественного назначения, т</w:t>
      </w:r>
      <w:r w:rsidRPr="00FB64E8">
        <w:t>а</w:t>
      </w:r>
      <w:r w:rsidRPr="00FB64E8">
        <w:t>кие, как Агентство по борьбе с торговлей людьми и Фонд защиты женщин и д</w:t>
      </w:r>
      <w:r w:rsidRPr="00FB64E8">
        <w:t>е</w:t>
      </w:r>
      <w:r w:rsidRPr="00FB64E8">
        <w:t>тей. Созданная в 2002 году Национальная комиссия по правам человека являе</w:t>
      </w:r>
      <w:r w:rsidRPr="00FB64E8">
        <w:t>т</w:t>
      </w:r>
      <w:r w:rsidRPr="00FB64E8">
        <w:t>ся независимым национальным правозащитным учреждением, которое полн</w:t>
      </w:r>
      <w:r w:rsidRPr="00FB64E8">
        <w:t>о</w:t>
      </w:r>
      <w:r w:rsidRPr="00FB64E8">
        <w:t>стью соответствует Парижским принципам. Задачей созданного в 2007 году Д</w:t>
      </w:r>
      <w:r w:rsidRPr="00FB64E8">
        <w:t>о</w:t>
      </w:r>
      <w:r w:rsidRPr="00FB64E8">
        <w:t>хинского международного центра по межрелигиозному диалогу является разв</w:t>
      </w:r>
      <w:r w:rsidRPr="00FB64E8">
        <w:t>и</w:t>
      </w:r>
      <w:r w:rsidRPr="00FB64E8">
        <w:t>тие и пропаганда кул</w:t>
      </w:r>
      <w:r w:rsidRPr="00FB64E8">
        <w:t>ь</w:t>
      </w:r>
      <w:r w:rsidRPr="00FB64E8">
        <w:t>туры диалога и мирного сосуществования. Учрежденный в 2007 году в Дохе Арабский фонд демократии призван содействовать развитию демократической культуры в регионе. В 2007 году Эмир утвердил указ о созд</w:t>
      </w:r>
      <w:r w:rsidRPr="00FB64E8">
        <w:t>а</w:t>
      </w:r>
      <w:r w:rsidRPr="00FB64E8">
        <w:t>нии Дохинского центра за свободу СМИ, частного учреждения, в задачи кот</w:t>
      </w:r>
      <w:r w:rsidRPr="00FB64E8">
        <w:t>о</w:t>
      </w:r>
      <w:r w:rsidRPr="00FB64E8">
        <w:t>рого входят, в частности, защита средств массовой информации и оказание п</w:t>
      </w:r>
      <w:r w:rsidRPr="00FB64E8">
        <w:t>о</w:t>
      </w:r>
      <w:r w:rsidRPr="00FB64E8">
        <w:t>мощи журналистам, пострадавшим от нарушений при исполнении своих пр</w:t>
      </w:r>
      <w:r w:rsidRPr="00FB64E8">
        <w:t>о</w:t>
      </w:r>
      <w:r w:rsidRPr="00FB64E8">
        <w:t>фессиональных обязанностей. Созданный в 2010 году Комитет за союз цивил</w:t>
      </w:r>
      <w:r w:rsidRPr="00FB64E8">
        <w:t>и</w:t>
      </w:r>
      <w:r w:rsidRPr="00FB64E8">
        <w:t>заций призван повышать роль цивилизаций в развитии человека и содейств</w:t>
      </w:r>
      <w:r w:rsidRPr="00FB64E8">
        <w:t>о</w:t>
      </w:r>
      <w:r w:rsidRPr="00FB64E8">
        <w:t>вать укреплению солидарности и диалога между народами.</w:t>
      </w:r>
    </w:p>
    <w:p w:rsidR="00E36390" w:rsidRPr="00FB64E8" w:rsidRDefault="00E36390" w:rsidP="00D2393E">
      <w:pPr>
        <w:pStyle w:val="SingleTxtGR"/>
      </w:pPr>
      <w:r w:rsidRPr="00FB64E8">
        <w:t>5.</w:t>
      </w:r>
      <w:r w:rsidRPr="00FB64E8">
        <w:tab/>
        <w:t>Согласно статье 25 Конституции каждый человек имеет право на образ</w:t>
      </w:r>
      <w:r w:rsidRPr="00FB64E8">
        <w:t>о</w:t>
      </w:r>
      <w:r w:rsidRPr="00FB64E8">
        <w:t>вание</w:t>
      </w:r>
      <w:r w:rsidR="00C51D2E">
        <w:t>,</w:t>
      </w:r>
      <w:r w:rsidRPr="00FB64E8">
        <w:t xml:space="preserve"> и государство прилагает усилия для обеспечения обязательного общего образования. Законом № 25 от 2001 года введено обязательное бесплатное обр</w:t>
      </w:r>
      <w:r w:rsidRPr="00FB64E8">
        <w:t>а</w:t>
      </w:r>
      <w:r w:rsidRPr="00FB64E8">
        <w:t>зования для всех детей с начальной школы до получения незаконченного сре</w:t>
      </w:r>
      <w:r w:rsidRPr="00FB64E8">
        <w:t>д</w:t>
      </w:r>
      <w:r w:rsidRPr="00FB64E8">
        <w:t>него образования или до достижения ребенком 18</w:t>
      </w:r>
      <w:r w:rsidR="007B6B78">
        <w:t xml:space="preserve"> </w:t>
      </w:r>
      <w:r w:rsidRPr="00FB64E8">
        <w:t>лет. Будучи членом ЮНЕСКО, в 2003 году Катар разработал программу национального образов</w:t>
      </w:r>
      <w:r w:rsidRPr="00FB64E8">
        <w:t>а</w:t>
      </w:r>
      <w:r w:rsidRPr="00FB64E8">
        <w:t>ния для всех. Государство обеспечивает образование для всех без каких-либо различий по признаку пола, расы, религии или по иным мотивам. Система о</w:t>
      </w:r>
      <w:r w:rsidRPr="00FB64E8">
        <w:t>б</w:t>
      </w:r>
      <w:r w:rsidRPr="00FB64E8">
        <w:t>разования была перестроена в интересах более полного учета основных прав граждан, и в 2002 году был учрежден Высший совет по делам образования, о</w:t>
      </w:r>
      <w:r w:rsidRPr="00FB64E8">
        <w:t>т</w:t>
      </w:r>
      <w:r w:rsidRPr="00FB64E8">
        <w:t>вечающий за разработку национальной политики в области образования. Ин</w:t>
      </w:r>
      <w:r w:rsidRPr="00FB64E8">
        <w:t>и</w:t>
      </w:r>
      <w:r w:rsidRPr="00FB64E8">
        <w:t>циатива по развитию системы преподавания предусматривает создание фина</w:t>
      </w:r>
      <w:r w:rsidRPr="00FB64E8">
        <w:t>н</w:t>
      </w:r>
      <w:r w:rsidRPr="00FB64E8">
        <w:t>сируемых государством независимых школ. Катар придает особое значение включению вопросов прав человека в школьные программы и, в частности, борьбе с расовой дискриминацией, пропагандируя такие ценности, как уваж</w:t>
      </w:r>
      <w:r w:rsidRPr="00FB64E8">
        <w:t>е</w:t>
      </w:r>
      <w:r w:rsidRPr="00FB64E8">
        <w:t>ние культур и культурного наследия. Доля государственных ассигнований на образование в бюджете страны возросла с 19,6% в 2005 году до 21% в 2008 г</w:t>
      </w:r>
      <w:r w:rsidRPr="00FB64E8">
        <w:t>о</w:t>
      </w:r>
      <w:r w:rsidRPr="00FB64E8">
        <w:t>ду. Закон гарантирует право доступа к услугам здравоохранения без дискрим</w:t>
      </w:r>
      <w:r w:rsidRPr="00FB64E8">
        <w:t>и</w:t>
      </w:r>
      <w:r w:rsidRPr="00FB64E8">
        <w:t>нации по признаку расы, религии, национального происхождения, верований, языка, возраста или наличия инвалидности.</w:t>
      </w:r>
    </w:p>
    <w:p w:rsidR="00E36390" w:rsidRPr="00FB64E8" w:rsidRDefault="00E36390" w:rsidP="00D2393E">
      <w:pPr>
        <w:pStyle w:val="SingleTxtGR"/>
      </w:pPr>
      <w:r w:rsidRPr="00FB64E8">
        <w:t>6.</w:t>
      </w:r>
      <w:r w:rsidRPr="00FB64E8">
        <w:tab/>
        <w:t>В Катаре проведена большая законодательная и институциональная раб</w:t>
      </w:r>
      <w:r w:rsidRPr="00FB64E8">
        <w:t>о</w:t>
      </w:r>
      <w:r w:rsidRPr="00FB64E8">
        <w:t>та с целью улучшения защиты прав трудящихся-мигрантов. Права трудящихся закреплены в Конституции, а Трудовой кодекс 2004 года предусматривает ко</w:t>
      </w:r>
      <w:r w:rsidRPr="00FB64E8">
        <w:t>м</w:t>
      </w:r>
      <w:r w:rsidRPr="00FB64E8">
        <w:t>плекс прав и льгот, в частности защиту от профессионального риска, выплату компенсации в случае несчастного случая на производстве, право прекращать действие трудового договора по собственному желанию и получать вознагра</w:t>
      </w:r>
      <w:r w:rsidRPr="00FB64E8">
        <w:t>ж</w:t>
      </w:r>
      <w:r w:rsidRPr="00FB64E8">
        <w:t>дение по выполнении работы. Законодательная база была дополнена и укрепл</w:t>
      </w:r>
      <w:r w:rsidRPr="00FB64E8">
        <w:t>е</w:t>
      </w:r>
      <w:r w:rsidRPr="00FB64E8">
        <w:t>на с присоединением Катара к целому ряду конвенций Международной орган</w:t>
      </w:r>
      <w:r w:rsidRPr="00FB64E8">
        <w:t>и</w:t>
      </w:r>
      <w:r w:rsidRPr="00FB64E8">
        <w:t>зации т</w:t>
      </w:r>
      <w:r w:rsidR="00AD57DE">
        <w:t>руда (МОТ), включая Конвенцию № </w:t>
      </w:r>
      <w:r w:rsidRPr="00FB64E8">
        <w:t>111 о дискриминации в области тр</w:t>
      </w:r>
      <w:r w:rsidRPr="00FB64E8">
        <w:t>у</w:t>
      </w:r>
      <w:r w:rsidR="00AD57DE">
        <w:t>да и занятий и Конвенцию № 29</w:t>
      </w:r>
      <w:r w:rsidRPr="00FB64E8">
        <w:t xml:space="preserve"> </w:t>
      </w:r>
      <w:r w:rsidR="00C51D2E">
        <w:t xml:space="preserve">о </w:t>
      </w:r>
      <w:r w:rsidRPr="00FB64E8">
        <w:t>принудительном труде. Кроме того, прав</w:t>
      </w:r>
      <w:r w:rsidRPr="00FB64E8">
        <w:t>и</w:t>
      </w:r>
      <w:r w:rsidRPr="00FB64E8">
        <w:t>тельство заключило множество двусторон</w:t>
      </w:r>
      <w:r w:rsidR="00C51D2E">
        <w:t xml:space="preserve">них договоров с государствами − </w:t>
      </w:r>
      <w:r w:rsidRPr="00FB64E8">
        <w:t>эк</w:t>
      </w:r>
      <w:r w:rsidRPr="00FB64E8">
        <w:t>с</w:t>
      </w:r>
      <w:r w:rsidRPr="00FB64E8">
        <w:t>портерами рабочей силы с целью регламентации вопросов найма и трудоус</w:t>
      </w:r>
      <w:r w:rsidRPr="00FB64E8">
        <w:t>т</w:t>
      </w:r>
      <w:r w:rsidRPr="00FB64E8">
        <w:t>ройства трудящихся-мигрантов, а также прав и обязанностей трудящихся и р</w:t>
      </w:r>
      <w:r w:rsidRPr="00FB64E8">
        <w:t>а</w:t>
      </w:r>
      <w:r w:rsidRPr="00FB64E8">
        <w:t>ботодателей. Агентство по борьбе с торговлей людьми проводило в средствах массовой информации кампании по информированию работодателей.</w:t>
      </w:r>
    </w:p>
    <w:p w:rsidR="00E36390" w:rsidRPr="00FB64E8" w:rsidRDefault="00E36390" w:rsidP="00D2393E">
      <w:pPr>
        <w:pStyle w:val="SingleTxtGR"/>
      </w:pPr>
      <w:r w:rsidRPr="00FB64E8">
        <w:t>7.</w:t>
      </w:r>
      <w:r w:rsidRPr="00FB64E8">
        <w:tab/>
        <w:t>Катар ратифицировал Конвенцию ЮНЕСКО об охране и поощрении ра</w:t>
      </w:r>
      <w:r w:rsidRPr="00FB64E8">
        <w:t>з</w:t>
      </w:r>
      <w:r w:rsidRPr="00FB64E8">
        <w:t>нообразия форм культурного самовыражения, продемонстрировав свое стре</w:t>
      </w:r>
      <w:r w:rsidRPr="00FB64E8">
        <w:t>м</w:t>
      </w:r>
      <w:r w:rsidRPr="00FB64E8">
        <w:t>ление пропагандировать ценности терпимости, свободы выражения мнений, р</w:t>
      </w:r>
      <w:r w:rsidRPr="00FB64E8">
        <w:t>а</w:t>
      </w:r>
      <w:r w:rsidRPr="00FB64E8">
        <w:t>венства и недискриминации. Отмечая, что быстрый рост численности насел</w:t>
      </w:r>
      <w:r w:rsidRPr="00FB64E8">
        <w:t>е</w:t>
      </w:r>
      <w:r w:rsidRPr="00FB64E8">
        <w:t>ния Катара в последние годы затрудняет применение некоторых положений Конвенции, г-н Аль Тани говорит, что Катару следует воспользоваться пом</w:t>
      </w:r>
      <w:r w:rsidRPr="00FB64E8">
        <w:t>о</w:t>
      </w:r>
      <w:r w:rsidRPr="00FB64E8">
        <w:t>щью созданного в Дохе в мае 2009 года Центра Организации Объединенных Наций по обучению и документации в области прав человека для Юго-Западной Азии и Арабского региона, чтобы у</w:t>
      </w:r>
      <w:r w:rsidR="00AD57DE">
        <w:t>регулировать целый ряд проблем.</w:t>
      </w:r>
    </w:p>
    <w:p w:rsidR="00E36390" w:rsidRPr="00FB64E8" w:rsidRDefault="00E36390" w:rsidP="00D2393E">
      <w:pPr>
        <w:pStyle w:val="SingleTxtGR"/>
      </w:pPr>
      <w:r w:rsidRPr="00FB64E8">
        <w:t>8.</w:t>
      </w:r>
      <w:r w:rsidRPr="00FB64E8">
        <w:tab/>
      </w:r>
      <w:r w:rsidRPr="00FB64E8">
        <w:rPr>
          <w:b/>
        </w:rPr>
        <w:t>Г-н Кали Цай</w:t>
      </w:r>
      <w:r w:rsidRPr="00FB64E8">
        <w:t xml:space="preserve"> (Докладчик по Катару), охарактеризовав демографич</w:t>
      </w:r>
      <w:r w:rsidRPr="00FB64E8">
        <w:t>е</w:t>
      </w:r>
      <w:r w:rsidRPr="00FB64E8">
        <w:t>ское, географическое и эк</w:t>
      </w:r>
      <w:r w:rsidRPr="00FB64E8">
        <w:t>о</w:t>
      </w:r>
      <w:r w:rsidRPr="00FB64E8">
        <w:t>номическое положение Катара и напомнив основные моменты его истории, говорит, что государство-участник присоединилось к о</w:t>
      </w:r>
      <w:r w:rsidRPr="00FB64E8">
        <w:t>с</w:t>
      </w:r>
      <w:r w:rsidRPr="00FB64E8">
        <w:t>новным международным правозащитным договорам и ввело весьма либерал</w:t>
      </w:r>
      <w:r w:rsidRPr="00FB64E8">
        <w:t>ь</w:t>
      </w:r>
      <w:r w:rsidRPr="00FB64E8">
        <w:t>ное законодательство, хотя законы шариата по-прежнему применяются в вопр</w:t>
      </w:r>
      <w:r w:rsidRPr="00FB64E8">
        <w:t>о</w:t>
      </w:r>
      <w:r w:rsidRPr="00FB64E8">
        <w:t>сах семьи и наследования, а также в случае некоторых правонарушений. Безу</w:t>
      </w:r>
      <w:r w:rsidRPr="00FB64E8">
        <w:t>с</w:t>
      </w:r>
      <w:r w:rsidRPr="00FB64E8">
        <w:t>ловно, Конституция 2003 года не предусма</w:t>
      </w:r>
      <w:r w:rsidRPr="00FB64E8">
        <w:t>т</w:t>
      </w:r>
      <w:r w:rsidRPr="00FB64E8">
        <w:t>ривает многопартийности, но в ней закреплены свобода выражения мнений, свобода ассоциации и свобода верои</w:t>
      </w:r>
      <w:r w:rsidRPr="00FB64E8">
        <w:t>с</w:t>
      </w:r>
      <w:r w:rsidRPr="00FB64E8">
        <w:t>поведания, кроме того, она наделяет женщин многими правами, благодаря чему женщины ставятся в равное, или почти равное, положение с мужчинами, кот</w:t>
      </w:r>
      <w:r w:rsidRPr="00FB64E8">
        <w:t>о</w:t>
      </w:r>
      <w:r w:rsidRPr="00FB64E8">
        <w:t>рые составляют 75% населения. Отмечая создание Агентства по борьбе с то</w:t>
      </w:r>
      <w:r w:rsidRPr="00FB64E8">
        <w:t>р</w:t>
      </w:r>
      <w:r w:rsidRPr="00FB64E8">
        <w:t>говлей людьми и Фонда защиты женщин и детей, г-н Кали Цай хотел бы знать, какие мероприятия и планы действий реализовывались государством-участником в целях борьбы с торговлей людьми и какие результаты были до</w:t>
      </w:r>
      <w:r w:rsidRPr="00FB64E8">
        <w:t>с</w:t>
      </w:r>
      <w:r w:rsidRPr="00FB64E8">
        <w:t>тигнуты при этом, а также какие меры превалируют в соответствующем зак</w:t>
      </w:r>
      <w:r w:rsidRPr="00FB64E8">
        <w:t>о</w:t>
      </w:r>
      <w:r w:rsidRPr="00FB64E8">
        <w:t>нодательстве – предупреждения или наказания. Он также спраш</w:t>
      </w:r>
      <w:r w:rsidRPr="00FB64E8">
        <w:t>и</w:t>
      </w:r>
      <w:r w:rsidRPr="00FB64E8">
        <w:t>вает, страдают ли в большей степени от этого бедствия некоторые группы населения, например сезо</w:t>
      </w:r>
      <w:r w:rsidRPr="00FB64E8">
        <w:t>н</w:t>
      </w:r>
      <w:r w:rsidRPr="00FB64E8">
        <w:t>ные трудящиеся-мигранты (соста</w:t>
      </w:r>
      <w:r w:rsidR="00AD57DE">
        <w:t>вляющие три четверти населения)</w:t>
      </w:r>
      <w:r w:rsidR="007B6B78">
        <w:t xml:space="preserve"> </w:t>
      </w:r>
      <w:r w:rsidRPr="00FB64E8">
        <w:t>и представители этнических групп.</w:t>
      </w:r>
    </w:p>
    <w:p w:rsidR="00E36390" w:rsidRPr="00FB64E8" w:rsidRDefault="00E36390" w:rsidP="00D2393E">
      <w:pPr>
        <w:pStyle w:val="SingleTxtGR"/>
      </w:pPr>
      <w:r w:rsidRPr="00FB64E8">
        <w:t>9.</w:t>
      </w:r>
      <w:r w:rsidRPr="00FB64E8">
        <w:tab/>
        <w:t>Докладчик выражает сожаление по поводу того, что дети, чьи матери имеют катарское гражданство, а отцы являются иностранцами, не получают к</w:t>
      </w:r>
      <w:r w:rsidRPr="00FB64E8">
        <w:t>а</w:t>
      </w:r>
      <w:r w:rsidRPr="00FB64E8">
        <w:t xml:space="preserve">тарское гражданство по рождению (что противоречит подпункту </w:t>
      </w:r>
      <w:r w:rsidRPr="00FB64E8">
        <w:rPr>
          <w:lang w:val="de-CH"/>
        </w:rPr>
        <w:t>iii</w:t>
      </w:r>
      <w:r w:rsidRPr="00FB64E8">
        <w:t xml:space="preserve">) пункта </w:t>
      </w:r>
      <w:r w:rsidRPr="00FB64E8">
        <w:rPr>
          <w:lang w:val="de-CH"/>
        </w:rPr>
        <w:t>d</w:t>
      </w:r>
      <w:r w:rsidRPr="00FB64E8">
        <w:t>) статьи 5 Конвенции, где закреплено право на гражданство, и принципу равенс</w:t>
      </w:r>
      <w:r w:rsidRPr="00FB64E8">
        <w:t>т</w:t>
      </w:r>
      <w:r w:rsidRPr="00FB64E8">
        <w:t>ва, положенному в основу Конституции), но должны для его получения отв</w:t>
      </w:r>
      <w:r w:rsidRPr="00FB64E8">
        <w:t>е</w:t>
      </w:r>
      <w:r w:rsidRPr="00FB64E8">
        <w:t>чать ряду критериев, например владеть арабским языком, по достижении во</w:t>
      </w:r>
      <w:r w:rsidRPr="00FB64E8">
        <w:t>з</w:t>
      </w:r>
      <w:r w:rsidRPr="00FB64E8">
        <w:t>раста 25 лет, когда может подаваться просьба о натурализации. В этой связи Докладчик хотел бы подробнее узнать о правах, которыми пользуются лица, получившие гражданство в результате вступ</w:t>
      </w:r>
      <w:r w:rsidR="00AD57DE">
        <w:t>ления в брак или натурализации,</w:t>
      </w:r>
      <w:r w:rsidR="007B6B78">
        <w:t xml:space="preserve"> </w:t>
      </w:r>
      <w:r w:rsidRPr="00FB64E8">
        <w:t>в</w:t>
      </w:r>
      <w:r w:rsidR="007B6B78">
        <w:t> </w:t>
      </w:r>
      <w:r w:rsidRPr="00FB64E8">
        <w:t>частности о праве голоса и праве занимать должности на государственной службе, в случае которых, как представляется, требуе</w:t>
      </w:r>
      <w:r w:rsidRPr="00FB64E8">
        <w:t>т</w:t>
      </w:r>
      <w:r w:rsidRPr="00FB64E8">
        <w:t>ся проживание в стране в течение определенного периода времени. Он сожалеет, что в государстве-участнике нет определения расовой дискриминации в соответствии с</w:t>
      </w:r>
      <w:r w:rsidR="00C51D2E">
        <w:t>о</w:t>
      </w:r>
      <w:r w:rsidRPr="00FB64E8">
        <w:t xml:space="preserve"> сформ</w:t>
      </w:r>
      <w:r w:rsidRPr="00FB64E8">
        <w:t>у</w:t>
      </w:r>
      <w:r w:rsidRPr="00FB64E8">
        <w:t>лированным в Конвенции и расовая дискриминация не отнесена к категории уголовных правонарушений, и настоятельно призывает государство-участник рассмотреть вопрос о принятии таких мер и предусмотреть санкции в случае расовой дискриминации в сфере занятости. Он спрашивает, требуется ли по-прежнему поручительство третьих сторон при получении разрешения на работу трудящимися-мигрантами (что создает возможности для многочисленных зл</w:t>
      </w:r>
      <w:r w:rsidRPr="00FB64E8">
        <w:t>о</w:t>
      </w:r>
      <w:r w:rsidRPr="00FB64E8">
        <w:t>употреблений), могут ли они досрочно разрывать заключенный трудовой дог</w:t>
      </w:r>
      <w:r w:rsidRPr="00FB64E8">
        <w:t>о</w:t>
      </w:r>
      <w:r w:rsidRPr="00FB64E8">
        <w:t>вор и обязаны ли они в таком случае покинуть территорию страны.</w:t>
      </w:r>
    </w:p>
    <w:p w:rsidR="00E36390" w:rsidRPr="00FB64E8" w:rsidRDefault="00E36390" w:rsidP="00D2393E">
      <w:pPr>
        <w:pStyle w:val="SingleTxtGR"/>
      </w:pPr>
      <w:r w:rsidRPr="00FB64E8">
        <w:t>10.</w:t>
      </w:r>
      <w:r w:rsidRPr="00FB64E8">
        <w:tab/>
        <w:t>Отмечая, что в государстве-участнике не подано ни одной жалобы в связи с расовой дискриминацией, г-н Кали Цай напоминает концепцию Комитета, с</w:t>
      </w:r>
      <w:r w:rsidRPr="00FB64E8">
        <w:t>о</w:t>
      </w:r>
      <w:r w:rsidRPr="00FB64E8">
        <w:t>гласно которой отсутствие жалоб не означает отсутствия в стране расовой ди</w:t>
      </w:r>
      <w:r w:rsidRPr="00FB64E8">
        <w:t>с</w:t>
      </w:r>
      <w:r w:rsidRPr="00FB64E8">
        <w:t>криминации, но порой является свидетельством того, что заинтерес</w:t>
      </w:r>
      <w:r w:rsidRPr="00FB64E8">
        <w:t>о</w:t>
      </w:r>
      <w:r w:rsidRPr="00FB64E8">
        <w:t>ванные стороны недостаточно осведомлены о действующих законах и своих правах или же не доверяют судебной системе. Учитывая большое число принятых Катаром ливийских и сомалийских беженцев, государство-участник могло бы рассмо</w:t>
      </w:r>
      <w:r w:rsidRPr="00FB64E8">
        <w:t>т</w:t>
      </w:r>
      <w:r w:rsidRPr="00FB64E8">
        <w:t>реть вопрос о присоединении к Конвенции 1951 года о статусе беженцев и Пр</w:t>
      </w:r>
      <w:r w:rsidRPr="00FB64E8">
        <w:t>о</w:t>
      </w:r>
      <w:r w:rsidRPr="00FB64E8">
        <w:t>токолу к ней 1967 года и принятии закона об убежище, который соответствовал бы международным нормам и обеспечивал необходимую защиту лиц, ищущих убежище, и беженцев. Кроме того, делега</w:t>
      </w:r>
      <w:r w:rsidR="00AD57DE">
        <w:t>ция могла бы представить данные</w:t>
      </w:r>
      <w:r w:rsidR="00AD57DE">
        <w:br/>
      </w:r>
      <w:r w:rsidRPr="00FB64E8">
        <w:t>о количестве лиц без гражданства, указав причины его отсутствия.</w:t>
      </w:r>
    </w:p>
    <w:p w:rsidR="00E36390" w:rsidRPr="00FB64E8" w:rsidRDefault="00E36390" w:rsidP="00D2393E">
      <w:pPr>
        <w:pStyle w:val="SingleTxtGR"/>
      </w:pPr>
      <w:r w:rsidRPr="00FB64E8">
        <w:t>11.</w:t>
      </w:r>
      <w:r w:rsidRPr="00FB64E8">
        <w:tab/>
        <w:t xml:space="preserve">Учитывая, что согласно статье 68 Конституции международные договоры приобретают силу закона после ратификации и опубликования в </w:t>
      </w:r>
      <w:r w:rsidR="00D2393E">
        <w:t>"</w:t>
      </w:r>
      <w:r w:rsidRPr="00FB64E8">
        <w:t>Правительс</w:t>
      </w:r>
      <w:r w:rsidRPr="00FB64E8">
        <w:t>т</w:t>
      </w:r>
      <w:r w:rsidRPr="00FB64E8">
        <w:t>венном вестнике</w:t>
      </w:r>
      <w:r w:rsidR="00D2393E">
        <w:t>"</w:t>
      </w:r>
      <w:r w:rsidRPr="00FB64E8">
        <w:t>, Комитет хотел бы знать, можно ли ссылаться непосредстве</w:t>
      </w:r>
      <w:r w:rsidRPr="00FB64E8">
        <w:t>н</w:t>
      </w:r>
      <w:r w:rsidRPr="00FB64E8">
        <w:t>но на Конвенцию в судах, в полной ли мере сотрудники судебных органов и профессиональные юристы ознакомлены с принципами, закрепленными в Ко</w:t>
      </w:r>
      <w:r w:rsidRPr="00FB64E8">
        <w:t>н</w:t>
      </w:r>
      <w:r w:rsidRPr="00FB64E8">
        <w:t>венции, и как организовано преподавание прав человека в школах. Было бы ж</w:t>
      </w:r>
      <w:r w:rsidRPr="00FB64E8">
        <w:t>е</w:t>
      </w:r>
      <w:r w:rsidRPr="00FB64E8">
        <w:t>лательно получить дополнительную информацию о положениях, касающихся запрета расистской пропаганды, а также об указе министра информации и кул</w:t>
      </w:r>
      <w:r w:rsidRPr="00FB64E8">
        <w:t>ь</w:t>
      </w:r>
      <w:r w:rsidRPr="00FB64E8">
        <w:t>туры 1992 года, которым регулируются вопросы цензуры в СМИ.</w:t>
      </w:r>
    </w:p>
    <w:p w:rsidR="00E36390" w:rsidRPr="00FB64E8" w:rsidRDefault="00E36390" w:rsidP="00D2393E">
      <w:pPr>
        <w:pStyle w:val="SingleTxtGR"/>
      </w:pPr>
      <w:r w:rsidRPr="00FB64E8">
        <w:t>12.</w:t>
      </w:r>
      <w:r w:rsidRPr="00FB64E8">
        <w:tab/>
        <w:t>Г-н Кали Цай говорит, что по имеющейся у него информации неграждане имеют право владеть недвижимостью и жильем в 3 районах страны, а не в 18, как указано в пункте 123 рассматриваемого доклада. Делегации Катара предл</w:t>
      </w:r>
      <w:r w:rsidRPr="00FB64E8">
        <w:t>а</w:t>
      </w:r>
      <w:r w:rsidRPr="00FB64E8">
        <w:t>гается уточнить этот вопрос. Она также могла бы разъяснить, дейс</w:t>
      </w:r>
      <w:r w:rsidRPr="00FB64E8">
        <w:t>т</w:t>
      </w:r>
      <w:r w:rsidRPr="00FB64E8">
        <w:t>вительно ли трудящиеся-мигранты не имеют права создавать профсоюзы, и представить б</w:t>
      </w:r>
      <w:r w:rsidRPr="00FB64E8">
        <w:t>о</w:t>
      </w:r>
      <w:r w:rsidRPr="00FB64E8">
        <w:t>лее подробные сведения о положении катарских женщин, в частности по вопр</w:t>
      </w:r>
      <w:r w:rsidRPr="00FB64E8">
        <w:t>о</w:t>
      </w:r>
      <w:r w:rsidRPr="00FB64E8">
        <w:t>су о праве передавать свое гражда</w:t>
      </w:r>
      <w:r w:rsidRPr="00FB64E8">
        <w:t>н</w:t>
      </w:r>
      <w:r w:rsidRPr="00FB64E8">
        <w:t>ство детям.</w:t>
      </w:r>
    </w:p>
    <w:p w:rsidR="00E36390" w:rsidRPr="00FB64E8" w:rsidRDefault="00E36390" w:rsidP="00D2393E">
      <w:pPr>
        <w:pStyle w:val="SingleTxtGR"/>
      </w:pPr>
      <w:r w:rsidRPr="00FB64E8">
        <w:t>13.</w:t>
      </w:r>
      <w:r w:rsidRPr="00FB64E8">
        <w:tab/>
        <w:t>Г-н Кали Цай спрашивает, в чем разница между Управлением по правам человека Министерства иностранных дел и Департаментом по правам человека Министерства внутренних дел и как эти органы осуществляют положения Ко</w:t>
      </w:r>
      <w:r w:rsidRPr="00FB64E8">
        <w:t>н</w:t>
      </w:r>
      <w:r w:rsidRPr="00FB64E8">
        <w:t>венции. Кроме того, он хотел бы получить информацию о том, сколько дел из упомянутых в пункте 106 доклада касались случаев расовой дискриминации. Поскольку согласно статье 52 Конституции любое лицо, проживающее в Катаре на законных основаниях, имеет право на защиту своей личности и имущества, Докладчик хотел бы знать, как обстоит дело в случае неграждан, положение к</w:t>
      </w:r>
      <w:r w:rsidRPr="00FB64E8">
        <w:t>о</w:t>
      </w:r>
      <w:r w:rsidRPr="00FB64E8">
        <w:t>торых не урегулировано. В этой связи он обращает внимание государства-участника на общую рекомендацию Комитета № 30 (2004) о дискриминации н</w:t>
      </w:r>
      <w:r w:rsidRPr="00FB64E8">
        <w:t>е</w:t>
      </w:r>
      <w:r w:rsidRPr="00FB64E8">
        <w:t>граждан (</w:t>
      </w:r>
      <w:r w:rsidRPr="00FB64E8">
        <w:rPr>
          <w:lang w:val="fr-CH"/>
        </w:rPr>
        <w:t>HRI</w:t>
      </w:r>
      <w:r w:rsidRPr="00FB64E8">
        <w:t>/</w:t>
      </w:r>
      <w:r w:rsidRPr="00FB64E8">
        <w:rPr>
          <w:lang w:val="fr-CH"/>
        </w:rPr>
        <w:t>GEN</w:t>
      </w:r>
      <w:r w:rsidRPr="00FB64E8">
        <w:t>/1/</w:t>
      </w:r>
      <w:r w:rsidRPr="00FB64E8">
        <w:rPr>
          <w:lang w:val="fr-CH"/>
        </w:rPr>
        <w:t>Rev</w:t>
      </w:r>
      <w:r w:rsidRPr="00FB64E8">
        <w:t>.9 (</w:t>
      </w:r>
      <w:r w:rsidRPr="00FB64E8">
        <w:rPr>
          <w:lang w:val="fr-CH"/>
        </w:rPr>
        <w:t>vol</w:t>
      </w:r>
      <w:r w:rsidRPr="00FB64E8">
        <w:t>.</w:t>
      </w:r>
      <w:r w:rsidRPr="00FB64E8">
        <w:rPr>
          <w:lang w:val="fr-CH"/>
        </w:rPr>
        <w:t> II</w:t>
      </w:r>
      <w:r w:rsidRPr="00FB64E8">
        <w:t>)), в соответствии с которой государства-участники обязаны обеспечивать в равном объеме осуществление гражданами и негражданами экономических, социальных и культурных прав. В заключение он просит представить разъяснения по вопросу о правовой помощи негражд</w:t>
      </w:r>
      <w:r w:rsidRPr="00FB64E8">
        <w:t>а</w:t>
      </w:r>
      <w:r w:rsidRPr="00FB64E8">
        <w:t>нам и трудящимся-мигрантам и о мерах по их информированию о существу</w:t>
      </w:r>
      <w:r w:rsidRPr="00FB64E8">
        <w:t>ю</w:t>
      </w:r>
      <w:r w:rsidRPr="00FB64E8">
        <w:t>щих мерах правовой защиты и имеющихся у них возможностях воспользоват</w:t>
      </w:r>
      <w:r w:rsidRPr="00FB64E8">
        <w:t>ь</w:t>
      </w:r>
      <w:r w:rsidRPr="00FB64E8">
        <w:t>ся услугами адвоката или правовой помощью.</w:t>
      </w:r>
    </w:p>
    <w:p w:rsidR="00E36390" w:rsidRPr="00FB64E8" w:rsidRDefault="00E36390" w:rsidP="00D2393E">
      <w:pPr>
        <w:pStyle w:val="SingleTxtGR"/>
      </w:pPr>
      <w:r w:rsidRPr="00FB64E8">
        <w:t>14.</w:t>
      </w:r>
      <w:r w:rsidRPr="00FB64E8">
        <w:tab/>
      </w:r>
      <w:r w:rsidRPr="00FB64E8">
        <w:rPr>
          <w:b/>
        </w:rPr>
        <w:t>Г-н Мурильо Мартинес</w:t>
      </w:r>
      <w:r w:rsidRPr="00FB64E8">
        <w:t xml:space="preserve"> хотел бы знать, сколько человек в Катаре не имеют гражданства, п</w:t>
      </w:r>
      <w:r w:rsidRPr="00FB64E8">
        <w:t>о</w:t>
      </w:r>
      <w:r w:rsidRPr="00FB64E8">
        <w:t>скольку они родились в семьях, где мать имеет катарское гражданство, а отец – иностранец. Он спрашивает, какие меры собирается пр</w:t>
      </w:r>
      <w:r w:rsidRPr="00FB64E8">
        <w:t>и</w:t>
      </w:r>
      <w:r w:rsidRPr="00FB64E8">
        <w:t>нять государство-участник, чтобы положить конец незаконной практике раб</w:t>
      </w:r>
      <w:r w:rsidRPr="00FB64E8">
        <w:t>о</w:t>
      </w:r>
      <w:r w:rsidRPr="00FB64E8">
        <w:t>тодателей, отбирающих паспорта у работников-иностранцев, что ограничивает их свободу передвижения и возможности прервать контракт до истечения его срока. Он хотел бы получить разъяснения в отношении доступа к жилью, где, как представляется, существует дискриминация в отношении неграждан, а та</w:t>
      </w:r>
      <w:r w:rsidRPr="00FB64E8">
        <w:t>к</w:t>
      </w:r>
      <w:r w:rsidRPr="00FB64E8">
        <w:t>же узнать, какова доля лиц африканского происхождения среди тех находящи</w:t>
      </w:r>
      <w:r w:rsidRPr="00FB64E8">
        <w:t>х</w:t>
      </w:r>
      <w:r w:rsidRPr="00FB64E8">
        <w:t>ся на террит</w:t>
      </w:r>
      <w:r w:rsidRPr="00FB64E8">
        <w:t>о</w:t>
      </w:r>
      <w:r w:rsidRPr="00FB64E8">
        <w:t xml:space="preserve">рии государства 14% лиц, которые </w:t>
      </w:r>
      <w:r w:rsidR="00D2393E">
        <w:t>"</w:t>
      </w:r>
      <w:r w:rsidRPr="00FB64E8">
        <w:t>имеют другое гражданство</w:t>
      </w:r>
      <w:r w:rsidR="00D2393E">
        <w:t>"</w:t>
      </w:r>
      <w:r w:rsidR="00AD57DE">
        <w:t>,</w:t>
      </w:r>
      <w:r w:rsidR="00AD57DE">
        <w:br/>
      </w:r>
      <w:r w:rsidRPr="00FB64E8">
        <w:t>и какие меры приняло государство-участник в интересах улучшения их пол</w:t>
      </w:r>
      <w:r w:rsidRPr="00FB64E8">
        <w:t>о</w:t>
      </w:r>
      <w:r w:rsidRPr="00FB64E8">
        <w:t>жения в рамках Международного года лиц африканского пр</w:t>
      </w:r>
      <w:r w:rsidRPr="00FB64E8">
        <w:t>о</w:t>
      </w:r>
      <w:r w:rsidRPr="00FB64E8">
        <w:t>исхождения.</w:t>
      </w:r>
    </w:p>
    <w:p w:rsidR="00E36390" w:rsidRPr="00FB64E8" w:rsidRDefault="00E36390" w:rsidP="00D2393E">
      <w:pPr>
        <w:pStyle w:val="SingleTxtGR"/>
      </w:pPr>
      <w:r w:rsidRPr="00FB64E8">
        <w:t>15.</w:t>
      </w:r>
      <w:r w:rsidRPr="00FB64E8">
        <w:tab/>
      </w:r>
      <w:r w:rsidRPr="00FB64E8">
        <w:rPr>
          <w:b/>
        </w:rPr>
        <w:t>Г-н Саиду</w:t>
      </w:r>
      <w:r w:rsidRPr="00FB64E8">
        <w:t xml:space="preserve"> спрашивает, имеют ли мужчины и женщины равные права в вопросах наследования и имеет ли женщина право открыть счет в банке или н</w:t>
      </w:r>
      <w:r w:rsidRPr="00FB64E8">
        <w:t>а</w:t>
      </w:r>
      <w:r w:rsidRPr="00FB64E8">
        <w:t>чать процедуру усыновления/удочерения без ра</w:t>
      </w:r>
      <w:r w:rsidRPr="00FB64E8">
        <w:t>з</w:t>
      </w:r>
      <w:r w:rsidRPr="00FB64E8">
        <w:t>решения мужа.</w:t>
      </w:r>
    </w:p>
    <w:p w:rsidR="00E36390" w:rsidRPr="00FB64E8" w:rsidRDefault="00E36390" w:rsidP="00D2393E">
      <w:pPr>
        <w:pStyle w:val="SingleTxtGR"/>
      </w:pPr>
      <w:r w:rsidRPr="00FB64E8">
        <w:rPr>
          <w:bCs/>
        </w:rPr>
        <w:t>16.</w:t>
      </w:r>
      <w:r w:rsidRPr="00FB64E8">
        <w:rPr>
          <w:b/>
          <w:bCs/>
        </w:rPr>
        <w:tab/>
        <w:t xml:space="preserve">Г-жа Дах </w:t>
      </w:r>
      <w:r w:rsidRPr="00FB64E8">
        <w:rPr>
          <w:bCs/>
        </w:rPr>
        <w:t xml:space="preserve">отмечает впечатляющий </w:t>
      </w:r>
      <w:r w:rsidRPr="00D2393E">
        <w:t>экономический</w:t>
      </w:r>
      <w:r w:rsidRPr="00FB64E8">
        <w:rPr>
          <w:bCs/>
        </w:rPr>
        <w:t xml:space="preserve"> прогресс в Катаре за период после рассмотрения его предыдущего доклада в 2002 году и тот факт, что в 2009 году страна заняла тридцать третье место по индексу развития чел</w:t>
      </w:r>
      <w:r w:rsidRPr="00FB64E8">
        <w:rPr>
          <w:bCs/>
        </w:rPr>
        <w:t>о</w:t>
      </w:r>
      <w:r w:rsidRPr="00FB64E8">
        <w:rPr>
          <w:bCs/>
        </w:rPr>
        <w:t>веческого капитала Программы развития Организации Объединенных Наций (ПРООН). Она приветствует достижение Катаром большинства Целей развития. Эксперт с сожалением констатирует, что доклад на треть посвящен общим в</w:t>
      </w:r>
      <w:r w:rsidRPr="00FB64E8">
        <w:rPr>
          <w:bCs/>
        </w:rPr>
        <w:t>о</w:t>
      </w:r>
      <w:r w:rsidRPr="00FB64E8">
        <w:rPr>
          <w:bCs/>
        </w:rPr>
        <w:t>просам и в нем нет статистических данных по иммигрантам, в частности в ра</w:t>
      </w:r>
      <w:r w:rsidRPr="00FB64E8">
        <w:rPr>
          <w:bCs/>
        </w:rPr>
        <w:t>з</w:t>
      </w:r>
      <w:r w:rsidRPr="00FB64E8">
        <w:rPr>
          <w:bCs/>
        </w:rPr>
        <w:t>бивке по национальному и этническому происхождению, полу и характеру з</w:t>
      </w:r>
      <w:r w:rsidRPr="00FB64E8">
        <w:rPr>
          <w:bCs/>
        </w:rPr>
        <w:t>а</w:t>
      </w:r>
      <w:r w:rsidRPr="00FB64E8">
        <w:rPr>
          <w:bCs/>
        </w:rPr>
        <w:t>нятости. Она хотела бы знать, какова доля домашней прислуги в общей числе</w:t>
      </w:r>
      <w:r w:rsidRPr="00FB64E8">
        <w:rPr>
          <w:bCs/>
        </w:rPr>
        <w:t>н</w:t>
      </w:r>
      <w:r w:rsidRPr="00FB64E8">
        <w:rPr>
          <w:bCs/>
        </w:rPr>
        <w:t>ности ин</w:t>
      </w:r>
      <w:r w:rsidRPr="00FB64E8">
        <w:rPr>
          <w:bCs/>
        </w:rPr>
        <w:t>о</w:t>
      </w:r>
      <w:r w:rsidRPr="00FB64E8">
        <w:rPr>
          <w:bCs/>
        </w:rPr>
        <w:t>странной рабочей силы. Она просит катарскую делегацию сообщить, в какой стадии находится закон</w:t>
      </w:r>
      <w:r w:rsidRPr="00FB64E8">
        <w:rPr>
          <w:bCs/>
        </w:rPr>
        <w:t>о</w:t>
      </w:r>
      <w:r w:rsidRPr="00FB64E8">
        <w:rPr>
          <w:bCs/>
        </w:rPr>
        <w:t>проект о домашних работниках. Она принимает к сведению, что целый ряд статей Уголовного кодекса предусматривают наказ</w:t>
      </w:r>
      <w:r w:rsidRPr="00FB64E8">
        <w:rPr>
          <w:bCs/>
        </w:rPr>
        <w:t>а</w:t>
      </w:r>
      <w:r w:rsidRPr="00FB64E8">
        <w:rPr>
          <w:bCs/>
        </w:rPr>
        <w:t>ние за высказывания на почве ненависти и запрещают публикацию материалов, которые могут сеять межрелигиозную и расовую рознь, но рекомендует при этом пересмотреть полож</w:t>
      </w:r>
      <w:r w:rsidRPr="00FB64E8">
        <w:rPr>
          <w:bCs/>
        </w:rPr>
        <w:t>е</w:t>
      </w:r>
      <w:r w:rsidRPr="00FB64E8">
        <w:rPr>
          <w:bCs/>
        </w:rPr>
        <w:t>ния уголовного законодательства в этой области в свете статьи 4 Конвенции.</w:t>
      </w:r>
    </w:p>
    <w:p w:rsidR="00E36390" w:rsidRPr="00FB64E8" w:rsidRDefault="00E36390" w:rsidP="00D2393E">
      <w:pPr>
        <w:pStyle w:val="SingleTxtGR"/>
      </w:pPr>
      <w:r w:rsidRPr="00FB64E8">
        <w:t>17.</w:t>
      </w:r>
      <w:r w:rsidRPr="00FB64E8">
        <w:tab/>
        <w:t>Г-жа Дах хотела бы получить более точную информацию о правовой базе статуса беженцев и, конкретнее, о мерах защиты беженцев в государстве-участнике. Она также спрашивает, не существует ли в Катаре две категории граждан – граждан по рождению и лиц, получивших гражданство в результате натурализциии. В заключение она задает вопрос о том, планирует ли государс</w:t>
      </w:r>
      <w:r w:rsidRPr="00FB64E8">
        <w:t>т</w:t>
      </w:r>
      <w:r w:rsidRPr="00FB64E8">
        <w:t>во-участник менять законодательство в целях устранения очевидного нераве</w:t>
      </w:r>
      <w:r w:rsidRPr="00FB64E8">
        <w:t>н</w:t>
      </w:r>
      <w:r w:rsidRPr="00FB64E8">
        <w:t>ства между мужчинами и женщинами в вопросах передачи гражданства детям.</w:t>
      </w:r>
    </w:p>
    <w:p w:rsidR="00E36390" w:rsidRPr="00FB64E8" w:rsidRDefault="00E36390" w:rsidP="00D2393E">
      <w:pPr>
        <w:pStyle w:val="SingleTxtGR"/>
        <w:rPr>
          <w:bCs/>
        </w:rPr>
      </w:pPr>
      <w:r w:rsidRPr="00FB64E8">
        <w:t>18.</w:t>
      </w:r>
      <w:r w:rsidRPr="00FB64E8">
        <w:tab/>
      </w:r>
      <w:r w:rsidRPr="00FB64E8">
        <w:rPr>
          <w:b/>
        </w:rPr>
        <w:t>Г-н де Гутт,</w:t>
      </w:r>
      <w:r w:rsidRPr="00FB64E8">
        <w:rPr>
          <w:b/>
          <w:bCs/>
        </w:rPr>
        <w:t xml:space="preserve"> </w:t>
      </w:r>
      <w:r w:rsidRPr="00FB64E8">
        <w:rPr>
          <w:bCs/>
        </w:rPr>
        <w:t>принимая к сведению, что уголовное законодательство Кат</w:t>
      </w:r>
      <w:r w:rsidRPr="00FB64E8">
        <w:rPr>
          <w:bCs/>
        </w:rPr>
        <w:t>а</w:t>
      </w:r>
      <w:r w:rsidRPr="00FB64E8">
        <w:rPr>
          <w:bCs/>
        </w:rPr>
        <w:t>ра классифицирует в качестве уголовного правонарушения оскорбление богоо</w:t>
      </w:r>
      <w:r w:rsidRPr="00FB64E8">
        <w:rPr>
          <w:bCs/>
        </w:rPr>
        <w:t>т</w:t>
      </w:r>
      <w:r w:rsidRPr="00FB64E8">
        <w:rPr>
          <w:bCs/>
        </w:rPr>
        <w:t>кровенных религий, т.е. христианства и иудаизма, которые ставятся в равное положение с исламом, а также публикацию любых материалов, которые могут сеять межрелигиозную или расовую рознь, полагает, однако, что действующее уголовное законодательство не в полной мере отвечает требованиям статьи 4 Конвенции и ввиду этого требует внесе</w:t>
      </w:r>
      <w:r w:rsidR="00AD57DE">
        <w:rPr>
          <w:bCs/>
        </w:rPr>
        <w:t xml:space="preserve">ния соответствующих изменений. </w:t>
      </w:r>
      <w:r w:rsidRPr="00FB64E8">
        <w:rPr>
          <w:bCs/>
        </w:rPr>
        <w:t>Он спрашивает, сколько из 609 полученных в 2008 году Министерством внутре</w:t>
      </w:r>
      <w:r w:rsidRPr="00FB64E8">
        <w:rPr>
          <w:bCs/>
        </w:rPr>
        <w:t>н</w:t>
      </w:r>
      <w:r w:rsidRPr="00FB64E8">
        <w:rPr>
          <w:bCs/>
        </w:rPr>
        <w:t xml:space="preserve">них дел жалоб и ходатайств </w:t>
      </w:r>
      <w:r w:rsidRPr="00D2393E">
        <w:t>касались</w:t>
      </w:r>
      <w:r w:rsidRPr="00FB64E8">
        <w:rPr>
          <w:bCs/>
        </w:rPr>
        <w:t xml:space="preserve"> актов расовой дискриминации.</w:t>
      </w:r>
    </w:p>
    <w:p w:rsidR="00E36390" w:rsidRPr="00FB64E8" w:rsidRDefault="00E36390" w:rsidP="00D2393E">
      <w:pPr>
        <w:pStyle w:val="SingleTxtGR"/>
      </w:pPr>
      <w:r w:rsidRPr="00FB64E8">
        <w:t>19.</w:t>
      </w:r>
      <w:r w:rsidRPr="00FB64E8">
        <w:tab/>
        <w:t>Г-н де Гутт предлагает делегации представить дополнительную инфо</w:t>
      </w:r>
      <w:r w:rsidRPr="00FB64E8">
        <w:t>р</w:t>
      </w:r>
      <w:r w:rsidRPr="00FB64E8">
        <w:t>мацию о результатах расследования по вопросу о положении домашней присл</w:t>
      </w:r>
      <w:r w:rsidRPr="00FB64E8">
        <w:t>у</w:t>
      </w:r>
      <w:r w:rsidRPr="00FB64E8">
        <w:t>ги, которое проводилось Агентством по борьбе с торговлей людьми, а также о режиме поручительства за трудящихся-мигрантов, введенного в соответс</w:t>
      </w:r>
      <w:r w:rsidRPr="00FB64E8">
        <w:t>т</w:t>
      </w:r>
      <w:r w:rsidR="00D2393E">
        <w:t xml:space="preserve">вии с законом 2009 </w:t>
      </w:r>
      <w:r w:rsidRPr="00FB64E8">
        <w:t>года, регулирующим въезд, выезд, пребывание и поручительство за трудящихся-мигрантов. В заключение он спрашивает, планирует ли Катар сделать предусмотренное в статье 14 Конвенции заявление о том, что он пр</w:t>
      </w:r>
      <w:r w:rsidRPr="00FB64E8">
        <w:t>и</w:t>
      </w:r>
      <w:r w:rsidRPr="00FB64E8">
        <w:t>знает компетенцию Комитета получать и рассматривать сообщения отдельных лиц.</w:t>
      </w:r>
    </w:p>
    <w:p w:rsidR="00E36390" w:rsidRPr="00FB64E8" w:rsidRDefault="00E36390" w:rsidP="00D2393E">
      <w:pPr>
        <w:pStyle w:val="SingleTxtGR"/>
        <w:rPr>
          <w:bCs/>
        </w:rPr>
      </w:pPr>
      <w:r w:rsidRPr="00FB64E8">
        <w:rPr>
          <w:bCs/>
        </w:rPr>
        <w:t>20.</w:t>
      </w:r>
      <w:r w:rsidRPr="00FB64E8">
        <w:rPr>
          <w:b/>
          <w:bCs/>
        </w:rPr>
        <w:tab/>
        <w:t xml:space="preserve">Г-н Дьякону </w:t>
      </w:r>
      <w:r w:rsidRPr="00FB64E8">
        <w:rPr>
          <w:bCs/>
        </w:rPr>
        <w:t>говорит, что в статью 6 Конституции Катара, согласно кот</w:t>
      </w:r>
      <w:r w:rsidRPr="00FB64E8">
        <w:rPr>
          <w:bCs/>
        </w:rPr>
        <w:t>о</w:t>
      </w:r>
      <w:r w:rsidRPr="00FB64E8">
        <w:rPr>
          <w:bCs/>
        </w:rPr>
        <w:t xml:space="preserve">рой </w:t>
      </w:r>
      <w:r w:rsidR="00D2393E">
        <w:rPr>
          <w:bCs/>
        </w:rPr>
        <w:t>"</w:t>
      </w:r>
      <w:r w:rsidRPr="00FB64E8">
        <w:rPr>
          <w:bCs/>
        </w:rPr>
        <w:t>государство ... стр</w:t>
      </w:r>
      <w:r w:rsidRPr="00FB64E8">
        <w:rPr>
          <w:bCs/>
        </w:rPr>
        <w:t>е</w:t>
      </w:r>
      <w:r w:rsidRPr="00FB64E8">
        <w:rPr>
          <w:bCs/>
        </w:rPr>
        <w:t>мится обеспечить применение всех соглашений, пактов и международных договоров, участником которых оно является</w:t>
      </w:r>
      <w:r w:rsidR="00D2393E">
        <w:rPr>
          <w:bCs/>
        </w:rPr>
        <w:t>"</w:t>
      </w:r>
      <w:r w:rsidRPr="00FB64E8">
        <w:rPr>
          <w:bCs/>
        </w:rPr>
        <w:t>, следует вн</w:t>
      </w:r>
      <w:r w:rsidRPr="00FB64E8">
        <w:rPr>
          <w:bCs/>
        </w:rPr>
        <w:t>е</w:t>
      </w:r>
      <w:r w:rsidRPr="00FB64E8">
        <w:rPr>
          <w:bCs/>
        </w:rPr>
        <w:t>сти поправку, указав, что все ратифицированные Катаром международные дог</w:t>
      </w:r>
      <w:r w:rsidRPr="00FB64E8">
        <w:rPr>
          <w:bCs/>
        </w:rPr>
        <w:t>о</w:t>
      </w:r>
      <w:r w:rsidRPr="00FB64E8">
        <w:rPr>
          <w:bCs/>
        </w:rPr>
        <w:t xml:space="preserve">воры осуществляются на </w:t>
      </w:r>
      <w:r w:rsidRPr="00D2393E">
        <w:t>практике</w:t>
      </w:r>
      <w:r w:rsidRPr="00FB64E8">
        <w:rPr>
          <w:bCs/>
        </w:rPr>
        <w:t>. Он спрашивает, поступали ли в Бюро по правам человека жалобы в связи с актами расизма или расовой дискриминации, и если это так, какие меры затем принимались. Он просит представить допо</w:t>
      </w:r>
      <w:r w:rsidRPr="00FB64E8">
        <w:rPr>
          <w:bCs/>
        </w:rPr>
        <w:t>л</w:t>
      </w:r>
      <w:r w:rsidRPr="00FB64E8">
        <w:rPr>
          <w:bCs/>
        </w:rPr>
        <w:t>нительную информацию о мерах по защите иностранной дома</w:t>
      </w:r>
      <w:r w:rsidRPr="00FB64E8">
        <w:rPr>
          <w:bCs/>
        </w:rPr>
        <w:t>ш</w:t>
      </w:r>
      <w:r w:rsidRPr="00FB64E8">
        <w:rPr>
          <w:bCs/>
        </w:rPr>
        <w:t>ней прислуги и хотел бы знать, занимается ли Фонд защиты женщин и детей также иностра</w:t>
      </w:r>
      <w:r w:rsidRPr="00FB64E8">
        <w:rPr>
          <w:bCs/>
        </w:rPr>
        <w:t>н</w:t>
      </w:r>
      <w:r w:rsidRPr="00FB64E8">
        <w:rPr>
          <w:bCs/>
        </w:rPr>
        <w:t>ными гражданами и их детьми. Кроме того, полезно было бы узнать, приним</w:t>
      </w:r>
      <w:r w:rsidRPr="00FB64E8">
        <w:rPr>
          <w:bCs/>
        </w:rPr>
        <w:t>а</w:t>
      </w:r>
      <w:r w:rsidRPr="00FB64E8">
        <w:rPr>
          <w:bCs/>
        </w:rPr>
        <w:t>ются ли дети мигрантов в школу на равных правах с катарскими детьми и с</w:t>
      </w:r>
      <w:r w:rsidRPr="00FB64E8">
        <w:rPr>
          <w:bCs/>
        </w:rPr>
        <w:t>у</w:t>
      </w:r>
      <w:r w:rsidRPr="00FB64E8">
        <w:rPr>
          <w:bCs/>
        </w:rPr>
        <w:t>ществует ли в катарском праве понятие постоянного жительс</w:t>
      </w:r>
      <w:r w:rsidRPr="00FB64E8">
        <w:rPr>
          <w:bCs/>
        </w:rPr>
        <w:t>т</w:t>
      </w:r>
      <w:r w:rsidRPr="00FB64E8">
        <w:rPr>
          <w:bCs/>
        </w:rPr>
        <w:t>ва.</w:t>
      </w:r>
    </w:p>
    <w:p w:rsidR="00E36390" w:rsidRPr="00FB64E8" w:rsidRDefault="00E36390" w:rsidP="00D2393E">
      <w:pPr>
        <w:pStyle w:val="SingleTxtGR"/>
        <w:rPr>
          <w:bCs/>
        </w:rPr>
      </w:pPr>
      <w:r w:rsidRPr="00FB64E8">
        <w:rPr>
          <w:bCs/>
        </w:rPr>
        <w:t>21.</w:t>
      </w:r>
      <w:r w:rsidRPr="00FB64E8">
        <w:rPr>
          <w:b/>
          <w:bCs/>
        </w:rPr>
        <w:tab/>
        <w:t xml:space="preserve">Г-н Линдгрен Алвис </w:t>
      </w:r>
      <w:r w:rsidRPr="00FB64E8">
        <w:rPr>
          <w:bCs/>
        </w:rPr>
        <w:t>принимает к сведению, что в 2009 году ВВП стр</w:t>
      </w:r>
      <w:r w:rsidRPr="00FB64E8">
        <w:rPr>
          <w:bCs/>
        </w:rPr>
        <w:t>а</w:t>
      </w:r>
      <w:r w:rsidRPr="00FB64E8">
        <w:rPr>
          <w:bCs/>
        </w:rPr>
        <w:t xml:space="preserve">ны на душу населения достиг 74 882 долларов и что в том же году </w:t>
      </w:r>
      <w:r w:rsidRPr="00D2393E">
        <w:t>Катар</w:t>
      </w:r>
      <w:r w:rsidRPr="00FB64E8">
        <w:rPr>
          <w:bCs/>
        </w:rPr>
        <w:t xml:space="preserve"> зан</w:t>
      </w:r>
      <w:r w:rsidRPr="00FB64E8">
        <w:rPr>
          <w:bCs/>
        </w:rPr>
        <w:t>и</w:t>
      </w:r>
      <w:r w:rsidRPr="00FB64E8">
        <w:rPr>
          <w:bCs/>
        </w:rPr>
        <w:t>мал тридцать третье место в мире по индексу ра</w:t>
      </w:r>
      <w:r w:rsidRPr="00FB64E8">
        <w:rPr>
          <w:bCs/>
        </w:rPr>
        <w:t>з</w:t>
      </w:r>
      <w:r w:rsidRPr="00FB64E8">
        <w:rPr>
          <w:bCs/>
        </w:rPr>
        <w:t>вития человеческого капитала ПРООН. Отмечая, что подавляющее большинство катарского населения являе</w:t>
      </w:r>
      <w:r w:rsidRPr="00FB64E8">
        <w:rPr>
          <w:bCs/>
        </w:rPr>
        <w:t>т</w:t>
      </w:r>
      <w:r w:rsidRPr="00FB64E8">
        <w:rPr>
          <w:bCs/>
        </w:rPr>
        <w:t>ся мусульманами-суннитами, он спрашивает какую роль ваххабизм, радикал</w:t>
      </w:r>
      <w:r w:rsidRPr="00FB64E8">
        <w:rPr>
          <w:bCs/>
        </w:rPr>
        <w:t>ь</w:t>
      </w:r>
      <w:r w:rsidRPr="00FB64E8">
        <w:rPr>
          <w:bCs/>
        </w:rPr>
        <w:t>ное течение, претендующее на суннитскую ортодоксию, играет в применении исламских законов. Он также хотел бы знать, включает ли гарантированное Конституцией Катара право на свободу религии право не исповедовать никакую религию.</w:t>
      </w:r>
    </w:p>
    <w:p w:rsidR="00E36390" w:rsidRPr="00FB64E8" w:rsidRDefault="00E36390" w:rsidP="00D2393E">
      <w:pPr>
        <w:pStyle w:val="SingleTxtGR"/>
        <w:rPr>
          <w:bCs/>
        </w:rPr>
      </w:pPr>
      <w:r w:rsidRPr="00FB64E8">
        <w:rPr>
          <w:bCs/>
        </w:rPr>
        <w:t>22.</w:t>
      </w:r>
      <w:r w:rsidRPr="00FB64E8">
        <w:rPr>
          <w:b/>
          <w:bCs/>
        </w:rPr>
        <w:tab/>
        <w:t>Г-жа Крикли</w:t>
      </w:r>
      <w:r w:rsidRPr="00FB64E8">
        <w:rPr>
          <w:bCs/>
        </w:rPr>
        <w:t>, которую беспокоит дискриминация в отношении женщин в Катаре, просит катарскую делегацию сообщить, принимались ли меры по з</w:t>
      </w:r>
      <w:r w:rsidRPr="00FB64E8">
        <w:rPr>
          <w:bCs/>
        </w:rPr>
        <w:t>а</w:t>
      </w:r>
      <w:r w:rsidRPr="00FB64E8">
        <w:rPr>
          <w:bCs/>
        </w:rPr>
        <w:t xml:space="preserve">щите домашних работниц-мигранток от проблем дискриминации, шаткости временного </w:t>
      </w:r>
      <w:r w:rsidRPr="00D2393E">
        <w:t>трудоустройства</w:t>
      </w:r>
      <w:r w:rsidRPr="00FB64E8">
        <w:rPr>
          <w:bCs/>
        </w:rPr>
        <w:t xml:space="preserve"> и маргинализации или планируется ли принятие таких мер в будущем. Она также спрашивает, какими положениями гарантир</w:t>
      </w:r>
      <w:r w:rsidRPr="00FB64E8">
        <w:rPr>
          <w:bCs/>
        </w:rPr>
        <w:t>у</w:t>
      </w:r>
      <w:r w:rsidRPr="00FB64E8">
        <w:rPr>
          <w:bCs/>
        </w:rPr>
        <w:t>ется равное обращение для трудящихся-мигрантов в сфере занятости.</w:t>
      </w:r>
    </w:p>
    <w:p w:rsidR="00E36390" w:rsidRPr="00FB64E8" w:rsidRDefault="00E36390" w:rsidP="00D2393E">
      <w:pPr>
        <w:pStyle w:val="SingleTxtGR"/>
      </w:pPr>
      <w:r w:rsidRPr="00FB64E8">
        <w:t>23.</w:t>
      </w:r>
      <w:r w:rsidRPr="00FB64E8">
        <w:rPr>
          <w:b/>
        </w:rPr>
        <w:tab/>
        <w:t xml:space="preserve">Г-н Амир </w:t>
      </w:r>
      <w:r w:rsidRPr="00FB64E8">
        <w:t xml:space="preserve">спрашивает, не мог бы телеканал </w:t>
      </w:r>
      <w:r w:rsidR="00D2393E">
        <w:t>"</w:t>
      </w:r>
      <w:r w:rsidRPr="00FB64E8">
        <w:t>Аль-Джазира</w:t>
      </w:r>
      <w:r w:rsidR="00D2393E">
        <w:t>"</w:t>
      </w:r>
      <w:r w:rsidRPr="00FB64E8">
        <w:t xml:space="preserve"> транслир</w:t>
      </w:r>
      <w:r w:rsidRPr="00FB64E8">
        <w:t>о</w:t>
      </w:r>
      <w:r w:rsidRPr="00FB64E8">
        <w:t>вать передачи о работе Комитета, чтобы шире ознакомить с ней широкую о</w:t>
      </w:r>
      <w:r w:rsidRPr="00FB64E8">
        <w:t>б</w:t>
      </w:r>
      <w:r w:rsidRPr="00FB64E8">
        <w:t>щественность и использовать популярность телеканала и его огромные во</w:t>
      </w:r>
      <w:r w:rsidRPr="00FB64E8">
        <w:t>з</w:t>
      </w:r>
      <w:r w:rsidRPr="00FB64E8">
        <w:t>можности в интересах активной борьбы против исламофобии и антиарабских предрассудков, получивших большое распространение в западном мире.</w:t>
      </w:r>
    </w:p>
    <w:p w:rsidR="00E36390" w:rsidRPr="00FB64E8" w:rsidRDefault="00E36390" w:rsidP="00D2393E">
      <w:pPr>
        <w:pStyle w:val="SingleTxtGR"/>
      </w:pPr>
      <w:r w:rsidRPr="00FB64E8">
        <w:t>24.</w:t>
      </w:r>
      <w:r w:rsidRPr="00FB64E8">
        <w:tab/>
      </w:r>
      <w:r w:rsidRPr="00FB64E8">
        <w:rPr>
          <w:b/>
        </w:rPr>
        <w:t xml:space="preserve">Председатель, </w:t>
      </w:r>
      <w:r w:rsidRPr="00FB64E8">
        <w:t>выступая в качестве одного из членов Комитета, спраш</w:t>
      </w:r>
      <w:r w:rsidRPr="00FB64E8">
        <w:t>и</w:t>
      </w:r>
      <w:r w:rsidRPr="00FB64E8">
        <w:t>вает, планирует ли Катар ратифицировать Конвенцию МОТ № 189 о домашних работниках (2011 года). Он хотел бы знать, какая школа исламского права (</w:t>
      </w:r>
      <w:r w:rsidRPr="00C51D2E">
        <w:rPr>
          <w:lang w:val="fr-CH"/>
        </w:rPr>
        <w:t>madhhab</w:t>
      </w:r>
      <w:r w:rsidRPr="00FB64E8">
        <w:t>) преобладает в Катаре и могут ли иностранцев, независимо от того, являются ли они мусульманами или нет, судить исламские суды. Он интерес</w:t>
      </w:r>
      <w:r w:rsidRPr="00FB64E8">
        <w:t>у</w:t>
      </w:r>
      <w:r w:rsidRPr="00FB64E8">
        <w:t>ется, испрашивается ли в подобном случае предварительно их согласие. В з</w:t>
      </w:r>
      <w:r w:rsidRPr="00FB64E8">
        <w:t>а</w:t>
      </w:r>
      <w:r w:rsidRPr="00FB64E8">
        <w:t>ключение он просит делегацию сообщить, ратифицировал ли Катар Арабскую хартию прав человека и другие международные договоры Лиги арабских гос</w:t>
      </w:r>
      <w:r w:rsidRPr="00FB64E8">
        <w:t>у</w:t>
      </w:r>
      <w:r w:rsidRPr="00FB64E8">
        <w:t>дарств, касающиеся вопросов, связанных с расовой дискриминацией, и во</w:t>
      </w:r>
      <w:r w:rsidRPr="00FB64E8">
        <w:t>з</w:t>
      </w:r>
      <w:r w:rsidRPr="00FB64E8">
        <w:t>можно ли предоставление гражданства примерно 1</w:t>
      </w:r>
      <w:r w:rsidR="00C51D2E">
        <w:t> </w:t>
      </w:r>
      <w:r w:rsidRPr="00FB64E8">
        <w:t>500 бедуинам, все еще я</w:t>
      </w:r>
      <w:r w:rsidRPr="00FB64E8">
        <w:t>в</w:t>
      </w:r>
      <w:r w:rsidRPr="00FB64E8">
        <w:t>ляющимся апатридами, несмотря на то, что они уже очень давно живут в Кат</w:t>
      </w:r>
      <w:r w:rsidRPr="00FB64E8">
        <w:t>а</w:t>
      </w:r>
      <w:r w:rsidRPr="00FB64E8">
        <w:t>ре.</w:t>
      </w:r>
    </w:p>
    <w:p w:rsidR="00E36390" w:rsidRPr="00FB64E8" w:rsidRDefault="00E36390" w:rsidP="00D2393E">
      <w:pPr>
        <w:pStyle w:val="SingleTxtGR"/>
      </w:pPr>
      <w:r w:rsidRPr="00FB64E8">
        <w:t>25.</w:t>
      </w:r>
      <w:r w:rsidRPr="00FB64E8">
        <w:tab/>
      </w:r>
      <w:r w:rsidRPr="00FB64E8">
        <w:rPr>
          <w:b/>
        </w:rPr>
        <w:t>Г-жа Ас-Сулаити</w:t>
      </w:r>
      <w:r w:rsidRPr="00FB64E8">
        <w:t xml:space="preserve"> (Катар) говорит, что права человека преподаются в школе и что вопросы поощрения толерантности, открытости в отношении др</w:t>
      </w:r>
      <w:r w:rsidRPr="00FB64E8">
        <w:t>у</w:t>
      </w:r>
      <w:r w:rsidRPr="00FB64E8">
        <w:t>гих народов и культур и запрещения расовой дискриминации охватываются в рамках отдельных предметов. Разработан обширный план преподавания прав человека. Он ориентирован на всех учащихся начальной и средней школ и пр</w:t>
      </w:r>
      <w:r w:rsidRPr="00FB64E8">
        <w:t>и</w:t>
      </w:r>
      <w:r w:rsidRPr="00FB64E8">
        <w:t>зван, в частности, воспитывать уважительное отношение к другим культурам и цивилизациям. Кроме того, компетентные государственные органы и НПО ос</w:t>
      </w:r>
      <w:r w:rsidRPr="00FB64E8">
        <w:t>у</w:t>
      </w:r>
      <w:r w:rsidRPr="00FB64E8">
        <w:t>ществляют целый ряд совместных информационно-пропагандистских мер</w:t>
      </w:r>
      <w:r w:rsidRPr="00FB64E8">
        <w:t>о</w:t>
      </w:r>
      <w:r w:rsidRPr="00FB64E8">
        <w:t>приятий для того, чтобы о Конвенции узнали дети, преподаватели и широкая общественность. Созданы молодежные ассоциации, чтобы привлечь внимание этой категории населения к принципам прав человека, включая запрещение р</w:t>
      </w:r>
      <w:r w:rsidRPr="00FB64E8">
        <w:t>а</w:t>
      </w:r>
      <w:r w:rsidRPr="00FB64E8">
        <w:t>совой дискриминации. Доступ к образованию имеют все дети, невзирая на расу, происхождение или этническую принадлежность. В результате проведения пр</w:t>
      </w:r>
      <w:r w:rsidRPr="00FB64E8">
        <w:t>а</w:t>
      </w:r>
      <w:r w:rsidRPr="00FB64E8">
        <w:t>вительством политики расширения охвата школьным образованием, на уровне начальной ступени этот показатель достиг 96,7%. Благодаря выделению субс</w:t>
      </w:r>
      <w:r w:rsidRPr="00FB64E8">
        <w:t>и</w:t>
      </w:r>
      <w:r w:rsidRPr="00FB64E8">
        <w:t>дий, земельных участков и зданий работает 500 школ, которые распределяются по всем районам страны. Частные учебные заведения получают помощь, позв</w:t>
      </w:r>
      <w:r w:rsidRPr="00FB64E8">
        <w:t>о</w:t>
      </w:r>
      <w:r w:rsidRPr="00FB64E8">
        <w:t xml:space="preserve">ляющую приглашать иностранных преподавателей. На долю катарских граждан приходится 70% преподавательского состава.  </w:t>
      </w:r>
    </w:p>
    <w:p w:rsidR="00E36390" w:rsidRPr="00FB64E8" w:rsidRDefault="00E36390" w:rsidP="00D2393E">
      <w:pPr>
        <w:pStyle w:val="SingleTxtGR"/>
        <w:rPr>
          <w:i/>
        </w:rPr>
      </w:pPr>
      <w:r w:rsidRPr="00FB64E8">
        <w:rPr>
          <w:i/>
        </w:rPr>
        <w:t>Заседание закрывается в 18 ч. 00 м.</w:t>
      </w:r>
    </w:p>
    <w:sectPr w:rsidR="00E36390" w:rsidRPr="00FB64E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2A2" w:rsidRDefault="003462A2">
      <w:r>
        <w:rPr>
          <w:lang w:val="en-US"/>
        </w:rPr>
        <w:tab/>
      </w:r>
      <w:r>
        <w:separator/>
      </w:r>
    </w:p>
  </w:endnote>
  <w:endnote w:type="continuationSeparator" w:id="0">
    <w:p w:rsidR="003462A2" w:rsidRDefault="00346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D4" w:rsidRPr="009A6F4A" w:rsidRDefault="00B34FD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D705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GE.12-41069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D4" w:rsidRPr="009A6F4A" w:rsidRDefault="00B34FD4">
    <w:pPr>
      <w:pStyle w:val="Footer"/>
      <w:rPr>
        <w:lang w:val="en-US"/>
      </w:rPr>
    </w:pPr>
    <w:r>
      <w:rPr>
        <w:lang w:val="en-US"/>
      </w:rPr>
      <w:t>GE.12-41069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D705A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D4" w:rsidRDefault="00B34FD4" w:rsidP="00FA1CC1">
    <w:pPr>
      <w:pStyle w:val="Footer"/>
      <w:pBdr>
        <w:bottom w:val="single" w:sz="4" w:space="1" w:color="auto"/>
      </w:pBdr>
      <w:rPr>
        <w:sz w:val="20"/>
        <w:lang w:val="en-US"/>
      </w:rPr>
    </w:pPr>
  </w:p>
  <w:p w:rsidR="00B34FD4" w:rsidRPr="00981000" w:rsidRDefault="00B34FD4" w:rsidP="00981000">
    <w:pPr>
      <w:pStyle w:val="FootnoteText"/>
      <w:spacing w:before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981000">
      <w:rPr>
        <w:lang w:val="ru-RU"/>
      </w:rPr>
      <w:t>В настоящий отчет могут вноситься поправки.</w:t>
    </w:r>
  </w:p>
  <w:p w:rsidR="00B34FD4" w:rsidRPr="00637557" w:rsidRDefault="00B34FD4" w:rsidP="00981000">
    <w:pPr>
      <w:pStyle w:val="FootnoteText"/>
      <w:spacing w:before="120"/>
    </w:pPr>
    <w:r>
      <w:rPr>
        <w:lang w:val="ru-RU"/>
      </w:rPr>
      <w:tab/>
    </w:r>
    <w:r>
      <w:rPr>
        <w:lang w:val="ru-RU"/>
      </w:rPr>
      <w:tab/>
    </w:r>
    <w:r w:rsidRPr="00981000">
      <w:rPr>
        <w:lang w:val="ru-RU"/>
      </w:rPr>
      <w:t xml:space="preserve">Поправки должны представляться на одном из рабочих языков. </w:t>
    </w:r>
    <w:r w:rsidRPr="00637557"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637557">
      <w:rPr>
        <w:i/>
        <w:iCs/>
      </w:rPr>
      <w:t>в течение одной недели с момента выпуска настоящего документа</w:t>
    </w:r>
    <w:r w:rsidRPr="00637557">
      <w:t xml:space="preserve"> в </w:t>
    </w:r>
    <w:r w:rsidRPr="00637557">
      <w:rPr>
        <w:bCs/>
      </w:rPr>
      <w:t>Группу редакционного контроля</w:t>
    </w:r>
    <w:r w:rsidRPr="00637557">
      <w:t>, комната Е.4108, Дворец Наций, Женева.</w:t>
    </w:r>
  </w:p>
  <w:p w:rsidR="00B34FD4" w:rsidRPr="00981000" w:rsidRDefault="00B34FD4" w:rsidP="00981000">
    <w:pPr>
      <w:pStyle w:val="FootnoteText"/>
      <w:spacing w:before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981000">
      <w:rPr>
        <w:lang w:val="ru-RU"/>
      </w:rPr>
      <w:t>Поправки к отчетам об открытых заседаниях Комитета на этой сессии будут сведены</w:t>
    </w:r>
    <w:r w:rsidRPr="00981000">
      <w:rPr>
        <w:lang w:val="ru-RU"/>
      </w:rPr>
      <w:br/>
      <w:t>в единое исправление, которое будет издано вскоре после окончания сессии.</w:t>
    </w:r>
  </w:p>
  <w:p w:rsidR="00B34FD4" w:rsidRPr="009A6F4A" w:rsidRDefault="00B34FD4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GE.12-41069  (R)  </w:t>
    </w:r>
    <w:r>
      <w:rPr>
        <w:sz w:val="20"/>
        <w:lang w:val="ru-RU"/>
      </w:rPr>
      <w:t>181212  180113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2A2" w:rsidRPr="00F71F63" w:rsidRDefault="003462A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462A2" w:rsidRPr="00F71F63" w:rsidRDefault="003462A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462A2" w:rsidRPr="00635E86" w:rsidRDefault="003462A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D4" w:rsidRPr="00AD57DE" w:rsidRDefault="00B34FD4">
    <w:pPr>
      <w:pStyle w:val="Header"/>
      <w:rPr>
        <w:lang w:val="en-US"/>
      </w:rPr>
    </w:pPr>
    <w:r>
      <w:rPr>
        <w:lang w:val="en-US"/>
      </w:rPr>
      <w:t>CERD/C/SR.2151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D4" w:rsidRPr="00AD57DE" w:rsidRDefault="00B34FD4" w:rsidP="00AD57DE">
    <w:pPr>
      <w:pStyle w:val="Header"/>
      <w:rPr>
        <w:lang w:val="en-US"/>
      </w:rPr>
    </w:pPr>
    <w:r>
      <w:rPr>
        <w:lang w:val="en-US"/>
      </w:rPr>
      <w:tab/>
      <w:t>CERD/C/SR.2151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02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101D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64959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62A2"/>
    <w:rsid w:val="00356BB2"/>
    <w:rsid w:val="00360477"/>
    <w:rsid w:val="00367FC9"/>
    <w:rsid w:val="003711A1"/>
    <w:rsid w:val="00372123"/>
    <w:rsid w:val="00386581"/>
    <w:rsid w:val="00387100"/>
    <w:rsid w:val="003871EC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6480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B6B78"/>
    <w:rsid w:val="007D4CA0"/>
    <w:rsid w:val="007D7A23"/>
    <w:rsid w:val="007E38C3"/>
    <w:rsid w:val="007E549E"/>
    <w:rsid w:val="007E71C9"/>
    <w:rsid w:val="007F7553"/>
    <w:rsid w:val="008004DF"/>
    <w:rsid w:val="008017E5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4F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5B8A"/>
    <w:rsid w:val="00957B4D"/>
    <w:rsid w:val="00964EEA"/>
    <w:rsid w:val="00980C86"/>
    <w:rsid w:val="00981000"/>
    <w:rsid w:val="009B1D9B"/>
    <w:rsid w:val="009B4074"/>
    <w:rsid w:val="009C30BB"/>
    <w:rsid w:val="009C60BE"/>
    <w:rsid w:val="009D705A"/>
    <w:rsid w:val="009E6279"/>
    <w:rsid w:val="009F00A6"/>
    <w:rsid w:val="009F4A51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7A3F"/>
    <w:rsid w:val="00A800D1"/>
    <w:rsid w:val="00A92699"/>
    <w:rsid w:val="00AB5BF0"/>
    <w:rsid w:val="00AC1C95"/>
    <w:rsid w:val="00AC2CCB"/>
    <w:rsid w:val="00AC443A"/>
    <w:rsid w:val="00AD57DE"/>
    <w:rsid w:val="00AE2B44"/>
    <w:rsid w:val="00AE60E2"/>
    <w:rsid w:val="00B0169F"/>
    <w:rsid w:val="00B05F21"/>
    <w:rsid w:val="00B14EA9"/>
    <w:rsid w:val="00B30A3C"/>
    <w:rsid w:val="00B34FD4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1D2E"/>
    <w:rsid w:val="00C54056"/>
    <w:rsid w:val="00C663A3"/>
    <w:rsid w:val="00C75CB2"/>
    <w:rsid w:val="00C90723"/>
    <w:rsid w:val="00C90D5C"/>
    <w:rsid w:val="00CA609E"/>
    <w:rsid w:val="00CA7DA4"/>
    <w:rsid w:val="00CB31FB"/>
    <w:rsid w:val="00CC078B"/>
    <w:rsid w:val="00CE3D6F"/>
    <w:rsid w:val="00CE79A5"/>
    <w:rsid w:val="00CF0042"/>
    <w:rsid w:val="00CF262F"/>
    <w:rsid w:val="00D025D5"/>
    <w:rsid w:val="00D2393E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36390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C702C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1CC1"/>
    <w:rsid w:val="00FA5522"/>
    <w:rsid w:val="00FA6E4A"/>
    <w:rsid w:val="00FB2B35"/>
    <w:rsid w:val="00FC4AE1"/>
    <w:rsid w:val="00FD78A3"/>
    <w:rsid w:val="00FF0B9B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2626</Words>
  <Characters>18934</Characters>
  <Application>Microsoft Office Word</Application>
  <DocSecurity>4</DocSecurity>
  <Lines>326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1241069</vt:lpstr>
    </vt:vector>
  </TitlesOfParts>
  <Company>CSD</Company>
  <LinksUpToDate>false</LinksUpToDate>
  <CharactersWithSpaces>21517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1241069</dc:title>
  <dc:subject/>
  <dc:creator>Анна Киселева</dc:creator>
  <cp:keywords/>
  <dc:description/>
  <cp:lastModifiedBy>Anna Petelina</cp:lastModifiedBy>
  <cp:revision>3</cp:revision>
  <cp:lastPrinted>2013-01-18T10:39:00Z</cp:lastPrinted>
  <dcterms:created xsi:type="dcterms:W3CDTF">2013-01-18T10:39:00Z</dcterms:created>
  <dcterms:modified xsi:type="dcterms:W3CDTF">2013-01-18T10:41:00Z</dcterms:modified>
</cp:coreProperties>
</file>