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2F035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0351" w:rsidP="002F0351">
            <w:pPr>
              <w:jc w:val="right"/>
            </w:pPr>
            <w:r w:rsidRPr="002F0351">
              <w:rPr>
                <w:sz w:val="40"/>
              </w:rPr>
              <w:t>CRPD</w:t>
            </w:r>
            <w:r>
              <w:t>/C/18/1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F0351" w:rsidP="00C6457C">
            <w:pPr>
              <w:spacing w:before="240"/>
            </w:pPr>
            <w:r>
              <w:t>Distr. general</w:t>
            </w:r>
          </w:p>
          <w:p w:rsidR="002F0351" w:rsidRDefault="002F0351" w:rsidP="002F0351">
            <w:pPr>
              <w:spacing w:line="240" w:lineRule="exact"/>
            </w:pPr>
            <w:r>
              <w:t>23 de mayo de 2017</w:t>
            </w:r>
          </w:p>
          <w:p w:rsidR="002F0351" w:rsidRDefault="002F0351" w:rsidP="002F0351">
            <w:pPr>
              <w:spacing w:line="240" w:lineRule="exact"/>
            </w:pPr>
            <w:r>
              <w:t>Español</w:t>
            </w:r>
          </w:p>
          <w:p w:rsidR="002F0351" w:rsidRDefault="002F0351" w:rsidP="002F0351">
            <w:pPr>
              <w:spacing w:line="240" w:lineRule="exact"/>
            </w:pPr>
            <w:r>
              <w:t>Original: inglés</w:t>
            </w:r>
          </w:p>
          <w:p w:rsidR="00281467" w:rsidRDefault="00281467" w:rsidP="002F0351">
            <w:pPr>
              <w:spacing w:line="240" w:lineRule="exact"/>
            </w:pPr>
            <w:r>
              <w:t>Español, inglés y ruso únicamente</w:t>
            </w:r>
          </w:p>
        </w:tc>
      </w:tr>
    </w:tbl>
    <w:p w:rsidR="009D6D0E" w:rsidRPr="009D6D0E" w:rsidRDefault="009D6D0E" w:rsidP="009D6D0E">
      <w:pPr>
        <w:spacing w:before="120"/>
        <w:rPr>
          <w:b/>
          <w:sz w:val="24"/>
        </w:rPr>
      </w:pPr>
      <w:r w:rsidRPr="009D6D0E">
        <w:rPr>
          <w:b/>
          <w:sz w:val="24"/>
        </w:rPr>
        <w:t>Comité sobre los Derechos de las Personas con Discapacidad</w:t>
      </w:r>
    </w:p>
    <w:p w:rsidR="009D6D0E" w:rsidRPr="009D6D0E" w:rsidRDefault="009D6D0E" w:rsidP="009D6D0E">
      <w:pPr>
        <w:rPr>
          <w:b/>
        </w:rPr>
      </w:pPr>
      <w:r w:rsidRPr="009D6D0E">
        <w:rPr>
          <w:b/>
        </w:rPr>
        <w:t>18º período de sesiones</w:t>
      </w:r>
    </w:p>
    <w:p w:rsidR="009D6D0E" w:rsidRPr="002C3413" w:rsidRDefault="009D6D0E" w:rsidP="009D6D0E">
      <w:r w:rsidRPr="002C3413">
        <w:t>14 a 31 de agosto de 2017</w:t>
      </w:r>
    </w:p>
    <w:p w:rsidR="009D6D0E" w:rsidRPr="002C3413" w:rsidRDefault="009D6D0E" w:rsidP="009D6D0E">
      <w:r w:rsidRPr="002C3413">
        <w:t>Tema 1 del programa provisional</w:t>
      </w:r>
    </w:p>
    <w:p w:rsidR="009D6D0E" w:rsidRPr="009D6D0E" w:rsidRDefault="009D6D0E" w:rsidP="009D6D0E">
      <w:pPr>
        <w:rPr>
          <w:b/>
        </w:rPr>
      </w:pPr>
      <w:r w:rsidRPr="009D6D0E">
        <w:rPr>
          <w:b/>
        </w:rPr>
        <w:t>Aprobación del programa</w:t>
      </w:r>
    </w:p>
    <w:p w:rsidR="009D6D0E" w:rsidRPr="002C3413" w:rsidRDefault="009D6D0E" w:rsidP="009D6D0E">
      <w:pPr>
        <w:pStyle w:val="HChG"/>
      </w:pPr>
      <w:r w:rsidRPr="002C3413">
        <w:tab/>
      </w:r>
      <w:r w:rsidRPr="002C3413">
        <w:tab/>
        <w:t>Programa provisional anotado</w:t>
      </w:r>
    </w:p>
    <w:p w:rsidR="009D6D0E" w:rsidRPr="002C3413" w:rsidRDefault="009D6D0E" w:rsidP="009D6D0E">
      <w:pPr>
        <w:pStyle w:val="H1G"/>
      </w:pPr>
      <w:r w:rsidRPr="002C3413">
        <w:tab/>
      </w:r>
      <w:r w:rsidRPr="002C3413">
        <w:tab/>
        <w:t>Programa provisional</w:t>
      </w:r>
    </w:p>
    <w:p w:rsidR="009D6D0E" w:rsidRPr="002C3413" w:rsidRDefault="009D6D0E" w:rsidP="009D6D0E">
      <w:pPr>
        <w:pStyle w:val="SingleTxtG"/>
      </w:pPr>
      <w:r w:rsidRPr="002C3413">
        <w:t>1.</w:t>
      </w:r>
      <w:r w:rsidRPr="002C3413">
        <w:tab/>
        <w:t>Aprobación del programa.</w:t>
      </w:r>
    </w:p>
    <w:p w:rsidR="009D6D0E" w:rsidRPr="002C3413" w:rsidRDefault="009D6D0E" w:rsidP="009D6D0E">
      <w:pPr>
        <w:pStyle w:val="SingleTxtG"/>
      </w:pPr>
      <w:r w:rsidRPr="002C3413">
        <w:t>2.</w:t>
      </w:r>
      <w:r w:rsidRPr="002C3413">
        <w:tab/>
        <w:t>Cuestiones de organización.</w:t>
      </w:r>
    </w:p>
    <w:p w:rsidR="009D6D0E" w:rsidRPr="002C3413" w:rsidRDefault="009D6D0E" w:rsidP="009D6D0E">
      <w:pPr>
        <w:pStyle w:val="SingleTxtG"/>
        <w:ind w:left="1701" w:hanging="567"/>
      </w:pPr>
      <w:r w:rsidRPr="002C3413">
        <w:t>3.</w:t>
      </w:r>
      <w:r w:rsidRPr="002C3413">
        <w:tab/>
        <w:t>Informe de la Presidencia sobre las actividades realizadas entre los períodos de sesiones 17º y 18º del Comité.</w:t>
      </w:r>
    </w:p>
    <w:p w:rsidR="009D6D0E" w:rsidRPr="002C3413" w:rsidRDefault="009D6D0E" w:rsidP="009D6D0E">
      <w:pPr>
        <w:pStyle w:val="SingleTxtG"/>
      </w:pPr>
      <w:r w:rsidRPr="002C3413">
        <w:t>4.</w:t>
      </w:r>
      <w:r w:rsidRPr="002C3413">
        <w:tab/>
        <w:t>Presentación de informes por las partes en la Convención en virtud del artículo 35.</w:t>
      </w:r>
    </w:p>
    <w:p w:rsidR="009D6D0E" w:rsidRPr="002C3413" w:rsidRDefault="009D6D0E" w:rsidP="009D6D0E">
      <w:pPr>
        <w:pStyle w:val="SingleTxtG"/>
        <w:ind w:left="1701" w:hanging="567"/>
      </w:pPr>
      <w:r w:rsidRPr="002C3413">
        <w:t>5.</w:t>
      </w:r>
      <w:r w:rsidRPr="002C3413">
        <w:tab/>
        <w:t>Examen de los informes presentados por las partes en la Convención en virtud del artículo 35.</w:t>
      </w:r>
    </w:p>
    <w:p w:rsidR="009D6D0E" w:rsidRPr="002C3413" w:rsidRDefault="009D6D0E" w:rsidP="00B22923">
      <w:pPr>
        <w:pStyle w:val="SingleTxtG"/>
        <w:ind w:left="1701" w:hanging="567"/>
      </w:pPr>
      <w:r w:rsidRPr="002C3413">
        <w:t>6.</w:t>
      </w:r>
      <w:r w:rsidRPr="002C3413">
        <w:tab/>
        <w:t>Aprobación de listas de cuestiones sobre los informes de las partes en la Convención.</w:t>
      </w:r>
    </w:p>
    <w:p w:rsidR="009D6D0E" w:rsidRPr="002C3413" w:rsidRDefault="009D6D0E" w:rsidP="00B22923">
      <w:pPr>
        <w:pStyle w:val="SingleTxtG"/>
        <w:ind w:left="1701" w:hanging="567"/>
      </w:pPr>
      <w:r w:rsidRPr="002C3413">
        <w:t>7.</w:t>
      </w:r>
      <w:r w:rsidRPr="002C3413">
        <w:tab/>
        <w:t>Cooperación con otros órganos de las Naciones Unidas, organismos especializados, organizaciones de personas con discapacidad y otras entidades competentes.</w:t>
      </w:r>
    </w:p>
    <w:p w:rsidR="009D6D0E" w:rsidRPr="002C3413" w:rsidRDefault="009D6D0E" w:rsidP="009D6D0E">
      <w:pPr>
        <w:pStyle w:val="SingleTxtG"/>
      </w:pPr>
      <w:r w:rsidRPr="002C3413">
        <w:t>8.</w:t>
      </w:r>
      <w:r w:rsidRPr="002C3413">
        <w:tab/>
        <w:t>Observaciones generales.</w:t>
      </w:r>
    </w:p>
    <w:p w:rsidR="009D6D0E" w:rsidRPr="002C3413" w:rsidRDefault="009D6D0E" w:rsidP="009D6D0E">
      <w:pPr>
        <w:pStyle w:val="SingleTxtG"/>
      </w:pPr>
      <w:r w:rsidRPr="002C3413">
        <w:t>9.</w:t>
      </w:r>
      <w:r w:rsidRPr="002C3413">
        <w:tab/>
        <w:t>Métodos de trabajo del Comité.</w:t>
      </w:r>
    </w:p>
    <w:p w:rsidR="009D6D0E" w:rsidRPr="002C3413" w:rsidRDefault="009D6D0E" w:rsidP="009D6D0E">
      <w:pPr>
        <w:pStyle w:val="SingleTxtG"/>
      </w:pPr>
      <w:r w:rsidRPr="002C3413">
        <w:t>10.</w:t>
      </w:r>
      <w:r w:rsidRPr="002C3413">
        <w:tab/>
        <w:t>Reuniones futuras.</w:t>
      </w:r>
    </w:p>
    <w:p w:rsidR="009D6D0E" w:rsidRPr="002C3413" w:rsidRDefault="009D6D0E" w:rsidP="00B22923">
      <w:pPr>
        <w:pStyle w:val="SingleTxtG"/>
        <w:ind w:left="1701" w:hanging="567"/>
      </w:pPr>
      <w:r w:rsidRPr="002C3413">
        <w:t>11.</w:t>
      </w:r>
      <w:r w:rsidRPr="002C3413">
        <w:tab/>
        <w:t>Aplicación de la resolución 68/268 de la Asamblea General sobre el fortalecimiento y la mejora del funcionamiento eficaz del sistema de órganos creados en virtud de tratados de derechos humanos.</w:t>
      </w:r>
    </w:p>
    <w:p w:rsidR="009D6D0E" w:rsidRPr="002C3413" w:rsidRDefault="009D6D0E" w:rsidP="00B22923">
      <w:pPr>
        <w:pStyle w:val="SingleTxtG"/>
        <w:ind w:left="1701" w:hanging="567"/>
      </w:pPr>
      <w:r w:rsidRPr="002C3413">
        <w:t>12.</w:t>
      </w:r>
      <w:r w:rsidRPr="002C3413">
        <w:tab/>
        <w:t>Actividades en el marco del Protocolo Facultativo de la Convención.</w:t>
      </w:r>
    </w:p>
    <w:p w:rsidR="009D6D0E" w:rsidRPr="002C3413" w:rsidRDefault="009D6D0E" w:rsidP="00B22923">
      <w:pPr>
        <w:pStyle w:val="SingleTxtG"/>
        <w:ind w:left="1701" w:hanging="567"/>
      </w:pPr>
      <w:r w:rsidRPr="002C3413">
        <w:t>13.</w:t>
      </w:r>
      <w:r w:rsidRPr="002C3413">
        <w:tab/>
        <w:t>Aprobación del informe sobre el 18º período de sesiones.</w:t>
      </w:r>
    </w:p>
    <w:p w:rsidR="009D6D0E" w:rsidRPr="002C3413" w:rsidRDefault="009D6D0E" w:rsidP="00B22923">
      <w:pPr>
        <w:pStyle w:val="H1G"/>
      </w:pPr>
      <w:r w:rsidRPr="002C3413">
        <w:tab/>
      </w:r>
      <w:r w:rsidRPr="002C3413">
        <w:tab/>
        <w:t>Anotaciones</w:t>
      </w:r>
    </w:p>
    <w:p w:rsidR="009D6D0E" w:rsidRPr="002C3413" w:rsidRDefault="009D6D0E" w:rsidP="00B22923">
      <w:pPr>
        <w:pStyle w:val="H23G"/>
      </w:pPr>
      <w:r w:rsidRPr="002C3413">
        <w:tab/>
        <w:t>1.</w:t>
      </w:r>
      <w:r w:rsidRPr="002C3413">
        <w:tab/>
        <w:t>Aprobación del programa</w:t>
      </w:r>
    </w:p>
    <w:p w:rsidR="009D6D0E" w:rsidRPr="002C3413" w:rsidRDefault="00B22923" w:rsidP="009D6D0E">
      <w:pPr>
        <w:pStyle w:val="SingleTxtG"/>
      </w:pPr>
      <w:r>
        <w:tab/>
      </w:r>
      <w:r w:rsidR="009D6D0E" w:rsidRPr="002C3413">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9D6D0E" w:rsidRPr="002C3413" w:rsidRDefault="00B22923" w:rsidP="009D6D0E">
      <w:pPr>
        <w:pStyle w:val="SingleTxtG"/>
      </w:pPr>
      <w:r>
        <w:lastRenderedPageBreak/>
        <w:tab/>
      </w:r>
      <w:r w:rsidR="009D6D0E" w:rsidRPr="002C3413">
        <w:t>El Secretario General preparó el programa provisional del 18º período de sesiones en consulta con la Presidencia del Comité, de conformidad con el artículo 8 del reglamento.</w:t>
      </w:r>
    </w:p>
    <w:p w:rsidR="009D6D0E" w:rsidRPr="002C3413" w:rsidRDefault="009D6D0E" w:rsidP="00B22923">
      <w:pPr>
        <w:pStyle w:val="H23G"/>
      </w:pPr>
      <w:r w:rsidRPr="002C3413">
        <w:tab/>
        <w:t>2.</w:t>
      </w:r>
      <w:r w:rsidRPr="002C3413">
        <w:tab/>
        <w:t>Cuestiones de organización</w:t>
      </w:r>
    </w:p>
    <w:p w:rsidR="009D6D0E" w:rsidRPr="002C3413" w:rsidRDefault="00B22923" w:rsidP="009D6D0E">
      <w:pPr>
        <w:pStyle w:val="SingleTxtG"/>
      </w:pPr>
      <w:r>
        <w:tab/>
      </w:r>
      <w:r w:rsidR="009D6D0E" w:rsidRPr="002C3413">
        <w:t>El 18º período de sesiones del Comité se celebrará en la Oficina de las Naciones Unidas en Ginebra, en la Sala XVII del Palacio de las Naciones, del 14 al 31 de agosto de 2017. La primera sesión tendrá lugar el lunes 14 de agosto, a las 10.00 horas. Un representante del Secretario General declarará abierto el período de sesiones.</w:t>
      </w:r>
    </w:p>
    <w:p w:rsidR="009D6D0E" w:rsidRPr="002C3413" w:rsidRDefault="00B22923" w:rsidP="009D6D0E">
      <w:pPr>
        <w:pStyle w:val="SingleTxtG"/>
      </w:pPr>
      <w:r>
        <w:tab/>
      </w:r>
      <w:r w:rsidR="009D6D0E" w:rsidRPr="002C3413">
        <w:t>De conformidad con el artículo 29 del reglamento, las sesiones del Comité serán públicas a menos que el Comité decida otra cosa.</w:t>
      </w:r>
    </w:p>
    <w:p w:rsidR="009D6D0E" w:rsidRPr="002C3413" w:rsidRDefault="00B22923" w:rsidP="009D6D0E">
      <w:pPr>
        <w:pStyle w:val="SingleTxtG"/>
      </w:pPr>
      <w:r>
        <w:tab/>
      </w:r>
      <w:r w:rsidR="009D6D0E" w:rsidRPr="002C3413">
        <w:t>El Comité examinará cuestiones relativas a la organización del 18º período de sesiones, en particular la aprobación de su programa de trabajo, del que figura un proyecto en el anexo.</w:t>
      </w:r>
    </w:p>
    <w:p w:rsidR="009D6D0E" w:rsidRPr="002C3413" w:rsidRDefault="009D6D0E" w:rsidP="00B22923">
      <w:pPr>
        <w:pStyle w:val="H23G"/>
      </w:pPr>
      <w:r w:rsidRPr="002C3413">
        <w:tab/>
        <w:t>3.</w:t>
      </w:r>
      <w:r w:rsidRPr="002C3413">
        <w:tab/>
        <w:t>Informe de la Presidencia sobre las actividades realizadas entre los períodos</w:t>
      </w:r>
      <w:r w:rsidR="00B22923">
        <w:br/>
      </w:r>
      <w:r w:rsidRPr="002C3413">
        <w:t>de sesiones 17º y 18º del Comité</w:t>
      </w:r>
    </w:p>
    <w:p w:rsidR="009D6D0E" w:rsidRPr="002C3413" w:rsidRDefault="00B22923" w:rsidP="009D6D0E">
      <w:pPr>
        <w:pStyle w:val="SingleTxtG"/>
      </w:pPr>
      <w:r>
        <w:tab/>
      </w:r>
      <w:r w:rsidR="009D6D0E" w:rsidRPr="002C3413">
        <w:t>El Comité examinará el informe de la Presidencia sobre las actividades realizadas entre los períodos de sesiones 17º y 18º.</w:t>
      </w:r>
    </w:p>
    <w:p w:rsidR="009D6D0E" w:rsidRPr="002C3413" w:rsidRDefault="009D6D0E" w:rsidP="00B22923">
      <w:pPr>
        <w:pStyle w:val="H23G"/>
      </w:pPr>
      <w:r w:rsidRPr="002C3413">
        <w:tab/>
        <w:t>4.</w:t>
      </w:r>
      <w:r w:rsidRPr="002C3413">
        <w:tab/>
        <w:t>Presentación de informes por las partes en la Convención en virtud del</w:t>
      </w:r>
      <w:r w:rsidR="00B22923">
        <w:br/>
      </w:r>
      <w:r w:rsidRPr="002C3413">
        <w:t>artículo 35</w:t>
      </w:r>
    </w:p>
    <w:p w:rsidR="009D6D0E" w:rsidRPr="002C3413" w:rsidRDefault="00B22923" w:rsidP="009D6D0E">
      <w:pPr>
        <w:pStyle w:val="SingleTxtG"/>
      </w:pPr>
      <w:r>
        <w:tab/>
      </w:r>
      <w:r w:rsidR="009D6D0E" w:rsidRPr="002C3413">
        <w:t>Se facilitará al Comité información actualizada sobre los informes presentados por las partes en la Convención en virtud del artículo 35. En el momento de la publicación del presente programa provisional, se habían recibido los siguientes informes iniciales cuyo examen tenía pendiente el Comité</w:t>
      </w:r>
      <w:r w:rsidR="00693C51">
        <w:t>.</w:t>
      </w:r>
      <w:r w:rsidR="009D6D0E" w:rsidRPr="002C3413">
        <w:t xml:space="preserve"> </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54"/>
        <w:gridCol w:w="1330"/>
        <w:gridCol w:w="2183"/>
        <w:gridCol w:w="1603"/>
      </w:tblGrid>
      <w:tr w:rsidR="00B22923" w:rsidRPr="00B22923" w:rsidTr="00962BF0">
        <w:trPr>
          <w:trHeight w:val="240"/>
          <w:tblHeader/>
        </w:trPr>
        <w:tc>
          <w:tcPr>
            <w:tcW w:w="2254" w:type="dxa"/>
            <w:tcBorders>
              <w:top w:val="single" w:sz="4" w:space="0" w:color="auto"/>
              <w:bottom w:val="single" w:sz="12" w:space="0" w:color="auto"/>
            </w:tcBorders>
            <w:shd w:val="clear" w:color="auto" w:fill="auto"/>
            <w:vAlign w:val="bottom"/>
          </w:tcPr>
          <w:p w:rsidR="009D6D0E" w:rsidRPr="00B22923" w:rsidRDefault="009D6D0E" w:rsidP="00B22923">
            <w:pPr>
              <w:pStyle w:val="SingleTxtG"/>
              <w:spacing w:before="80" w:after="80" w:line="200" w:lineRule="exact"/>
              <w:ind w:left="0" w:right="0"/>
              <w:jc w:val="left"/>
              <w:rPr>
                <w:i/>
                <w:sz w:val="16"/>
              </w:rPr>
            </w:pPr>
            <w:r w:rsidRPr="00B22923">
              <w:rPr>
                <w:i/>
                <w:sz w:val="16"/>
              </w:rPr>
              <w:br w:type="page"/>
            </w:r>
            <w:r w:rsidRPr="00B22923">
              <w:rPr>
                <w:i/>
                <w:sz w:val="16"/>
              </w:rPr>
              <w:br w:type="page"/>
            </w:r>
            <w:r w:rsidRPr="00B22923">
              <w:rPr>
                <w:i/>
                <w:iCs/>
                <w:sz w:val="16"/>
              </w:rPr>
              <w:t>Parte</w:t>
            </w:r>
          </w:p>
        </w:tc>
        <w:tc>
          <w:tcPr>
            <w:tcW w:w="1330" w:type="dxa"/>
            <w:tcBorders>
              <w:top w:val="single" w:sz="4" w:space="0" w:color="auto"/>
              <w:bottom w:val="single" w:sz="12" w:space="0" w:color="auto"/>
            </w:tcBorders>
            <w:shd w:val="clear" w:color="auto" w:fill="auto"/>
            <w:vAlign w:val="bottom"/>
          </w:tcPr>
          <w:p w:rsidR="009D6D0E" w:rsidRPr="00B22923" w:rsidRDefault="009D6D0E" w:rsidP="00654F60">
            <w:pPr>
              <w:pStyle w:val="SingleTxtG"/>
              <w:spacing w:before="80" w:after="80" w:line="200" w:lineRule="exact"/>
              <w:ind w:left="0" w:right="0"/>
              <w:jc w:val="left"/>
              <w:rPr>
                <w:i/>
                <w:sz w:val="16"/>
              </w:rPr>
            </w:pPr>
            <w:r w:rsidRPr="00B22923">
              <w:rPr>
                <w:i/>
                <w:iCs/>
                <w:sz w:val="16"/>
              </w:rPr>
              <w:t>Fecha en que debía presentarse</w:t>
            </w:r>
          </w:p>
        </w:tc>
        <w:tc>
          <w:tcPr>
            <w:tcW w:w="2183" w:type="dxa"/>
            <w:tcBorders>
              <w:top w:val="single" w:sz="4" w:space="0" w:color="auto"/>
              <w:bottom w:val="single" w:sz="12" w:space="0" w:color="auto"/>
            </w:tcBorders>
            <w:shd w:val="clear" w:color="auto" w:fill="auto"/>
            <w:vAlign w:val="bottom"/>
          </w:tcPr>
          <w:p w:rsidR="009D6D0E" w:rsidRPr="00B22923" w:rsidRDefault="009D6D0E" w:rsidP="00B22923">
            <w:pPr>
              <w:pStyle w:val="SingleTxtG"/>
              <w:spacing w:before="80" w:after="80" w:line="200" w:lineRule="exact"/>
              <w:ind w:left="0" w:right="0"/>
              <w:jc w:val="left"/>
              <w:rPr>
                <w:i/>
                <w:sz w:val="16"/>
              </w:rPr>
            </w:pPr>
            <w:r w:rsidRPr="00B22923">
              <w:rPr>
                <w:i/>
                <w:iCs/>
                <w:sz w:val="16"/>
              </w:rPr>
              <w:t>Fecha de recepción</w:t>
            </w:r>
          </w:p>
        </w:tc>
        <w:tc>
          <w:tcPr>
            <w:tcW w:w="1603" w:type="dxa"/>
            <w:tcBorders>
              <w:top w:val="single" w:sz="4" w:space="0" w:color="auto"/>
              <w:bottom w:val="single" w:sz="12" w:space="0" w:color="auto"/>
            </w:tcBorders>
            <w:shd w:val="clear" w:color="auto" w:fill="auto"/>
            <w:vAlign w:val="bottom"/>
          </w:tcPr>
          <w:p w:rsidR="009D6D0E" w:rsidRPr="00B22923" w:rsidRDefault="009D6D0E" w:rsidP="00B22923">
            <w:pPr>
              <w:pStyle w:val="SingleTxtG"/>
              <w:spacing w:before="80" w:after="80" w:line="200" w:lineRule="exact"/>
              <w:ind w:left="0" w:right="0"/>
              <w:jc w:val="left"/>
              <w:rPr>
                <w:i/>
                <w:sz w:val="16"/>
              </w:rPr>
            </w:pPr>
            <w:r w:rsidRPr="00B22923">
              <w:rPr>
                <w:i/>
                <w:iCs/>
                <w:sz w:val="16"/>
              </w:rPr>
              <w:t>Signatura</w:t>
            </w:r>
          </w:p>
        </w:tc>
      </w:tr>
      <w:tr w:rsidR="00B22923" w:rsidRPr="00B22923" w:rsidTr="00962BF0">
        <w:trPr>
          <w:trHeight w:hRule="exact" w:val="113"/>
          <w:tblHeader/>
        </w:trPr>
        <w:tc>
          <w:tcPr>
            <w:tcW w:w="2254" w:type="dxa"/>
            <w:tcBorders>
              <w:top w:val="single" w:sz="12" w:space="0" w:color="auto"/>
            </w:tcBorders>
            <w:shd w:val="clear" w:color="auto" w:fill="auto"/>
          </w:tcPr>
          <w:p w:rsidR="009D6D0E" w:rsidRPr="00B22923" w:rsidRDefault="009D6D0E" w:rsidP="00B22923">
            <w:pPr>
              <w:pStyle w:val="SingleTxtG"/>
              <w:spacing w:before="40"/>
              <w:ind w:left="0" w:right="0"/>
              <w:jc w:val="left"/>
            </w:pPr>
          </w:p>
        </w:tc>
        <w:tc>
          <w:tcPr>
            <w:tcW w:w="1330" w:type="dxa"/>
            <w:tcBorders>
              <w:top w:val="single" w:sz="12" w:space="0" w:color="auto"/>
            </w:tcBorders>
            <w:shd w:val="clear" w:color="auto" w:fill="auto"/>
          </w:tcPr>
          <w:p w:rsidR="009D6D0E" w:rsidRPr="00B22923" w:rsidRDefault="009D6D0E" w:rsidP="00B22923">
            <w:pPr>
              <w:pStyle w:val="SingleTxtG"/>
              <w:spacing w:before="40"/>
              <w:ind w:left="0" w:right="0"/>
              <w:jc w:val="left"/>
            </w:pPr>
          </w:p>
        </w:tc>
        <w:tc>
          <w:tcPr>
            <w:tcW w:w="2183" w:type="dxa"/>
            <w:tcBorders>
              <w:top w:val="single" w:sz="12" w:space="0" w:color="auto"/>
            </w:tcBorders>
            <w:shd w:val="clear" w:color="auto" w:fill="auto"/>
          </w:tcPr>
          <w:p w:rsidR="009D6D0E" w:rsidRPr="00B22923" w:rsidRDefault="009D6D0E" w:rsidP="00B22923">
            <w:pPr>
              <w:pStyle w:val="SingleTxtG"/>
              <w:spacing w:before="40"/>
              <w:ind w:left="0" w:right="0"/>
              <w:jc w:val="left"/>
            </w:pPr>
          </w:p>
        </w:tc>
        <w:tc>
          <w:tcPr>
            <w:tcW w:w="1603" w:type="dxa"/>
            <w:tcBorders>
              <w:top w:val="single" w:sz="12" w:space="0" w:color="auto"/>
            </w:tcBorders>
            <w:shd w:val="clear" w:color="auto" w:fill="auto"/>
          </w:tcPr>
          <w:p w:rsidR="009D6D0E" w:rsidRPr="00B22923" w:rsidRDefault="009D6D0E" w:rsidP="00B22923">
            <w:pPr>
              <w:pStyle w:val="SingleTxtG"/>
              <w:spacing w:before="40"/>
              <w:ind w:left="0" w:right="0"/>
              <w:jc w:val="left"/>
            </w:pP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Albania</w:t>
            </w:r>
          </w:p>
        </w:tc>
        <w:tc>
          <w:tcPr>
            <w:tcW w:w="1330" w:type="dxa"/>
            <w:shd w:val="clear" w:color="auto" w:fill="auto"/>
          </w:tcPr>
          <w:p w:rsidR="00B033F5" w:rsidRPr="00B22923" w:rsidRDefault="00B033F5" w:rsidP="00B22923">
            <w:pPr>
              <w:pStyle w:val="SingleTxtG"/>
              <w:spacing w:before="40"/>
              <w:ind w:left="0" w:right="0"/>
              <w:jc w:val="left"/>
            </w:pPr>
            <w:r w:rsidRPr="00B22923">
              <w:t>2015</w:t>
            </w:r>
          </w:p>
        </w:tc>
        <w:tc>
          <w:tcPr>
            <w:tcW w:w="2183" w:type="dxa"/>
            <w:shd w:val="clear" w:color="auto" w:fill="auto"/>
          </w:tcPr>
          <w:p w:rsidR="00B033F5" w:rsidRPr="00B22923" w:rsidRDefault="00B033F5" w:rsidP="00B22923">
            <w:pPr>
              <w:pStyle w:val="SingleTxtG"/>
              <w:spacing w:before="40"/>
              <w:ind w:left="0" w:right="0"/>
              <w:jc w:val="left"/>
            </w:pPr>
            <w:r w:rsidRPr="00B22923">
              <w:t>4 de diciembre de 2015</w:t>
            </w:r>
          </w:p>
        </w:tc>
        <w:tc>
          <w:tcPr>
            <w:tcW w:w="1603" w:type="dxa"/>
            <w:shd w:val="clear" w:color="auto" w:fill="auto"/>
          </w:tcPr>
          <w:p w:rsidR="00B033F5" w:rsidRPr="00B22923" w:rsidRDefault="00B033F5" w:rsidP="00B22923">
            <w:pPr>
              <w:pStyle w:val="SingleTxtG"/>
              <w:spacing w:before="40"/>
              <w:ind w:left="0" w:right="0"/>
              <w:jc w:val="left"/>
            </w:pPr>
            <w:r w:rsidRPr="00B22923">
              <w:t>CRPD/C/ALB/1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Andorra</w:t>
            </w:r>
          </w:p>
        </w:tc>
        <w:tc>
          <w:tcPr>
            <w:tcW w:w="1330" w:type="dxa"/>
            <w:shd w:val="clear" w:color="auto" w:fill="auto"/>
          </w:tcPr>
          <w:p w:rsidR="00B033F5" w:rsidRPr="00B22923" w:rsidRDefault="00B033F5" w:rsidP="00B22923">
            <w:pPr>
              <w:pStyle w:val="SingleTxtG"/>
              <w:spacing w:before="40"/>
              <w:ind w:left="0" w:right="0"/>
              <w:jc w:val="left"/>
            </w:pPr>
            <w:r w:rsidRPr="00B22923">
              <w:t>2016</w:t>
            </w:r>
          </w:p>
        </w:tc>
        <w:tc>
          <w:tcPr>
            <w:tcW w:w="2183" w:type="dxa"/>
            <w:shd w:val="clear" w:color="auto" w:fill="auto"/>
          </w:tcPr>
          <w:p w:rsidR="00B033F5" w:rsidRPr="00B22923" w:rsidRDefault="00B033F5" w:rsidP="00B22923">
            <w:pPr>
              <w:pStyle w:val="SingleTxtG"/>
              <w:spacing w:before="40"/>
              <w:ind w:left="0" w:right="0"/>
              <w:jc w:val="left"/>
            </w:pPr>
            <w:r w:rsidRPr="00B22923">
              <w:t>30 de marzo de 2017</w:t>
            </w:r>
          </w:p>
        </w:tc>
        <w:tc>
          <w:tcPr>
            <w:tcW w:w="1603" w:type="dxa"/>
            <w:shd w:val="clear" w:color="auto" w:fill="auto"/>
          </w:tcPr>
          <w:p w:rsidR="00B033F5" w:rsidRPr="00B22923" w:rsidRDefault="00B033F5" w:rsidP="00B22923">
            <w:pPr>
              <w:pStyle w:val="SingleTxtG"/>
              <w:spacing w:before="40"/>
              <w:ind w:left="0" w:right="0"/>
              <w:jc w:val="left"/>
            </w:pPr>
            <w:r w:rsidRPr="00B22923">
              <w:t>CRPD/C/AND/1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Angola</w:t>
            </w:r>
          </w:p>
        </w:tc>
        <w:tc>
          <w:tcPr>
            <w:tcW w:w="1330" w:type="dxa"/>
            <w:shd w:val="clear" w:color="auto" w:fill="auto"/>
          </w:tcPr>
          <w:p w:rsidR="00B033F5" w:rsidRPr="00B22923" w:rsidRDefault="00B033F5" w:rsidP="00B22923">
            <w:pPr>
              <w:pStyle w:val="SingleTxtG"/>
              <w:spacing w:before="40"/>
              <w:ind w:left="0" w:right="0"/>
              <w:jc w:val="left"/>
            </w:pPr>
            <w:r w:rsidRPr="00B22923">
              <w:t>2016</w:t>
            </w:r>
          </w:p>
        </w:tc>
        <w:tc>
          <w:tcPr>
            <w:tcW w:w="2183" w:type="dxa"/>
            <w:shd w:val="clear" w:color="auto" w:fill="auto"/>
          </w:tcPr>
          <w:p w:rsidR="00B033F5" w:rsidRPr="00B22923" w:rsidRDefault="00B033F5" w:rsidP="00B22923">
            <w:pPr>
              <w:pStyle w:val="SingleTxtG"/>
              <w:spacing w:before="40"/>
              <w:ind w:left="0" w:right="0"/>
              <w:jc w:val="left"/>
            </w:pPr>
            <w:r w:rsidRPr="00B22923">
              <w:t>26 de enero de 2017</w:t>
            </w:r>
          </w:p>
        </w:tc>
        <w:tc>
          <w:tcPr>
            <w:tcW w:w="1603" w:type="dxa"/>
            <w:shd w:val="clear" w:color="auto" w:fill="auto"/>
          </w:tcPr>
          <w:p w:rsidR="00B033F5" w:rsidRPr="00B22923" w:rsidRDefault="00B033F5" w:rsidP="00B22923">
            <w:pPr>
              <w:pStyle w:val="SingleTxtG"/>
              <w:spacing w:before="40"/>
              <w:ind w:left="0" w:right="0"/>
              <w:jc w:val="left"/>
            </w:pPr>
            <w:r w:rsidRPr="00B22923">
              <w:t>CRPD/C/AGO/1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Arabia Saudita</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1 de julio de 2015</w:t>
            </w:r>
          </w:p>
        </w:tc>
        <w:tc>
          <w:tcPr>
            <w:tcW w:w="1603" w:type="dxa"/>
            <w:shd w:val="clear" w:color="auto" w:fill="auto"/>
          </w:tcPr>
          <w:p w:rsidR="00B033F5" w:rsidRPr="00B22923" w:rsidRDefault="00B033F5" w:rsidP="00B22923">
            <w:pPr>
              <w:pStyle w:val="SingleTxtG"/>
              <w:spacing w:before="40"/>
              <w:ind w:left="0" w:right="0"/>
              <w:jc w:val="left"/>
            </w:pPr>
            <w:r w:rsidRPr="00B22923">
              <w:t>CRPD/C/SAU/1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Argelia</w:t>
            </w:r>
          </w:p>
        </w:tc>
        <w:tc>
          <w:tcPr>
            <w:tcW w:w="1330" w:type="dxa"/>
            <w:shd w:val="clear" w:color="auto" w:fill="auto"/>
          </w:tcPr>
          <w:p w:rsidR="00B033F5" w:rsidRPr="00B22923" w:rsidRDefault="00B033F5" w:rsidP="00B22923">
            <w:pPr>
              <w:pStyle w:val="SingleTxtG"/>
              <w:spacing w:before="40"/>
              <w:ind w:left="0" w:right="0"/>
              <w:jc w:val="left"/>
            </w:pPr>
            <w:r w:rsidRPr="00B22923">
              <w:t>2012</w:t>
            </w:r>
          </w:p>
        </w:tc>
        <w:tc>
          <w:tcPr>
            <w:tcW w:w="2183" w:type="dxa"/>
            <w:shd w:val="clear" w:color="auto" w:fill="auto"/>
          </w:tcPr>
          <w:p w:rsidR="00B033F5" w:rsidRPr="00B22923" w:rsidRDefault="00B033F5" w:rsidP="00B22923">
            <w:pPr>
              <w:pStyle w:val="SingleTxtG"/>
              <w:spacing w:before="40"/>
              <w:ind w:left="0" w:right="0"/>
              <w:jc w:val="left"/>
            </w:pPr>
            <w:r w:rsidRPr="00B22923">
              <w:t>5 de enero de 2015</w:t>
            </w:r>
          </w:p>
        </w:tc>
        <w:tc>
          <w:tcPr>
            <w:tcW w:w="1603" w:type="dxa"/>
            <w:shd w:val="clear" w:color="auto" w:fill="auto"/>
          </w:tcPr>
          <w:p w:rsidR="00B033F5" w:rsidRPr="00B22923" w:rsidRDefault="00B033F5" w:rsidP="00B22923">
            <w:pPr>
              <w:pStyle w:val="SingleTxtG"/>
              <w:spacing w:before="40"/>
              <w:ind w:left="0" w:right="0"/>
              <w:jc w:val="left"/>
            </w:pPr>
            <w:r w:rsidRPr="00B22923">
              <w:t>CRPD/C/DZA/1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Bangladesh</w:t>
            </w:r>
          </w:p>
        </w:tc>
        <w:tc>
          <w:tcPr>
            <w:tcW w:w="1330" w:type="dxa"/>
            <w:shd w:val="clear" w:color="auto" w:fill="auto"/>
          </w:tcPr>
          <w:p w:rsidR="00B033F5" w:rsidRPr="00B22923" w:rsidRDefault="00B033F5" w:rsidP="00B22923">
            <w:pPr>
              <w:pStyle w:val="SingleTxtG"/>
              <w:spacing w:before="40"/>
              <w:ind w:left="0" w:right="0"/>
              <w:jc w:val="left"/>
            </w:pPr>
            <w:r w:rsidRPr="00B22923">
              <w:t>2009</w:t>
            </w:r>
          </w:p>
        </w:tc>
        <w:tc>
          <w:tcPr>
            <w:tcW w:w="2183" w:type="dxa"/>
            <w:shd w:val="clear" w:color="auto" w:fill="auto"/>
          </w:tcPr>
          <w:p w:rsidR="00B033F5" w:rsidRPr="00B22923" w:rsidRDefault="00B033F5" w:rsidP="00B22923">
            <w:pPr>
              <w:pStyle w:val="SingleTxtG"/>
              <w:spacing w:before="40"/>
              <w:ind w:left="0" w:right="0"/>
              <w:jc w:val="left"/>
            </w:pPr>
            <w:r w:rsidRPr="00B22923">
              <w:t>18 de abril de 2017</w:t>
            </w:r>
          </w:p>
        </w:tc>
        <w:tc>
          <w:tcPr>
            <w:tcW w:w="1603" w:type="dxa"/>
            <w:shd w:val="clear" w:color="auto" w:fill="auto"/>
          </w:tcPr>
          <w:p w:rsidR="00B033F5" w:rsidRPr="00B22923" w:rsidRDefault="00B033F5" w:rsidP="00B22923">
            <w:pPr>
              <w:pStyle w:val="SingleTxtG"/>
              <w:spacing w:before="40"/>
              <w:ind w:left="0" w:right="0"/>
              <w:jc w:val="left"/>
            </w:pPr>
            <w:r w:rsidRPr="00B22923">
              <w:t>CRPD/C/BGD/1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Bulgaria</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23 de julio de 2014</w:t>
            </w:r>
          </w:p>
        </w:tc>
        <w:tc>
          <w:tcPr>
            <w:tcW w:w="1603" w:type="dxa"/>
            <w:shd w:val="clear" w:color="auto" w:fill="auto"/>
          </w:tcPr>
          <w:p w:rsidR="00B033F5" w:rsidRPr="00B22923" w:rsidRDefault="00B033F5" w:rsidP="00B22923">
            <w:pPr>
              <w:pStyle w:val="SingleTxtG"/>
              <w:spacing w:before="40"/>
              <w:ind w:left="0" w:right="0"/>
              <w:jc w:val="left"/>
            </w:pPr>
            <w:r w:rsidRPr="00B22923">
              <w:t>CRPD/C/BGR/1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Cuba</w:t>
            </w:r>
          </w:p>
        </w:tc>
        <w:tc>
          <w:tcPr>
            <w:tcW w:w="1330" w:type="dxa"/>
            <w:shd w:val="clear" w:color="auto" w:fill="auto"/>
          </w:tcPr>
          <w:p w:rsidR="00B033F5" w:rsidRPr="00B22923" w:rsidRDefault="00B033F5" w:rsidP="00B22923">
            <w:pPr>
              <w:pStyle w:val="SingleTxtG"/>
              <w:spacing w:before="40"/>
              <w:ind w:left="0" w:right="0"/>
              <w:jc w:val="left"/>
            </w:pPr>
            <w:r w:rsidRPr="00B22923">
              <w:t>2009</w:t>
            </w:r>
          </w:p>
        </w:tc>
        <w:tc>
          <w:tcPr>
            <w:tcW w:w="2183" w:type="dxa"/>
            <w:shd w:val="clear" w:color="auto" w:fill="auto"/>
          </w:tcPr>
          <w:p w:rsidR="00B033F5" w:rsidRPr="00B22923" w:rsidRDefault="00B033F5" w:rsidP="00B22923">
            <w:pPr>
              <w:pStyle w:val="SingleTxtG"/>
              <w:spacing w:before="40"/>
              <w:ind w:left="0" w:right="0"/>
              <w:jc w:val="left"/>
            </w:pPr>
            <w:r w:rsidRPr="00B22923">
              <w:t>19 de septiembre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CRPD/C/CUB/1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Djibouti</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2 de febrero de 2016</w:t>
            </w:r>
          </w:p>
        </w:tc>
        <w:tc>
          <w:tcPr>
            <w:tcW w:w="1603" w:type="dxa"/>
            <w:shd w:val="clear" w:color="auto" w:fill="auto"/>
          </w:tcPr>
          <w:p w:rsidR="00B033F5" w:rsidRPr="00B22923" w:rsidRDefault="00B033F5" w:rsidP="00B22923">
            <w:pPr>
              <w:pStyle w:val="SingleTxtG"/>
              <w:spacing w:before="40"/>
              <w:ind w:left="0" w:right="0"/>
              <w:jc w:val="left"/>
            </w:pPr>
            <w:r w:rsidRPr="00B22923">
              <w:t>CRPD/C/DJI/1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Eslovenia</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18 de julio de 2014</w:t>
            </w:r>
          </w:p>
        </w:tc>
        <w:tc>
          <w:tcPr>
            <w:tcW w:w="1603" w:type="dxa"/>
            <w:shd w:val="clear" w:color="auto" w:fill="auto"/>
          </w:tcPr>
          <w:p w:rsidR="00B033F5" w:rsidRPr="00B22923" w:rsidRDefault="00B033F5" w:rsidP="00B22923">
            <w:pPr>
              <w:pStyle w:val="SingleTxtG"/>
              <w:spacing w:before="40"/>
              <w:ind w:left="0" w:right="0"/>
              <w:jc w:val="left"/>
            </w:pPr>
            <w:r w:rsidRPr="00B22923">
              <w:t>CRPD/C/SLV/1</w:t>
            </w:r>
          </w:p>
        </w:tc>
      </w:tr>
      <w:tr w:rsidR="00B033F5" w:rsidRPr="00B22923" w:rsidDel="00F86984" w:rsidTr="00962BF0">
        <w:trPr>
          <w:trHeight w:val="240"/>
        </w:trPr>
        <w:tc>
          <w:tcPr>
            <w:tcW w:w="2254" w:type="dxa"/>
            <w:shd w:val="clear" w:color="auto" w:fill="auto"/>
          </w:tcPr>
          <w:p w:rsidR="00B033F5" w:rsidRPr="00B22923" w:rsidDel="00F86984" w:rsidRDefault="00B033F5" w:rsidP="00B22923">
            <w:pPr>
              <w:pStyle w:val="SingleTxtG"/>
              <w:spacing w:before="40"/>
              <w:ind w:left="0" w:right="0"/>
              <w:jc w:val="left"/>
            </w:pPr>
            <w:r w:rsidRPr="00B22923">
              <w:t>Estonia</w:t>
            </w:r>
          </w:p>
        </w:tc>
        <w:tc>
          <w:tcPr>
            <w:tcW w:w="1330" w:type="dxa"/>
            <w:shd w:val="clear" w:color="auto" w:fill="auto"/>
          </w:tcPr>
          <w:p w:rsidR="00B033F5" w:rsidRPr="00B22923" w:rsidDel="00F86984" w:rsidRDefault="00B033F5" w:rsidP="00B22923">
            <w:pPr>
              <w:pStyle w:val="SingleTxtG"/>
              <w:spacing w:before="40"/>
              <w:ind w:left="0" w:right="0"/>
              <w:jc w:val="left"/>
            </w:pPr>
            <w:r w:rsidRPr="00B22923">
              <w:t>2015</w:t>
            </w:r>
          </w:p>
        </w:tc>
        <w:tc>
          <w:tcPr>
            <w:tcW w:w="2183" w:type="dxa"/>
            <w:shd w:val="clear" w:color="auto" w:fill="auto"/>
          </w:tcPr>
          <w:p w:rsidR="00B033F5" w:rsidRPr="00B22923" w:rsidDel="00F86984" w:rsidRDefault="00B033F5" w:rsidP="00B22923">
            <w:pPr>
              <w:pStyle w:val="SingleTxtG"/>
              <w:spacing w:before="40"/>
              <w:ind w:left="0" w:right="0"/>
              <w:jc w:val="left"/>
            </w:pPr>
            <w:r w:rsidRPr="00B22923">
              <w:t>4 de diciembre de 2015</w:t>
            </w:r>
          </w:p>
        </w:tc>
        <w:tc>
          <w:tcPr>
            <w:tcW w:w="1603" w:type="dxa"/>
            <w:shd w:val="clear" w:color="auto" w:fill="auto"/>
          </w:tcPr>
          <w:p w:rsidR="00B033F5" w:rsidRPr="00B22923" w:rsidDel="00F86984" w:rsidRDefault="00B033F5" w:rsidP="00B22923">
            <w:pPr>
              <w:pStyle w:val="SingleTxtG"/>
              <w:spacing w:before="40"/>
              <w:ind w:left="0" w:right="0"/>
              <w:jc w:val="left"/>
            </w:pPr>
            <w:r w:rsidRPr="00B22923">
              <w:t>CRPD/C/EST/1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ex República Yugoslava de </w:t>
            </w:r>
            <w:r w:rsidRPr="00B22923">
              <w:rPr>
                <w:iCs/>
              </w:rPr>
              <w:t>Macedonia</w:t>
            </w:r>
            <w:r w:rsidRPr="00B22923">
              <w:t> </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3 de octubre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CRPD/C/MKD/1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Federación de Rusia</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9 de septiembre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CRPD/C/RUS/1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Filipinas</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24 de noviembre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CRPD/C/PHL/1</w:t>
            </w:r>
          </w:p>
        </w:tc>
      </w:tr>
      <w:tr w:rsidR="00B033F5" w:rsidRPr="00B22923" w:rsidDel="00F86984"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Francia</w:t>
            </w:r>
          </w:p>
        </w:tc>
        <w:tc>
          <w:tcPr>
            <w:tcW w:w="1330" w:type="dxa"/>
            <w:shd w:val="clear" w:color="auto" w:fill="auto"/>
          </w:tcPr>
          <w:p w:rsidR="00B033F5" w:rsidRPr="00B22923" w:rsidRDefault="00B033F5" w:rsidP="00B22923">
            <w:pPr>
              <w:pStyle w:val="SingleTxtG"/>
              <w:spacing w:before="40"/>
              <w:ind w:left="0" w:right="0"/>
              <w:jc w:val="left"/>
            </w:pPr>
            <w:r w:rsidRPr="00B22923">
              <w:t>2012</w:t>
            </w:r>
          </w:p>
        </w:tc>
        <w:tc>
          <w:tcPr>
            <w:tcW w:w="2183" w:type="dxa"/>
            <w:shd w:val="clear" w:color="auto" w:fill="auto"/>
          </w:tcPr>
          <w:p w:rsidR="00B033F5" w:rsidRPr="00B22923" w:rsidRDefault="00B033F5" w:rsidP="00B22923">
            <w:pPr>
              <w:pStyle w:val="SingleTxtG"/>
              <w:spacing w:before="40"/>
              <w:ind w:left="0" w:right="0"/>
              <w:jc w:val="left"/>
            </w:pPr>
            <w:r w:rsidRPr="00B22923">
              <w:t>18 de mayo de 2016</w:t>
            </w:r>
          </w:p>
        </w:tc>
        <w:tc>
          <w:tcPr>
            <w:tcW w:w="1603" w:type="dxa"/>
            <w:shd w:val="clear" w:color="auto" w:fill="auto"/>
          </w:tcPr>
          <w:p w:rsidR="00B033F5" w:rsidRPr="00B22923" w:rsidRDefault="00B033F5" w:rsidP="00B22923">
            <w:pPr>
              <w:pStyle w:val="SingleTxtG"/>
              <w:spacing w:before="40"/>
              <w:ind w:left="0" w:right="0"/>
              <w:jc w:val="left"/>
            </w:pPr>
            <w:r w:rsidRPr="00B22923">
              <w:t>CRPD/C/FRA/1</w:t>
            </w:r>
          </w:p>
        </w:tc>
      </w:tr>
      <w:tr w:rsidR="00B033F5" w:rsidRPr="00B22923" w:rsidDel="00F86984"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Georgia</w:t>
            </w:r>
          </w:p>
        </w:tc>
        <w:tc>
          <w:tcPr>
            <w:tcW w:w="1330" w:type="dxa"/>
            <w:shd w:val="clear" w:color="auto" w:fill="auto"/>
          </w:tcPr>
          <w:p w:rsidR="00B033F5" w:rsidRPr="00B22923" w:rsidRDefault="00B033F5" w:rsidP="00B22923">
            <w:pPr>
              <w:pStyle w:val="SingleTxtG"/>
              <w:spacing w:before="40"/>
              <w:ind w:left="0" w:right="0"/>
              <w:jc w:val="left"/>
            </w:pPr>
            <w:r w:rsidRPr="00B22923">
              <w:t>2016</w:t>
            </w:r>
          </w:p>
        </w:tc>
        <w:tc>
          <w:tcPr>
            <w:tcW w:w="2183" w:type="dxa"/>
            <w:shd w:val="clear" w:color="auto" w:fill="auto"/>
          </w:tcPr>
          <w:p w:rsidR="00B033F5" w:rsidRPr="00B22923" w:rsidRDefault="00B033F5" w:rsidP="00B22923">
            <w:pPr>
              <w:pStyle w:val="SingleTxtG"/>
              <w:spacing w:before="40"/>
              <w:ind w:left="0" w:right="0"/>
              <w:jc w:val="left"/>
            </w:pPr>
            <w:r w:rsidRPr="00B22923">
              <w:t>19 de julio de 2016</w:t>
            </w:r>
          </w:p>
        </w:tc>
        <w:tc>
          <w:tcPr>
            <w:tcW w:w="1603" w:type="dxa"/>
            <w:shd w:val="clear" w:color="auto" w:fill="auto"/>
          </w:tcPr>
          <w:p w:rsidR="00B033F5" w:rsidRPr="00B22923" w:rsidRDefault="00B033F5" w:rsidP="00B22923">
            <w:pPr>
              <w:pStyle w:val="SingleTxtG"/>
              <w:spacing w:before="40"/>
              <w:ind w:left="0" w:right="0"/>
              <w:jc w:val="left"/>
            </w:pPr>
            <w:r w:rsidRPr="00B22923">
              <w:t>CRPD/C/GEO/1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bookmarkStart w:id="0" w:name="_GoBack"/>
            <w:bookmarkEnd w:id="0"/>
            <w:r w:rsidRPr="00B22923">
              <w:lastRenderedPageBreak/>
              <w:t>Grecia</w:t>
            </w:r>
          </w:p>
        </w:tc>
        <w:tc>
          <w:tcPr>
            <w:tcW w:w="1330" w:type="dxa"/>
            <w:shd w:val="clear" w:color="auto" w:fill="auto"/>
          </w:tcPr>
          <w:p w:rsidR="00B033F5" w:rsidRPr="00B22923" w:rsidRDefault="00B033F5" w:rsidP="00B22923">
            <w:pPr>
              <w:pStyle w:val="SingleTxtG"/>
              <w:spacing w:before="40"/>
              <w:ind w:left="0" w:right="0"/>
              <w:jc w:val="left"/>
            </w:pPr>
            <w:r w:rsidRPr="00B22923">
              <w:t>2015</w:t>
            </w:r>
          </w:p>
        </w:tc>
        <w:tc>
          <w:tcPr>
            <w:tcW w:w="2183" w:type="dxa"/>
            <w:shd w:val="clear" w:color="auto" w:fill="auto"/>
          </w:tcPr>
          <w:p w:rsidR="00B033F5" w:rsidRPr="00B22923" w:rsidRDefault="00B033F5" w:rsidP="00B22923">
            <w:pPr>
              <w:pStyle w:val="SingleTxtG"/>
              <w:spacing w:before="40"/>
              <w:ind w:left="0" w:right="0"/>
              <w:jc w:val="left"/>
            </w:pPr>
            <w:r w:rsidRPr="00B22923">
              <w:t>27 de septiembre de 2015</w:t>
            </w:r>
          </w:p>
        </w:tc>
        <w:tc>
          <w:tcPr>
            <w:tcW w:w="1603" w:type="dxa"/>
            <w:shd w:val="clear" w:color="auto" w:fill="auto"/>
          </w:tcPr>
          <w:p w:rsidR="00B033F5" w:rsidRPr="00B22923" w:rsidRDefault="00B033F5" w:rsidP="00B22923">
            <w:pPr>
              <w:pStyle w:val="SingleTxtG"/>
              <w:spacing w:before="40"/>
              <w:ind w:left="0" w:right="0"/>
              <w:jc w:val="left"/>
            </w:pPr>
            <w:r w:rsidRPr="00B22923">
              <w:t>CRPD/C/GRC/1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Haití</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20 de marzo de 2014</w:t>
            </w:r>
          </w:p>
        </w:tc>
        <w:tc>
          <w:tcPr>
            <w:tcW w:w="1603" w:type="dxa"/>
            <w:shd w:val="clear" w:color="auto" w:fill="auto"/>
          </w:tcPr>
          <w:p w:rsidR="00B033F5" w:rsidRPr="00B22923" w:rsidRDefault="00B033F5" w:rsidP="00B22923">
            <w:pPr>
              <w:pStyle w:val="SingleTxtG"/>
              <w:spacing w:before="40"/>
              <w:ind w:left="0" w:right="0"/>
              <w:jc w:val="left"/>
            </w:pPr>
            <w:r w:rsidRPr="00B22923">
              <w:t>CRPD/C/HTI/1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India</w:t>
            </w:r>
          </w:p>
        </w:tc>
        <w:tc>
          <w:tcPr>
            <w:tcW w:w="1330" w:type="dxa"/>
            <w:shd w:val="clear" w:color="auto" w:fill="auto"/>
          </w:tcPr>
          <w:p w:rsidR="00B033F5" w:rsidRPr="00B22923" w:rsidRDefault="00B033F5" w:rsidP="00B22923">
            <w:pPr>
              <w:pStyle w:val="SingleTxtG"/>
              <w:spacing w:before="40"/>
              <w:ind w:left="0" w:right="0"/>
              <w:jc w:val="left"/>
            </w:pPr>
            <w:r w:rsidRPr="00B22923">
              <w:t>2009</w:t>
            </w:r>
          </w:p>
        </w:tc>
        <w:tc>
          <w:tcPr>
            <w:tcW w:w="2183" w:type="dxa"/>
            <w:shd w:val="clear" w:color="auto" w:fill="auto"/>
          </w:tcPr>
          <w:p w:rsidR="00B033F5" w:rsidRPr="00B22923" w:rsidRDefault="00B033F5" w:rsidP="00B22923">
            <w:pPr>
              <w:pStyle w:val="SingleTxtG"/>
              <w:spacing w:before="40"/>
              <w:ind w:left="0" w:right="0"/>
              <w:jc w:val="left"/>
            </w:pPr>
            <w:r w:rsidRPr="00B22923">
              <w:t>30 de octubre de 2015</w:t>
            </w:r>
          </w:p>
        </w:tc>
        <w:tc>
          <w:tcPr>
            <w:tcW w:w="1603" w:type="dxa"/>
            <w:shd w:val="clear" w:color="auto" w:fill="auto"/>
          </w:tcPr>
          <w:p w:rsidR="00B033F5" w:rsidRPr="00B22923" w:rsidRDefault="00B033F5" w:rsidP="00B22923">
            <w:pPr>
              <w:pStyle w:val="SingleTxtG"/>
              <w:spacing w:before="40"/>
              <w:ind w:left="0" w:right="0"/>
              <w:jc w:val="left"/>
            </w:pPr>
            <w:r w:rsidRPr="00B22923">
              <w:t>CRPD/C/IND/1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Indonesia</w:t>
            </w:r>
          </w:p>
        </w:tc>
        <w:tc>
          <w:tcPr>
            <w:tcW w:w="1330" w:type="dxa"/>
            <w:shd w:val="clear" w:color="auto" w:fill="auto"/>
          </w:tcPr>
          <w:p w:rsidR="00B033F5" w:rsidRPr="00B22923" w:rsidRDefault="00B033F5" w:rsidP="00B22923">
            <w:pPr>
              <w:pStyle w:val="SingleTxtG"/>
              <w:spacing w:before="40"/>
              <w:ind w:left="0" w:right="0"/>
              <w:jc w:val="left"/>
            </w:pPr>
            <w:r w:rsidRPr="00B22923">
              <w:t>2013</w:t>
            </w:r>
          </w:p>
        </w:tc>
        <w:tc>
          <w:tcPr>
            <w:tcW w:w="2183" w:type="dxa"/>
            <w:shd w:val="clear" w:color="auto" w:fill="auto"/>
          </w:tcPr>
          <w:p w:rsidR="00B033F5" w:rsidRPr="00B22923" w:rsidRDefault="00B033F5" w:rsidP="00B22923">
            <w:pPr>
              <w:pStyle w:val="SingleTxtG"/>
              <w:spacing w:before="40"/>
              <w:ind w:left="0" w:right="0"/>
              <w:jc w:val="left"/>
            </w:pPr>
            <w:r w:rsidRPr="00B22923">
              <w:t>3 de enero de 2017</w:t>
            </w:r>
          </w:p>
        </w:tc>
        <w:tc>
          <w:tcPr>
            <w:tcW w:w="1603" w:type="dxa"/>
            <w:shd w:val="clear" w:color="auto" w:fill="auto"/>
          </w:tcPr>
          <w:p w:rsidR="00B033F5" w:rsidRPr="00B22923" w:rsidRDefault="00B033F5" w:rsidP="00B22923">
            <w:pPr>
              <w:pStyle w:val="SingleTxtG"/>
              <w:spacing w:before="40"/>
              <w:ind w:left="0" w:right="0"/>
              <w:jc w:val="left"/>
            </w:pPr>
            <w:r w:rsidRPr="00B22923">
              <w:t>CRPD/C/IDN/1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Iraq</w:t>
            </w:r>
          </w:p>
        </w:tc>
        <w:tc>
          <w:tcPr>
            <w:tcW w:w="1330" w:type="dxa"/>
            <w:shd w:val="clear" w:color="auto" w:fill="auto"/>
          </w:tcPr>
          <w:p w:rsidR="00B033F5" w:rsidRPr="00B22923" w:rsidRDefault="00B033F5" w:rsidP="00B22923">
            <w:pPr>
              <w:pStyle w:val="SingleTxtG"/>
              <w:spacing w:before="40"/>
              <w:ind w:left="0" w:right="0"/>
              <w:jc w:val="left"/>
            </w:pPr>
            <w:r w:rsidRPr="00B22923">
              <w:t>2015</w:t>
            </w:r>
          </w:p>
        </w:tc>
        <w:tc>
          <w:tcPr>
            <w:tcW w:w="2183" w:type="dxa"/>
            <w:shd w:val="clear" w:color="auto" w:fill="auto"/>
          </w:tcPr>
          <w:p w:rsidR="00B033F5" w:rsidRPr="00B22923" w:rsidRDefault="00B033F5" w:rsidP="00B22923">
            <w:pPr>
              <w:pStyle w:val="SingleTxtG"/>
              <w:spacing w:before="40"/>
              <w:ind w:left="0" w:right="0"/>
              <w:jc w:val="left"/>
            </w:pPr>
            <w:r w:rsidRPr="00B22923">
              <w:t>17 de agosto de 2015</w:t>
            </w:r>
          </w:p>
        </w:tc>
        <w:tc>
          <w:tcPr>
            <w:tcW w:w="1603" w:type="dxa"/>
            <w:shd w:val="clear" w:color="auto" w:fill="auto"/>
          </w:tcPr>
          <w:p w:rsidR="00B033F5" w:rsidRPr="00B22923" w:rsidRDefault="00B033F5" w:rsidP="00B22923">
            <w:pPr>
              <w:pStyle w:val="SingleTxtG"/>
              <w:spacing w:before="40"/>
              <w:ind w:left="0" w:right="0"/>
              <w:jc w:val="left"/>
            </w:pPr>
            <w:r w:rsidRPr="00B22923">
              <w:t>CRPD/C/IRQ/1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Japón</w:t>
            </w:r>
          </w:p>
        </w:tc>
        <w:tc>
          <w:tcPr>
            <w:tcW w:w="1330" w:type="dxa"/>
            <w:shd w:val="clear" w:color="auto" w:fill="auto"/>
          </w:tcPr>
          <w:p w:rsidR="00B033F5" w:rsidRPr="00B22923" w:rsidRDefault="00B033F5" w:rsidP="00B22923">
            <w:pPr>
              <w:pStyle w:val="SingleTxtG"/>
              <w:spacing w:before="40"/>
              <w:ind w:left="0" w:right="0"/>
              <w:jc w:val="left"/>
            </w:pPr>
            <w:r w:rsidRPr="00B22923">
              <w:t>2016</w:t>
            </w:r>
          </w:p>
        </w:tc>
        <w:tc>
          <w:tcPr>
            <w:tcW w:w="2183" w:type="dxa"/>
            <w:shd w:val="clear" w:color="auto" w:fill="auto"/>
          </w:tcPr>
          <w:p w:rsidR="00B033F5" w:rsidRPr="00B22923" w:rsidRDefault="00B033F5" w:rsidP="00B22923">
            <w:pPr>
              <w:pStyle w:val="SingleTxtG"/>
              <w:spacing w:before="40"/>
              <w:ind w:left="0" w:right="0"/>
              <w:jc w:val="left"/>
            </w:pPr>
            <w:r w:rsidRPr="00B22923">
              <w:t>30 de junio de 2016</w:t>
            </w:r>
          </w:p>
        </w:tc>
        <w:tc>
          <w:tcPr>
            <w:tcW w:w="1603" w:type="dxa"/>
            <w:shd w:val="clear" w:color="auto" w:fill="auto"/>
          </w:tcPr>
          <w:p w:rsidR="00B033F5" w:rsidRPr="00B22923" w:rsidRDefault="00B033F5" w:rsidP="00B22923">
            <w:pPr>
              <w:pStyle w:val="SingleTxtG"/>
              <w:spacing w:before="40"/>
              <w:ind w:left="0" w:right="0"/>
              <w:jc w:val="left"/>
            </w:pPr>
            <w:r w:rsidRPr="00B22923">
              <w:t>CRPD/C/JPN/1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Kuwait</w:t>
            </w:r>
          </w:p>
        </w:tc>
        <w:tc>
          <w:tcPr>
            <w:tcW w:w="1330" w:type="dxa"/>
            <w:shd w:val="clear" w:color="auto" w:fill="auto"/>
          </w:tcPr>
          <w:p w:rsidR="00B033F5" w:rsidRPr="00B22923" w:rsidRDefault="00B033F5" w:rsidP="00B22923">
            <w:pPr>
              <w:pStyle w:val="SingleTxtG"/>
              <w:spacing w:before="40"/>
              <w:ind w:left="0" w:right="0"/>
              <w:jc w:val="left"/>
            </w:pPr>
            <w:r w:rsidRPr="00B22923">
              <w:t>2015</w:t>
            </w:r>
          </w:p>
        </w:tc>
        <w:tc>
          <w:tcPr>
            <w:tcW w:w="2183" w:type="dxa"/>
            <w:shd w:val="clear" w:color="auto" w:fill="auto"/>
          </w:tcPr>
          <w:p w:rsidR="00B033F5" w:rsidRPr="00B22923" w:rsidRDefault="00B033F5" w:rsidP="00B22923">
            <w:pPr>
              <w:pStyle w:val="SingleTxtG"/>
              <w:spacing w:before="40"/>
              <w:ind w:left="0" w:right="0"/>
              <w:jc w:val="left"/>
            </w:pPr>
            <w:r w:rsidRPr="00B22923">
              <w:t>24 de septiembre de 2015</w:t>
            </w:r>
          </w:p>
        </w:tc>
        <w:tc>
          <w:tcPr>
            <w:tcW w:w="1603" w:type="dxa"/>
            <w:shd w:val="clear" w:color="auto" w:fill="auto"/>
          </w:tcPr>
          <w:p w:rsidR="00B033F5" w:rsidRPr="00B22923" w:rsidRDefault="00B033F5" w:rsidP="00B22923">
            <w:pPr>
              <w:pStyle w:val="SingleTxtG"/>
              <w:spacing w:before="40"/>
              <w:ind w:left="0" w:right="0"/>
              <w:jc w:val="left"/>
            </w:pPr>
            <w:r w:rsidRPr="00B22923">
              <w:t>CRPD/C/KWT/1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Letonia</w:t>
            </w:r>
          </w:p>
        </w:tc>
        <w:tc>
          <w:tcPr>
            <w:tcW w:w="1330" w:type="dxa"/>
            <w:shd w:val="clear" w:color="auto" w:fill="auto"/>
          </w:tcPr>
          <w:p w:rsidR="00B033F5" w:rsidRPr="00B22923" w:rsidRDefault="00B033F5" w:rsidP="00B22923">
            <w:pPr>
              <w:pStyle w:val="SingleTxtG"/>
              <w:spacing w:before="40"/>
              <w:ind w:left="0" w:right="0"/>
              <w:jc w:val="left"/>
            </w:pPr>
            <w:r w:rsidRPr="00B22923">
              <w:t>2012</w:t>
            </w:r>
          </w:p>
        </w:tc>
        <w:tc>
          <w:tcPr>
            <w:tcW w:w="2183" w:type="dxa"/>
            <w:shd w:val="clear" w:color="auto" w:fill="auto"/>
          </w:tcPr>
          <w:p w:rsidR="00B033F5" w:rsidRPr="00B22923" w:rsidRDefault="00B033F5" w:rsidP="00B22923">
            <w:pPr>
              <w:pStyle w:val="SingleTxtG"/>
              <w:spacing w:before="40"/>
              <w:ind w:left="0" w:right="0"/>
              <w:jc w:val="left"/>
            </w:pPr>
            <w:r w:rsidRPr="00B22923">
              <w:t>3 de abril de 2014</w:t>
            </w:r>
          </w:p>
        </w:tc>
        <w:tc>
          <w:tcPr>
            <w:tcW w:w="1603" w:type="dxa"/>
            <w:shd w:val="clear" w:color="auto" w:fill="auto"/>
          </w:tcPr>
          <w:p w:rsidR="00B033F5" w:rsidRPr="00B22923" w:rsidRDefault="00B033F5" w:rsidP="00B22923">
            <w:pPr>
              <w:pStyle w:val="SingleTxtG"/>
              <w:spacing w:before="40"/>
              <w:ind w:left="0" w:right="0"/>
              <w:jc w:val="left"/>
            </w:pPr>
            <w:r w:rsidRPr="00B22923">
              <w:t>CRPD/C/LVA/1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Luxemburgo</w:t>
            </w:r>
          </w:p>
        </w:tc>
        <w:tc>
          <w:tcPr>
            <w:tcW w:w="1330" w:type="dxa"/>
            <w:shd w:val="clear" w:color="auto" w:fill="auto"/>
          </w:tcPr>
          <w:p w:rsidR="00B033F5" w:rsidRPr="00B22923" w:rsidRDefault="00B033F5" w:rsidP="00B22923">
            <w:pPr>
              <w:pStyle w:val="SingleTxtG"/>
              <w:spacing w:before="40"/>
              <w:ind w:left="0" w:right="0"/>
              <w:jc w:val="left"/>
            </w:pPr>
            <w:r w:rsidRPr="00B22923">
              <w:t>2013</w:t>
            </w:r>
          </w:p>
        </w:tc>
        <w:tc>
          <w:tcPr>
            <w:tcW w:w="2183" w:type="dxa"/>
            <w:shd w:val="clear" w:color="auto" w:fill="auto"/>
          </w:tcPr>
          <w:p w:rsidR="00B033F5" w:rsidRPr="00B22923" w:rsidRDefault="00B033F5" w:rsidP="00B22923">
            <w:pPr>
              <w:pStyle w:val="SingleTxtG"/>
              <w:spacing w:before="40"/>
              <w:ind w:left="0" w:right="0"/>
              <w:jc w:val="left"/>
            </w:pPr>
            <w:r w:rsidRPr="00B22923">
              <w:t>4 de marzo de 2014</w:t>
            </w:r>
          </w:p>
        </w:tc>
        <w:tc>
          <w:tcPr>
            <w:tcW w:w="1603" w:type="dxa"/>
            <w:shd w:val="clear" w:color="auto" w:fill="auto"/>
          </w:tcPr>
          <w:p w:rsidR="00B033F5" w:rsidRPr="00B22923" w:rsidRDefault="00B033F5" w:rsidP="00B22923">
            <w:pPr>
              <w:pStyle w:val="SingleTxtG"/>
              <w:spacing w:before="40"/>
              <w:ind w:left="0" w:right="0"/>
              <w:jc w:val="left"/>
            </w:pPr>
            <w:r w:rsidRPr="00B22923">
              <w:t>CRPD/C/LUX/1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Malta</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10 de noviembre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CRPD/C/MLT/1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Marruecos</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17 de marzo de 2014</w:t>
            </w:r>
          </w:p>
        </w:tc>
        <w:tc>
          <w:tcPr>
            <w:tcW w:w="1603" w:type="dxa"/>
            <w:shd w:val="clear" w:color="auto" w:fill="auto"/>
          </w:tcPr>
          <w:p w:rsidR="00B033F5" w:rsidRPr="00B22923" w:rsidRDefault="00B033F5" w:rsidP="00B22923">
            <w:pPr>
              <w:pStyle w:val="SingleTxtG"/>
              <w:spacing w:before="40"/>
              <w:ind w:left="0" w:right="0"/>
              <w:jc w:val="left"/>
            </w:pPr>
            <w:r w:rsidRPr="00B22923">
              <w:t>CRPD/C/MAR/1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Mauritania</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31 de enero de 2017</w:t>
            </w:r>
          </w:p>
        </w:tc>
        <w:tc>
          <w:tcPr>
            <w:tcW w:w="1603" w:type="dxa"/>
            <w:shd w:val="clear" w:color="auto" w:fill="auto"/>
          </w:tcPr>
          <w:p w:rsidR="00B033F5" w:rsidRPr="00B22923" w:rsidRDefault="00B033F5" w:rsidP="00B22923">
            <w:pPr>
              <w:pStyle w:val="SingleTxtG"/>
              <w:spacing w:before="40"/>
              <w:ind w:left="0" w:right="0"/>
              <w:jc w:val="left"/>
            </w:pPr>
            <w:r w:rsidRPr="00B22923">
              <w:t>CRPD/C/MRT/1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Montenegro</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13 de marzo de 2014</w:t>
            </w:r>
          </w:p>
        </w:tc>
        <w:tc>
          <w:tcPr>
            <w:tcW w:w="1603" w:type="dxa"/>
            <w:shd w:val="clear" w:color="auto" w:fill="auto"/>
          </w:tcPr>
          <w:p w:rsidR="00B033F5" w:rsidRPr="00B22923" w:rsidRDefault="00B033F5" w:rsidP="00B22923">
            <w:pPr>
              <w:pStyle w:val="SingleTxtG"/>
              <w:spacing w:before="40"/>
              <w:ind w:left="0" w:right="0"/>
              <w:jc w:val="left"/>
            </w:pPr>
            <w:r w:rsidRPr="00B22923">
              <w:t>CRPD/C/MNE/1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Myanmar</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19 de noviembre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CRPD/C/MMR/1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Nepal</w:t>
            </w:r>
          </w:p>
        </w:tc>
        <w:tc>
          <w:tcPr>
            <w:tcW w:w="1330" w:type="dxa"/>
            <w:shd w:val="clear" w:color="auto" w:fill="auto"/>
          </w:tcPr>
          <w:p w:rsidR="00B033F5" w:rsidRPr="00B22923" w:rsidRDefault="00B033F5" w:rsidP="00B22923">
            <w:pPr>
              <w:pStyle w:val="SingleTxtG"/>
              <w:spacing w:before="40"/>
              <w:ind w:left="0" w:right="0"/>
              <w:jc w:val="left"/>
            </w:pPr>
            <w:r w:rsidRPr="00B22923">
              <w:t>2012</w:t>
            </w:r>
          </w:p>
        </w:tc>
        <w:tc>
          <w:tcPr>
            <w:tcW w:w="2183" w:type="dxa"/>
            <w:shd w:val="clear" w:color="auto" w:fill="auto"/>
          </w:tcPr>
          <w:p w:rsidR="00B033F5" w:rsidRPr="00B22923" w:rsidRDefault="00B033F5" w:rsidP="00B22923">
            <w:pPr>
              <w:pStyle w:val="SingleTxtG"/>
              <w:spacing w:before="40"/>
              <w:ind w:left="0" w:right="0"/>
              <w:jc w:val="left"/>
            </w:pPr>
            <w:r w:rsidRPr="00B22923">
              <w:t>29 de agosto de 2014</w:t>
            </w:r>
          </w:p>
        </w:tc>
        <w:tc>
          <w:tcPr>
            <w:tcW w:w="1603" w:type="dxa"/>
            <w:shd w:val="clear" w:color="auto" w:fill="auto"/>
          </w:tcPr>
          <w:p w:rsidR="00B033F5" w:rsidRPr="00B22923" w:rsidRDefault="00B033F5" w:rsidP="00B22923">
            <w:pPr>
              <w:pStyle w:val="SingleTxtG"/>
              <w:spacing w:before="40"/>
              <w:ind w:left="0" w:right="0"/>
              <w:jc w:val="left"/>
            </w:pPr>
            <w:r w:rsidRPr="00B22923">
              <w:t>CRPD/C/NPL/1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Nicaragua</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27 de febrero de 2015</w:t>
            </w:r>
          </w:p>
        </w:tc>
        <w:tc>
          <w:tcPr>
            <w:tcW w:w="1603" w:type="dxa"/>
            <w:shd w:val="clear" w:color="auto" w:fill="auto"/>
          </w:tcPr>
          <w:p w:rsidR="00B033F5" w:rsidRPr="00B22923" w:rsidRDefault="00B033F5" w:rsidP="00B22923">
            <w:pPr>
              <w:pStyle w:val="SingleTxtG"/>
              <w:spacing w:before="40"/>
              <w:ind w:left="0" w:right="0"/>
              <w:jc w:val="left"/>
            </w:pPr>
            <w:r w:rsidRPr="00B22923">
              <w:t>CRPD/C/NIC/1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Níger</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13 de agosto de 2015</w:t>
            </w:r>
          </w:p>
        </w:tc>
        <w:tc>
          <w:tcPr>
            <w:tcW w:w="1603" w:type="dxa"/>
            <w:shd w:val="clear" w:color="auto" w:fill="auto"/>
          </w:tcPr>
          <w:p w:rsidR="00B033F5" w:rsidRPr="00B22923" w:rsidRDefault="00B033F5" w:rsidP="00B22923">
            <w:pPr>
              <w:pStyle w:val="SingleTxtG"/>
              <w:spacing w:before="40"/>
              <w:ind w:left="0" w:right="0"/>
              <w:jc w:val="left"/>
            </w:pPr>
            <w:r w:rsidRPr="00B22923">
              <w:t>CRPD/C/NER/1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Noruega</w:t>
            </w:r>
          </w:p>
        </w:tc>
        <w:tc>
          <w:tcPr>
            <w:tcW w:w="1330" w:type="dxa"/>
            <w:shd w:val="clear" w:color="auto" w:fill="auto"/>
          </w:tcPr>
          <w:p w:rsidR="00B033F5" w:rsidRPr="00B22923" w:rsidRDefault="00B033F5" w:rsidP="00B22923">
            <w:pPr>
              <w:pStyle w:val="SingleTxtG"/>
              <w:spacing w:before="40"/>
              <w:ind w:left="0" w:right="0"/>
              <w:jc w:val="left"/>
            </w:pPr>
            <w:r w:rsidRPr="00B22923">
              <w:t>2015</w:t>
            </w:r>
          </w:p>
        </w:tc>
        <w:tc>
          <w:tcPr>
            <w:tcW w:w="2183" w:type="dxa"/>
            <w:shd w:val="clear" w:color="auto" w:fill="auto"/>
          </w:tcPr>
          <w:p w:rsidR="00B033F5" w:rsidRPr="00B22923" w:rsidRDefault="00B033F5" w:rsidP="00B22923">
            <w:pPr>
              <w:pStyle w:val="SingleTxtG"/>
              <w:spacing w:before="40"/>
              <w:ind w:left="0" w:right="0"/>
              <w:jc w:val="left"/>
            </w:pPr>
            <w:r w:rsidRPr="00B22923">
              <w:t>1 de junio de 2015</w:t>
            </w:r>
          </w:p>
        </w:tc>
        <w:tc>
          <w:tcPr>
            <w:tcW w:w="1603" w:type="dxa"/>
            <w:shd w:val="clear" w:color="auto" w:fill="auto"/>
          </w:tcPr>
          <w:p w:rsidR="00B033F5" w:rsidRPr="00B22923" w:rsidRDefault="00B033F5" w:rsidP="00B22923">
            <w:pPr>
              <w:pStyle w:val="SingleTxtG"/>
              <w:spacing w:before="40"/>
              <w:ind w:left="0" w:right="0"/>
              <w:jc w:val="left"/>
            </w:pPr>
            <w:r w:rsidRPr="00B22923">
              <w:t>CRPD/C/NOR/1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Omán</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1 de septiembre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CRPD/C/OMN/1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Panamá</w:t>
            </w:r>
          </w:p>
        </w:tc>
        <w:tc>
          <w:tcPr>
            <w:tcW w:w="1330" w:type="dxa"/>
            <w:shd w:val="clear" w:color="auto" w:fill="auto"/>
          </w:tcPr>
          <w:p w:rsidR="00B033F5" w:rsidRPr="00B22923" w:rsidRDefault="00B033F5" w:rsidP="00B22923">
            <w:pPr>
              <w:pStyle w:val="SingleTxtG"/>
              <w:spacing w:before="40"/>
              <w:ind w:left="0" w:right="0"/>
              <w:jc w:val="left"/>
            </w:pPr>
            <w:r w:rsidRPr="00B22923">
              <w:t>2009</w:t>
            </w:r>
          </w:p>
        </w:tc>
        <w:tc>
          <w:tcPr>
            <w:tcW w:w="2183" w:type="dxa"/>
            <w:shd w:val="clear" w:color="auto" w:fill="auto"/>
          </w:tcPr>
          <w:p w:rsidR="00B033F5" w:rsidRPr="00B22923" w:rsidRDefault="00B033F5" w:rsidP="00B22923">
            <w:pPr>
              <w:pStyle w:val="SingleTxtG"/>
              <w:spacing w:before="40"/>
              <w:ind w:left="0" w:right="0"/>
              <w:jc w:val="left"/>
            </w:pPr>
            <w:r w:rsidRPr="00B22923">
              <w:t>26 de junio de 2014</w:t>
            </w:r>
          </w:p>
        </w:tc>
        <w:tc>
          <w:tcPr>
            <w:tcW w:w="1603" w:type="dxa"/>
            <w:shd w:val="clear" w:color="auto" w:fill="auto"/>
          </w:tcPr>
          <w:p w:rsidR="00B033F5" w:rsidRPr="00B22923" w:rsidRDefault="00B033F5" w:rsidP="00B22923">
            <w:pPr>
              <w:pStyle w:val="SingleTxtG"/>
              <w:spacing w:before="40"/>
              <w:ind w:left="0" w:right="0"/>
              <w:jc w:val="left"/>
            </w:pPr>
            <w:r w:rsidRPr="00B22923">
              <w:t>CRPD/C/PAN/1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Polonia</w:t>
            </w:r>
          </w:p>
        </w:tc>
        <w:tc>
          <w:tcPr>
            <w:tcW w:w="1330" w:type="dxa"/>
            <w:shd w:val="clear" w:color="auto" w:fill="auto"/>
          </w:tcPr>
          <w:p w:rsidR="00B033F5" w:rsidRPr="00B22923" w:rsidRDefault="00B033F5" w:rsidP="00B22923">
            <w:pPr>
              <w:pStyle w:val="SingleTxtG"/>
              <w:spacing w:before="40"/>
              <w:ind w:left="0" w:right="0"/>
              <w:jc w:val="left"/>
            </w:pPr>
            <w:r w:rsidRPr="00B22923">
              <w:t>2014</w:t>
            </w:r>
          </w:p>
        </w:tc>
        <w:tc>
          <w:tcPr>
            <w:tcW w:w="2183" w:type="dxa"/>
            <w:shd w:val="clear" w:color="auto" w:fill="auto"/>
          </w:tcPr>
          <w:p w:rsidR="00B033F5" w:rsidRPr="00B22923" w:rsidRDefault="00B033F5" w:rsidP="00B22923">
            <w:pPr>
              <w:pStyle w:val="SingleTxtG"/>
              <w:spacing w:before="40"/>
              <w:ind w:left="0" w:right="0"/>
              <w:jc w:val="left"/>
            </w:pPr>
            <w:r w:rsidRPr="00B22923">
              <w:t>24 de septiembre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CRPD/C/POL/1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Reino Unido de Gran Bretaña e Irlanda del Norte</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24 de noviembre de 2011</w:t>
            </w:r>
          </w:p>
        </w:tc>
        <w:tc>
          <w:tcPr>
            <w:tcW w:w="1603" w:type="dxa"/>
            <w:shd w:val="clear" w:color="auto" w:fill="auto"/>
          </w:tcPr>
          <w:p w:rsidR="00B033F5" w:rsidRPr="00B22923" w:rsidRDefault="00B033F5" w:rsidP="00B22923">
            <w:pPr>
              <w:pStyle w:val="SingleTxtG"/>
              <w:spacing w:before="40"/>
              <w:ind w:left="0" w:right="0"/>
              <w:jc w:val="left"/>
            </w:pPr>
            <w:r w:rsidRPr="00B22923">
              <w:t>CRPD/C/GBR/1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República Democrática Popular </w:t>
            </w:r>
            <w:r w:rsidRPr="00B22923">
              <w:rPr>
                <w:iCs/>
              </w:rPr>
              <w:t>Lao</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 xml:space="preserve">25 de mayo </w:t>
            </w:r>
            <w:r>
              <w:t xml:space="preserve">de </w:t>
            </w:r>
            <w:r w:rsidRPr="00B22923">
              <w:t>2016</w:t>
            </w:r>
          </w:p>
        </w:tc>
        <w:tc>
          <w:tcPr>
            <w:tcW w:w="1603" w:type="dxa"/>
            <w:shd w:val="clear" w:color="auto" w:fill="auto"/>
          </w:tcPr>
          <w:p w:rsidR="00B033F5" w:rsidRPr="00B22923" w:rsidRDefault="00B033F5" w:rsidP="00B22923">
            <w:pPr>
              <w:pStyle w:val="SingleTxtG"/>
              <w:spacing w:before="40"/>
              <w:ind w:left="0" w:right="0"/>
              <w:jc w:val="left"/>
            </w:pPr>
            <w:r w:rsidRPr="00B22923">
              <w:t>CRPD/C/LAO/1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Rwanda</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22 de abril de 2015</w:t>
            </w:r>
          </w:p>
        </w:tc>
        <w:tc>
          <w:tcPr>
            <w:tcW w:w="1603" w:type="dxa"/>
            <w:shd w:val="clear" w:color="auto" w:fill="auto"/>
          </w:tcPr>
          <w:p w:rsidR="00B033F5" w:rsidRPr="00B22923" w:rsidRDefault="00B033F5" w:rsidP="00B22923">
            <w:pPr>
              <w:pStyle w:val="SingleTxtG"/>
              <w:spacing w:before="40"/>
              <w:ind w:left="0" w:right="0"/>
              <w:jc w:val="left"/>
            </w:pPr>
            <w:r w:rsidRPr="00B22923">
              <w:t>CRPD/C/RWA/1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Senegal</w:t>
            </w:r>
          </w:p>
        </w:tc>
        <w:tc>
          <w:tcPr>
            <w:tcW w:w="1330" w:type="dxa"/>
            <w:shd w:val="clear" w:color="auto" w:fill="auto"/>
          </w:tcPr>
          <w:p w:rsidR="00B033F5" w:rsidRPr="00B22923" w:rsidRDefault="00B033F5" w:rsidP="00B22923">
            <w:pPr>
              <w:pStyle w:val="SingleTxtG"/>
              <w:spacing w:before="40"/>
              <w:ind w:left="0" w:right="0"/>
              <w:jc w:val="left"/>
            </w:pPr>
            <w:r w:rsidRPr="00B22923">
              <w:t>2012</w:t>
            </w:r>
          </w:p>
        </w:tc>
        <w:tc>
          <w:tcPr>
            <w:tcW w:w="2183" w:type="dxa"/>
            <w:shd w:val="clear" w:color="auto" w:fill="auto"/>
          </w:tcPr>
          <w:p w:rsidR="00B033F5" w:rsidRPr="00B22923" w:rsidRDefault="00B033F5" w:rsidP="00B22923">
            <w:pPr>
              <w:pStyle w:val="SingleTxtG"/>
              <w:spacing w:before="40"/>
              <w:ind w:left="0" w:right="0"/>
              <w:jc w:val="left"/>
            </w:pPr>
            <w:r w:rsidRPr="00B22923">
              <w:t>18 de marzo de 2015</w:t>
            </w:r>
          </w:p>
        </w:tc>
        <w:tc>
          <w:tcPr>
            <w:tcW w:w="1603" w:type="dxa"/>
            <w:shd w:val="clear" w:color="auto" w:fill="auto"/>
          </w:tcPr>
          <w:p w:rsidR="00B033F5" w:rsidRPr="00B22923" w:rsidRDefault="00B033F5" w:rsidP="00B22923">
            <w:pPr>
              <w:pStyle w:val="SingleTxtG"/>
              <w:spacing w:before="40"/>
              <w:ind w:left="0" w:right="0"/>
              <w:jc w:val="left"/>
            </w:pPr>
            <w:r w:rsidRPr="00B22923">
              <w:t>CRPD/C/SEN/1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Seychelles</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18 de septiembre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CRPD/C/SYC/1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Singapur</w:t>
            </w:r>
          </w:p>
        </w:tc>
        <w:tc>
          <w:tcPr>
            <w:tcW w:w="1330" w:type="dxa"/>
            <w:shd w:val="clear" w:color="auto" w:fill="auto"/>
          </w:tcPr>
          <w:p w:rsidR="00B033F5" w:rsidRPr="00B22923" w:rsidRDefault="00B033F5" w:rsidP="00B22923">
            <w:pPr>
              <w:pStyle w:val="SingleTxtG"/>
              <w:spacing w:before="40"/>
              <w:ind w:left="0" w:right="0"/>
              <w:jc w:val="left"/>
            </w:pPr>
            <w:r w:rsidRPr="00B22923">
              <w:t>2015</w:t>
            </w:r>
          </w:p>
        </w:tc>
        <w:tc>
          <w:tcPr>
            <w:tcW w:w="2183" w:type="dxa"/>
            <w:shd w:val="clear" w:color="auto" w:fill="auto"/>
          </w:tcPr>
          <w:p w:rsidR="00B033F5" w:rsidRPr="00B22923" w:rsidRDefault="00B033F5" w:rsidP="00B22923">
            <w:pPr>
              <w:pStyle w:val="SingleTxtG"/>
              <w:spacing w:before="40"/>
              <w:ind w:left="0" w:right="0"/>
              <w:jc w:val="left"/>
            </w:pPr>
            <w:r w:rsidRPr="00B22923">
              <w:t>13 de julio de 2016</w:t>
            </w:r>
          </w:p>
        </w:tc>
        <w:tc>
          <w:tcPr>
            <w:tcW w:w="1603" w:type="dxa"/>
            <w:shd w:val="clear" w:color="auto" w:fill="auto"/>
          </w:tcPr>
          <w:p w:rsidR="00B033F5" w:rsidRPr="00B22923" w:rsidRDefault="00B033F5" w:rsidP="00B22923">
            <w:pPr>
              <w:pStyle w:val="SingleTxtG"/>
              <w:spacing w:before="40"/>
              <w:ind w:left="0" w:right="0"/>
              <w:jc w:val="left"/>
            </w:pPr>
            <w:r w:rsidRPr="00B22923">
              <w:t>CRPD/C/SGP/1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Sudáfrica</w:t>
            </w:r>
          </w:p>
        </w:tc>
        <w:tc>
          <w:tcPr>
            <w:tcW w:w="1330" w:type="dxa"/>
            <w:shd w:val="clear" w:color="auto" w:fill="auto"/>
          </w:tcPr>
          <w:p w:rsidR="00B033F5" w:rsidRPr="00B22923" w:rsidRDefault="00B033F5" w:rsidP="00B22923">
            <w:pPr>
              <w:pStyle w:val="SingleTxtG"/>
              <w:spacing w:before="40"/>
              <w:ind w:left="0" w:right="0"/>
              <w:jc w:val="left"/>
            </w:pPr>
            <w:r w:rsidRPr="00B22923">
              <w:t>2009</w:t>
            </w:r>
          </w:p>
        </w:tc>
        <w:tc>
          <w:tcPr>
            <w:tcW w:w="2183" w:type="dxa"/>
            <w:shd w:val="clear" w:color="auto" w:fill="auto"/>
          </w:tcPr>
          <w:p w:rsidR="00B033F5" w:rsidRPr="00B22923" w:rsidRDefault="00B033F5" w:rsidP="00B22923">
            <w:pPr>
              <w:pStyle w:val="SingleTxtG"/>
              <w:spacing w:before="40"/>
              <w:ind w:left="0" w:right="0"/>
              <w:jc w:val="left"/>
            </w:pPr>
            <w:r w:rsidRPr="00B22923">
              <w:t>26 de noviembre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CRPD/C/ZAF/1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Sudán</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1 de septiembre de 2014</w:t>
            </w:r>
          </w:p>
        </w:tc>
        <w:tc>
          <w:tcPr>
            <w:tcW w:w="1603" w:type="dxa"/>
            <w:shd w:val="clear" w:color="auto" w:fill="auto"/>
          </w:tcPr>
          <w:p w:rsidR="00B033F5" w:rsidRPr="00B22923" w:rsidRDefault="00B033F5" w:rsidP="00B22923">
            <w:pPr>
              <w:pStyle w:val="SingleTxtG"/>
              <w:spacing w:before="40"/>
              <w:ind w:left="0" w:right="0"/>
              <w:jc w:val="left"/>
            </w:pPr>
            <w:r w:rsidRPr="00B22923">
              <w:t>CRPD/C/SDN/1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Suiza</w:t>
            </w:r>
          </w:p>
        </w:tc>
        <w:tc>
          <w:tcPr>
            <w:tcW w:w="1330" w:type="dxa"/>
            <w:shd w:val="clear" w:color="auto" w:fill="auto"/>
          </w:tcPr>
          <w:p w:rsidR="00B033F5" w:rsidRPr="00B22923" w:rsidRDefault="00B033F5" w:rsidP="00B22923">
            <w:pPr>
              <w:pStyle w:val="SingleTxtG"/>
              <w:spacing w:before="40"/>
              <w:ind w:left="0" w:right="0"/>
              <w:jc w:val="left"/>
            </w:pPr>
            <w:r w:rsidRPr="00B22923">
              <w:t>2016</w:t>
            </w:r>
          </w:p>
        </w:tc>
        <w:tc>
          <w:tcPr>
            <w:tcW w:w="2183" w:type="dxa"/>
            <w:shd w:val="clear" w:color="auto" w:fill="auto"/>
          </w:tcPr>
          <w:p w:rsidR="00B033F5" w:rsidRPr="00B22923" w:rsidRDefault="00B033F5" w:rsidP="00B22923">
            <w:pPr>
              <w:pStyle w:val="SingleTxtG"/>
              <w:spacing w:before="40"/>
              <w:ind w:left="0" w:right="0"/>
              <w:jc w:val="left"/>
            </w:pPr>
            <w:r w:rsidRPr="00B22923">
              <w:t>7 de julio de 2016</w:t>
            </w:r>
          </w:p>
        </w:tc>
        <w:tc>
          <w:tcPr>
            <w:tcW w:w="1603" w:type="dxa"/>
            <w:shd w:val="clear" w:color="auto" w:fill="auto"/>
          </w:tcPr>
          <w:p w:rsidR="00B033F5" w:rsidRPr="00B22923" w:rsidRDefault="00B033F5" w:rsidP="00B22923">
            <w:pPr>
              <w:pStyle w:val="SingleTxtG"/>
              <w:spacing w:before="40"/>
              <w:ind w:left="0" w:right="0"/>
              <w:jc w:val="left"/>
            </w:pPr>
            <w:r w:rsidRPr="00B22923">
              <w:t>CRPD/C/CHE/1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 xml:space="preserve">Turkmenistán </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5 de diciembre de 2011</w:t>
            </w:r>
          </w:p>
        </w:tc>
        <w:tc>
          <w:tcPr>
            <w:tcW w:w="1603" w:type="dxa"/>
            <w:shd w:val="clear" w:color="auto" w:fill="auto"/>
          </w:tcPr>
          <w:p w:rsidR="00B033F5" w:rsidRPr="00B22923" w:rsidRDefault="00B033F5" w:rsidP="00B22923">
            <w:pPr>
              <w:pStyle w:val="SingleTxtG"/>
              <w:spacing w:before="40"/>
              <w:ind w:left="0" w:right="0"/>
              <w:jc w:val="left"/>
            </w:pPr>
            <w:r w:rsidRPr="00B22923">
              <w:t>CRPD/C/TKM/1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t>Turquía</w:t>
            </w:r>
          </w:p>
        </w:tc>
        <w:tc>
          <w:tcPr>
            <w:tcW w:w="1330" w:type="dxa"/>
            <w:shd w:val="clear" w:color="auto" w:fill="auto"/>
          </w:tcPr>
          <w:p w:rsidR="00B033F5" w:rsidRPr="00B22923" w:rsidRDefault="00B033F5" w:rsidP="00B22923">
            <w:pPr>
              <w:pStyle w:val="SingleTxtG"/>
              <w:spacing w:before="40"/>
              <w:ind w:left="0" w:right="0"/>
              <w:jc w:val="left"/>
            </w:pPr>
            <w:r w:rsidRPr="00B22923">
              <w:t>2011</w:t>
            </w:r>
          </w:p>
        </w:tc>
        <w:tc>
          <w:tcPr>
            <w:tcW w:w="2183" w:type="dxa"/>
            <w:shd w:val="clear" w:color="auto" w:fill="auto"/>
          </w:tcPr>
          <w:p w:rsidR="00B033F5" w:rsidRPr="00B22923" w:rsidRDefault="00B033F5" w:rsidP="00B22923">
            <w:pPr>
              <w:pStyle w:val="SingleTxtG"/>
              <w:spacing w:before="40"/>
              <w:ind w:left="0" w:right="0"/>
              <w:jc w:val="left"/>
            </w:pPr>
            <w:r w:rsidRPr="00B22923">
              <w:t>3 de agosto de 2015</w:t>
            </w:r>
          </w:p>
        </w:tc>
        <w:tc>
          <w:tcPr>
            <w:tcW w:w="1603" w:type="dxa"/>
            <w:shd w:val="clear" w:color="auto" w:fill="auto"/>
          </w:tcPr>
          <w:p w:rsidR="00B033F5" w:rsidRPr="00B22923" w:rsidRDefault="00B033F5" w:rsidP="00B22923">
            <w:pPr>
              <w:pStyle w:val="SingleTxtG"/>
              <w:spacing w:before="40"/>
              <w:ind w:left="0" w:right="0"/>
              <w:jc w:val="left"/>
            </w:pPr>
            <w:r w:rsidRPr="00B22923">
              <w:t>CRPD/C/TUR/1</w:t>
            </w:r>
          </w:p>
        </w:tc>
      </w:tr>
      <w:tr w:rsidR="00B033F5" w:rsidRPr="00B22923" w:rsidTr="00962BF0">
        <w:trPr>
          <w:trHeight w:val="240"/>
        </w:trPr>
        <w:tc>
          <w:tcPr>
            <w:tcW w:w="2254" w:type="dxa"/>
            <w:shd w:val="clear" w:color="auto" w:fill="auto"/>
          </w:tcPr>
          <w:p w:rsidR="00B033F5" w:rsidRPr="00B22923" w:rsidRDefault="00B033F5" w:rsidP="00B22923">
            <w:pPr>
              <w:pStyle w:val="SingleTxtG"/>
              <w:spacing w:before="40"/>
              <w:ind w:left="0" w:right="0"/>
              <w:jc w:val="left"/>
            </w:pPr>
            <w:r w:rsidRPr="00B22923">
              <w:lastRenderedPageBreak/>
              <w:t>Vanuatu</w:t>
            </w:r>
          </w:p>
        </w:tc>
        <w:tc>
          <w:tcPr>
            <w:tcW w:w="1330" w:type="dxa"/>
            <w:shd w:val="clear" w:color="auto" w:fill="auto"/>
          </w:tcPr>
          <w:p w:rsidR="00B033F5" w:rsidRPr="00B22923" w:rsidRDefault="00B033F5" w:rsidP="00B22923">
            <w:pPr>
              <w:pStyle w:val="SingleTxtG"/>
              <w:spacing w:before="40"/>
              <w:ind w:left="0" w:right="0"/>
              <w:jc w:val="left"/>
            </w:pPr>
            <w:r w:rsidRPr="00B22923">
              <w:t>2010</w:t>
            </w:r>
          </w:p>
        </w:tc>
        <w:tc>
          <w:tcPr>
            <w:tcW w:w="2183" w:type="dxa"/>
            <w:shd w:val="clear" w:color="auto" w:fill="auto"/>
          </w:tcPr>
          <w:p w:rsidR="00B033F5" w:rsidRPr="00B22923" w:rsidRDefault="00B033F5" w:rsidP="00B22923">
            <w:pPr>
              <w:pStyle w:val="SingleTxtG"/>
              <w:spacing w:before="40"/>
              <w:ind w:left="0" w:right="0"/>
              <w:jc w:val="left"/>
            </w:pPr>
            <w:r w:rsidRPr="00B22923">
              <w:t>13 de agosto de 2015</w:t>
            </w:r>
          </w:p>
        </w:tc>
        <w:tc>
          <w:tcPr>
            <w:tcW w:w="1603" w:type="dxa"/>
            <w:shd w:val="clear" w:color="auto" w:fill="auto"/>
          </w:tcPr>
          <w:p w:rsidR="00B033F5" w:rsidRPr="00B22923" w:rsidRDefault="00B033F5" w:rsidP="00B22923">
            <w:pPr>
              <w:pStyle w:val="SingleTxtG"/>
              <w:spacing w:before="40"/>
              <w:ind w:left="0" w:right="0"/>
              <w:jc w:val="left"/>
            </w:pPr>
            <w:r w:rsidRPr="00B22923">
              <w:t>CRPD/C/VUT/1</w:t>
            </w:r>
          </w:p>
        </w:tc>
      </w:tr>
      <w:tr w:rsidR="00B033F5" w:rsidRPr="00B22923" w:rsidTr="00962BF0">
        <w:trPr>
          <w:trHeight w:val="240"/>
        </w:trPr>
        <w:tc>
          <w:tcPr>
            <w:tcW w:w="2254" w:type="dxa"/>
            <w:tcBorders>
              <w:bottom w:val="single" w:sz="12" w:space="0" w:color="auto"/>
            </w:tcBorders>
            <w:shd w:val="clear" w:color="auto" w:fill="auto"/>
          </w:tcPr>
          <w:p w:rsidR="00B033F5" w:rsidRPr="00B22923" w:rsidRDefault="00B033F5" w:rsidP="00B22923">
            <w:pPr>
              <w:pStyle w:val="SingleTxtG"/>
              <w:spacing w:before="40"/>
              <w:ind w:left="0" w:right="0"/>
              <w:jc w:val="left"/>
            </w:pPr>
            <w:r w:rsidRPr="00B22923">
              <w:t>Venezuela (República Bolivariana de)</w:t>
            </w:r>
          </w:p>
        </w:tc>
        <w:tc>
          <w:tcPr>
            <w:tcW w:w="1330" w:type="dxa"/>
            <w:tcBorders>
              <w:bottom w:val="single" w:sz="12" w:space="0" w:color="auto"/>
            </w:tcBorders>
            <w:shd w:val="clear" w:color="auto" w:fill="auto"/>
          </w:tcPr>
          <w:p w:rsidR="00B033F5" w:rsidRPr="00B22923" w:rsidRDefault="00B033F5" w:rsidP="00B22923">
            <w:pPr>
              <w:pStyle w:val="SingleTxtG"/>
              <w:spacing w:before="40"/>
              <w:ind w:left="0" w:right="0"/>
              <w:jc w:val="left"/>
            </w:pPr>
            <w:r w:rsidRPr="00B22923">
              <w:t>2015</w:t>
            </w:r>
          </w:p>
        </w:tc>
        <w:tc>
          <w:tcPr>
            <w:tcW w:w="2183" w:type="dxa"/>
            <w:tcBorders>
              <w:bottom w:val="single" w:sz="12" w:space="0" w:color="auto"/>
            </w:tcBorders>
            <w:shd w:val="clear" w:color="auto" w:fill="auto"/>
          </w:tcPr>
          <w:p w:rsidR="00B033F5" w:rsidRPr="00B22923" w:rsidRDefault="00B033F5" w:rsidP="00B22923">
            <w:pPr>
              <w:pStyle w:val="SingleTxtG"/>
              <w:spacing w:before="40"/>
              <w:ind w:left="0" w:right="0"/>
              <w:jc w:val="left"/>
            </w:pPr>
            <w:r w:rsidRPr="00B22923">
              <w:t>2 de noviembre de 2015</w:t>
            </w:r>
          </w:p>
        </w:tc>
        <w:tc>
          <w:tcPr>
            <w:tcW w:w="1603" w:type="dxa"/>
            <w:tcBorders>
              <w:bottom w:val="single" w:sz="12" w:space="0" w:color="auto"/>
            </w:tcBorders>
            <w:shd w:val="clear" w:color="auto" w:fill="auto"/>
          </w:tcPr>
          <w:p w:rsidR="00B033F5" w:rsidRPr="00B22923" w:rsidRDefault="00B033F5" w:rsidP="00B22923">
            <w:pPr>
              <w:pStyle w:val="SingleTxtG"/>
              <w:spacing w:before="40"/>
              <w:ind w:left="0" w:right="0"/>
              <w:jc w:val="left"/>
            </w:pPr>
            <w:r w:rsidRPr="00B22923">
              <w:t>CRPD/C/VEN/1</w:t>
            </w:r>
          </w:p>
        </w:tc>
      </w:tr>
    </w:tbl>
    <w:p w:rsidR="009D6D0E" w:rsidRPr="002C3413" w:rsidRDefault="00654F60" w:rsidP="00654F60">
      <w:pPr>
        <w:pStyle w:val="H23G"/>
      </w:pPr>
      <w:r>
        <w:tab/>
      </w:r>
      <w:r w:rsidR="009D6D0E" w:rsidRPr="002C3413">
        <w:t>5.</w:t>
      </w:r>
      <w:r w:rsidR="009D6D0E" w:rsidRPr="002C3413">
        <w:tab/>
        <w:t>Examen de los informes presentados por las partes en la Convención en virtud</w:t>
      </w:r>
      <w:r>
        <w:br/>
      </w:r>
      <w:r w:rsidR="009D6D0E" w:rsidRPr="002C3413">
        <w:t>del artículo 35</w:t>
      </w:r>
    </w:p>
    <w:p w:rsidR="009D6D0E" w:rsidRPr="002C3413" w:rsidRDefault="00654F60" w:rsidP="009D6D0E">
      <w:pPr>
        <w:pStyle w:val="SingleTxtG"/>
      </w:pPr>
      <w:r>
        <w:tab/>
      </w:r>
      <w:r w:rsidR="009D6D0E" w:rsidRPr="002C3413">
        <w:t xml:space="preserve">En su 18º período de sesiones, el Comité examinará los informes iniciales de Letonia, Luxemburgo, Montenegro, Marruecos, Panamá y el Reino Unido de Gran Bretaña e Irlanda del Norte. </w:t>
      </w:r>
    </w:p>
    <w:p w:rsidR="009D6D0E" w:rsidRPr="002C3413" w:rsidRDefault="00654F60" w:rsidP="009D6D0E">
      <w:pPr>
        <w:pStyle w:val="SingleTxtG"/>
      </w:pPr>
      <w:r>
        <w:tab/>
      </w:r>
      <w:r w:rsidR="009D6D0E" w:rsidRPr="002C3413">
        <w:t>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9D6D0E" w:rsidRPr="002C3413" w:rsidRDefault="009D6D0E" w:rsidP="00654F60">
      <w:pPr>
        <w:pStyle w:val="H23G"/>
      </w:pPr>
      <w:r w:rsidRPr="002C3413">
        <w:tab/>
        <w:t>6.</w:t>
      </w:r>
      <w:r w:rsidRPr="002C3413">
        <w:tab/>
        <w:t>Aprobación de listas de cuestiones sobre los informes de las partes en</w:t>
      </w:r>
      <w:r w:rsidR="00654F60">
        <w:br/>
      </w:r>
      <w:r w:rsidRPr="002C3413">
        <w:t>la Convención</w:t>
      </w:r>
    </w:p>
    <w:p w:rsidR="009D6D0E" w:rsidRPr="002C3413" w:rsidRDefault="00654F60" w:rsidP="009D6D0E">
      <w:pPr>
        <w:pStyle w:val="SingleTxtG"/>
      </w:pPr>
      <w:r>
        <w:tab/>
      </w:r>
      <w:r w:rsidR="009D6D0E" w:rsidRPr="002C3413">
        <w:t xml:space="preserve">El Comité aprobará listas de cuestiones sobre los informes iniciales presentados. </w:t>
      </w:r>
    </w:p>
    <w:p w:rsidR="009D6D0E" w:rsidRPr="002C3413" w:rsidRDefault="009D6D0E" w:rsidP="00654F60">
      <w:pPr>
        <w:pStyle w:val="H23G"/>
      </w:pPr>
      <w:r w:rsidRPr="002C3413">
        <w:tab/>
        <w:t>7.</w:t>
      </w:r>
      <w:r w:rsidRPr="002C3413">
        <w:tab/>
        <w:t>Cooperación con otros órganos de las Naciones Unidas, organismos</w:t>
      </w:r>
      <w:r w:rsidR="00654F60">
        <w:br/>
      </w:r>
      <w:r w:rsidRPr="002C3413">
        <w:t>especializados, organizaciones de personas con discapacidad y otras</w:t>
      </w:r>
      <w:r w:rsidR="00654F60">
        <w:br/>
      </w:r>
      <w:r w:rsidRPr="002C3413">
        <w:t>entidades competentes</w:t>
      </w:r>
    </w:p>
    <w:p w:rsidR="009D6D0E" w:rsidRPr="002C3413" w:rsidRDefault="00654F60" w:rsidP="009D6D0E">
      <w:pPr>
        <w:pStyle w:val="SingleTxtG"/>
      </w:pPr>
      <w:r>
        <w:tab/>
      </w:r>
      <w:r w:rsidR="009D6D0E" w:rsidRPr="002C3413">
        <w:t xml:space="preserve">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órganos podrán dirigirse al Comité. </w:t>
      </w:r>
    </w:p>
    <w:p w:rsidR="009D6D0E" w:rsidRPr="002C3413" w:rsidRDefault="009D6D0E" w:rsidP="00654F60">
      <w:pPr>
        <w:pStyle w:val="H23G"/>
      </w:pPr>
      <w:r w:rsidRPr="002C3413">
        <w:tab/>
        <w:t>8.</w:t>
      </w:r>
      <w:r w:rsidRPr="002C3413">
        <w:tab/>
        <w:t>Observaciones generales</w:t>
      </w:r>
    </w:p>
    <w:p w:rsidR="009D6D0E" w:rsidRPr="002C3413" w:rsidRDefault="00654F60" w:rsidP="009D6D0E">
      <w:pPr>
        <w:pStyle w:val="SingleTxtG"/>
      </w:pPr>
      <w:r>
        <w:tab/>
      </w:r>
      <w:r w:rsidR="009D6D0E" w:rsidRPr="002C3413">
        <w:t xml:space="preserve">El Comité examinará los progresos realizados por el grupo de trabajo establecido para redactar una observación general sobre el artículo 19 de la Convención (derecho a vivir de forma independiente y a ser incluido en la comunidad). El Comité celebrará un día de debate general sobre el derecho de las personas con discapacidad a la igualdad y la no discriminación como parte del proceso encaminado a preparar un proyecto de observación general sobre esta cuestión. </w:t>
      </w:r>
    </w:p>
    <w:p w:rsidR="009D6D0E" w:rsidRPr="002C3413" w:rsidRDefault="00654F60" w:rsidP="00654F60">
      <w:pPr>
        <w:pStyle w:val="H23G"/>
      </w:pPr>
      <w:r>
        <w:tab/>
      </w:r>
      <w:r w:rsidR="009D6D0E" w:rsidRPr="002C3413">
        <w:t>9.</w:t>
      </w:r>
      <w:r w:rsidR="009D6D0E" w:rsidRPr="002C3413">
        <w:tab/>
        <w:t>Métodos de trabajo del Comité</w:t>
      </w:r>
    </w:p>
    <w:p w:rsidR="009D6D0E" w:rsidRPr="002C3413" w:rsidRDefault="00654F60" w:rsidP="009D6D0E">
      <w:pPr>
        <w:pStyle w:val="SingleTxtG"/>
      </w:pPr>
      <w:r>
        <w:tab/>
      </w:r>
      <w:r w:rsidR="009D6D0E" w:rsidRPr="002C3413">
        <w:t xml:space="preserve">El Comité examinará sus métodos de trabajo. </w:t>
      </w:r>
    </w:p>
    <w:p w:rsidR="009D6D0E" w:rsidRPr="002C3413" w:rsidRDefault="009D6D0E" w:rsidP="00654F60">
      <w:pPr>
        <w:pStyle w:val="H23G"/>
      </w:pPr>
      <w:r w:rsidRPr="002C3413">
        <w:tab/>
        <w:t>10.</w:t>
      </w:r>
      <w:r w:rsidRPr="002C3413">
        <w:tab/>
        <w:t>Reuniones futuras</w:t>
      </w:r>
    </w:p>
    <w:p w:rsidR="009D6D0E" w:rsidRPr="002C3413" w:rsidRDefault="00654F60" w:rsidP="009D6D0E">
      <w:pPr>
        <w:pStyle w:val="SingleTxtG"/>
      </w:pPr>
      <w:r>
        <w:tab/>
      </w:r>
      <w:r w:rsidR="009D6D0E" w:rsidRPr="002C3413">
        <w:t>Se informará al Comité de cualquier novedad que guarde relación con sus reuniones futuras. El Comité también estudiará la organización de su labor futura.</w:t>
      </w:r>
    </w:p>
    <w:p w:rsidR="009D6D0E" w:rsidRPr="002C3413" w:rsidRDefault="009D6D0E" w:rsidP="00654F60">
      <w:pPr>
        <w:pStyle w:val="H23G"/>
      </w:pPr>
      <w:r w:rsidRPr="002C3413">
        <w:tab/>
        <w:t>11.</w:t>
      </w:r>
      <w:r w:rsidRPr="002C3413">
        <w:tab/>
        <w:t>Aplicación de la resolución 68/268 de la Asamblea General sobre el</w:t>
      </w:r>
      <w:r w:rsidR="00654F60">
        <w:br/>
      </w:r>
      <w:r w:rsidRPr="002C3413">
        <w:t>fortalecimiento y la mejora del funcionamiento eficaz del sistema</w:t>
      </w:r>
      <w:r w:rsidR="00654F60">
        <w:br/>
      </w:r>
      <w:r w:rsidRPr="002C3413">
        <w:t>de órganos creados en virtud de tratados de derechos humanos</w:t>
      </w:r>
    </w:p>
    <w:p w:rsidR="009D6D0E" w:rsidRPr="002C3413" w:rsidRDefault="00654F60" w:rsidP="009D6D0E">
      <w:pPr>
        <w:pStyle w:val="SingleTxtG"/>
      </w:pPr>
      <w:r>
        <w:tab/>
      </w:r>
      <w:r w:rsidR="009D6D0E" w:rsidRPr="002C3413">
        <w:t>El Comité estudiará la aplicación de la resolución 68/268 de la Asamblea General sobre el fortalecimiento y la mejora del funcionamiento eficaz del sistema de órganos creados en virtud de tratados de derechos humanos.</w:t>
      </w:r>
    </w:p>
    <w:p w:rsidR="009D6D0E" w:rsidRPr="002C3413" w:rsidRDefault="009D6D0E" w:rsidP="00654F60">
      <w:pPr>
        <w:pStyle w:val="H23G"/>
      </w:pPr>
      <w:r w:rsidRPr="002C3413">
        <w:lastRenderedPageBreak/>
        <w:tab/>
        <w:t>12.</w:t>
      </w:r>
      <w:r w:rsidRPr="002C3413">
        <w:tab/>
        <w:t>Actividades en el marco del Protocolo Facultativo de la Convención</w:t>
      </w:r>
    </w:p>
    <w:p w:rsidR="009D6D0E" w:rsidRPr="002C3413" w:rsidRDefault="00654F60" w:rsidP="009D6D0E">
      <w:pPr>
        <w:pStyle w:val="SingleTxtG"/>
      </w:pPr>
      <w:r>
        <w:tab/>
      </w:r>
      <w:r w:rsidR="009D6D0E" w:rsidRPr="002C3413">
        <w:t>El Comité examinará las denuncias presentadas en virtud del Protocolo Facultativo de la Convención y estudiará la posibilidad de realizar indagaciones.</w:t>
      </w:r>
    </w:p>
    <w:p w:rsidR="009D6D0E" w:rsidRPr="002C3413" w:rsidRDefault="009D6D0E" w:rsidP="00654F60">
      <w:pPr>
        <w:pStyle w:val="H23G"/>
      </w:pPr>
      <w:r w:rsidRPr="002C3413">
        <w:tab/>
        <w:t>13.</w:t>
      </w:r>
      <w:r w:rsidRPr="002C3413">
        <w:tab/>
        <w:t xml:space="preserve">Aprobación del informe sobre el 18º período de sesiones </w:t>
      </w:r>
    </w:p>
    <w:p w:rsidR="009D6D0E" w:rsidRPr="002C3413" w:rsidRDefault="00654F60" w:rsidP="009D6D0E">
      <w:pPr>
        <w:pStyle w:val="SingleTxtG"/>
      </w:pPr>
      <w:r>
        <w:tab/>
      </w:r>
      <w:r w:rsidR="009D6D0E" w:rsidRPr="002C3413">
        <w:t xml:space="preserve">De conformidad con el artículo 38 </w:t>
      </w:r>
      <w:r w:rsidR="009D6D0E" w:rsidRPr="002C3413">
        <w:rPr>
          <w:i/>
          <w:iCs/>
        </w:rPr>
        <w:t xml:space="preserve">bis </w:t>
      </w:r>
      <w:r w:rsidR="009D6D0E" w:rsidRPr="002C3413">
        <w:t>de su reglamento, el Comité podrá examinar y aprobar el informe sobre su 18º período de sesiones.</w:t>
      </w:r>
    </w:p>
    <w:p w:rsidR="009D6D0E" w:rsidRPr="002C3413" w:rsidRDefault="009D6D0E" w:rsidP="0079183E">
      <w:pPr>
        <w:pStyle w:val="HChG"/>
      </w:pPr>
      <w:r w:rsidRPr="002C3413">
        <w:br w:type="page"/>
      </w:r>
      <w:r w:rsidRPr="002C3413">
        <w:lastRenderedPageBreak/>
        <w:t>Anexo</w:t>
      </w:r>
    </w:p>
    <w:p w:rsidR="009D6D0E" w:rsidRPr="002C3413" w:rsidRDefault="009D6D0E" w:rsidP="0079183E">
      <w:pPr>
        <w:pStyle w:val="HChG"/>
      </w:pPr>
      <w:r w:rsidRPr="002C3413">
        <w:tab/>
      </w:r>
      <w:r w:rsidRPr="002C3413">
        <w:tab/>
        <w:t>Programa de trabajo provisional</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1871"/>
        <w:gridCol w:w="1957"/>
        <w:gridCol w:w="1134"/>
        <w:gridCol w:w="3542"/>
      </w:tblGrid>
      <w:tr w:rsidR="00675ACD" w:rsidRPr="0079183E" w:rsidTr="002E762F">
        <w:trPr>
          <w:trHeight w:val="240"/>
        </w:trPr>
        <w:tc>
          <w:tcPr>
            <w:tcW w:w="1871" w:type="dxa"/>
            <w:tcBorders>
              <w:top w:val="single" w:sz="4" w:space="0" w:color="auto"/>
              <w:bottom w:val="single" w:sz="4" w:space="0" w:color="auto"/>
            </w:tcBorders>
            <w:shd w:val="clear" w:color="auto" w:fill="auto"/>
          </w:tcPr>
          <w:p w:rsidR="00675ACD" w:rsidRPr="00675ACD" w:rsidRDefault="00675ACD" w:rsidP="00675ACD">
            <w:pPr>
              <w:pStyle w:val="SingleTxtG"/>
              <w:spacing w:before="120"/>
              <w:ind w:left="0" w:right="0"/>
              <w:jc w:val="left"/>
              <w:rPr>
                <w:b/>
              </w:rPr>
            </w:pPr>
            <w:r w:rsidRPr="00675ACD">
              <w:rPr>
                <w:b/>
              </w:rPr>
              <w:t>Semana 1</w:t>
            </w:r>
          </w:p>
        </w:tc>
        <w:tc>
          <w:tcPr>
            <w:tcW w:w="1957" w:type="dxa"/>
            <w:tcBorders>
              <w:top w:val="single" w:sz="4" w:space="0" w:color="auto"/>
              <w:bottom w:val="single" w:sz="4" w:space="0" w:color="auto"/>
            </w:tcBorders>
            <w:shd w:val="clear" w:color="auto" w:fill="auto"/>
          </w:tcPr>
          <w:p w:rsidR="00675ACD" w:rsidRPr="0079183E" w:rsidRDefault="00675ACD" w:rsidP="00675ACD">
            <w:pPr>
              <w:pStyle w:val="SingleTxtG"/>
              <w:spacing w:before="120"/>
              <w:ind w:left="0" w:right="0"/>
              <w:jc w:val="left"/>
            </w:pPr>
          </w:p>
        </w:tc>
        <w:tc>
          <w:tcPr>
            <w:tcW w:w="1134" w:type="dxa"/>
            <w:tcBorders>
              <w:top w:val="single" w:sz="4" w:space="0" w:color="auto"/>
              <w:bottom w:val="single" w:sz="4" w:space="0" w:color="auto"/>
            </w:tcBorders>
            <w:shd w:val="clear" w:color="auto" w:fill="auto"/>
          </w:tcPr>
          <w:p w:rsidR="00675ACD" w:rsidRPr="0079183E" w:rsidRDefault="00675ACD" w:rsidP="00675ACD">
            <w:pPr>
              <w:pStyle w:val="SingleTxtG"/>
              <w:spacing w:before="120"/>
              <w:ind w:left="0" w:right="0"/>
              <w:jc w:val="left"/>
            </w:pPr>
          </w:p>
        </w:tc>
        <w:tc>
          <w:tcPr>
            <w:tcW w:w="3542" w:type="dxa"/>
            <w:tcBorders>
              <w:top w:val="single" w:sz="4" w:space="0" w:color="auto"/>
              <w:bottom w:val="single" w:sz="4" w:space="0" w:color="auto"/>
            </w:tcBorders>
            <w:shd w:val="clear" w:color="auto" w:fill="auto"/>
          </w:tcPr>
          <w:p w:rsidR="00675ACD" w:rsidRPr="0079183E" w:rsidRDefault="00675ACD" w:rsidP="00675ACD">
            <w:pPr>
              <w:pStyle w:val="SingleTxtG"/>
              <w:spacing w:before="120"/>
              <w:ind w:left="0" w:right="0"/>
              <w:jc w:val="left"/>
            </w:pPr>
          </w:p>
        </w:tc>
      </w:tr>
      <w:tr w:rsidR="0079183E" w:rsidRPr="0079183E" w:rsidTr="002E762F">
        <w:trPr>
          <w:trHeight w:val="240"/>
        </w:trPr>
        <w:tc>
          <w:tcPr>
            <w:tcW w:w="1871"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Lunes</w:t>
            </w:r>
            <w:r w:rsidRPr="0079183E">
              <w:br/>
              <w:t>14 de agosto de 2017</w:t>
            </w:r>
          </w:p>
        </w:tc>
        <w:tc>
          <w:tcPr>
            <w:tcW w:w="1957"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 xml:space="preserve">333ª sesión </w:t>
            </w:r>
            <w:r w:rsidRPr="0079183E">
              <w:br/>
              <w:t>10.00 horas (pública)</w:t>
            </w:r>
          </w:p>
        </w:tc>
        <w:tc>
          <w:tcPr>
            <w:tcW w:w="1134"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Tema 1</w:t>
            </w:r>
          </w:p>
        </w:tc>
        <w:tc>
          <w:tcPr>
            <w:tcW w:w="3542"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Aprobación del programa</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2</w:t>
            </w:r>
          </w:p>
        </w:tc>
        <w:tc>
          <w:tcPr>
            <w:tcW w:w="3542" w:type="dxa"/>
            <w:shd w:val="clear" w:color="auto" w:fill="auto"/>
          </w:tcPr>
          <w:p w:rsidR="009D6D0E" w:rsidRPr="0079183E" w:rsidDel="00AD5811" w:rsidRDefault="009D6D0E" w:rsidP="0079183E">
            <w:pPr>
              <w:pStyle w:val="SingleTxtG"/>
              <w:spacing w:before="40"/>
              <w:ind w:left="0" w:right="0"/>
              <w:jc w:val="left"/>
            </w:pPr>
            <w:r w:rsidRPr="0079183E">
              <w:t>Cuestiones de organización</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3</w:t>
            </w:r>
          </w:p>
        </w:tc>
        <w:tc>
          <w:tcPr>
            <w:tcW w:w="3542" w:type="dxa"/>
            <w:shd w:val="clear" w:color="auto" w:fill="auto"/>
          </w:tcPr>
          <w:p w:rsidR="009D6D0E" w:rsidRPr="0079183E" w:rsidRDefault="009D6D0E" w:rsidP="0079183E">
            <w:pPr>
              <w:pStyle w:val="SingleTxtG"/>
              <w:spacing w:before="40"/>
              <w:ind w:left="0" w:right="0"/>
              <w:jc w:val="left"/>
            </w:pPr>
            <w:r w:rsidRPr="0079183E">
              <w:t>Informe de la Presidencia sobre las actividades realizadas entre los períodos de sesiones 17º y 18º del Comité</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4</w:t>
            </w:r>
          </w:p>
        </w:tc>
        <w:tc>
          <w:tcPr>
            <w:tcW w:w="3542" w:type="dxa"/>
            <w:shd w:val="clear" w:color="auto" w:fill="auto"/>
          </w:tcPr>
          <w:p w:rsidR="009D6D0E" w:rsidRPr="0079183E" w:rsidRDefault="009D6D0E" w:rsidP="0079183E">
            <w:pPr>
              <w:pStyle w:val="SingleTxtG"/>
              <w:spacing w:before="40"/>
              <w:ind w:left="0" w:right="0"/>
              <w:jc w:val="left"/>
            </w:pPr>
            <w:r w:rsidRPr="0079183E">
              <w:t xml:space="preserve">Presentación de informes por las partes en la Convención en virtud del artículo 35 </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7</w:t>
            </w:r>
          </w:p>
        </w:tc>
        <w:tc>
          <w:tcPr>
            <w:tcW w:w="3542" w:type="dxa"/>
            <w:shd w:val="clear" w:color="auto" w:fill="auto"/>
          </w:tcPr>
          <w:p w:rsidR="009D6D0E" w:rsidRPr="0079183E" w:rsidRDefault="009D6D0E" w:rsidP="0079183E">
            <w:pPr>
              <w:pStyle w:val="SingleTxtG"/>
              <w:spacing w:before="40"/>
              <w:ind w:left="0" w:right="0"/>
              <w:jc w:val="left"/>
            </w:pPr>
            <w:r w:rsidRPr="0079183E">
              <w:t>Cooperación con otros órganos de las Naciones Unidas, organismos especializados, organizaciones de personas con discapacidad y otras entidades competentes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334ª sesión </w:t>
            </w:r>
            <w:r w:rsidRPr="0079183E">
              <w:br/>
              <w:t>15.00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8</w:t>
            </w:r>
          </w:p>
        </w:tc>
        <w:tc>
          <w:tcPr>
            <w:tcW w:w="3542" w:type="dxa"/>
            <w:shd w:val="clear" w:color="auto" w:fill="auto"/>
          </w:tcPr>
          <w:p w:rsidR="009D6D0E" w:rsidRPr="0079183E" w:rsidRDefault="009D6D0E" w:rsidP="0079183E">
            <w:pPr>
              <w:pStyle w:val="SingleTxtG"/>
              <w:spacing w:before="40"/>
              <w:ind w:left="0" w:right="0"/>
              <w:jc w:val="left"/>
            </w:pPr>
            <w:r w:rsidRPr="0079183E">
              <w:t>Observaciones generales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Martes </w:t>
            </w:r>
            <w:r w:rsidRPr="0079183E">
              <w:br/>
              <w:t>15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335ª sesión </w:t>
            </w:r>
            <w:r w:rsidRPr="0079183E">
              <w:br/>
              <w:t>10.00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7</w:t>
            </w:r>
          </w:p>
        </w:tc>
        <w:tc>
          <w:tcPr>
            <w:tcW w:w="3542" w:type="dxa"/>
            <w:shd w:val="clear" w:color="auto" w:fill="auto"/>
          </w:tcPr>
          <w:p w:rsidR="009D6D0E" w:rsidRPr="0079183E" w:rsidRDefault="009D6D0E" w:rsidP="0079183E">
            <w:pPr>
              <w:pStyle w:val="SingleTxtG"/>
              <w:spacing w:before="40"/>
              <w:ind w:left="0" w:right="0"/>
              <w:jc w:val="left"/>
            </w:pPr>
            <w:r w:rsidRPr="0079183E">
              <w:t xml:space="preserve">Cooperación con otros órganos de las Naciones Unidas, organismos especializados, organizaciones de personas con discapacidad y otras entidades competentes </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336ª sesión </w:t>
            </w:r>
            <w:r w:rsidRPr="0079183E">
              <w:br/>
              <w:t>15.00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Panamá</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Miércoles </w:t>
            </w:r>
            <w:r w:rsidRPr="0079183E">
              <w:br/>
              <w:t>16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337ª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Panamá</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338ª sesión </w:t>
            </w:r>
            <w:r w:rsidRPr="0079183E">
              <w:br/>
              <w:t>15.00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Marruecos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Jueves </w:t>
            </w:r>
            <w:r w:rsidRPr="0079183E">
              <w:br/>
              <w:t>17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339ª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Marruecos</w:t>
            </w:r>
          </w:p>
        </w:tc>
      </w:tr>
      <w:tr w:rsidR="0079183E" w:rsidRPr="0079183E" w:rsidTr="002E762F">
        <w:trPr>
          <w:trHeight w:val="240"/>
        </w:trPr>
        <w:tc>
          <w:tcPr>
            <w:tcW w:w="1871" w:type="dxa"/>
            <w:shd w:val="clear" w:color="auto" w:fill="auto"/>
          </w:tcPr>
          <w:p w:rsidR="009D6D0E" w:rsidRPr="0079183E" w:rsidDel="00BD4795" w:rsidRDefault="009D6D0E" w:rsidP="0079183E">
            <w:pPr>
              <w:pStyle w:val="SingleTxtG"/>
              <w:spacing w:before="40"/>
              <w:ind w:left="0" w:right="0"/>
              <w:jc w:val="left"/>
            </w:pPr>
          </w:p>
        </w:tc>
        <w:tc>
          <w:tcPr>
            <w:tcW w:w="1957" w:type="dxa"/>
            <w:shd w:val="clear" w:color="auto" w:fill="auto"/>
          </w:tcPr>
          <w:p w:rsidR="009D6D0E" w:rsidRPr="0079183E" w:rsidDel="00BD4795" w:rsidRDefault="009D6D0E" w:rsidP="0079183E">
            <w:pPr>
              <w:pStyle w:val="SingleTxtG"/>
              <w:spacing w:before="40"/>
              <w:ind w:left="0" w:right="0"/>
              <w:jc w:val="left"/>
            </w:pPr>
            <w:r w:rsidRPr="0079183E">
              <w:t xml:space="preserve">340ª sesión </w:t>
            </w:r>
            <w:r w:rsidRPr="0079183E">
              <w:br/>
              <w:t>15.00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Montenegro</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Viernes </w:t>
            </w:r>
            <w:r w:rsidRPr="0079183E">
              <w:br/>
              <w:t>18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341ª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Montenegro</w:t>
            </w:r>
          </w:p>
        </w:tc>
      </w:tr>
      <w:tr w:rsidR="0079183E" w:rsidRPr="0079183E" w:rsidTr="002E762F">
        <w:trPr>
          <w:trHeight w:val="240"/>
        </w:trPr>
        <w:tc>
          <w:tcPr>
            <w:tcW w:w="1871" w:type="dxa"/>
            <w:tcBorders>
              <w:bottom w:val="single" w:sz="4" w:space="0" w:color="auto"/>
            </w:tcBorders>
            <w:shd w:val="clear" w:color="auto" w:fill="auto"/>
          </w:tcPr>
          <w:p w:rsidR="009D6D0E" w:rsidRPr="0079183E" w:rsidRDefault="009D6D0E" w:rsidP="0079183E">
            <w:pPr>
              <w:pStyle w:val="SingleTxtG"/>
              <w:spacing w:before="40"/>
              <w:ind w:left="0" w:right="0"/>
              <w:jc w:val="left"/>
            </w:pPr>
          </w:p>
        </w:tc>
        <w:tc>
          <w:tcPr>
            <w:tcW w:w="1957" w:type="dxa"/>
            <w:tcBorders>
              <w:bottom w:val="single" w:sz="4" w:space="0" w:color="auto"/>
            </w:tcBorders>
            <w:shd w:val="clear" w:color="auto" w:fill="auto"/>
          </w:tcPr>
          <w:p w:rsidR="009D6D0E" w:rsidRPr="0079183E" w:rsidRDefault="009D6D0E" w:rsidP="0079183E">
            <w:pPr>
              <w:pStyle w:val="SingleTxtG"/>
              <w:spacing w:before="40"/>
              <w:ind w:left="0" w:right="0"/>
              <w:jc w:val="left"/>
            </w:pPr>
            <w:r w:rsidRPr="0079183E">
              <w:t xml:space="preserve">342ª sesión </w:t>
            </w:r>
            <w:r w:rsidRPr="0079183E">
              <w:br/>
              <w:t>15.00 horas (privada)</w:t>
            </w:r>
          </w:p>
        </w:tc>
        <w:tc>
          <w:tcPr>
            <w:tcW w:w="1134" w:type="dxa"/>
            <w:tcBorders>
              <w:bottom w:val="single" w:sz="4" w:space="0" w:color="auto"/>
            </w:tcBorders>
            <w:shd w:val="clear" w:color="auto" w:fill="auto"/>
          </w:tcPr>
          <w:p w:rsidR="009D6D0E" w:rsidRPr="0079183E" w:rsidRDefault="009D6D0E" w:rsidP="0079183E">
            <w:pPr>
              <w:pStyle w:val="SingleTxtG"/>
              <w:spacing w:before="40"/>
              <w:ind w:left="0" w:right="0"/>
              <w:jc w:val="left"/>
            </w:pPr>
            <w:r w:rsidRPr="0079183E">
              <w:t>Tema 12</w:t>
            </w:r>
          </w:p>
        </w:tc>
        <w:tc>
          <w:tcPr>
            <w:tcW w:w="3542" w:type="dxa"/>
            <w:tcBorders>
              <w:bottom w:val="single" w:sz="4" w:space="0" w:color="auto"/>
            </w:tcBorders>
            <w:shd w:val="clear" w:color="auto" w:fill="auto"/>
          </w:tcPr>
          <w:p w:rsidR="009D6D0E" w:rsidRPr="0079183E" w:rsidRDefault="009D6D0E" w:rsidP="0079183E">
            <w:pPr>
              <w:pStyle w:val="SingleTxtG"/>
              <w:spacing w:before="40"/>
              <w:ind w:left="0" w:right="0"/>
              <w:jc w:val="left"/>
            </w:pPr>
            <w:r w:rsidRPr="0079183E">
              <w:t>Actividades en el marco del Protocolo Facultativo de la Convención: comunicaciones</w:t>
            </w:r>
          </w:p>
        </w:tc>
      </w:tr>
      <w:tr w:rsidR="0079183E" w:rsidRPr="0079183E" w:rsidTr="002E762F">
        <w:trPr>
          <w:trHeight w:val="240"/>
        </w:trPr>
        <w:tc>
          <w:tcPr>
            <w:tcW w:w="1871" w:type="dxa"/>
            <w:tcBorders>
              <w:top w:val="single" w:sz="4" w:space="0" w:color="auto"/>
              <w:bottom w:val="single" w:sz="4" w:space="0" w:color="auto"/>
            </w:tcBorders>
            <w:shd w:val="clear" w:color="auto" w:fill="auto"/>
          </w:tcPr>
          <w:p w:rsidR="009D6D0E" w:rsidRPr="00F207A4" w:rsidRDefault="009D6D0E" w:rsidP="00675ACD">
            <w:pPr>
              <w:pStyle w:val="SingleTxtG"/>
              <w:keepNext/>
              <w:keepLines/>
              <w:spacing w:before="120"/>
              <w:ind w:left="0" w:right="0"/>
              <w:jc w:val="left"/>
              <w:rPr>
                <w:b/>
              </w:rPr>
            </w:pPr>
            <w:r w:rsidRPr="00F207A4">
              <w:rPr>
                <w:b/>
              </w:rPr>
              <w:lastRenderedPageBreak/>
              <w:t>Semana 2</w:t>
            </w:r>
          </w:p>
        </w:tc>
        <w:tc>
          <w:tcPr>
            <w:tcW w:w="1957" w:type="dxa"/>
            <w:tcBorders>
              <w:top w:val="single" w:sz="4" w:space="0" w:color="auto"/>
              <w:bottom w:val="single" w:sz="4" w:space="0" w:color="auto"/>
            </w:tcBorders>
            <w:shd w:val="clear" w:color="auto" w:fill="auto"/>
          </w:tcPr>
          <w:p w:rsidR="009D6D0E" w:rsidRPr="0079183E" w:rsidRDefault="009D6D0E" w:rsidP="00675ACD">
            <w:pPr>
              <w:pStyle w:val="SingleTxtG"/>
              <w:keepNext/>
              <w:keepLines/>
              <w:spacing w:before="120"/>
              <w:ind w:left="0" w:right="0"/>
              <w:jc w:val="left"/>
            </w:pPr>
          </w:p>
        </w:tc>
        <w:tc>
          <w:tcPr>
            <w:tcW w:w="1134" w:type="dxa"/>
            <w:tcBorders>
              <w:top w:val="single" w:sz="4" w:space="0" w:color="auto"/>
              <w:bottom w:val="single" w:sz="4" w:space="0" w:color="auto"/>
            </w:tcBorders>
            <w:shd w:val="clear" w:color="auto" w:fill="auto"/>
          </w:tcPr>
          <w:p w:rsidR="009D6D0E" w:rsidRPr="0079183E" w:rsidRDefault="009D6D0E" w:rsidP="00675ACD">
            <w:pPr>
              <w:pStyle w:val="SingleTxtG"/>
              <w:keepNext/>
              <w:keepLines/>
              <w:spacing w:before="120"/>
              <w:ind w:left="0" w:right="0"/>
              <w:jc w:val="left"/>
            </w:pPr>
          </w:p>
        </w:tc>
        <w:tc>
          <w:tcPr>
            <w:tcW w:w="3542" w:type="dxa"/>
            <w:tcBorders>
              <w:top w:val="single" w:sz="4" w:space="0" w:color="auto"/>
              <w:bottom w:val="single" w:sz="4" w:space="0" w:color="auto"/>
            </w:tcBorders>
            <w:shd w:val="clear" w:color="auto" w:fill="auto"/>
          </w:tcPr>
          <w:p w:rsidR="009D6D0E" w:rsidRPr="0079183E" w:rsidRDefault="009D6D0E" w:rsidP="00675ACD">
            <w:pPr>
              <w:pStyle w:val="SingleTxtG"/>
              <w:keepNext/>
              <w:keepLines/>
              <w:spacing w:before="120"/>
              <w:ind w:left="0" w:right="0"/>
              <w:jc w:val="left"/>
            </w:pPr>
          </w:p>
        </w:tc>
      </w:tr>
      <w:tr w:rsidR="0079183E" w:rsidRPr="0079183E" w:rsidTr="002E762F">
        <w:trPr>
          <w:trHeight w:val="240"/>
        </w:trPr>
        <w:tc>
          <w:tcPr>
            <w:tcW w:w="1871" w:type="dxa"/>
            <w:tcBorders>
              <w:top w:val="single" w:sz="4" w:space="0" w:color="auto"/>
            </w:tcBorders>
            <w:shd w:val="clear" w:color="auto" w:fill="auto"/>
          </w:tcPr>
          <w:p w:rsidR="009D6D0E" w:rsidRPr="0079183E" w:rsidRDefault="009D6D0E" w:rsidP="00962BF0">
            <w:pPr>
              <w:pStyle w:val="SingleTxtG"/>
              <w:keepNext/>
              <w:keepLines/>
              <w:spacing w:before="40"/>
              <w:ind w:left="0" w:right="0"/>
              <w:jc w:val="left"/>
            </w:pPr>
            <w:r w:rsidRPr="0079183E">
              <w:t xml:space="preserve">Lunes </w:t>
            </w:r>
            <w:r w:rsidRPr="0079183E">
              <w:br/>
              <w:t>21 de agosto de 2017</w:t>
            </w:r>
          </w:p>
        </w:tc>
        <w:tc>
          <w:tcPr>
            <w:tcW w:w="1957" w:type="dxa"/>
            <w:tcBorders>
              <w:top w:val="single" w:sz="4" w:space="0" w:color="auto"/>
            </w:tcBorders>
            <w:shd w:val="clear" w:color="auto" w:fill="auto"/>
          </w:tcPr>
          <w:p w:rsidR="009D6D0E" w:rsidRPr="0079183E" w:rsidRDefault="009D6D0E" w:rsidP="00962BF0">
            <w:pPr>
              <w:pStyle w:val="SingleTxtG"/>
              <w:keepNext/>
              <w:keepLines/>
              <w:spacing w:before="40"/>
              <w:ind w:left="0" w:right="0"/>
              <w:jc w:val="left"/>
            </w:pPr>
            <w:r w:rsidRPr="0079183E">
              <w:t xml:space="preserve">343ª sesión </w:t>
            </w:r>
            <w:r w:rsidRPr="0079183E">
              <w:br/>
              <w:t>10.00 horas (privada)</w:t>
            </w:r>
          </w:p>
        </w:tc>
        <w:tc>
          <w:tcPr>
            <w:tcW w:w="1134" w:type="dxa"/>
            <w:tcBorders>
              <w:top w:val="single" w:sz="4" w:space="0" w:color="auto"/>
            </w:tcBorders>
            <w:shd w:val="clear" w:color="auto" w:fill="auto"/>
          </w:tcPr>
          <w:p w:rsidR="009D6D0E" w:rsidRPr="0079183E" w:rsidRDefault="009D6D0E" w:rsidP="00962BF0">
            <w:pPr>
              <w:pStyle w:val="SingleTxtG"/>
              <w:keepNext/>
              <w:keepLines/>
              <w:spacing w:before="40"/>
              <w:ind w:left="0" w:right="0"/>
              <w:jc w:val="left"/>
            </w:pPr>
            <w:r w:rsidRPr="0079183E">
              <w:t>Tema 7</w:t>
            </w:r>
          </w:p>
        </w:tc>
        <w:tc>
          <w:tcPr>
            <w:tcW w:w="3542" w:type="dxa"/>
            <w:tcBorders>
              <w:top w:val="single" w:sz="4" w:space="0" w:color="auto"/>
            </w:tcBorders>
            <w:shd w:val="clear" w:color="auto" w:fill="auto"/>
          </w:tcPr>
          <w:p w:rsidR="009D6D0E" w:rsidRPr="0079183E" w:rsidRDefault="009D6D0E" w:rsidP="00962BF0">
            <w:pPr>
              <w:pStyle w:val="SingleTxtG"/>
              <w:keepNext/>
              <w:keepLines/>
              <w:spacing w:before="40"/>
              <w:ind w:left="0" w:right="0"/>
              <w:jc w:val="left"/>
            </w:pPr>
            <w:r w:rsidRPr="0079183E">
              <w:t>Cooperación con otros órganos de las Naciones Unidas, organismos especializados, organizaciones de personas con discapacidad y otras entidades competentes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344ª sesión </w:t>
            </w:r>
            <w:r w:rsidRPr="0079183E">
              <w:br/>
              <w:t>15.00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Letonia</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Martes </w:t>
            </w:r>
            <w:r w:rsidRPr="0079183E">
              <w:br/>
              <w:t>22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345ª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Letonia</w:t>
            </w:r>
          </w:p>
        </w:tc>
      </w:tr>
      <w:tr w:rsidR="0079183E" w:rsidRPr="0079183E" w:rsidTr="002E762F">
        <w:trPr>
          <w:cantSplit/>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346ª sesión </w:t>
            </w:r>
            <w:r w:rsidRPr="0079183E">
              <w:br/>
              <w:t>15.00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Luxemburgo</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Miércoles </w:t>
            </w:r>
            <w:r w:rsidRPr="0079183E">
              <w:br/>
              <w:t>23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347ª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Luxemburgo</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Del="008968E5" w:rsidRDefault="009D6D0E" w:rsidP="0079183E">
            <w:pPr>
              <w:pStyle w:val="SingleTxtG"/>
              <w:spacing w:before="40"/>
              <w:ind w:left="0" w:right="0"/>
              <w:jc w:val="left"/>
            </w:pPr>
            <w:r w:rsidRPr="0079183E">
              <w:t xml:space="preserve">348ª sesión </w:t>
            </w:r>
            <w:r w:rsidRPr="0079183E">
              <w:br/>
              <w:t>15.00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Del="00D609C6" w:rsidRDefault="009D6D0E" w:rsidP="0079183E">
            <w:pPr>
              <w:pStyle w:val="SingleTxtG"/>
              <w:spacing w:before="40"/>
              <w:ind w:left="0" w:right="0"/>
              <w:jc w:val="left"/>
            </w:pPr>
            <w:r w:rsidRPr="0079183E">
              <w:t>Examen de los informes presentados por las partes en la Convención en virtud del artículo 35: Reino Unido de Gran Bretaña e Irlanda del Norte</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Jueves </w:t>
            </w:r>
            <w:r w:rsidRPr="0079183E">
              <w:br/>
              <w:t>24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349ª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Reino Unido de Gran Bretaña e Irlanda del Norte</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350ª sesión </w:t>
            </w:r>
            <w:r w:rsidRPr="0079183E">
              <w:br/>
              <w:t>15.00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aprobación de las observaciones finales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Viernes </w:t>
            </w:r>
            <w:r w:rsidRPr="0079183E">
              <w:br/>
              <w:t>25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351ª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8</w:t>
            </w:r>
          </w:p>
        </w:tc>
        <w:tc>
          <w:tcPr>
            <w:tcW w:w="3542" w:type="dxa"/>
            <w:shd w:val="clear" w:color="auto" w:fill="auto"/>
          </w:tcPr>
          <w:p w:rsidR="009D6D0E" w:rsidRPr="0079183E" w:rsidRDefault="009D6D0E" w:rsidP="0079183E">
            <w:pPr>
              <w:pStyle w:val="SingleTxtG"/>
              <w:spacing w:before="40"/>
              <w:ind w:left="0" w:right="0"/>
              <w:jc w:val="left"/>
            </w:pPr>
            <w:r w:rsidRPr="0079183E">
              <w:t>Observaciones generales: día de debate general sobre el artículo 5</w:t>
            </w:r>
          </w:p>
        </w:tc>
      </w:tr>
      <w:tr w:rsidR="0079183E" w:rsidRPr="0079183E" w:rsidTr="002E762F">
        <w:trPr>
          <w:trHeight w:val="240"/>
        </w:trPr>
        <w:tc>
          <w:tcPr>
            <w:tcW w:w="1871" w:type="dxa"/>
            <w:tcBorders>
              <w:bottom w:val="single" w:sz="4" w:space="0" w:color="auto"/>
            </w:tcBorders>
            <w:shd w:val="clear" w:color="auto" w:fill="auto"/>
          </w:tcPr>
          <w:p w:rsidR="009D6D0E" w:rsidRPr="0079183E" w:rsidRDefault="009D6D0E" w:rsidP="0079183E">
            <w:pPr>
              <w:pStyle w:val="SingleTxtG"/>
              <w:spacing w:before="40"/>
              <w:ind w:left="0" w:right="0"/>
              <w:jc w:val="left"/>
            </w:pPr>
          </w:p>
        </w:tc>
        <w:tc>
          <w:tcPr>
            <w:tcW w:w="1957" w:type="dxa"/>
            <w:tcBorders>
              <w:bottom w:val="single" w:sz="4" w:space="0" w:color="auto"/>
            </w:tcBorders>
            <w:shd w:val="clear" w:color="auto" w:fill="auto"/>
          </w:tcPr>
          <w:p w:rsidR="009D6D0E" w:rsidRPr="0079183E" w:rsidRDefault="009D6D0E" w:rsidP="0079183E">
            <w:pPr>
              <w:pStyle w:val="SingleTxtG"/>
              <w:spacing w:before="40"/>
              <w:ind w:left="0" w:right="0"/>
              <w:jc w:val="left"/>
            </w:pPr>
            <w:r w:rsidRPr="0079183E">
              <w:t xml:space="preserve">352ª sesión </w:t>
            </w:r>
            <w:r w:rsidRPr="0079183E">
              <w:br/>
              <w:t>15.00 horas (pública)</w:t>
            </w:r>
          </w:p>
        </w:tc>
        <w:tc>
          <w:tcPr>
            <w:tcW w:w="1134" w:type="dxa"/>
            <w:tcBorders>
              <w:bottom w:val="single" w:sz="4" w:space="0" w:color="auto"/>
            </w:tcBorders>
            <w:shd w:val="clear" w:color="auto" w:fill="auto"/>
          </w:tcPr>
          <w:p w:rsidR="009D6D0E" w:rsidRPr="0079183E" w:rsidRDefault="009D6D0E" w:rsidP="0079183E">
            <w:pPr>
              <w:pStyle w:val="SingleTxtG"/>
              <w:spacing w:before="40"/>
              <w:ind w:left="0" w:right="0"/>
              <w:jc w:val="left"/>
            </w:pPr>
            <w:r w:rsidRPr="0079183E">
              <w:t>Tema 8</w:t>
            </w:r>
          </w:p>
        </w:tc>
        <w:tc>
          <w:tcPr>
            <w:tcW w:w="3542" w:type="dxa"/>
            <w:tcBorders>
              <w:bottom w:val="single" w:sz="4" w:space="0" w:color="auto"/>
            </w:tcBorders>
            <w:shd w:val="clear" w:color="auto" w:fill="auto"/>
          </w:tcPr>
          <w:p w:rsidR="009D6D0E" w:rsidRPr="0079183E" w:rsidRDefault="009D6D0E" w:rsidP="0079183E">
            <w:pPr>
              <w:pStyle w:val="SingleTxtG"/>
              <w:spacing w:before="40"/>
              <w:ind w:left="0" w:right="0"/>
              <w:jc w:val="left"/>
            </w:pPr>
            <w:r w:rsidRPr="0079183E">
              <w:t>Observaciones generales: día de debate general sobre el artículo 5</w:t>
            </w:r>
          </w:p>
        </w:tc>
      </w:tr>
      <w:tr w:rsidR="0079183E" w:rsidRPr="0079183E" w:rsidTr="00675ACD">
        <w:trPr>
          <w:trHeight w:val="240"/>
        </w:trPr>
        <w:tc>
          <w:tcPr>
            <w:tcW w:w="1871" w:type="dxa"/>
            <w:tcBorders>
              <w:top w:val="single" w:sz="4" w:space="0" w:color="auto"/>
              <w:bottom w:val="single" w:sz="4" w:space="0" w:color="auto"/>
            </w:tcBorders>
            <w:shd w:val="clear" w:color="auto" w:fill="auto"/>
          </w:tcPr>
          <w:p w:rsidR="009D6D0E" w:rsidRPr="00F207A4" w:rsidRDefault="009D6D0E" w:rsidP="00675ACD">
            <w:pPr>
              <w:pStyle w:val="SingleTxtG"/>
              <w:spacing w:before="120"/>
              <w:ind w:left="0" w:right="0"/>
              <w:jc w:val="left"/>
              <w:rPr>
                <w:b/>
              </w:rPr>
            </w:pPr>
            <w:r w:rsidRPr="00F207A4">
              <w:rPr>
                <w:b/>
              </w:rPr>
              <w:t>Semana 3</w:t>
            </w:r>
          </w:p>
        </w:tc>
        <w:tc>
          <w:tcPr>
            <w:tcW w:w="6633" w:type="dxa"/>
            <w:gridSpan w:val="3"/>
            <w:tcBorders>
              <w:top w:val="single" w:sz="4" w:space="0" w:color="auto"/>
              <w:bottom w:val="single" w:sz="4" w:space="0" w:color="auto"/>
            </w:tcBorders>
            <w:shd w:val="clear" w:color="auto" w:fill="auto"/>
          </w:tcPr>
          <w:p w:rsidR="009D6D0E" w:rsidRPr="0079183E" w:rsidRDefault="009D6D0E" w:rsidP="00675ACD">
            <w:pPr>
              <w:pStyle w:val="SingleTxtG"/>
              <w:spacing w:before="120"/>
              <w:ind w:left="0" w:right="0"/>
              <w:jc w:val="left"/>
            </w:pPr>
          </w:p>
        </w:tc>
      </w:tr>
      <w:tr w:rsidR="0079183E" w:rsidRPr="0079183E" w:rsidTr="002E762F">
        <w:trPr>
          <w:trHeight w:val="240"/>
        </w:trPr>
        <w:tc>
          <w:tcPr>
            <w:tcW w:w="1871"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 xml:space="preserve">Lunes </w:t>
            </w:r>
            <w:r w:rsidRPr="0079183E">
              <w:br/>
              <w:t>28 de agosto de 2017</w:t>
            </w:r>
          </w:p>
        </w:tc>
        <w:tc>
          <w:tcPr>
            <w:tcW w:w="1957"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 xml:space="preserve">353ª sesión </w:t>
            </w:r>
            <w:r w:rsidRPr="0079183E">
              <w:br/>
              <w:t>10.00 horas (privada)</w:t>
            </w:r>
          </w:p>
        </w:tc>
        <w:tc>
          <w:tcPr>
            <w:tcW w:w="1134"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Tema 5</w:t>
            </w:r>
          </w:p>
        </w:tc>
        <w:tc>
          <w:tcPr>
            <w:tcW w:w="3542" w:type="dxa"/>
            <w:tcBorders>
              <w:top w:val="single" w:sz="4" w:space="0" w:color="auto"/>
            </w:tcBorders>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aprobación de las observaciones finales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354ª sesión </w:t>
            </w:r>
            <w:r w:rsidRPr="0079183E">
              <w:br/>
              <w:t>15.00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5</w:t>
            </w:r>
          </w:p>
        </w:tc>
        <w:tc>
          <w:tcPr>
            <w:tcW w:w="3542" w:type="dxa"/>
            <w:shd w:val="clear" w:color="auto" w:fill="auto"/>
          </w:tcPr>
          <w:p w:rsidR="009D6D0E" w:rsidRPr="0079183E" w:rsidRDefault="009D6D0E" w:rsidP="0079183E">
            <w:pPr>
              <w:pStyle w:val="SingleTxtG"/>
              <w:spacing w:before="40"/>
              <w:ind w:left="0" w:right="0"/>
              <w:jc w:val="left"/>
            </w:pPr>
            <w:r w:rsidRPr="0079183E">
              <w:t>Examen de los informes presentados por las partes en la Convención en virtud del artículo 35: aprobación de las observaciones finales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Martes </w:t>
            </w:r>
            <w:r w:rsidRPr="0079183E">
              <w:br/>
              <w:t>29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355ª sesión </w:t>
            </w:r>
            <w:r w:rsidRPr="0079183E">
              <w:br/>
              <w:t>10.00 horas (pública)</w:t>
            </w:r>
          </w:p>
        </w:tc>
        <w:tc>
          <w:tcPr>
            <w:tcW w:w="1134" w:type="dxa"/>
            <w:shd w:val="clear" w:color="auto" w:fill="auto"/>
          </w:tcPr>
          <w:p w:rsidR="009D6D0E" w:rsidRPr="0079183E" w:rsidRDefault="009D6D0E" w:rsidP="0079183E">
            <w:pPr>
              <w:pStyle w:val="SingleTxtG"/>
              <w:spacing w:before="40"/>
              <w:ind w:left="0" w:right="0"/>
              <w:jc w:val="left"/>
            </w:pPr>
            <w:r w:rsidRPr="0079183E">
              <w:t>Tema 8</w:t>
            </w:r>
          </w:p>
        </w:tc>
        <w:tc>
          <w:tcPr>
            <w:tcW w:w="3542" w:type="dxa"/>
            <w:shd w:val="clear" w:color="auto" w:fill="auto"/>
          </w:tcPr>
          <w:p w:rsidR="009D6D0E" w:rsidRPr="0079183E" w:rsidRDefault="009D6D0E" w:rsidP="0079183E">
            <w:pPr>
              <w:pStyle w:val="SingleTxtG"/>
              <w:spacing w:before="40"/>
              <w:ind w:left="0" w:right="0"/>
              <w:jc w:val="left"/>
            </w:pPr>
            <w:r w:rsidRPr="0079183E">
              <w:t>Observaciones generales: día de debate general sobre el artículo 19</w:t>
            </w:r>
          </w:p>
        </w:tc>
      </w:tr>
      <w:tr w:rsidR="0079183E" w:rsidRPr="0079183E" w:rsidTr="002E762F">
        <w:trPr>
          <w:trHeight w:val="240"/>
        </w:trPr>
        <w:tc>
          <w:tcPr>
            <w:tcW w:w="1871" w:type="dxa"/>
            <w:shd w:val="clear" w:color="auto" w:fill="auto"/>
          </w:tcPr>
          <w:p w:rsidR="009D6D0E" w:rsidRPr="0079183E" w:rsidRDefault="009D6D0E" w:rsidP="001468DB">
            <w:pPr>
              <w:pStyle w:val="SingleTxtG"/>
              <w:keepNext/>
              <w:keepLines/>
              <w:spacing w:before="40"/>
              <w:ind w:left="0" w:right="0"/>
              <w:jc w:val="left"/>
            </w:pPr>
          </w:p>
        </w:tc>
        <w:tc>
          <w:tcPr>
            <w:tcW w:w="1957" w:type="dxa"/>
            <w:shd w:val="clear" w:color="auto" w:fill="auto"/>
          </w:tcPr>
          <w:p w:rsidR="009D6D0E" w:rsidRPr="0079183E" w:rsidRDefault="009D6D0E" w:rsidP="001468DB">
            <w:pPr>
              <w:pStyle w:val="SingleTxtG"/>
              <w:keepNext/>
              <w:keepLines/>
              <w:spacing w:before="40"/>
              <w:ind w:left="0" w:right="0"/>
              <w:jc w:val="left"/>
            </w:pPr>
            <w:r w:rsidRPr="0079183E">
              <w:t xml:space="preserve">356ª sesión </w:t>
            </w:r>
            <w:r w:rsidRPr="0079183E">
              <w:br/>
              <w:t>15.00 horas (privada)</w:t>
            </w:r>
          </w:p>
        </w:tc>
        <w:tc>
          <w:tcPr>
            <w:tcW w:w="1134" w:type="dxa"/>
            <w:shd w:val="clear" w:color="auto" w:fill="auto"/>
          </w:tcPr>
          <w:p w:rsidR="009D6D0E" w:rsidRPr="0079183E" w:rsidRDefault="009D6D0E" w:rsidP="001468DB">
            <w:pPr>
              <w:pStyle w:val="SingleTxtG"/>
              <w:keepNext/>
              <w:keepLines/>
              <w:spacing w:before="40"/>
              <w:ind w:left="0" w:right="0"/>
              <w:jc w:val="left"/>
            </w:pPr>
            <w:r w:rsidRPr="0079183E">
              <w:t>Tema 5</w:t>
            </w:r>
          </w:p>
        </w:tc>
        <w:tc>
          <w:tcPr>
            <w:tcW w:w="3542" w:type="dxa"/>
            <w:shd w:val="clear" w:color="auto" w:fill="auto"/>
          </w:tcPr>
          <w:p w:rsidR="009D6D0E" w:rsidRPr="0079183E" w:rsidRDefault="009D6D0E" w:rsidP="001468DB">
            <w:pPr>
              <w:pStyle w:val="SingleTxtG"/>
              <w:keepNext/>
              <w:keepLines/>
              <w:spacing w:before="40"/>
              <w:ind w:left="0" w:right="0"/>
              <w:jc w:val="left"/>
            </w:pPr>
            <w:r w:rsidRPr="0079183E">
              <w:t>Examen de los informes presentados por las partes en la Convención en virtud del artículo 35: aprobación de las observaciones finales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Miércoles </w:t>
            </w:r>
            <w:r w:rsidRPr="0079183E">
              <w:br/>
              <w:t>30 de agosto de 2017</w:t>
            </w:r>
          </w:p>
        </w:tc>
        <w:tc>
          <w:tcPr>
            <w:tcW w:w="1957" w:type="dxa"/>
            <w:shd w:val="clear" w:color="auto" w:fill="auto"/>
          </w:tcPr>
          <w:p w:rsidR="009D6D0E" w:rsidRPr="0079183E" w:rsidRDefault="009D6D0E" w:rsidP="0079183E">
            <w:pPr>
              <w:pStyle w:val="SingleTxtG"/>
              <w:spacing w:before="40"/>
              <w:ind w:left="0" w:right="0"/>
              <w:jc w:val="left"/>
            </w:pPr>
            <w:r w:rsidRPr="0079183E">
              <w:t xml:space="preserve">357ª sesión </w:t>
            </w:r>
            <w:r w:rsidRPr="0079183E">
              <w:br/>
              <w:t>10.00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7</w:t>
            </w:r>
          </w:p>
        </w:tc>
        <w:tc>
          <w:tcPr>
            <w:tcW w:w="3542" w:type="dxa"/>
            <w:shd w:val="clear" w:color="auto" w:fill="auto"/>
          </w:tcPr>
          <w:p w:rsidR="009D6D0E" w:rsidRPr="0079183E" w:rsidRDefault="009D6D0E" w:rsidP="0079183E">
            <w:pPr>
              <w:pStyle w:val="SingleTxtG"/>
              <w:spacing w:before="40"/>
              <w:ind w:left="0" w:right="0"/>
              <w:jc w:val="left"/>
            </w:pPr>
            <w:r w:rsidRPr="0079183E">
              <w:t>Cooperación con otros órganos de las Naciones Unidas, organismos especializados, organizaciones de personas con discapacidad y otras entidades competentes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6</w:t>
            </w:r>
          </w:p>
        </w:tc>
        <w:tc>
          <w:tcPr>
            <w:tcW w:w="3542" w:type="dxa"/>
            <w:shd w:val="clear" w:color="auto" w:fill="auto"/>
          </w:tcPr>
          <w:p w:rsidR="009D6D0E" w:rsidRPr="0079183E" w:rsidRDefault="009D6D0E" w:rsidP="00451D7D">
            <w:pPr>
              <w:pStyle w:val="SingleTxtG"/>
              <w:spacing w:before="40"/>
              <w:ind w:left="0" w:right="0"/>
              <w:jc w:val="left"/>
            </w:pPr>
            <w:r w:rsidRPr="0079183E">
              <w:t>Aprobación de listas de cuestiones sobre los informes de las partes en la Convención</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358ª sesión </w:t>
            </w:r>
            <w:r w:rsidRPr="0079183E">
              <w:br/>
              <w:t>15.00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7</w:t>
            </w:r>
          </w:p>
        </w:tc>
        <w:tc>
          <w:tcPr>
            <w:tcW w:w="3542" w:type="dxa"/>
            <w:shd w:val="clear" w:color="auto" w:fill="auto"/>
          </w:tcPr>
          <w:p w:rsidR="009D6D0E" w:rsidRPr="0079183E" w:rsidRDefault="009D6D0E" w:rsidP="0079183E">
            <w:pPr>
              <w:pStyle w:val="SingleTxtG"/>
              <w:spacing w:before="40"/>
              <w:ind w:left="0" w:right="0"/>
              <w:jc w:val="left"/>
            </w:pPr>
            <w:r w:rsidRPr="0079183E">
              <w:t>Cooperación con otros órganos de las Naciones Unidas, organismos especializados, organizaciones de personas con discapacidad y otras entidades competentes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6</w:t>
            </w:r>
          </w:p>
        </w:tc>
        <w:tc>
          <w:tcPr>
            <w:tcW w:w="3542" w:type="dxa"/>
            <w:shd w:val="clear" w:color="auto" w:fill="auto"/>
          </w:tcPr>
          <w:p w:rsidR="009D6D0E" w:rsidRPr="0079183E" w:rsidRDefault="009D6D0E" w:rsidP="0079183E">
            <w:pPr>
              <w:pStyle w:val="SingleTxtG"/>
              <w:spacing w:before="40"/>
              <w:ind w:left="0" w:right="0"/>
              <w:jc w:val="left"/>
            </w:pPr>
            <w:r w:rsidRPr="0079183E">
              <w:t>Aprobación de listas de cuestiones sobre los informes de las partes en la Convención</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r w:rsidRPr="0079183E">
              <w:t xml:space="preserve">Jueves </w:t>
            </w:r>
            <w:r w:rsidRPr="0079183E">
              <w:br/>
              <w:t>31 de agosto de 2017</w:t>
            </w:r>
          </w:p>
        </w:tc>
        <w:tc>
          <w:tcPr>
            <w:tcW w:w="1957" w:type="dxa"/>
            <w:shd w:val="clear" w:color="auto" w:fill="auto"/>
          </w:tcPr>
          <w:p w:rsidR="009D6D0E" w:rsidRPr="0079183E" w:rsidDel="00A826CF" w:rsidRDefault="009D6D0E" w:rsidP="0079183E">
            <w:pPr>
              <w:pStyle w:val="SingleTxtG"/>
              <w:spacing w:before="40"/>
              <w:ind w:left="0" w:right="0"/>
              <w:jc w:val="left"/>
            </w:pPr>
            <w:r w:rsidRPr="0079183E">
              <w:t xml:space="preserve">359ª sesión </w:t>
            </w:r>
            <w:r w:rsidRPr="0079183E">
              <w:br/>
              <w:t>10.00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12</w:t>
            </w:r>
          </w:p>
        </w:tc>
        <w:tc>
          <w:tcPr>
            <w:tcW w:w="3542" w:type="dxa"/>
            <w:shd w:val="clear" w:color="auto" w:fill="auto"/>
          </w:tcPr>
          <w:p w:rsidR="009D6D0E" w:rsidRPr="0079183E" w:rsidRDefault="009D6D0E" w:rsidP="0079183E">
            <w:pPr>
              <w:pStyle w:val="SingleTxtG"/>
              <w:spacing w:before="40"/>
              <w:ind w:left="0" w:right="0"/>
              <w:jc w:val="left"/>
            </w:pPr>
            <w:r w:rsidRPr="0079183E">
              <w:t>Actividades en el marco del Protocolo Facultativo de la Convención</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8</w:t>
            </w:r>
          </w:p>
        </w:tc>
        <w:tc>
          <w:tcPr>
            <w:tcW w:w="3542" w:type="dxa"/>
            <w:shd w:val="clear" w:color="auto" w:fill="auto"/>
          </w:tcPr>
          <w:p w:rsidR="009D6D0E" w:rsidRPr="0079183E" w:rsidRDefault="009D6D0E" w:rsidP="0079183E">
            <w:pPr>
              <w:pStyle w:val="SingleTxtG"/>
              <w:spacing w:before="40"/>
              <w:ind w:left="0" w:right="0"/>
              <w:jc w:val="left"/>
            </w:pPr>
            <w:r w:rsidRPr="0079183E">
              <w:t>Observaciones generales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6</w:t>
            </w:r>
          </w:p>
        </w:tc>
        <w:tc>
          <w:tcPr>
            <w:tcW w:w="3542" w:type="dxa"/>
            <w:shd w:val="clear" w:color="auto" w:fill="auto"/>
          </w:tcPr>
          <w:p w:rsidR="009D6D0E" w:rsidRPr="0079183E" w:rsidRDefault="009D6D0E" w:rsidP="0079183E">
            <w:pPr>
              <w:pStyle w:val="SingleTxtG"/>
              <w:spacing w:before="40"/>
              <w:ind w:left="0" w:right="0"/>
              <w:jc w:val="left"/>
            </w:pPr>
            <w:r w:rsidRPr="0079183E">
              <w:t>Aprobación de listas de cuestiones sobre los informes de las partes en la Convención</w:t>
            </w:r>
          </w:p>
        </w:tc>
      </w:tr>
      <w:tr w:rsidR="0079183E" w:rsidRPr="0079183E" w:rsidTr="002E762F">
        <w:trPr>
          <w:cantSplit/>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r w:rsidRPr="0079183E">
              <w:t xml:space="preserve">360ª sesión </w:t>
            </w:r>
            <w:r w:rsidRPr="0079183E">
              <w:br/>
              <w:t>15.00 horas (privada)</w:t>
            </w:r>
          </w:p>
        </w:tc>
        <w:tc>
          <w:tcPr>
            <w:tcW w:w="1134" w:type="dxa"/>
            <w:shd w:val="clear" w:color="auto" w:fill="auto"/>
          </w:tcPr>
          <w:p w:rsidR="009D6D0E" w:rsidRPr="0079183E" w:rsidRDefault="009D6D0E" w:rsidP="0079183E">
            <w:pPr>
              <w:pStyle w:val="SingleTxtG"/>
              <w:spacing w:before="40"/>
              <w:ind w:left="0" w:right="0"/>
              <w:jc w:val="left"/>
            </w:pPr>
            <w:r w:rsidRPr="0079183E">
              <w:t>Tema 7</w:t>
            </w:r>
          </w:p>
        </w:tc>
        <w:tc>
          <w:tcPr>
            <w:tcW w:w="3542" w:type="dxa"/>
            <w:shd w:val="clear" w:color="auto" w:fill="auto"/>
          </w:tcPr>
          <w:p w:rsidR="009D6D0E" w:rsidRPr="0079183E" w:rsidRDefault="009D6D0E" w:rsidP="0079183E">
            <w:pPr>
              <w:pStyle w:val="SingleTxtG"/>
              <w:spacing w:before="40"/>
              <w:ind w:left="0" w:right="0"/>
              <w:jc w:val="left"/>
            </w:pPr>
            <w:r w:rsidRPr="0079183E">
              <w:t>Cooperación con otros órganos de las Naciones Unidas, organismos especializados, organizaciones de personas con discapacidad y otras entidades competentes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13</w:t>
            </w:r>
          </w:p>
        </w:tc>
        <w:tc>
          <w:tcPr>
            <w:tcW w:w="3542" w:type="dxa"/>
            <w:shd w:val="clear" w:color="auto" w:fill="auto"/>
          </w:tcPr>
          <w:p w:rsidR="009D6D0E" w:rsidRPr="0079183E" w:rsidRDefault="009D6D0E" w:rsidP="0079183E">
            <w:pPr>
              <w:pStyle w:val="SingleTxtG"/>
              <w:spacing w:before="40"/>
              <w:ind w:left="0" w:right="0"/>
              <w:jc w:val="left"/>
            </w:pPr>
            <w:r w:rsidRPr="0079183E">
              <w:t>Aprobación del informe sobre el 18º período de sesiones</w:t>
            </w:r>
          </w:p>
        </w:tc>
      </w:tr>
      <w:tr w:rsidR="0079183E" w:rsidRPr="0079183E" w:rsidTr="002E762F">
        <w:trPr>
          <w:trHeight w:val="240"/>
        </w:trPr>
        <w:tc>
          <w:tcPr>
            <w:tcW w:w="1871" w:type="dxa"/>
            <w:shd w:val="clear" w:color="auto" w:fill="auto"/>
          </w:tcPr>
          <w:p w:rsidR="009D6D0E" w:rsidRPr="0079183E" w:rsidRDefault="009D6D0E" w:rsidP="0079183E">
            <w:pPr>
              <w:pStyle w:val="SingleTxtG"/>
              <w:spacing w:before="40"/>
              <w:ind w:left="0" w:right="0"/>
              <w:jc w:val="left"/>
            </w:pPr>
          </w:p>
        </w:tc>
        <w:tc>
          <w:tcPr>
            <w:tcW w:w="1957" w:type="dxa"/>
            <w:shd w:val="clear" w:color="auto" w:fill="auto"/>
          </w:tcPr>
          <w:p w:rsidR="009D6D0E" w:rsidRPr="0079183E" w:rsidRDefault="009D6D0E" w:rsidP="0079183E">
            <w:pPr>
              <w:pStyle w:val="SingleTxtG"/>
              <w:spacing w:before="40"/>
              <w:ind w:left="0" w:right="0"/>
              <w:jc w:val="left"/>
            </w:pPr>
          </w:p>
        </w:tc>
        <w:tc>
          <w:tcPr>
            <w:tcW w:w="1134" w:type="dxa"/>
            <w:shd w:val="clear" w:color="auto" w:fill="auto"/>
          </w:tcPr>
          <w:p w:rsidR="009D6D0E" w:rsidRPr="0079183E" w:rsidRDefault="009D6D0E" w:rsidP="0079183E">
            <w:pPr>
              <w:pStyle w:val="SingleTxtG"/>
              <w:spacing w:before="40"/>
              <w:ind w:left="0" w:right="0"/>
              <w:jc w:val="left"/>
            </w:pPr>
            <w:r w:rsidRPr="0079183E">
              <w:t>Tema 11</w:t>
            </w:r>
          </w:p>
        </w:tc>
        <w:tc>
          <w:tcPr>
            <w:tcW w:w="3542" w:type="dxa"/>
            <w:shd w:val="clear" w:color="auto" w:fill="auto"/>
          </w:tcPr>
          <w:p w:rsidR="009D6D0E" w:rsidRPr="0079183E" w:rsidRDefault="009D6D0E" w:rsidP="0079183E">
            <w:pPr>
              <w:pStyle w:val="SingleTxtG"/>
              <w:spacing w:before="40"/>
              <w:ind w:left="0" w:right="0"/>
              <w:jc w:val="left"/>
            </w:pPr>
            <w:r w:rsidRPr="0079183E">
              <w:t>Aplicación de la resolución 68/268 de la Asamblea General sobre el fortalecimiento y la mejora del funcionamiento eficaz del sistema de órganos creados en virtud de tratados de derechos humanos</w:t>
            </w:r>
          </w:p>
        </w:tc>
      </w:tr>
      <w:tr w:rsidR="0079183E" w:rsidRPr="0079183E" w:rsidTr="002E762F">
        <w:trPr>
          <w:trHeight w:val="240"/>
        </w:trPr>
        <w:tc>
          <w:tcPr>
            <w:tcW w:w="1871" w:type="dxa"/>
            <w:tcBorders>
              <w:bottom w:val="single" w:sz="12" w:space="0" w:color="auto"/>
            </w:tcBorders>
            <w:shd w:val="clear" w:color="auto" w:fill="auto"/>
          </w:tcPr>
          <w:p w:rsidR="009D6D0E" w:rsidRPr="0079183E" w:rsidRDefault="009D6D0E" w:rsidP="0079183E">
            <w:pPr>
              <w:pStyle w:val="SingleTxtG"/>
              <w:spacing w:before="40"/>
              <w:ind w:left="0" w:right="0"/>
              <w:jc w:val="left"/>
            </w:pPr>
          </w:p>
        </w:tc>
        <w:tc>
          <w:tcPr>
            <w:tcW w:w="1957" w:type="dxa"/>
            <w:tcBorders>
              <w:bottom w:val="single" w:sz="12" w:space="0" w:color="auto"/>
            </w:tcBorders>
            <w:shd w:val="clear" w:color="auto" w:fill="auto"/>
          </w:tcPr>
          <w:p w:rsidR="009D6D0E" w:rsidRPr="0079183E" w:rsidRDefault="009D6D0E" w:rsidP="0079183E">
            <w:pPr>
              <w:pStyle w:val="SingleTxtG"/>
              <w:spacing w:before="40"/>
              <w:ind w:left="0" w:right="0"/>
              <w:jc w:val="left"/>
            </w:pPr>
            <w:r w:rsidRPr="0079183E">
              <w:t>17.00 horas (pública)</w:t>
            </w:r>
          </w:p>
        </w:tc>
        <w:tc>
          <w:tcPr>
            <w:tcW w:w="1134" w:type="dxa"/>
            <w:tcBorders>
              <w:bottom w:val="single" w:sz="12" w:space="0" w:color="auto"/>
            </w:tcBorders>
            <w:shd w:val="clear" w:color="auto" w:fill="auto"/>
          </w:tcPr>
          <w:p w:rsidR="009D6D0E" w:rsidRPr="0079183E" w:rsidRDefault="009D6D0E" w:rsidP="0079183E">
            <w:pPr>
              <w:pStyle w:val="SingleTxtG"/>
              <w:spacing w:before="40"/>
              <w:ind w:left="0" w:right="0"/>
              <w:jc w:val="left"/>
            </w:pPr>
          </w:p>
        </w:tc>
        <w:tc>
          <w:tcPr>
            <w:tcW w:w="3542" w:type="dxa"/>
            <w:tcBorders>
              <w:bottom w:val="single" w:sz="12" w:space="0" w:color="auto"/>
            </w:tcBorders>
            <w:shd w:val="clear" w:color="auto" w:fill="auto"/>
          </w:tcPr>
          <w:p w:rsidR="009D6D0E" w:rsidRPr="0079183E" w:rsidRDefault="009D6D0E" w:rsidP="0079183E">
            <w:pPr>
              <w:pStyle w:val="SingleTxtG"/>
              <w:spacing w:before="40"/>
              <w:ind w:left="0" w:right="0"/>
              <w:jc w:val="left"/>
            </w:pPr>
            <w:r w:rsidRPr="0079183E">
              <w:t>Clausura</w:t>
            </w:r>
          </w:p>
        </w:tc>
      </w:tr>
    </w:tbl>
    <w:p w:rsidR="009D6D0E" w:rsidRPr="00D73B39" w:rsidRDefault="00D73B39" w:rsidP="00D73B39">
      <w:pPr>
        <w:pStyle w:val="SingleTxtG"/>
        <w:suppressAutoHyphens/>
        <w:spacing w:before="240" w:after="0"/>
        <w:jc w:val="center"/>
        <w:rPr>
          <w:u w:val="single"/>
        </w:rPr>
      </w:pPr>
      <w:r>
        <w:rPr>
          <w:u w:val="single"/>
        </w:rPr>
        <w:tab/>
      </w:r>
      <w:r>
        <w:rPr>
          <w:u w:val="single"/>
        </w:rPr>
        <w:tab/>
      </w:r>
      <w:r>
        <w:rPr>
          <w:u w:val="single"/>
        </w:rPr>
        <w:tab/>
      </w:r>
    </w:p>
    <w:p w:rsidR="006F35EE" w:rsidRDefault="006F35EE" w:rsidP="00952284"/>
    <w:sectPr w:rsidR="006F35EE" w:rsidSect="002F03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7A4" w:rsidRPr="0071316C" w:rsidRDefault="00F207A4" w:rsidP="0071316C">
      <w:pPr>
        <w:pStyle w:val="Piedepgina"/>
      </w:pPr>
    </w:p>
  </w:endnote>
  <w:endnote w:type="continuationSeparator" w:id="0">
    <w:p w:rsidR="00F207A4" w:rsidRPr="0071316C" w:rsidRDefault="00F207A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7A4" w:rsidRPr="002F0351" w:rsidRDefault="00F207A4" w:rsidP="002F0351">
    <w:pPr>
      <w:pStyle w:val="Piedepgina"/>
      <w:tabs>
        <w:tab w:val="right" w:pos="9638"/>
      </w:tabs>
    </w:pPr>
    <w:r w:rsidRPr="002F0351">
      <w:rPr>
        <w:b/>
        <w:sz w:val="18"/>
      </w:rPr>
      <w:fldChar w:fldCharType="begin"/>
    </w:r>
    <w:r w:rsidRPr="002F0351">
      <w:rPr>
        <w:b/>
        <w:sz w:val="18"/>
      </w:rPr>
      <w:instrText xml:space="preserve"> PAGE  \* MERGEFORMAT </w:instrText>
    </w:r>
    <w:r w:rsidRPr="002F0351">
      <w:rPr>
        <w:b/>
        <w:sz w:val="18"/>
      </w:rPr>
      <w:fldChar w:fldCharType="separate"/>
    </w:r>
    <w:r w:rsidR="00A82C31">
      <w:rPr>
        <w:b/>
        <w:noProof/>
        <w:sz w:val="18"/>
      </w:rPr>
      <w:t>2</w:t>
    </w:r>
    <w:r w:rsidRPr="002F0351">
      <w:rPr>
        <w:b/>
        <w:sz w:val="18"/>
      </w:rPr>
      <w:fldChar w:fldCharType="end"/>
    </w:r>
    <w:r>
      <w:rPr>
        <w:b/>
        <w:sz w:val="18"/>
      </w:rPr>
      <w:tab/>
    </w:r>
    <w:r>
      <w:t>GE.17-08265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7A4" w:rsidRPr="002F0351" w:rsidRDefault="00F207A4" w:rsidP="002F0351">
    <w:pPr>
      <w:pStyle w:val="Piedepgina"/>
      <w:tabs>
        <w:tab w:val="right" w:pos="9638"/>
      </w:tabs>
      <w:rPr>
        <w:b/>
        <w:sz w:val="18"/>
      </w:rPr>
    </w:pPr>
    <w:r>
      <w:t>GE.17-08265</w:t>
    </w:r>
    <w:r>
      <w:tab/>
    </w:r>
    <w:r w:rsidRPr="002F0351">
      <w:rPr>
        <w:b/>
        <w:sz w:val="18"/>
      </w:rPr>
      <w:fldChar w:fldCharType="begin"/>
    </w:r>
    <w:r w:rsidRPr="002F0351">
      <w:rPr>
        <w:b/>
        <w:sz w:val="18"/>
      </w:rPr>
      <w:instrText xml:space="preserve"> PAGE  \* MERGEFORMAT </w:instrText>
    </w:r>
    <w:r w:rsidRPr="002F0351">
      <w:rPr>
        <w:b/>
        <w:sz w:val="18"/>
      </w:rPr>
      <w:fldChar w:fldCharType="separate"/>
    </w:r>
    <w:r w:rsidR="00A82C31">
      <w:rPr>
        <w:b/>
        <w:noProof/>
        <w:sz w:val="18"/>
      </w:rPr>
      <w:t>3</w:t>
    </w:r>
    <w:r w:rsidRPr="002F035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7A4" w:rsidRPr="002F0351" w:rsidRDefault="00F207A4" w:rsidP="002F0351">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17-08265  (S)    300517    3</w:t>
    </w:r>
    <w:r w:rsidR="00281467">
      <w:rPr>
        <w:sz w:val="20"/>
      </w:rPr>
      <w:t>1</w:t>
    </w:r>
    <w:r>
      <w:rPr>
        <w:sz w:val="20"/>
      </w:rPr>
      <w:t>0517</w:t>
    </w:r>
    <w:r>
      <w:rPr>
        <w:sz w:val="20"/>
      </w:rPr>
      <w:br/>
    </w:r>
    <w:r w:rsidRPr="002F0351">
      <w:rPr>
        <w:rFonts w:ascii="C39T30Lfz" w:hAnsi="C39T30Lfz"/>
        <w:sz w:val="56"/>
      </w:rPr>
      <w:t></w:t>
    </w:r>
    <w:r w:rsidRPr="002F0351">
      <w:rPr>
        <w:rFonts w:ascii="C39T30Lfz" w:hAnsi="C39T30Lfz"/>
        <w:sz w:val="56"/>
      </w:rPr>
      <w:t></w:t>
    </w:r>
    <w:r w:rsidRPr="002F0351">
      <w:rPr>
        <w:rFonts w:ascii="C39T30Lfz" w:hAnsi="C39T30Lfz"/>
        <w:sz w:val="56"/>
      </w:rPr>
      <w:t></w:t>
    </w:r>
    <w:r w:rsidRPr="002F0351">
      <w:rPr>
        <w:rFonts w:ascii="C39T30Lfz" w:hAnsi="C39T30Lfz"/>
        <w:sz w:val="56"/>
      </w:rPr>
      <w:t></w:t>
    </w:r>
    <w:r w:rsidRPr="002F0351">
      <w:rPr>
        <w:rFonts w:ascii="C39T30Lfz" w:hAnsi="C39T30Lfz"/>
        <w:sz w:val="56"/>
      </w:rPr>
      <w:t></w:t>
    </w:r>
    <w:r w:rsidRPr="002F0351">
      <w:rPr>
        <w:rFonts w:ascii="C39T30Lfz" w:hAnsi="C39T30Lfz"/>
        <w:sz w:val="56"/>
      </w:rPr>
      <w:t></w:t>
    </w:r>
    <w:r w:rsidRPr="002F0351">
      <w:rPr>
        <w:rFonts w:ascii="C39T30Lfz" w:hAnsi="C39T30Lfz"/>
        <w:sz w:val="56"/>
      </w:rPr>
      <w:t></w:t>
    </w:r>
    <w:r w:rsidRPr="002F0351">
      <w:rPr>
        <w:rFonts w:ascii="C39T30Lfz" w:hAnsi="C39T30Lfz"/>
        <w:sz w:val="56"/>
      </w:rPr>
      <w:t></w:t>
    </w:r>
    <w:r w:rsidRPr="002F035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7A4" w:rsidRPr="001075E9" w:rsidRDefault="00F207A4" w:rsidP="001075E9">
      <w:pPr>
        <w:tabs>
          <w:tab w:val="right" w:pos="2155"/>
        </w:tabs>
        <w:spacing w:after="80" w:line="240" w:lineRule="auto"/>
        <w:ind w:left="680"/>
        <w:rPr>
          <w:u w:val="single"/>
        </w:rPr>
      </w:pPr>
      <w:r>
        <w:rPr>
          <w:u w:val="single"/>
        </w:rPr>
        <w:tab/>
      </w:r>
    </w:p>
  </w:footnote>
  <w:footnote w:type="continuationSeparator" w:id="0">
    <w:p w:rsidR="00F207A4" w:rsidRDefault="00F207A4"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7A4" w:rsidRPr="002F0351" w:rsidRDefault="00151A3D">
    <w:pPr>
      <w:pStyle w:val="Encabezado"/>
    </w:pPr>
    <w:fldSimple w:instr=" TITLE  \* MERGEFORMAT ">
      <w:r w:rsidR="00A82C31">
        <w:t>CRPD/C/18/1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7A4" w:rsidRPr="002F0351" w:rsidRDefault="00151A3D" w:rsidP="002F0351">
    <w:pPr>
      <w:pStyle w:val="Encabezado"/>
      <w:jc w:val="right"/>
    </w:pPr>
    <w:fldSimple w:instr=" TITLE  \* MERGEFORMAT ">
      <w:r w:rsidR="00A82C31">
        <w:t>CRPD/C/18/1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E73"/>
    <w:rsid w:val="00006BB9"/>
    <w:rsid w:val="000221D5"/>
    <w:rsid w:val="00042677"/>
    <w:rsid w:val="000A36A2"/>
    <w:rsid w:val="000B53F5"/>
    <w:rsid w:val="000B57E7"/>
    <w:rsid w:val="000F09DF"/>
    <w:rsid w:val="000F61B2"/>
    <w:rsid w:val="001075E9"/>
    <w:rsid w:val="001468DB"/>
    <w:rsid w:val="00151A3D"/>
    <w:rsid w:val="00160FF7"/>
    <w:rsid w:val="0016400B"/>
    <w:rsid w:val="00180183"/>
    <w:rsid w:val="00196389"/>
    <w:rsid w:val="001B2E8C"/>
    <w:rsid w:val="001C7A89"/>
    <w:rsid w:val="002172D2"/>
    <w:rsid w:val="0022765D"/>
    <w:rsid w:val="00281467"/>
    <w:rsid w:val="002A061F"/>
    <w:rsid w:val="002A2EFC"/>
    <w:rsid w:val="002A6FA7"/>
    <w:rsid w:val="002C0E18"/>
    <w:rsid w:val="002C33BB"/>
    <w:rsid w:val="002D398B"/>
    <w:rsid w:val="002D5AAC"/>
    <w:rsid w:val="002E762F"/>
    <w:rsid w:val="002F0351"/>
    <w:rsid w:val="002F13FE"/>
    <w:rsid w:val="00301299"/>
    <w:rsid w:val="00322004"/>
    <w:rsid w:val="003402C2"/>
    <w:rsid w:val="00381C24"/>
    <w:rsid w:val="003958D0"/>
    <w:rsid w:val="003977DE"/>
    <w:rsid w:val="003B6D6D"/>
    <w:rsid w:val="003E1F6E"/>
    <w:rsid w:val="0041302E"/>
    <w:rsid w:val="00434F22"/>
    <w:rsid w:val="00451D7D"/>
    <w:rsid w:val="00454E07"/>
    <w:rsid w:val="004875CF"/>
    <w:rsid w:val="004E4B46"/>
    <w:rsid w:val="0050108D"/>
    <w:rsid w:val="0056415C"/>
    <w:rsid w:val="00572E19"/>
    <w:rsid w:val="005C09D4"/>
    <w:rsid w:val="005D4E88"/>
    <w:rsid w:val="005F0B42"/>
    <w:rsid w:val="00614642"/>
    <w:rsid w:val="00654F60"/>
    <w:rsid w:val="00655A21"/>
    <w:rsid w:val="00675ACD"/>
    <w:rsid w:val="006808A9"/>
    <w:rsid w:val="00693C51"/>
    <w:rsid w:val="006E1835"/>
    <w:rsid w:val="006F35EE"/>
    <w:rsid w:val="007021FF"/>
    <w:rsid w:val="007076CB"/>
    <w:rsid w:val="0071316C"/>
    <w:rsid w:val="00763AC2"/>
    <w:rsid w:val="007709CC"/>
    <w:rsid w:val="0079183E"/>
    <w:rsid w:val="007967DF"/>
    <w:rsid w:val="007C5B59"/>
    <w:rsid w:val="007D2BC2"/>
    <w:rsid w:val="007F1E4E"/>
    <w:rsid w:val="008267F9"/>
    <w:rsid w:val="00834B71"/>
    <w:rsid w:val="008626C7"/>
    <w:rsid w:val="0086445C"/>
    <w:rsid w:val="00885453"/>
    <w:rsid w:val="008A08D7"/>
    <w:rsid w:val="008A13F9"/>
    <w:rsid w:val="008D5DB6"/>
    <w:rsid w:val="008D602C"/>
    <w:rsid w:val="008E20F7"/>
    <w:rsid w:val="00906890"/>
    <w:rsid w:val="00907115"/>
    <w:rsid w:val="00911E66"/>
    <w:rsid w:val="00951972"/>
    <w:rsid w:val="00952284"/>
    <w:rsid w:val="00962BF0"/>
    <w:rsid w:val="00963777"/>
    <w:rsid w:val="00993207"/>
    <w:rsid w:val="009B452A"/>
    <w:rsid w:val="009B4E5E"/>
    <w:rsid w:val="009D2588"/>
    <w:rsid w:val="009D6D0E"/>
    <w:rsid w:val="00A17DFD"/>
    <w:rsid w:val="00A764E4"/>
    <w:rsid w:val="00A82C31"/>
    <w:rsid w:val="00A917B3"/>
    <w:rsid w:val="00AA704D"/>
    <w:rsid w:val="00AB4B51"/>
    <w:rsid w:val="00AC599F"/>
    <w:rsid w:val="00AE4CC4"/>
    <w:rsid w:val="00B033F5"/>
    <w:rsid w:val="00B10CC7"/>
    <w:rsid w:val="00B1521B"/>
    <w:rsid w:val="00B22923"/>
    <w:rsid w:val="00B37C3B"/>
    <w:rsid w:val="00B5520E"/>
    <w:rsid w:val="00B62458"/>
    <w:rsid w:val="00BB769E"/>
    <w:rsid w:val="00BD33EE"/>
    <w:rsid w:val="00C60F0C"/>
    <w:rsid w:val="00C6457C"/>
    <w:rsid w:val="00C76505"/>
    <w:rsid w:val="00C805C9"/>
    <w:rsid w:val="00C94626"/>
    <w:rsid w:val="00CA1679"/>
    <w:rsid w:val="00CC2281"/>
    <w:rsid w:val="00CE30B4"/>
    <w:rsid w:val="00D5042C"/>
    <w:rsid w:val="00D73B39"/>
    <w:rsid w:val="00D80BBB"/>
    <w:rsid w:val="00D90138"/>
    <w:rsid w:val="00E50C33"/>
    <w:rsid w:val="00E73F76"/>
    <w:rsid w:val="00E973E2"/>
    <w:rsid w:val="00EC1425"/>
    <w:rsid w:val="00ED0DC1"/>
    <w:rsid w:val="00EF1360"/>
    <w:rsid w:val="00EF3220"/>
    <w:rsid w:val="00F207A4"/>
    <w:rsid w:val="00F44B33"/>
    <w:rsid w:val="00F50B93"/>
    <w:rsid w:val="00F50E7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070A158-50E2-4259-8360-9F6DF536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2266</Words>
  <Characters>12465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CRPD/C/18/1</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CRPD/C/18/1</dc:title>
  <dc:subject/>
  <dc:creator>Romina Valeria MERINO MAC-KAY</dc:creator>
  <cp:keywords/>
  <cp:lastModifiedBy>Maria Luisa ZEBALLOS MORENO</cp:lastModifiedBy>
  <cp:revision>3</cp:revision>
  <cp:lastPrinted>2017-05-31T08:06:00Z</cp:lastPrinted>
  <dcterms:created xsi:type="dcterms:W3CDTF">2017-05-31T08:06:00Z</dcterms:created>
  <dcterms:modified xsi:type="dcterms:W3CDTF">2017-05-31T08:06:00Z</dcterms:modified>
</cp:coreProperties>
</file>