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5341A70" w14:textId="77777777" w:rsidTr="00BD1C50">
        <w:trPr>
          <w:trHeight w:hRule="exact" w:val="851"/>
        </w:trPr>
        <w:tc>
          <w:tcPr>
            <w:tcW w:w="1280" w:type="dxa"/>
            <w:tcBorders>
              <w:bottom w:val="single" w:sz="4" w:space="0" w:color="auto"/>
            </w:tcBorders>
            <w:shd w:val="clear" w:color="auto" w:fill="auto"/>
          </w:tcPr>
          <w:p w14:paraId="05341A6D" w14:textId="77777777" w:rsidR="002D5AAC" w:rsidRDefault="002D5AAC" w:rsidP="00887C91">
            <w:pPr>
              <w:suppressAutoHyphens/>
            </w:pPr>
          </w:p>
        </w:tc>
        <w:tc>
          <w:tcPr>
            <w:tcW w:w="2273" w:type="dxa"/>
            <w:tcBorders>
              <w:bottom w:val="single" w:sz="4" w:space="0" w:color="auto"/>
            </w:tcBorders>
            <w:shd w:val="clear" w:color="auto" w:fill="auto"/>
            <w:vAlign w:val="bottom"/>
          </w:tcPr>
          <w:p w14:paraId="05341A6E" w14:textId="77777777" w:rsidR="002D5AAC" w:rsidRPr="00887C91" w:rsidRDefault="00BD33EE" w:rsidP="00887C91">
            <w:pPr>
              <w:suppressAutoHyphens/>
              <w:spacing w:after="80" w:line="300" w:lineRule="exact"/>
              <w:rPr>
                <w:sz w:val="28"/>
              </w:rPr>
            </w:pPr>
            <w:r w:rsidRPr="00887C91">
              <w:rPr>
                <w:sz w:val="28"/>
              </w:rPr>
              <w:t>Naciones Unidas</w:t>
            </w:r>
          </w:p>
        </w:tc>
        <w:tc>
          <w:tcPr>
            <w:tcW w:w="6086" w:type="dxa"/>
            <w:gridSpan w:val="2"/>
            <w:tcBorders>
              <w:bottom w:val="single" w:sz="4" w:space="0" w:color="auto"/>
            </w:tcBorders>
            <w:shd w:val="clear" w:color="auto" w:fill="auto"/>
            <w:vAlign w:val="bottom"/>
          </w:tcPr>
          <w:p w14:paraId="05341A6F" w14:textId="781B4D3D" w:rsidR="002D5AAC" w:rsidRDefault="008003E4" w:rsidP="008003E4">
            <w:pPr>
              <w:suppressAutoHyphens/>
              <w:jc w:val="right"/>
            </w:pPr>
            <w:r>
              <w:rPr>
                <w:sz w:val="40"/>
              </w:rPr>
              <w:t>CRC</w:t>
            </w:r>
            <w:r w:rsidR="00995641">
              <w:t>/C/</w:t>
            </w:r>
            <w:r w:rsidR="00BC79E5">
              <w:t>78</w:t>
            </w:r>
            <w:r w:rsidR="00995641">
              <w:t>/D/</w:t>
            </w:r>
            <w:r w:rsidR="00BC79E5">
              <w:t>3</w:t>
            </w:r>
            <w:r>
              <w:t>9</w:t>
            </w:r>
            <w:r w:rsidR="00995641">
              <w:t>/201</w:t>
            </w:r>
            <w:r>
              <w:t>7</w:t>
            </w:r>
          </w:p>
        </w:tc>
      </w:tr>
      <w:tr w:rsidR="002D5AAC" w14:paraId="05341A78" w14:textId="77777777" w:rsidTr="00BD1C50">
        <w:trPr>
          <w:trHeight w:hRule="exact" w:val="2835"/>
        </w:trPr>
        <w:tc>
          <w:tcPr>
            <w:tcW w:w="1280" w:type="dxa"/>
            <w:tcBorders>
              <w:top w:val="single" w:sz="4" w:space="0" w:color="auto"/>
              <w:bottom w:val="single" w:sz="12" w:space="0" w:color="auto"/>
            </w:tcBorders>
            <w:shd w:val="clear" w:color="auto" w:fill="auto"/>
          </w:tcPr>
          <w:p w14:paraId="05341A71" w14:textId="77777777" w:rsidR="002D5AAC" w:rsidRDefault="001022BD" w:rsidP="00887C91">
            <w:pPr>
              <w:suppressAutoHyphens/>
              <w:spacing w:before="120"/>
              <w:jc w:val="center"/>
            </w:pPr>
            <w:r>
              <w:rPr>
                <w:noProof/>
                <w:lang w:eastAsia="zh-CN"/>
              </w:rPr>
              <w:drawing>
                <wp:inline distT="0" distB="0" distL="0" distR="0" wp14:anchorId="05341AA5" wp14:editId="05341AA6">
                  <wp:extent cx="716280" cy="589280"/>
                  <wp:effectExtent l="0" t="0" r="7620" b="127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5341A72" w14:textId="550915CF" w:rsidR="002D5AAC" w:rsidRPr="00887C91" w:rsidRDefault="004B19F2" w:rsidP="008003E4">
            <w:pPr>
              <w:suppressAutoHyphens/>
              <w:spacing w:before="120" w:line="420" w:lineRule="exact"/>
              <w:rPr>
                <w:b/>
                <w:sz w:val="40"/>
                <w:szCs w:val="40"/>
              </w:rPr>
            </w:pPr>
            <w:r w:rsidRPr="00887C91">
              <w:rPr>
                <w:b/>
                <w:sz w:val="40"/>
                <w:szCs w:val="40"/>
              </w:rPr>
              <w:t>Con</w:t>
            </w:r>
            <w:r w:rsidR="008003E4">
              <w:rPr>
                <w:b/>
                <w:sz w:val="40"/>
                <w:szCs w:val="40"/>
              </w:rPr>
              <w:t>vención sobre los Derechos del Niño</w:t>
            </w:r>
          </w:p>
        </w:tc>
        <w:tc>
          <w:tcPr>
            <w:tcW w:w="2819" w:type="dxa"/>
            <w:tcBorders>
              <w:top w:val="single" w:sz="4" w:space="0" w:color="auto"/>
              <w:bottom w:val="single" w:sz="12" w:space="0" w:color="auto"/>
            </w:tcBorders>
            <w:shd w:val="clear" w:color="auto" w:fill="auto"/>
          </w:tcPr>
          <w:p w14:paraId="05341A73" w14:textId="13FE9BDD" w:rsidR="002D5AAC" w:rsidRDefault="00995641" w:rsidP="000E6886">
            <w:pPr>
              <w:suppressAutoHyphens/>
              <w:spacing w:before="240" w:line="240" w:lineRule="exact"/>
            </w:pPr>
            <w:r>
              <w:t>Distr.</w:t>
            </w:r>
            <w:r w:rsidR="00601F81">
              <w:t xml:space="preserve"> </w:t>
            </w:r>
            <w:r w:rsidR="000E6886">
              <w:t>g</w:t>
            </w:r>
            <w:r w:rsidR="00601F81">
              <w:t>eneral</w:t>
            </w:r>
          </w:p>
          <w:p w14:paraId="62D18D89" w14:textId="0BECC4E4" w:rsidR="001D16A0" w:rsidRDefault="00225C09" w:rsidP="00225C09">
            <w:pPr>
              <w:suppressAutoHyphens/>
              <w:spacing w:line="240" w:lineRule="exact"/>
            </w:pPr>
            <w:r>
              <w:t>12</w:t>
            </w:r>
            <w:r w:rsidR="00FB32DC">
              <w:t xml:space="preserve"> de ju</w:t>
            </w:r>
            <w:r>
              <w:t>lio</w:t>
            </w:r>
            <w:r w:rsidR="00F84D1D">
              <w:t xml:space="preserve"> de 2018</w:t>
            </w:r>
          </w:p>
          <w:p w14:paraId="2415BF40" w14:textId="77777777" w:rsidR="00F84D1D" w:rsidRDefault="00F84D1D" w:rsidP="00995641">
            <w:pPr>
              <w:suppressAutoHyphens/>
              <w:spacing w:line="240" w:lineRule="exact"/>
            </w:pPr>
          </w:p>
          <w:p w14:paraId="05341A76" w14:textId="77777777" w:rsidR="00995641" w:rsidRDefault="00995641" w:rsidP="00995641">
            <w:pPr>
              <w:suppressAutoHyphens/>
              <w:spacing w:line="240" w:lineRule="exact"/>
            </w:pPr>
            <w:r>
              <w:t>Original: español</w:t>
            </w:r>
          </w:p>
          <w:p w14:paraId="05341A77" w14:textId="6358AB99" w:rsidR="00830EE9" w:rsidRDefault="00830EE9" w:rsidP="00995641">
            <w:pPr>
              <w:suppressAutoHyphens/>
              <w:spacing w:line="240" w:lineRule="exact"/>
            </w:pPr>
          </w:p>
        </w:tc>
      </w:tr>
    </w:tbl>
    <w:p w14:paraId="05341A79" w14:textId="7B9A05DA" w:rsidR="00BD1C50" w:rsidRPr="00EC58FE" w:rsidRDefault="00BD1C50" w:rsidP="00F007BB">
      <w:pPr>
        <w:spacing w:before="120"/>
        <w:rPr>
          <w:b/>
          <w:sz w:val="24"/>
          <w:szCs w:val="24"/>
        </w:rPr>
      </w:pPr>
      <w:r w:rsidRPr="00EC58FE">
        <w:rPr>
          <w:b/>
          <w:sz w:val="24"/>
          <w:szCs w:val="24"/>
        </w:rPr>
        <w:t xml:space="preserve">Comité de </w:t>
      </w:r>
      <w:r w:rsidR="008003E4">
        <w:rPr>
          <w:b/>
          <w:sz w:val="24"/>
          <w:szCs w:val="24"/>
        </w:rPr>
        <w:t>los Derechos del Niño</w:t>
      </w:r>
    </w:p>
    <w:p w14:paraId="164C3802" w14:textId="3F64BFF8" w:rsidR="001410D1" w:rsidRDefault="007F1DC6" w:rsidP="003A3107">
      <w:pPr>
        <w:pStyle w:val="HChG"/>
        <w:rPr>
          <w:b w:val="0"/>
          <w:sz w:val="20"/>
          <w:lang w:val="es-ES"/>
        </w:rPr>
      </w:pPr>
      <w:r w:rsidRPr="00225C09">
        <w:rPr>
          <w:lang w:val="es-ES"/>
        </w:rPr>
        <w:tab/>
      </w:r>
      <w:r w:rsidRPr="00225C09">
        <w:rPr>
          <w:lang w:val="es-ES"/>
        </w:rPr>
        <w:tab/>
      </w:r>
      <w:r w:rsidR="00AD33B1" w:rsidRPr="00225C09">
        <w:rPr>
          <w:lang w:val="es-ES"/>
        </w:rPr>
        <w:t>D</w:t>
      </w:r>
      <w:r w:rsidR="00CA0B05" w:rsidRPr="00225C09">
        <w:rPr>
          <w:lang w:val="es-ES"/>
        </w:rPr>
        <w:t xml:space="preserve">ecisión adoptada </w:t>
      </w:r>
      <w:r w:rsidR="00AD33B1" w:rsidRPr="00225C09">
        <w:rPr>
          <w:lang w:val="es-ES"/>
        </w:rPr>
        <w:t xml:space="preserve">por el Comité </w:t>
      </w:r>
      <w:r w:rsidR="00D7167D" w:rsidRPr="00225C09">
        <w:rPr>
          <w:lang w:val="es-ES"/>
        </w:rPr>
        <w:t>en relación con el</w:t>
      </w:r>
      <w:r w:rsidR="004316D2" w:rsidRPr="00225C09">
        <w:rPr>
          <w:lang w:val="es-ES"/>
        </w:rPr>
        <w:br/>
      </w:r>
      <w:r w:rsidR="00D7167D" w:rsidRPr="00225C09">
        <w:rPr>
          <w:lang w:val="es-ES"/>
        </w:rPr>
        <w:t>Protocolo facultativo de la Convención sobre los</w:t>
      </w:r>
      <w:r w:rsidR="004316D2" w:rsidRPr="00225C09">
        <w:rPr>
          <w:lang w:val="es-ES"/>
        </w:rPr>
        <w:br/>
      </w:r>
      <w:r w:rsidR="00D7167D" w:rsidRPr="00225C09">
        <w:rPr>
          <w:lang w:val="es-ES"/>
        </w:rPr>
        <w:t>Derechos del Niño relativo a un procedimiento de comunicaciones respecto de</w:t>
      </w:r>
      <w:r w:rsidR="00BC0AE8" w:rsidRPr="00225C09">
        <w:rPr>
          <w:lang w:val="es-ES"/>
        </w:rPr>
        <w:t xml:space="preserve"> la comunicación</w:t>
      </w:r>
      <w:r w:rsidR="004316D2" w:rsidRPr="00225C09">
        <w:rPr>
          <w:lang w:val="es-ES"/>
        </w:rPr>
        <w:br/>
      </w:r>
      <w:r w:rsidR="00D7167D" w:rsidRPr="00225C09">
        <w:rPr>
          <w:lang w:val="es-ES"/>
        </w:rPr>
        <w:t>núm. </w:t>
      </w:r>
      <w:r w:rsidR="00BC79E5" w:rsidRPr="00225C09">
        <w:rPr>
          <w:lang w:val="es-ES"/>
        </w:rPr>
        <w:t>3</w:t>
      </w:r>
      <w:r w:rsidR="008003E4" w:rsidRPr="00225C09">
        <w:rPr>
          <w:lang w:val="es-ES"/>
        </w:rPr>
        <w:t>9</w:t>
      </w:r>
      <w:r w:rsidR="00BC0AE8" w:rsidRPr="00225C09">
        <w:rPr>
          <w:lang w:val="es-ES"/>
        </w:rPr>
        <w:t>/201</w:t>
      </w:r>
      <w:r w:rsidR="008003E4" w:rsidRPr="00225C09">
        <w:rPr>
          <w:lang w:val="es-ES"/>
        </w:rPr>
        <w:t>7</w:t>
      </w:r>
      <w:r w:rsidR="00696A2A" w:rsidRPr="00AD1881">
        <w:rPr>
          <w:rStyle w:val="Refdenotaalpie"/>
          <w:b w:val="0"/>
          <w:sz w:val="20"/>
          <w:vertAlign w:val="baseline"/>
          <w:lang w:val="es-ES"/>
        </w:rPr>
        <w:footnoteReference w:customMarkFollows="1" w:id="1"/>
        <w:t>*</w:t>
      </w:r>
      <w:bookmarkStart w:id="0" w:name="_GoBack"/>
      <w:bookmarkEnd w:id="0"/>
    </w:p>
    <w:p w14:paraId="05341A80" w14:textId="076F1AC7" w:rsidR="001B0E6D" w:rsidRDefault="001B0E6D" w:rsidP="00AD1881">
      <w:pPr>
        <w:pStyle w:val="SingleTxtG"/>
        <w:tabs>
          <w:tab w:val="left" w:pos="4536"/>
        </w:tabs>
        <w:ind w:left="1701"/>
        <w:jc w:val="left"/>
        <w:rPr>
          <w:lang w:val="es-ES"/>
        </w:rPr>
      </w:pPr>
      <w:r>
        <w:rPr>
          <w:i/>
          <w:lang w:val="es-ES"/>
        </w:rPr>
        <w:t>Comunicación presentada por:</w:t>
      </w:r>
      <w:r>
        <w:rPr>
          <w:lang w:val="es-ES"/>
        </w:rPr>
        <w:tab/>
      </w:r>
      <w:r w:rsidR="00BC79E5">
        <w:rPr>
          <w:lang w:val="es-ES"/>
        </w:rPr>
        <w:t>M.</w:t>
      </w:r>
      <w:r w:rsidR="00696A2A">
        <w:rPr>
          <w:lang w:val="es-ES"/>
        </w:rPr>
        <w:t xml:space="preserve"> </w:t>
      </w:r>
      <w:r w:rsidR="00BC79E5">
        <w:rPr>
          <w:lang w:val="es-ES"/>
        </w:rPr>
        <w:t>B.</w:t>
      </w:r>
    </w:p>
    <w:p w14:paraId="05341A81" w14:textId="0E302FED" w:rsidR="001B0E6D" w:rsidRDefault="001B0E6D" w:rsidP="00AD1881">
      <w:pPr>
        <w:pStyle w:val="SingleTxtG"/>
        <w:tabs>
          <w:tab w:val="left" w:pos="4536"/>
        </w:tabs>
        <w:ind w:left="1701"/>
        <w:jc w:val="left"/>
        <w:rPr>
          <w:lang w:val="es-ES"/>
        </w:rPr>
      </w:pPr>
      <w:r>
        <w:rPr>
          <w:i/>
          <w:lang w:val="es-ES"/>
        </w:rPr>
        <w:t>Presunta víctima:</w:t>
      </w:r>
      <w:r w:rsidR="001410D1">
        <w:rPr>
          <w:lang w:val="es-ES"/>
        </w:rPr>
        <w:tab/>
      </w:r>
      <w:r w:rsidR="001410D1">
        <w:rPr>
          <w:lang w:val="es-ES"/>
        </w:rPr>
        <w:tab/>
      </w:r>
      <w:r w:rsidR="008003E4">
        <w:rPr>
          <w:lang w:val="es-ES"/>
        </w:rPr>
        <w:t>El autor</w:t>
      </w:r>
    </w:p>
    <w:p w14:paraId="05341A82" w14:textId="69AB4E18" w:rsidR="001B0E6D" w:rsidRDefault="001B0E6D" w:rsidP="00AD1881">
      <w:pPr>
        <w:pStyle w:val="SingleTxtG"/>
        <w:tabs>
          <w:tab w:val="left" w:pos="4536"/>
        </w:tabs>
        <w:ind w:left="1701"/>
        <w:jc w:val="left"/>
        <w:rPr>
          <w:lang w:val="es-ES"/>
        </w:rPr>
      </w:pPr>
      <w:r>
        <w:rPr>
          <w:i/>
          <w:lang w:val="es-ES"/>
        </w:rPr>
        <w:t>Estado parte:</w:t>
      </w:r>
      <w:r w:rsidR="001410D1">
        <w:rPr>
          <w:lang w:val="es-ES"/>
        </w:rPr>
        <w:tab/>
      </w:r>
      <w:r w:rsidR="001410D1">
        <w:rPr>
          <w:lang w:val="es-ES"/>
        </w:rPr>
        <w:tab/>
      </w:r>
      <w:r>
        <w:rPr>
          <w:lang w:val="es-ES"/>
        </w:rPr>
        <w:t>España</w:t>
      </w:r>
    </w:p>
    <w:p w14:paraId="05341A83" w14:textId="5C83ABD6" w:rsidR="001B0E6D" w:rsidRDefault="001B0E6D" w:rsidP="00AD1881">
      <w:pPr>
        <w:pStyle w:val="SingleTxtG"/>
        <w:tabs>
          <w:tab w:val="left" w:pos="4536"/>
        </w:tabs>
        <w:ind w:left="1701"/>
        <w:jc w:val="left"/>
        <w:rPr>
          <w:lang w:val="es-ES"/>
        </w:rPr>
      </w:pPr>
      <w:r>
        <w:rPr>
          <w:i/>
          <w:lang w:val="es-ES"/>
        </w:rPr>
        <w:t>Fecha de la comunicación:</w:t>
      </w:r>
      <w:r w:rsidR="001D16A0">
        <w:rPr>
          <w:lang w:val="es-ES"/>
        </w:rPr>
        <w:tab/>
      </w:r>
      <w:r w:rsidR="00BC79E5">
        <w:rPr>
          <w:lang w:val="es-ES"/>
        </w:rPr>
        <w:t>19 de diciembre</w:t>
      </w:r>
      <w:r w:rsidR="008003E4">
        <w:rPr>
          <w:lang w:val="es-ES"/>
        </w:rPr>
        <w:t xml:space="preserve"> de 2017</w:t>
      </w:r>
    </w:p>
    <w:p w14:paraId="05341AA2" w14:textId="6F90B76F" w:rsidR="00A63743" w:rsidRDefault="00BD1C50" w:rsidP="00AD1881">
      <w:pPr>
        <w:pStyle w:val="SingleTxtG"/>
        <w:tabs>
          <w:tab w:val="left" w:pos="4536"/>
        </w:tabs>
        <w:ind w:left="1701"/>
        <w:jc w:val="left"/>
        <w:rPr>
          <w:lang w:val="es-ES"/>
        </w:rPr>
      </w:pPr>
      <w:r w:rsidRPr="003658EC">
        <w:rPr>
          <w:i/>
          <w:lang w:val="es-ES"/>
        </w:rPr>
        <w:t>Asunto:</w:t>
      </w:r>
      <w:r w:rsidRPr="003658EC">
        <w:rPr>
          <w:lang w:val="es-ES"/>
        </w:rPr>
        <w:tab/>
      </w:r>
      <w:r w:rsidR="007E5D38">
        <w:rPr>
          <w:lang w:val="es-ES"/>
        </w:rPr>
        <w:t>S</w:t>
      </w:r>
      <w:r w:rsidR="008003E4">
        <w:rPr>
          <w:lang w:val="es-ES"/>
        </w:rPr>
        <w:t>ometimiento del autor</w:t>
      </w:r>
      <w:r w:rsidR="00DF0A32">
        <w:rPr>
          <w:lang w:val="es-ES"/>
        </w:rPr>
        <w:t>,</w:t>
      </w:r>
      <w:r w:rsidR="008003E4">
        <w:rPr>
          <w:lang w:val="es-ES"/>
        </w:rPr>
        <w:t xml:space="preserve"> en su supuesta calidad </w:t>
      </w:r>
      <w:r w:rsidR="001410D1">
        <w:rPr>
          <w:lang w:val="es-ES"/>
        </w:rPr>
        <w:tab/>
      </w:r>
      <w:r w:rsidR="001410D1">
        <w:rPr>
          <w:lang w:val="es-ES"/>
        </w:rPr>
        <w:tab/>
      </w:r>
      <w:r w:rsidR="008003E4">
        <w:rPr>
          <w:lang w:val="es-ES"/>
        </w:rPr>
        <w:t>de niño migrante no acompañado</w:t>
      </w:r>
      <w:r w:rsidR="00DF0A32">
        <w:rPr>
          <w:lang w:val="es-ES"/>
        </w:rPr>
        <w:t>,</w:t>
      </w:r>
      <w:r w:rsidR="008003E4">
        <w:rPr>
          <w:lang w:val="es-ES"/>
        </w:rPr>
        <w:t xml:space="preserve"> a test médico </w:t>
      </w:r>
      <w:r w:rsidR="001410D1">
        <w:rPr>
          <w:lang w:val="es-ES"/>
        </w:rPr>
        <w:tab/>
      </w:r>
      <w:r w:rsidR="008003E4">
        <w:rPr>
          <w:lang w:val="es-ES"/>
        </w:rPr>
        <w:t xml:space="preserve">de determinación de la edad, y </w:t>
      </w:r>
      <w:r w:rsidR="00DF0A32">
        <w:rPr>
          <w:lang w:val="es-ES"/>
        </w:rPr>
        <w:t xml:space="preserve">detención en </w:t>
      </w:r>
      <w:r w:rsidR="001410D1">
        <w:rPr>
          <w:lang w:val="es-ES"/>
        </w:rPr>
        <w:tab/>
      </w:r>
      <w:r w:rsidR="00DF0A32">
        <w:rPr>
          <w:lang w:val="es-ES"/>
        </w:rPr>
        <w:t>centro de migrantes adultos</w:t>
      </w:r>
    </w:p>
    <w:p w14:paraId="4731BCC3" w14:textId="2EF44201" w:rsidR="00F007BB" w:rsidRDefault="001D16A0" w:rsidP="00AD1881">
      <w:pPr>
        <w:pStyle w:val="SingleTxtG"/>
        <w:spacing w:before="240"/>
        <w:rPr>
          <w:u w:val="single"/>
          <w:lang w:val="es-ES_tradnl"/>
        </w:rPr>
      </w:pPr>
      <w:r>
        <w:rPr>
          <w:lang w:val="es-ES"/>
        </w:rPr>
        <w:tab/>
      </w:r>
      <w:r w:rsidR="00AF43CF">
        <w:rPr>
          <w:lang w:val="es-ES"/>
        </w:rPr>
        <w:tab/>
      </w:r>
      <w:r w:rsidR="00CA0B05" w:rsidRPr="00CA0B05">
        <w:rPr>
          <w:lang w:val="es-ES"/>
        </w:rPr>
        <w:t xml:space="preserve">Reunido el </w:t>
      </w:r>
      <w:r w:rsidR="00BC79E5">
        <w:rPr>
          <w:lang w:val="es-ES"/>
        </w:rPr>
        <w:t>31 de mayo de 2018</w:t>
      </w:r>
      <w:r w:rsidR="00CA0B05" w:rsidRPr="00CA0B05">
        <w:rPr>
          <w:lang w:val="es-ES"/>
        </w:rPr>
        <w:t>, el Comit</w:t>
      </w:r>
      <w:r w:rsidR="00CA0B05">
        <w:rPr>
          <w:lang w:val="es-ES"/>
        </w:rPr>
        <w:t xml:space="preserve">é de </w:t>
      </w:r>
      <w:r w:rsidR="008003E4">
        <w:rPr>
          <w:lang w:val="es-ES"/>
        </w:rPr>
        <w:t>los Derechos del Niño</w:t>
      </w:r>
      <w:r w:rsidR="00CA0B05">
        <w:rPr>
          <w:lang w:val="es-ES"/>
        </w:rPr>
        <w:t xml:space="preserve">, habiendo considerado la solicitud de desistimiento </w:t>
      </w:r>
      <w:r w:rsidR="008003E4">
        <w:rPr>
          <w:lang w:val="es-ES"/>
        </w:rPr>
        <w:t>del representante del autor</w:t>
      </w:r>
      <w:r w:rsidR="000031E4">
        <w:rPr>
          <w:lang w:val="es-ES"/>
        </w:rPr>
        <w:t>, decidió</w:t>
      </w:r>
      <w:r w:rsidR="00CA0B05">
        <w:rPr>
          <w:lang w:val="es-ES"/>
        </w:rPr>
        <w:t xml:space="preserve"> poner fin al examen de la comunicación </w:t>
      </w:r>
      <w:r w:rsidR="009C1923">
        <w:rPr>
          <w:lang w:val="es-ES"/>
        </w:rPr>
        <w:t>núm</w:t>
      </w:r>
      <w:r w:rsidR="00CA0B05">
        <w:rPr>
          <w:lang w:val="es-ES"/>
        </w:rPr>
        <w:t xml:space="preserve">. </w:t>
      </w:r>
      <w:r w:rsidR="00BC79E5">
        <w:rPr>
          <w:lang w:val="es-ES"/>
        </w:rPr>
        <w:t>3</w:t>
      </w:r>
      <w:r w:rsidR="008003E4">
        <w:rPr>
          <w:lang w:val="es-ES"/>
        </w:rPr>
        <w:t>9</w:t>
      </w:r>
      <w:r w:rsidR="00CA0B05">
        <w:rPr>
          <w:lang w:val="es-ES"/>
        </w:rPr>
        <w:t>/201</w:t>
      </w:r>
      <w:r w:rsidR="008003E4">
        <w:rPr>
          <w:lang w:val="es-ES"/>
        </w:rPr>
        <w:t>7, con arreglo al artículo 26</w:t>
      </w:r>
      <w:r w:rsidR="00CA0B05">
        <w:rPr>
          <w:lang w:val="es-ES"/>
        </w:rPr>
        <w:t xml:space="preserve"> de su Reglamento </w:t>
      </w:r>
      <w:r w:rsidR="008003E4" w:rsidRPr="008003E4">
        <w:rPr>
          <w:lang w:val="es-ES_tradnl"/>
        </w:rPr>
        <w:t>en relación con el Protoc</w:t>
      </w:r>
      <w:r w:rsidR="008003E4">
        <w:rPr>
          <w:lang w:val="es-ES_tradnl"/>
        </w:rPr>
        <w:t xml:space="preserve">olo facultativo de la Convención </w:t>
      </w:r>
      <w:r w:rsidR="008003E4" w:rsidRPr="008003E4">
        <w:rPr>
          <w:lang w:val="es-ES_tradnl"/>
        </w:rPr>
        <w:t>sobre los Derechos del Niño relativo a un procedimiento de comunicaciones</w:t>
      </w:r>
      <w:r w:rsidR="008003E4">
        <w:rPr>
          <w:lang w:val="es-ES_tradnl"/>
        </w:rPr>
        <w:t>.</w:t>
      </w:r>
    </w:p>
    <w:p w14:paraId="56851BDC" w14:textId="1C45C053" w:rsidR="00E75994" w:rsidRPr="00AD1881" w:rsidRDefault="00E75994" w:rsidP="00AD1881">
      <w:pPr>
        <w:pStyle w:val="SingleTxtG"/>
        <w:spacing w:before="240" w:after="0"/>
        <w:jc w:val="center"/>
        <w:rPr>
          <w:u w:val="single"/>
          <w:lang w:val="es-ES"/>
        </w:rPr>
      </w:pPr>
      <w:r w:rsidRPr="00AD1881">
        <w:rPr>
          <w:u w:val="single"/>
          <w:lang w:val="es-ES"/>
        </w:rPr>
        <w:tab/>
      </w:r>
      <w:r w:rsidRPr="00AD1881">
        <w:rPr>
          <w:u w:val="single"/>
          <w:lang w:val="es-ES"/>
        </w:rPr>
        <w:tab/>
      </w:r>
      <w:r w:rsidRPr="00AD1881">
        <w:rPr>
          <w:u w:val="single"/>
          <w:lang w:val="es-ES"/>
        </w:rPr>
        <w:tab/>
      </w:r>
      <w:r w:rsidR="009D7F54" w:rsidRPr="00AD1881">
        <w:rPr>
          <w:u w:val="single"/>
          <w:lang w:val="es-ES"/>
        </w:rPr>
        <w:tab/>
      </w:r>
    </w:p>
    <w:sectPr w:rsidR="00E75994" w:rsidRPr="00AD1881" w:rsidSect="00995641">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B61CC4" w14:textId="77777777" w:rsidR="00173C07" w:rsidRDefault="00173C07">
      <w:r>
        <w:separator/>
      </w:r>
    </w:p>
  </w:endnote>
  <w:endnote w:type="continuationSeparator" w:id="0">
    <w:p w14:paraId="750D4DF8" w14:textId="77777777" w:rsidR="00173C07" w:rsidRDefault="00173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41AAD" w14:textId="6735C1A1" w:rsidR="00995641" w:rsidRPr="00995641" w:rsidRDefault="00995641" w:rsidP="00995641">
    <w:pPr>
      <w:pStyle w:val="Piedepgina"/>
      <w:tabs>
        <w:tab w:val="right" w:pos="9638"/>
      </w:tabs>
    </w:pPr>
    <w:r w:rsidRPr="00995641">
      <w:rPr>
        <w:b/>
        <w:sz w:val="18"/>
      </w:rPr>
      <w:fldChar w:fldCharType="begin"/>
    </w:r>
    <w:r w:rsidRPr="00995641">
      <w:rPr>
        <w:b/>
        <w:sz w:val="18"/>
      </w:rPr>
      <w:instrText xml:space="preserve"> PAGE  \* MERGEFORMAT </w:instrText>
    </w:r>
    <w:r w:rsidRPr="00995641">
      <w:rPr>
        <w:b/>
        <w:sz w:val="18"/>
      </w:rPr>
      <w:fldChar w:fldCharType="separate"/>
    </w:r>
    <w:r w:rsidR="006553B9">
      <w:rPr>
        <w:b/>
        <w:noProof/>
        <w:sz w:val="18"/>
      </w:rPr>
      <w:t>1</w:t>
    </w:r>
    <w:r w:rsidRPr="009956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41AAE" w14:textId="31EA62EA" w:rsidR="00995641" w:rsidRPr="00995641" w:rsidRDefault="00995641" w:rsidP="00995641">
    <w:pPr>
      <w:pStyle w:val="Piedepgina"/>
      <w:tabs>
        <w:tab w:val="right" w:pos="9638"/>
      </w:tabs>
      <w:rPr>
        <w:b/>
        <w:sz w:val="18"/>
      </w:rPr>
    </w:pPr>
    <w:r>
      <w:tab/>
    </w:r>
    <w:r w:rsidRPr="00995641">
      <w:rPr>
        <w:b/>
        <w:sz w:val="18"/>
      </w:rPr>
      <w:fldChar w:fldCharType="begin"/>
    </w:r>
    <w:r w:rsidRPr="00995641">
      <w:rPr>
        <w:b/>
        <w:sz w:val="18"/>
      </w:rPr>
      <w:instrText xml:space="preserve"> PAGE  \* MERGEFORMAT </w:instrText>
    </w:r>
    <w:r w:rsidRPr="00995641">
      <w:rPr>
        <w:b/>
        <w:sz w:val="18"/>
      </w:rPr>
      <w:fldChar w:fldCharType="separate"/>
    </w:r>
    <w:r w:rsidR="006553B9">
      <w:rPr>
        <w:b/>
        <w:noProof/>
        <w:sz w:val="18"/>
      </w:rPr>
      <w:t>1</w:t>
    </w:r>
    <w:r w:rsidRPr="009956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EFFF0" w14:textId="698E09A3" w:rsidR="007F5EDA" w:rsidRPr="0024375D" w:rsidRDefault="00FE5A4D" w:rsidP="0024375D">
    <w:pPr>
      <w:pStyle w:val="Piedepgina"/>
      <w:spacing w:before="120"/>
      <w:rPr>
        <w:sz w:val="20"/>
      </w:rPr>
    </w:pPr>
    <w:r>
      <w:rPr>
        <w:noProof/>
        <w:sz w:val="20"/>
        <w:lang w:val="es-ES" w:eastAsia="zh-CN"/>
      </w:rPr>
      <w:drawing>
        <wp:anchor distT="0" distB="0" distL="114300" distR="114300" simplePos="0" relativeHeight="251655680" behindDoc="0" locked="0" layoutInCell="1" allowOverlap="1" wp14:anchorId="31405AEF" wp14:editId="481DCDA3">
          <wp:simplePos x="0" y="0"/>
          <wp:positionH relativeFrom="margin">
            <wp:posOffset>5476240</wp:posOffset>
          </wp:positionH>
          <wp:positionV relativeFrom="margin">
            <wp:posOffset>8041431</wp:posOffset>
          </wp:positionV>
          <wp:extent cx="638175" cy="638175"/>
          <wp:effectExtent l="0" t="0" r="9525" b="9525"/>
          <wp:wrapNone/>
          <wp:docPr id="3" name="Imagen 1" descr="https://undocs.org/m2/QRCode.ashx?DS=CRC/C/78/D/39/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39/2017&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24375D">
      <w:rPr>
        <w:sz w:val="20"/>
      </w:rPr>
      <w:t>GE.18-</w:t>
    </w:r>
    <w:proofErr w:type="gramStart"/>
    <w:r w:rsidR="0024375D">
      <w:rPr>
        <w:sz w:val="20"/>
      </w:rPr>
      <w:t>11543</w:t>
    </w:r>
    <w:proofErr w:type="spellEnd"/>
    <w:r w:rsidR="0024375D">
      <w:rPr>
        <w:sz w:val="20"/>
      </w:rPr>
      <w:t xml:space="preserve">  (</w:t>
    </w:r>
    <w:proofErr w:type="gramEnd"/>
    <w:r w:rsidR="0024375D">
      <w:rPr>
        <w:sz w:val="20"/>
      </w:rPr>
      <w:t>S)</w:t>
    </w:r>
    <w:r w:rsidR="0024375D">
      <w:rPr>
        <w:sz w:val="20"/>
      </w:rPr>
      <w:br/>
    </w:r>
    <w:r w:rsidR="0024375D" w:rsidRPr="0024375D">
      <w:rPr>
        <w:rFonts w:ascii="C39T30Lfz" w:hAnsi="C39T30Lfz"/>
        <w:sz w:val="56"/>
      </w:rPr>
      <w:t></w:t>
    </w:r>
    <w:r w:rsidR="0024375D" w:rsidRPr="0024375D">
      <w:rPr>
        <w:rFonts w:ascii="C39T30Lfz" w:hAnsi="C39T30Lfz"/>
        <w:sz w:val="56"/>
      </w:rPr>
      <w:t></w:t>
    </w:r>
    <w:r w:rsidR="0024375D" w:rsidRPr="0024375D">
      <w:rPr>
        <w:rFonts w:ascii="C39T30Lfz" w:hAnsi="C39T30Lfz"/>
        <w:sz w:val="56"/>
      </w:rPr>
      <w:t></w:t>
    </w:r>
    <w:r w:rsidR="0024375D" w:rsidRPr="0024375D">
      <w:rPr>
        <w:rFonts w:ascii="C39T30Lfz" w:hAnsi="C39T30Lfz"/>
        <w:sz w:val="56"/>
      </w:rPr>
      <w:t></w:t>
    </w:r>
    <w:r w:rsidR="0024375D" w:rsidRPr="0024375D">
      <w:rPr>
        <w:rFonts w:ascii="C39T30Lfz" w:hAnsi="C39T30Lfz"/>
        <w:sz w:val="56"/>
      </w:rPr>
      <w:t></w:t>
    </w:r>
    <w:r w:rsidR="0024375D" w:rsidRPr="0024375D">
      <w:rPr>
        <w:rFonts w:ascii="C39T30Lfz" w:hAnsi="C39T30Lfz"/>
        <w:sz w:val="56"/>
      </w:rPr>
      <w:t></w:t>
    </w:r>
    <w:r w:rsidR="0024375D" w:rsidRPr="0024375D">
      <w:rPr>
        <w:rFonts w:ascii="C39T30Lfz" w:hAnsi="C39T30Lfz"/>
        <w:sz w:val="56"/>
      </w:rPr>
      <w:t></w:t>
    </w:r>
    <w:r w:rsidR="0024375D" w:rsidRPr="0024375D">
      <w:rPr>
        <w:rFonts w:ascii="C39T30Lfz" w:hAnsi="C39T30Lfz"/>
        <w:sz w:val="56"/>
      </w:rPr>
      <w:t></w:t>
    </w:r>
    <w:r w:rsidR="0024375D" w:rsidRPr="0024375D">
      <w:rPr>
        <w:rFonts w:ascii="C39T30Lfz" w:hAnsi="C39T30Lfz"/>
        <w:sz w:val="56"/>
      </w:rPr>
      <w:t></w:t>
    </w:r>
    <w:r w:rsidR="0024375D" w:rsidRPr="0024375D">
      <w:rPr>
        <w:rFonts w:ascii="C39T30Lfz" w:hAnsi="C39T30Lfz"/>
        <w:noProof/>
        <w:sz w:val="56"/>
        <w:lang w:eastAsia="zh-CN"/>
      </w:rPr>
      <w:drawing>
        <wp:anchor distT="0" distB="0" distL="114300" distR="114300" simplePos="0" relativeHeight="251658752" behindDoc="0" locked="1" layoutInCell="1" allowOverlap="1" wp14:anchorId="140144F6" wp14:editId="654E1B89">
          <wp:simplePos x="0" y="0"/>
          <wp:positionH relativeFrom="margin">
            <wp:posOffset>4306570</wp:posOffset>
          </wp:positionH>
          <wp:positionV relativeFrom="margin">
            <wp:posOffset>8268335</wp:posOffset>
          </wp:positionV>
          <wp:extent cx="1087120" cy="22987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7120" cy="22987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9A035" w14:textId="77777777" w:rsidR="00173C07" w:rsidRPr="001075E9" w:rsidRDefault="00173C07" w:rsidP="001075E9">
      <w:pPr>
        <w:tabs>
          <w:tab w:val="right" w:pos="2155"/>
        </w:tabs>
        <w:spacing w:after="80" w:line="240" w:lineRule="auto"/>
        <w:ind w:left="680"/>
        <w:rPr>
          <w:u w:val="single"/>
        </w:rPr>
      </w:pPr>
      <w:r>
        <w:rPr>
          <w:u w:val="single"/>
        </w:rPr>
        <w:tab/>
      </w:r>
    </w:p>
  </w:footnote>
  <w:footnote w:type="continuationSeparator" w:id="0">
    <w:p w14:paraId="7996407B" w14:textId="77777777" w:rsidR="00173C07" w:rsidRDefault="00173C07">
      <w:r>
        <w:continuationSeparator/>
      </w:r>
    </w:p>
  </w:footnote>
  <w:footnote w:id="1">
    <w:p w14:paraId="729B7120" w14:textId="1F5526B8" w:rsidR="00696A2A" w:rsidRPr="00AD1881" w:rsidRDefault="00696A2A">
      <w:pPr>
        <w:pStyle w:val="Textonotapie"/>
        <w:rPr>
          <w:sz w:val="20"/>
          <w:lang w:val="es-ES"/>
        </w:rPr>
      </w:pPr>
      <w:r>
        <w:tab/>
      </w:r>
      <w:r w:rsidRPr="00AD1881">
        <w:rPr>
          <w:rStyle w:val="Refdenotaalpie"/>
          <w:sz w:val="20"/>
          <w:vertAlign w:val="baseline"/>
          <w:lang w:val="es-ES"/>
        </w:rPr>
        <w:t>*</w:t>
      </w:r>
      <w:r w:rsidRPr="00AD1881">
        <w:rPr>
          <w:rStyle w:val="Refdenotaalpie"/>
          <w:vertAlign w:val="baseline"/>
          <w:lang w:val="es-ES"/>
        </w:rPr>
        <w:tab/>
      </w:r>
      <w:r w:rsidR="00DA714A" w:rsidRPr="00DA714A">
        <w:rPr>
          <w:lang w:val="es-ES"/>
        </w:rPr>
        <w:t>Aprobada por el Comité en su 78</w:t>
      </w:r>
      <w:r w:rsidR="004316D2">
        <w:rPr>
          <w:lang w:val="es-ES"/>
        </w:rPr>
        <w:t>º</w:t>
      </w:r>
      <w:r w:rsidR="00DA714A" w:rsidRPr="00DA714A">
        <w:rPr>
          <w:lang w:val="es-ES"/>
        </w:rPr>
        <w:t xml:space="preserve"> período de sesiones (14 de mayo a 1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41AAB" w14:textId="0258199A" w:rsidR="00995641" w:rsidRPr="00995641" w:rsidRDefault="00456079">
    <w:pPr>
      <w:pStyle w:val="Encabezado"/>
    </w:pPr>
    <w:r>
      <w:t>E/C.12/60</w:t>
    </w:r>
    <w:r w:rsidR="00995641" w:rsidRPr="00D720B5">
      <w:t>/D/</w:t>
    </w:r>
    <w:r w:rsidR="00E823E0" w:rsidRPr="00D720B5">
      <w:t>1</w:t>
    </w:r>
    <w:r w:rsidR="007F1DC6">
      <w:t>7</w:t>
    </w:r>
    <w:r w:rsidR="00995641" w:rsidRPr="00D720B5">
      <w:t>/201</w:t>
    </w:r>
    <w:r w:rsidR="00D720B5" w:rsidRPr="00D720B5">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41AAC" w14:textId="08DAD801" w:rsidR="002B272E" w:rsidRPr="00995641" w:rsidRDefault="00456079" w:rsidP="002B272E">
    <w:pPr>
      <w:pStyle w:val="Encabezado"/>
      <w:jc w:val="right"/>
    </w:pPr>
    <w:r>
      <w:t>E/C.12/60</w:t>
    </w:r>
    <w:r w:rsidR="00E823E0" w:rsidRPr="00D720B5">
      <w:t>/D/1</w:t>
    </w:r>
    <w:r w:rsidR="007F1DC6">
      <w:t>7</w:t>
    </w:r>
    <w:r w:rsidR="00E823E0" w:rsidRPr="00D720B5">
      <w:t>/</w:t>
    </w:r>
    <w:r w:rsidR="002B272E" w:rsidRPr="00D720B5">
      <w:t>201</w:t>
    </w:r>
    <w:r w:rsidR="00D720B5" w:rsidRPr="00D720B5">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641"/>
    <w:rsid w:val="00000C59"/>
    <w:rsid w:val="000031E4"/>
    <w:rsid w:val="000122FA"/>
    <w:rsid w:val="00015EFB"/>
    <w:rsid w:val="0002053A"/>
    <w:rsid w:val="00026C57"/>
    <w:rsid w:val="00032668"/>
    <w:rsid w:val="00043CBB"/>
    <w:rsid w:val="00047629"/>
    <w:rsid w:val="000523D3"/>
    <w:rsid w:val="0005594F"/>
    <w:rsid w:val="00061EA2"/>
    <w:rsid w:val="00072E7B"/>
    <w:rsid w:val="00073374"/>
    <w:rsid w:val="00073826"/>
    <w:rsid w:val="0008650D"/>
    <w:rsid w:val="000921BD"/>
    <w:rsid w:val="00097826"/>
    <w:rsid w:val="000B3BC4"/>
    <w:rsid w:val="000B57E7"/>
    <w:rsid w:val="000C67A0"/>
    <w:rsid w:val="000E6886"/>
    <w:rsid w:val="000F061B"/>
    <w:rsid w:val="000F09DF"/>
    <w:rsid w:val="000F61B2"/>
    <w:rsid w:val="001022BD"/>
    <w:rsid w:val="00105BD0"/>
    <w:rsid w:val="001075E9"/>
    <w:rsid w:val="0011515B"/>
    <w:rsid w:val="00115334"/>
    <w:rsid w:val="00121E15"/>
    <w:rsid w:val="00124A11"/>
    <w:rsid w:val="00130E27"/>
    <w:rsid w:val="00135068"/>
    <w:rsid w:val="001410D1"/>
    <w:rsid w:val="001519E3"/>
    <w:rsid w:val="00153C92"/>
    <w:rsid w:val="00154F19"/>
    <w:rsid w:val="00156BED"/>
    <w:rsid w:val="00160C7C"/>
    <w:rsid w:val="00163E31"/>
    <w:rsid w:val="00173A1C"/>
    <w:rsid w:val="00173C07"/>
    <w:rsid w:val="00180183"/>
    <w:rsid w:val="00181261"/>
    <w:rsid w:val="001831BB"/>
    <w:rsid w:val="00196389"/>
    <w:rsid w:val="001A7E63"/>
    <w:rsid w:val="001B0E6D"/>
    <w:rsid w:val="001B4CEF"/>
    <w:rsid w:val="001B549E"/>
    <w:rsid w:val="001B7FBE"/>
    <w:rsid w:val="001C7A89"/>
    <w:rsid w:val="001D16A0"/>
    <w:rsid w:val="001E158C"/>
    <w:rsid w:val="001F1FF3"/>
    <w:rsid w:val="001F2F01"/>
    <w:rsid w:val="001F3864"/>
    <w:rsid w:val="00225C09"/>
    <w:rsid w:val="0024375D"/>
    <w:rsid w:val="002472B3"/>
    <w:rsid w:val="00255199"/>
    <w:rsid w:val="00262322"/>
    <w:rsid w:val="00276F6D"/>
    <w:rsid w:val="0028249B"/>
    <w:rsid w:val="00287DAD"/>
    <w:rsid w:val="00293990"/>
    <w:rsid w:val="00296B7B"/>
    <w:rsid w:val="00297D39"/>
    <w:rsid w:val="002A2EFC"/>
    <w:rsid w:val="002B0B21"/>
    <w:rsid w:val="002B272E"/>
    <w:rsid w:val="002D16F0"/>
    <w:rsid w:val="002D1FEB"/>
    <w:rsid w:val="002D25C6"/>
    <w:rsid w:val="002D56F1"/>
    <w:rsid w:val="002D5AAC"/>
    <w:rsid w:val="002E0A11"/>
    <w:rsid w:val="002E4F7B"/>
    <w:rsid w:val="002E63F1"/>
    <w:rsid w:val="002E6AC4"/>
    <w:rsid w:val="002E7117"/>
    <w:rsid w:val="002F485B"/>
    <w:rsid w:val="002F49E0"/>
    <w:rsid w:val="00301299"/>
    <w:rsid w:val="00306793"/>
    <w:rsid w:val="00313431"/>
    <w:rsid w:val="00321388"/>
    <w:rsid w:val="00322004"/>
    <w:rsid w:val="003402C2"/>
    <w:rsid w:val="00343025"/>
    <w:rsid w:val="00353064"/>
    <w:rsid w:val="00360CC3"/>
    <w:rsid w:val="003658EC"/>
    <w:rsid w:val="003712D9"/>
    <w:rsid w:val="00376344"/>
    <w:rsid w:val="00380DF8"/>
    <w:rsid w:val="00381C24"/>
    <w:rsid w:val="0038484C"/>
    <w:rsid w:val="003958D0"/>
    <w:rsid w:val="003A3107"/>
    <w:rsid w:val="003A4576"/>
    <w:rsid w:val="003B2D81"/>
    <w:rsid w:val="003B44F5"/>
    <w:rsid w:val="003C7B6A"/>
    <w:rsid w:val="003D064D"/>
    <w:rsid w:val="003D38FD"/>
    <w:rsid w:val="003D4995"/>
    <w:rsid w:val="003D797F"/>
    <w:rsid w:val="003E2EEF"/>
    <w:rsid w:val="003F7288"/>
    <w:rsid w:val="003F7C30"/>
    <w:rsid w:val="0041031F"/>
    <w:rsid w:val="00414694"/>
    <w:rsid w:val="00417A52"/>
    <w:rsid w:val="0042116B"/>
    <w:rsid w:val="00424DDF"/>
    <w:rsid w:val="004316D2"/>
    <w:rsid w:val="004407CF"/>
    <w:rsid w:val="004411B8"/>
    <w:rsid w:val="00454E07"/>
    <w:rsid w:val="00456079"/>
    <w:rsid w:val="00461743"/>
    <w:rsid w:val="00461F01"/>
    <w:rsid w:val="00467450"/>
    <w:rsid w:val="004820AD"/>
    <w:rsid w:val="00485F41"/>
    <w:rsid w:val="00486AE2"/>
    <w:rsid w:val="00497101"/>
    <w:rsid w:val="00497E42"/>
    <w:rsid w:val="004A390D"/>
    <w:rsid w:val="004B0FC2"/>
    <w:rsid w:val="004B19F2"/>
    <w:rsid w:val="004D1A12"/>
    <w:rsid w:val="004D2FF2"/>
    <w:rsid w:val="004E409B"/>
    <w:rsid w:val="004E669E"/>
    <w:rsid w:val="004F1181"/>
    <w:rsid w:val="004F7676"/>
    <w:rsid w:val="0050108D"/>
    <w:rsid w:val="005016AF"/>
    <w:rsid w:val="0050701A"/>
    <w:rsid w:val="005076AF"/>
    <w:rsid w:val="0052159C"/>
    <w:rsid w:val="005355BA"/>
    <w:rsid w:val="0054015A"/>
    <w:rsid w:val="00540704"/>
    <w:rsid w:val="00556519"/>
    <w:rsid w:val="0057012D"/>
    <w:rsid w:val="00570E3A"/>
    <w:rsid w:val="00572E19"/>
    <w:rsid w:val="005818A7"/>
    <w:rsid w:val="005838B5"/>
    <w:rsid w:val="005913C8"/>
    <w:rsid w:val="005A3F06"/>
    <w:rsid w:val="005B3D8F"/>
    <w:rsid w:val="005D5250"/>
    <w:rsid w:val="005D6D65"/>
    <w:rsid w:val="005E60C6"/>
    <w:rsid w:val="005F0B42"/>
    <w:rsid w:val="005F0E25"/>
    <w:rsid w:val="00601F81"/>
    <w:rsid w:val="00611C31"/>
    <w:rsid w:val="00612FD5"/>
    <w:rsid w:val="00614A04"/>
    <w:rsid w:val="006315B6"/>
    <w:rsid w:val="006407FC"/>
    <w:rsid w:val="00641265"/>
    <w:rsid w:val="0064421C"/>
    <w:rsid w:val="00647CFF"/>
    <w:rsid w:val="006553B9"/>
    <w:rsid w:val="006604AC"/>
    <w:rsid w:val="0066551F"/>
    <w:rsid w:val="00673A5B"/>
    <w:rsid w:val="00677050"/>
    <w:rsid w:val="00685F9D"/>
    <w:rsid w:val="00687650"/>
    <w:rsid w:val="00696858"/>
    <w:rsid w:val="00696A2A"/>
    <w:rsid w:val="006A1698"/>
    <w:rsid w:val="006A72E3"/>
    <w:rsid w:val="006C308C"/>
    <w:rsid w:val="006D4085"/>
    <w:rsid w:val="006D464B"/>
    <w:rsid w:val="006E1F08"/>
    <w:rsid w:val="006E29ED"/>
    <w:rsid w:val="006E466B"/>
    <w:rsid w:val="006E5A00"/>
    <w:rsid w:val="006E6F8A"/>
    <w:rsid w:val="006F1A62"/>
    <w:rsid w:val="006F35EE"/>
    <w:rsid w:val="006F544F"/>
    <w:rsid w:val="00710CF8"/>
    <w:rsid w:val="00716C6F"/>
    <w:rsid w:val="0072145E"/>
    <w:rsid w:val="00722D64"/>
    <w:rsid w:val="007369D4"/>
    <w:rsid w:val="0073776D"/>
    <w:rsid w:val="00740381"/>
    <w:rsid w:val="007431EA"/>
    <w:rsid w:val="00743BA7"/>
    <w:rsid w:val="007464CC"/>
    <w:rsid w:val="0076533B"/>
    <w:rsid w:val="007657FE"/>
    <w:rsid w:val="0076771F"/>
    <w:rsid w:val="00776F5D"/>
    <w:rsid w:val="007A5D5E"/>
    <w:rsid w:val="007A6EDF"/>
    <w:rsid w:val="007B1762"/>
    <w:rsid w:val="007C5385"/>
    <w:rsid w:val="007D6339"/>
    <w:rsid w:val="007D6AA7"/>
    <w:rsid w:val="007E267E"/>
    <w:rsid w:val="007E3C7D"/>
    <w:rsid w:val="007E5D38"/>
    <w:rsid w:val="007F011B"/>
    <w:rsid w:val="007F0151"/>
    <w:rsid w:val="007F1DC6"/>
    <w:rsid w:val="007F597C"/>
    <w:rsid w:val="007F5EDA"/>
    <w:rsid w:val="008003E4"/>
    <w:rsid w:val="00802199"/>
    <w:rsid w:val="00811A82"/>
    <w:rsid w:val="008121FA"/>
    <w:rsid w:val="0082768C"/>
    <w:rsid w:val="00830923"/>
    <w:rsid w:val="00830EE9"/>
    <w:rsid w:val="00833DF8"/>
    <w:rsid w:val="00834B71"/>
    <w:rsid w:val="00845503"/>
    <w:rsid w:val="0085682E"/>
    <w:rsid w:val="008613F0"/>
    <w:rsid w:val="0086445C"/>
    <w:rsid w:val="00864B08"/>
    <w:rsid w:val="00883E8A"/>
    <w:rsid w:val="00887C91"/>
    <w:rsid w:val="008934AC"/>
    <w:rsid w:val="008A08D7"/>
    <w:rsid w:val="008A4B6C"/>
    <w:rsid w:val="008A5B25"/>
    <w:rsid w:val="008C106E"/>
    <w:rsid w:val="008D28A4"/>
    <w:rsid w:val="008E22DE"/>
    <w:rsid w:val="008E2419"/>
    <w:rsid w:val="008E413F"/>
    <w:rsid w:val="008E4BAD"/>
    <w:rsid w:val="008F4F87"/>
    <w:rsid w:val="00906890"/>
    <w:rsid w:val="00910A57"/>
    <w:rsid w:val="00914589"/>
    <w:rsid w:val="00926664"/>
    <w:rsid w:val="0092768D"/>
    <w:rsid w:val="00933142"/>
    <w:rsid w:val="00943DBD"/>
    <w:rsid w:val="00951972"/>
    <w:rsid w:val="00960BFB"/>
    <w:rsid w:val="009649B6"/>
    <w:rsid w:val="00967D40"/>
    <w:rsid w:val="0097451C"/>
    <w:rsid w:val="00976318"/>
    <w:rsid w:val="00980C0E"/>
    <w:rsid w:val="009843CE"/>
    <w:rsid w:val="00992307"/>
    <w:rsid w:val="00995641"/>
    <w:rsid w:val="009A73A6"/>
    <w:rsid w:val="009B7BA5"/>
    <w:rsid w:val="009C1923"/>
    <w:rsid w:val="009D0E7D"/>
    <w:rsid w:val="009D7F54"/>
    <w:rsid w:val="009E1C47"/>
    <w:rsid w:val="009E6DFB"/>
    <w:rsid w:val="009E78C4"/>
    <w:rsid w:val="009F14C5"/>
    <w:rsid w:val="00A00CB2"/>
    <w:rsid w:val="00A017F3"/>
    <w:rsid w:val="00A20F9E"/>
    <w:rsid w:val="00A23434"/>
    <w:rsid w:val="00A34C00"/>
    <w:rsid w:val="00A415F2"/>
    <w:rsid w:val="00A439D8"/>
    <w:rsid w:val="00A468CE"/>
    <w:rsid w:val="00A47AA4"/>
    <w:rsid w:val="00A500CE"/>
    <w:rsid w:val="00A57806"/>
    <w:rsid w:val="00A63743"/>
    <w:rsid w:val="00A7046B"/>
    <w:rsid w:val="00A8251D"/>
    <w:rsid w:val="00A917B3"/>
    <w:rsid w:val="00A91D84"/>
    <w:rsid w:val="00A9371C"/>
    <w:rsid w:val="00AA5185"/>
    <w:rsid w:val="00AB1E08"/>
    <w:rsid w:val="00AB4B51"/>
    <w:rsid w:val="00AB4EB2"/>
    <w:rsid w:val="00AD1881"/>
    <w:rsid w:val="00AD33B1"/>
    <w:rsid w:val="00AD4829"/>
    <w:rsid w:val="00AE4AC3"/>
    <w:rsid w:val="00AE7651"/>
    <w:rsid w:val="00AE7BE0"/>
    <w:rsid w:val="00AF2C6A"/>
    <w:rsid w:val="00AF43CF"/>
    <w:rsid w:val="00AF46E2"/>
    <w:rsid w:val="00AF4B4B"/>
    <w:rsid w:val="00B0303D"/>
    <w:rsid w:val="00B07531"/>
    <w:rsid w:val="00B075AD"/>
    <w:rsid w:val="00B1045E"/>
    <w:rsid w:val="00B10CC7"/>
    <w:rsid w:val="00B17BEF"/>
    <w:rsid w:val="00B20AD3"/>
    <w:rsid w:val="00B226F5"/>
    <w:rsid w:val="00B4330E"/>
    <w:rsid w:val="00B43D29"/>
    <w:rsid w:val="00B528DE"/>
    <w:rsid w:val="00B55609"/>
    <w:rsid w:val="00B61055"/>
    <w:rsid w:val="00B62458"/>
    <w:rsid w:val="00B62B82"/>
    <w:rsid w:val="00B6350A"/>
    <w:rsid w:val="00B7757F"/>
    <w:rsid w:val="00B80918"/>
    <w:rsid w:val="00B874FF"/>
    <w:rsid w:val="00B94A24"/>
    <w:rsid w:val="00B971D7"/>
    <w:rsid w:val="00B975D4"/>
    <w:rsid w:val="00BA1341"/>
    <w:rsid w:val="00BA352A"/>
    <w:rsid w:val="00BA4830"/>
    <w:rsid w:val="00BA7B1C"/>
    <w:rsid w:val="00BB00D1"/>
    <w:rsid w:val="00BB761E"/>
    <w:rsid w:val="00BC06B7"/>
    <w:rsid w:val="00BC0AE8"/>
    <w:rsid w:val="00BC161C"/>
    <w:rsid w:val="00BC4836"/>
    <w:rsid w:val="00BC795E"/>
    <w:rsid w:val="00BC79E5"/>
    <w:rsid w:val="00BD1C50"/>
    <w:rsid w:val="00BD33EE"/>
    <w:rsid w:val="00BE0792"/>
    <w:rsid w:val="00BF6396"/>
    <w:rsid w:val="00C064FB"/>
    <w:rsid w:val="00C170DA"/>
    <w:rsid w:val="00C22733"/>
    <w:rsid w:val="00C33815"/>
    <w:rsid w:val="00C4321F"/>
    <w:rsid w:val="00C51139"/>
    <w:rsid w:val="00C55A05"/>
    <w:rsid w:val="00C570AB"/>
    <w:rsid w:val="00C60F0C"/>
    <w:rsid w:val="00C61D26"/>
    <w:rsid w:val="00C650CA"/>
    <w:rsid w:val="00C805C9"/>
    <w:rsid w:val="00C82137"/>
    <w:rsid w:val="00C8604B"/>
    <w:rsid w:val="00C86BC9"/>
    <w:rsid w:val="00CA0B05"/>
    <w:rsid w:val="00CA1679"/>
    <w:rsid w:val="00CB1493"/>
    <w:rsid w:val="00CB26D5"/>
    <w:rsid w:val="00CB6DDF"/>
    <w:rsid w:val="00CC5DFD"/>
    <w:rsid w:val="00CD31BF"/>
    <w:rsid w:val="00CE1AF4"/>
    <w:rsid w:val="00CE34F5"/>
    <w:rsid w:val="00D2237A"/>
    <w:rsid w:val="00D243A1"/>
    <w:rsid w:val="00D258AE"/>
    <w:rsid w:val="00D25F27"/>
    <w:rsid w:val="00D371EF"/>
    <w:rsid w:val="00D40212"/>
    <w:rsid w:val="00D404D7"/>
    <w:rsid w:val="00D4415B"/>
    <w:rsid w:val="00D63B95"/>
    <w:rsid w:val="00D64050"/>
    <w:rsid w:val="00D7167D"/>
    <w:rsid w:val="00D720B5"/>
    <w:rsid w:val="00D72EC4"/>
    <w:rsid w:val="00D738F9"/>
    <w:rsid w:val="00D77A86"/>
    <w:rsid w:val="00D90138"/>
    <w:rsid w:val="00D91C70"/>
    <w:rsid w:val="00D97076"/>
    <w:rsid w:val="00DA295A"/>
    <w:rsid w:val="00DA714A"/>
    <w:rsid w:val="00DB7CD7"/>
    <w:rsid w:val="00DC5697"/>
    <w:rsid w:val="00DD488E"/>
    <w:rsid w:val="00DD4E3C"/>
    <w:rsid w:val="00DD7ABC"/>
    <w:rsid w:val="00DE3718"/>
    <w:rsid w:val="00DE45D6"/>
    <w:rsid w:val="00DE6BAA"/>
    <w:rsid w:val="00DF0A32"/>
    <w:rsid w:val="00DF1D42"/>
    <w:rsid w:val="00DF1D94"/>
    <w:rsid w:val="00DF3BE6"/>
    <w:rsid w:val="00DF7909"/>
    <w:rsid w:val="00E00012"/>
    <w:rsid w:val="00E0273A"/>
    <w:rsid w:val="00E158ED"/>
    <w:rsid w:val="00E216AB"/>
    <w:rsid w:val="00E30B43"/>
    <w:rsid w:val="00E30CB5"/>
    <w:rsid w:val="00E31712"/>
    <w:rsid w:val="00E57B44"/>
    <w:rsid w:val="00E613EC"/>
    <w:rsid w:val="00E616E1"/>
    <w:rsid w:val="00E63458"/>
    <w:rsid w:val="00E73F76"/>
    <w:rsid w:val="00E75994"/>
    <w:rsid w:val="00E77339"/>
    <w:rsid w:val="00E823E0"/>
    <w:rsid w:val="00E843B0"/>
    <w:rsid w:val="00E84AEA"/>
    <w:rsid w:val="00E90677"/>
    <w:rsid w:val="00E91191"/>
    <w:rsid w:val="00EB7380"/>
    <w:rsid w:val="00EC58FE"/>
    <w:rsid w:val="00EC7628"/>
    <w:rsid w:val="00EE5882"/>
    <w:rsid w:val="00EE7A19"/>
    <w:rsid w:val="00EF1360"/>
    <w:rsid w:val="00EF3220"/>
    <w:rsid w:val="00EF6F5E"/>
    <w:rsid w:val="00F007BB"/>
    <w:rsid w:val="00F049AC"/>
    <w:rsid w:val="00F12381"/>
    <w:rsid w:val="00F317AD"/>
    <w:rsid w:val="00F33585"/>
    <w:rsid w:val="00F340E4"/>
    <w:rsid w:val="00F34F3D"/>
    <w:rsid w:val="00F4039A"/>
    <w:rsid w:val="00F44083"/>
    <w:rsid w:val="00F54174"/>
    <w:rsid w:val="00F5547D"/>
    <w:rsid w:val="00F55800"/>
    <w:rsid w:val="00F65308"/>
    <w:rsid w:val="00F6627A"/>
    <w:rsid w:val="00F7782F"/>
    <w:rsid w:val="00F84562"/>
    <w:rsid w:val="00F84D1D"/>
    <w:rsid w:val="00FB32DC"/>
    <w:rsid w:val="00FB6CD8"/>
    <w:rsid w:val="00FC6483"/>
    <w:rsid w:val="00FD2EF7"/>
    <w:rsid w:val="00FE3A08"/>
    <w:rsid w:val="00FE5A4D"/>
    <w:rsid w:val="00FE759F"/>
    <w:rsid w:val="00FF06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5341A6D"/>
  <w15:docId w15:val="{C86BDB36-8F0A-4485-BA43-47E0861E0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313431"/>
    <w:pPr>
      <w:spacing w:line="240" w:lineRule="atLeast"/>
    </w:pPr>
    <w:rPr>
      <w:lang w:val="es-ES" w:eastAsia="es-ES"/>
    </w:rPr>
  </w:style>
  <w:style w:type="paragraph" w:styleId="Ttulo1">
    <w:name w:val="heading 1"/>
    <w:aliases w:val="Table_G"/>
    <w:basedOn w:val="SingleTxtG"/>
    <w:next w:val="SingleTxtG"/>
    <w:qFormat/>
    <w:rsid w:val="00E63458"/>
    <w:pPr>
      <w:keepNext/>
      <w:keepLines/>
      <w:spacing w:after="0" w:line="240" w:lineRule="auto"/>
      <w:ind w:right="0"/>
      <w:jc w:val="left"/>
      <w:outlineLvl w:val="0"/>
    </w:pPr>
  </w:style>
  <w:style w:type="paragraph" w:styleId="Ttulo2">
    <w:name w:val="heading 2"/>
    <w:basedOn w:val="Normal"/>
    <w:next w:val="Normal"/>
    <w:qFormat/>
    <w:rsid w:val="00E63458"/>
    <w:pPr>
      <w:suppressAutoHyphens/>
      <w:outlineLvl w:val="1"/>
    </w:pPr>
    <w:rPr>
      <w:lang w:val="fr-CH" w:eastAsia="en-US"/>
    </w:rPr>
  </w:style>
  <w:style w:type="paragraph" w:styleId="Ttulo3">
    <w:name w:val="heading 3"/>
    <w:basedOn w:val="Normal"/>
    <w:next w:val="Normal"/>
    <w:qFormat/>
    <w:rsid w:val="00E63458"/>
    <w:pPr>
      <w:suppressAutoHyphens/>
      <w:outlineLvl w:val="2"/>
    </w:pPr>
    <w:rPr>
      <w:lang w:val="fr-CH" w:eastAsia="en-US"/>
    </w:rPr>
  </w:style>
  <w:style w:type="paragraph" w:styleId="Ttulo4">
    <w:name w:val="heading 4"/>
    <w:basedOn w:val="Normal"/>
    <w:next w:val="Normal"/>
    <w:qFormat/>
    <w:rsid w:val="00E63458"/>
    <w:pPr>
      <w:suppressAutoHyphens/>
      <w:outlineLvl w:val="3"/>
    </w:pPr>
    <w:rPr>
      <w:lang w:val="fr-CH" w:eastAsia="en-US"/>
    </w:rPr>
  </w:style>
  <w:style w:type="paragraph" w:styleId="Ttulo5">
    <w:name w:val="heading 5"/>
    <w:basedOn w:val="Normal"/>
    <w:next w:val="Normal"/>
    <w:qFormat/>
    <w:rsid w:val="00E63458"/>
    <w:pPr>
      <w:suppressAutoHyphens/>
      <w:outlineLvl w:val="4"/>
    </w:pPr>
    <w:rPr>
      <w:lang w:val="fr-CH" w:eastAsia="en-US"/>
    </w:rPr>
  </w:style>
  <w:style w:type="paragraph" w:styleId="Ttulo6">
    <w:name w:val="heading 6"/>
    <w:basedOn w:val="Normal"/>
    <w:next w:val="Normal"/>
    <w:qFormat/>
    <w:rsid w:val="00E63458"/>
    <w:pPr>
      <w:suppressAutoHyphens/>
      <w:outlineLvl w:val="5"/>
    </w:pPr>
    <w:rPr>
      <w:lang w:val="fr-CH" w:eastAsia="en-US"/>
    </w:rPr>
  </w:style>
  <w:style w:type="paragraph" w:styleId="Ttulo7">
    <w:name w:val="heading 7"/>
    <w:basedOn w:val="Normal"/>
    <w:next w:val="Normal"/>
    <w:qFormat/>
    <w:rsid w:val="00E63458"/>
    <w:pPr>
      <w:suppressAutoHyphens/>
      <w:outlineLvl w:val="6"/>
    </w:pPr>
    <w:rPr>
      <w:lang w:val="fr-CH" w:eastAsia="en-US"/>
    </w:rPr>
  </w:style>
  <w:style w:type="paragraph" w:styleId="Ttulo8">
    <w:name w:val="heading 8"/>
    <w:basedOn w:val="Normal"/>
    <w:next w:val="Normal"/>
    <w:qFormat/>
    <w:rsid w:val="00E63458"/>
    <w:pPr>
      <w:suppressAutoHyphens/>
      <w:outlineLvl w:val="7"/>
    </w:pPr>
    <w:rPr>
      <w:lang w:val="fr-CH" w:eastAsia="en-US"/>
    </w:rPr>
  </w:style>
  <w:style w:type="paragraph" w:styleId="Ttulo9">
    <w:name w:val="heading 9"/>
    <w:basedOn w:val="Normal"/>
    <w:next w:val="Normal"/>
    <w:qFormat/>
    <w:rsid w:val="00E63458"/>
    <w:pPr>
      <w:suppressAutoHyphens/>
      <w:outlineLvl w:val="8"/>
    </w:pPr>
    <w:rPr>
      <w:lang w:val="fr-CH"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
    <w:uiPriority w:val="99"/>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Encabezado">
    <w:name w:val="header"/>
    <w:aliases w:val="6_G"/>
    <w:basedOn w:val="Normal"/>
    <w:next w:val="Normal"/>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link w:val="SingleTxtGChar"/>
    <w:qFormat/>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Piedepgina">
    <w:name w:val="footer"/>
    <w:aliases w:val="3_G"/>
    <w:basedOn w:val="Normal"/>
    <w:next w:val="Normal"/>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TextonotapieCar"/>
    <w:uiPriority w:val="99"/>
    <w:rsid w:val="00E63458"/>
    <w:pPr>
      <w:tabs>
        <w:tab w:val="right" w:pos="1021"/>
      </w:tabs>
      <w:suppressAutoHyphens/>
      <w:spacing w:line="220" w:lineRule="exact"/>
      <w:ind w:left="1134" w:right="1134" w:hanging="1134"/>
    </w:pPr>
    <w:rPr>
      <w:sz w:val="18"/>
      <w:lang w:val="fr-CH" w:eastAsia="en-US"/>
    </w:rPr>
  </w:style>
  <w:style w:type="table" w:styleId="Tablaconcuadrcula">
    <w:name w:val="Table Grid"/>
    <w:basedOn w:val="Tablanormal"/>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semiHidden/>
    <w:rsid w:val="00E63458"/>
    <w:rPr>
      <w:color w:val="auto"/>
      <w:u w:val="none"/>
    </w:rPr>
  </w:style>
  <w:style w:type="character" w:styleId="Hipervnculovisitado">
    <w:name w:val="FollowedHyperlink"/>
    <w:semiHidden/>
    <w:rsid w:val="00E63458"/>
    <w:rPr>
      <w:color w:val="auto"/>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E63458"/>
    <w:rPr>
      <w:rFonts w:ascii="Times New Roman" w:hAnsi="Times New Roman"/>
      <w:b/>
      <w:sz w:val="18"/>
      <w:lang w:val="fr-CH"/>
    </w:rPr>
  </w:style>
  <w:style w:type="character" w:styleId="Refdenotaalfinal">
    <w:name w:val="endnote reference"/>
    <w:aliases w:val="1_G"/>
    <w:rsid w:val="00E63458"/>
    <w:rPr>
      <w:rFonts w:ascii="Times New Roman" w:hAnsi="Times New Roman"/>
      <w:sz w:val="18"/>
      <w:vertAlign w:val="superscript"/>
      <w:lang w:val="fr-CH"/>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E63458"/>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E63458"/>
    <w:pPr>
      <w:numPr>
        <w:numId w:val="16"/>
      </w:numPr>
      <w:suppressAutoHyphens/>
      <w:spacing w:after="120"/>
      <w:ind w:right="1134"/>
      <w:jc w:val="both"/>
    </w:pPr>
    <w:rPr>
      <w:lang w:val="fr-CH" w:eastAsia="en-US"/>
    </w:rPr>
  </w:style>
  <w:style w:type="paragraph" w:customStyle="1" w:styleId="Bullet2G">
    <w:name w:val="_Bullet 2_G"/>
    <w:basedOn w:val="Normal"/>
    <w:rsid w:val="00E63458"/>
    <w:pPr>
      <w:numPr>
        <w:numId w:val="17"/>
      </w:numPr>
      <w:suppressAutoHyphens/>
      <w:spacing w:after="120"/>
      <w:ind w:right="1134"/>
      <w:jc w:val="both"/>
    </w:pPr>
    <w:rPr>
      <w:lang w:val="fr-CH" w:eastAsia="en-US"/>
    </w:rPr>
  </w:style>
  <w:style w:type="character" w:customStyle="1" w:styleId="SingleTxtGChar">
    <w:name w:val="_ Single Txt_G Char"/>
    <w:link w:val="SingleTxtG"/>
    <w:rsid w:val="00BD1C50"/>
    <w:rPr>
      <w:lang w:val="fr-CH"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link w:val="Textonotapie"/>
    <w:uiPriority w:val="99"/>
    <w:rsid w:val="00BD1C50"/>
    <w:rPr>
      <w:sz w:val="18"/>
      <w:lang w:val="fr-CH" w:eastAsia="en-US"/>
    </w:rPr>
  </w:style>
  <w:style w:type="paragraph" w:customStyle="1" w:styleId="irdivsang">
    <w:name w:val="irdivsang"/>
    <w:basedOn w:val="Normal"/>
    <w:rsid w:val="00BD1C50"/>
    <w:pPr>
      <w:spacing w:before="100" w:beforeAutospacing="1" w:after="100" w:afterAutospacing="1" w:line="240" w:lineRule="auto"/>
      <w:ind w:firstLine="375"/>
      <w:jc w:val="both"/>
    </w:pPr>
    <w:rPr>
      <w:sz w:val="24"/>
      <w:szCs w:val="24"/>
      <w:lang w:val="en-GB" w:eastAsia="en-GB"/>
    </w:rPr>
  </w:style>
  <w:style w:type="paragraph" w:styleId="Textodeglobo">
    <w:name w:val="Balloon Text"/>
    <w:basedOn w:val="Normal"/>
    <w:link w:val="TextodegloboCar"/>
    <w:rsid w:val="009649B6"/>
    <w:pPr>
      <w:spacing w:line="240" w:lineRule="auto"/>
    </w:pPr>
    <w:rPr>
      <w:rFonts w:ascii="Tahoma" w:hAnsi="Tahoma" w:cs="Tahoma"/>
      <w:sz w:val="16"/>
      <w:szCs w:val="16"/>
    </w:rPr>
  </w:style>
  <w:style w:type="character" w:customStyle="1" w:styleId="TextodegloboCar">
    <w:name w:val="Texto de globo Car"/>
    <w:link w:val="Textodeglobo"/>
    <w:rsid w:val="009649B6"/>
    <w:rPr>
      <w:rFonts w:ascii="Tahoma" w:hAnsi="Tahoma" w:cs="Tahoma"/>
      <w:sz w:val="16"/>
      <w:szCs w:val="16"/>
      <w:lang w:val="es-ES" w:eastAsia="es-ES"/>
    </w:rPr>
  </w:style>
  <w:style w:type="paragraph" w:customStyle="1" w:styleId="default">
    <w:name w:val="default"/>
    <w:basedOn w:val="Normal"/>
    <w:rsid w:val="00980C0E"/>
    <w:pPr>
      <w:spacing w:before="100" w:beforeAutospacing="1" w:after="100" w:afterAutospacing="1" w:line="240" w:lineRule="auto"/>
    </w:pPr>
    <w:rPr>
      <w:sz w:val="24"/>
      <w:szCs w:val="24"/>
      <w:lang w:val="en-GB" w:eastAsia="en-GB"/>
    </w:rPr>
  </w:style>
  <w:style w:type="character" w:styleId="Refdecomentario">
    <w:name w:val="annotation reference"/>
    <w:rsid w:val="00570E3A"/>
    <w:rPr>
      <w:sz w:val="16"/>
      <w:szCs w:val="16"/>
    </w:rPr>
  </w:style>
  <w:style w:type="paragraph" w:styleId="Textocomentario">
    <w:name w:val="annotation text"/>
    <w:basedOn w:val="Normal"/>
    <w:link w:val="TextocomentarioCar"/>
    <w:rsid w:val="00570E3A"/>
  </w:style>
  <w:style w:type="character" w:customStyle="1" w:styleId="TextocomentarioCar">
    <w:name w:val="Texto comentario Car"/>
    <w:basedOn w:val="Fuentedeprrafopredeter"/>
    <w:link w:val="Textocomentario"/>
    <w:rsid w:val="00570E3A"/>
  </w:style>
  <w:style w:type="paragraph" w:styleId="Asuntodelcomentario">
    <w:name w:val="annotation subject"/>
    <w:basedOn w:val="Textocomentario"/>
    <w:next w:val="Textocomentario"/>
    <w:link w:val="AsuntodelcomentarioCar"/>
    <w:rsid w:val="00570E3A"/>
    <w:rPr>
      <w:b/>
      <w:bCs/>
    </w:rPr>
  </w:style>
  <w:style w:type="character" w:customStyle="1" w:styleId="AsuntodelcomentarioCar">
    <w:name w:val="Asunto del comentario Car"/>
    <w:link w:val="Asuntodelcomentario"/>
    <w:rsid w:val="00570E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633886">
      <w:bodyDiv w:val="1"/>
      <w:marLeft w:val="0"/>
      <w:marRight w:val="0"/>
      <w:marTop w:val="0"/>
      <w:marBottom w:val="0"/>
      <w:divBdr>
        <w:top w:val="none" w:sz="0" w:space="0" w:color="auto"/>
        <w:left w:val="none" w:sz="0" w:space="0" w:color="auto"/>
        <w:bottom w:val="none" w:sz="0" w:space="0" w:color="auto"/>
        <w:right w:val="none" w:sz="0" w:space="0" w:color="auto"/>
      </w:divBdr>
    </w:div>
    <w:div w:id="1408961936">
      <w:bodyDiv w:val="1"/>
      <w:marLeft w:val="0"/>
      <w:marRight w:val="0"/>
      <w:marTop w:val="0"/>
      <w:marBottom w:val="0"/>
      <w:divBdr>
        <w:top w:val="none" w:sz="0" w:space="0" w:color="auto"/>
        <w:left w:val="none" w:sz="0" w:space="0" w:color="auto"/>
        <w:bottom w:val="none" w:sz="0" w:space="0" w:color="auto"/>
        <w:right w:val="none" w:sz="0" w:space="0" w:color="auto"/>
      </w:divBdr>
    </w:div>
    <w:div w:id="21210726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EB1C3900923C4CBA9E7482ED4CD095" ma:contentTypeVersion="1" ma:contentTypeDescription="Create a new document." ma:contentTypeScope="" ma:versionID="5c00e9bbd9ea5d924115754dad0c800f">
  <xsd:schema xmlns:xsd="http://www.w3.org/2001/XMLSchema" xmlns:xs="http://www.w3.org/2001/XMLSchema" xmlns:p="http://schemas.microsoft.com/office/2006/metadata/properties" xmlns:ns1="http://schemas.microsoft.com/sharepoint/v3" targetNamespace="http://schemas.microsoft.com/office/2006/metadata/properties" ma:root="true" ma:fieldsID="6f9746fe128b0ca74698fd9d7c13d3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59241-D7E8-450B-88E4-CE128352310B}">
  <ds:schemaRefs>
    <ds:schemaRef ds:uri="http://purl.org/dc/elements/1.1/"/>
    <ds:schemaRef ds:uri="http://www.w3.org/XML/1998/namespace"/>
    <ds:schemaRef ds:uri="http://purl.org/dc/dcmitype/"/>
    <ds:schemaRef ds:uri="http://schemas.microsoft.com/sharepoint/v3"/>
    <ds:schemaRef ds:uri="http://schemas.microsoft.com/office/2006/documentManagement/types"/>
    <ds:schemaRef ds:uri="http://purl.org/dc/terms/"/>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7FBFF6CA-091A-4FF4-BE41-C529B10292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3A8916-58AA-4754-9C24-529F7BC834B1}">
  <ds:schemaRefs>
    <ds:schemaRef ds:uri="http://schemas.microsoft.com/sharepoint/v3/contenttype/forms"/>
  </ds:schemaRefs>
</ds:datastoreItem>
</file>

<file path=customXml/itemProps4.xml><?xml version="1.0" encoding="utf-8"?>
<ds:datastoreItem xmlns:ds="http://schemas.openxmlformats.org/officeDocument/2006/customXml" ds:itemID="{1E805D55-1B64-49EE-886B-BD01D4063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1</TotalTime>
  <Pages>1</Pages>
  <Words>165</Words>
  <Characters>913</Characters>
  <Application>Microsoft Office Word</Application>
  <DocSecurity>0</DocSecurity>
  <Lines>7</Lines>
  <Paragraphs>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OHCHR</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CRC/C/78/D/39/2017</dc:title>
  <dc:subject/>
  <dc:creator>Maruchi Zeballos</dc:creator>
  <cp:keywords/>
  <dc:description/>
  <cp:lastModifiedBy>Maria De La Plaza</cp:lastModifiedBy>
  <cp:revision>3</cp:revision>
  <cp:lastPrinted>2018-07-12T11:33:00Z</cp:lastPrinted>
  <dcterms:created xsi:type="dcterms:W3CDTF">2018-07-12T11:33:00Z</dcterms:created>
  <dcterms:modified xsi:type="dcterms:W3CDTF">2018-07-12T11:34:00Z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0x0101002AEB1C3900923C4CBA9E7482ED4CD095</vt:lpwstr>
  </property>
</Properties>
</file>