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30C95">
                <w:t>C/TUN/CO/1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30C95">
              <w:rPr>
                <w:sz w:val="20"/>
                <w:lang w:val="en-US"/>
              </w:rPr>
              <w:fldChar w:fldCharType="separate"/>
            </w:r>
            <w:r w:rsidR="00030C95">
              <w:rPr>
                <w:sz w:val="20"/>
                <w:lang w:val="en-US"/>
              </w:rPr>
              <w:t>13 May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30C95" w:rsidRPr="00C33F13" w:rsidRDefault="00030C95" w:rsidP="00030C9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инвалидов</w:t>
      </w:r>
    </w:p>
    <w:p w:rsidR="00030C95" w:rsidRPr="00C33F13" w:rsidRDefault="00030C95" w:rsidP="00030C95">
      <w:pPr>
        <w:rPr>
          <w:b/>
        </w:rPr>
      </w:pPr>
      <w:r>
        <w:rPr>
          <w:b/>
        </w:rPr>
        <w:t>Пятая сессия</w:t>
      </w:r>
    </w:p>
    <w:p w:rsidR="00030C95" w:rsidRPr="00C33F13" w:rsidRDefault="00030C95" w:rsidP="00030C95">
      <w:pPr>
        <w:rPr>
          <w:rStyle w:val="apple-style-span"/>
        </w:rPr>
      </w:pPr>
      <w:r w:rsidRPr="00C33F13">
        <w:t>11</w:t>
      </w:r>
      <w:r w:rsidR="006F251F">
        <w:rPr>
          <w:lang w:val="en-US"/>
        </w:rPr>
        <w:t>−</w:t>
      </w:r>
      <w:r w:rsidRPr="00C33F13">
        <w:t xml:space="preserve">15 </w:t>
      </w:r>
      <w:r>
        <w:t>апреля</w:t>
      </w:r>
      <w:r w:rsidRPr="00C33F13">
        <w:t xml:space="preserve"> 2011</w:t>
      </w:r>
      <w:r>
        <w:t xml:space="preserve"> года</w:t>
      </w:r>
    </w:p>
    <w:p w:rsidR="00030C95" w:rsidRPr="00C33F13" w:rsidRDefault="00030C95" w:rsidP="00030C95">
      <w:pPr>
        <w:pStyle w:val="HChG"/>
        <w:rPr>
          <w:snapToGrid w:val="0"/>
          <w:lang w:val="ru-RU"/>
        </w:rPr>
      </w:pPr>
      <w:r w:rsidRPr="00C33F13">
        <w:rPr>
          <w:lang w:val="ru-RU"/>
        </w:rPr>
        <w:tab/>
      </w:r>
      <w:r w:rsidRPr="00C33F13">
        <w:rPr>
          <w:lang w:val="ru-RU"/>
        </w:rPr>
        <w:tab/>
      </w:r>
      <w:r>
        <w:rPr>
          <w:snapToGrid w:val="0"/>
          <w:lang w:val="ru-RU"/>
        </w:rPr>
        <w:t>Рассмотрение докладов, представленных государствами-участниками в соответствии со статьей 35 Конвенции</w:t>
      </w:r>
    </w:p>
    <w:p w:rsidR="00030C95" w:rsidRPr="00030C95" w:rsidRDefault="00030C95" w:rsidP="00030C95">
      <w:pPr>
        <w:pStyle w:val="H1G"/>
        <w:rPr>
          <w:lang w:val="ru-RU"/>
        </w:rPr>
      </w:pPr>
      <w:r w:rsidRPr="00C33F13">
        <w:rPr>
          <w:lang w:val="ru-RU"/>
        </w:rPr>
        <w:tab/>
      </w:r>
      <w:r w:rsidRPr="00C33F13">
        <w:rPr>
          <w:lang w:val="ru-RU"/>
        </w:rPr>
        <w:tab/>
      </w:r>
      <w:r>
        <w:rPr>
          <w:lang w:val="ru-RU"/>
        </w:rPr>
        <w:t>Заключительные</w:t>
      </w:r>
      <w:r w:rsidRPr="00030C95">
        <w:rPr>
          <w:lang w:val="ru-RU"/>
        </w:rPr>
        <w:t xml:space="preserve"> </w:t>
      </w:r>
      <w:r>
        <w:rPr>
          <w:lang w:val="ru-RU"/>
        </w:rPr>
        <w:t>замечания</w:t>
      </w:r>
      <w:r w:rsidRPr="00030C95">
        <w:rPr>
          <w:lang w:val="ru-RU"/>
        </w:rPr>
        <w:t xml:space="preserve"> </w:t>
      </w:r>
      <w:r>
        <w:rPr>
          <w:lang w:val="ru-RU"/>
        </w:rPr>
        <w:t>Комитета</w:t>
      </w:r>
      <w:r w:rsidRPr="00030C95">
        <w:rPr>
          <w:lang w:val="ru-RU"/>
        </w:rPr>
        <w:t xml:space="preserve"> </w:t>
      </w:r>
      <w:r>
        <w:rPr>
          <w:lang w:val="ru-RU"/>
        </w:rPr>
        <w:t>по</w:t>
      </w:r>
      <w:r w:rsidRPr="00030C95">
        <w:rPr>
          <w:lang w:val="ru-RU"/>
        </w:rPr>
        <w:t xml:space="preserve"> </w:t>
      </w:r>
      <w:r>
        <w:rPr>
          <w:lang w:val="ru-RU"/>
        </w:rPr>
        <w:t>правам</w:t>
      </w:r>
      <w:r w:rsidRPr="00030C95">
        <w:rPr>
          <w:lang w:val="ru-RU"/>
        </w:rPr>
        <w:t xml:space="preserve"> </w:t>
      </w:r>
      <w:r>
        <w:rPr>
          <w:lang w:val="ru-RU"/>
        </w:rPr>
        <w:t>инвалидов</w:t>
      </w:r>
    </w:p>
    <w:p w:rsidR="00030C95" w:rsidRPr="005B03D0" w:rsidRDefault="00030C95" w:rsidP="00030C95">
      <w:pPr>
        <w:pStyle w:val="HChG"/>
        <w:rPr>
          <w:lang w:val="ru-RU"/>
        </w:rPr>
      </w:pPr>
      <w:r w:rsidRPr="00030C95">
        <w:rPr>
          <w:lang w:val="ru-RU"/>
        </w:rPr>
        <w:tab/>
      </w:r>
      <w:r w:rsidRPr="00030C95">
        <w:rPr>
          <w:lang w:val="ru-RU"/>
        </w:rPr>
        <w:tab/>
      </w:r>
      <w:r>
        <w:rPr>
          <w:lang w:val="ru-RU"/>
        </w:rPr>
        <w:t>Тунис</w:t>
      </w:r>
    </w:p>
    <w:p w:rsidR="00030C95" w:rsidRDefault="00030C95" w:rsidP="00AB5CC4">
      <w:pPr>
        <w:pStyle w:val="SingleTxtGR"/>
      </w:pPr>
      <w:r>
        <w:t>1.</w:t>
      </w:r>
      <w:r>
        <w:tab/>
        <w:t xml:space="preserve">Комитет рассмотрел первоначальный доклад Туниса </w:t>
      </w:r>
      <w:r w:rsidRPr="005B03D0">
        <w:t>(</w:t>
      </w:r>
      <w:r w:rsidRPr="005B03D0">
        <w:rPr>
          <w:lang w:val="en-GB"/>
        </w:rPr>
        <w:t>CRPD</w:t>
      </w:r>
      <w:r w:rsidRPr="005B03D0">
        <w:t>/</w:t>
      </w:r>
      <w:r w:rsidRPr="005B03D0">
        <w:rPr>
          <w:lang w:val="en-GB"/>
        </w:rPr>
        <w:t>C</w:t>
      </w:r>
      <w:r w:rsidRPr="005B03D0">
        <w:t>/</w:t>
      </w:r>
      <w:r w:rsidRPr="005B03D0">
        <w:rPr>
          <w:lang w:val="en-GB"/>
        </w:rPr>
        <w:t>TUN</w:t>
      </w:r>
      <w:r w:rsidRPr="005B03D0">
        <w:t>/1)</w:t>
      </w:r>
      <w:r>
        <w:t xml:space="preserve"> на своих 46-м, 47-м и 48-м заседаниях (см. </w:t>
      </w:r>
      <w:r w:rsidRPr="005B03D0">
        <w:rPr>
          <w:lang w:val="en-GB"/>
        </w:rPr>
        <w:t>CRPD</w:t>
      </w:r>
      <w:r w:rsidRPr="00CD22BA">
        <w:t>/</w:t>
      </w:r>
      <w:r w:rsidRPr="005B03D0">
        <w:rPr>
          <w:lang w:val="en-GB"/>
        </w:rPr>
        <w:t>C</w:t>
      </w:r>
      <w:r w:rsidRPr="00CD22BA">
        <w:t>/</w:t>
      </w:r>
      <w:r w:rsidRPr="005B03D0">
        <w:rPr>
          <w:lang w:val="en-GB"/>
        </w:rPr>
        <w:t>SR</w:t>
      </w:r>
      <w:r w:rsidRPr="00CD22BA">
        <w:t>.46-48</w:t>
      </w:r>
      <w:r>
        <w:t>), состоявш</w:t>
      </w:r>
      <w:r w:rsidR="00AB5CC4">
        <w:t>их</w:t>
      </w:r>
      <w:r>
        <w:t xml:space="preserve">ся 12 и 13 апреля 2011 года, и на своем </w:t>
      </w:r>
      <w:r w:rsidR="00AB5CC4">
        <w:t>52-</w:t>
      </w:r>
      <w:r>
        <w:t>м заседании, состоявшемся 15 апреля 2011</w:t>
      </w:r>
      <w:r w:rsidR="0078315F">
        <w:rPr>
          <w:lang w:val="en-US"/>
        </w:rPr>
        <w:t> </w:t>
      </w:r>
      <w:r>
        <w:t>года, принял нижеследующ</w:t>
      </w:r>
      <w:r w:rsidR="00AB5CC4">
        <w:t>и</w:t>
      </w:r>
      <w:r>
        <w:t>е заключительн</w:t>
      </w:r>
      <w:r w:rsidR="00AB5CC4">
        <w:t>ы</w:t>
      </w:r>
      <w:r>
        <w:t>е замечани</w:t>
      </w:r>
      <w:r w:rsidR="009768FA">
        <w:t>я</w:t>
      </w:r>
      <w:r>
        <w:t>.</w:t>
      </w:r>
    </w:p>
    <w:p w:rsidR="00030C95" w:rsidRDefault="00294CB8" w:rsidP="00294CB8">
      <w:pPr>
        <w:pStyle w:val="HChGR"/>
      </w:pPr>
      <w:r>
        <w:tab/>
      </w:r>
      <w:r w:rsidR="00030C95" w:rsidRPr="00CD22BA">
        <w:t>I.</w:t>
      </w:r>
      <w:r w:rsidR="00030C95" w:rsidRPr="00CD22BA">
        <w:tab/>
        <w:t>Введение</w:t>
      </w:r>
    </w:p>
    <w:p w:rsidR="00030C95" w:rsidRDefault="00030C95" w:rsidP="00294CB8">
      <w:pPr>
        <w:pStyle w:val="SingleTxtGR"/>
      </w:pPr>
      <w:r>
        <w:t>2.</w:t>
      </w:r>
      <w:r>
        <w:tab/>
        <w:t>Комитет приветствует первоначальный доклад Туниса, который был о</w:t>
      </w:r>
      <w:r>
        <w:t>д</w:t>
      </w:r>
      <w:r>
        <w:t>ним из первых государств, ратифицировавши</w:t>
      </w:r>
      <w:r w:rsidR="00294CB8">
        <w:t>х</w:t>
      </w:r>
      <w:r>
        <w:t xml:space="preserve"> Конвенцию и Факультативный протокол к ней, а также письменные ответы на перечень вопросов (</w:t>
      </w:r>
      <w:r w:rsidRPr="00CD22BA">
        <w:rPr>
          <w:lang w:val="en-GB"/>
        </w:rPr>
        <w:t>CRPD</w:t>
      </w:r>
      <w:r w:rsidRPr="00CD22BA">
        <w:t>/</w:t>
      </w:r>
      <w:r w:rsidRPr="00CD22BA">
        <w:rPr>
          <w:lang w:val="en-GB"/>
        </w:rPr>
        <w:t>C</w:t>
      </w:r>
      <w:r w:rsidRPr="00CD22BA">
        <w:t>/</w:t>
      </w:r>
      <w:r w:rsidRPr="00CD22BA">
        <w:rPr>
          <w:lang w:val="en-GB"/>
        </w:rPr>
        <w:t>TUN</w:t>
      </w:r>
      <w:r w:rsidRPr="00CD22BA">
        <w:t>/</w:t>
      </w:r>
      <w:r w:rsidRPr="00CD22BA">
        <w:rPr>
          <w:lang w:val="en-GB"/>
        </w:rPr>
        <w:t>Q</w:t>
      </w:r>
      <w:r w:rsidRPr="00CD22BA">
        <w:t>/1/</w:t>
      </w:r>
      <w:r w:rsidRPr="00CD22BA">
        <w:rPr>
          <w:lang w:val="en-GB"/>
        </w:rPr>
        <w:t>Add</w:t>
      </w:r>
      <w:r w:rsidRPr="00CD22BA">
        <w:t>.1)</w:t>
      </w:r>
      <w:r>
        <w:t xml:space="preserve">. Оба документа позволили Комитету </w:t>
      </w:r>
      <w:r w:rsidR="00294CB8">
        <w:t>лучше понять положение с</w:t>
      </w:r>
      <w:r>
        <w:t xml:space="preserve"> осуществлени</w:t>
      </w:r>
      <w:r w:rsidR="00294CB8">
        <w:t>ем</w:t>
      </w:r>
      <w:r>
        <w:t xml:space="preserve"> Конвенции в государстве-участнике.</w:t>
      </w:r>
    </w:p>
    <w:p w:rsidR="00030C95" w:rsidRDefault="00030C95" w:rsidP="00294CB8">
      <w:pPr>
        <w:pStyle w:val="SingleTxtGR"/>
      </w:pPr>
      <w:r>
        <w:t>3.</w:t>
      </w:r>
      <w:r>
        <w:tab/>
        <w:t>Комитет высоко оценивает присутствие делегации для проведения диал</w:t>
      </w:r>
      <w:r>
        <w:t>о</w:t>
      </w:r>
      <w:r>
        <w:t>га, несмотря на то</w:t>
      </w:r>
      <w:r w:rsidR="00294CB8">
        <w:t>,</w:t>
      </w:r>
      <w:r>
        <w:t xml:space="preserve"> что страна находится в переходной ситуации после произ</w:t>
      </w:r>
      <w:r>
        <w:t>о</w:t>
      </w:r>
      <w:r>
        <w:t>шедшей 14 января 2011 года демократической революции, и приветствует о</w:t>
      </w:r>
      <w:r>
        <w:t>т</w:t>
      </w:r>
      <w:r>
        <w:t>крытый диалог с компетентной делегацией, представляющей ряд ветвей гос</w:t>
      </w:r>
      <w:r>
        <w:t>у</w:t>
      </w:r>
      <w:r>
        <w:t>дарственной власти и включа</w:t>
      </w:r>
      <w:r>
        <w:t>ю</w:t>
      </w:r>
      <w:r>
        <w:t>щей в число своих членов эксперта-инвалида.</w:t>
      </w:r>
    </w:p>
    <w:p w:rsidR="00030C95" w:rsidRDefault="00294CB8" w:rsidP="00294CB8">
      <w:pPr>
        <w:pStyle w:val="HChGR"/>
      </w:pPr>
      <w:r>
        <w:tab/>
      </w:r>
      <w:r w:rsidR="00030C95" w:rsidRPr="00043D2F">
        <w:t>II.</w:t>
      </w:r>
      <w:r w:rsidR="00030C95" w:rsidRPr="00043D2F">
        <w:tab/>
        <w:t>Позитивные аспекты</w:t>
      </w:r>
    </w:p>
    <w:p w:rsidR="00030C95" w:rsidRDefault="00030C95" w:rsidP="00294CB8">
      <w:pPr>
        <w:pStyle w:val="SingleTxtGR"/>
      </w:pPr>
      <w:r>
        <w:t>4.</w:t>
      </w:r>
      <w:r>
        <w:tab/>
        <w:t xml:space="preserve">Комитет с удовлетворением отмечает, что первоначальный доклад был подготовлен в процессе обширных национальных консультаций </w:t>
      </w:r>
      <w:r w:rsidR="00294CB8">
        <w:t>с участием</w:t>
      </w:r>
      <w:r>
        <w:t>, в частности, орг</w:t>
      </w:r>
      <w:r>
        <w:t>а</w:t>
      </w:r>
      <w:r>
        <w:t>низаций инвалидов.</w:t>
      </w:r>
    </w:p>
    <w:p w:rsidR="00030C95" w:rsidRDefault="00030C95" w:rsidP="00294CB8">
      <w:pPr>
        <w:pStyle w:val="SingleTxtGR"/>
      </w:pPr>
      <w:r>
        <w:t>5.</w:t>
      </w:r>
      <w:r>
        <w:tab/>
        <w:t>Комитет приветствует меры, осуществленные государством-участником с целью инициирования согласования внутреннего законодательства и политики с Конвенцией, включая принятие:</w:t>
      </w:r>
    </w:p>
    <w:p w:rsidR="00030C95" w:rsidRDefault="00030C95" w:rsidP="00294CB8">
      <w:pPr>
        <w:pStyle w:val="SingleTxtGR"/>
      </w:pPr>
      <w:r>
        <w:tab/>
        <w:t>а)</w:t>
      </w:r>
      <w:r>
        <w:tab/>
        <w:t>Закон</w:t>
      </w:r>
      <w:r w:rsidR="00814725">
        <w:t>а</w:t>
      </w:r>
      <w:r>
        <w:t xml:space="preserve"> № 83 от 15 августа 2005 года </w:t>
      </w:r>
      <w:r w:rsidR="00814725">
        <w:t xml:space="preserve">об улучшении положения </w:t>
      </w:r>
      <w:r>
        <w:t>и защи</w:t>
      </w:r>
      <w:r w:rsidR="00814725">
        <w:t>те</w:t>
      </w:r>
      <w:r>
        <w:t xml:space="preserve"> инвалидов;</w:t>
      </w:r>
    </w:p>
    <w:p w:rsidR="00030C95" w:rsidRDefault="00030C95" w:rsidP="00814725">
      <w:pPr>
        <w:pStyle w:val="SingleTxtGR"/>
      </w:pPr>
      <w:r>
        <w:tab/>
        <w:t>b)</w:t>
      </w:r>
      <w:r>
        <w:tab/>
        <w:t>Закона № 80 от 23 июля 2002 года, дополненного Законом № 9 от 11 февраля 2008 года, которы</w:t>
      </w:r>
      <w:r w:rsidR="00814725">
        <w:t>й</w:t>
      </w:r>
      <w:r>
        <w:t xml:space="preserve"> запреща</w:t>
      </w:r>
      <w:r w:rsidR="00814725">
        <w:t>е</w:t>
      </w:r>
      <w:r>
        <w:t xml:space="preserve">т дискриминацию детей школьного возраста. </w:t>
      </w:r>
    </w:p>
    <w:p w:rsidR="00030C95" w:rsidRDefault="00030C95" w:rsidP="00814725">
      <w:pPr>
        <w:pStyle w:val="SingleTxtGR"/>
      </w:pPr>
      <w:r>
        <w:t>6.</w:t>
      </w:r>
      <w:r>
        <w:tab/>
        <w:t xml:space="preserve">Комитет приветствует внесение в 2010 году в статью </w:t>
      </w:r>
      <w:r w:rsidR="009768FA">
        <w:t>3</w:t>
      </w:r>
      <w:r>
        <w:t>19 Уголовного к</w:t>
      </w:r>
      <w:r>
        <w:t>о</w:t>
      </w:r>
      <w:r>
        <w:t>декса поправки, котор</w:t>
      </w:r>
      <w:r w:rsidR="00814725">
        <w:t>ая</w:t>
      </w:r>
      <w:r>
        <w:t xml:space="preserve"> запреща</w:t>
      </w:r>
      <w:r w:rsidR="00814725">
        <w:t>е</w:t>
      </w:r>
      <w:r>
        <w:t>т все формы насилия в отношении детей</w:t>
      </w:r>
      <w:r w:rsidR="00814725">
        <w:t xml:space="preserve"> н</w:t>
      </w:r>
      <w:r w:rsidR="00814725">
        <w:t>е</w:t>
      </w:r>
      <w:r w:rsidR="00814725">
        <w:t>зависимо от того, кто может быть лицом, его совершающим, включая</w:t>
      </w:r>
      <w:r>
        <w:t xml:space="preserve"> родит</w:t>
      </w:r>
      <w:r>
        <w:t>е</w:t>
      </w:r>
      <w:r>
        <w:t>л</w:t>
      </w:r>
      <w:r w:rsidR="00814725">
        <w:t>ей</w:t>
      </w:r>
      <w:r>
        <w:t xml:space="preserve"> или </w:t>
      </w:r>
      <w:r w:rsidR="00814725">
        <w:t>опекунов</w:t>
      </w:r>
      <w:r>
        <w:t>.</w:t>
      </w:r>
    </w:p>
    <w:p w:rsidR="00030C95" w:rsidRDefault="00030C95" w:rsidP="00814725">
      <w:pPr>
        <w:pStyle w:val="HChGR"/>
      </w:pPr>
      <w:r w:rsidRPr="00790EAE">
        <w:tab/>
        <w:t>III.</w:t>
      </w:r>
      <w:r w:rsidRPr="00790EAE">
        <w:tab/>
        <w:t>Факторы и трудности, препятствующие осуществлению Конвенции</w:t>
      </w:r>
    </w:p>
    <w:p w:rsidR="00030C95" w:rsidRDefault="00030C95" w:rsidP="007B3B3F">
      <w:pPr>
        <w:pStyle w:val="SingleTxtGR"/>
      </w:pPr>
      <w:r>
        <w:t>7.</w:t>
      </w:r>
      <w:r>
        <w:tab/>
        <w:t>Комитет отмечает, что на осуществлени</w:t>
      </w:r>
      <w:r w:rsidR="007B3B3F">
        <w:t>и</w:t>
      </w:r>
      <w:r>
        <w:t xml:space="preserve"> некоторых положений Конве</w:t>
      </w:r>
      <w:r>
        <w:t>н</w:t>
      </w:r>
      <w:r>
        <w:t>ции могут сказываться неопределенность и быстро меняющаяся ситуация в г</w:t>
      </w:r>
      <w:r>
        <w:t>о</w:t>
      </w:r>
      <w:r>
        <w:t xml:space="preserve">сударстве-участнике после демократической революции. Он отмечает далеко идущие институциональные сдвиги, происходящие в последние месяцы, и </w:t>
      </w:r>
      <w:r w:rsidR="007B3B3F">
        <w:t>ра</w:t>
      </w:r>
      <w:r w:rsidR="007B3B3F">
        <w:t>с</w:t>
      </w:r>
      <w:r>
        <w:t>ценивает эти сдвиги как уникальную возможность для того, чтобы инвалиды приняли участие в построени</w:t>
      </w:r>
      <w:r w:rsidR="007B3B3F">
        <w:t>и</w:t>
      </w:r>
      <w:r>
        <w:t xml:space="preserve"> новой страны. </w:t>
      </w:r>
    </w:p>
    <w:p w:rsidR="00030C95" w:rsidRDefault="00030C95" w:rsidP="007B3B3F">
      <w:pPr>
        <w:pStyle w:val="HChGR"/>
      </w:pPr>
      <w:r w:rsidRPr="00790EAE">
        <w:tab/>
        <w:t>IV.</w:t>
      </w:r>
      <w:r w:rsidRPr="00790EAE">
        <w:tab/>
      </w:r>
      <w:r>
        <w:t xml:space="preserve">Основные вопросы, вызывающие обеспокоенность, </w:t>
      </w:r>
      <w:r w:rsidR="007B3B3F">
        <w:br/>
      </w:r>
      <w:r>
        <w:t>и рекомендации</w:t>
      </w:r>
    </w:p>
    <w:p w:rsidR="00030C95" w:rsidRDefault="00030C95" w:rsidP="007B3B3F">
      <w:pPr>
        <w:pStyle w:val="H1GR"/>
      </w:pPr>
      <w:r>
        <w:tab/>
      </w:r>
      <w:r w:rsidRPr="00790EAE">
        <w:t>А.</w:t>
      </w:r>
      <w:r>
        <w:tab/>
        <w:t>Общие принципы и обязательства (статьи 1 и 4)</w:t>
      </w:r>
    </w:p>
    <w:p w:rsidR="00030C95" w:rsidRDefault="00030C95" w:rsidP="007B3B3F">
      <w:pPr>
        <w:pStyle w:val="SingleTxtGR"/>
      </w:pPr>
      <w:r>
        <w:t>8.</w:t>
      </w:r>
      <w:r>
        <w:tab/>
        <w:t>Комитет отмечает Указ № 3086 от 29 ноября 2005 года, в котором соде</w:t>
      </w:r>
      <w:r>
        <w:t>р</w:t>
      </w:r>
      <w:r>
        <w:t>жится определение инвалидности и устанавливаются документы, которые нео</w:t>
      </w:r>
      <w:r>
        <w:t>б</w:t>
      </w:r>
      <w:r>
        <w:t>ходимо представить для получения карточки инвалида, и стремлени</w:t>
      </w:r>
      <w:r w:rsidR="007B3B3F">
        <w:t>е</w:t>
      </w:r>
      <w:r>
        <w:t xml:space="preserve"> госуда</w:t>
      </w:r>
      <w:r>
        <w:t>р</w:t>
      </w:r>
      <w:r>
        <w:t xml:space="preserve">ства-участника перейти от медицинского подхода к социальному подходу. </w:t>
      </w:r>
      <w:r w:rsidR="007B3B3F">
        <w:t>О</w:t>
      </w:r>
      <w:r w:rsidR="007B3B3F">
        <w:t>д</w:t>
      </w:r>
      <w:r w:rsidR="007B3B3F">
        <w:t>нако</w:t>
      </w:r>
      <w:r>
        <w:t xml:space="preserve"> он обеспокоен риском отчуждения лиц, которые должны быть защищены Конвенцией, в частности лиц с психосоц</w:t>
      </w:r>
      <w:r>
        <w:t>и</w:t>
      </w:r>
      <w:r>
        <w:t>альными недостатками (</w:t>
      </w:r>
      <w:r w:rsidR="007B3B3F">
        <w:t>"</w:t>
      </w:r>
      <w:r>
        <w:t>психическое заболевание</w:t>
      </w:r>
      <w:r w:rsidR="007B3B3F">
        <w:t>"</w:t>
      </w:r>
      <w:r>
        <w:t xml:space="preserve">) или </w:t>
      </w:r>
      <w:r w:rsidR="007B3B3F">
        <w:t>интеллектуальными</w:t>
      </w:r>
      <w:r>
        <w:t xml:space="preserve"> недоста</w:t>
      </w:r>
      <w:r>
        <w:t>т</w:t>
      </w:r>
      <w:r>
        <w:t xml:space="preserve">ками, </w:t>
      </w:r>
      <w:r w:rsidR="007B3B3F">
        <w:t>либо других</w:t>
      </w:r>
      <w:r>
        <w:t xml:space="preserve"> лиц, которые не могут получить карточку инвалида из-за своей инвалидности или по прич</w:t>
      </w:r>
      <w:r>
        <w:t>и</w:t>
      </w:r>
      <w:r>
        <w:t>нам, связанным с инвалидностью.</w:t>
      </w:r>
    </w:p>
    <w:p w:rsidR="00030C95" w:rsidRPr="00EC14B4" w:rsidRDefault="00030C95" w:rsidP="00EC14B4">
      <w:pPr>
        <w:pStyle w:val="SingleTxtGR"/>
        <w:rPr>
          <w:b/>
        </w:rPr>
      </w:pPr>
      <w:r>
        <w:t>9.</w:t>
      </w:r>
      <w:r>
        <w:tab/>
      </w:r>
      <w:r w:rsidRPr="00EC14B4">
        <w:rPr>
          <w:b/>
        </w:rPr>
        <w:t>Комитет предлагает государству-участнику пересмотреть и по-новому сформулировать определение инвалидности на основе Конвенции.</w:t>
      </w:r>
    </w:p>
    <w:p w:rsidR="00030C95" w:rsidRPr="00EC14B4" w:rsidRDefault="00030C95" w:rsidP="00EC14B4">
      <w:pPr>
        <w:pStyle w:val="SingleTxtGR"/>
        <w:rPr>
          <w:b/>
        </w:rPr>
      </w:pPr>
      <w:r>
        <w:t>10.</w:t>
      </w:r>
      <w:r>
        <w:tab/>
      </w:r>
      <w:r w:rsidRPr="00EC14B4">
        <w:rPr>
          <w:b/>
        </w:rPr>
        <w:t>В соответствии с пунктом 3 статьи 4 Конвенции Комитет рекоменд</w:t>
      </w:r>
      <w:r w:rsidRPr="00EC14B4">
        <w:rPr>
          <w:b/>
        </w:rPr>
        <w:t>у</w:t>
      </w:r>
      <w:r w:rsidRPr="00EC14B4">
        <w:rPr>
          <w:b/>
        </w:rPr>
        <w:t>ет государству-участнику поощрять и поддерживать создание, наращив</w:t>
      </w:r>
      <w:r w:rsidRPr="00EC14B4">
        <w:rPr>
          <w:b/>
        </w:rPr>
        <w:t>а</w:t>
      </w:r>
      <w:r w:rsidRPr="00EC14B4">
        <w:rPr>
          <w:b/>
        </w:rPr>
        <w:t xml:space="preserve">ние потенциала и эффективное участие представительных организаций или групп инвалидов и родителей инвалидов на местном и национальном уровнях в </w:t>
      </w:r>
      <w:r w:rsidR="00EC14B4" w:rsidRPr="00EC14B4">
        <w:rPr>
          <w:b/>
        </w:rPr>
        <w:t>конце</w:t>
      </w:r>
      <w:r w:rsidR="00EC14B4" w:rsidRPr="00EC14B4">
        <w:rPr>
          <w:b/>
        </w:rPr>
        <w:t>п</w:t>
      </w:r>
      <w:r w:rsidR="00EC14B4" w:rsidRPr="00EC14B4">
        <w:rPr>
          <w:b/>
        </w:rPr>
        <w:t>туализации, практической</w:t>
      </w:r>
      <w:r w:rsidRPr="00EC14B4">
        <w:rPr>
          <w:b/>
        </w:rPr>
        <w:t xml:space="preserve"> разработке, реформировании и осуществлении политики и пр</w:t>
      </w:r>
      <w:r w:rsidRPr="00EC14B4">
        <w:rPr>
          <w:b/>
        </w:rPr>
        <w:t>о</w:t>
      </w:r>
      <w:r w:rsidRPr="00EC14B4">
        <w:rPr>
          <w:b/>
        </w:rPr>
        <w:t>грамм. В частности, Комитет настоятельно призывает государство-участник обеспечить проведение консультаций</w:t>
      </w:r>
      <w:r w:rsidR="00EC14B4" w:rsidRPr="00EC14B4">
        <w:rPr>
          <w:b/>
        </w:rPr>
        <w:t xml:space="preserve"> с</w:t>
      </w:r>
      <w:r w:rsidRPr="00EC14B4">
        <w:rPr>
          <w:b/>
        </w:rPr>
        <w:t xml:space="preserve"> инвалидами и их активное з</w:t>
      </w:r>
      <w:r w:rsidRPr="00EC14B4">
        <w:rPr>
          <w:b/>
        </w:rPr>
        <w:t>а</w:t>
      </w:r>
      <w:r w:rsidRPr="00EC14B4">
        <w:rPr>
          <w:b/>
        </w:rPr>
        <w:t xml:space="preserve">действование, в том числе в качестве членов Конституционного совета, </w:t>
      </w:r>
      <w:r w:rsidR="00EC14B4" w:rsidRPr="00EC14B4">
        <w:rPr>
          <w:b/>
        </w:rPr>
        <w:t xml:space="preserve">в </w:t>
      </w:r>
      <w:r w:rsidRPr="00EC14B4">
        <w:rPr>
          <w:b/>
        </w:rPr>
        <w:t>выработке новой Ко</w:t>
      </w:r>
      <w:r w:rsidRPr="00EC14B4">
        <w:rPr>
          <w:b/>
        </w:rPr>
        <w:t>н</w:t>
      </w:r>
      <w:r w:rsidRPr="00EC14B4">
        <w:rPr>
          <w:b/>
        </w:rPr>
        <w:t>ституции.</w:t>
      </w:r>
    </w:p>
    <w:p w:rsidR="00030C95" w:rsidRPr="00EC14B4" w:rsidRDefault="00030C95" w:rsidP="00EC14B4">
      <w:pPr>
        <w:pStyle w:val="SingleTxtGR"/>
        <w:rPr>
          <w:b/>
        </w:rPr>
      </w:pPr>
      <w:r w:rsidRPr="00DB5D72">
        <w:t>11.</w:t>
      </w:r>
      <w:r>
        <w:tab/>
      </w:r>
      <w:r w:rsidRPr="00EC14B4">
        <w:rPr>
          <w:b/>
        </w:rPr>
        <w:t>Комитет рекомендует государству-участнику предпринять шаги с ц</w:t>
      </w:r>
      <w:r w:rsidRPr="00EC14B4">
        <w:rPr>
          <w:b/>
        </w:rPr>
        <w:t>е</w:t>
      </w:r>
      <w:r w:rsidRPr="00EC14B4">
        <w:rPr>
          <w:b/>
        </w:rPr>
        <w:t>лью дальнейшего содействия полному участию женщин, мужчин, девочек и мальч</w:t>
      </w:r>
      <w:r w:rsidRPr="00EC14B4">
        <w:rPr>
          <w:b/>
        </w:rPr>
        <w:t>и</w:t>
      </w:r>
      <w:r w:rsidRPr="00EC14B4">
        <w:rPr>
          <w:b/>
        </w:rPr>
        <w:t>ков, являющихся инвалидами, и их семей в жизни общества.</w:t>
      </w:r>
    </w:p>
    <w:p w:rsidR="00030C95" w:rsidRDefault="00030C95" w:rsidP="00EC14B4">
      <w:pPr>
        <w:pStyle w:val="H1GR"/>
      </w:pPr>
      <w:r>
        <w:tab/>
        <w:t>В.</w:t>
      </w:r>
      <w:r>
        <w:tab/>
        <w:t>Конкретные права (статьи 5</w:t>
      </w:r>
      <w:r w:rsidR="002E2104">
        <w:rPr>
          <w:lang w:val="en-US"/>
        </w:rPr>
        <w:t>−</w:t>
      </w:r>
      <w:r>
        <w:t>30)</w:t>
      </w:r>
    </w:p>
    <w:p w:rsidR="00030C95" w:rsidRDefault="00EC14B4" w:rsidP="00EC14B4">
      <w:pPr>
        <w:pStyle w:val="H23GR"/>
      </w:pPr>
      <w:r>
        <w:tab/>
      </w:r>
      <w:r>
        <w:tab/>
      </w:r>
      <w:r w:rsidR="00030C95">
        <w:t>Равенство и недискриминация (статья 5)</w:t>
      </w:r>
    </w:p>
    <w:p w:rsidR="007511D7" w:rsidRDefault="00030C95" w:rsidP="00904703">
      <w:pPr>
        <w:pStyle w:val="SingleTxtGR"/>
        <w:rPr>
          <w:lang w:val="en-US"/>
        </w:rPr>
      </w:pPr>
      <w:r>
        <w:t>12.</w:t>
      </w:r>
      <w:r>
        <w:tab/>
        <w:t xml:space="preserve">Комитет принимает к сведению Закон № 2005-83 </w:t>
      </w:r>
      <w:r w:rsidR="00EC14B4">
        <w:t>об улучшении полож</w:t>
      </w:r>
      <w:r w:rsidR="00EC14B4">
        <w:t>е</w:t>
      </w:r>
      <w:r w:rsidR="00EC14B4">
        <w:t>ния</w:t>
      </w:r>
      <w:r>
        <w:t xml:space="preserve"> и з</w:t>
      </w:r>
      <w:r>
        <w:t>а</w:t>
      </w:r>
      <w:r>
        <w:t>щите инвалидов. Однако он с сожалением отмечает отсутствие ясности по поводу пр</w:t>
      </w:r>
      <w:r>
        <w:t>и</w:t>
      </w:r>
      <w:r>
        <w:t xml:space="preserve">менения </w:t>
      </w:r>
      <w:r w:rsidR="00904703">
        <w:t xml:space="preserve">концепции </w:t>
      </w:r>
      <w:r>
        <w:t>разумного приспособления.</w:t>
      </w:r>
    </w:p>
    <w:p w:rsidR="00A66F3B" w:rsidRPr="005346D3" w:rsidRDefault="00A66F3B" w:rsidP="00A66F3B">
      <w:pPr>
        <w:pStyle w:val="SingleTxtGR"/>
        <w:rPr>
          <w:b/>
        </w:rPr>
      </w:pPr>
      <w:r w:rsidRPr="00797F0A">
        <w:t>13</w:t>
      </w:r>
      <w:r>
        <w:t>.</w:t>
      </w:r>
      <w:r>
        <w:tab/>
      </w:r>
      <w:r w:rsidRPr="005346D3">
        <w:rPr>
          <w:b/>
        </w:rPr>
        <w:t>Комитет рекомендует государству-участнику включить определение понятия разумного приспособления в национальное законодательство и применять его в соответствии со статьей 2 Конвенции, в частности путем обеспечения того, чтобы закон четко признавал отказ в разумном присп</w:t>
      </w:r>
      <w:r w:rsidRPr="005346D3">
        <w:rPr>
          <w:b/>
        </w:rPr>
        <w:t>о</w:t>
      </w:r>
      <w:r w:rsidRPr="005346D3">
        <w:rPr>
          <w:b/>
        </w:rPr>
        <w:t>соблении в качестве дискриминации, основанной на инвалидности. Ком</w:t>
      </w:r>
      <w:r w:rsidRPr="005346D3">
        <w:rPr>
          <w:b/>
        </w:rPr>
        <w:t>и</w:t>
      </w:r>
      <w:r w:rsidRPr="005346D3">
        <w:rPr>
          <w:b/>
        </w:rPr>
        <w:t>тет предлагает государству-участнику приложить более активные усилия по повышению информированности о недискриминации среди представ</w:t>
      </w:r>
      <w:r w:rsidRPr="005346D3">
        <w:rPr>
          <w:b/>
        </w:rPr>
        <w:t>и</w:t>
      </w:r>
      <w:r w:rsidRPr="005346D3">
        <w:rPr>
          <w:b/>
        </w:rPr>
        <w:t>телей юридической профессии, в частности сотрудников судебных органов, и самих инвалидов, в том числе посредством программ подготовки, к</w:t>
      </w:r>
      <w:r w:rsidRPr="005346D3">
        <w:rPr>
          <w:b/>
        </w:rPr>
        <w:t>а</w:t>
      </w:r>
      <w:r w:rsidRPr="005346D3">
        <w:rPr>
          <w:b/>
        </w:rPr>
        <w:t>сающихся концепции разумного приспособления. Комитет рекомендует г</w:t>
      </w:r>
      <w:r w:rsidRPr="005346D3">
        <w:rPr>
          <w:b/>
        </w:rPr>
        <w:t>о</w:t>
      </w:r>
      <w:r w:rsidRPr="005346D3">
        <w:rPr>
          <w:b/>
        </w:rPr>
        <w:t>сударству-участнику в срочном порядке пред</w:t>
      </w:r>
      <w:r w:rsidRPr="005346D3">
        <w:rPr>
          <w:b/>
        </w:rPr>
        <w:t>у</w:t>
      </w:r>
      <w:r w:rsidRPr="005346D3">
        <w:rPr>
          <w:b/>
        </w:rPr>
        <w:t>смотреть четкое запрещение дискриминации, основанной на инвалидности, в рамках антидискримин</w:t>
      </w:r>
      <w:r w:rsidRPr="005346D3">
        <w:rPr>
          <w:b/>
        </w:rPr>
        <w:t>а</w:t>
      </w:r>
      <w:r w:rsidRPr="005346D3">
        <w:rPr>
          <w:b/>
        </w:rPr>
        <w:t>ционного законодательства, а также обеспечить запрещение дискримин</w:t>
      </w:r>
      <w:r w:rsidRPr="005346D3">
        <w:rPr>
          <w:b/>
        </w:rPr>
        <w:t>а</w:t>
      </w:r>
      <w:r w:rsidRPr="005346D3">
        <w:rPr>
          <w:b/>
        </w:rPr>
        <w:t>ции, основанной на инвалидности, в рамках всех законов, включая законы, регулирующие, в частности, вопросы выборов, труда, образования и здр</w:t>
      </w:r>
      <w:r w:rsidRPr="005346D3">
        <w:rPr>
          <w:b/>
        </w:rPr>
        <w:t>а</w:t>
      </w:r>
      <w:r w:rsidRPr="005346D3">
        <w:rPr>
          <w:b/>
        </w:rPr>
        <w:t>воохран</w:t>
      </w:r>
      <w:r w:rsidRPr="005346D3">
        <w:rPr>
          <w:b/>
        </w:rPr>
        <w:t>е</w:t>
      </w:r>
      <w:r w:rsidRPr="005346D3">
        <w:rPr>
          <w:b/>
        </w:rPr>
        <w:t>ния.</w:t>
      </w:r>
    </w:p>
    <w:p w:rsidR="00A66F3B" w:rsidRPr="000D7978" w:rsidRDefault="00A66F3B" w:rsidP="00A66F3B">
      <w:pPr>
        <w:pStyle w:val="H23GR"/>
      </w:pPr>
      <w:r>
        <w:tab/>
      </w:r>
      <w:r>
        <w:tab/>
      </w:r>
      <w:r w:rsidRPr="000D7978">
        <w:t>Женщины-инвалиды (статья 6)</w:t>
      </w:r>
    </w:p>
    <w:p w:rsidR="00A66F3B" w:rsidRDefault="00A66F3B" w:rsidP="00A66F3B">
      <w:pPr>
        <w:pStyle w:val="SingleTxtGR"/>
      </w:pPr>
      <w:r>
        <w:t>14.</w:t>
      </w:r>
      <w:r>
        <w:tab/>
        <w:t>Отмечая улучшения в положении женщин в целом, Комитет в то же время обесп</w:t>
      </w:r>
      <w:r>
        <w:t>о</w:t>
      </w:r>
      <w:r>
        <w:t>коен негативным восприятием женщин-инвалидов в семье и обществе и сообщениями о вызванном культурными, традиционными и семейными факт</w:t>
      </w:r>
      <w:r>
        <w:t>о</w:t>
      </w:r>
      <w:r>
        <w:t>рами давлении, которое благоприятствует сокрытию женщин-инвалидов и м</w:t>
      </w:r>
      <w:r>
        <w:t>е</w:t>
      </w:r>
      <w:r>
        <w:t>шает им получить карточку инв</w:t>
      </w:r>
      <w:r>
        <w:t>а</w:t>
      </w:r>
      <w:r>
        <w:t>лида, ограничивая тем самым их возможности участия в жизни общества и полного раскрытия и</w:t>
      </w:r>
      <w:r w:rsidR="004A03DC" w:rsidRPr="004A03DC">
        <w:t>[</w:t>
      </w:r>
      <w:r>
        <w:t xml:space="preserve"> потенциала.</w:t>
      </w:r>
    </w:p>
    <w:p w:rsidR="00A66F3B" w:rsidRPr="005346D3" w:rsidRDefault="00A66F3B" w:rsidP="00A66F3B">
      <w:pPr>
        <w:pStyle w:val="SingleTxtGR"/>
        <w:rPr>
          <w:b/>
        </w:rPr>
      </w:pPr>
      <w:r>
        <w:t>15.</w:t>
      </w:r>
      <w:r>
        <w:tab/>
      </w:r>
      <w:r w:rsidRPr="005346D3">
        <w:rPr>
          <w:b/>
        </w:rPr>
        <w:t>Комитет рекомендует государству-участнику:</w:t>
      </w:r>
    </w:p>
    <w:p w:rsidR="00A66F3B" w:rsidRPr="005346D3" w:rsidRDefault="00A66F3B" w:rsidP="00A66F3B">
      <w:pPr>
        <w:pStyle w:val="SingleTxtGR"/>
        <w:rPr>
          <w:b/>
        </w:rPr>
      </w:pPr>
      <w:r w:rsidRPr="005346D3">
        <w:rPr>
          <w:b/>
        </w:rPr>
        <w:tab/>
        <w:t>а)</w:t>
      </w:r>
      <w:r w:rsidRPr="005346D3">
        <w:rPr>
          <w:b/>
        </w:rPr>
        <w:tab/>
        <w:t>разрабатывать и осуществлять кампании повышения инфо</w:t>
      </w:r>
      <w:r w:rsidRPr="005346D3">
        <w:rPr>
          <w:b/>
        </w:rPr>
        <w:t>р</w:t>
      </w:r>
      <w:r w:rsidRPr="005346D3">
        <w:rPr>
          <w:b/>
        </w:rPr>
        <w:t>мированности и программы просвещения в рамках всего общества, в том числе на уровне семьи, по вопросу о женщинах-инвалидах, чтобы спосо</w:t>
      </w:r>
      <w:r w:rsidRPr="005346D3">
        <w:rPr>
          <w:b/>
        </w:rPr>
        <w:t>б</w:t>
      </w:r>
      <w:r w:rsidRPr="005346D3">
        <w:rPr>
          <w:b/>
        </w:rPr>
        <w:t>ствовать уважению их прав и достоинства; вести борьбу со стереотипами, предрассудками и вредными видами практики; и поощрять осведомле</w:t>
      </w:r>
      <w:r w:rsidRPr="005346D3">
        <w:rPr>
          <w:b/>
        </w:rPr>
        <w:t>н</w:t>
      </w:r>
      <w:r w:rsidRPr="005346D3">
        <w:rPr>
          <w:b/>
        </w:rPr>
        <w:t>ность об их способностях и вкладе;</w:t>
      </w:r>
    </w:p>
    <w:p w:rsidR="00A66F3B" w:rsidRPr="005346D3" w:rsidRDefault="00A66F3B" w:rsidP="00A66F3B">
      <w:pPr>
        <w:pStyle w:val="SingleTxtGR"/>
        <w:rPr>
          <w:b/>
        </w:rPr>
      </w:pPr>
      <w:r w:rsidRPr="005346D3">
        <w:rPr>
          <w:b/>
        </w:rPr>
        <w:tab/>
      </w:r>
      <w:r w:rsidRPr="005346D3">
        <w:rPr>
          <w:b/>
          <w:lang w:val="en-US"/>
        </w:rPr>
        <w:t>b</w:t>
      </w:r>
      <w:r w:rsidRPr="005346D3">
        <w:rPr>
          <w:b/>
        </w:rPr>
        <w:t>)</w:t>
      </w:r>
      <w:r w:rsidRPr="005346D3">
        <w:rPr>
          <w:b/>
        </w:rPr>
        <w:tab/>
        <w:t>обеспечивать видимость сведений о женщинах-инвалидах при сборе да</w:t>
      </w:r>
      <w:r w:rsidRPr="005346D3">
        <w:rPr>
          <w:b/>
        </w:rPr>
        <w:t>н</w:t>
      </w:r>
      <w:r w:rsidRPr="005346D3">
        <w:rPr>
          <w:b/>
        </w:rPr>
        <w:t>ных и статистической информации (см. пункт 37 ниже);</w:t>
      </w:r>
    </w:p>
    <w:p w:rsidR="00A66F3B" w:rsidRPr="005346D3" w:rsidRDefault="00A66F3B" w:rsidP="00A66F3B">
      <w:pPr>
        <w:pStyle w:val="SingleTxtGR"/>
        <w:rPr>
          <w:b/>
        </w:rPr>
      </w:pPr>
      <w:r w:rsidRPr="005346D3">
        <w:rPr>
          <w:b/>
        </w:rPr>
        <w:tab/>
        <w:t>с)</w:t>
      </w:r>
      <w:r w:rsidRPr="005346D3">
        <w:rPr>
          <w:b/>
        </w:rPr>
        <w:tab/>
        <w:t>проводить изыскания и исследования, чтобы можно было опр</w:t>
      </w:r>
      <w:r w:rsidRPr="005346D3">
        <w:rPr>
          <w:b/>
        </w:rPr>
        <w:t>е</w:t>
      </w:r>
      <w:r w:rsidRPr="005346D3">
        <w:rPr>
          <w:b/>
        </w:rPr>
        <w:t>делить положение и конкретные потребности женщин-инвалидов, для ра</w:t>
      </w:r>
      <w:r w:rsidRPr="005346D3">
        <w:rPr>
          <w:b/>
        </w:rPr>
        <w:t>з</w:t>
      </w:r>
      <w:r w:rsidRPr="005346D3">
        <w:rPr>
          <w:b/>
        </w:rPr>
        <w:t>работки и пр</w:t>
      </w:r>
      <w:r w:rsidRPr="005346D3">
        <w:rPr>
          <w:b/>
        </w:rPr>
        <w:t>и</w:t>
      </w:r>
      <w:r w:rsidRPr="005346D3">
        <w:rPr>
          <w:b/>
        </w:rPr>
        <w:t>нятия стратегий, политики и программ, особенно в областях образования, занятости, здравоохранения и социальной защиты, поощрять их самостоятел</w:t>
      </w:r>
      <w:r w:rsidRPr="005346D3">
        <w:rPr>
          <w:b/>
        </w:rPr>
        <w:t>ь</w:t>
      </w:r>
      <w:r w:rsidRPr="005346D3">
        <w:rPr>
          <w:b/>
        </w:rPr>
        <w:t>ность и всестороннее участие в жизни общества и бороться с насилием в отношении же</w:t>
      </w:r>
      <w:r w:rsidRPr="005346D3">
        <w:rPr>
          <w:b/>
        </w:rPr>
        <w:t>н</w:t>
      </w:r>
      <w:r w:rsidRPr="005346D3">
        <w:rPr>
          <w:b/>
        </w:rPr>
        <w:t>щин.</w:t>
      </w:r>
    </w:p>
    <w:p w:rsidR="00A66F3B" w:rsidRPr="000D7978" w:rsidRDefault="00A66F3B" w:rsidP="00A66F3B">
      <w:pPr>
        <w:pStyle w:val="H23GR"/>
      </w:pPr>
      <w:r>
        <w:tab/>
      </w:r>
      <w:r>
        <w:tab/>
      </w:r>
      <w:r w:rsidRPr="000D7978">
        <w:t>Дети-инвалиды (статья 7)</w:t>
      </w:r>
    </w:p>
    <w:p w:rsidR="00A66F3B" w:rsidRDefault="00A66F3B" w:rsidP="00A66F3B">
      <w:pPr>
        <w:pStyle w:val="SingleTxtGR"/>
      </w:pPr>
      <w:r>
        <w:t>16.</w:t>
      </w:r>
      <w:r>
        <w:tab/>
        <w:t>Комитет особенно обеспокоен низким показателем сообщения информ</w:t>
      </w:r>
      <w:r>
        <w:t>а</w:t>
      </w:r>
      <w:r>
        <w:t>ции (</w:t>
      </w:r>
      <w:r>
        <w:rPr>
          <w:lang w:val="en-US"/>
        </w:rPr>
        <w:t>signalement</w:t>
      </w:r>
      <w:r w:rsidRPr="0029086F">
        <w:t>)</w:t>
      </w:r>
      <w:r>
        <w:t xml:space="preserve"> о случаях укоренившегося жестокого обращения с детьми, включая детей-инвалидов, которое может быть равнозначно нахождению в опасности, учитывая результаты обследования по многим показателям с прим</w:t>
      </w:r>
      <w:r>
        <w:t>е</w:t>
      </w:r>
      <w:r>
        <w:t>нением гнездовой выборки (ОМПГВ-2006), показавшего, что 94% детей в во</w:t>
      </w:r>
      <w:r>
        <w:t>з</w:t>
      </w:r>
      <w:r>
        <w:t>расте 2−14 лет подвергаются дисциплинарному наказанию в семье с использ</w:t>
      </w:r>
      <w:r>
        <w:t>о</w:t>
      </w:r>
      <w:r>
        <w:t>ванием насильственных средств воздействия, словесного или физического, л</w:t>
      </w:r>
      <w:r>
        <w:t>и</w:t>
      </w:r>
      <w:r>
        <w:t>бо посредством различного рода лишений.</w:t>
      </w:r>
    </w:p>
    <w:p w:rsidR="00A66F3B" w:rsidRPr="005346D3" w:rsidRDefault="00A66F3B" w:rsidP="00A66F3B">
      <w:pPr>
        <w:pStyle w:val="SingleTxtGR"/>
        <w:rPr>
          <w:b/>
        </w:rPr>
      </w:pPr>
      <w:r>
        <w:t>17.</w:t>
      </w:r>
      <w:r>
        <w:tab/>
      </w:r>
      <w:r w:rsidRPr="005346D3">
        <w:rPr>
          <w:b/>
        </w:rPr>
        <w:t>Комитет рекомендует государству-участнику:</w:t>
      </w:r>
    </w:p>
    <w:p w:rsidR="00A66F3B" w:rsidRPr="005346D3" w:rsidRDefault="00A66F3B" w:rsidP="00A66F3B">
      <w:pPr>
        <w:pStyle w:val="SingleTxtGR"/>
        <w:rPr>
          <w:b/>
        </w:rPr>
      </w:pPr>
      <w:r w:rsidRPr="005346D3">
        <w:rPr>
          <w:b/>
        </w:rPr>
        <w:tab/>
        <w:t>а)</w:t>
      </w:r>
      <w:r w:rsidRPr="005346D3">
        <w:rPr>
          <w:b/>
        </w:rPr>
        <w:tab/>
        <w:t>оценить проблему насилия в отношении мальчиков и девочек-инвалидов и обеспечить систематический сбор дезагрегированных данных (см. пункт 39 н</w:t>
      </w:r>
      <w:r w:rsidRPr="005346D3">
        <w:rPr>
          <w:b/>
        </w:rPr>
        <w:t>и</w:t>
      </w:r>
      <w:r w:rsidRPr="005346D3">
        <w:rPr>
          <w:b/>
        </w:rPr>
        <w:t>же) в целях более эффективной борьбы с этим явлением;</w:t>
      </w:r>
    </w:p>
    <w:p w:rsidR="00A66F3B" w:rsidRPr="005346D3" w:rsidRDefault="00A66F3B" w:rsidP="00A66F3B">
      <w:pPr>
        <w:pStyle w:val="SingleTxtGR"/>
        <w:rPr>
          <w:b/>
        </w:rPr>
      </w:pPr>
      <w:r w:rsidRPr="005346D3">
        <w:rPr>
          <w:b/>
        </w:rPr>
        <w:tab/>
      </w:r>
      <w:r w:rsidRPr="005346D3">
        <w:rPr>
          <w:b/>
          <w:lang w:val="en-US"/>
        </w:rPr>
        <w:t>b</w:t>
      </w:r>
      <w:r w:rsidRPr="005346D3">
        <w:rPr>
          <w:b/>
        </w:rPr>
        <w:t>)</w:t>
      </w:r>
      <w:r w:rsidRPr="005346D3">
        <w:rPr>
          <w:b/>
        </w:rPr>
        <w:tab/>
        <w:t>обеспечить, чтобы учреждения, предоставляющие уход за дет</w:t>
      </w:r>
      <w:r w:rsidRPr="005346D3">
        <w:rPr>
          <w:b/>
        </w:rPr>
        <w:t>ь</w:t>
      </w:r>
      <w:r w:rsidRPr="005346D3">
        <w:rPr>
          <w:b/>
        </w:rPr>
        <w:t>ми-инвалидами, укомплектовывались специально подготовленным перс</w:t>
      </w:r>
      <w:r w:rsidRPr="005346D3">
        <w:rPr>
          <w:b/>
        </w:rPr>
        <w:t>о</w:t>
      </w:r>
      <w:r w:rsidRPr="005346D3">
        <w:rPr>
          <w:b/>
        </w:rPr>
        <w:t>налом, о</w:t>
      </w:r>
      <w:r w:rsidRPr="005346D3">
        <w:rPr>
          <w:b/>
        </w:rPr>
        <w:t>т</w:t>
      </w:r>
      <w:r w:rsidRPr="005346D3">
        <w:rPr>
          <w:b/>
        </w:rPr>
        <w:t>вечали надлежащим стандартам, регулярно контролировались и подвергались оценке, и установить процедуры обжалования, доступные для детей-инвалидов;</w:t>
      </w:r>
    </w:p>
    <w:p w:rsidR="00CC038E" w:rsidRPr="00663ABB" w:rsidRDefault="00CC038E" w:rsidP="00CC038E">
      <w:pPr>
        <w:pStyle w:val="SingleTxtGR"/>
        <w:rPr>
          <w:b/>
        </w:rPr>
      </w:pPr>
      <w:r w:rsidRPr="00663ABB">
        <w:rPr>
          <w:b/>
        </w:rPr>
        <w:tab/>
        <w:t>с)</w:t>
      </w:r>
      <w:r w:rsidRPr="00663ABB">
        <w:rPr>
          <w:b/>
        </w:rPr>
        <w:tab/>
        <w:t>создать независимые механизмы последующих действий; и</w:t>
      </w:r>
    </w:p>
    <w:p w:rsidR="00CC038E" w:rsidRPr="00663ABB" w:rsidRDefault="00CC038E" w:rsidP="00CC03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663ABB">
        <w:rPr>
          <w:b/>
        </w:rPr>
        <w:t>)</w:t>
      </w:r>
      <w:r w:rsidRPr="00663ABB">
        <w:rPr>
          <w:b/>
        </w:rPr>
        <w:tab/>
        <w:t>предпринять шаги для замены институционального ухода за мальчиками и девочками-инвалидами системами ухода на базе общин.</w:t>
      </w:r>
    </w:p>
    <w:p w:rsidR="00CC038E" w:rsidRDefault="00CC038E" w:rsidP="00CC038E">
      <w:pPr>
        <w:pStyle w:val="H23GR"/>
      </w:pPr>
      <w:r>
        <w:tab/>
      </w:r>
      <w:r w:rsidRPr="008D4D2B">
        <w:tab/>
      </w:r>
      <w:r>
        <w:t>Просветительно-воспитательная работа (статья 8)</w:t>
      </w:r>
    </w:p>
    <w:p w:rsidR="00CC038E" w:rsidRDefault="00CC038E" w:rsidP="00CC038E">
      <w:pPr>
        <w:pStyle w:val="SingleTxtGR"/>
      </w:pPr>
      <w:r>
        <w:t>18.</w:t>
      </w:r>
      <w:r>
        <w:tab/>
        <w:t>Комитет отмечает стратегию информационной, просветительской и ко</w:t>
      </w:r>
      <w:r>
        <w:t>м</w:t>
      </w:r>
      <w:r>
        <w:t>муникационной деятельности для повышения осведомленности об инвалидах, включая подготовку для персонала судебных органов и сферы образования. О</w:t>
      </w:r>
      <w:r>
        <w:t>д</w:t>
      </w:r>
      <w:r>
        <w:t>нако Комитет выражает сожаление по поводу отсутствия информации о подг</w:t>
      </w:r>
      <w:r>
        <w:t>о</w:t>
      </w:r>
      <w:r>
        <w:t>товке, организуемой для других государственных служащих по вопросам Ко</w:t>
      </w:r>
      <w:r>
        <w:t>н</w:t>
      </w:r>
      <w:r>
        <w:t>венции.</w:t>
      </w:r>
    </w:p>
    <w:p w:rsidR="00CC038E" w:rsidRPr="00025445" w:rsidRDefault="00CC038E" w:rsidP="00CC038E">
      <w:pPr>
        <w:pStyle w:val="SingleTxtGR"/>
        <w:rPr>
          <w:b/>
        </w:rPr>
      </w:pPr>
      <w:r>
        <w:t>19.</w:t>
      </w:r>
      <w:r>
        <w:tab/>
      </w:r>
      <w:r w:rsidRPr="00025445">
        <w:rPr>
          <w:b/>
        </w:rPr>
        <w:t>Комитет призывает государство-участник разработать согласующи</w:t>
      </w:r>
      <w:r w:rsidRPr="00025445">
        <w:rPr>
          <w:b/>
        </w:rPr>
        <w:t>е</w:t>
      </w:r>
      <w:r w:rsidRPr="00025445">
        <w:rPr>
          <w:b/>
        </w:rPr>
        <w:t>ся с принципами Конвенции программы повышения информированности и подготовки для всех должностных лиц, причастных к поощрению, защ</w:t>
      </w:r>
      <w:r w:rsidRPr="00025445">
        <w:rPr>
          <w:b/>
        </w:rPr>
        <w:t>и</w:t>
      </w:r>
      <w:r w:rsidRPr="00025445">
        <w:rPr>
          <w:b/>
        </w:rPr>
        <w:t>те или осуществлению прав инвалидов, включая должностных лиц на м</w:t>
      </w:r>
      <w:r w:rsidRPr="00025445">
        <w:rPr>
          <w:b/>
        </w:rPr>
        <w:t>е</w:t>
      </w:r>
      <w:r>
        <w:rPr>
          <w:b/>
        </w:rPr>
        <w:t>стном</w:t>
      </w:r>
      <w:r w:rsidRPr="00025445">
        <w:rPr>
          <w:b/>
        </w:rPr>
        <w:t xml:space="preserve"> уровне, з</w:t>
      </w:r>
      <w:r w:rsidRPr="00025445">
        <w:rPr>
          <w:b/>
        </w:rPr>
        <w:t>а</w:t>
      </w:r>
      <w:r w:rsidRPr="00025445">
        <w:rPr>
          <w:b/>
        </w:rPr>
        <w:t>нимающихся делами инвалидов.</w:t>
      </w:r>
    </w:p>
    <w:p w:rsidR="00CC038E" w:rsidRDefault="00CC038E" w:rsidP="00CC038E">
      <w:pPr>
        <w:pStyle w:val="H23GR"/>
      </w:pPr>
      <w:r>
        <w:tab/>
      </w:r>
      <w:r w:rsidRPr="008D4D2B">
        <w:tab/>
      </w:r>
      <w:r>
        <w:t>Доступность (статья 9)</w:t>
      </w:r>
    </w:p>
    <w:p w:rsidR="00CC038E" w:rsidRDefault="00CC038E" w:rsidP="00CC038E">
      <w:pPr>
        <w:pStyle w:val="SingleTxtGR"/>
      </w:pPr>
      <w:r>
        <w:t>20.</w:t>
      </w:r>
      <w:r>
        <w:tab/>
        <w:t>Комитет принимает к сведению Национальную стратегию по рационал</w:t>
      </w:r>
      <w:r>
        <w:t>ь</w:t>
      </w:r>
      <w:r>
        <w:t>ному использованию окружающей среды и осуществление первого Плана де</w:t>
      </w:r>
      <w:r>
        <w:t>й</w:t>
      </w:r>
      <w:r>
        <w:t>ствий в этой о</w:t>
      </w:r>
      <w:r>
        <w:t>б</w:t>
      </w:r>
      <w:r>
        <w:t>ласти, охватывающего период 2008−2010 годов. Однако он по-прежнему обеспокоен тем, что существующие недостатки по-прежнему препя</w:t>
      </w:r>
      <w:r>
        <w:t>т</w:t>
      </w:r>
      <w:r>
        <w:t>ствуют всестороннему доступу инвалидов наравне с другими ко всем объектам и услугам, открытым или предоставляемым для населения, включая доступ к информации, связи и транспорту.</w:t>
      </w:r>
    </w:p>
    <w:p w:rsidR="00CC038E" w:rsidRDefault="00CC038E" w:rsidP="00CC038E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Комитет рекомендует государству-участнику в тесной консультации с инвалидами и представляющими их организациями предпринять всеоб</w:t>
      </w:r>
      <w:r>
        <w:rPr>
          <w:b/>
        </w:rPr>
        <w:t>ъ</w:t>
      </w:r>
      <w:r>
        <w:rPr>
          <w:b/>
        </w:rPr>
        <w:t>емлющий обзор осуществления законов о доступности, чтобы выявить, проконтролировать и устранить эти недостатки. Он рекомендует провести программы повышения информированности для соответствующих пр</w:t>
      </w:r>
      <w:r>
        <w:rPr>
          <w:b/>
        </w:rPr>
        <w:t>о</w:t>
      </w:r>
      <w:r>
        <w:rPr>
          <w:b/>
        </w:rPr>
        <w:t>фессиональных групп и всех вовлеченных сторон. Он далее рекомендует выделить в кратчайшие по возможности сроки достаточные финансовые и людские ресурсы для осуществления национального плана по обеспечению доступности к существующей и будущей и</w:t>
      </w:r>
      <w:r>
        <w:rPr>
          <w:b/>
        </w:rPr>
        <w:t>н</w:t>
      </w:r>
      <w:r>
        <w:rPr>
          <w:b/>
        </w:rPr>
        <w:t>фраструктуре.</w:t>
      </w:r>
    </w:p>
    <w:p w:rsidR="00CC038E" w:rsidRDefault="00CC038E" w:rsidP="00CC038E">
      <w:pPr>
        <w:pStyle w:val="H23GR"/>
      </w:pPr>
      <w:r>
        <w:tab/>
      </w:r>
      <w:r w:rsidRPr="00D47880">
        <w:tab/>
      </w:r>
      <w:r>
        <w:t>Равенство перед законом (статья 12)</w:t>
      </w:r>
    </w:p>
    <w:p w:rsidR="00CC038E" w:rsidRDefault="00CC038E" w:rsidP="00CC038E">
      <w:pPr>
        <w:pStyle w:val="SingleTxtGR"/>
      </w:pPr>
      <w:r>
        <w:t>22.</w:t>
      </w:r>
      <w:r>
        <w:tab/>
        <w:t>Комитет обеспокоен тем, что никаких мер не было принято для замены субстит</w:t>
      </w:r>
      <w:r>
        <w:t>у</w:t>
      </w:r>
      <w:r>
        <w:t>тивной модели принятия решений поддерживаемой моделью принятия решений при реализации правоспособности.</w:t>
      </w:r>
    </w:p>
    <w:p w:rsidR="00CC038E" w:rsidRDefault="00CC038E" w:rsidP="00CC038E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пересмотреть законы, допу</w:t>
      </w:r>
      <w:r>
        <w:rPr>
          <w:b/>
        </w:rPr>
        <w:t>с</w:t>
      </w:r>
      <w:r>
        <w:rPr>
          <w:b/>
        </w:rPr>
        <w:t>кающие попечительство и опеку, и принять меры с целью разработки законов и политики для замены режимов субститутивного принятия реш</w:t>
      </w:r>
      <w:r>
        <w:rPr>
          <w:b/>
        </w:rPr>
        <w:t>е</w:t>
      </w:r>
      <w:r>
        <w:rPr>
          <w:b/>
        </w:rPr>
        <w:t>ний поддерживаемым принятием решений. Он далее рекомендует обесп</w:t>
      </w:r>
      <w:r>
        <w:rPr>
          <w:b/>
        </w:rPr>
        <w:t>е</w:t>
      </w:r>
      <w:r>
        <w:rPr>
          <w:b/>
        </w:rPr>
        <w:t>чить подготовку по этому вопросу для всех соответствующих государс</w:t>
      </w:r>
      <w:r>
        <w:rPr>
          <w:b/>
        </w:rPr>
        <w:t>т</w:t>
      </w:r>
      <w:r>
        <w:rPr>
          <w:b/>
        </w:rPr>
        <w:t>венных должностных лиц и других вовлеченных сторон.</w:t>
      </w:r>
    </w:p>
    <w:p w:rsidR="00CC038E" w:rsidRDefault="00CC038E" w:rsidP="00CC038E">
      <w:pPr>
        <w:pStyle w:val="H23GR"/>
      </w:pPr>
      <w:r>
        <w:tab/>
      </w:r>
      <w:r w:rsidRPr="00D47880">
        <w:tab/>
      </w:r>
      <w:r>
        <w:t>Свобода и личная неприкосновенность (статья 14)</w:t>
      </w:r>
    </w:p>
    <w:p w:rsidR="00CC038E" w:rsidRDefault="00CC038E" w:rsidP="00CC038E">
      <w:pPr>
        <w:pStyle w:val="SingleTxtGR"/>
      </w:pPr>
      <w:r>
        <w:t>24.</w:t>
      </w:r>
      <w:r>
        <w:tab/>
        <w:t>Со ссылкой на статью 14 Конвенции Комитет обеспокоен тем, что нал</w:t>
      </w:r>
      <w:r>
        <w:t>и</w:t>
      </w:r>
      <w:r>
        <w:t>чие инвалидности, включая интеллектуальную или психосоциальную инвали</w:t>
      </w:r>
      <w:r>
        <w:t>д</w:t>
      </w:r>
      <w:r>
        <w:t>ность, может служить основанием для лишения свободы по ныне действующ</w:t>
      </w:r>
      <w:r>
        <w:t>е</w:t>
      </w:r>
      <w:r>
        <w:t>му законодательству.</w:t>
      </w:r>
    </w:p>
    <w:p w:rsidR="00CC038E" w:rsidRPr="00806246" w:rsidRDefault="00CC038E" w:rsidP="00CC038E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отменить законодател</w:t>
      </w:r>
      <w:r>
        <w:rPr>
          <w:b/>
        </w:rPr>
        <w:t>ь</w:t>
      </w:r>
      <w:r>
        <w:rPr>
          <w:b/>
        </w:rPr>
        <w:t>ные положения, допускающие лишение свободы на основе инвалидности, включая психосоциальную или интеллектуальную инвалидность. Комитет далее рекомендует обеспечить, чтобы, до тех пор пока не будет введено в действие новое законодательство, все дела инвалидов, которые находятся в условиях лишения свободы в больницах и специализированных учрежд</w:t>
      </w:r>
      <w:r>
        <w:rPr>
          <w:b/>
        </w:rPr>
        <w:t>е</w:t>
      </w:r>
      <w:r>
        <w:rPr>
          <w:b/>
        </w:rPr>
        <w:t>ниях, пересматривались и чтобы такой пересмотр предусматривал, в час</w:t>
      </w:r>
      <w:r>
        <w:rPr>
          <w:b/>
        </w:rPr>
        <w:t>т</w:t>
      </w:r>
      <w:r>
        <w:rPr>
          <w:b/>
        </w:rPr>
        <w:t>ности, возможность обж</w:t>
      </w:r>
      <w:r>
        <w:rPr>
          <w:b/>
        </w:rPr>
        <w:t>а</w:t>
      </w:r>
      <w:r>
        <w:rPr>
          <w:b/>
        </w:rPr>
        <w:t>лования.</w:t>
      </w:r>
    </w:p>
    <w:p w:rsidR="00F3543A" w:rsidRDefault="00F3543A" w:rsidP="00F3543A">
      <w:pPr>
        <w:pStyle w:val="H23GR"/>
      </w:pPr>
      <w:r>
        <w:tab/>
      </w:r>
      <w:r>
        <w:tab/>
        <w:t>Свобода от эксплуатации, насилия и надругательства (статья 16)</w:t>
      </w:r>
    </w:p>
    <w:p w:rsidR="00F3543A" w:rsidRDefault="00F3543A" w:rsidP="00F3543A">
      <w:pPr>
        <w:pStyle w:val="SingleTxtGR"/>
      </w:pPr>
      <w:r>
        <w:t>26.</w:t>
      </w:r>
      <w:r>
        <w:tab/>
        <w:t>Комитет выражает обеспокоенность по поводу проявления насилия, с к</w:t>
      </w:r>
      <w:r>
        <w:t>о</w:t>
      </w:r>
      <w:r>
        <w:t>торым м</w:t>
      </w:r>
      <w:r>
        <w:t>о</w:t>
      </w:r>
      <w:r>
        <w:t>гут сталкиваться женщины и дети-инвалиды.</w:t>
      </w:r>
    </w:p>
    <w:p w:rsidR="00F3543A" w:rsidRPr="00A23D2F" w:rsidRDefault="00F3543A" w:rsidP="00F3543A">
      <w:pPr>
        <w:pStyle w:val="SingleTxtGR"/>
        <w:rPr>
          <w:b/>
        </w:rPr>
      </w:pPr>
      <w:r>
        <w:t>27.</w:t>
      </w:r>
      <w:r>
        <w:tab/>
      </w:r>
      <w:r w:rsidRPr="00A23D2F">
        <w:rPr>
          <w:b/>
        </w:rPr>
        <w:t>Комитет призывает государство-участник охватить женщин и дев</w:t>
      </w:r>
      <w:r w:rsidRPr="00A23D2F">
        <w:rPr>
          <w:b/>
        </w:rPr>
        <w:t>о</w:t>
      </w:r>
      <w:r w:rsidRPr="00A23D2F">
        <w:rPr>
          <w:b/>
        </w:rPr>
        <w:t>чек-инвалидов Национальной стратеги</w:t>
      </w:r>
      <w:r w:rsidR="004220CF">
        <w:rPr>
          <w:b/>
        </w:rPr>
        <w:t>е</w:t>
      </w:r>
      <w:r w:rsidRPr="00A23D2F">
        <w:rPr>
          <w:b/>
        </w:rPr>
        <w:t>й по предупреждению насилия в семье и о</w:t>
      </w:r>
      <w:r w:rsidRPr="00A23D2F">
        <w:rPr>
          <w:b/>
        </w:rPr>
        <w:t>б</w:t>
      </w:r>
      <w:r w:rsidRPr="00A23D2F">
        <w:rPr>
          <w:b/>
        </w:rPr>
        <w:t>ществе и принять всеобъемлющие меры для того, чтобы они имели доступ к незамедлительной защите, убежищу и юридической пом</w:t>
      </w:r>
      <w:r w:rsidRPr="00A23D2F">
        <w:rPr>
          <w:b/>
        </w:rPr>
        <w:t>о</w:t>
      </w:r>
      <w:r w:rsidRPr="00A23D2F">
        <w:rPr>
          <w:b/>
        </w:rPr>
        <w:t>щи. Он просит гос</w:t>
      </w:r>
      <w:r w:rsidRPr="00A23D2F">
        <w:rPr>
          <w:b/>
        </w:rPr>
        <w:t>у</w:t>
      </w:r>
      <w:r w:rsidRPr="00A23D2F">
        <w:rPr>
          <w:b/>
        </w:rPr>
        <w:t>дарство-участник провести информационные кампании и разработать программы просвещения по вопросу о более значительной уязвимости женщин и дев</w:t>
      </w:r>
      <w:r w:rsidRPr="00A23D2F">
        <w:rPr>
          <w:b/>
        </w:rPr>
        <w:t>о</w:t>
      </w:r>
      <w:r w:rsidRPr="00A23D2F">
        <w:rPr>
          <w:b/>
        </w:rPr>
        <w:t>чек-инвалидов к насилию и надругательству.</w:t>
      </w:r>
    </w:p>
    <w:p w:rsidR="00F3543A" w:rsidRPr="00A23D2F" w:rsidRDefault="00F3543A" w:rsidP="00F3543A">
      <w:pPr>
        <w:pStyle w:val="H23GR"/>
      </w:pPr>
      <w:r>
        <w:tab/>
      </w:r>
      <w:r>
        <w:tab/>
      </w:r>
      <w:r w:rsidRPr="00A23D2F">
        <w:t>Защита личной целостности (статья 17)</w:t>
      </w:r>
    </w:p>
    <w:p w:rsidR="00F3543A" w:rsidRDefault="00F3543A" w:rsidP="00F3543A">
      <w:pPr>
        <w:pStyle w:val="SingleTxtGR"/>
      </w:pPr>
      <w:r>
        <w:t>28.</w:t>
      </w:r>
      <w:r>
        <w:tab/>
        <w:t>Комитет обеспокоен отсутствием ясности в отношении сферы действия законодательства в целях защиты инвалидов от того, чтобы они без их добр</w:t>
      </w:r>
      <w:r>
        <w:t>о</w:t>
      </w:r>
      <w:r>
        <w:t>вольного и осознанного согласия подвергались лечению, включая принудител</w:t>
      </w:r>
      <w:r>
        <w:t>ь</w:t>
      </w:r>
      <w:r>
        <w:t>ное лечение в психиа</w:t>
      </w:r>
      <w:r>
        <w:t>т</w:t>
      </w:r>
      <w:r>
        <w:t>рических клиниках.</w:t>
      </w:r>
    </w:p>
    <w:p w:rsidR="00F3543A" w:rsidRPr="00A23D2F" w:rsidRDefault="00F3543A" w:rsidP="00F3543A">
      <w:pPr>
        <w:pStyle w:val="SingleTxtGR"/>
        <w:rPr>
          <w:b/>
        </w:rPr>
      </w:pPr>
      <w:r>
        <w:t>29.</w:t>
      </w:r>
      <w:r>
        <w:tab/>
      </w:r>
      <w:r w:rsidRPr="00A23D2F">
        <w:rPr>
          <w:b/>
        </w:rPr>
        <w:t>Комитет рекомендует государству-участнику инкорпорировать в з</w:t>
      </w:r>
      <w:r w:rsidRPr="00A23D2F">
        <w:rPr>
          <w:b/>
        </w:rPr>
        <w:t>а</w:t>
      </w:r>
      <w:r w:rsidRPr="00A23D2F">
        <w:rPr>
          <w:b/>
        </w:rPr>
        <w:t>конодательство принцип отказа от хирургической операции или лечения без полного и осознанного согласия пациента и обеспечить, чтобы в рамках национального законодательств</w:t>
      </w:r>
      <w:r w:rsidR="004220CF">
        <w:rPr>
          <w:b/>
        </w:rPr>
        <w:t>а</w:t>
      </w:r>
      <w:r w:rsidRPr="00A23D2F">
        <w:rPr>
          <w:b/>
        </w:rPr>
        <w:t xml:space="preserve"> в особой степени уважались права же</w:t>
      </w:r>
      <w:r w:rsidRPr="00A23D2F">
        <w:rPr>
          <w:b/>
        </w:rPr>
        <w:t>н</w:t>
      </w:r>
      <w:r w:rsidRPr="00A23D2F">
        <w:rPr>
          <w:b/>
        </w:rPr>
        <w:t>щин в соответствии со статьями 23 и 25 Конвенции.</w:t>
      </w:r>
    </w:p>
    <w:p w:rsidR="00F3543A" w:rsidRPr="00A23D2F" w:rsidRDefault="00F3543A" w:rsidP="00F3543A">
      <w:pPr>
        <w:pStyle w:val="H23GR"/>
      </w:pPr>
      <w:r>
        <w:tab/>
      </w:r>
      <w:r>
        <w:tab/>
      </w:r>
      <w:r w:rsidRPr="00A23D2F">
        <w:t>Образование (статья 24)</w:t>
      </w:r>
    </w:p>
    <w:p w:rsidR="00F3543A" w:rsidRDefault="00F3543A" w:rsidP="00F3543A">
      <w:pPr>
        <w:pStyle w:val="SingleTxtGR"/>
      </w:pPr>
      <w:r>
        <w:t>30.</w:t>
      </w:r>
      <w:r>
        <w:tab/>
        <w:t>Комитет принимает к сведению национальную программу инклюзивного образ</w:t>
      </w:r>
      <w:r>
        <w:t>о</w:t>
      </w:r>
      <w:r>
        <w:t>вания для инвалидов. Однако он с глубокой обеспокоенностью отмечает, что на практике стратегия интеграции не в равной степени осуществляется в школах; правила, касающиеся численности детей в обычных школах и орган</w:t>
      </w:r>
      <w:r>
        <w:t>и</w:t>
      </w:r>
      <w:r>
        <w:t>зации работы инклюзивных классов постоянно нарушаются; и школы в равной степени не распределяются между ра</w:t>
      </w:r>
      <w:r>
        <w:t>й</w:t>
      </w:r>
      <w:r>
        <w:t>онами одной и той же провинции.</w:t>
      </w:r>
    </w:p>
    <w:p w:rsidR="00F3543A" w:rsidRDefault="00F3543A" w:rsidP="00F3543A">
      <w:pPr>
        <w:pStyle w:val="SingleTxtGR"/>
      </w:pPr>
      <w:r>
        <w:t>31.</w:t>
      </w:r>
      <w:r>
        <w:tab/>
        <w:t>Комитет в равной мере обеспокоен тем, что многие интегрированные школы не оборудованы надлежащим образом для приема детей-инвалидов и что подготовка учителей и административных работников по вопросам инвалидн</w:t>
      </w:r>
      <w:r>
        <w:t>о</w:t>
      </w:r>
      <w:r>
        <w:t>сти остается вызыва</w:t>
      </w:r>
      <w:r>
        <w:t>ю</w:t>
      </w:r>
      <w:r>
        <w:t>щим обеспокоенность вопросом в государстве-участнике.</w:t>
      </w:r>
    </w:p>
    <w:p w:rsidR="00F3543A" w:rsidRPr="001351F4" w:rsidRDefault="00F3543A" w:rsidP="00F3543A">
      <w:pPr>
        <w:pStyle w:val="SingleTxtGR"/>
        <w:rPr>
          <w:b/>
        </w:rPr>
      </w:pPr>
      <w:r>
        <w:t>32.</w:t>
      </w:r>
      <w:r>
        <w:tab/>
      </w:r>
      <w:r w:rsidRPr="001351F4">
        <w:rPr>
          <w:b/>
        </w:rPr>
        <w:t>Комитет рекомендует государству-участнику:</w:t>
      </w:r>
    </w:p>
    <w:p w:rsidR="00F3543A" w:rsidRPr="001351F4" w:rsidRDefault="00F3543A" w:rsidP="00F3543A">
      <w:pPr>
        <w:pStyle w:val="SingleTxtGR"/>
        <w:rPr>
          <w:b/>
        </w:rPr>
      </w:pPr>
      <w:r w:rsidRPr="001351F4">
        <w:rPr>
          <w:b/>
        </w:rPr>
        <w:tab/>
        <w:t>а)</w:t>
      </w:r>
      <w:r w:rsidRPr="001351F4">
        <w:rPr>
          <w:b/>
        </w:rPr>
        <w:tab/>
        <w:t>принимать меры для обеспечения того, чтобы инвалиды могли пользоваться правом на свободу выражения мнений и убеждений наравне с др</w:t>
      </w:r>
      <w:r w:rsidRPr="001351F4">
        <w:rPr>
          <w:b/>
        </w:rPr>
        <w:t>у</w:t>
      </w:r>
      <w:r w:rsidRPr="001351F4">
        <w:rPr>
          <w:b/>
        </w:rPr>
        <w:t>гими</w:t>
      </w:r>
      <w:r w:rsidR="004220CF">
        <w:rPr>
          <w:b/>
        </w:rPr>
        <w:t>,</w:t>
      </w:r>
      <w:r w:rsidRPr="001351F4">
        <w:rPr>
          <w:b/>
        </w:rPr>
        <w:t xml:space="preserve"> и в этой связи предоставлять информацию, предназначенную для широкой публики, в доступных форматах − и особенно в отношении гл</w:t>
      </w:r>
      <w:r w:rsidRPr="001351F4">
        <w:rPr>
          <w:b/>
        </w:rPr>
        <w:t>у</w:t>
      </w:r>
      <w:r w:rsidRPr="001351F4">
        <w:rPr>
          <w:b/>
        </w:rPr>
        <w:t>хих, слабослышащих и глухослепых − признавать и поощрять использов</w:t>
      </w:r>
      <w:r w:rsidRPr="001351F4">
        <w:rPr>
          <w:b/>
        </w:rPr>
        <w:t>а</w:t>
      </w:r>
      <w:r w:rsidRPr="001351F4">
        <w:rPr>
          <w:b/>
        </w:rPr>
        <w:t>ние жестового яз</w:t>
      </w:r>
      <w:r w:rsidRPr="001351F4">
        <w:rPr>
          <w:b/>
        </w:rPr>
        <w:t>ы</w:t>
      </w:r>
      <w:r w:rsidRPr="001351F4">
        <w:rPr>
          <w:b/>
        </w:rPr>
        <w:t>ка;</w:t>
      </w:r>
    </w:p>
    <w:p w:rsidR="00F3543A" w:rsidRPr="001351F4" w:rsidRDefault="00F3543A" w:rsidP="00F3543A">
      <w:pPr>
        <w:pStyle w:val="SingleTxtGR"/>
        <w:rPr>
          <w:b/>
        </w:rPr>
      </w:pPr>
      <w:r w:rsidRPr="001351F4">
        <w:rPr>
          <w:b/>
        </w:rPr>
        <w:tab/>
        <w:t>b)</w:t>
      </w:r>
      <w:r w:rsidRPr="001351F4">
        <w:rPr>
          <w:b/>
        </w:rPr>
        <w:tab/>
        <w:t>активизировать его усилия с целью обеспечения инклюзивного о</w:t>
      </w:r>
      <w:r w:rsidRPr="001351F4">
        <w:rPr>
          <w:b/>
        </w:rPr>
        <w:t>б</w:t>
      </w:r>
      <w:r w:rsidRPr="001351F4">
        <w:rPr>
          <w:b/>
        </w:rPr>
        <w:t xml:space="preserve">разования для девочек и мальчиков-инвалидов во всех школах; </w:t>
      </w:r>
    </w:p>
    <w:p w:rsidR="00F3543A" w:rsidRPr="001351F4" w:rsidRDefault="00F3543A" w:rsidP="00F3543A">
      <w:pPr>
        <w:pStyle w:val="SingleTxtGR"/>
        <w:rPr>
          <w:b/>
        </w:rPr>
      </w:pPr>
      <w:r w:rsidRPr="001351F4">
        <w:rPr>
          <w:b/>
        </w:rPr>
        <w:tab/>
        <w:t>с)</w:t>
      </w:r>
      <w:r w:rsidRPr="001351F4">
        <w:rPr>
          <w:b/>
        </w:rPr>
        <w:tab/>
        <w:t>усилить подготовку персонала системы образования, включая учителей и административных работников;</w:t>
      </w:r>
    </w:p>
    <w:p w:rsidR="00F3543A" w:rsidRPr="001351F4" w:rsidRDefault="00F3543A" w:rsidP="00F3543A">
      <w:pPr>
        <w:pStyle w:val="SingleTxtGR"/>
        <w:rPr>
          <w:b/>
        </w:rPr>
      </w:pPr>
      <w:r w:rsidRPr="001351F4">
        <w:rPr>
          <w:b/>
        </w:rPr>
        <w:tab/>
        <w:t>d)</w:t>
      </w:r>
      <w:r w:rsidRPr="001351F4">
        <w:rPr>
          <w:b/>
        </w:rPr>
        <w:tab/>
        <w:t>выделить достаточные финансовые и людские ресурсы для осуществления национальной программы инклюзивного образования в интересах детей-и</w:t>
      </w:r>
      <w:r w:rsidRPr="001351F4">
        <w:rPr>
          <w:b/>
        </w:rPr>
        <w:t>н</w:t>
      </w:r>
      <w:r w:rsidRPr="001351F4">
        <w:rPr>
          <w:b/>
        </w:rPr>
        <w:t>валидов.</w:t>
      </w:r>
    </w:p>
    <w:p w:rsidR="00F3543A" w:rsidRPr="00A23D2F" w:rsidRDefault="00F3543A" w:rsidP="00F3543A">
      <w:pPr>
        <w:pStyle w:val="H23GR"/>
      </w:pPr>
      <w:r>
        <w:tab/>
      </w:r>
      <w:r>
        <w:tab/>
      </w:r>
      <w:r w:rsidRPr="00A23D2F">
        <w:t>Труд и занятость (статья 27)</w:t>
      </w:r>
    </w:p>
    <w:p w:rsidR="00F3543A" w:rsidRDefault="00F3543A" w:rsidP="00F3543A">
      <w:pPr>
        <w:pStyle w:val="SingleTxtGR"/>
      </w:pPr>
      <w:r>
        <w:t>33.</w:t>
      </w:r>
      <w:r>
        <w:tab/>
        <w:t>Комитет принимает к сведению усилия государства-участника по по</w:t>
      </w:r>
      <w:r>
        <w:t>д</w:t>
      </w:r>
      <w:r>
        <w:t>держке зан</w:t>
      </w:r>
      <w:r>
        <w:t>я</w:t>
      </w:r>
      <w:r>
        <w:t>тости инвалидов на государственной службе. Однако он по-прежнему обеспокоен низким уровнем интеграции инвалидов в частном сект</w:t>
      </w:r>
      <w:r>
        <w:t>о</w:t>
      </w:r>
      <w:r>
        <w:t>ре.</w:t>
      </w:r>
    </w:p>
    <w:p w:rsidR="00F3543A" w:rsidRPr="008B67D7" w:rsidRDefault="00F3543A" w:rsidP="00F3543A">
      <w:pPr>
        <w:pStyle w:val="SingleTxtGR"/>
        <w:rPr>
          <w:b/>
        </w:rPr>
      </w:pPr>
      <w:r>
        <w:t>34.</w:t>
      </w:r>
      <w:r>
        <w:tab/>
      </w:r>
      <w:r w:rsidRPr="008B67D7">
        <w:rPr>
          <w:b/>
        </w:rPr>
        <w:t>Комитет рекомендует государству-участнику:</w:t>
      </w:r>
    </w:p>
    <w:p w:rsidR="00F3543A" w:rsidRPr="008B67D7" w:rsidRDefault="00F3543A" w:rsidP="00F3543A">
      <w:pPr>
        <w:pStyle w:val="SingleTxtGR"/>
        <w:rPr>
          <w:b/>
        </w:rPr>
      </w:pPr>
      <w:r w:rsidRPr="008B67D7">
        <w:rPr>
          <w:b/>
        </w:rPr>
        <w:tab/>
        <w:t>а)</w:t>
      </w:r>
      <w:r w:rsidRPr="008B67D7">
        <w:rPr>
          <w:b/>
        </w:rPr>
        <w:tab/>
        <w:t>обеспечить осуществление соответствующих мер в порядке п</w:t>
      </w:r>
      <w:r w:rsidRPr="008B67D7">
        <w:rPr>
          <w:b/>
        </w:rPr>
        <w:t>о</w:t>
      </w:r>
      <w:r w:rsidRPr="008B67D7">
        <w:rPr>
          <w:b/>
        </w:rPr>
        <w:t>зитивных действий, предусмотренных в законодательстве для трудоус</w:t>
      </w:r>
      <w:r w:rsidRPr="008B67D7">
        <w:rPr>
          <w:b/>
        </w:rPr>
        <w:t>т</w:t>
      </w:r>
      <w:r w:rsidRPr="008B67D7">
        <w:rPr>
          <w:b/>
        </w:rPr>
        <w:t>ройства женщин и мужчин-инвалидов;</w:t>
      </w:r>
    </w:p>
    <w:p w:rsidR="00F3543A" w:rsidRPr="008B67D7" w:rsidRDefault="00F3543A" w:rsidP="00F3543A">
      <w:pPr>
        <w:pStyle w:val="SingleTxtGR"/>
        <w:rPr>
          <w:b/>
        </w:rPr>
      </w:pPr>
      <w:r w:rsidRPr="008B67D7">
        <w:rPr>
          <w:b/>
        </w:rPr>
        <w:tab/>
      </w:r>
      <w:r w:rsidRPr="008B67D7">
        <w:rPr>
          <w:b/>
          <w:lang w:val="en-US"/>
        </w:rPr>
        <w:t>b</w:t>
      </w:r>
      <w:r w:rsidRPr="008B67D7">
        <w:rPr>
          <w:b/>
        </w:rPr>
        <w:t>)</w:t>
      </w:r>
      <w:r w:rsidRPr="008B67D7">
        <w:rPr>
          <w:b/>
        </w:rPr>
        <w:tab/>
        <w:t>расширить круг различных возможней трудоустройства и пр</w:t>
      </w:r>
      <w:r w:rsidRPr="008B67D7">
        <w:rPr>
          <w:b/>
        </w:rPr>
        <w:t>о</w:t>
      </w:r>
      <w:r w:rsidRPr="008B67D7">
        <w:rPr>
          <w:b/>
        </w:rPr>
        <w:t>фессионального обучения инвалидов; и</w:t>
      </w:r>
    </w:p>
    <w:p w:rsidR="00F3543A" w:rsidRPr="008B67D7" w:rsidRDefault="00F3543A" w:rsidP="00F3543A">
      <w:pPr>
        <w:pStyle w:val="SingleTxtGR"/>
        <w:rPr>
          <w:b/>
        </w:rPr>
      </w:pPr>
      <w:r w:rsidRPr="008B67D7">
        <w:rPr>
          <w:b/>
        </w:rPr>
        <w:tab/>
        <w:t>с)</w:t>
      </w:r>
      <w:r w:rsidRPr="008B67D7">
        <w:rPr>
          <w:b/>
        </w:rPr>
        <w:tab/>
        <w:t>обеспечить участие инвалидов и представляющих их организ</w:t>
      </w:r>
      <w:r w:rsidRPr="008B67D7">
        <w:rPr>
          <w:b/>
        </w:rPr>
        <w:t>а</w:t>
      </w:r>
      <w:r w:rsidRPr="008B67D7">
        <w:rPr>
          <w:b/>
        </w:rPr>
        <w:t>ций в р</w:t>
      </w:r>
      <w:r w:rsidRPr="008B67D7">
        <w:rPr>
          <w:b/>
        </w:rPr>
        <w:t>а</w:t>
      </w:r>
      <w:r w:rsidRPr="008B67D7">
        <w:rPr>
          <w:b/>
        </w:rPr>
        <w:t>боте Бюро инспекции труда и согласительных комитетов.</w:t>
      </w:r>
    </w:p>
    <w:p w:rsidR="00F3543A" w:rsidRDefault="00F3543A" w:rsidP="00F3543A">
      <w:pPr>
        <w:pStyle w:val="H23GR"/>
      </w:pPr>
      <w:r>
        <w:tab/>
      </w:r>
      <w:r>
        <w:tab/>
        <w:t>Участие в политической и общественной жизни (статья 29)</w:t>
      </w:r>
    </w:p>
    <w:p w:rsidR="00F3543A" w:rsidRPr="008B67D7" w:rsidRDefault="00F3543A" w:rsidP="00F3543A">
      <w:pPr>
        <w:pStyle w:val="SingleTxtGR"/>
        <w:rPr>
          <w:b/>
        </w:rPr>
      </w:pPr>
      <w:r>
        <w:t>35.</w:t>
      </w:r>
      <w:r>
        <w:tab/>
      </w:r>
      <w:r w:rsidRPr="008B67D7">
        <w:rPr>
          <w:b/>
        </w:rPr>
        <w:t>Комитет рекомендует незамедлительно принять законодательные меры для обеспечения того, чтобы инвалиды, включая лиц, которые в н</w:t>
      </w:r>
      <w:r w:rsidRPr="008B67D7">
        <w:rPr>
          <w:b/>
        </w:rPr>
        <w:t>а</w:t>
      </w:r>
      <w:r w:rsidRPr="008B67D7">
        <w:rPr>
          <w:b/>
        </w:rPr>
        <w:t>стоящее время находятся под попечительством или опекой, могли осущес</w:t>
      </w:r>
      <w:r w:rsidRPr="008B67D7">
        <w:rPr>
          <w:b/>
        </w:rPr>
        <w:t>т</w:t>
      </w:r>
      <w:r w:rsidRPr="008B67D7">
        <w:rPr>
          <w:b/>
        </w:rPr>
        <w:t>влять свое право голос</w:t>
      </w:r>
      <w:r w:rsidRPr="008B67D7">
        <w:rPr>
          <w:b/>
        </w:rPr>
        <w:t>о</w:t>
      </w:r>
      <w:r w:rsidRPr="008B67D7">
        <w:rPr>
          <w:b/>
        </w:rPr>
        <w:t>вать и участвовать в общественной жизни наравне с другими.</w:t>
      </w:r>
    </w:p>
    <w:p w:rsidR="00F3543A" w:rsidRDefault="00F3543A" w:rsidP="00F3543A">
      <w:pPr>
        <w:pStyle w:val="H1GR"/>
      </w:pPr>
      <w:r>
        <w:tab/>
        <w:t>С.</w:t>
      </w:r>
      <w:r>
        <w:tab/>
        <w:t>Конкретные обязательства (статьи 31−33)</w:t>
      </w:r>
    </w:p>
    <w:p w:rsidR="00F3543A" w:rsidRPr="00A23D2F" w:rsidRDefault="00F3543A" w:rsidP="00F3543A">
      <w:pPr>
        <w:pStyle w:val="H23GR"/>
      </w:pPr>
      <w:r w:rsidRPr="00A23D2F">
        <w:tab/>
      </w:r>
      <w:r w:rsidRPr="00A23D2F">
        <w:tab/>
        <w:t>Статистика и сбор данных (статья 31)</w:t>
      </w:r>
    </w:p>
    <w:p w:rsidR="00F3543A" w:rsidRDefault="00F3543A" w:rsidP="00F3543A">
      <w:pPr>
        <w:pStyle w:val="SingleTxtGR"/>
      </w:pPr>
      <w:r>
        <w:t>36.</w:t>
      </w:r>
      <w:r>
        <w:tab/>
        <w:t>Комитет приветствует планы по созданию базы для хранения всех име</w:t>
      </w:r>
      <w:r>
        <w:t>ю</w:t>
      </w:r>
      <w:r>
        <w:t>щихся данных об инвалидах (</w:t>
      </w:r>
      <w:r>
        <w:rPr>
          <w:lang w:val="en-US"/>
        </w:rPr>
        <w:t>CRPD</w:t>
      </w:r>
      <w:r w:rsidRPr="002A10CE">
        <w:t>/</w:t>
      </w:r>
      <w:r>
        <w:rPr>
          <w:lang w:val="en-US"/>
        </w:rPr>
        <w:t>C</w:t>
      </w:r>
      <w:r w:rsidRPr="002A10CE">
        <w:t>/</w:t>
      </w:r>
      <w:r>
        <w:rPr>
          <w:lang w:val="en-US"/>
        </w:rPr>
        <w:t>TUN</w:t>
      </w:r>
      <w:r w:rsidRPr="002A10CE">
        <w:t>/1</w:t>
      </w:r>
      <w:r>
        <w:t>, пункт 7), однако выражает сож</w:t>
      </w:r>
      <w:r>
        <w:t>а</w:t>
      </w:r>
      <w:r>
        <w:t>ление по поводу слабой видимости статуса женщин-инвалидов. Комитет нап</w:t>
      </w:r>
      <w:r>
        <w:t>о</w:t>
      </w:r>
      <w:r>
        <w:t>минает, что такая информация крайне необходима для понимания положения женщин-инвалидов в государстве-участнике и для оценки осуществления Ко</w:t>
      </w:r>
      <w:r>
        <w:t>н</w:t>
      </w:r>
      <w:r>
        <w:t>венции.</w:t>
      </w:r>
    </w:p>
    <w:p w:rsidR="00F3543A" w:rsidRPr="008B67D7" w:rsidRDefault="00F3543A" w:rsidP="00F3543A">
      <w:pPr>
        <w:pStyle w:val="SingleTxtGR"/>
        <w:rPr>
          <w:b/>
        </w:rPr>
      </w:pPr>
      <w:r>
        <w:t>37.</w:t>
      </w:r>
      <w:r>
        <w:tab/>
      </w:r>
      <w:r w:rsidRPr="008B67D7">
        <w:rPr>
          <w:b/>
        </w:rPr>
        <w:t>Комитет рекомендует государству-участнику систематизировать сбор, анализ и распространение данных, дезагрегированных по полу, возрасту и инвалидности, активизировать наращивание потенциала в этой связи и разработать учитывающие гендерные аспекты показатели в поддержку з</w:t>
      </w:r>
      <w:r w:rsidRPr="008B67D7">
        <w:rPr>
          <w:b/>
        </w:rPr>
        <w:t>а</w:t>
      </w:r>
      <w:r w:rsidRPr="008B67D7">
        <w:rPr>
          <w:b/>
        </w:rPr>
        <w:t>конодательных изменений, процесса принятия политических решений и укрепления институциональной базы для мониторинга и сообщения и</w:t>
      </w:r>
      <w:r w:rsidRPr="008B67D7">
        <w:rPr>
          <w:b/>
        </w:rPr>
        <w:t>н</w:t>
      </w:r>
      <w:r w:rsidRPr="008B67D7">
        <w:rPr>
          <w:b/>
        </w:rPr>
        <w:t>формации о достигнутом прогрессе в деле осуществления различных п</w:t>
      </w:r>
      <w:r w:rsidRPr="008B67D7">
        <w:rPr>
          <w:b/>
        </w:rPr>
        <w:t>о</w:t>
      </w:r>
      <w:r w:rsidRPr="008B67D7">
        <w:rPr>
          <w:b/>
        </w:rPr>
        <w:t>ложений Конвенции.</w:t>
      </w:r>
    </w:p>
    <w:p w:rsidR="00F3543A" w:rsidRDefault="00F3543A" w:rsidP="00F3543A">
      <w:pPr>
        <w:pStyle w:val="SingleTxtGR"/>
      </w:pPr>
      <w:r>
        <w:t>38.</w:t>
      </w:r>
      <w:r>
        <w:tab/>
        <w:t>Комитет с сожалением отмечает невидимость информации о детях-инвалидах в данных, касающихся защиты детей.</w:t>
      </w:r>
    </w:p>
    <w:p w:rsidR="00F3543A" w:rsidRPr="008B67D7" w:rsidRDefault="00F3543A" w:rsidP="00F3543A">
      <w:pPr>
        <w:pStyle w:val="SingleTxtGR"/>
        <w:rPr>
          <w:b/>
        </w:rPr>
      </w:pPr>
      <w:r>
        <w:t>39.</w:t>
      </w:r>
      <w:r>
        <w:tab/>
      </w:r>
      <w:r w:rsidRPr="008B67D7">
        <w:rPr>
          <w:b/>
        </w:rPr>
        <w:t>Комитет рекомендует государству-участнику систематически соб</w:t>
      </w:r>
      <w:r w:rsidRPr="008B67D7">
        <w:rPr>
          <w:b/>
        </w:rPr>
        <w:t>и</w:t>
      </w:r>
      <w:r w:rsidRPr="008B67D7">
        <w:rPr>
          <w:b/>
        </w:rPr>
        <w:t>рать, анализировать и распространять данные, дезагрегированные по п</w:t>
      </w:r>
      <w:r w:rsidRPr="008B67D7">
        <w:rPr>
          <w:b/>
        </w:rPr>
        <w:t>о</w:t>
      </w:r>
      <w:r w:rsidRPr="008B67D7">
        <w:rPr>
          <w:b/>
        </w:rPr>
        <w:t>лу, возрасту и инвалидности, о жестоком обращении с детьми и насилии над ними.</w:t>
      </w:r>
    </w:p>
    <w:p w:rsidR="00F3543A" w:rsidRPr="00A23D2F" w:rsidRDefault="00F3543A" w:rsidP="00F3543A">
      <w:pPr>
        <w:pStyle w:val="H23GR"/>
      </w:pPr>
      <w:r w:rsidRPr="00A23D2F">
        <w:tab/>
      </w:r>
      <w:r w:rsidRPr="00A23D2F">
        <w:tab/>
        <w:t>Международное сотрудничество (статья 32)</w:t>
      </w:r>
    </w:p>
    <w:p w:rsidR="00F3543A" w:rsidRPr="008B67D7" w:rsidRDefault="00F3543A" w:rsidP="00F3543A">
      <w:pPr>
        <w:pStyle w:val="SingleTxtGR"/>
        <w:rPr>
          <w:b/>
        </w:rPr>
      </w:pPr>
      <w:r>
        <w:t>40.</w:t>
      </w:r>
      <w:r>
        <w:tab/>
      </w:r>
      <w:r w:rsidRPr="008B67D7">
        <w:rPr>
          <w:b/>
        </w:rPr>
        <w:t>Комитет призывает государство-участник обеспечить, чтобы все м</w:t>
      </w:r>
      <w:r w:rsidRPr="008B67D7">
        <w:rPr>
          <w:b/>
        </w:rPr>
        <w:t>е</w:t>
      </w:r>
      <w:r w:rsidRPr="008B67D7">
        <w:rPr>
          <w:b/>
        </w:rPr>
        <w:t>ждународное сотрудничество, осуществляющееся на его территории или в партне</w:t>
      </w:r>
      <w:r w:rsidRPr="008B67D7">
        <w:rPr>
          <w:b/>
        </w:rPr>
        <w:t>р</w:t>
      </w:r>
      <w:r w:rsidRPr="008B67D7">
        <w:rPr>
          <w:b/>
        </w:rPr>
        <w:t>стве с ним, предполагало полный охват инвалидов и поощрение их активного участия в проектах международного сотрудничества.</w:t>
      </w:r>
    </w:p>
    <w:p w:rsidR="00443CBD" w:rsidRDefault="00443CBD" w:rsidP="00443CB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Национальное осуществление и мониторинг (статья 33)</w:t>
      </w:r>
    </w:p>
    <w:p w:rsidR="00443CBD" w:rsidRDefault="00443CBD" w:rsidP="00443CBD">
      <w:pPr>
        <w:pStyle w:val="SingleTxtGR"/>
      </w:pPr>
      <w:r>
        <w:t>41.</w:t>
      </w:r>
      <w:r>
        <w:tab/>
        <w:t>Комитет принимает к сведению существование специализированных у</w:t>
      </w:r>
      <w:r>
        <w:t>ч</w:t>
      </w:r>
      <w:r>
        <w:t>реждений, уполномоченных защищать права инвалидов, а именно Высшего с</w:t>
      </w:r>
      <w:r>
        <w:t>о</w:t>
      </w:r>
      <w:r>
        <w:t>вета по улучшению социального положения и социальной защите инвалидов и Высшего комитета по правам человека и основным свободам. Однако он исп</w:t>
      </w:r>
      <w:r>
        <w:t>ы</w:t>
      </w:r>
      <w:r>
        <w:t xml:space="preserve">тывает обеспокоенность по поводу низкого участия инвалидов в деятельности этих учреждений и по поводу независимости этих учреждений. </w:t>
      </w:r>
    </w:p>
    <w:p w:rsidR="00443CBD" w:rsidRDefault="00443CBD" w:rsidP="00443CBD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государству-участнику:</w:t>
      </w:r>
    </w:p>
    <w:p w:rsidR="00443CBD" w:rsidRDefault="00443CBD" w:rsidP="00443CB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организации инвалидов могли участвовать в работе Высшего совета по улучшению социального положения и социал</w:t>
      </w:r>
      <w:r>
        <w:rPr>
          <w:b/>
        </w:rPr>
        <w:t>ь</w:t>
      </w:r>
      <w:r>
        <w:rPr>
          <w:b/>
        </w:rPr>
        <w:t>ной защите инвалидов и, таким образом, играть центральную роль в м</w:t>
      </w:r>
      <w:r>
        <w:rPr>
          <w:b/>
        </w:rPr>
        <w:t>о</w:t>
      </w:r>
      <w:r>
        <w:rPr>
          <w:b/>
        </w:rPr>
        <w:t>ниторинге осуществления Конвенции;</w:t>
      </w:r>
    </w:p>
    <w:p w:rsidR="00443CBD" w:rsidRDefault="00443CBD" w:rsidP="00443CBD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обеспечить, что</w:t>
      </w:r>
      <w:r w:rsidR="00E810CB">
        <w:rPr>
          <w:b/>
        </w:rPr>
        <w:t>бы</w:t>
      </w:r>
      <w:r>
        <w:rPr>
          <w:b/>
        </w:rPr>
        <w:t xml:space="preserve"> Высший комитет по правам человека и о</w:t>
      </w:r>
      <w:r>
        <w:rPr>
          <w:b/>
        </w:rPr>
        <w:t>с</w:t>
      </w:r>
      <w:r>
        <w:rPr>
          <w:b/>
        </w:rPr>
        <w:t>новным свободам соответствовал Принципам, касающимся статуса наци</w:t>
      </w:r>
      <w:r>
        <w:rPr>
          <w:b/>
        </w:rPr>
        <w:t>о</w:t>
      </w:r>
      <w:r>
        <w:rPr>
          <w:b/>
        </w:rPr>
        <w:t>нальных учреждений (см. резолюцию 48/134 Генеральной Ассамблеи, пр</w:t>
      </w:r>
      <w:r>
        <w:rPr>
          <w:b/>
        </w:rPr>
        <w:t>и</w:t>
      </w:r>
      <w:r>
        <w:rPr>
          <w:b/>
        </w:rPr>
        <w:t>ложение), и создать специализированное подразделение по проблеме инв</w:t>
      </w:r>
      <w:r>
        <w:rPr>
          <w:b/>
        </w:rPr>
        <w:t>а</w:t>
      </w:r>
      <w:r>
        <w:rPr>
          <w:b/>
        </w:rPr>
        <w:t>лидности.</w:t>
      </w:r>
    </w:p>
    <w:p w:rsidR="00443CBD" w:rsidRDefault="00443CBD" w:rsidP="00443CBD">
      <w:pPr>
        <w:pStyle w:val="H23GR"/>
      </w:pPr>
      <w:r>
        <w:tab/>
      </w:r>
      <w:r>
        <w:tab/>
        <w:t>Последующая деятельность и распространение информации</w:t>
      </w:r>
    </w:p>
    <w:p w:rsidR="00443CBD" w:rsidRDefault="00443CBD" w:rsidP="00443CBD">
      <w:pPr>
        <w:pStyle w:val="SingleTxtGR"/>
      </w:pPr>
      <w:r>
        <w:t>43.</w:t>
      </w:r>
      <w:r>
        <w:tab/>
        <w:t>Комитет с удовлетворением отмечает взятое государством-участником добровольное обещание и обязательство осуществить рекомендации Комитета (</w:t>
      </w:r>
      <w:r>
        <w:rPr>
          <w:lang w:val="en-US"/>
        </w:rPr>
        <w:t>CRPD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TUN</w:t>
      </w:r>
      <w:r>
        <w:t>/1, пункт 4) и в этой связи просит его включить в свой второй п</w:t>
      </w:r>
      <w:r>
        <w:t>е</w:t>
      </w:r>
      <w:r>
        <w:t>риодический доклад подробную информацию о мерах, принятых в порядке п</w:t>
      </w:r>
      <w:r>
        <w:t>о</w:t>
      </w:r>
      <w:r>
        <w:t>следующей деятельности во исполнение рекомендаций, высказанных в насто</w:t>
      </w:r>
      <w:r>
        <w:t>я</w:t>
      </w:r>
      <w:r>
        <w:t>щих заключительных замечаниях. Комитет рекомендует государству-участнику принять все надлежащие меры для обеспечения выполнения этих рекоменд</w:t>
      </w:r>
      <w:r>
        <w:t>а</w:t>
      </w:r>
      <w:r>
        <w:t>ций, в том числе посредством их препровождения для рассмотрения и принятия действий членам правительства и парламента, а также местным</w:t>
      </w:r>
      <w:r w:rsidR="00E810CB">
        <w:t xml:space="preserve"> властям</w:t>
      </w:r>
      <w:r>
        <w:t>.</w:t>
      </w:r>
    </w:p>
    <w:p w:rsidR="00443CBD" w:rsidRDefault="00443CBD" w:rsidP="00443CBD">
      <w:pPr>
        <w:pStyle w:val="SingleTxtGR"/>
      </w:pPr>
      <w:r>
        <w:t>44.</w:t>
      </w:r>
      <w:r>
        <w:tab/>
        <w:t>Комитет призывает государство-участник продолжать осуществлять Ко</w:t>
      </w:r>
      <w:r>
        <w:t>н</w:t>
      </w:r>
      <w:r>
        <w:t>венцию и задействовать организации гражданского общества, в частности о</w:t>
      </w:r>
      <w:r>
        <w:t>р</w:t>
      </w:r>
      <w:r>
        <w:t xml:space="preserve">ганизации инвалидов, в подготовке его второго периодического доклада. </w:t>
      </w:r>
    </w:p>
    <w:p w:rsidR="00443CBD" w:rsidRDefault="00443CBD" w:rsidP="00443CBD">
      <w:pPr>
        <w:pStyle w:val="SingleTxtGR"/>
      </w:pPr>
      <w:r>
        <w:t>45.</w:t>
      </w:r>
      <w:r>
        <w:tab/>
        <w:t>Комитет просит государство-участник широко распространить настоящие заключительные замечания, в том числе среди сотрудников государственных учреждений, судебных органов, неправительственных организаций и других субъектов гражданского общества, и предпринять шаги для ознакомления с н</w:t>
      </w:r>
      <w:r>
        <w:t>и</w:t>
      </w:r>
      <w:r>
        <w:t>ми инвалидов и членов их семей в доступных форматах.</w:t>
      </w:r>
    </w:p>
    <w:p w:rsidR="00443CBD" w:rsidRDefault="00443CBD" w:rsidP="00443CBD">
      <w:pPr>
        <w:pStyle w:val="H23GR"/>
      </w:pPr>
      <w:r>
        <w:tab/>
      </w:r>
      <w:r>
        <w:tab/>
        <w:t>Техническое сотрудничество</w:t>
      </w:r>
    </w:p>
    <w:p w:rsidR="00443CBD" w:rsidRDefault="00443CBD" w:rsidP="00443CBD">
      <w:pPr>
        <w:pStyle w:val="SingleTxtGR"/>
      </w:pPr>
      <w:r>
        <w:t>46.</w:t>
      </w:r>
      <w:r>
        <w:tab/>
        <w:t>Комитет рекомендует государству-участнику воспользоваться технич</w:t>
      </w:r>
      <w:r>
        <w:t>е</w:t>
      </w:r>
      <w:r>
        <w:t>ским сотрудничеством со стороны организаций − членов Межучрежденческой группы поддержки (МУГП) по Конвенции с целью получения руководящих ук</w:t>
      </w:r>
      <w:r>
        <w:t>а</w:t>
      </w:r>
      <w:r>
        <w:t>заний и помощи в отношении осуществления Конвенции и настоящих заключ</w:t>
      </w:r>
      <w:r>
        <w:t>и</w:t>
      </w:r>
      <w:r>
        <w:t>тельных замечаний. В этой связи он рекомендует государству-участнику закл</w:t>
      </w:r>
      <w:r>
        <w:t>ю</w:t>
      </w:r>
      <w:r>
        <w:t xml:space="preserve">чить с Управлением Верховного комиссара Организации Объединенных Наций по правам человека (УВКПЧ) соглашение для создания странового отделения в кратчайшие по возможности сроки. </w:t>
      </w:r>
    </w:p>
    <w:p w:rsidR="00443CBD" w:rsidRDefault="00443CBD" w:rsidP="00443CBD">
      <w:pPr>
        <w:pStyle w:val="H23GR"/>
      </w:pPr>
      <w:r>
        <w:tab/>
      </w:r>
      <w:r>
        <w:tab/>
        <w:t>Следующий доклад</w:t>
      </w:r>
    </w:p>
    <w:p w:rsidR="00443CBD" w:rsidRDefault="00443CBD" w:rsidP="00443CBD">
      <w:pPr>
        <w:pStyle w:val="SingleTxtGR"/>
      </w:pPr>
      <w:r>
        <w:t>47.</w:t>
      </w:r>
      <w:r>
        <w:tab/>
        <w:t>Комитет просит государство-участник представить его второй период</w:t>
      </w:r>
      <w:r>
        <w:t>и</w:t>
      </w:r>
      <w:r>
        <w:t>ческий доклад не позднее 2 апреля 2014 года и включить в него информацию об осуществлении настоящих заключительных замечаний.</w:t>
      </w:r>
    </w:p>
    <w:p w:rsidR="00443CBD" w:rsidRDefault="00443CBD" w:rsidP="00443CBD">
      <w:pPr>
        <w:pStyle w:val="SingleTxtGR"/>
      </w:pPr>
      <w:r>
        <w:t>48.</w:t>
      </w:r>
      <w:r>
        <w:tab/>
        <w:t>Комитет обращает внимание государства-участника на согласованные р</w:t>
      </w:r>
      <w:r>
        <w:t>у</w:t>
      </w:r>
      <w:r>
        <w:t>ководящие принципы представления докладов согласно международным дог</w:t>
      </w:r>
      <w:r>
        <w:t>о</w:t>
      </w:r>
      <w:r>
        <w:t>ворам о правах человека (</w:t>
      </w:r>
      <w:r>
        <w:rPr>
          <w:lang w:val="en-US"/>
        </w:rPr>
        <w:t>HRI</w:t>
      </w:r>
      <w:r>
        <w:t>/</w:t>
      </w:r>
      <w:r>
        <w:rPr>
          <w:lang w:val="en-US"/>
        </w:rPr>
        <w:t>GEN</w:t>
      </w:r>
      <w:r>
        <w:t>/2/</w:t>
      </w:r>
      <w:r>
        <w:rPr>
          <w:lang w:val="en-US"/>
        </w:rPr>
        <w:t>Rev</w:t>
      </w:r>
      <w:r>
        <w:t>.6), требующие того, чтобы предста</w:t>
      </w:r>
      <w:r>
        <w:t>в</w:t>
      </w:r>
      <w:r>
        <w:t>ляемые доклады государств состояли из двух частей: общего базового докуме</w:t>
      </w:r>
      <w:r>
        <w:t>н</w:t>
      </w:r>
      <w:r>
        <w:t>та и документа по конкретному договору, из которых только последний имелся в распоряжении Комитета во время диалога. Комитет рекомендует гос</w:t>
      </w:r>
      <w:r>
        <w:t>у</w:t>
      </w:r>
      <w:r>
        <w:t>дарству-участнику разработать и представить общий базовый документ в соо</w:t>
      </w:r>
      <w:r>
        <w:t>т</w:t>
      </w:r>
      <w:r>
        <w:t xml:space="preserve">ветствии с руководящими принципами. </w:t>
      </w:r>
    </w:p>
    <w:p w:rsidR="002E2104" w:rsidRPr="00443CBD" w:rsidRDefault="00443CBD" w:rsidP="00443CB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2104" w:rsidRPr="00443CB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E8F" w:rsidRDefault="003C0E8F">
      <w:r>
        <w:rPr>
          <w:lang w:val="en-US"/>
        </w:rPr>
        <w:tab/>
      </w:r>
      <w:r>
        <w:separator/>
      </w:r>
    </w:p>
  </w:endnote>
  <w:endnote w:type="continuationSeparator" w:id="0">
    <w:p w:rsidR="003C0E8F" w:rsidRDefault="003C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8F8" w:rsidRPr="00904703" w:rsidRDefault="008678F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C52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42794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8F8" w:rsidRPr="009A6F4A" w:rsidRDefault="008678F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42794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C52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8F8" w:rsidRPr="009A6F4A" w:rsidRDefault="008678F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42794</w:t>
    </w:r>
    <w:r>
      <w:rPr>
        <w:sz w:val="20"/>
        <w:lang w:val="en-US"/>
      </w:rPr>
      <w:t xml:space="preserve">  (R)  010611  030611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E8F" w:rsidRPr="00F71F63" w:rsidRDefault="003C0E8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C0E8F" w:rsidRPr="00F71F63" w:rsidRDefault="003C0E8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C0E8F" w:rsidRPr="00635E86" w:rsidRDefault="003C0E8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8F8" w:rsidRPr="005A734F" w:rsidRDefault="008678F8">
    <w:pPr>
      <w:pStyle w:val="Header"/>
      <w:rPr>
        <w:lang w:val="en-US"/>
      </w:rPr>
    </w:pPr>
    <w:r>
      <w:rPr>
        <w:lang w:val="en-US"/>
      </w:rPr>
      <w:t>CRPD/C/TUN/CO/1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8F8" w:rsidRPr="009A6F4A" w:rsidRDefault="008678F8">
    <w:pPr>
      <w:pStyle w:val="Header"/>
      <w:rPr>
        <w:lang w:val="en-US"/>
      </w:rPr>
    </w:pPr>
    <w:r>
      <w:rPr>
        <w:lang w:val="en-US"/>
      </w:rPr>
      <w:tab/>
      <w:t>CRPD/C/TUN/CO/1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C95"/>
    <w:rsid w:val="000033D8"/>
    <w:rsid w:val="00005C1C"/>
    <w:rsid w:val="00016553"/>
    <w:rsid w:val="000233B3"/>
    <w:rsid w:val="00023C12"/>
    <w:rsid w:val="00023E9E"/>
    <w:rsid w:val="00026B0C"/>
    <w:rsid w:val="00030C95"/>
    <w:rsid w:val="0003638E"/>
    <w:rsid w:val="00036FF2"/>
    <w:rsid w:val="0003780D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6B5"/>
    <w:rsid w:val="001F2D04"/>
    <w:rsid w:val="0020059C"/>
    <w:rsid w:val="002019BD"/>
    <w:rsid w:val="002108BE"/>
    <w:rsid w:val="00232D42"/>
    <w:rsid w:val="00237334"/>
    <w:rsid w:val="002444F4"/>
    <w:rsid w:val="002629A0"/>
    <w:rsid w:val="00265999"/>
    <w:rsid w:val="0028492B"/>
    <w:rsid w:val="00291C8F"/>
    <w:rsid w:val="00294CB8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2104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E8F"/>
    <w:rsid w:val="003D5EBD"/>
    <w:rsid w:val="00401CE0"/>
    <w:rsid w:val="00403234"/>
    <w:rsid w:val="00407AC3"/>
    <w:rsid w:val="00414586"/>
    <w:rsid w:val="00415059"/>
    <w:rsid w:val="004220CF"/>
    <w:rsid w:val="00424FDD"/>
    <w:rsid w:val="0043033D"/>
    <w:rsid w:val="00435FE4"/>
    <w:rsid w:val="00443CBD"/>
    <w:rsid w:val="0045603F"/>
    <w:rsid w:val="00457634"/>
    <w:rsid w:val="00474F42"/>
    <w:rsid w:val="0048244D"/>
    <w:rsid w:val="0049320D"/>
    <w:rsid w:val="004A03DC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7944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1CA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C52"/>
    <w:rsid w:val="006926C7"/>
    <w:rsid w:val="00694C37"/>
    <w:rsid w:val="006A1BEB"/>
    <w:rsid w:val="006A401C"/>
    <w:rsid w:val="006A7C6E"/>
    <w:rsid w:val="006B23D9"/>
    <w:rsid w:val="006C1814"/>
    <w:rsid w:val="006C2B60"/>
    <w:rsid w:val="006C2F45"/>
    <w:rsid w:val="006C361A"/>
    <w:rsid w:val="006C5657"/>
    <w:rsid w:val="006D5E4E"/>
    <w:rsid w:val="006E6860"/>
    <w:rsid w:val="006E7183"/>
    <w:rsid w:val="006F251F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315F"/>
    <w:rsid w:val="007A79EB"/>
    <w:rsid w:val="007B3B3F"/>
    <w:rsid w:val="007C542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72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78F8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4703"/>
    <w:rsid w:val="00915B0A"/>
    <w:rsid w:val="00926904"/>
    <w:rsid w:val="009372F0"/>
    <w:rsid w:val="00955022"/>
    <w:rsid w:val="00957B4D"/>
    <w:rsid w:val="00964EEA"/>
    <w:rsid w:val="009768FA"/>
    <w:rsid w:val="00980C86"/>
    <w:rsid w:val="009B1D9B"/>
    <w:rsid w:val="009B4074"/>
    <w:rsid w:val="009B7523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6F3B"/>
    <w:rsid w:val="00A800D1"/>
    <w:rsid w:val="00A92699"/>
    <w:rsid w:val="00AB5BF0"/>
    <w:rsid w:val="00AB5CC4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C038E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57D"/>
    <w:rsid w:val="00E307D1"/>
    <w:rsid w:val="00E46A04"/>
    <w:rsid w:val="00E51297"/>
    <w:rsid w:val="00E717F3"/>
    <w:rsid w:val="00E72C5E"/>
    <w:rsid w:val="00E73451"/>
    <w:rsid w:val="00E7489F"/>
    <w:rsid w:val="00E75147"/>
    <w:rsid w:val="00E810CB"/>
    <w:rsid w:val="00E8167D"/>
    <w:rsid w:val="00E907E9"/>
    <w:rsid w:val="00E96BE7"/>
    <w:rsid w:val="00EA2CD0"/>
    <w:rsid w:val="00EC0044"/>
    <w:rsid w:val="00EC14B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43A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rsid w:val="00030C9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link w:val="H1GChar"/>
    <w:rsid w:val="00030C9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apple-style-span">
    <w:name w:val="apple-style-span"/>
    <w:rsid w:val="00030C95"/>
    <w:rPr>
      <w:rFonts w:cs="Times New Roman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1GChar">
    <w:name w:val="_ H_1_G Char"/>
    <w:link w:val="H1G"/>
    <w:rsid w:val="00030C95"/>
    <w:rPr>
      <w:b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2</TotalTime>
  <Pages>1</Pages>
  <Words>2478</Words>
  <Characters>18066</Characters>
  <Application>Microsoft Office Word</Application>
  <DocSecurity>4</DocSecurity>
  <Lines>354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42794.1</vt:lpstr>
    </vt:vector>
  </TitlesOfParts>
  <Company>CSD</Company>
  <LinksUpToDate>false</LinksUpToDate>
  <CharactersWithSpaces>20425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42794.1</dc:title>
  <dc:subject/>
  <dc:creator>Korotkova Marina</dc:creator>
  <cp:keywords/>
  <dc:description/>
  <cp:lastModifiedBy>Chouvalova</cp:lastModifiedBy>
  <cp:revision>4</cp:revision>
  <cp:lastPrinted>2011-06-03T07:48:00Z</cp:lastPrinted>
  <dcterms:created xsi:type="dcterms:W3CDTF">2011-06-03T07:47:00Z</dcterms:created>
  <dcterms:modified xsi:type="dcterms:W3CDTF">2011-06-03T07:49:00Z</dcterms:modified>
</cp:coreProperties>
</file>