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400EED">
              <w:rPr>
                <w:sz w:val="20"/>
                <w:lang w:val="en-US"/>
              </w:rPr>
              <w:t>C/UKR/Q/6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400EED">
              <w:rPr>
                <w:sz w:val="20"/>
                <w:lang w:val="en-US"/>
              </w:rPr>
              <w:fldChar w:fldCharType="separate"/>
            </w:r>
            <w:r w:rsidR="00400EED">
              <w:rPr>
                <w:sz w:val="20"/>
                <w:lang w:val="en-US"/>
              </w:rPr>
              <w:t>20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30D61" w:rsidRPr="00730D61" w:rsidRDefault="005F2D9A" w:rsidP="00730D61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730D61">
        <w:rPr>
          <w:b/>
          <w:sz w:val="24"/>
          <w:szCs w:val="24"/>
        </w:rPr>
        <w:t>Комитет против пыток</w:t>
      </w:r>
    </w:p>
    <w:p w:rsidR="00730D61" w:rsidRPr="00730D61" w:rsidRDefault="005F2D9A" w:rsidP="00730D61">
      <w:pPr>
        <w:pStyle w:val="SingleTxtGR"/>
        <w:spacing w:after="0"/>
        <w:ind w:left="0"/>
        <w:rPr>
          <w:b/>
        </w:rPr>
      </w:pPr>
      <w:r w:rsidRPr="00730D61">
        <w:rPr>
          <w:b/>
        </w:rPr>
        <w:t>Сорок третья сессия</w:t>
      </w:r>
    </w:p>
    <w:p w:rsidR="005F2D9A" w:rsidRPr="00730D61" w:rsidRDefault="005F2D9A" w:rsidP="00730D61">
      <w:pPr>
        <w:pStyle w:val="SingleTxtGR"/>
        <w:ind w:left="0"/>
      </w:pPr>
      <w:r w:rsidRPr="00730D61">
        <w:t>2-20 ноября 2009 года</w:t>
      </w:r>
    </w:p>
    <w:p w:rsidR="005F2D9A" w:rsidRPr="00730D61" w:rsidRDefault="00AD3C5E" w:rsidP="00AD3C5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5F2D9A" w:rsidRPr="00730D61">
        <w:t>Перечень вопросов, препровождаемый Украине до представления ей своего шест</w:t>
      </w:r>
      <w:r w:rsidR="005F2D9A" w:rsidRPr="00730D61">
        <w:t>о</w:t>
      </w:r>
      <w:r w:rsidR="005F2D9A" w:rsidRPr="00730D61">
        <w:t>го периодического доклада</w:t>
      </w:r>
      <w:r w:rsidR="00FC5C51" w:rsidRPr="00C93895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  <w:r w:rsidR="00FC5C51" w:rsidRPr="00FC5C51">
        <w:rPr>
          <w:b w:val="0"/>
          <w:lang w:eastAsia="en-US"/>
        </w:rPr>
        <w:t xml:space="preserve"> </w:t>
      </w:r>
      <w:r w:rsidR="00FC5C51" w:rsidRPr="00594307">
        <w:rPr>
          <w:rStyle w:val="FootnoteReference"/>
          <w:b w:val="0"/>
          <w:szCs w:val="18"/>
          <w:vertAlign w:val="baseline"/>
          <w:lang w:eastAsia="en-US"/>
        </w:rPr>
        <w:footnoteReference w:customMarkFollows="1" w:id="2"/>
        <w:t>**</w:t>
      </w:r>
    </w:p>
    <w:p w:rsidR="005F2D9A" w:rsidRPr="00730D61" w:rsidRDefault="00AD3C5E" w:rsidP="00AD3C5E">
      <w:pPr>
        <w:pStyle w:val="HChGR"/>
      </w:pPr>
      <w:r w:rsidRPr="00FC5C51">
        <w:tab/>
      </w:r>
      <w:r w:rsidRPr="00FC5C51">
        <w:tab/>
      </w:r>
      <w:r w:rsidR="005F2D9A" w:rsidRPr="00730D61">
        <w:t xml:space="preserve">Конкретная информация об осуществлении </w:t>
      </w:r>
      <w:r w:rsidR="00FC5C51" w:rsidRPr="00FC5C51">
        <w:br/>
      </w:r>
      <w:r w:rsidR="005F2D9A" w:rsidRPr="00730D61">
        <w:t>статей 1-16 Конвенции, в том числе в связи с предыдущими рекомендациями Комитета</w:t>
      </w:r>
    </w:p>
    <w:p w:rsidR="005F2D9A" w:rsidRDefault="005F2D9A" w:rsidP="00AD3C5E">
      <w:pPr>
        <w:pStyle w:val="H23GR"/>
      </w:pPr>
      <w:r>
        <w:tab/>
      </w:r>
      <w:r>
        <w:tab/>
        <w:t>Статьи 1 и 4</w:t>
      </w:r>
    </w:p>
    <w:p w:rsidR="005F2D9A" w:rsidRDefault="005F2D9A" w:rsidP="00730D61">
      <w:pPr>
        <w:pStyle w:val="SingleTxtGR"/>
      </w:pPr>
      <w:r>
        <w:t>1.</w:t>
      </w:r>
      <w:r>
        <w:tab/>
        <w:t>Просьба представить информацию о мерах, принятых для полного соо</w:t>
      </w:r>
      <w:r>
        <w:t>т</w:t>
      </w:r>
      <w:r>
        <w:t>ветствия определения пытки, содержащегося в статье 127 Уголовного кодекса, статье 1 Конвенции, и в частности для обеспечения того, чтобы все государс</w:t>
      </w:r>
      <w:r>
        <w:t>т</w:t>
      </w:r>
      <w:r>
        <w:t>венные должностные лица могли быть подвергнуты уголовному преследованию в соответствии со статьей 127 Уголовного кодекса и чтобы дискриминация была включена в это определение в качестве одного из элементов.</w:t>
      </w:r>
    </w:p>
    <w:p w:rsidR="005F2D9A" w:rsidRDefault="00AD3C5E" w:rsidP="00AD3C5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5F2D9A">
        <w:t>Статья 2</w:t>
      </w:r>
    </w:p>
    <w:p w:rsidR="005F2D9A" w:rsidRDefault="005F2D9A" w:rsidP="00730D61">
      <w:pPr>
        <w:pStyle w:val="SingleTxtGR"/>
      </w:pPr>
      <w:r>
        <w:t>2.</w:t>
      </w:r>
      <w:r>
        <w:tab/>
        <w:t>В свете предыдущих заключительных замечаний Комитета (пункт 9):</w:t>
      </w:r>
    </w:p>
    <w:p w:rsidR="005F2D9A" w:rsidRDefault="005F2D9A" w:rsidP="00730D61">
      <w:pPr>
        <w:pStyle w:val="SingleTxtGR"/>
      </w:pPr>
      <w:r>
        <w:tab/>
        <w:t>а)</w:t>
      </w:r>
      <w:r>
        <w:tab/>
      </w:r>
      <w:r w:rsidR="00167E0F">
        <w:t>п</w:t>
      </w:r>
      <w:r>
        <w:t>росьба представить информацию о мерах, принятых для обесп</w:t>
      </w:r>
      <w:r>
        <w:t>е</w:t>
      </w:r>
      <w:r>
        <w:t>чения того, чтобы никто не подвергался де-факто неподтвержденному содерж</w:t>
      </w:r>
      <w:r>
        <w:t>а</w:t>
      </w:r>
      <w:r>
        <w:t>нию под стражей без приказа суда и чтобы всех задержанных подозреваемых регистрировали с момен</w:t>
      </w:r>
      <w:r w:rsidR="00167E0F">
        <w:t>та фактического лишения свободы;</w:t>
      </w:r>
    </w:p>
    <w:p w:rsidR="005F2D9A" w:rsidRDefault="00167E0F" w:rsidP="00730D61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п</w:t>
      </w:r>
      <w:r w:rsidR="005F2D9A">
        <w:t>росьба описать меры, принимаемые для обеспечения того, чтобы всем задержанным подозреваемым на практике предоставлялись основные юридические гарантии на период их содержания под стражей, включая право на доступ к адвокату и врачу по их собственному выбору, а также право прои</w:t>
      </w:r>
      <w:r w:rsidR="005F2D9A">
        <w:t>н</w:t>
      </w:r>
      <w:r w:rsidR="005F2D9A">
        <w:t>формировать родственника и быть проинформированными об их правах в м</w:t>
      </w:r>
      <w:r w:rsidR="005F2D9A">
        <w:t>о</w:t>
      </w:r>
      <w:r w:rsidR="005F2D9A">
        <w:t>мент задержания, в том числ</w:t>
      </w:r>
      <w:r>
        <w:t>е о предъявляемых им обвинениях;</w:t>
      </w:r>
    </w:p>
    <w:p w:rsidR="005F2D9A" w:rsidRDefault="005F2D9A" w:rsidP="00730D61">
      <w:pPr>
        <w:pStyle w:val="SingleTxtGR"/>
      </w:pPr>
      <w:r>
        <w:tab/>
        <w:t>с)</w:t>
      </w:r>
      <w:r>
        <w:tab/>
      </w:r>
      <w:r w:rsidR="00167E0F">
        <w:t>п</w:t>
      </w:r>
      <w:r>
        <w:t>росьба сообщить о мерах, принятых для обеспечения того, чт</w:t>
      </w:r>
      <w:r>
        <w:t>о</w:t>
      </w:r>
      <w:r>
        <w:t>бы все задержанные подозреваемые незамедлительно доставлялись к судье в теч</w:t>
      </w:r>
      <w:r>
        <w:t>е</w:t>
      </w:r>
      <w:r>
        <w:t>ние максимального 72-часового срока с момента задержания.</w:t>
      </w:r>
      <w:r w:rsidR="00730D61">
        <w:t xml:space="preserve"> </w:t>
      </w:r>
      <w:r>
        <w:t>В этой связи просьба подробнее сообщить о мерах, принятых для обеспечения на практике того, чтобы фактическое время ареста фиксировалось и отсчитывалось с факт</w:t>
      </w:r>
      <w:r>
        <w:t>и</w:t>
      </w:r>
      <w:r>
        <w:t>ческого момента лишения свободы в соответствии со статьей 29 Конституции и чтобы правило о 72 часах рассматривалось как максимальный срок, полностью применяемый только</w:t>
      </w:r>
      <w:r w:rsidR="00167E0F">
        <w:t xml:space="preserve"> в случае крайней необходимости.</w:t>
      </w:r>
    </w:p>
    <w:p w:rsidR="005F2D9A" w:rsidRDefault="005F2D9A" w:rsidP="00730D61">
      <w:pPr>
        <w:pStyle w:val="SingleTxtGR"/>
      </w:pPr>
      <w:r>
        <w:t>3.</w:t>
      </w:r>
      <w:r>
        <w:tab/>
        <w:t>Просьба представить информацию о мерах, принятых для создания э</w:t>
      </w:r>
      <w:r>
        <w:t>ф</w:t>
      </w:r>
      <w:r>
        <w:t>фективной системы правовой помощи и обеспечения этой системы соответс</w:t>
      </w:r>
      <w:r>
        <w:t>т</w:t>
      </w:r>
      <w:r>
        <w:t>вующими ресурсами для оказания эффективной правовой помощи заключе</w:t>
      </w:r>
      <w:r>
        <w:t>н</w:t>
      </w:r>
      <w:r>
        <w:t>ным, а также всем жертвам пыток.</w:t>
      </w:r>
    </w:p>
    <w:p w:rsidR="005F2D9A" w:rsidRDefault="005F2D9A" w:rsidP="00730D61">
      <w:pPr>
        <w:pStyle w:val="SingleTxtGR"/>
      </w:pPr>
      <w:r>
        <w:t>4.</w:t>
      </w:r>
      <w:r>
        <w:tab/>
        <w:t>Просьба сообщить о содержании и ходе осуществления реформы органов уголовной юстиции и правоохранительных органов, утвержденной в 2008 году, а также о ее влиянии, в частности, на права заключенных и жертв, а также на условия содержания под стражей.</w:t>
      </w:r>
    </w:p>
    <w:p w:rsidR="005F2D9A" w:rsidRDefault="005F2D9A" w:rsidP="00730D61">
      <w:pPr>
        <w:pStyle w:val="SingleTxtGR"/>
      </w:pPr>
      <w:r>
        <w:t>5.</w:t>
      </w:r>
      <w:r>
        <w:tab/>
        <w:t>Комитет и Рабочая группа по произвольным задержаниям выразили свою озабоченность в связи с применением административного содержания под стражей для целей проведения уголовного расследования, во время которого заключенный лишен процедурных гарантий, включая право на обжалование т</w:t>
      </w:r>
      <w:r>
        <w:t>а</w:t>
      </w:r>
      <w:r>
        <w:t xml:space="preserve">кого лишения свободы (пункт 9 е) и </w:t>
      </w:r>
      <w:r>
        <w:rPr>
          <w:lang w:val="en-US"/>
        </w:rPr>
        <w:t>A</w:t>
      </w:r>
      <w:r>
        <w:t>/</w:t>
      </w:r>
      <w:proofErr w:type="spellStart"/>
      <w:r>
        <w:rPr>
          <w:lang w:val="en-US"/>
        </w:rPr>
        <w:t>HRC</w:t>
      </w:r>
      <w:proofErr w:type="spellEnd"/>
      <w:r>
        <w:t>/10/21/</w:t>
      </w:r>
      <w:r>
        <w:rPr>
          <w:lang w:val="en-US"/>
        </w:rPr>
        <w:t>Add</w:t>
      </w:r>
      <w:r>
        <w:t xml:space="preserve">.4, пункты 59-61 и 98 </w:t>
      </w:r>
      <w:r>
        <w:rPr>
          <w:lang w:val="en-US"/>
        </w:rPr>
        <w:t>r</w:t>
      </w:r>
      <w:r>
        <w:t>)). Просьба сообщить подробнее о мерах, принятых государством-участником для решения этой проблемы и обеспечения, в частности, права на обжалование т</w:t>
      </w:r>
      <w:r>
        <w:t>а</w:t>
      </w:r>
      <w:r>
        <w:t>кого лишения свободы.</w:t>
      </w:r>
    </w:p>
    <w:p w:rsidR="005F2D9A" w:rsidRDefault="005F2D9A" w:rsidP="00730D61">
      <w:pPr>
        <w:pStyle w:val="SingleTxtGR"/>
      </w:pPr>
      <w:r>
        <w:t>6.</w:t>
      </w:r>
      <w:r>
        <w:tab/>
        <w:t xml:space="preserve">В свете доклада Рабочей группы по произвольным задержаниям о визите на Украину в </w:t>
      </w:r>
      <w:proofErr w:type="spellStart"/>
      <w:r>
        <w:t>октябре</w:t>
      </w:r>
      <w:r w:rsidR="00730D61">
        <w:t>−</w:t>
      </w:r>
      <w:r>
        <w:t>ноябре</w:t>
      </w:r>
      <w:proofErr w:type="spellEnd"/>
      <w:r>
        <w:t xml:space="preserve"> 2008 года просьба представить информацию о принятых мерах по решению проблемы, связанной с тем, что бродяги могут быть подвергнуты административному заключению под стражу на срок </w:t>
      </w:r>
      <w:r w:rsidR="00594307" w:rsidRPr="00594307">
        <w:br/>
      </w:r>
      <w:r>
        <w:t>до 30</w:t>
      </w:r>
      <w:r w:rsidR="00730D61">
        <w:t xml:space="preserve"> </w:t>
      </w:r>
      <w:r>
        <w:t>дней без решения суда (</w:t>
      </w:r>
      <w:r>
        <w:rPr>
          <w:lang w:val="en-US"/>
        </w:rPr>
        <w:t>A</w:t>
      </w:r>
      <w:r>
        <w:t>/</w:t>
      </w:r>
      <w:proofErr w:type="spellStart"/>
      <w:r>
        <w:rPr>
          <w:lang w:val="en-US"/>
        </w:rPr>
        <w:t>HRC</w:t>
      </w:r>
      <w:proofErr w:type="spellEnd"/>
      <w:r>
        <w:t>/10/21/</w:t>
      </w:r>
      <w:r>
        <w:rPr>
          <w:lang w:val="en-US"/>
        </w:rPr>
        <w:t>Add</w:t>
      </w:r>
      <w:r>
        <w:t>.4, пункты 62-64). В</w:t>
      </w:r>
      <w:r w:rsidR="00730D61">
        <w:t xml:space="preserve"> </w:t>
      </w:r>
      <w:r>
        <w:t>этой связи просьба представить более подробную информацию о статусе законопроекта, вводящего универсальную юридическую норму, согласно которой решение с</w:t>
      </w:r>
      <w:r>
        <w:t>у</w:t>
      </w:r>
      <w:r>
        <w:t>да, ра</w:t>
      </w:r>
      <w:r>
        <w:t>з</w:t>
      </w:r>
      <w:r>
        <w:t xml:space="preserve">решающее содержание под стражей, должно приниматься не позднее </w:t>
      </w:r>
      <w:r w:rsidR="00594307" w:rsidRPr="00594307">
        <w:br/>
      </w:r>
      <w:r>
        <w:t>72 часов с момента ареста.</w:t>
      </w:r>
    </w:p>
    <w:p w:rsidR="005F2D9A" w:rsidRDefault="005F2D9A" w:rsidP="00730D61">
      <w:pPr>
        <w:pStyle w:val="SingleTxtGR"/>
      </w:pPr>
      <w:r>
        <w:t>7.</w:t>
      </w:r>
      <w:r>
        <w:tab/>
        <w:t>Просьба представить информацию о мерах, принятых с целью:</w:t>
      </w:r>
    </w:p>
    <w:p w:rsidR="005F2D9A" w:rsidRDefault="005F2D9A" w:rsidP="00730D61">
      <w:pPr>
        <w:pStyle w:val="SingleTxtGR"/>
      </w:pPr>
      <w:r>
        <w:tab/>
        <w:t>а)</w:t>
      </w:r>
      <w:r>
        <w:tab/>
        <w:t>утверждения процедур, связанных с убежищем, в соответствии с международными стандартами, включая законопроекты, касающиеся беженцев и убежища, согласно рекомендациям Комитета, содержащимся в его предыд</w:t>
      </w:r>
      <w:r>
        <w:t>у</w:t>
      </w:r>
      <w:r>
        <w:t>щих заключительных замечаниях (пункт 20);</w:t>
      </w:r>
    </w:p>
    <w:p w:rsidR="005F2D9A" w:rsidRDefault="005F2D9A" w:rsidP="00730D61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решения проблемы неоправданного задержания просителей уб</w:t>
      </w:r>
      <w:r>
        <w:t>е</w:t>
      </w:r>
      <w:r>
        <w:t>жища в связи, в частности, с накоплением в административных судах большого числа нерассмотренных дел по вопросу о предоставлении убежища;</w:t>
      </w:r>
    </w:p>
    <w:p w:rsidR="005F2D9A" w:rsidRDefault="005F2D9A" w:rsidP="00730D61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обеспечения основных правовых гарантий просителям убежища, включая право проинформировать родственника или третью сторону, получить доступ к адвокату и независимому врачу и право на получение помощи квал</w:t>
      </w:r>
      <w:r>
        <w:t>и</w:t>
      </w:r>
      <w:r>
        <w:t>фицированного устного переводчика, а также право быть полностью информ</w:t>
      </w:r>
      <w:r>
        <w:t>и</w:t>
      </w:r>
      <w:r>
        <w:t>рованным о своих правах;</w:t>
      </w:r>
    </w:p>
    <w:p w:rsidR="005F2D9A" w:rsidRDefault="005F2D9A" w:rsidP="00730D61">
      <w:pPr>
        <w:pStyle w:val="SingleTxtGR"/>
      </w:pPr>
      <w:r>
        <w:tab/>
      </w:r>
      <w:proofErr w:type="spellStart"/>
      <w:r>
        <w:t>d</w:t>
      </w:r>
      <w:proofErr w:type="spellEnd"/>
      <w:r>
        <w:t>)</w:t>
      </w:r>
      <w:r>
        <w:tab/>
        <w:t>распространения системы правовой помощи на содержащихся под стражей иностранцев.</w:t>
      </w:r>
    </w:p>
    <w:p w:rsidR="005F2D9A" w:rsidRDefault="005F2D9A" w:rsidP="00730D61">
      <w:pPr>
        <w:pStyle w:val="SingleTxtGR"/>
      </w:pPr>
      <w:r>
        <w:t>8.</w:t>
      </w:r>
      <w:r>
        <w:tab/>
        <w:t>Просьба представить разъяснение по поводу так называемой операции "Мигранты", которая предположительно должна была быть проведена в Ужг</w:t>
      </w:r>
      <w:r>
        <w:t>о</w:t>
      </w:r>
      <w:r>
        <w:t>роде летом 2009 года, в том числе по поводу примененных методов, а также ц</w:t>
      </w:r>
      <w:r>
        <w:t>е</w:t>
      </w:r>
      <w:r>
        <w:t>ли и результатов этой операции (</w:t>
      </w:r>
      <w:r>
        <w:rPr>
          <w:lang w:val="en-US"/>
        </w:rPr>
        <w:t>A</w:t>
      </w:r>
      <w:r>
        <w:t>/</w:t>
      </w:r>
      <w:proofErr w:type="spellStart"/>
      <w:r>
        <w:rPr>
          <w:lang w:val="en-US"/>
        </w:rPr>
        <w:t>HRC</w:t>
      </w:r>
      <w:proofErr w:type="spellEnd"/>
      <w:r>
        <w:t>/10/21/</w:t>
      </w:r>
      <w:r>
        <w:rPr>
          <w:lang w:val="en-US"/>
        </w:rPr>
        <w:t>Add</w:t>
      </w:r>
      <w:r>
        <w:t>.4, пункт 77).</w:t>
      </w:r>
    </w:p>
    <w:p w:rsidR="005F2D9A" w:rsidRDefault="005F2D9A" w:rsidP="00A66C51">
      <w:pPr>
        <w:pStyle w:val="H23GR"/>
      </w:pPr>
      <w:r>
        <w:tab/>
      </w:r>
      <w:r>
        <w:tab/>
        <w:t>Статья 3</w:t>
      </w:r>
    </w:p>
    <w:p w:rsidR="005F2D9A" w:rsidRDefault="005F2D9A" w:rsidP="00730D61">
      <w:pPr>
        <w:pStyle w:val="SingleTxtGR"/>
      </w:pPr>
      <w:r>
        <w:t>9.</w:t>
      </w:r>
      <w:r>
        <w:tab/>
        <w:t>Просьба сообщить о мерах, принятых для решения проблемы потенц</w:t>
      </w:r>
      <w:r>
        <w:t>и</w:t>
      </w:r>
      <w:r>
        <w:t>ально бессрочного содержания под стражей заключенных, являющихся объе</w:t>
      </w:r>
      <w:r>
        <w:t>к</w:t>
      </w:r>
      <w:r>
        <w:t>тами требования о выдаче, которые получили статус беженцев в связи с пол</w:t>
      </w:r>
      <w:r>
        <w:t>о</w:t>
      </w:r>
      <w:r>
        <w:t>жением в стране их происхождения, выдача в которую в случае ее осуществл</w:t>
      </w:r>
      <w:r>
        <w:t>е</w:t>
      </w:r>
      <w:r>
        <w:t>ния будет равносильна нарушению принципа недопустимости принудительного возвращения и поэтому не может быть осуществлена.</w:t>
      </w:r>
    </w:p>
    <w:p w:rsidR="005F2D9A" w:rsidRDefault="005F2D9A" w:rsidP="00730D61">
      <w:pPr>
        <w:pStyle w:val="SingleTxtGR"/>
      </w:pPr>
      <w:r>
        <w:t>10.</w:t>
      </w:r>
      <w:r>
        <w:tab/>
        <w:t>В своих предыдущих заключительных замечаниях Комитет выразил свою озабоченность в связи с сообщениями о возвращении лиц государством</w:t>
      </w:r>
      <w:r w:rsidR="00594307" w:rsidRPr="00594307">
        <w:t>-</w:t>
      </w:r>
      <w:r>
        <w:t>участником в те государства, в отношении которых существуют серьезные о</w:t>
      </w:r>
      <w:r>
        <w:t>с</w:t>
      </w:r>
      <w:r>
        <w:t xml:space="preserve">нования полагать, что там им может угрожать применение пыток (пункт </w:t>
      </w:r>
      <w:r w:rsidRPr="00FC4D25">
        <w:t>19)</w:t>
      </w:r>
      <w:r>
        <w:t>. Просьба представить информацию о мерах, принятых для решения этой пр</w:t>
      </w:r>
      <w:r>
        <w:t>о</w:t>
      </w:r>
      <w:r>
        <w:t>блемы. В этой связи просьба указать, что при определении применимости его обязательств в соответствии со статьей 3 Конвенции государство</w:t>
      </w:r>
      <w:r w:rsidR="00594307" w:rsidRPr="00594307">
        <w:t>-</w:t>
      </w:r>
      <w:r>
        <w:t>участник пр</w:t>
      </w:r>
      <w:r>
        <w:t>и</w:t>
      </w:r>
      <w:r>
        <w:t>ним</w:t>
      </w:r>
      <w:r>
        <w:t>а</w:t>
      </w:r>
      <w:r>
        <w:t>ет следующие меры:</w:t>
      </w:r>
    </w:p>
    <w:p w:rsidR="005F2D9A" w:rsidRDefault="005F2D9A" w:rsidP="00730D61">
      <w:pPr>
        <w:pStyle w:val="SingleTxtGR"/>
      </w:pPr>
      <w:r>
        <w:tab/>
        <w:t>а)</w:t>
      </w:r>
      <w:r>
        <w:tab/>
        <w:t>тщательно изучает существо каждого отдельного дела;</w:t>
      </w:r>
    </w:p>
    <w:p w:rsidR="005F2D9A" w:rsidRDefault="00A66C51" w:rsidP="00730D61">
      <w:pPr>
        <w:pStyle w:val="SingleTxtGR"/>
      </w:pPr>
      <w:r>
        <w:rPr>
          <w:lang w:val="en-US"/>
        </w:rPr>
        <w:tab/>
      </w:r>
      <w:r w:rsidR="005F2D9A">
        <w:rPr>
          <w:lang w:val="en-US"/>
        </w:rPr>
        <w:t>b</w:t>
      </w:r>
      <w:r w:rsidR="005F2D9A" w:rsidRPr="000510F4">
        <w:t>)</w:t>
      </w:r>
      <w:r w:rsidR="005F2D9A">
        <w:tab/>
        <w:t>обеспечивает создание адекватных судебных механизмов для пер</w:t>
      </w:r>
      <w:r w:rsidR="005F2D9A">
        <w:t>е</w:t>
      </w:r>
      <w:r w:rsidR="005F2D9A">
        <w:t>смотра принятого решения;</w:t>
      </w:r>
    </w:p>
    <w:p w:rsidR="005F2D9A" w:rsidRDefault="00A66C51" w:rsidP="00730D61">
      <w:pPr>
        <w:pStyle w:val="SingleTxtGR"/>
      </w:pPr>
      <w:r>
        <w:rPr>
          <w:lang w:val="en-US"/>
        </w:rPr>
        <w:tab/>
      </w:r>
      <w:r w:rsidR="005F2D9A">
        <w:rPr>
          <w:lang w:val="en-US"/>
        </w:rPr>
        <w:t>c</w:t>
      </w:r>
      <w:r w:rsidR="005F2D9A" w:rsidRPr="000510F4">
        <w:t>)</w:t>
      </w:r>
      <w:r w:rsidR="005F2D9A">
        <w:tab/>
        <w:t>обеспечивает наличие достаточной правовой защиты для каждого лица, подлежащего выдаче;</w:t>
      </w:r>
    </w:p>
    <w:p w:rsidR="005F2D9A" w:rsidRDefault="00A66C51" w:rsidP="00730D61">
      <w:pPr>
        <w:pStyle w:val="SingleTxtGR"/>
      </w:pPr>
      <w:r>
        <w:rPr>
          <w:lang w:val="en-US"/>
        </w:rPr>
        <w:tab/>
      </w:r>
      <w:r w:rsidR="005F2D9A">
        <w:rPr>
          <w:lang w:val="en-US"/>
        </w:rPr>
        <w:t>d</w:t>
      </w:r>
      <w:r w:rsidR="005F2D9A" w:rsidRPr="000510F4">
        <w:t>)</w:t>
      </w:r>
      <w:r w:rsidR="005F2D9A">
        <w:tab/>
        <w:t>обеспечивает эффективное наблюдение за положением конкретного лица после его возвращения.</w:t>
      </w:r>
    </w:p>
    <w:p w:rsidR="005F2D9A" w:rsidRDefault="005F2D9A" w:rsidP="00730D61">
      <w:pPr>
        <w:pStyle w:val="SingleTxtGR"/>
      </w:pPr>
      <w:r>
        <w:t>11.</w:t>
      </w:r>
      <w:r>
        <w:tab/>
        <w:t>В соответствии с просьбой Комитета, содержащейся в его предыдущих заключительных замечаниях, просьба представить подробную информацию обо всех случаях выдачи, возвращения или перемещения лиц в течение отчетного периода, в том числе о минимальном содержании гарантий, если таковые сущ</w:t>
      </w:r>
      <w:r>
        <w:t>е</w:t>
      </w:r>
      <w:r>
        <w:t xml:space="preserve">ствуют (пункт </w:t>
      </w:r>
      <w:r w:rsidRPr="00FC4D25">
        <w:t>19)</w:t>
      </w:r>
      <w:r>
        <w:t>. Просьба указать, сколько запросов о выдаче было получено и какие меры были приняты. В этой связи просьба подробнее рассказать о пр</w:t>
      </w:r>
      <w:r>
        <w:t>и</w:t>
      </w:r>
      <w:r>
        <w:t>нудительном возвращении государством</w:t>
      </w:r>
      <w:r w:rsidR="00594307" w:rsidRPr="00594307">
        <w:t>-</w:t>
      </w:r>
      <w:r>
        <w:t>участником группы из 11 этнических тамилов, являющихся просителями убежища, в Шри</w:t>
      </w:r>
      <w:r w:rsidR="00594307" w:rsidRPr="00594307">
        <w:t>-</w:t>
      </w:r>
      <w:r>
        <w:t xml:space="preserve">Ланку в марте 2008 года. Кроме того, просьба представить подробную информацию о соглашениях о </w:t>
      </w:r>
      <w:proofErr w:type="spellStart"/>
      <w:r>
        <w:t>р</w:t>
      </w:r>
      <w:r>
        <w:t>е</w:t>
      </w:r>
      <w:r>
        <w:t>адмиссиии</w:t>
      </w:r>
      <w:proofErr w:type="spellEnd"/>
      <w:r>
        <w:t>, которые государство</w:t>
      </w:r>
      <w:r w:rsidR="00594307" w:rsidRPr="00594307">
        <w:t>-</w:t>
      </w:r>
      <w:r>
        <w:t>участник подписало с Европейским союзом и с Россией, в частности, о каких</w:t>
      </w:r>
      <w:r w:rsidR="00594307" w:rsidRPr="00594307">
        <w:t>-</w:t>
      </w:r>
      <w:r>
        <w:t>либо гарантиях, предусмотренных для обесп</w:t>
      </w:r>
      <w:r>
        <w:t>е</w:t>
      </w:r>
      <w:r>
        <w:t>чения того, чтобы статья 3 этой Конвенции не была нарушена особенно в отн</w:t>
      </w:r>
      <w:r>
        <w:t>о</w:t>
      </w:r>
      <w:r>
        <w:t>шении чеченских беженцев. Кроме того, просьба представить информацию о мерах, принятых государством</w:t>
      </w:r>
      <w:r w:rsidR="00594307" w:rsidRPr="00594307">
        <w:t>-</w:t>
      </w:r>
      <w:r>
        <w:t>участником с целью исправления ситуации в любых случаях, когда не было обеспечено осуществление гарантий, предусмо</w:t>
      </w:r>
      <w:r>
        <w:t>т</w:t>
      </w:r>
      <w:r>
        <w:t xml:space="preserve">ренных в статье 3. </w:t>
      </w:r>
    </w:p>
    <w:p w:rsidR="005F2D9A" w:rsidRDefault="005F2D9A" w:rsidP="00A66C51">
      <w:pPr>
        <w:pStyle w:val="H23GR"/>
      </w:pPr>
      <w:r>
        <w:tab/>
      </w:r>
      <w:r>
        <w:tab/>
        <w:t>Статьи 5 и 7</w:t>
      </w:r>
    </w:p>
    <w:p w:rsidR="005F2D9A" w:rsidRDefault="005F2D9A" w:rsidP="00730D61">
      <w:pPr>
        <w:pStyle w:val="SingleTxtGR"/>
      </w:pPr>
      <w:r>
        <w:t>12.</w:t>
      </w:r>
      <w:r>
        <w:tab/>
        <w:t>Просьба указать за период со времени рассмотрения предыдущего докл</w:t>
      </w:r>
      <w:r>
        <w:t>а</w:t>
      </w:r>
      <w:r>
        <w:t>да, отклоняло ли государство</w:t>
      </w:r>
      <w:r w:rsidR="00A66C51" w:rsidRPr="00A66C51">
        <w:t>-</w:t>
      </w:r>
      <w:r>
        <w:t>участник по какой</w:t>
      </w:r>
      <w:r w:rsidR="00A66C51" w:rsidRPr="00A66C51">
        <w:t>-</w:t>
      </w:r>
      <w:r>
        <w:t>либо причине какой</w:t>
      </w:r>
      <w:r w:rsidR="00A66C51" w:rsidRPr="00A66C51">
        <w:t>-</w:t>
      </w:r>
      <w:r>
        <w:t>либо з</w:t>
      </w:r>
      <w:r>
        <w:t>а</w:t>
      </w:r>
      <w:r>
        <w:t>прос о выдаче со стороны третьего государства в отношении лица, подозрева</w:t>
      </w:r>
      <w:r>
        <w:t>е</w:t>
      </w:r>
      <w:r>
        <w:t>мого в совершении преступления пытки, что таким образом служило основан</w:t>
      </w:r>
      <w:r>
        <w:t>и</w:t>
      </w:r>
      <w:r>
        <w:t>ем для возбуждения преследования в самом государстве</w:t>
      </w:r>
      <w:r w:rsidR="00594307" w:rsidRPr="00594307">
        <w:t>-</w:t>
      </w:r>
      <w:r>
        <w:t>участнике. Если такие случаи были, просьба представить информацию о статусе и результатах суд</w:t>
      </w:r>
      <w:r>
        <w:t>о</w:t>
      </w:r>
      <w:r>
        <w:t>производства.</w:t>
      </w:r>
    </w:p>
    <w:p w:rsidR="005F2D9A" w:rsidRDefault="005F2D9A" w:rsidP="00FC5C51">
      <w:pPr>
        <w:pStyle w:val="H23GR"/>
      </w:pPr>
      <w:r>
        <w:tab/>
      </w:r>
      <w:r>
        <w:tab/>
        <w:t>Статья 10</w:t>
      </w:r>
    </w:p>
    <w:p w:rsidR="005F2D9A" w:rsidRDefault="005F2D9A" w:rsidP="00730D61">
      <w:pPr>
        <w:pStyle w:val="SingleTxtGR"/>
      </w:pPr>
      <w:r>
        <w:t>13.</w:t>
      </w:r>
      <w:r>
        <w:tab/>
        <w:t>В отношении учебно-подготовительной работы:</w:t>
      </w:r>
    </w:p>
    <w:p w:rsidR="005F2D9A" w:rsidRDefault="005F2D9A" w:rsidP="00730D61">
      <w:pPr>
        <w:pStyle w:val="SingleTxtGR"/>
      </w:pPr>
      <w:r>
        <w:tab/>
        <w:t>а)</w:t>
      </w:r>
      <w:r>
        <w:tab/>
      </w:r>
      <w:r w:rsidR="00BF3DF5">
        <w:t>п</w:t>
      </w:r>
      <w:r>
        <w:t>росьба включить информацию о дальнейших мерах, принятых г</w:t>
      </w:r>
      <w:r>
        <w:t>о</w:t>
      </w:r>
      <w:r>
        <w:t>сударством</w:t>
      </w:r>
      <w:r w:rsidR="00594307" w:rsidRPr="00594307">
        <w:t>-</w:t>
      </w:r>
      <w:r>
        <w:t>участником для усиления программ подготовки его сотрудников правоохранительных органов, пограничников и военных, а также всех сотру</w:t>
      </w:r>
      <w:r>
        <w:t>д</w:t>
      </w:r>
      <w:r>
        <w:t>ников судебных органов и прокуратуры в отношении обязательств государс</w:t>
      </w:r>
      <w:r>
        <w:t>т</w:t>
      </w:r>
      <w:r>
        <w:t>ва</w:t>
      </w:r>
      <w:r w:rsidR="00594307" w:rsidRPr="00594307">
        <w:t>-</w:t>
      </w:r>
      <w:r>
        <w:t>участника по Конвенции</w:t>
      </w:r>
      <w:r w:rsidR="00BF3DF5">
        <w:t>;</w:t>
      </w:r>
    </w:p>
    <w:p w:rsidR="005F2D9A" w:rsidRDefault="005F2D9A" w:rsidP="00730D61">
      <w:pPr>
        <w:pStyle w:val="SingleTxtGR"/>
      </w:pPr>
      <w:r>
        <w:tab/>
      </w:r>
      <w:r>
        <w:rPr>
          <w:lang w:val="en-US"/>
        </w:rPr>
        <w:t>b</w:t>
      </w:r>
      <w:r w:rsidR="00BF3DF5">
        <w:t>)</w:t>
      </w:r>
      <w:r w:rsidR="00BF3DF5">
        <w:tab/>
        <w:t>к</w:t>
      </w:r>
      <w:r>
        <w:t>роме того, просьба сообщить о мерах, принятых для обеспечения адекватной профессиональной подготовки всего медицинского персонала, р</w:t>
      </w:r>
      <w:r>
        <w:t>а</w:t>
      </w:r>
      <w:r>
        <w:t>ботающего с содержащимися под стражей лицами, по вопросам, касающимся обнаружения следов пыток и жестокого обращения в соответствии с междун</w:t>
      </w:r>
      <w:r>
        <w:t>а</w:t>
      </w:r>
      <w:r>
        <w:t>родными нормами, соглас</w:t>
      </w:r>
      <w:r w:rsidR="00BF3DF5">
        <w:t>но Стамбульскому протоколу;</w:t>
      </w:r>
    </w:p>
    <w:p w:rsidR="005F2D9A" w:rsidRDefault="00BF3DF5" w:rsidP="00730D61">
      <w:pPr>
        <w:pStyle w:val="SingleTxtGR"/>
      </w:pPr>
      <w:r>
        <w:tab/>
        <w:t>с)</w:t>
      </w:r>
      <w:r>
        <w:tab/>
        <w:t>п</w:t>
      </w:r>
      <w:r w:rsidR="005F2D9A">
        <w:t>росьба указать, разработало ли и применяет ли государство</w:t>
      </w:r>
      <w:r w:rsidR="00594307" w:rsidRPr="00594307">
        <w:t>-</w:t>
      </w:r>
      <w:r w:rsidR="005F2D9A">
        <w:t>участник методологию для оценки реализации своих учебных программ и их эффективности и влияния на сокращение числа случаев применения пыток и жестокого обращения. В случае положительного ответа просьба представить информацию о содержании и применении такой методологии, а также о резул</w:t>
      </w:r>
      <w:r w:rsidR="005F2D9A">
        <w:t>ь</w:t>
      </w:r>
      <w:r w:rsidR="005F2D9A">
        <w:t>татах принятых мер.</w:t>
      </w:r>
    </w:p>
    <w:p w:rsidR="005F2D9A" w:rsidRDefault="005F2D9A" w:rsidP="00FC5C51">
      <w:pPr>
        <w:pStyle w:val="H23GR"/>
      </w:pPr>
      <w:r>
        <w:tab/>
      </w:r>
      <w:r>
        <w:tab/>
        <w:t>Статья 11</w:t>
      </w:r>
    </w:p>
    <w:p w:rsidR="005F2D9A" w:rsidRDefault="005F2D9A" w:rsidP="00730D61">
      <w:pPr>
        <w:pStyle w:val="SingleTxtGR"/>
      </w:pPr>
      <w:r>
        <w:t>14.</w:t>
      </w:r>
      <w:r>
        <w:tab/>
        <w:t>Просьба представить информацию о каких</w:t>
      </w:r>
      <w:r w:rsidR="00594307" w:rsidRPr="00594307">
        <w:t>-</w:t>
      </w:r>
      <w:r>
        <w:t>либо новых правилах, инс</w:t>
      </w:r>
      <w:r>
        <w:t>т</w:t>
      </w:r>
      <w:r>
        <w:t>рукциях, методах и практике в связи с допросами, а также правилах содержания под стражей, которые могли быть введены после рассмотрения последнего п</w:t>
      </w:r>
      <w:r>
        <w:t>е</w:t>
      </w:r>
      <w:r>
        <w:t>риодического доклада. Просьба также указать, как часто они пересматриваю</w:t>
      </w:r>
      <w:r>
        <w:t>т</w:t>
      </w:r>
      <w:r>
        <w:t>ся.</w:t>
      </w:r>
    </w:p>
    <w:p w:rsidR="005F2D9A" w:rsidRDefault="005F2D9A" w:rsidP="00FC5C51">
      <w:pPr>
        <w:pStyle w:val="H23GR"/>
      </w:pPr>
      <w:r>
        <w:tab/>
      </w:r>
      <w:r>
        <w:tab/>
        <w:t>Статьи 12 и 13</w:t>
      </w:r>
    </w:p>
    <w:p w:rsidR="00730D61" w:rsidRDefault="005F2D9A" w:rsidP="00730D61">
      <w:pPr>
        <w:pStyle w:val="SingleTxtGR"/>
      </w:pPr>
      <w:r>
        <w:t>15.</w:t>
      </w:r>
      <w:r>
        <w:tab/>
        <w:t>Просьба представить подробную информацию о мерах, принятых по со</w:t>
      </w:r>
      <w:r>
        <w:t>з</w:t>
      </w:r>
      <w:r>
        <w:t>данию эффективной системы сбора статистических данных, связанных с в</w:t>
      </w:r>
      <w:r>
        <w:t>ы</w:t>
      </w:r>
      <w:r>
        <w:t>полнением Конвенции на национальном уровне, включая данные о жалобах, расследованиях, судебных преследованиях и обвинительных приговорах по д</w:t>
      </w:r>
      <w:r>
        <w:t>е</w:t>
      </w:r>
      <w:r>
        <w:t>лам, связанным с применением пыток и жестоким обращением, торговлей людьми, бытовым, сексуальным и этнически мотивированным насилием и ди</w:t>
      </w:r>
      <w:r>
        <w:t>с</w:t>
      </w:r>
      <w:r>
        <w:t xml:space="preserve">криминацией, а также данные компенсации, предоставленной жертвам, и их реабилитации в соответствии с рекомендацией Комитета, содержащейся в его предыдущих заключительных замечаниях (пункт </w:t>
      </w:r>
      <w:r w:rsidRPr="00FC4D25">
        <w:t>26)</w:t>
      </w:r>
      <w:r>
        <w:t xml:space="preserve">. </w:t>
      </w:r>
    </w:p>
    <w:p w:rsidR="005F2D9A" w:rsidRDefault="005F2D9A" w:rsidP="00730D61">
      <w:pPr>
        <w:pStyle w:val="SingleTxtGR"/>
      </w:pPr>
      <w:r>
        <w:t>16.</w:t>
      </w:r>
      <w:r>
        <w:tab/>
        <w:t>В своих предыдущих заключительных замечаниях Комитет выразил гл</w:t>
      </w:r>
      <w:r>
        <w:t>у</w:t>
      </w:r>
      <w:r>
        <w:t>бокую озабоченность в связи с утверждениями о применении пыток и других форм жестокого обращения сотрудниками правоохранительных органов и с</w:t>
      </w:r>
      <w:r>
        <w:t>о</w:t>
      </w:r>
      <w:r>
        <w:t>общениями об очевидной безнаказанности виновных</w:t>
      </w:r>
      <w:r w:rsidR="00594307" w:rsidRPr="00594307">
        <w:t xml:space="preserve"> </w:t>
      </w:r>
      <w:r>
        <w:t xml:space="preserve">(пункт </w:t>
      </w:r>
      <w:r w:rsidRPr="00FC4D25">
        <w:t>13)</w:t>
      </w:r>
      <w:r>
        <w:t>. Такая озаб</w:t>
      </w:r>
      <w:r>
        <w:t>о</w:t>
      </w:r>
      <w:r>
        <w:t xml:space="preserve">ченность также высказывалась Рабочей группой </w:t>
      </w:r>
      <w:r w:rsidR="00DF417B">
        <w:t xml:space="preserve">по </w:t>
      </w:r>
      <w:r>
        <w:t>произвольным задержаниям и Европейским комитетом по предупреждению пыток и бесчеловечного или унижающего достоинство обращения или наказания (</w:t>
      </w:r>
      <w:r>
        <w:rPr>
          <w:lang w:val="en-US"/>
        </w:rPr>
        <w:t>A</w:t>
      </w:r>
      <w:r w:rsidRPr="00FC4D25">
        <w:t>/</w:t>
      </w:r>
      <w:proofErr w:type="spellStart"/>
      <w:r>
        <w:rPr>
          <w:lang w:val="en-US"/>
        </w:rPr>
        <w:t>HRC</w:t>
      </w:r>
      <w:proofErr w:type="spellEnd"/>
      <w:r w:rsidRPr="00FC4D25">
        <w:t>/10/21/</w:t>
      </w:r>
      <w:r>
        <w:rPr>
          <w:lang w:val="en-US"/>
        </w:rPr>
        <w:t>Add</w:t>
      </w:r>
      <w:r w:rsidRPr="00FC4D25">
        <w:t xml:space="preserve">.4, </w:t>
      </w:r>
      <w:r>
        <w:t>пун</w:t>
      </w:r>
      <w:r>
        <w:t>к</w:t>
      </w:r>
      <w:r>
        <w:t xml:space="preserve">ты </w:t>
      </w:r>
      <w:r w:rsidRPr="00FC4D25">
        <w:t xml:space="preserve">26-30 </w:t>
      </w:r>
      <w:r>
        <w:t xml:space="preserve">и </w:t>
      </w:r>
      <w:r w:rsidRPr="00FC4D25">
        <w:t xml:space="preserve">98 </w:t>
      </w:r>
      <w:r>
        <w:t xml:space="preserve">с) и </w:t>
      </w:r>
      <w:proofErr w:type="spellStart"/>
      <w:r>
        <w:rPr>
          <w:lang w:val="en-US"/>
        </w:rPr>
        <w:t>CPT</w:t>
      </w:r>
      <w:proofErr w:type="spellEnd"/>
      <w:r w:rsidRPr="00FC4D25">
        <w:t>/</w:t>
      </w:r>
      <w:proofErr w:type="spellStart"/>
      <w:r>
        <w:rPr>
          <w:lang w:val="en-US"/>
        </w:rPr>
        <w:t>Inf</w:t>
      </w:r>
      <w:proofErr w:type="spellEnd"/>
      <w:r w:rsidRPr="00FC4D25">
        <w:t xml:space="preserve"> (2009) 15, </w:t>
      </w:r>
      <w:proofErr w:type="spellStart"/>
      <w:r>
        <w:rPr>
          <w:lang w:val="en-US"/>
        </w:rPr>
        <w:t>para</w:t>
      </w:r>
      <w:proofErr w:type="spellEnd"/>
      <w:r w:rsidRPr="00FC4D25">
        <w:t>. 15).</w:t>
      </w:r>
      <w:r w:rsidR="00730D61">
        <w:t xml:space="preserve"> </w:t>
      </w:r>
      <w:r>
        <w:t xml:space="preserve">В этой связи просьба сообщить о мерах, принимаемых с целью: </w:t>
      </w:r>
    </w:p>
    <w:p w:rsidR="00730D61" w:rsidRDefault="005F2D9A" w:rsidP="00730D61">
      <w:pPr>
        <w:pStyle w:val="SingleTxtGR"/>
      </w:pPr>
      <w:r>
        <w:tab/>
        <w:t>а)</w:t>
      </w:r>
      <w:r>
        <w:tab/>
        <w:t>решения этой проблемы и обеспечения применения политики абс</w:t>
      </w:r>
      <w:r>
        <w:t>о</w:t>
      </w:r>
      <w:r>
        <w:t>лютного неприятия. В этой связи просьба подробнее сообщить о предложении о создании учреждения по координации политики государства в отношении пр</w:t>
      </w:r>
      <w:r>
        <w:t>е</w:t>
      </w:r>
      <w:r>
        <w:t>дотвращения пыток. Просьба также сообщить о мерах, принятых для обеспеч</w:t>
      </w:r>
      <w:r>
        <w:t>е</w:t>
      </w:r>
      <w:r>
        <w:t>ния того, чтобы антитеррористическое подразделе</w:t>
      </w:r>
      <w:r w:rsidR="000B795D">
        <w:t>ние не применялось внутри тюрем;</w:t>
      </w:r>
    </w:p>
    <w:p w:rsidR="00C93895" w:rsidRDefault="00C93895" w:rsidP="00796AA3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обеспечения того, чтобы все сообщения о применении пыток и жестоком обращении расследовались оперативно, эффективно и беспристрас</w:t>
      </w:r>
      <w:r>
        <w:t>т</w:t>
      </w:r>
      <w:r>
        <w:t>но и чтобы виновные преследовались в судебном порядке и осуждались соо</w:t>
      </w:r>
      <w:r>
        <w:t>б</w:t>
      </w:r>
      <w:r>
        <w:t>разно тяжести совершенных ими деяний. Отстраняются ли все подозреваемые в делах с достаточно серьезными доказательствами о применении пыток и жест</w:t>
      </w:r>
      <w:r>
        <w:t>о</w:t>
      </w:r>
      <w:r>
        <w:t>кого обращения в ходе расследования?</w:t>
      </w:r>
    </w:p>
    <w:p w:rsidR="00C93895" w:rsidRDefault="00C93895" w:rsidP="00796AA3">
      <w:pPr>
        <w:pStyle w:val="SingleTxtGR"/>
      </w:pPr>
      <w:r>
        <w:tab/>
        <w:t>с)</w:t>
      </w:r>
      <w:r>
        <w:tab/>
        <w:t>обеспечения того, чтобы задержанные, обратившиеся с жалобами в связи с предполагаемым применением пыток, были защищены от ответных р</w:t>
      </w:r>
      <w:r>
        <w:t>е</w:t>
      </w:r>
      <w:r>
        <w:t>прессий.</w:t>
      </w:r>
    </w:p>
    <w:p w:rsidR="00C93895" w:rsidRDefault="00C93895" w:rsidP="00796AA3">
      <w:pPr>
        <w:pStyle w:val="SingleTxtGR"/>
      </w:pPr>
      <w:r>
        <w:tab/>
        <w:t xml:space="preserve">Следует также представить данные о реализации этих мер, а также об их влиянии и эффективности в деле уменьшения числа случаев применения пыток и жестокого обращения сотрудниками правоохранительных органов. </w:t>
      </w:r>
    </w:p>
    <w:p w:rsidR="00C93895" w:rsidRDefault="00C93895" w:rsidP="00796AA3">
      <w:pPr>
        <w:pStyle w:val="SingleTxtGR"/>
      </w:pPr>
      <w:r>
        <w:t>17.</w:t>
      </w:r>
      <w:r>
        <w:tab/>
        <w:t>Просьба представить информацию об усилиях, приложенных в целях р</w:t>
      </w:r>
      <w:r>
        <w:t>е</w:t>
      </w:r>
      <w:r>
        <w:t>формирования Генеральной прокуратуры и отделения функций уголовного пр</w:t>
      </w:r>
      <w:r>
        <w:t>е</w:t>
      </w:r>
      <w:r>
        <w:t>следования от функций надзора за расследованием всех утверждений о прим</w:t>
      </w:r>
      <w:r>
        <w:t>е</w:t>
      </w:r>
      <w:r>
        <w:t>нении пыток и жестокого обращения в ходе уголовного расследования в соо</w:t>
      </w:r>
      <w:r>
        <w:t>т</w:t>
      </w:r>
      <w:r>
        <w:t>ветствии с рекомендацией Комитета, содержащейся в его предыдущих закл</w:t>
      </w:r>
      <w:r>
        <w:t>ю</w:t>
      </w:r>
      <w:r>
        <w:t>чительных замечаниях (пункт 10). Создало ли государство-участник эффекти</w:t>
      </w:r>
      <w:r>
        <w:t>в</w:t>
      </w:r>
      <w:r>
        <w:t>ный и независимый механизм контроля для обеспечения оперативного, беспр</w:t>
      </w:r>
      <w:r>
        <w:t>и</w:t>
      </w:r>
      <w:r>
        <w:t>страстного и эффективного расследования сообщений о применении пыток и жестокого обращения в ходе уголовного расследования? Кроме того, следует представить статистические данные о деятельности Генеральной прокуратуры, в частности данные о числе полученных жалоб, проведенных расследований, возбужденных преследований и вынесенных приговоров.</w:t>
      </w:r>
    </w:p>
    <w:p w:rsidR="00C93895" w:rsidRPr="009635DB" w:rsidRDefault="00C93895" w:rsidP="00796AA3">
      <w:pPr>
        <w:pStyle w:val="SingleTxtGR"/>
      </w:pPr>
      <w:r>
        <w:t>18.</w:t>
      </w:r>
      <w:r>
        <w:tab/>
        <w:t>В связи с предыдущими заключительными замечаниями Комитета прос</w:t>
      </w:r>
      <w:r>
        <w:t>ь</w:t>
      </w:r>
      <w:r>
        <w:t>ба представить обновленную информацию о принятых мерах по установлению официального статуса "мобильных групп", предоставлению им широких по</w:t>
      </w:r>
      <w:r>
        <w:t>л</w:t>
      </w:r>
      <w:r>
        <w:t>номочий, гарантирования их независимости и их обеспечению адекватными р</w:t>
      </w:r>
      <w:r>
        <w:t>е</w:t>
      </w:r>
      <w:r>
        <w:t>сурсами (пункт 12). Просьба также представить подробную информацию о м</w:t>
      </w:r>
      <w:r>
        <w:t>е</w:t>
      </w:r>
      <w:r>
        <w:t>рах, предпринятых для создания национального превентивного механизма в с</w:t>
      </w:r>
      <w:r>
        <w:t>о</w:t>
      </w:r>
      <w:r>
        <w:t>ответствии с Факультативным протоколом к Конвенции.</w:t>
      </w:r>
    </w:p>
    <w:p w:rsidR="00C93895" w:rsidRDefault="00C93895" w:rsidP="00796AA3">
      <w:pPr>
        <w:pStyle w:val="SingleTxtGR"/>
      </w:pPr>
      <w:r>
        <w:t>19.</w:t>
      </w:r>
      <w:r>
        <w:tab/>
        <w:t>Просьба представить информацию об усилиях, приложенных с целью з</w:t>
      </w:r>
      <w:r>
        <w:t>а</w:t>
      </w:r>
      <w:r>
        <w:t>вершения передачи Департамента исполнения наказаний в ведение Министе</w:t>
      </w:r>
      <w:r>
        <w:t>р</w:t>
      </w:r>
      <w:r>
        <w:t>ства юстиции. Кроме того, просьба представить Комитету подробную инфо</w:t>
      </w:r>
      <w:r>
        <w:t>р</w:t>
      </w:r>
      <w:r>
        <w:t>мацию о пенитенциарной системе, включая информацию о смертных случаях в местах лишения свободы и об итогах всех расследований или судебных пресл</w:t>
      </w:r>
      <w:r>
        <w:t>е</w:t>
      </w:r>
      <w:r>
        <w:t>дований, а также о положении в области медицинского обслуживания содерж</w:t>
      </w:r>
      <w:r>
        <w:t>а</w:t>
      </w:r>
      <w:r>
        <w:t>щихся под стражей лиц.</w:t>
      </w:r>
    </w:p>
    <w:p w:rsidR="00C93895" w:rsidRDefault="00C93895" w:rsidP="00796AA3">
      <w:pPr>
        <w:pStyle w:val="H23GR"/>
      </w:pPr>
      <w:r w:rsidRPr="009635DB">
        <w:tab/>
      </w:r>
      <w:r w:rsidRPr="009635DB">
        <w:tab/>
      </w:r>
      <w:r>
        <w:t>Статья 14</w:t>
      </w:r>
    </w:p>
    <w:p w:rsidR="00C93895" w:rsidRDefault="00C93895" w:rsidP="00796AA3">
      <w:pPr>
        <w:pStyle w:val="SingleTxtGR"/>
      </w:pPr>
      <w:r>
        <w:t>20.</w:t>
      </w:r>
      <w:r>
        <w:tab/>
        <w:t>Просьба сообщить о мерах, принятых для обеспечения того, чтобы жер</w:t>
      </w:r>
      <w:r>
        <w:t>т</w:t>
      </w:r>
      <w:r>
        <w:t>вам пыток и жесткого обращения, торговли людьми, бытового насилия и иного сексуального насилия предоставлялись адекватная компенсация и надлежащие программы реабилитации, включая медицинскую и психологическую помощь в соответствии с рекомендацией Комитета, содержащейся в его предыдущих з</w:t>
      </w:r>
      <w:r>
        <w:t>а</w:t>
      </w:r>
      <w:r>
        <w:t>ключительных замечаниях (пункт 24). Просьба представить данные о числе жертв, которые получили компенсацию, и соответствующие суммы, выданные им в таких случаях, а также о числе жертв, которые получили другие виды п</w:t>
      </w:r>
      <w:r>
        <w:t>о</w:t>
      </w:r>
      <w:r>
        <w:t>мощи, и указать, какие виды помощи они получили.</w:t>
      </w:r>
    </w:p>
    <w:p w:rsidR="00C93895" w:rsidRDefault="00C93895" w:rsidP="00796AA3">
      <w:pPr>
        <w:pStyle w:val="H23GR"/>
      </w:pPr>
      <w:r>
        <w:tab/>
      </w:r>
      <w:r>
        <w:tab/>
        <w:t>Статья 15</w:t>
      </w:r>
    </w:p>
    <w:p w:rsidR="00C93895" w:rsidRDefault="00C93895" w:rsidP="00796AA3">
      <w:pPr>
        <w:pStyle w:val="SingleTxtGR"/>
      </w:pPr>
      <w:r>
        <w:t>21.</w:t>
      </w:r>
      <w:r>
        <w:tab/>
        <w:t>С учетом предыдущих заключительных замечаний Комитета (пункт 11):</w:t>
      </w:r>
    </w:p>
    <w:p w:rsidR="00C93895" w:rsidRDefault="00C93895" w:rsidP="00796AA3">
      <w:pPr>
        <w:pStyle w:val="SingleTxtGR"/>
      </w:pPr>
      <w:r>
        <w:tab/>
        <w:t>а)</w:t>
      </w:r>
      <w:r>
        <w:tab/>
        <w:t>просьба представить обновленную информацию о мерах, прин</w:t>
      </w:r>
      <w:r>
        <w:t>я</w:t>
      </w:r>
      <w:r>
        <w:t>тых с целью того, чтобы ликвидировать любое негативное влияние нынешней си</w:t>
      </w:r>
      <w:r>
        <w:t>с</w:t>
      </w:r>
      <w:r>
        <w:t>темы расследования, в которой признание служит одной из основных форм д</w:t>
      </w:r>
      <w:r>
        <w:t>о</w:t>
      </w:r>
      <w:r>
        <w:t>казательства, на режим обращения с подозреваемыми лицами. В этой связи просьба также подробнее остановиться на сообщениях о существовании квоты на раскрытие дел;</w:t>
      </w:r>
    </w:p>
    <w:p w:rsidR="00C93895" w:rsidRDefault="00C93895" w:rsidP="00796AA3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кроме того, просьба сообщить о мерах, принятых для обеспеч</w:t>
      </w:r>
      <w:r>
        <w:t>е</w:t>
      </w:r>
      <w:r>
        <w:t>ния того, чтобы заявления, полученные под пыткой, не использовались в качестве доказательства в ходе любых судебных разбирательств в соответствии со стат</w:t>
      </w:r>
      <w:r>
        <w:t>ь</w:t>
      </w:r>
      <w:r>
        <w:t>ей 15 Конвенции. Были ли внесены соответствующие изменения в Уголо</w:t>
      </w:r>
      <w:r>
        <w:t>в</w:t>
      </w:r>
      <w:r>
        <w:t>но-процессуальный кодекс?</w:t>
      </w:r>
    </w:p>
    <w:p w:rsidR="00C93895" w:rsidRDefault="00C93895" w:rsidP="00796AA3">
      <w:pPr>
        <w:pStyle w:val="H23GR"/>
      </w:pPr>
      <w:r>
        <w:tab/>
      </w:r>
      <w:r>
        <w:tab/>
        <w:t>Статья 16</w:t>
      </w:r>
    </w:p>
    <w:p w:rsidR="00C93895" w:rsidRDefault="00C93895" w:rsidP="00796AA3">
      <w:pPr>
        <w:pStyle w:val="SingleTxtGR"/>
      </w:pPr>
      <w:r>
        <w:t>22.</w:t>
      </w:r>
      <w:r>
        <w:tab/>
        <w:t>В связи с предыдущими заключительными замечаниями Комитета прос</w:t>
      </w:r>
      <w:r>
        <w:t>ь</w:t>
      </w:r>
      <w:r>
        <w:t>ба представить информацию о мерах, принятых государством-участником для искоренения широко распространенной проблемы дедовщины в армии, укре</w:t>
      </w:r>
      <w:r>
        <w:t>п</w:t>
      </w:r>
      <w:r>
        <w:t>ления работы по ее предупреждению и обеспечению оперативного, беспристр</w:t>
      </w:r>
      <w:r>
        <w:t>а</w:t>
      </w:r>
      <w:r>
        <w:t>стного и эффективного расследования, преследования и осуждения лиц, вино</w:t>
      </w:r>
      <w:r>
        <w:t>в</w:t>
      </w:r>
      <w:r>
        <w:t>ных в таких злоупотреблениях, а также для обнародования результатов таких судебных дел (пункт 16). Кроме того, просьба представить информацию о р</w:t>
      </w:r>
      <w:r>
        <w:t>е</w:t>
      </w:r>
      <w:r>
        <w:t>зультатах принятых мер.</w:t>
      </w:r>
    </w:p>
    <w:p w:rsidR="00C93895" w:rsidRDefault="00C93895" w:rsidP="00796AA3">
      <w:pPr>
        <w:pStyle w:val="SingleTxtGR"/>
      </w:pPr>
      <w:r>
        <w:t>23.</w:t>
      </w:r>
      <w:r>
        <w:tab/>
        <w:t>С учетом предыдущих заключительных замечаний Комитета просьба представить подробную информацию о мерах, принятых для улучшения усл</w:t>
      </w:r>
      <w:r>
        <w:t>о</w:t>
      </w:r>
      <w:r>
        <w:t>вий во всех пенитенциарных учреждениях, включая места содержания под стражей просителей убежища, для сокращения нынешней переполненности, а также для удовлетворения потребностей всех лиц, лишенных свободы, в час</w:t>
      </w:r>
      <w:r>
        <w:t>т</w:t>
      </w:r>
      <w:r>
        <w:t>ности в отношении медицинского обслуживания в соответствии с междунаро</w:t>
      </w:r>
      <w:r>
        <w:t>д</w:t>
      </w:r>
      <w:r>
        <w:t>ными нормами (пункты 20 и 25). В этой связи просьба представить более по</w:t>
      </w:r>
      <w:r>
        <w:t>д</w:t>
      </w:r>
      <w:r>
        <w:t>робную информацию о прогрессе, достигнутом в выполнении плана по созд</w:t>
      </w:r>
      <w:r>
        <w:t>а</w:t>
      </w:r>
      <w:r>
        <w:t>нию дополнительных пенитенциарных учреждений для иностранцев и испол</w:t>
      </w:r>
      <w:r>
        <w:t>ь</w:t>
      </w:r>
      <w:r>
        <w:t>зовании альтернативных мер, а также о влиянии принятия этих мер на условиях содержания под стражей.</w:t>
      </w:r>
    </w:p>
    <w:p w:rsidR="00C93895" w:rsidRDefault="00C93895" w:rsidP="00796AA3">
      <w:pPr>
        <w:pStyle w:val="SingleTxtGR"/>
      </w:pPr>
      <w:r>
        <w:t>24.</w:t>
      </w:r>
      <w:r>
        <w:tab/>
        <w:t>Что касается насилия в отношении женщин и детей, в том числе торговли ими:</w:t>
      </w:r>
    </w:p>
    <w:p w:rsidR="00C93895" w:rsidRDefault="00C93895" w:rsidP="00796AA3">
      <w:pPr>
        <w:pStyle w:val="SingleTxtGR"/>
      </w:pPr>
      <w:r>
        <w:tab/>
        <w:t>а)</w:t>
      </w:r>
      <w:r>
        <w:tab/>
        <w:t>в соответствии с предыдущими заключительными замечаниями Комитета просьба представить информацию о последующих мерах, принятых с целью предотвращения насилия против женщин и борьбы с ним, включая то</w:t>
      </w:r>
      <w:r>
        <w:t>р</w:t>
      </w:r>
      <w:r>
        <w:t>говлю людьми и бытовое насилие, а также для обеспечения защиты жертв и их доступа к системам медицинского и юридического обслуживания и социальной реабилитации и юридическим услугам, включая по мере необходимости услуги консультационных служб (пункт 14);</w:t>
      </w:r>
    </w:p>
    <w:p w:rsidR="00C93895" w:rsidRDefault="00C93895" w:rsidP="00796AA3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просьба включить информацию о мерах, принятых в целях созд</w:t>
      </w:r>
      <w:r>
        <w:t>а</w:t>
      </w:r>
      <w:r>
        <w:t>ния адекватных условий для потерпевших в интересах осуществления ими св</w:t>
      </w:r>
      <w:r>
        <w:t>о</w:t>
      </w:r>
      <w:r>
        <w:t>его права на подачу жалоб и обеспечить оперативное, беспристрастное и э</w:t>
      </w:r>
      <w:r>
        <w:t>ф</w:t>
      </w:r>
      <w:r>
        <w:t>фективное расследование каждого случая, а также представить подробную и</w:t>
      </w:r>
      <w:r>
        <w:t>н</w:t>
      </w:r>
      <w:r>
        <w:t>формацию о мерах, принятых для обеспечения того, чтобы виновные привлек</w:t>
      </w:r>
      <w:r>
        <w:t>а</w:t>
      </w:r>
      <w:r>
        <w:t>лись к судебной ответственности и подвергались наказанию соразмерно тяж</w:t>
      </w:r>
      <w:r>
        <w:t>е</w:t>
      </w:r>
      <w:r>
        <w:t>сти совершенных ими деяний (пункт 14);</w:t>
      </w:r>
    </w:p>
    <w:p w:rsidR="00C93895" w:rsidRDefault="00C93895" w:rsidP="00796AA3">
      <w:pPr>
        <w:pStyle w:val="SingleTxtGR"/>
      </w:pPr>
      <w:r>
        <w:tab/>
        <w:t>с)</w:t>
      </w:r>
      <w:r>
        <w:tab/>
        <w:t>просьба представить информацию о жалобах, расследованиях, во</w:t>
      </w:r>
      <w:r>
        <w:t>з</w:t>
      </w:r>
      <w:r>
        <w:t>бужденных делах и обвинительных приговорах, вынесенных в связи с подо</w:t>
      </w:r>
      <w:r>
        <w:t>б</w:t>
      </w:r>
      <w:r>
        <w:t>ными деяниями, а также о компенсации потерпевшим в этих случаях;</w:t>
      </w:r>
    </w:p>
    <w:p w:rsidR="00C93895" w:rsidRDefault="00C93895" w:rsidP="00796AA3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просьба представить обновленную информацию о выполнении н</w:t>
      </w:r>
      <w:r>
        <w:t>а</w:t>
      </w:r>
      <w:r>
        <w:t>ционального плана по борьбе с торговлей людьми на 2007-2010 годы и о его влиянии на уменьшение числа случаев торговли людьми, а также о финансир</w:t>
      </w:r>
      <w:r>
        <w:t>о</w:t>
      </w:r>
      <w:r>
        <w:t>вании этого плана.</w:t>
      </w:r>
    </w:p>
    <w:p w:rsidR="00C93895" w:rsidRDefault="00C93895" w:rsidP="00796AA3">
      <w:pPr>
        <w:pStyle w:val="SingleTxtGR"/>
      </w:pPr>
      <w:r>
        <w:tab/>
        <w:t>е)</w:t>
      </w:r>
      <w:r>
        <w:tab/>
        <w:t>просьба представить информацию о мерах, принятых для привл</w:t>
      </w:r>
      <w:r>
        <w:t>е</w:t>
      </w:r>
      <w:r>
        <w:t>чения к уголовной ответственности за бытовое насилие и для проведения гос</w:t>
      </w:r>
      <w:r>
        <w:t>у</w:t>
      </w:r>
      <w:r>
        <w:t>дарственной политики по борьбе с бытовым насилием, а также о воздействии этих мер.</w:t>
      </w:r>
    </w:p>
    <w:p w:rsidR="00C93895" w:rsidRDefault="00C93895" w:rsidP="00796AA3">
      <w:pPr>
        <w:pStyle w:val="SingleTxtGR"/>
      </w:pPr>
      <w:r>
        <w:t>25.</w:t>
      </w:r>
      <w:r>
        <w:tab/>
        <w:t>В свете предыдущих заключительных замечаний Комитета по правам р</w:t>
      </w:r>
      <w:r>
        <w:t>е</w:t>
      </w:r>
      <w:r>
        <w:t>бенка просьба включить информацию о мерах, принятых для подготовки плана действий по предотвращению преступлений против детей и по созданию о</w:t>
      </w:r>
      <w:r>
        <w:t>т</w:t>
      </w:r>
      <w:r>
        <w:t>дельной системы ювенальной юстиции в соответствии с международными но</w:t>
      </w:r>
      <w:r>
        <w:t>р</w:t>
      </w:r>
      <w:r>
        <w:t>мами и стандартами в области прав человека (</w:t>
      </w:r>
      <w:proofErr w:type="spellStart"/>
      <w:r>
        <w:rPr>
          <w:lang w:val="en-US"/>
        </w:rPr>
        <w:t>CRC</w:t>
      </w:r>
      <w:proofErr w:type="spellEnd"/>
      <w:r w:rsidRPr="00246C2F">
        <w:t>/</w:t>
      </w:r>
      <w:r>
        <w:rPr>
          <w:lang w:val="en-US"/>
        </w:rPr>
        <w:t>C</w:t>
      </w:r>
      <w:r w:rsidRPr="00246C2F">
        <w:t>/</w:t>
      </w:r>
      <w:proofErr w:type="spellStart"/>
      <w:r>
        <w:rPr>
          <w:lang w:val="en-US"/>
        </w:rPr>
        <w:t>OPSC</w:t>
      </w:r>
      <w:proofErr w:type="spellEnd"/>
      <w:r w:rsidRPr="00246C2F">
        <w:t>/</w:t>
      </w:r>
      <w:proofErr w:type="spellStart"/>
      <w:r>
        <w:rPr>
          <w:lang w:val="en-US"/>
        </w:rPr>
        <w:t>UKR</w:t>
      </w:r>
      <w:proofErr w:type="spellEnd"/>
      <w:r w:rsidRPr="00246C2F">
        <w:t>/</w:t>
      </w:r>
      <w:r>
        <w:rPr>
          <w:lang w:val="en-US"/>
        </w:rPr>
        <w:t>CO</w:t>
      </w:r>
      <w:r w:rsidRPr="00246C2F">
        <w:t>/1</w:t>
      </w:r>
      <w:r>
        <w:t>, пун</w:t>
      </w:r>
      <w:r>
        <w:t>к</w:t>
      </w:r>
      <w:r>
        <w:t>ты 8 и 22). Кроме того, просьба сообщить о мерах, принятых для обеспечения того, чтобы несовершеннолетние не содержались вместе со взрослыми закл</w:t>
      </w:r>
      <w:r>
        <w:t>ю</w:t>
      </w:r>
      <w:r>
        <w:t>ченными.</w:t>
      </w:r>
    </w:p>
    <w:p w:rsidR="00C93895" w:rsidRDefault="00C93895" w:rsidP="00796AA3">
      <w:pPr>
        <w:pStyle w:val="SingleTxtGR"/>
      </w:pPr>
      <w:r>
        <w:t>26.</w:t>
      </w:r>
      <w:r>
        <w:tab/>
        <w:t>Комитет и Управление Верховного комиссара Организации Объедине</w:t>
      </w:r>
      <w:r>
        <w:t>н</w:t>
      </w:r>
      <w:r>
        <w:t>ных Наций по делам беженцев (</w:t>
      </w:r>
      <w:proofErr w:type="spellStart"/>
      <w:r>
        <w:t>УВКБ</w:t>
      </w:r>
      <w:proofErr w:type="spellEnd"/>
      <w:r>
        <w:t>) выразили озабоченность по поводу по</w:t>
      </w:r>
      <w:r>
        <w:t>д</w:t>
      </w:r>
      <w:r>
        <w:t xml:space="preserve">стрекательств и усиливающейся тенденции к применению насилия против лиц, принадлежащих к этническим и национальным меньшинствам (пункт 15), включая действия со стороны сотрудников правоохранительных органов </w:t>
      </w:r>
      <w:r w:rsidRPr="00AD040A">
        <w:t>(</w:t>
      </w:r>
      <w:proofErr w:type="spellStart"/>
      <w:r>
        <w:rPr>
          <w:lang w:val="en-US"/>
        </w:rPr>
        <w:t>UNHCR</w:t>
      </w:r>
      <w:proofErr w:type="spellEnd"/>
      <w:r w:rsidRPr="00AD040A">
        <w:t xml:space="preserve">, 8 </w:t>
      </w:r>
      <w:r>
        <w:rPr>
          <w:lang w:val="en-US"/>
        </w:rPr>
        <w:t>June</w:t>
      </w:r>
      <w:r w:rsidRPr="00AD040A">
        <w:t xml:space="preserve"> 2007)</w:t>
      </w:r>
      <w:r>
        <w:t>. Просьба представить подробную информацию о мерах, принятых государством-участником для решения этих проблем. Включают ли эти меры, в частности, расследование всех случаев этнически мотивированного насилия и дискриминации, а также судебного преследования и наказания в</w:t>
      </w:r>
      <w:r>
        <w:t>и</w:t>
      </w:r>
      <w:r>
        <w:t>новных соразмерными тяжести их деяний наказаниями? В этой связи просьба представить информацию о ходе расследования убийства 19-летнего просителя убежища из Конго в январе 2008 года, 39-летнего просителя убежища из Сье</w:t>
      </w:r>
      <w:r>
        <w:t>р</w:t>
      </w:r>
      <w:r>
        <w:t>ра-Леоне в марте 2008 года и 40-летнего нигерийца в мае 2008 года, имевших место в Киеве. Просьба сообщить о мерах, принятых для сбора статистических данных о масштабах преступности на почве ненависти.</w:t>
      </w:r>
    </w:p>
    <w:p w:rsidR="00C93895" w:rsidRDefault="00C93895" w:rsidP="00796AA3">
      <w:pPr>
        <w:pStyle w:val="SingleTxtGR"/>
      </w:pPr>
      <w:r>
        <w:t>27.</w:t>
      </w:r>
      <w:r>
        <w:tab/>
        <w:t>Просьба привести примеры того, как государство-участник публично осуждает выступления, призывающие к ненависти, преступления на почве н</w:t>
      </w:r>
      <w:r>
        <w:t>е</w:t>
      </w:r>
      <w:r>
        <w:t>нависти и другие жестокие акты расовой дискриминации, ксенофобии и сопу</w:t>
      </w:r>
      <w:r>
        <w:t>т</w:t>
      </w:r>
      <w:r>
        <w:t>ствующего им насилия, как это рекомендовано Комитетом в его предыдущих заключительных замечаниях (пункт 15). Просьба также представить информ</w:t>
      </w:r>
      <w:r>
        <w:t>а</w:t>
      </w:r>
      <w:r>
        <w:t>цию о дальнейших мерах, принятых для искоренения подстрекательства и л</w:t>
      </w:r>
      <w:r>
        <w:t>ю</w:t>
      </w:r>
      <w:r>
        <w:t>бой возможной причастности государственных должностных лиц или сотру</w:t>
      </w:r>
      <w:r>
        <w:t>д</w:t>
      </w:r>
      <w:r>
        <w:t>ников правоохранительных органов к такому насилию, а также для обеспечения того, чтобы государственные должностные лица привлекались к ответственн</w:t>
      </w:r>
      <w:r>
        <w:t>о</w:t>
      </w:r>
      <w:r>
        <w:t>сти за действия или бездействие, нарушающие положения Конвенции. Просьба также представить данные о результатах принятия этих мер.</w:t>
      </w:r>
    </w:p>
    <w:p w:rsidR="00C93895" w:rsidRDefault="00C93895" w:rsidP="00796AA3">
      <w:pPr>
        <w:pStyle w:val="SingleTxtGR"/>
      </w:pPr>
      <w:r>
        <w:t>28.</w:t>
      </w:r>
      <w:r>
        <w:tab/>
        <w:t>В связи с предыдущими заключительными замечаниями Комитета прос</w:t>
      </w:r>
      <w:r>
        <w:t>ь</w:t>
      </w:r>
      <w:r>
        <w:t>ба представить подробную информацию о мерах, принятых с целью разработки и принятия всеобъемлющей государственной программы, направленной на улучшение положения в области прав человека национальных меньшинств, в особенности рома (пункт 15). В этой связи просьба представить более подро</w:t>
      </w:r>
      <w:r>
        <w:t>б</w:t>
      </w:r>
      <w:r>
        <w:t xml:space="preserve">ную информацию о статусе и деятельности </w:t>
      </w:r>
      <w:proofErr w:type="spellStart"/>
      <w:r>
        <w:t>межучрежденческой</w:t>
      </w:r>
      <w:proofErr w:type="spellEnd"/>
      <w:r>
        <w:t xml:space="preserve"> рабочей гру</w:t>
      </w:r>
      <w:r>
        <w:t>п</w:t>
      </w:r>
      <w:r>
        <w:t xml:space="preserve">пы по борьбе с расизмом, ксенофобией и дискриминацией. </w:t>
      </w:r>
    </w:p>
    <w:p w:rsidR="00C93895" w:rsidRDefault="00C93895" w:rsidP="00796AA3">
      <w:pPr>
        <w:pStyle w:val="SingleTxtGR"/>
      </w:pPr>
      <w:r>
        <w:t>29.</w:t>
      </w:r>
      <w:r>
        <w:tab/>
        <w:t>Просьба сообщить о мерах, принятых для расширения набора в правоо</w:t>
      </w:r>
      <w:r>
        <w:t>х</w:t>
      </w:r>
      <w:r>
        <w:t xml:space="preserve">ранительные органы лиц, принадлежащих к этническим и национальным меньшинствам, в соответствии с рекомендацией Комитета, содержащейся в его предыдущих заключительных замечаниях (пункт 15). </w:t>
      </w:r>
    </w:p>
    <w:p w:rsidR="00C93895" w:rsidRDefault="00C93895" w:rsidP="00796AA3">
      <w:pPr>
        <w:pStyle w:val="SingleTxtGR"/>
      </w:pPr>
      <w:r>
        <w:t>30.</w:t>
      </w:r>
      <w:r>
        <w:tab/>
        <w:t>С учетом предыдущих заключительных замечаний Комитета просьба представить информацию о мерах, принятых для обеспечения защиты всех лиц, включая тех, кто осуществляет наблюдение за соблюдением прав человека, от любых угроз или насилия, связанных с их деятельностью, а также обеспечивать незамедлительное, беспристрастное и эффективное расследование таких де</w:t>
      </w:r>
      <w:r>
        <w:t>я</w:t>
      </w:r>
      <w:r>
        <w:t>ний (пункт 17). В этой связи просьба представить обновленную информацию о ходе расследования дел, возбужденных против официальных лиц, которые о</w:t>
      </w:r>
      <w:r>
        <w:t>т</w:t>
      </w:r>
      <w:r>
        <w:t xml:space="preserve">дали приказ об убийстве Георгия </w:t>
      </w:r>
      <w:proofErr w:type="spellStart"/>
      <w:r>
        <w:t>Гонгадзе</w:t>
      </w:r>
      <w:proofErr w:type="spellEnd"/>
      <w:r>
        <w:t>, а также в связи с нападением на журналиста Артема Скоропадского в августе 2007 года.</w:t>
      </w:r>
    </w:p>
    <w:p w:rsidR="00C93895" w:rsidRDefault="00C93895" w:rsidP="00796AA3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Прочие вопросы</w:t>
      </w:r>
    </w:p>
    <w:p w:rsidR="00C93895" w:rsidRDefault="00C93895" w:rsidP="00796AA3">
      <w:pPr>
        <w:pStyle w:val="SingleTxtGR"/>
      </w:pPr>
      <w:r>
        <w:t>31.</w:t>
      </w:r>
      <w:r>
        <w:tab/>
        <w:t>В связи с предыдущими заключительными замечаниями Комитета прос</w:t>
      </w:r>
      <w:r>
        <w:t>ь</w:t>
      </w:r>
      <w:r>
        <w:t>ба представить информацию о мерах, принятых для обеспечения того, чтобы аппарат Уполномоченного парламента Украины по правам человека эффективно функционировал как одно из независимых национальных правозащитных у</w:t>
      </w:r>
      <w:r>
        <w:t>ч</w:t>
      </w:r>
      <w:r>
        <w:t xml:space="preserve">реждений в соответствии </w:t>
      </w:r>
      <w:r w:rsidRPr="00615383">
        <w:t xml:space="preserve">с Принципами, </w:t>
      </w:r>
      <w:r w:rsidRPr="00615383">
        <w:rPr>
          <w:color w:val="000000"/>
        </w:rPr>
        <w:t>касающимися статуса национальных учреждений, занимающихся поощрением и защитой прав человека</w:t>
      </w:r>
      <w:r>
        <w:rPr>
          <w:color w:val="000000"/>
        </w:rPr>
        <w:t xml:space="preserve"> </w:t>
      </w:r>
      <w:r>
        <w:rPr>
          <w:rFonts w:ascii="Arial" w:hAnsi="Arial" w:cs="Arial"/>
          <w:color w:val="000000"/>
        </w:rPr>
        <w:t>(</w:t>
      </w:r>
      <w:r w:rsidRPr="00615383">
        <w:t>Парижск</w:t>
      </w:r>
      <w:r w:rsidRPr="00615383">
        <w:t>и</w:t>
      </w:r>
      <w:r w:rsidRPr="00615383">
        <w:t>ми</w:t>
      </w:r>
      <w:r>
        <w:t xml:space="preserve"> принципами), и не зависел от политической деятельности (пункт 21). В этой связи просьба представить Комитету подробную информацию о независ</w:t>
      </w:r>
      <w:r>
        <w:t>и</w:t>
      </w:r>
      <w:r>
        <w:t>мости, мандате, ресурсах, процедурах и реальных результатах работы аппарата Упо</w:t>
      </w:r>
      <w:r>
        <w:t>л</w:t>
      </w:r>
      <w:r>
        <w:t>номоченного. Просьба также представить подробную информацию о м</w:t>
      </w:r>
      <w:r>
        <w:t>е</w:t>
      </w:r>
      <w:r>
        <w:t>рах, принятых для обеспечения конфиденциальности полученных Уполном</w:t>
      </w:r>
      <w:r>
        <w:t>о</w:t>
      </w:r>
      <w:r>
        <w:t>ченным жалоб.</w:t>
      </w:r>
    </w:p>
    <w:p w:rsidR="00C93895" w:rsidRDefault="00C93895" w:rsidP="00796AA3">
      <w:pPr>
        <w:pStyle w:val="SingleTxtGR"/>
      </w:pPr>
      <w:r>
        <w:t>32.</w:t>
      </w:r>
      <w:r>
        <w:tab/>
        <w:t>Просьба представить обновленную информацию о мерах, принятых гос</w:t>
      </w:r>
      <w:r>
        <w:t>у</w:t>
      </w:r>
      <w:r>
        <w:t>дарством-участником в целях реагирования на любые угрозы террористических актов, и сообщить, как эти меры сказались на гарантиях в области прав челов</w:t>
      </w:r>
      <w:r>
        <w:t>е</w:t>
      </w:r>
      <w:r>
        <w:t>ка в законодательстве и на практике и как обеспечивается, чтобы меры, прин</w:t>
      </w:r>
      <w:r>
        <w:t>я</w:t>
      </w:r>
      <w:r>
        <w:t>тые в целях борьбы с терроризмом соответствовали всем обязательствам, выт</w:t>
      </w:r>
      <w:r>
        <w:t>е</w:t>
      </w:r>
      <w:r>
        <w:t>кающим из норм международного права, в том числе из Конвенции, в соотве</w:t>
      </w:r>
      <w:r>
        <w:t>т</w:t>
      </w:r>
      <w:r>
        <w:t>ствии с соответствующими резолюциями Совета Безопасности, в частности с резолюцией 1624 (2005). Просьба сообщить о соответствующей подготовке с</w:t>
      </w:r>
      <w:r>
        <w:t>о</w:t>
      </w:r>
      <w:r>
        <w:t>трудников правоохранительных органов; числе и видах приговоров, вынесе</w:t>
      </w:r>
      <w:r>
        <w:t>н</w:t>
      </w:r>
      <w:r>
        <w:t>ных в рамках таких законодательных норм; юридических гарантиях и средствах правовой защиты, имеющихся в распоряжении лиц, затронутых законодател</w:t>
      </w:r>
      <w:r>
        <w:t>ь</w:t>
      </w:r>
      <w:r>
        <w:t>ными или практическими антитеррористическими мерами; наличии жалоб на несоблюдение международных норм и результатах их рассмотрения.</w:t>
      </w:r>
    </w:p>
    <w:p w:rsidR="00C93895" w:rsidRDefault="00C93895" w:rsidP="00796AA3">
      <w:pPr>
        <w:pStyle w:val="H1GR"/>
      </w:pPr>
      <w:r>
        <w:tab/>
      </w:r>
      <w:r>
        <w:tab/>
        <w:t>Общая информация о положении в области прав ч</w:t>
      </w:r>
      <w:r>
        <w:t>е</w:t>
      </w:r>
      <w:r>
        <w:t>ловека в стране, включая новые меры и изменения, касающиеся осуществления Конвенции</w:t>
      </w:r>
    </w:p>
    <w:p w:rsidR="00C93895" w:rsidRDefault="00C93895" w:rsidP="00796AA3">
      <w:pPr>
        <w:pStyle w:val="SingleTxtGR"/>
      </w:pPr>
      <w:r>
        <w:t>33.</w:t>
      </w:r>
      <w:r>
        <w:tab/>
        <w:t>Просьба представить подробную информацию о новых важных измен</w:t>
      </w:r>
      <w:r>
        <w:t>е</w:t>
      </w:r>
      <w:r>
        <w:t>ниях в законодательной и институциональной основе деятельности по поощр</w:t>
      </w:r>
      <w:r>
        <w:t>е</w:t>
      </w:r>
      <w:r>
        <w:t>нию и защите прав человека на национальном уровне, которые произошли п</w:t>
      </w:r>
      <w:r>
        <w:t>о</w:t>
      </w:r>
      <w:r>
        <w:t>сле представления предыдущего периодического доклада, включая любые соо</w:t>
      </w:r>
      <w:r>
        <w:t>т</w:t>
      </w:r>
      <w:r>
        <w:t>ветствующие судебные решения.</w:t>
      </w:r>
    </w:p>
    <w:p w:rsidR="00C93895" w:rsidRDefault="00C93895" w:rsidP="00796AA3">
      <w:pPr>
        <w:pStyle w:val="SingleTxtGR"/>
      </w:pPr>
      <w:r>
        <w:t>34.</w:t>
      </w:r>
      <w:r>
        <w:tab/>
        <w:t>Просьба представить подробную информацию о новых политических, административных и других мерах в области поощрения и защиты прав челов</w:t>
      </w:r>
      <w:r>
        <w:t>е</w:t>
      </w:r>
      <w:r>
        <w:t>ка на национальном уровне, которые предпринимались после представления предыдущего периодического доклада, включая информацию о любых наци</w:t>
      </w:r>
      <w:r>
        <w:t>о</w:t>
      </w:r>
      <w:r>
        <w:t xml:space="preserve">нальных планах и программах по защите прав человека, выделенных на их осуществление ресурсах, имеющихся в их распоряжении средствах, их целях и результатах. </w:t>
      </w:r>
    </w:p>
    <w:p w:rsidR="00C93895" w:rsidRDefault="00C93895" w:rsidP="00796AA3">
      <w:pPr>
        <w:pStyle w:val="SingleTxtGR"/>
      </w:pPr>
      <w:r>
        <w:t>35.</w:t>
      </w:r>
      <w:r>
        <w:tab/>
        <w:t>Просьба представить любую иную информацию о новых мерах и измен</w:t>
      </w:r>
      <w:r>
        <w:t>е</w:t>
      </w:r>
      <w:r>
        <w:t>ниях, направленных на осуществление Конвенции и рекомендаций Комитета, которые имели место в период после рассмотрения предыдущего периодическ</w:t>
      </w:r>
      <w:r>
        <w:t>о</w:t>
      </w:r>
      <w:r>
        <w:t>го доклада в 2007 году, в том числе необходимые статистические данные, а также информацию о любых других событиях, которые произошли в государс</w:t>
      </w:r>
      <w:r>
        <w:t>т</w:t>
      </w:r>
      <w:r>
        <w:t>ве-участнике и которые имеют отношение к Конвенции.</w:t>
      </w:r>
    </w:p>
    <w:p w:rsidR="00C93895" w:rsidRDefault="00C93895" w:rsidP="00796AA3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93895" w:rsidRPr="007F7553" w:rsidRDefault="00C93895" w:rsidP="00C90723"/>
    <w:p w:rsidR="00F90607" w:rsidRPr="00FD4C07" w:rsidRDefault="00F90607" w:rsidP="00730D61">
      <w:pPr>
        <w:pStyle w:val="SingleTxtGR"/>
      </w:pPr>
    </w:p>
    <w:sectPr w:rsidR="00F90607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A4F" w:rsidRDefault="00966A4F">
      <w:r>
        <w:rPr>
          <w:lang w:val="en-US"/>
        </w:rPr>
        <w:tab/>
      </w:r>
      <w:r>
        <w:separator/>
      </w:r>
    </w:p>
  </w:endnote>
  <w:endnote w:type="continuationSeparator" w:id="0">
    <w:p w:rsidR="00966A4F" w:rsidRDefault="00966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A4F" w:rsidRPr="00B74BE2" w:rsidRDefault="00966A4F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>
      <w:rPr>
        <w:rStyle w:val="PageNumber"/>
        <w:b w:val="0"/>
        <w:sz w:val="16"/>
        <w:szCs w:val="16"/>
        <w:lang w:val="ru-RU"/>
      </w:rPr>
      <w:t>1</w:t>
    </w:r>
    <w:r>
      <w:rPr>
        <w:rStyle w:val="PageNumber"/>
        <w:b w:val="0"/>
        <w:sz w:val="16"/>
        <w:szCs w:val="16"/>
        <w:lang w:val="en-US"/>
      </w:rPr>
      <w:t>0-40295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A4F" w:rsidRPr="00B74BE2" w:rsidRDefault="00966A4F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0-40295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A4F" w:rsidRPr="00167E0F" w:rsidRDefault="00966A4F">
    <w:pPr>
      <w:pStyle w:val="Footer"/>
      <w:rPr>
        <w:sz w:val="20"/>
        <w:lang w:val="ru-RU"/>
      </w:rPr>
    </w:pPr>
    <w:r>
      <w:rPr>
        <w:sz w:val="20"/>
        <w:lang w:val="en-US"/>
      </w:rPr>
      <w:t xml:space="preserve">GE.10-40295 </w:t>
    </w:r>
    <w:r>
      <w:rPr>
        <w:sz w:val="20"/>
        <w:lang w:val="ru-RU"/>
      </w:rPr>
      <w:t xml:space="preserve"> </w:t>
    </w:r>
    <w:r>
      <w:rPr>
        <w:sz w:val="20"/>
        <w:lang w:val="en-US"/>
      </w:rPr>
      <w:t>(R)</w:t>
    </w:r>
    <w:r>
      <w:rPr>
        <w:sz w:val="20"/>
        <w:lang w:val="ru-RU"/>
      </w:rPr>
      <w:t xml:space="preserve">  050210  080210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A4F" w:rsidRPr="00F71F63" w:rsidRDefault="00966A4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66A4F" w:rsidRPr="00F71F63" w:rsidRDefault="00966A4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66A4F" w:rsidRPr="00635E86" w:rsidRDefault="00966A4F" w:rsidP="00635E86">
      <w:pPr>
        <w:pStyle w:val="Footer"/>
      </w:pPr>
    </w:p>
  </w:footnote>
  <w:footnote w:id="1">
    <w:p w:rsidR="00966A4F" w:rsidRPr="00DF417B" w:rsidRDefault="00966A4F">
      <w:pPr>
        <w:pStyle w:val="FootnoteText"/>
        <w:rPr>
          <w:lang w:val="ru-RU"/>
        </w:rPr>
      </w:pPr>
      <w:r>
        <w:tab/>
      </w:r>
      <w:r w:rsidRPr="00FC5C51">
        <w:rPr>
          <w:rStyle w:val="FootnoteReference"/>
          <w:lang w:val="ru-RU"/>
        </w:rPr>
        <w:t>*</w:t>
      </w:r>
      <w:r w:rsidRPr="00FC5C51">
        <w:rPr>
          <w:lang w:val="ru-RU"/>
        </w:rPr>
        <w:tab/>
      </w:r>
      <w:r w:rsidRPr="00AD3C5E">
        <w:rPr>
          <w:w w:val="100"/>
          <w:kern w:val="0"/>
          <w:lang w:val="ru-RU"/>
        </w:rPr>
        <w:t xml:space="preserve">Настоящий перечень вопросов был принят Комитетом на его сорок третьей сессии в соответствии с новой факультативной процедурой, утвержденной Комитетом на его тридцать восьмой сессии, которая состоит в подготовке и принятии перечней вопросов, подлежащих препровождению государствам-участникам до представлением ими соответствующего периодического доклада. </w:t>
      </w:r>
      <w:r w:rsidRPr="00DF417B">
        <w:rPr>
          <w:w w:val="100"/>
          <w:kern w:val="0"/>
          <w:lang w:val="ru-RU"/>
        </w:rPr>
        <w:t>Ответы государства-участника на этот перечень вопросов состав</w:t>
      </w:r>
      <w:r>
        <w:rPr>
          <w:w w:val="100"/>
          <w:kern w:val="0"/>
          <w:lang w:val="ru-RU"/>
        </w:rPr>
        <w:t>я</w:t>
      </w:r>
      <w:r w:rsidRPr="00DF417B">
        <w:rPr>
          <w:w w:val="100"/>
          <w:kern w:val="0"/>
          <w:lang w:val="ru-RU"/>
        </w:rPr>
        <w:t>т содержание его доклада в соответствии со статьей 19 Конвенции.</w:t>
      </w:r>
    </w:p>
  </w:footnote>
  <w:footnote w:id="2">
    <w:p w:rsidR="00966A4F" w:rsidRPr="00FC5C51" w:rsidRDefault="00966A4F">
      <w:pPr>
        <w:pStyle w:val="FootnoteText"/>
        <w:rPr>
          <w:lang w:val="ru-RU"/>
        </w:rPr>
      </w:pPr>
      <w:r w:rsidRPr="00DF417B">
        <w:rPr>
          <w:lang w:val="ru-RU"/>
        </w:rPr>
        <w:tab/>
      </w:r>
      <w:r w:rsidRPr="00FC5C51">
        <w:rPr>
          <w:rStyle w:val="FootnoteReference"/>
          <w:lang w:val="ru-RU"/>
        </w:rPr>
        <w:t>**</w:t>
      </w:r>
      <w:r w:rsidRPr="00FC5C51">
        <w:rPr>
          <w:lang w:val="ru-RU"/>
        </w:rPr>
        <w:tab/>
      </w:r>
      <w:r w:rsidRPr="005F2D9A">
        <w:rPr>
          <w:lang w:val="ru-RU"/>
        </w:rPr>
        <w:t xml:space="preserve">Номера пунктов в скобках относятся к предыдущим заключительным замечаниям, утвержденным Комитетом и изданным под символом </w:t>
      </w:r>
      <w:r>
        <w:rPr>
          <w:lang w:val="en-US"/>
        </w:rPr>
        <w:t>CAT</w:t>
      </w:r>
      <w:r w:rsidRPr="005F2D9A">
        <w:rPr>
          <w:lang w:val="ru-RU"/>
        </w:rPr>
        <w:t>/</w:t>
      </w:r>
      <w:r>
        <w:rPr>
          <w:lang w:val="en-US"/>
        </w:rPr>
        <w:t>C</w:t>
      </w:r>
      <w:r w:rsidRPr="005F2D9A">
        <w:rPr>
          <w:lang w:val="ru-RU"/>
        </w:rPr>
        <w:t>/</w:t>
      </w:r>
      <w:r>
        <w:rPr>
          <w:lang w:val="en-US"/>
        </w:rPr>
        <w:t>UKR</w:t>
      </w:r>
      <w:r w:rsidRPr="005F2D9A">
        <w:rPr>
          <w:lang w:val="ru-RU"/>
        </w:rPr>
        <w:t>/</w:t>
      </w:r>
      <w:r>
        <w:rPr>
          <w:lang w:val="en-US"/>
        </w:rPr>
        <w:t>CO</w:t>
      </w:r>
      <w:r w:rsidRPr="005F2D9A">
        <w:rPr>
          <w:lang w:val="ru-RU"/>
        </w:rPr>
        <w:t>/5.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A4F" w:rsidRPr="008C469F" w:rsidRDefault="00966A4F">
    <w:pPr>
      <w:pStyle w:val="Header"/>
      <w:rPr>
        <w:lang w:val="en-US"/>
      </w:rPr>
    </w:pPr>
    <w:r>
      <w:rPr>
        <w:lang w:val="en-US"/>
      </w:rPr>
      <w:t>CAT/C/UKR/Q/6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A4F" w:rsidRPr="00B74BE2" w:rsidRDefault="00966A4F">
    <w:pPr>
      <w:pStyle w:val="Header"/>
      <w:rPr>
        <w:lang w:val="en-US"/>
      </w:rPr>
    </w:pPr>
    <w:r>
      <w:rPr>
        <w:lang w:val="en-US"/>
      </w:rPr>
      <w:tab/>
      <w:t>CAT/C/UKR/Q/6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0EE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795D"/>
    <w:rsid w:val="000C3688"/>
    <w:rsid w:val="000D6863"/>
    <w:rsid w:val="000F3580"/>
    <w:rsid w:val="00117AEE"/>
    <w:rsid w:val="001463F7"/>
    <w:rsid w:val="0015769C"/>
    <w:rsid w:val="00167E0F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0EED"/>
    <w:rsid w:val="00401CE0"/>
    <w:rsid w:val="00403234"/>
    <w:rsid w:val="00407AC3"/>
    <w:rsid w:val="00414021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7C34"/>
    <w:rsid w:val="00593A04"/>
    <w:rsid w:val="00594307"/>
    <w:rsid w:val="005A6D5A"/>
    <w:rsid w:val="005B1B28"/>
    <w:rsid w:val="005B7D51"/>
    <w:rsid w:val="005B7F35"/>
    <w:rsid w:val="005C2081"/>
    <w:rsid w:val="005C678A"/>
    <w:rsid w:val="005D346D"/>
    <w:rsid w:val="005E74AB"/>
    <w:rsid w:val="005F2D9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0D61"/>
    <w:rsid w:val="00735602"/>
    <w:rsid w:val="0075279B"/>
    <w:rsid w:val="00753748"/>
    <w:rsid w:val="00762446"/>
    <w:rsid w:val="00781ACB"/>
    <w:rsid w:val="00796AA3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1864"/>
    <w:rsid w:val="00915B0A"/>
    <w:rsid w:val="00926904"/>
    <w:rsid w:val="009372F0"/>
    <w:rsid w:val="00955022"/>
    <w:rsid w:val="00957B4D"/>
    <w:rsid w:val="00964EEA"/>
    <w:rsid w:val="00966A4F"/>
    <w:rsid w:val="00980C86"/>
    <w:rsid w:val="009B1D9B"/>
    <w:rsid w:val="009B4074"/>
    <w:rsid w:val="009C30BB"/>
    <w:rsid w:val="009C60BE"/>
    <w:rsid w:val="009E6279"/>
    <w:rsid w:val="009F00A6"/>
    <w:rsid w:val="009F56A7"/>
    <w:rsid w:val="009F5A2A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6C51"/>
    <w:rsid w:val="00A800D1"/>
    <w:rsid w:val="00A92699"/>
    <w:rsid w:val="00AB5BF0"/>
    <w:rsid w:val="00AC1C95"/>
    <w:rsid w:val="00AC2CCB"/>
    <w:rsid w:val="00AC443A"/>
    <w:rsid w:val="00AD3C5E"/>
    <w:rsid w:val="00AE60E2"/>
    <w:rsid w:val="00B0169F"/>
    <w:rsid w:val="00B05F21"/>
    <w:rsid w:val="00B14EA9"/>
    <w:rsid w:val="00B30A3C"/>
    <w:rsid w:val="00B81305"/>
    <w:rsid w:val="00B91BB6"/>
    <w:rsid w:val="00BB17DC"/>
    <w:rsid w:val="00BB1AF9"/>
    <w:rsid w:val="00BB4C4A"/>
    <w:rsid w:val="00BD3CAE"/>
    <w:rsid w:val="00BD5F3C"/>
    <w:rsid w:val="00BF3DF5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3895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E6291"/>
    <w:rsid w:val="00DF18FA"/>
    <w:rsid w:val="00DF417B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6A3B"/>
    <w:rsid w:val="00F87506"/>
    <w:rsid w:val="00F90607"/>
    <w:rsid w:val="00F92C41"/>
    <w:rsid w:val="00FA5522"/>
    <w:rsid w:val="00FA6E4A"/>
    <w:rsid w:val="00FB2B35"/>
    <w:rsid w:val="00FC4AE1"/>
    <w:rsid w:val="00FC5C5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9</Pages>
  <Words>3663</Words>
  <Characters>20884</Characters>
  <Application>Microsoft Office Word</Application>
  <DocSecurity>4</DocSecurity>
  <Lines>174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1040295</vt:lpstr>
    </vt:vector>
  </TitlesOfParts>
  <Company>CSD</Company>
  <LinksUpToDate>false</LinksUpToDate>
  <CharactersWithSpaces>24499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1040295</dc:title>
  <dc:subject/>
  <dc:creator>Марина Именинникова</dc:creator>
  <cp:keywords/>
  <dc:description/>
  <cp:lastModifiedBy>Adtpsrus</cp:lastModifiedBy>
  <cp:revision>2</cp:revision>
  <cp:lastPrinted>2010-02-08T07:52:00Z</cp:lastPrinted>
  <dcterms:created xsi:type="dcterms:W3CDTF">2010-02-08T09:42:00Z</dcterms:created>
  <dcterms:modified xsi:type="dcterms:W3CDTF">2010-02-08T09:42:00Z</dcterms:modified>
</cp:coreProperties>
</file>