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rsidTr="00A662CC">
        <w:trPr>
          <w:trHeight w:hRule="exact" w:val="851"/>
        </w:trPr>
        <w:tc>
          <w:tcPr>
            <w:tcW w:w="1280" w:type="dxa"/>
            <w:tcBorders>
              <w:bottom w:val="single" w:sz="4" w:space="0" w:color="auto"/>
            </w:tcBorders>
          </w:tcPr>
          <w:p w:rsidR="000A2080" w:rsidRPr="00BB158D" w:rsidRDefault="000A2080" w:rsidP="00A662CC">
            <w:pPr>
              <w:spacing w:before="360" w:after="240" w:line="240" w:lineRule="atLeast"/>
            </w:pPr>
          </w:p>
        </w:tc>
        <w:tc>
          <w:tcPr>
            <w:tcW w:w="2273" w:type="dxa"/>
            <w:tcBorders>
              <w:bottom w:val="single" w:sz="4" w:space="0" w:color="auto"/>
            </w:tcBorders>
            <w:vAlign w:val="bottom"/>
          </w:tcPr>
          <w:p w:rsidR="000A2080" w:rsidRPr="002F70D4" w:rsidRDefault="000A2080" w:rsidP="00A662CC">
            <w:pPr>
              <w:spacing w:after="80" w:line="300" w:lineRule="exact"/>
              <w:rPr>
                <w:rFonts w:ascii="Time New Roman" w:eastAsia="黑体" w:hAnsi="Time New Roman" w:hint="eastAsia"/>
                <w:sz w:val="28"/>
              </w:rPr>
            </w:pPr>
            <w:r w:rsidRPr="002F70D4">
              <w:rPr>
                <w:rFonts w:ascii="宋体" w:eastAsia="黑体" w:hAnsi="宋体" w:cs="宋体" w:hint="eastAsia"/>
                <w:sz w:val="28"/>
              </w:rPr>
              <w:t>联</w:t>
            </w:r>
            <w:r w:rsidRPr="002F70D4">
              <w:rPr>
                <w:rFonts w:ascii="Time New Roman" w:eastAsia="黑体" w:hAnsi="Time New Roman" w:hint="eastAsia"/>
                <w:sz w:val="28"/>
              </w:rPr>
              <w:t xml:space="preserve"> </w:t>
            </w:r>
            <w:r w:rsidRPr="002F70D4">
              <w:rPr>
                <w:rFonts w:ascii="宋体" w:eastAsia="黑体" w:hAnsi="宋体" w:cs="宋体" w:hint="eastAsia"/>
                <w:sz w:val="28"/>
              </w:rPr>
              <w:t>合</w:t>
            </w:r>
            <w:r w:rsidRPr="002F70D4">
              <w:rPr>
                <w:rFonts w:ascii="Time New Roman" w:eastAsia="黑体" w:hAnsi="Time New Roman" w:hint="eastAsia"/>
                <w:sz w:val="28"/>
              </w:rPr>
              <w:t xml:space="preserve"> </w:t>
            </w:r>
            <w:r w:rsidRPr="002F70D4">
              <w:rPr>
                <w:rFonts w:ascii="宋体" w:eastAsia="黑体" w:hAnsi="宋体" w:cs="宋体" w:hint="eastAsia"/>
                <w:sz w:val="28"/>
              </w:rPr>
              <w:t>国</w:t>
            </w:r>
          </w:p>
        </w:tc>
        <w:tc>
          <w:tcPr>
            <w:tcW w:w="6086" w:type="dxa"/>
            <w:gridSpan w:val="2"/>
            <w:tcBorders>
              <w:bottom w:val="single" w:sz="4" w:space="0" w:color="auto"/>
            </w:tcBorders>
            <w:vAlign w:val="bottom"/>
          </w:tcPr>
          <w:p w:rsidR="000A2080" w:rsidRPr="00BF7084" w:rsidRDefault="00A65B6A" w:rsidP="00A662CC">
            <w:pPr>
              <w:spacing w:line="240" w:lineRule="atLeast"/>
              <w:jc w:val="right"/>
              <w:rPr>
                <w:sz w:val="20"/>
                <w:szCs w:val="21"/>
              </w:rPr>
            </w:pPr>
            <w:r>
              <w:rPr>
                <w:sz w:val="40"/>
                <w:szCs w:val="21"/>
              </w:rPr>
              <w:t>E</w:t>
            </w:r>
            <w:r>
              <w:rPr>
                <w:sz w:val="20"/>
                <w:szCs w:val="21"/>
              </w:rPr>
              <w:t>/</w:t>
            </w:r>
            <w:proofErr w:type="spellStart"/>
            <w:r>
              <w:rPr>
                <w:sz w:val="20"/>
                <w:szCs w:val="21"/>
              </w:rPr>
              <w:t>C</w:t>
            </w:r>
            <w:r w:rsidR="00BF7084">
              <w:rPr>
                <w:sz w:val="20"/>
                <w:szCs w:val="21"/>
              </w:rPr>
              <w:t>.</w:t>
            </w:r>
            <w:r>
              <w:rPr>
                <w:sz w:val="20"/>
                <w:szCs w:val="21"/>
              </w:rPr>
              <w:t>12</w:t>
            </w:r>
            <w:proofErr w:type="spellEnd"/>
            <w:r>
              <w:rPr>
                <w:sz w:val="20"/>
                <w:szCs w:val="21"/>
              </w:rPr>
              <w:t>/</w:t>
            </w:r>
            <w:proofErr w:type="spellStart"/>
            <w:r>
              <w:rPr>
                <w:sz w:val="20"/>
                <w:szCs w:val="21"/>
              </w:rPr>
              <w:t>BFA</w:t>
            </w:r>
            <w:proofErr w:type="spellEnd"/>
            <w:r>
              <w:rPr>
                <w:sz w:val="20"/>
                <w:szCs w:val="21"/>
              </w:rPr>
              <w:t>/CO/1</w:t>
            </w:r>
          </w:p>
        </w:tc>
      </w:tr>
      <w:tr w:rsidR="000A2080" w:rsidRPr="002C14C6" w:rsidTr="00A662CC">
        <w:trPr>
          <w:trHeight w:hRule="exact" w:val="2835"/>
        </w:trPr>
        <w:tc>
          <w:tcPr>
            <w:tcW w:w="1280" w:type="dxa"/>
            <w:tcBorders>
              <w:top w:val="single" w:sz="4" w:space="0" w:color="auto"/>
              <w:bottom w:val="single" w:sz="12" w:space="0" w:color="auto"/>
            </w:tcBorders>
          </w:tcPr>
          <w:p w:rsidR="000A2080" w:rsidRPr="002C14C6" w:rsidRDefault="000A2080" w:rsidP="00A662CC">
            <w:pPr>
              <w:spacing w:line="120" w:lineRule="atLeast"/>
              <w:rPr>
                <w:sz w:val="10"/>
                <w:szCs w:val="10"/>
              </w:rPr>
            </w:pPr>
          </w:p>
          <w:p w:rsidR="000A2080" w:rsidRPr="002C14C6" w:rsidRDefault="000A2080" w:rsidP="00A662CC">
            <w:pPr>
              <w:spacing w:line="120" w:lineRule="atLeast"/>
              <w:rPr>
                <w:sz w:val="10"/>
                <w:szCs w:val="10"/>
              </w:rPr>
            </w:pPr>
            <w:r>
              <w:rPr>
                <w:rFonts w:hint="eastAsia"/>
                <w:noProof/>
                <w:snapToGrid/>
              </w:rPr>
              <w:drawing>
                <wp:inline distT="0" distB="0" distL="0" distR="0" wp14:anchorId="3DB57C1C" wp14:editId="76671BC1">
                  <wp:extent cx="715010" cy="592455"/>
                  <wp:effectExtent l="0" t="0" r="8890" b="0"/>
                  <wp:docPr id="5" name="图片 5"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0A2080" w:rsidRPr="002F70D4" w:rsidRDefault="000A2080" w:rsidP="00A662CC">
            <w:pPr>
              <w:spacing w:before="160" w:line="240" w:lineRule="auto"/>
              <w:rPr>
                <w:rFonts w:eastAsia="黑体"/>
                <w:spacing w:val="4"/>
                <w:sz w:val="36"/>
                <w:szCs w:val="36"/>
              </w:rPr>
            </w:pPr>
            <w:r w:rsidRPr="002F70D4">
              <w:rPr>
                <w:rFonts w:ascii="宋体" w:eastAsia="黑体" w:hAnsi="宋体" w:cs="宋体" w:hint="eastAsia"/>
                <w:spacing w:val="4"/>
                <w:sz w:val="36"/>
                <w:szCs w:val="36"/>
              </w:rPr>
              <w:t>经济及社会理事会</w:t>
            </w:r>
          </w:p>
        </w:tc>
        <w:tc>
          <w:tcPr>
            <w:tcW w:w="2819" w:type="dxa"/>
            <w:tcBorders>
              <w:top w:val="single" w:sz="4" w:space="0" w:color="auto"/>
              <w:bottom w:val="single" w:sz="12" w:space="0" w:color="auto"/>
            </w:tcBorders>
          </w:tcPr>
          <w:p w:rsidR="000A2080" w:rsidRPr="002C14C6" w:rsidRDefault="00A65B6A" w:rsidP="00BF7084">
            <w:pPr>
              <w:spacing w:before="240" w:line="240" w:lineRule="atLeast"/>
              <w:rPr>
                <w:sz w:val="20"/>
              </w:rPr>
            </w:pPr>
            <w:r>
              <w:rPr>
                <w:sz w:val="20"/>
              </w:rPr>
              <w:t>Distr.: General</w:t>
            </w:r>
          </w:p>
          <w:p w:rsidR="000A2080" w:rsidRPr="002C14C6" w:rsidRDefault="00A65B6A" w:rsidP="00A662CC">
            <w:pPr>
              <w:spacing w:line="240" w:lineRule="atLeast"/>
              <w:rPr>
                <w:sz w:val="20"/>
              </w:rPr>
            </w:pPr>
            <w:r>
              <w:rPr>
                <w:sz w:val="20"/>
              </w:rPr>
              <w:t>12</w:t>
            </w:r>
            <w:r w:rsidR="00BF7084">
              <w:rPr>
                <w:sz w:val="20"/>
              </w:rPr>
              <w:t xml:space="preserve"> </w:t>
            </w:r>
            <w:r>
              <w:rPr>
                <w:sz w:val="20"/>
              </w:rPr>
              <w:t>July</w:t>
            </w:r>
            <w:r w:rsidR="00B45B2F">
              <w:rPr>
                <w:sz w:val="20"/>
              </w:rPr>
              <w:t xml:space="preserve"> </w:t>
            </w:r>
            <w:r>
              <w:rPr>
                <w:sz w:val="20"/>
              </w:rPr>
              <w:t>2</w:t>
            </w:r>
            <w:r w:rsidR="00B45B2F">
              <w:rPr>
                <w:sz w:val="20"/>
              </w:rPr>
              <w:t>0</w:t>
            </w:r>
            <w:r>
              <w:rPr>
                <w:sz w:val="20"/>
              </w:rPr>
              <w:t>1</w:t>
            </w:r>
            <w:r>
              <w:rPr>
                <w:rFonts w:hint="eastAsia"/>
                <w:sz w:val="20"/>
              </w:rPr>
              <w:t>6</w:t>
            </w:r>
          </w:p>
          <w:p w:rsidR="000A2080" w:rsidRPr="002C14C6" w:rsidRDefault="00A65B6A" w:rsidP="00A662CC">
            <w:pPr>
              <w:spacing w:line="240" w:lineRule="atLeast"/>
              <w:rPr>
                <w:sz w:val="20"/>
              </w:rPr>
            </w:pPr>
            <w:r>
              <w:rPr>
                <w:sz w:val="20"/>
              </w:rPr>
              <w:t>Chinese</w:t>
            </w:r>
            <w:r w:rsidR="000A2080" w:rsidRPr="002C14C6">
              <w:rPr>
                <w:sz w:val="20"/>
              </w:rPr>
              <w:t xml:space="preserve"> </w:t>
            </w:r>
          </w:p>
          <w:p w:rsidR="000A2080" w:rsidRPr="002C14C6" w:rsidRDefault="00A65B6A" w:rsidP="00A662CC">
            <w:pPr>
              <w:spacing w:line="240" w:lineRule="atLeast"/>
            </w:pPr>
            <w:r>
              <w:rPr>
                <w:sz w:val="20"/>
              </w:rPr>
              <w:t>Original: English</w:t>
            </w:r>
          </w:p>
        </w:tc>
      </w:tr>
    </w:tbl>
    <w:p w:rsidR="00BF7084" w:rsidRPr="00A662CC" w:rsidRDefault="00BF7084" w:rsidP="00A662CC">
      <w:pPr>
        <w:pStyle w:val="SingleTxtGC"/>
        <w:spacing w:before="120"/>
        <w:ind w:left="0" w:right="0"/>
        <w:rPr>
          <w:rFonts w:asciiTheme="majorBidi" w:eastAsia="黑体" w:hAnsiTheme="majorBidi" w:cstheme="majorBidi"/>
          <w:b/>
          <w:bCs/>
          <w:sz w:val="24"/>
          <w:szCs w:val="24"/>
        </w:rPr>
      </w:pPr>
      <w:r w:rsidRPr="00A662CC">
        <w:rPr>
          <w:rFonts w:asciiTheme="majorBidi" w:eastAsia="黑体" w:hAnsiTheme="majorBidi" w:cstheme="majorBidi" w:hint="eastAsia"/>
          <w:sz w:val="24"/>
          <w:szCs w:val="24"/>
          <w:lang w:val="zh-CN"/>
        </w:rPr>
        <w:t>经济、社会和文化权利委员会</w:t>
      </w:r>
    </w:p>
    <w:p w:rsidR="00BF7084" w:rsidRPr="00BF7084" w:rsidRDefault="00BF7084" w:rsidP="00A662CC">
      <w:pPr>
        <w:pStyle w:val="HChGC"/>
      </w:pPr>
      <w:r w:rsidRPr="00BF7084">
        <w:rPr>
          <w:lang w:val="zh-CN"/>
        </w:rPr>
        <w:tab/>
      </w:r>
      <w:r w:rsidRPr="00BF7084">
        <w:rPr>
          <w:lang w:val="zh-CN"/>
        </w:rPr>
        <w:tab/>
      </w:r>
      <w:r w:rsidRPr="00BF7084">
        <w:rPr>
          <w:lang w:val="zh-CN"/>
        </w:rPr>
        <w:t>关于布基纳法索初次报告的结论性意见</w:t>
      </w:r>
      <w:r w:rsidRPr="00BF7084">
        <w:rPr>
          <w:bCs/>
          <w:lang w:val="zh-CN"/>
        </w:rPr>
        <w:footnoteReference w:customMarkFollows="1" w:id="2"/>
        <w:t>*</w:t>
      </w:r>
    </w:p>
    <w:p w:rsidR="00BF7084" w:rsidRPr="00BF7084" w:rsidRDefault="00A65B6A" w:rsidP="00A662CC">
      <w:pPr>
        <w:pStyle w:val="SingleTxtGC"/>
      </w:pPr>
      <w:r>
        <w:rPr>
          <w:lang w:val="zh-CN"/>
        </w:rPr>
        <w:t>1.</w:t>
      </w:r>
      <w:r w:rsidR="00A662CC">
        <w:tab/>
      </w:r>
      <w:r w:rsidR="00BF7084" w:rsidRPr="00BF7084">
        <w:rPr>
          <w:lang w:val="zh-CN"/>
        </w:rPr>
        <w:t>经济、社会和文化</w:t>
      </w:r>
      <w:bookmarkStart w:id="0" w:name="_GoBack"/>
      <w:bookmarkEnd w:id="0"/>
      <w:r w:rsidR="00BF7084" w:rsidRPr="00BF7084">
        <w:rPr>
          <w:lang w:val="zh-CN"/>
        </w:rPr>
        <w:t>权利委员会在</w:t>
      </w:r>
      <w:r>
        <w:rPr>
          <w:lang w:val="zh-CN"/>
        </w:rPr>
        <w:t>2</w:t>
      </w:r>
      <w:r w:rsidR="00BF7084" w:rsidRPr="00BF7084">
        <w:rPr>
          <w:lang w:val="zh-CN"/>
        </w:rPr>
        <w:t>0</w:t>
      </w:r>
      <w:r>
        <w:rPr>
          <w:lang w:val="zh-CN"/>
        </w:rPr>
        <w:t>16</w:t>
      </w:r>
      <w:r w:rsidR="00BF7084" w:rsidRPr="00BF7084">
        <w:rPr>
          <w:lang w:val="zh-CN"/>
        </w:rPr>
        <w:t>年</w:t>
      </w:r>
      <w:r>
        <w:rPr>
          <w:lang w:val="zh-CN"/>
        </w:rPr>
        <w:t>6</w:t>
      </w:r>
      <w:r w:rsidR="00BF7084" w:rsidRPr="00BF7084">
        <w:rPr>
          <w:lang w:val="zh-CN"/>
        </w:rPr>
        <w:t>月</w:t>
      </w:r>
      <w:r>
        <w:rPr>
          <w:lang w:val="zh-CN"/>
        </w:rPr>
        <w:t>9</w:t>
      </w:r>
      <w:r w:rsidR="00BF7084" w:rsidRPr="00BF7084">
        <w:rPr>
          <w:lang w:val="zh-CN"/>
        </w:rPr>
        <w:t>日至</w:t>
      </w:r>
      <w:r>
        <w:rPr>
          <w:lang w:val="zh-CN"/>
        </w:rPr>
        <w:t>1</w:t>
      </w:r>
      <w:r w:rsidR="00BF7084" w:rsidRPr="00BF7084">
        <w:rPr>
          <w:lang w:val="zh-CN"/>
        </w:rPr>
        <w:t>0</w:t>
      </w:r>
      <w:r w:rsidR="00BF7084" w:rsidRPr="00BF7084">
        <w:rPr>
          <w:lang w:val="zh-CN"/>
        </w:rPr>
        <w:t>日举行的第</w:t>
      </w:r>
      <w:r>
        <w:rPr>
          <w:lang w:val="zh-CN"/>
        </w:rPr>
        <w:t>28</w:t>
      </w:r>
      <w:r w:rsidR="00BF7084" w:rsidRPr="00BF7084">
        <w:rPr>
          <w:lang w:val="zh-CN"/>
        </w:rPr>
        <w:t>至第</w:t>
      </w:r>
      <w:r>
        <w:rPr>
          <w:lang w:val="zh-CN"/>
        </w:rPr>
        <w:t>3</w:t>
      </w:r>
      <w:r w:rsidR="00BF7084" w:rsidRPr="00BF7084">
        <w:rPr>
          <w:lang w:val="zh-CN"/>
        </w:rPr>
        <w:t>0</w:t>
      </w:r>
      <w:r w:rsidR="00BF7084" w:rsidRPr="00BF7084">
        <w:rPr>
          <w:lang w:val="zh-CN"/>
        </w:rPr>
        <w:t>次会议</w:t>
      </w:r>
      <w:r w:rsidR="00BF7084" w:rsidRPr="00BF7084">
        <w:rPr>
          <w:lang w:val="zh-CN"/>
        </w:rPr>
        <w:t xml:space="preserve"> </w:t>
      </w:r>
      <w:r>
        <w:rPr>
          <w:lang w:val="zh-CN"/>
        </w:rPr>
        <w:t>(E/C</w:t>
      </w:r>
      <w:r w:rsidR="00BF7084" w:rsidRPr="00BF7084">
        <w:rPr>
          <w:lang w:val="zh-CN"/>
        </w:rPr>
        <w:t>.</w:t>
      </w:r>
      <w:r>
        <w:rPr>
          <w:lang w:val="zh-CN"/>
        </w:rPr>
        <w:t>12/2</w:t>
      </w:r>
      <w:r w:rsidR="00BF7084" w:rsidRPr="00BF7084">
        <w:rPr>
          <w:lang w:val="zh-CN"/>
        </w:rPr>
        <w:t>0</w:t>
      </w:r>
      <w:r>
        <w:rPr>
          <w:lang w:val="zh-CN"/>
        </w:rPr>
        <w:t>16/SR</w:t>
      </w:r>
      <w:r w:rsidR="00BF7084" w:rsidRPr="00BF7084">
        <w:rPr>
          <w:lang w:val="zh-CN"/>
        </w:rPr>
        <w:t>.</w:t>
      </w:r>
      <w:r>
        <w:rPr>
          <w:lang w:val="zh-CN"/>
        </w:rPr>
        <w:t>28</w:t>
      </w:r>
      <w:r w:rsidR="00BF7084" w:rsidRPr="00BF7084">
        <w:rPr>
          <w:lang w:val="zh-CN"/>
        </w:rPr>
        <w:t>-</w:t>
      </w:r>
      <w:r>
        <w:rPr>
          <w:lang w:val="zh-CN"/>
        </w:rPr>
        <w:t>3</w:t>
      </w:r>
      <w:r w:rsidR="00BF7084" w:rsidRPr="00BF7084">
        <w:rPr>
          <w:lang w:val="zh-CN"/>
        </w:rPr>
        <w:t>0</w:t>
      </w:r>
      <w:r>
        <w:rPr>
          <w:lang w:val="zh-CN"/>
        </w:rPr>
        <w:t>)</w:t>
      </w:r>
      <w:r w:rsidR="00BF7084" w:rsidRPr="00BF7084">
        <w:rPr>
          <w:lang w:val="zh-CN"/>
        </w:rPr>
        <w:t>上审议了布基纳法索关于《经济、社会、文化权利国际公约》执行情况的初次报告</w:t>
      </w:r>
      <w:r>
        <w:rPr>
          <w:lang w:val="zh-CN"/>
        </w:rPr>
        <w:t>(E/C</w:t>
      </w:r>
      <w:r w:rsidR="00BF7084" w:rsidRPr="00BF7084">
        <w:rPr>
          <w:lang w:val="zh-CN"/>
        </w:rPr>
        <w:t>.</w:t>
      </w:r>
      <w:r>
        <w:rPr>
          <w:lang w:val="zh-CN"/>
        </w:rPr>
        <w:t>12/BFA/1)</w:t>
      </w:r>
      <w:r>
        <w:rPr>
          <w:lang w:val="zh-CN"/>
        </w:rPr>
        <w:t>，</w:t>
      </w:r>
      <w:r w:rsidR="00BF7084" w:rsidRPr="00BF7084">
        <w:rPr>
          <w:lang w:val="zh-CN"/>
        </w:rPr>
        <w:t>在</w:t>
      </w:r>
      <w:r>
        <w:rPr>
          <w:lang w:val="zh-CN"/>
        </w:rPr>
        <w:t>2</w:t>
      </w:r>
      <w:r w:rsidR="00BF7084" w:rsidRPr="00BF7084">
        <w:rPr>
          <w:lang w:val="zh-CN"/>
        </w:rPr>
        <w:t>0</w:t>
      </w:r>
      <w:r>
        <w:rPr>
          <w:lang w:val="zh-CN"/>
        </w:rPr>
        <w:t>16</w:t>
      </w:r>
      <w:r w:rsidR="00BF7084" w:rsidRPr="00BF7084">
        <w:rPr>
          <w:lang w:val="zh-CN"/>
        </w:rPr>
        <w:t>年</w:t>
      </w:r>
      <w:r>
        <w:rPr>
          <w:lang w:val="zh-CN"/>
        </w:rPr>
        <w:t>6</w:t>
      </w:r>
      <w:r w:rsidR="00BF7084" w:rsidRPr="00BF7084">
        <w:rPr>
          <w:lang w:val="zh-CN"/>
        </w:rPr>
        <w:t>月</w:t>
      </w:r>
      <w:r>
        <w:rPr>
          <w:lang w:val="zh-CN"/>
        </w:rPr>
        <w:t>24</w:t>
      </w:r>
      <w:r w:rsidR="00BF7084" w:rsidRPr="00BF7084">
        <w:rPr>
          <w:lang w:val="zh-CN"/>
        </w:rPr>
        <w:t>日举行的第</w:t>
      </w:r>
      <w:r>
        <w:rPr>
          <w:lang w:val="zh-CN"/>
        </w:rPr>
        <w:t>5</w:t>
      </w:r>
      <w:r w:rsidR="00BF7084" w:rsidRPr="00BF7084">
        <w:rPr>
          <w:lang w:val="zh-CN"/>
        </w:rPr>
        <w:t>0</w:t>
      </w:r>
      <w:r w:rsidR="00BF7084" w:rsidRPr="00BF7084">
        <w:rPr>
          <w:lang w:val="zh-CN"/>
        </w:rPr>
        <w:t>次会议上通过了以下结论性意见。</w:t>
      </w:r>
    </w:p>
    <w:p w:rsidR="00BF7084" w:rsidRPr="00BF7084" w:rsidRDefault="00A662CC" w:rsidP="00A662CC">
      <w:pPr>
        <w:pStyle w:val="H1GC"/>
      </w:pPr>
      <w:r>
        <w:tab/>
      </w:r>
      <w:r w:rsidR="00A65B6A">
        <w:rPr>
          <w:lang w:val="zh-CN"/>
        </w:rPr>
        <w:t>A</w:t>
      </w:r>
      <w:r w:rsidR="00BF7084" w:rsidRPr="00BF7084">
        <w:rPr>
          <w:lang w:val="zh-CN"/>
        </w:rPr>
        <w:t>.</w:t>
      </w:r>
      <w:r>
        <w:tab/>
      </w:r>
      <w:r w:rsidR="00BF7084" w:rsidRPr="00BF7084">
        <w:rPr>
          <w:lang w:val="zh-CN"/>
        </w:rPr>
        <w:t>导言</w:t>
      </w:r>
    </w:p>
    <w:p w:rsidR="00BF7084" w:rsidRPr="00BF7084" w:rsidRDefault="00A65B6A" w:rsidP="00A662CC">
      <w:pPr>
        <w:pStyle w:val="SingleTxtGC"/>
      </w:pPr>
      <w:r>
        <w:rPr>
          <w:lang w:val="zh-CN"/>
        </w:rPr>
        <w:t>2.</w:t>
      </w:r>
      <w:r w:rsidR="00A662CC">
        <w:tab/>
      </w:r>
      <w:r w:rsidR="00BF7084" w:rsidRPr="00BF7084">
        <w:rPr>
          <w:lang w:val="zh-CN"/>
        </w:rPr>
        <w:t>布基纳法索尽管逾期很久但仍提交了初次报告</w:t>
      </w:r>
      <w:r>
        <w:rPr>
          <w:lang w:val="zh-CN"/>
        </w:rPr>
        <w:t>，</w:t>
      </w:r>
      <w:r w:rsidR="00BF7084" w:rsidRPr="00BF7084">
        <w:rPr>
          <w:lang w:val="zh-CN"/>
        </w:rPr>
        <w:t>委员会对此表示欢迎</w:t>
      </w:r>
      <w:r>
        <w:rPr>
          <w:lang w:val="zh-CN"/>
        </w:rPr>
        <w:t>，</w:t>
      </w:r>
      <w:r w:rsidR="00BF7084" w:rsidRPr="00BF7084">
        <w:rPr>
          <w:lang w:val="zh-CN"/>
        </w:rPr>
        <w:t>并对缔约国对问题单作出的书面答复</w:t>
      </w:r>
      <w:r>
        <w:rPr>
          <w:lang w:val="zh-CN"/>
        </w:rPr>
        <w:t>(E/C</w:t>
      </w:r>
      <w:r w:rsidR="00BF7084" w:rsidRPr="00BF7084">
        <w:rPr>
          <w:lang w:val="zh-CN"/>
        </w:rPr>
        <w:t>.</w:t>
      </w:r>
      <w:r>
        <w:rPr>
          <w:lang w:val="zh-CN"/>
        </w:rPr>
        <w:t>12/BFA/Q/1/Add</w:t>
      </w:r>
      <w:r w:rsidR="00BF7084" w:rsidRPr="00BF7084">
        <w:rPr>
          <w:lang w:val="zh-CN"/>
        </w:rPr>
        <w:t>.</w:t>
      </w:r>
      <w:r>
        <w:rPr>
          <w:lang w:val="zh-CN"/>
        </w:rPr>
        <w:t>1)</w:t>
      </w:r>
      <w:r w:rsidR="00BF7084" w:rsidRPr="00BF7084">
        <w:rPr>
          <w:lang w:val="zh-CN"/>
        </w:rPr>
        <w:t>表示欢迎。委员会还对与缔约国部际代表团开展的建设性对话表示欢迎。</w:t>
      </w:r>
    </w:p>
    <w:p w:rsidR="00BF7084" w:rsidRPr="00BF7084" w:rsidRDefault="00BF7084" w:rsidP="00A662CC">
      <w:pPr>
        <w:pStyle w:val="H1GC"/>
      </w:pPr>
      <w:r w:rsidRPr="00BF7084">
        <w:rPr>
          <w:lang w:val="zh-CN"/>
        </w:rPr>
        <w:tab/>
      </w:r>
      <w:r w:rsidR="00A65B6A">
        <w:rPr>
          <w:lang w:val="zh-CN"/>
        </w:rPr>
        <w:t>B</w:t>
      </w:r>
      <w:r w:rsidRPr="00BF7084">
        <w:rPr>
          <w:lang w:val="zh-CN"/>
        </w:rPr>
        <w:t>.</w:t>
      </w:r>
      <w:r w:rsidR="00A662CC">
        <w:tab/>
      </w:r>
      <w:r w:rsidRPr="00BF7084">
        <w:rPr>
          <w:lang w:val="zh-CN"/>
        </w:rPr>
        <w:t>积极方面</w:t>
      </w:r>
    </w:p>
    <w:p w:rsidR="00BF7084" w:rsidRPr="00BF7084" w:rsidRDefault="00A65B6A" w:rsidP="00BF7084">
      <w:pPr>
        <w:pStyle w:val="SingleTxtGC"/>
        <w:rPr>
          <w:rFonts w:asciiTheme="majorBidi" w:eastAsiaTheme="minorEastAsia" w:hAnsiTheme="majorBidi" w:cstheme="majorBidi"/>
          <w:szCs w:val="21"/>
        </w:rPr>
      </w:pPr>
      <w:r>
        <w:rPr>
          <w:rFonts w:asciiTheme="majorBidi" w:eastAsiaTheme="minorEastAsia" w:hAnsiTheme="majorBidi" w:cstheme="majorBidi"/>
          <w:szCs w:val="21"/>
          <w:lang w:val="zh-CN"/>
        </w:rPr>
        <w:t>3.</w:t>
      </w:r>
      <w:r w:rsidR="00A662CC">
        <w:rPr>
          <w:rFonts w:asciiTheme="majorBidi" w:eastAsiaTheme="minorEastAsia" w:hAnsiTheme="majorBidi" w:cstheme="majorBidi"/>
          <w:szCs w:val="21"/>
        </w:rPr>
        <w:tab/>
      </w:r>
      <w:r w:rsidR="00BF7084" w:rsidRPr="00BF7084">
        <w:rPr>
          <w:rFonts w:asciiTheme="majorBidi" w:eastAsiaTheme="minorEastAsia" w:hAnsiTheme="majorBidi" w:cstheme="majorBidi"/>
          <w:szCs w:val="21"/>
          <w:lang w:val="zh-CN"/>
        </w:rPr>
        <w:t>委员会欣见缔约国批准了以下国际人权文书</w:t>
      </w:r>
      <w:r>
        <w:rPr>
          <w:rFonts w:asciiTheme="majorBidi" w:eastAsiaTheme="minorEastAsia" w:hAnsiTheme="majorBidi" w:cstheme="majorBidi"/>
          <w:szCs w:val="21"/>
          <w:lang w:val="zh-CN"/>
        </w:rPr>
        <w:t>：</w:t>
      </w:r>
    </w:p>
    <w:p w:rsidR="00BF7084" w:rsidRPr="00BF7084" w:rsidRDefault="00BF7084" w:rsidP="00A662CC">
      <w:pPr>
        <w:pStyle w:val="SingleTxtGC"/>
      </w:pPr>
      <w:r w:rsidRPr="00BF7084">
        <w:rPr>
          <w:lang w:val="zh-CN"/>
        </w:rPr>
        <w:tab/>
      </w:r>
      <w:r w:rsidR="00A65B6A">
        <w:rPr>
          <w:lang w:val="zh-CN"/>
        </w:rPr>
        <w:t>(a)</w:t>
      </w:r>
      <w:r w:rsidR="00A662CC">
        <w:tab/>
      </w:r>
      <w:r w:rsidRPr="00BF7084">
        <w:rPr>
          <w:lang w:val="zh-CN"/>
        </w:rPr>
        <w:t>《残疾人权利公约》及其《任择议定书》</w:t>
      </w:r>
      <w:r w:rsidR="00A65B6A">
        <w:rPr>
          <w:lang w:val="zh-CN"/>
        </w:rPr>
        <w:t>，</w:t>
      </w:r>
      <w:r w:rsidR="00A65B6A">
        <w:rPr>
          <w:lang w:val="zh-CN"/>
        </w:rPr>
        <w:t>2</w:t>
      </w:r>
      <w:r w:rsidRPr="00BF7084">
        <w:rPr>
          <w:lang w:val="zh-CN"/>
        </w:rPr>
        <w:t>00</w:t>
      </w:r>
      <w:r w:rsidR="00A65B6A">
        <w:rPr>
          <w:lang w:val="zh-CN"/>
        </w:rPr>
        <w:t>9</w:t>
      </w:r>
      <w:r w:rsidRPr="00BF7084">
        <w:rPr>
          <w:lang w:val="zh-CN"/>
        </w:rPr>
        <w:t>年</w:t>
      </w:r>
      <w:r w:rsidR="00A65B6A">
        <w:rPr>
          <w:lang w:val="zh-CN"/>
        </w:rPr>
        <w:t>；</w:t>
      </w:r>
    </w:p>
    <w:p w:rsidR="00BF7084" w:rsidRPr="00BF7084" w:rsidRDefault="00BF7084" w:rsidP="00A662CC">
      <w:pPr>
        <w:pStyle w:val="SingleTxtGC"/>
      </w:pPr>
      <w:r w:rsidRPr="00BF7084">
        <w:rPr>
          <w:lang w:val="zh-CN"/>
        </w:rPr>
        <w:tab/>
      </w:r>
      <w:r w:rsidR="00A65B6A">
        <w:rPr>
          <w:lang w:val="zh-CN"/>
        </w:rPr>
        <w:t>(b)</w:t>
      </w:r>
      <w:r w:rsidR="00A662CC">
        <w:tab/>
      </w:r>
      <w:r w:rsidRPr="00BF7084">
        <w:rPr>
          <w:lang w:val="zh-CN"/>
        </w:rPr>
        <w:t>《保护所有人免遭强迫失踪国际公约》</w:t>
      </w:r>
      <w:r w:rsidR="00A65B6A">
        <w:rPr>
          <w:lang w:val="zh-CN"/>
        </w:rPr>
        <w:t>，</w:t>
      </w:r>
      <w:r w:rsidR="00A65B6A">
        <w:rPr>
          <w:lang w:val="zh-CN"/>
        </w:rPr>
        <w:t>2</w:t>
      </w:r>
      <w:r w:rsidRPr="00BF7084">
        <w:rPr>
          <w:lang w:val="zh-CN"/>
        </w:rPr>
        <w:t>00</w:t>
      </w:r>
      <w:r w:rsidR="00A65B6A">
        <w:rPr>
          <w:lang w:val="zh-CN"/>
        </w:rPr>
        <w:t>9</w:t>
      </w:r>
      <w:r w:rsidRPr="00BF7084">
        <w:rPr>
          <w:lang w:val="zh-CN"/>
        </w:rPr>
        <w:t>年</w:t>
      </w:r>
      <w:r w:rsidR="00A65B6A">
        <w:rPr>
          <w:lang w:val="zh-CN"/>
        </w:rPr>
        <w:t>；</w:t>
      </w:r>
    </w:p>
    <w:p w:rsidR="00BF7084" w:rsidRPr="00BF7084" w:rsidRDefault="00BF7084" w:rsidP="00A662CC">
      <w:pPr>
        <w:pStyle w:val="SingleTxtGC"/>
      </w:pPr>
      <w:r w:rsidRPr="00BF7084">
        <w:rPr>
          <w:lang w:val="zh-CN"/>
        </w:rPr>
        <w:tab/>
      </w:r>
      <w:r w:rsidR="00A65B6A">
        <w:rPr>
          <w:lang w:val="zh-CN"/>
        </w:rPr>
        <w:t>(c)</w:t>
      </w:r>
      <w:r w:rsidR="00A662CC">
        <w:tab/>
      </w:r>
      <w:r w:rsidRPr="00BF7084">
        <w:rPr>
          <w:lang w:val="zh-CN"/>
        </w:rPr>
        <w:t>《保护所有移</w:t>
      </w:r>
      <w:proofErr w:type="gramStart"/>
      <w:r w:rsidRPr="00BF7084">
        <w:rPr>
          <w:lang w:val="zh-CN"/>
        </w:rPr>
        <w:t>徙工</w:t>
      </w:r>
      <w:proofErr w:type="gramEnd"/>
      <w:r w:rsidRPr="00BF7084">
        <w:rPr>
          <w:lang w:val="zh-CN"/>
        </w:rPr>
        <w:t>人及其家庭成员权利国际公约》</w:t>
      </w:r>
      <w:r w:rsidR="00A65B6A">
        <w:rPr>
          <w:lang w:val="zh-CN"/>
        </w:rPr>
        <w:t>，</w:t>
      </w:r>
      <w:r w:rsidR="00A65B6A">
        <w:rPr>
          <w:lang w:val="zh-CN"/>
        </w:rPr>
        <w:t>2</w:t>
      </w:r>
      <w:r w:rsidRPr="00BF7084">
        <w:rPr>
          <w:lang w:val="zh-CN"/>
        </w:rPr>
        <w:t>00</w:t>
      </w:r>
      <w:r w:rsidR="00A65B6A">
        <w:rPr>
          <w:lang w:val="zh-CN"/>
        </w:rPr>
        <w:t>3</w:t>
      </w:r>
      <w:r w:rsidRPr="00BF7084">
        <w:rPr>
          <w:lang w:val="zh-CN"/>
        </w:rPr>
        <w:t>年</w:t>
      </w:r>
      <w:r w:rsidR="00A65B6A">
        <w:rPr>
          <w:lang w:val="zh-CN"/>
        </w:rPr>
        <w:t>；</w:t>
      </w:r>
    </w:p>
    <w:p w:rsidR="00BF7084" w:rsidRPr="00BF7084" w:rsidRDefault="00BF7084" w:rsidP="00A662CC">
      <w:pPr>
        <w:pStyle w:val="SingleTxtGC"/>
      </w:pPr>
      <w:r w:rsidRPr="00BF7084">
        <w:rPr>
          <w:lang w:val="zh-CN"/>
        </w:rPr>
        <w:tab/>
      </w:r>
      <w:r w:rsidR="00A65B6A">
        <w:rPr>
          <w:lang w:val="zh-CN"/>
        </w:rPr>
        <w:t>(d)</w:t>
      </w:r>
      <w:r w:rsidR="00A662CC">
        <w:tab/>
      </w:r>
      <w:r w:rsidRPr="00BF7084">
        <w:rPr>
          <w:lang w:val="zh-CN"/>
        </w:rPr>
        <w:t>《儿童权利公约》</w:t>
      </w:r>
      <w:r w:rsidR="00A65B6A">
        <w:rPr>
          <w:lang w:val="zh-CN"/>
        </w:rPr>
        <w:t>，</w:t>
      </w:r>
      <w:r w:rsidR="00A65B6A">
        <w:rPr>
          <w:lang w:val="zh-CN"/>
        </w:rPr>
        <w:t>1966</w:t>
      </w:r>
      <w:r w:rsidRPr="00BF7084">
        <w:rPr>
          <w:lang w:val="zh-CN"/>
        </w:rPr>
        <w:t>年</w:t>
      </w:r>
      <w:r w:rsidR="00A65B6A">
        <w:rPr>
          <w:lang w:val="zh-CN"/>
        </w:rPr>
        <w:t>；</w:t>
      </w:r>
      <w:r w:rsidRPr="00BF7084">
        <w:rPr>
          <w:lang w:val="zh-CN"/>
        </w:rPr>
        <w:t>关于买卖儿童、儿童卖淫和儿童色情制品问题和关于儿童卷入武装冲突问题的任择议定书</w:t>
      </w:r>
      <w:r w:rsidR="00A65B6A">
        <w:rPr>
          <w:lang w:val="zh-CN"/>
        </w:rPr>
        <w:t>，</w:t>
      </w:r>
      <w:r w:rsidRPr="00BF7084">
        <w:rPr>
          <w:lang w:val="zh-CN"/>
        </w:rPr>
        <w:t>分别于</w:t>
      </w:r>
      <w:r w:rsidR="00A65B6A">
        <w:rPr>
          <w:lang w:val="zh-CN"/>
        </w:rPr>
        <w:t>2</w:t>
      </w:r>
      <w:r w:rsidRPr="00BF7084">
        <w:rPr>
          <w:lang w:val="zh-CN"/>
        </w:rPr>
        <w:t>00</w:t>
      </w:r>
      <w:r w:rsidR="00A65B6A">
        <w:rPr>
          <w:lang w:val="zh-CN"/>
        </w:rPr>
        <w:t>6</w:t>
      </w:r>
      <w:r w:rsidRPr="00BF7084">
        <w:rPr>
          <w:lang w:val="zh-CN"/>
        </w:rPr>
        <w:t>年和</w:t>
      </w:r>
      <w:r w:rsidR="00A65B6A">
        <w:rPr>
          <w:lang w:val="zh-CN"/>
        </w:rPr>
        <w:t>2</w:t>
      </w:r>
      <w:r w:rsidRPr="00BF7084">
        <w:rPr>
          <w:lang w:val="zh-CN"/>
        </w:rPr>
        <w:t>00</w:t>
      </w:r>
      <w:r w:rsidR="00A65B6A">
        <w:rPr>
          <w:lang w:val="zh-CN"/>
        </w:rPr>
        <w:t>7</w:t>
      </w:r>
      <w:r w:rsidRPr="00BF7084">
        <w:rPr>
          <w:lang w:val="zh-CN"/>
        </w:rPr>
        <w:t>年</w:t>
      </w:r>
      <w:r w:rsidR="00A65B6A">
        <w:rPr>
          <w:lang w:val="zh-CN"/>
        </w:rPr>
        <w:t>；</w:t>
      </w:r>
    </w:p>
    <w:p w:rsidR="00BF7084" w:rsidRPr="00BF7084" w:rsidRDefault="00BF7084" w:rsidP="00A662CC">
      <w:pPr>
        <w:pStyle w:val="SingleTxtGC"/>
      </w:pPr>
      <w:r w:rsidRPr="00BF7084">
        <w:rPr>
          <w:lang w:val="zh-CN"/>
        </w:rPr>
        <w:tab/>
      </w:r>
      <w:r w:rsidR="00A65B6A">
        <w:rPr>
          <w:lang w:val="zh-CN"/>
        </w:rPr>
        <w:t>(e)</w:t>
      </w:r>
      <w:r w:rsidR="00A662CC">
        <w:tab/>
      </w:r>
      <w:r w:rsidRPr="00BF7084">
        <w:rPr>
          <w:lang w:val="zh-CN"/>
        </w:rPr>
        <w:t>《消除对妇女一切形式歧视公约》</w:t>
      </w:r>
      <w:r w:rsidR="00A65B6A">
        <w:rPr>
          <w:lang w:val="zh-CN"/>
        </w:rPr>
        <w:t>，</w:t>
      </w:r>
      <w:r w:rsidR="00A65B6A">
        <w:rPr>
          <w:lang w:val="zh-CN"/>
        </w:rPr>
        <w:t>1987</w:t>
      </w:r>
      <w:r w:rsidRPr="00BF7084">
        <w:rPr>
          <w:lang w:val="zh-CN"/>
        </w:rPr>
        <w:t>年</w:t>
      </w:r>
      <w:r w:rsidR="00A65B6A">
        <w:rPr>
          <w:lang w:val="zh-CN"/>
        </w:rPr>
        <w:t>，</w:t>
      </w:r>
      <w:r w:rsidRPr="00BF7084">
        <w:rPr>
          <w:lang w:val="zh-CN"/>
        </w:rPr>
        <w:t>《任择议定书》</w:t>
      </w:r>
      <w:r w:rsidR="00A65B6A">
        <w:rPr>
          <w:lang w:val="zh-CN"/>
        </w:rPr>
        <w:t>，</w:t>
      </w:r>
      <w:r w:rsidR="00A65B6A">
        <w:rPr>
          <w:lang w:val="zh-CN"/>
        </w:rPr>
        <w:t>2</w:t>
      </w:r>
      <w:r w:rsidRPr="00BF7084">
        <w:rPr>
          <w:lang w:val="zh-CN"/>
        </w:rPr>
        <w:t>00</w:t>
      </w:r>
      <w:r w:rsidR="00A65B6A">
        <w:rPr>
          <w:lang w:val="zh-CN"/>
        </w:rPr>
        <w:t>5</w:t>
      </w:r>
      <w:r w:rsidRPr="00BF7084">
        <w:rPr>
          <w:lang w:val="zh-CN"/>
        </w:rPr>
        <w:t>年</w:t>
      </w:r>
      <w:r w:rsidR="00A65B6A">
        <w:rPr>
          <w:lang w:val="zh-CN"/>
        </w:rPr>
        <w:t>；</w:t>
      </w:r>
    </w:p>
    <w:p w:rsidR="00BF7084" w:rsidRPr="00BF7084" w:rsidRDefault="00BF7084" w:rsidP="00BF7084">
      <w:pPr>
        <w:pStyle w:val="SingleTxtGC"/>
        <w:rPr>
          <w:rFonts w:asciiTheme="majorBidi" w:eastAsiaTheme="minorEastAsia" w:hAnsiTheme="majorBidi" w:cstheme="majorBidi"/>
          <w:szCs w:val="21"/>
        </w:rPr>
      </w:pPr>
      <w:r w:rsidRPr="00BF7084">
        <w:rPr>
          <w:rFonts w:asciiTheme="majorBidi" w:eastAsiaTheme="minorEastAsia" w:hAnsiTheme="majorBidi" w:cstheme="majorBidi"/>
          <w:szCs w:val="21"/>
          <w:lang w:val="zh-CN"/>
        </w:rPr>
        <w:lastRenderedPageBreak/>
        <w:tab/>
      </w:r>
      <w:r w:rsidR="00A65B6A">
        <w:rPr>
          <w:rFonts w:asciiTheme="majorBidi" w:eastAsiaTheme="minorEastAsia" w:hAnsiTheme="majorBidi" w:cstheme="majorBidi"/>
          <w:szCs w:val="21"/>
          <w:lang w:val="zh-CN"/>
        </w:rPr>
        <w:t>(f)</w:t>
      </w:r>
      <w:r w:rsidR="00A662CC">
        <w:rPr>
          <w:rFonts w:asciiTheme="majorBidi" w:eastAsiaTheme="minorEastAsia" w:hAnsiTheme="majorBidi" w:cstheme="majorBidi"/>
          <w:szCs w:val="21"/>
        </w:rPr>
        <w:tab/>
      </w:r>
      <w:r w:rsidRPr="00BF7084">
        <w:rPr>
          <w:rFonts w:asciiTheme="majorBidi" w:eastAsiaTheme="minorEastAsia" w:hAnsiTheme="majorBidi" w:cstheme="majorBidi"/>
          <w:szCs w:val="21"/>
          <w:lang w:val="zh-CN"/>
        </w:rPr>
        <w:t>《禁止酷刑和其他残忍、不人道或有辱人格的待遇或处罚公约》</w:t>
      </w:r>
      <w:r w:rsidR="00A65B6A">
        <w:rPr>
          <w:rFonts w:asciiTheme="majorBidi" w:eastAsiaTheme="minorEastAsia" w:hAnsiTheme="majorBidi" w:cstheme="majorBidi"/>
          <w:szCs w:val="21"/>
          <w:lang w:val="zh-CN"/>
        </w:rPr>
        <w:t>，</w:t>
      </w:r>
      <w:r w:rsidR="00A65B6A">
        <w:rPr>
          <w:rFonts w:asciiTheme="majorBidi" w:eastAsiaTheme="minorEastAsia" w:hAnsiTheme="majorBidi" w:cstheme="majorBidi"/>
          <w:szCs w:val="21"/>
          <w:lang w:val="zh-CN"/>
        </w:rPr>
        <w:t>1999</w:t>
      </w:r>
      <w:r w:rsidRPr="00BF7084">
        <w:rPr>
          <w:rFonts w:asciiTheme="majorBidi" w:eastAsiaTheme="minorEastAsia" w:hAnsiTheme="majorBidi" w:cstheme="majorBidi"/>
          <w:szCs w:val="21"/>
          <w:lang w:val="zh-CN"/>
        </w:rPr>
        <w:t>年</w:t>
      </w:r>
      <w:r w:rsidR="00A65B6A">
        <w:rPr>
          <w:rFonts w:asciiTheme="majorBidi" w:eastAsiaTheme="minorEastAsia" w:hAnsiTheme="majorBidi" w:cstheme="majorBidi"/>
          <w:szCs w:val="21"/>
          <w:lang w:val="zh-CN"/>
        </w:rPr>
        <w:t>，</w:t>
      </w:r>
      <w:r w:rsidRPr="00BF7084">
        <w:rPr>
          <w:rFonts w:asciiTheme="majorBidi" w:eastAsiaTheme="minorEastAsia" w:hAnsiTheme="majorBidi" w:cstheme="majorBidi"/>
          <w:szCs w:val="21"/>
          <w:lang w:val="zh-CN"/>
        </w:rPr>
        <w:t>《任择议定书》</w:t>
      </w:r>
      <w:r w:rsidR="00A65B6A">
        <w:rPr>
          <w:rFonts w:asciiTheme="majorBidi" w:eastAsiaTheme="minorEastAsia" w:hAnsiTheme="majorBidi" w:cstheme="majorBidi"/>
          <w:szCs w:val="21"/>
          <w:lang w:val="zh-CN"/>
        </w:rPr>
        <w:t>，</w:t>
      </w:r>
      <w:r w:rsidR="00A65B6A">
        <w:rPr>
          <w:rFonts w:asciiTheme="majorBidi" w:eastAsiaTheme="minorEastAsia" w:hAnsiTheme="majorBidi" w:cstheme="majorBidi"/>
          <w:szCs w:val="21"/>
          <w:lang w:val="zh-CN"/>
        </w:rPr>
        <w:t>2</w:t>
      </w:r>
      <w:r w:rsidRPr="00BF7084">
        <w:rPr>
          <w:rFonts w:asciiTheme="majorBidi" w:eastAsiaTheme="minorEastAsia" w:hAnsiTheme="majorBidi" w:cstheme="majorBidi"/>
          <w:szCs w:val="21"/>
          <w:lang w:val="zh-CN"/>
        </w:rPr>
        <w:t>0</w:t>
      </w:r>
      <w:r w:rsidR="00A65B6A">
        <w:rPr>
          <w:rFonts w:asciiTheme="majorBidi" w:eastAsiaTheme="minorEastAsia" w:hAnsiTheme="majorBidi" w:cstheme="majorBidi"/>
          <w:szCs w:val="21"/>
          <w:lang w:val="zh-CN"/>
        </w:rPr>
        <w:t>1</w:t>
      </w:r>
      <w:r w:rsidRPr="00BF7084">
        <w:rPr>
          <w:rFonts w:asciiTheme="majorBidi" w:eastAsiaTheme="minorEastAsia" w:hAnsiTheme="majorBidi" w:cstheme="majorBidi"/>
          <w:szCs w:val="21"/>
          <w:lang w:val="zh-CN"/>
        </w:rPr>
        <w:t>0</w:t>
      </w:r>
      <w:r w:rsidRPr="00BF7084">
        <w:rPr>
          <w:rFonts w:asciiTheme="majorBidi" w:eastAsiaTheme="minorEastAsia" w:hAnsiTheme="majorBidi" w:cstheme="majorBidi"/>
          <w:szCs w:val="21"/>
          <w:lang w:val="zh-CN"/>
        </w:rPr>
        <w:t>年</w:t>
      </w:r>
      <w:r w:rsidR="00A65B6A">
        <w:rPr>
          <w:rFonts w:asciiTheme="majorBidi" w:eastAsiaTheme="minorEastAsia" w:hAnsiTheme="majorBidi" w:cstheme="majorBidi"/>
          <w:szCs w:val="21"/>
          <w:lang w:val="zh-CN"/>
        </w:rPr>
        <w:t>；</w:t>
      </w:r>
    </w:p>
    <w:p w:rsidR="00BF7084" w:rsidRPr="00BF7084" w:rsidRDefault="00BF7084" w:rsidP="00BF7084">
      <w:pPr>
        <w:pStyle w:val="SingleTxtGC"/>
        <w:rPr>
          <w:rFonts w:asciiTheme="majorBidi" w:eastAsiaTheme="minorEastAsia" w:hAnsiTheme="majorBidi" w:cstheme="majorBidi"/>
          <w:szCs w:val="21"/>
        </w:rPr>
      </w:pPr>
      <w:r w:rsidRPr="00BF7084">
        <w:rPr>
          <w:rFonts w:asciiTheme="majorBidi" w:eastAsiaTheme="minorEastAsia" w:hAnsiTheme="majorBidi" w:cstheme="majorBidi"/>
          <w:szCs w:val="21"/>
          <w:lang w:val="zh-CN"/>
        </w:rPr>
        <w:tab/>
      </w:r>
      <w:r w:rsidR="00A65B6A">
        <w:rPr>
          <w:rFonts w:asciiTheme="majorBidi" w:eastAsiaTheme="minorEastAsia" w:hAnsiTheme="majorBidi" w:cstheme="majorBidi"/>
          <w:szCs w:val="21"/>
          <w:lang w:val="zh-CN"/>
        </w:rPr>
        <w:t>(g)</w:t>
      </w:r>
      <w:r w:rsidR="00A662CC">
        <w:rPr>
          <w:rFonts w:asciiTheme="majorBidi" w:eastAsiaTheme="minorEastAsia" w:hAnsiTheme="majorBidi" w:cstheme="majorBidi"/>
          <w:szCs w:val="21"/>
        </w:rPr>
        <w:tab/>
      </w:r>
      <w:r w:rsidRPr="00BF7084">
        <w:rPr>
          <w:rFonts w:asciiTheme="majorBidi" w:eastAsiaTheme="minorEastAsia" w:hAnsiTheme="majorBidi" w:cstheme="majorBidi"/>
          <w:szCs w:val="21"/>
          <w:lang w:val="zh-CN"/>
        </w:rPr>
        <w:t>《公民权利和政治权利国际公约》及其《任择议定书》</w:t>
      </w:r>
      <w:r w:rsidR="00A65B6A">
        <w:rPr>
          <w:rFonts w:asciiTheme="majorBidi" w:eastAsiaTheme="minorEastAsia" w:hAnsiTheme="majorBidi" w:cstheme="majorBidi"/>
          <w:szCs w:val="21"/>
          <w:lang w:val="zh-CN"/>
        </w:rPr>
        <w:t>，</w:t>
      </w:r>
      <w:r w:rsidR="00A65B6A">
        <w:rPr>
          <w:rFonts w:asciiTheme="majorBidi" w:eastAsiaTheme="minorEastAsia" w:hAnsiTheme="majorBidi" w:cstheme="majorBidi"/>
          <w:szCs w:val="21"/>
          <w:lang w:val="zh-CN"/>
        </w:rPr>
        <w:t>1999</w:t>
      </w:r>
      <w:r w:rsidRPr="00BF7084">
        <w:rPr>
          <w:rFonts w:asciiTheme="majorBidi" w:eastAsiaTheme="minorEastAsia" w:hAnsiTheme="majorBidi" w:cstheme="majorBidi"/>
          <w:szCs w:val="21"/>
          <w:lang w:val="zh-CN"/>
        </w:rPr>
        <w:t>年</w:t>
      </w:r>
      <w:r w:rsidR="00A65B6A">
        <w:rPr>
          <w:rFonts w:asciiTheme="majorBidi" w:eastAsiaTheme="minorEastAsia" w:hAnsiTheme="majorBidi" w:cstheme="majorBidi"/>
          <w:szCs w:val="21"/>
          <w:lang w:val="zh-CN"/>
        </w:rPr>
        <w:t>；</w:t>
      </w:r>
    </w:p>
    <w:p w:rsidR="00BF7084" w:rsidRPr="00BF7084" w:rsidRDefault="00BF7084" w:rsidP="00A662CC">
      <w:pPr>
        <w:pStyle w:val="SingleTxtGC"/>
      </w:pPr>
      <w:r w:rsidRPr="00BF7084">
        <w:rPr>
          <w:lang w:val="zh-CN"/>
        </w:rPr>
        <w:tab/>
      </w:r>
      <w:r w:rsidR="00A65B6A">
        <w:rPr>
          <w:lang w:val="zh-CN"/>
        </w:rPr>
        <w:t>(h)</w:t>
      </w:r>
      <w:r w:rsidR="00A662CC">
        <w:tab/>
      </w:r>
      <w:r w:rsidRPr="00BF7084">
        <w:rPr>
          <w:lang w:val="zh-CN"/>
        </w:rPr>
        <w:t>《消除一切形式种族歧视国际公约》</w:t>
      </w:r>
      <w:r w:rsidR="00A65B6A">
        <w:rPr>
          <w:lang w:val="zh-CN"/>
        </w:rPr>
        <w:t>，</w:t>
      </w:r>
      <w:r w:rsidR="00A65B6A">
        <w:rPr>
          <w:lang w:val="zh-CN"/>
        </w:rPr>
        <w:t>1974</w:t>
      </w:r>
      <w:r w:rsidRPr="00BF7084">
        <w:rPr>
          <w:lang w:val="zh-CN"/>
        </w:rPr>
        <w:t>年。</w:t>
      </w:r>
    </w:p>
    <w:p w:rsidR="00BF7084" w:rsidRPr="00BF7084" w:rsidRDefault="00A65B6A" w:rsidP="00A662CC">
      <w:pPr>
        <w:pStyle w:val="SingleTxtGC"/>
      </w:pPr>
      <w:r>
        <w:rPr>
          <w:lang w:val="zh-CN"/>
        </w:rPr>
        <w:t>4.</w:t>
      </w:r>
      <w:r w:rsidR="00A662CC">
        <w:tab/>
      </w:r>
      <w:r w:rsidR="00BF7084" w:rsidRPr="00BF7084">
        <w:rPr>
          <w:lang w:val="zh-CN"/>
        </w:rPr>
        <w:t>委员会满意地注意到在国家议会和全国过渡理事会建立了一般事项、体制事项和人权事项委员会。委员会还注意到缔约国设立了人权部和一个关于人权和国际人道主义法的部际委员会。</w:t>
      </w:r>
    </w:p>
    <w:p w:rsidR="00BF7084" w:rsidRPr="00BF7084" w:rsidRDefault="00A65B6A" w:rsidP="00A662CC">
      <w:pPr>
        <w:pStyle w:val="SingleTxtGC"/>
      </w:pPr>
      <w:r>
        <w:rPr>
          <w:lang w:val="zh-CN"/>
        </w:rPr>
        <w:t>5.</w:t>
      </w:r>
      <w:r w:rsidR="00A662CC">
        <w:tab/>
      </w:r>
      <w:r w:rsidR="00BF7084" w:rsidRPr="00BF7084">
        <w:rPr>
          <w:lang w:val="zh-CN"/>
        </w:rPr>
        <w:t>委员会还满意地注意到缔约国通过立法</w:t>
      </w:r>
      <w:r w:rsidR="00BF7084" w:rsidRPr="00BF7084">
        <w:t>加强经济、社会及文化权利的保护并且促进</w:t>
      </w:r>
      <w:r w:rsidR="00BF7084" w:rsidRPr="00BF7084">
        <w:rPr>
          <w:lang w:val="zh-CN"/>
        </w:rPr>
        <w:t>实现这些权利</w:t>
      </w:r>
      <w:r>
        <w:rPr>
          <w:lang w:val="zh-CN"/>
        </w:rPr>
        <w:t>，</w:t>
      </w:r>
      <w:r w:rsidR="00BF7084" w:rsidRPr="00BF7084">
        <w:rPr>
          <w:lang w:val="zh-CN"/>
        </w:rPr>
        <w:t>包括</w:t>
      </w:r>
      <w:r>
        <w:rPr>
          <w:lang w:val="zh-CN"/>
        </w:rPr>
        <w:t>：</w:t>
      </w:r>
    </w:p>
    <w:p w:rsidR="00BF7084" w:rsidRPr="00BF7084" w:rsidRDefault="00BF7084" w:rsidP="00A662CC">
      <w:pPr>
        <w:pStyle w:val="SingleTxtGC"/>
        <w:rPr>
          <w:rFonts w:asciiTheme="majorBidi" w:eastAsiaTheme="minorEastAsia" w:hAnsiTheme="majorBidi" w:cstheme="majorBidi"/>
          <w:szCs w:val="21"/>
        </w:rPr>
      </w:pPr>
      <w:r w:rsidRPr="00BF7084">
        <w:rPr>
          <w:rFonts w:asciiTheme="majorBidi" w:eastAsiaTheme="minorEastAsia" w:hAnsiTheme="majorBidi" w:cstheme="majorBidi"/>
          <w:szCs w:val="21"/>
          <w:lang w:val="zh-CN"/>
        </w:rPr>
        <w:tab/>
      </w:r>
      <w:r w:rsidR="00A65B6A">
        <w:rPr>
          <w:rFonts w:asciiTheme="majorBidi" w:eastAsiaTheme="minorEastAsia" w:hAnsiTheme="majorBidi" w:cstheme="majorBidi"/>
          <w:szCs w:val="21"/>
          <w:lang w:val="zh-CN"/>
        </w:rPr>
        <w:t>(a)</w:t>
      </w:r>
      <w:r w:rsidR="00A662CC">
        <w:rPr>
          <w:rFonts w:asciiTheme="majorBidi" w:eastAsiaTheme="minorEastAsia" w:hAnsiTheme="majorBidi" w:cstheme="majorBidi"/>
          <w:szCs w:val="21"/>
        </w:rPr>
        <w:tab/>
      </w:r>
      <w:r w:rsidR="00A65B6A">
        <w:rPr>
          <w:rFonts w:asciiTheme="majorBidi" w:eastAsiaTheme="minorEastAsia" w:hAnsiTheme="majorBidi" w:cstheme="majorBidi"/>
          <w:szCs w:val="21"/>
        </w:rPr>
        <w:t>2</w:t>
      </w:r>
      <w:r w:rsidRPr="00BF7084">
        <w:rPr>
          <w:rFonts w:asciiTheme="majorBidi" w:eastAsiaTheme="minorEastAsia" w:hAnsiTheme="majorBidi" w:cstheme="majorBidi"/>
          <w:szCs w:val="21"/>
        </w:rPr>
        <w:t>0</w:t>
      </w:r>
      <w:r w:rsidR="00A65B6A">
        <w:rPr>
          <w:rFonts w:asciiTheme="majorBidi" w:eastAsiaTheme="minorEastAsia" w:hAnsiTheme="majorBidi" w:cstheme="majorBidi"/>
          <w:szCs w:val="21"/>
        </w:rPr>
        <w:t>15</w:t>
      </w:r>
      <w:r w:rsidRPr="00BF7084">
        <w:rPr>
          <w:rFonts w:asciiTheme="majorBidi" w:eastAsiaTheme="minorEastAsia" w:hAnsiTheme="majorBidi" w:cstheme="majorBidi"/>
          <w:szCs w:val="21"/>
        </w:rPr>
        <w:t>年</w:t>
      </w:r>
      <w:r w:rsidR="00A65B6A">
        <w:rPr>
          <w:rFonts w:asciiTheme="majorBidi" w:eastAsiaTheme="minorEastAsia" w:hAnsiTheme="majorBidi" w:cstheme="majorBidi"/>
          <w:szCs w:val="21"/>
        </w:rPr>
        <w:t>12</w:t>
      </w:r>
      <w:r w:rsidRPr="00BF7084">
        <w:rPr>
          <w:rFonts w:asciiTheme="majorBidi" w:eastAsiaTheme="minorEastAsia" w:hAnsiTheme="majorBidi" w:cstheme="majorBidi"/>
          <w:szCs w:val="21"/>
        </w:rPr>
        <w:t>月</w:t>
      </w:r>
      <w:r w:rsidR="00A65B6A">
        <w:rPr>
          <w:rFonts w:asciiTheme="majorBidi" w:eastAsiaTheme="minorEastAsia" w:hAnsiTheme="majorBidi" w:cstheme="majorBidi"/>
          <w:szCs w:val="21"/>
        </w:rPr>
        <w:t>22</w:t>
      </w:r>
      <w:r w:rsidRPr="00BF7084">
        <w:rPr>
          <w:rFonts w:asciiTheme="majorBidi" w:eastAsiaTheme="minorEastAsia" w:hAnsiTheme="majorBidi" w:cstheme="majorBidi"/>
          <w:szCs w:val="21"/>
        </w:rPr>
        <w:t>日颁布了布基纳法索关于私人租赁的第</w:t>
      </w:r>
      <w:r w:rsidR="00A65B6A">
        <w:rPr>
          <w:rFonts w:asciiTheme="majorBidi" w:eastAsiaTheme="minorEastAsia" w:hAnsiTheme="majorBidi" w:cstheme="majorBidi"/>
          <w:szCs w:val="21"/>
          <w:lang w:val="zh-CN"/>
        </w:rPr>
        <w:t>1</w:t>
      </w:r>
      <w:r w:rsidRPr="00BF7084">
        <w:rPr>
          <w:rFonts w:asciiTheme="majorBidi" w:eastAsiaTheme="minorEastAsia" w:hAnsiTheme="majorBidi" w:cstheme="majorBidi"/>
          <w:szCs w:val="21"/>
          <w:lang w:val="zh-CN"/>
        </w:rPr>
        <w:t>0</w:t>
      </w:r>
      <w:r w:rsidR="00A65B6A">
        <w:rPr>
          <w:rFonts w:asciiTheme="majorBidi" w:eastAsiaTheme="minorEastAsia" w:hAnsiTheme="majorBidi" w:cstheme="majorBidi"/>
          <w:szCs w:val="21"/>
          <w:lang w:val="zh-CN"/>
        </w:rPr>
        <w:t>3</w:t>
      </w:r>
      <w:r w:rsidRPr="00BF7084">
        <w:rPr>
          <w:rFonts w:asciiTheme="majorBidi" w:eastAsiaTheme="minorEastAsia" w:hAnsiTheme="majorBidi" w:cstheme="majorBidi"/>
          <w:szCs w:val="21"/>
          <w:lang w:val="zh-CN"/>
        </w:rPr>
        <w:t>-</w:t>
      </w:r>
      <w:r w:rsidR="00A65B6A">
        <w:rPr>
          <w:rFonts w:asciiTheme="majorBidi" w:eastAsiaTheme="minorEastAsia" w:hAnsiTheme="majorBidi" w:cstheme="majorBidi"/>
          <w:szCs w:val="21"/>
          <w:lang w:val="zh-CN"/>
        </w:rPr>
        <w:t>2</w:t>
      </w:r>
      <w:r w:rsidRPr="00BF7084">
        <w:rPr>
          <w:rFonts w:asciiTheme="majorBidi" w:eastAsiaTheme="minorEastAsia" w:hAnsiTheme="majorBidi" w:cstheme="majorBidi"/>
          <w:szCs w:val="21"/>
          <w:lang w:val="zh-CN"/>
        </w:rPr>
        <w:t>0</w:t>
      </w:r>
      <w:r w:rsidR="00A65B6A">
        <w:rPr>
          <w:rFonts w:asciiTheme="majorBidi" w:eastAsiaTheme="minorEastAsia" w:hAnsiTheme="majorBidi" w:cstheme="majorBidi"/>
          <w:szCs w:val="21"/>
          <w:lang w:val="zh-CN"/>
        </w:rPr>
        <w:t>15/CNT</w:t>
      </w:r>
      <w:r w:rsidRPr="00BF7084">
        <w:rPr>
          <w:rFonts w:asciiTheme="majorBidi" w:eastAsiaTheme="minorEastAsia" w:hAnsiTheme="majorBidi" w:cstheme="majorBidi"/>
          <w:szCs w:val="21"/>
          <w:lang w:val="zh-CN"/>
        </w:rPr>
        <w:t xml:space="preserve"> </w:t>
      </w:r>
      <w:r w:rsidRPr="00BF7084">
        <w:rPr>
          <w:rFonts w:asciiTheme="majorBidi" w:eastAsiaTheme="minorEastAsia" w:hAnsiTheme="majorBidi" w:cstheme="majorBidi"/>
          <w:szCs w:val="21"/>
          <w:lang w:val="zh-CN"/>
        </w:rPr>
        <w:t>号法</w:t>
      </w:r>
      <w:r w:rsidR="00A65B6A">
        <w:rPr>
          <w:rFonts w:asciiTheme="majorBidi" w:eastAsiaTheme="minorEastAsia" w:hAnsiTheme="majorBidi" w:cstheme="majorBidi"/>
          <w:szCs w:val="21"/>
          <w:lang w:val="zh-CN"/>
        </w:rPr>
        <w:t>；</w:t>
      </w:r>
    </w:p>
    <w:p w:rsidR="00BF7084" w:rsidRPr="00BF7084" w:rsidRDefault="00BF7084" w:rsidP="00A662CC">
      <w:pPr>
        <w:pStyle w:val="SingleTxtGC"/>
        <w:rPr>
          <w:rFonts w:asciiTheme="majorBidi" w:eastAsiaTheme="minorEastAsia" w:hAnsiTheme="majorBidi" w:cstheme="majorBidi"/>
          <w:szCs w:val="21"/>
        </w:rPr>
      </w:pPr>
      <w:r w:rsidRPr="00BF7084">
        <w:rPr>
          <w:rFonts w:asciiTheme="majorBidi" w:eastAsiaTheme="minorEastAsia" w:hAnsiTheme="majorBidi" w:cstheme="majorBidi"/>
          <w:szCs w:val="21"/>
          <w:lang w:val="zh-CN"/>
        </w:rPr>
        <w:tab/>
      </w:r>
      <w:r w:rsidR="00A65B6A">
        <w:rPr>
          <w:rFonts w:asciiTheme="majorBidi" w:eastAsiaTheme="minorEastAsia" w:hAnsiTheme="majorBidi" w:cstheme="majorBidi"/>
          <w:szCs w:val="21"/>
          <w:lang w:val="zh-CN"/>
        </w:rPr>
        <w:t>(b)</w:t>
      </w:r>
      <w:r w:rsidR="00A662CC">
        <w:rPr>
          <w:rFonts w:asciiTheme="majorBidi" w:eastAsiaTheme="minorEastAsia" w:hAnsiTheme="majorBidi" w:cstheme="majorBidi"/>
          <w:szCs w:val="21"/>
        </w:rPr>
        <w:tab/>
      </w:r>
      <w:r w:rsidR="00A65B6A">
        <w:rPr>
          <w:rFonts w:asciiTheme="majorBidi" w:eastAsiaTheme="minorEastAsia" w:hAnsiTheme="majorBidi" w:cstheme="majorBidi"/>
          <w:szCs w:val="21"/>
        </w:rPr>
        <w:t>2</w:t>
      </w:r>
      <w:r w:rsidRPr="00BF7084">
        <w:rPr>
          <w:rFonts w:asciiTheme="majorBidi" w:eastAsiaTheme="minorEastAsia" w:hAnsiTheme="majorBidi" w:cstheme="majorBidi"/>
          <w:szCs w:val="21"/>
        </w:rPr>
        <w:t>0</w:t>
      </w:r>
      <w:r w:rsidR="00A65B6A">
        <w:rPr>
          <w:rFonts w:asciiTheme="majorBidi" w:eastAsiaTheme="minorEastAsia" w:hAnsiTheme="majorBidi" w:cstheme="majorBidi"/>
          <w:szCs w:val="21"/>
        </w:rPr>
        <w:t>15</w:t>
      </w:r>
      <w:r w:rsidRPr="00BF7084">
        <w:rPr>
          <w:rFonts w:asciiTheme="majorBidi" w:eastAsiaTheme="minorEastAsia" w:hAnsiTheme="majorBidi" w:cstheme="majorBidi"/>
          <w:szCs w:val="21"/>
        </w:rPr>
        <w:t>年</w:t>
      </w:r>
      <w:r w:rsidR="00A65B6A">
        <w:rPr>
          <w:rFonts w:asciiTheme="majorBidi" w:eastAsiaTheme="minorEastAsia" w:hAnsiTheme="majorBidi" w:cstheme="majorBidi"/>
          <w:szCs w:val="21"/>
        </w:rPr>
        <w:t>9</w:t>
      </w:r>
      <w:r w:rsidRPr="00BF7084">
        <w:rPr>
          <w:rFonts w:asciiTheme="majorBidi" w:eastAsiaTheme="minorEastAsia" w:hAnsiTheme="majorBidi" w:cstheme="majorBidi"/>
          <w:szCs w:val="21"/>
        </w:rPr>
        <w:t>月</w:t>
      </w:r>
      <w:r w:rsidR="00A65B6A">
        <w:rPr>
          <w:rFonts w:asciiTheme="majorBidi" w:eastAsiaTheme="minorEastAsia" w:hAnsiTheme="majorBidi" w:cstheme="majorBidi"/>
          <w:szCs w:val="21"/>
        </w:rPr>
        <w:t>5</w:t>
      </w:r>
      <w:r w:rsidRPr="00BF7084">
        <w:rPr>
          <w:rFonts w:asciiTheme="majorBidi" w:eastAsiaTheme="minorEastAsia" w:hAnsiTheme="majorBidi" w:cstheme="majorBidi"/>
          <w:szCs w:val="21"/>
        </w:rPr>
        <w:t>日颁布了布基纳法索关于全民健康保险制度的第</w:t>
      </w:r>
      <w:r w:rsidR="00A65B6A">
        <w:rPr>
          <w:rFonts w:asciiTheme="majorBidi" w:eastAsiaTheme="minorEastAsia" w:hAnsiTheme="majorBidi" w:cstheme="majorBidi"/>
          <w:szCs w:val="21"/>
        </w:rPr>
        <w:t>6</w:t>
      </w:r>
      <w:r w:rsidRPr="00BF7084">
        <w:rPr>
          <w:rFonts w:asciiTheme="majorBidi" w:eastAsiaTheme="minorEastAsia" w:hAnsiTheme="majorBidi" w:cstheme="majorBidi"/>
          <w:szCs w:val="21"/>
          <w:lang w:val="zh-CN"/>
        </w:rPr>
        <w:t>0-</w:t>
      </w:r>
      <w:r w:rsidR="00A65B6A">
        <w:rPr>
          <w:rFonts w:asciiTheme="majorBidi" w:eastAsiaTheme="minorEastAsia" w:hAnsiTheme="majorBidi" w:cstheme="majorBidi"/>
          <w:szCs w:val="21"/>
          <w:lang w:val="zh-CN"/>
        </w:rPr>
        <w:t>2</w:t>
      </w:r>
      <w:r w:rsidRPr="00BF7084">
        <w:rPr>
          <w:rFonts w:asciiTheme="majorBidi" w:eastAsiaTheme="minorEastAsia" w:hAnsiTheme="majorBidi" w:cstheme="majorBidi"/>
          <w:szCs w:val="21"/>
          <w:lang w:val="zh-CN"/>
        </w:rPr>
        <w:t>0</w:t>
      </w:r>
      <w:r w:rsidR="00A65B6A">
        <w:rPr>
          <w:rFonts w:asciiTheme="majorBidi" w:eastAsiaTheme="minorEastAsia" w:hAnsiTheme="majorBidi" w:cstheme="majorBidi"/>
          <w:szCs w:val="21"/>
          <w:lang w:val="zh-CN"/>
        </w:rPr>
        <w:t>15/CNT</w:t>
      </w:r>
      <w:r w:rsidRPr="00BF7084">
        <w:rPr>
          <w:rFonts w:asciiTheme="majorBidi" w:eastAsiaTheme="minorEastAsia" w:hAnsiTheme="majorBidi" w:cstheme="majorBidi"/>
          <w:szCs w:val="21"/>
          <w:lang w:val="zh-CN"/>
        </w:rPr>
        <w:t xml:space="preserve"> </w:t>
      </w:r>
      <w:r w:rsidRPr="00BF7084">
        <w:rPr>
          <w:rFonts w:asciiTheme="majorBidi" w:eastAsiaTheme="minorEastAsia" w:hAnsiTheme="majorBidi" w:cstheme="majorBidi"/>
          <w:szCs w:val="21"/>
          <w:lang w:val="zh-CN"/>
        </w:rPr>
        <w:t>号法</w:t>
      </w:r>
      <w:r w:rsidR="00A65B6A">
        <w:rPr>
          <w:rFonts w:asciiTheme="majorBidi" w:eastAsiaTheme="minorEastAsia" w:hAnsiTheme="majorBidi" w:cstheme="majorBidi"/>
          <w:szCs w:val="21"/>
          <w:lang w:val="zh-CN"/>
        </w:rPr>
        <w:t>；</w:t>
      </w:r>
    </w:p>
    <w:p w:rsidR="00BF7084" w:rsidRPr="00BF7084" w:rsidRDefault="00BF7084" w:rsidP="00A662CC">
      <w:pPr>
        <w:pStyle w:val="SingleTxtGC"/>
        <w:rPr>
          <w:rFonts w:asciiTheme="majorBidi" w:eastAsiaTheme="minorEastAsia" w:hAnsiTheme="majorBidi" w:cstheme="majorBidi"/>
          <w:szCs w:val="21"/>
        </w:rPr>
      </w:pPr>
      <w:r w:rsidRPr="00BF7084">
        <w:rPr>
          <w:rFonts w:asciiTheme="majorBidi" w:eastAsiaTheme="minorEastAsia" w:hAnsiTheme="majorBidi" w:cstheme="majorBidi"/>
          <w:szCs w:val="21"/>
          <w:lang w:val="zh-CN"/>
        </w:rPr>
        <w:tab/>
      </w:r>
      <w:r w:rsidR="00A65B6A">
        <w:rPr>
          <w:rFonts w:asciiTheme="majorBidi" w:eastAsiaTheme="minorEastAsia" w:hAnsiTheme="majorBidi" w:cstheme="majorBidi"/>
          <w:szCs w:val="21"/>
          <w:lang w:val="zh-CN"/>
        </w:rPr>
        <w:t>(c)</w:t>
      </w:r>
      <w:r w:rsidR="00A662CC">
        <w:rPr>
          <w:rFonts w:asciiTheme="majorBidi" w:eastAsiaTheme="minorEastAsia" w:hAnsiTheme="majorBidi" w:cstheme="majorBidi"/>
          <w:szCs w:val="21"/>
        </w:rPr>
        <w:tab/>
      </w:r>
      <w:r w:rsidR="00A65B6A">
        <w:rPr>
          <w:rFonts w:asciiTheme="majorBidi" w:eastAsiaTheme="minorEastAsia" w:hAnsiTheme="majorBidi" w:cstheme="majorBidi"/>
          <w:szCs w:val="21"/>
          <w:lang w:val="zh-CN"/>
        </w:rPr>
        <w:t>2</w:t>
      </w:r>
      <w:r w:rsidRPr="00BF7084">
        <w:rPr>
          <w:rFonts w:asciiTheme="majorBidi" w:eastAsiaTheme="minorEastAsia" w:hAnsiTheme="majorBidi" w:cstheme="majorBidi"/>
          <w:szCs w:val="21"/>
          <w:lang w:val="zh-CN"/>
        </w:rPr>
        <w:t>00</w:t>
      </w:r>
      <w:r w:rsidR="00A65B6A">
        <w:rPr>
          <w:rFonts w:asciiTheme="majorBidi" w:eastAsiaTheme="minorEastAsia" w:hAnsiTheme="majorBidi" w:cstheme="majorBidi"/>
          <w:szCs w:val="21"/>
          <w:lang w:val="zh-CN"/>
        </w:rPr>
        <w:t>9</w:t>
      </w:r>
      <w:r w:rsidRPr="00BF7084">
        <w:rPr>
          <w:rFonts w:asciiTheme="majorBidi" w:eastAsiaTheme="minorEastAsia" w:hAnsiTheme="majorBidi" w:cstheme="majorBidi"/>
          <w:szCs w:val="21"/>
          <w:lang w:val="zh-CN"/>
        </w:rPr>
        <w:t>年</w:t>
      </w:r>
      <w:r w:rsidR="00A65B6A">
        <w:rPr>
          <w:rFonts w:asciiTheme="majorBidi" w:eastAsiaTheme="minorEastAsia" w:hAnsiTheme="majorBidi" w:cstheme="majorBidi"/>
          <w:szCs w:val="21"/>
        </w:rPr>
        <w:t>6</w:t>
      </w:r>
      <w:r w:rsidRPr="00BF7084">
        <w:rPr>
          <w:rFonts w:asciiTheme="majorBidi" w:eastAsiaTheme="minorEastAsia" w:hAnsiTheme="majorBidi" w:cstheme="majorBidi"/>
          <w:szCs w:val="21"/>
        </w:rPr>
        <w:t>月</w:t>
      </w:r>
      <w:r w:rsidR="00A65B6A">
        <w:rPr>
          <w:rFonts w:asciiTheme="majorBidi" w:eastAsiaTheme="minorEastAsia" w:hAnsiTheme="majorBidi" w:cstheme="majorBidi"/>
          <w:szCs w:val="21"/>
        </w:rPr>
        <w:t>16</w:t>
      </w:r>
      <w:r w:rsidRPr="00BF7084">
        <w:rPr>
          <w:rFonts w:asciiTheme="majorBidi" w:eastAsiaTheme="minorEastAsia" w:hAnsiTheme="majorBidi" w:cstheme="majorBidi"/>
          <w:szCs w:val="21"/>
        </w:rPr>
        <w:t>日颁布了关于</w:t>
      </w:r>
      <w:r w:rsidRPr="00BF7084">
        <w:rPr>
          <w:rFonts w:asciiTheme="majorBidi" w:eastAsiaTheme="minorEastAsia" w:hAnsiTheme="majorBidi" w:cstheme="majorBidi"/>
          <w:szCs w:val="21"/>
          <w:lang w:val="zh-CN"/>
        </w:rPr>
        <w:t>乡村土地保有权</w:t>
      </w:r>
      <w:r w:rsidRPr="00BF7084">
        <w:rPr>
          <w:rFonts w:asciiTheme="majorBidi" w:eastAsiaTheme="minorEastAsia" w:hAnsiTheme="majorBidi" w:cstheme="majorBidi"/>
          <w:szCs w:val="21"/>
        </w:rPr>
        <w:t>的第</w:t>
      </w:r>
      <w:r w:rsidR="00A65B6A">
        <w:rPr>
          <w:rFonts w:asciiTheme="majorBidi" w:eastAsiaTheme="minorEastAsia" w:hAnsiTheme="majorBidi" w:cstheme="majorBidi"/>
          <w:szCs w:val="21"/>
          <w:lang w:val="zh-CN"/>
        </w:rPr>
        <w:t>34</w:t>
      </w:r>
      <w:r w:rsidRPr="00BF7084">
        <w:rPr>
          <w:rFonts w:asciiTheme="majorBidi" w:eastAsiaTheme="minorEastAsia" w:hAnsiTheme="majorBidi" w:cstheme="majorBidi"/>
          <w:szCs w:val="21"/>
          <w:lang w:val="zh-CN"/>
        </w:rPr>
        <w:t>-</w:t>
      </w:r>
      <w:r w:rsidR="00A65B6A">
        <w:rPr>
          <w:rFonts w:asciiTheme="majorBidi" w:eastAsiaTheme="minorEastAsia" w:hAnsiTheme="majorBidi" w:cstheme="majorBidi"/>
          <w:szCs w:val="21"/>
          <w:lang w:val="zh-CN"/>
        </w:rPr>
        <w:t>2</w:t>
      </w:r>
      <w:r w:rsidRPr="00BF7084">
        <w:rPr>
          <w:rFonts w:asciiTheme="majorBidi" w:eastAsiaTheme="minorEastAsia" w:hAnsiTheme="majorBidi" w:cstheme="majorBidi"/>
          <w:szCs w:val="21"/>
          <w:lang w:val="zh-CN"/>
        </w:rPr>
        <w:t>00</w:t>
      </w:r>
      <w:r w:rsidR="00A65B6A">
        <w:rPr>
          <w:rFonts w:asciiTheme="majorBidi" w:eastAsiaTheme="minorEastAsia" w:hAnsiTheme="majorBidi" w:cstheme="majorBidi"/>
          <w:szCs w:val="21"/>
          <w:lang w:val="zh-CN"/>
        </w:rPr>
        <w:t>9/AN</w:t>
      </w:r>
      <w:r w:rsidRPr="00BF7084">
        <w:rPr>
          <w:rFonts w:asciiTheme="majorBidi" w:eastAsiaTheme="minorEastAsia" w:hAnsiTheme="majorBidi" w:cstheme="majorBidi"/>
          <w:szCs w:val="21"/>
          <w:lang w:val="zh-CN"/>
        </w:rPr>
        <w:t>号法</w:t>
      </w:r>
      <w:r w:rsidR="00A65B6A">
        <w:rPr>
          <w:rFonts w:asciiTheme="majorBidi" w:eastAsiaTheme="minorEastAsia" w:hAnsiTheme="majorBidi" w:cstheme="majorBidi"/>
          <w:szCs w:val="21"/>
          <w:lang w:val="zh-CN"/>
        </w:rPr>
        <w:t>；</w:t>
      </w:r>
    </w:p>
    <w:p w:rsidR="00BF7084" w:rsidRPr="00BF7084" w:rsidRDefault="00BF7084" w:rsidP="00A662CC">
      <w:pPr>
        <w:pStyle w:val="SingleTxtGC"/>
        <w:rPr>
          <w:rFonts w:asciiTheme="majorBidi" w:eastAsiaTheme="minorEastAsia" w:hAnsiTheme="majorBidi" w:cstheme="majorBidi"/>
          <w:szCs w:val="21"/>
        </w:rPr>
      </w:pPr>
      <w:r w:rsidRPr="00BF7084">
        <w:rPr>
          <w:rFonts w:asciiTheme="majorBidi" w:eastAsiaTheme="minorEastAsia" w:hAnsiTheme="majorBidi" w:cstheme="majorBidi"/>
          <w:szCs w:val="21"/>
          <w:lang w:val="zh-CN"/>
        </w:rPr>
        <w:tab/>
      </w:r>
      <w:r w:rsidR="00A65B6A">
        <w:rPr>
          <w:rFonts w:asciiTheme="majorBidi" w:eastAsiaTheme="minorEastAsia" w:hAnsiTheme="majorBidi" w:cstheme="majorBidi"/>
          <w:szCs w:val="21"/>
          <w:lang w:val="zh-CN"/>
        </w:rPr>
        <w:t>(d)</w:t>
      </w:r>
      <w:r w:rsidR="00A662CC">
        <w:rPr>
          <w:rFonts w:asciiTheme="majorBidi" w:eastAsiaTheme="minorEastAsia" w:hAnsiTheme="majorBidi" w:cstheme="majorBidi"/>
          <w:szCs w:val="21"/>
        </w:rPr>
        <w:tab/>
      </w:r>
      <w:r w:rsidR="00A65B6A">
        <w:rPr>
          <w:rFonts w:asciiTheme="majorBidi" w:eastAsiaTheme="minorEastAsia" w:hAnsiTheme="majorBidi" w:cstheme="majorBidi"/>
          <w:szCs w:val="21"/>
          <w:lang w:val="zh-CN"/>
        </w:rPr>
        <w:t>2</w:t>
      </w:r>
      <w:r w:rsidRPr="00BF7084">
        <w:rPr>
          <w:rFonts w:asciiTheme="majorBidi" w:eastAsiaTheme="minorEastAsia" w:hAnsiTheme="majorBidi" w:cstheme="majorBidi"/>
          <w:szCs w:val="21"/>
          <w:lang w:val="zh-CN"/>
        </w:rPr>
        <w:t>0</w:t>
      </w:r>
      <w:r w:rsidR="00A65B6A">
        <w:rPr>
          <w:rFonts w:asciiTheme="majorBidi" w:eastAsiaTheme="minorEastAsia" w:hAnsiTheme="majorBidi" w:cstheme="majorBidi"/>
          <w:szCs w:val="21"/>
          <w:lang w:val="zh-CN"/>
        </w:rPr>
        <w:t>15</w:t>
      </w:r>
      <w:r w:rsidRPr="00BF7084">
        <w:rPr>
          <w:rFonts w:asciiTheme="majorBidi" w:eastAsiaTheme="minorEastAsia" w:hAnsiTheme="majorBidi" w:cstheme="majorBidi"/>
          <w:szCs w:val="21"/>
          <w:lang w:val="zh-CN"/>
        </w:rPr>
        <w:t>年</w:t>
      </w:r>
      <w:r w:rsidR="00A65B6A">
        <w:rPr>
          <w:rFonts w:asciiTheme="majorBidi" w:eastAsiaTheme="minorEastAsia" w:hAnsiTheme="majorBidi" w:cstheme="majorBidi"/>
          <w:szCs w:val="21"/>
          <w:lang w:val="zh-CN"/>
        </w:rPr>
        <w:t>6</w:t>
      </w:r>
      <w:r w:rsidRPr="00BF7084">
        <w:rPr>
          <w:rFonts w:asciiTheme="majorBidi" w:eastAsiaTheme="minorEastAsia" w:hAnsiTheme="majorBidi" w:cstheme="majorBidi"/>
          <w:szCs w:val="21"/>
          <w:lang w:val="zh-CN"/>
        </w:rPr>
        <w:t>月</w:t>
      </w:r>
      <w:r w:rsidR="00A65B6A">
        <w:rPr>
          <w:rFonts w:asciiTheme="majorBidi" w:eastAsiaTheme="minorEastAsia" w:hAnsiTheme="majorBidi" w:cstheme="majorBidi"/>
          <w:szCs w:val="21"/>
          <w:lang w:val="zh-CN"/>
        </w:rPr>
        <w:t>26</w:t>
      </w:r>
      <w:r w:rsidRPr="00BF7084">
        <w:rPr>
          <w:rFonts w:asciiTheme="majorBidi" w:eastAsiaTheme="minorEastAsia" w:hAnsiTheme="majorBidi" w:cstheme="majorBidi"/>
          <w:szCs w:val="21"/>
          <w:lang w:val="zh-CN"/>
        </w:rPr>
        <w:t>日</w:t>
      </w:r>
      <w:r w:rsidRPr="00BF7084">
        <w:rPr>
          <w:rFonts w:asciiTheme="majorBidi" w:eastAsiaTheme="minorEastAsia" w:hAnsiTheme="majorBidi" w:cstheme="majorBidi"/>
          <w:szCs w:val="21"/>
        </w:rPr>
        <w:t>颁布了</w:t>
      </w:r>
      <w:r w:rsidRPr="00BF7084">
        <w:rPr>
          <w:rFonts w:asciiTheme="majorBidi" w:eastAsiaTheme="minorEastAsia" w:hAnsiTheme="majorBidi" w:cstheme="majorBidi"/>
          <w:szCs w:val="21"/>
          <w:lang w:val="zh-CN"/>
        </w:rPr>
        <w:t>关于布基纳法索采矿守则的第</w:t>
      </w:r>
      <w:r w:rsidRPr="00BF7084">
        <w:rPr>
          <w:rFonts w:asciiTheme="majorBidi" w:eastAsiaTheme="minorEastAsia" w:hAnsiTheme="majorBidi" w:cstheme="majorBidi"/>
          <w:szCs w:val="21"/>
          <w:lang w:val="zh-CN"/>
        </w:rPr>
        <w:t>0</w:t>
      </w:r>
      <w:r w:rsidR="00A65B6A">
        <w:rPr>
          <w:rFonts w:asciiTheme="majorBidi" w:eastAsiaTheme="minorEastAsia" w:hAnsiTheme="majorBidi" w:cstheme="majorBidi"/>
          <w:szCs w:val="21"/>
          <w:lang w:val="zh-CN"/>
        </w:rPr>
        <w:t>36</w:t>
      </w:r>
      <w:r w:rsidRPr="00BF7084">
        <w:rPr>
          <w:rFonts w:asciiTheme="majorBidi" w:eastAsiaTheme="minorEastAsia" w:hAnsiTheme="majorBidi" w:cstheme="majorBidi"/>
          <w:szCs w:val="21"/>
          <w:lang w:val="zh-CN"/>
        </w:rPr>
        <w:t>-</w:t>
      </w:r>
      <w:r w:rsidR="00A65B6A">
        <w:rPr>
          <w:rFonts w:asciiTheme="majorBidi" w:eastAsiaTheme="minorEastAsia" w:hAnsiTheme="majorBidi" w:cstheme="majorBidi"/>
          <w:szCs w:val="21"/>
          <w:lang w:val="zh-CN"/>
        </w:rPr>
        <w:t>2</w:t>
      </w:r>
      <w:r w:rsidRPr="00BF7084">
        <w:rPr>
          <w:rFonts w:asciiTheme="majorBidi" w:eastAsiaTheme="minorEastAsia" w:hAnsiTheme="majorBidi" w:cstheme="majorBidi"/>
          <w:szCs w:val="21"/>
          <w:lang w:val="zh-CN"/>
        </w:rPr>
        <w:t>0</w:t>
      </w:r>
      <w:r w:rsidR="00A65B6A">
        <w:rPr>
          <w:rFonts w:asciiTheme="majorBidi" w:eastAsiaTheme="minorEastAsia" w:hAnsiTheme="majorBidi" w:cstheme="majorBidi"/>
          <w:szCs w:val="21"/>
          <w:lang w:val="zh-CN"/>
        </w:rPr>
        <w:t>15/CNT</w:t>
      </w:r>
      <w:r w:rsidRPr="00BF7084">
        <w:rPr>
          <w:rFonts w:asciiTheme="majorBidi" w:eastAsiaTheme="minorEastAsia" w:hAnsiTheme="majorBidi" w:cstheme="majorBidi"/>
          <w:szCs w:val="21"/>
          <w:lang w:val="zh-CN"/>
        </w:rPr>
        <w:t xml:space="preserve"> </w:t>
      </w:r>
      <w:r w:rsidRPr="00BF7084">
        <w:rPr>
          <w:rFonts w:asciiTheme="majorBidi" w:eastAsiaTheme="minorEastAsia" w:hAnsiTheme="majorBidi" w:cstheme="majorBidi"/>
          <w:szCs w:val="21"/>
          <w:lang w:val="zh-CN"/>
        </w:rPr>
        <w:t>号法。</w:t>
      </w:r>
    </w:p>
    <w:p w:rsidR="00BF7084" w:rsidRPr="00BF7084" w:rsidRDefault="00BF7084" w:rsidP="00A662CC">
      <w:pPr>
        <w:pStyle w:val="H1GC"/>
      </w:pPr>
      <w:r w:rsidRPr="00BF7084">
        <w:rPr>
          <w:lang w:val="zh-CN"/>
        </w:rPr>
        <w:tab/>
      </w:r>
      <w:r w:rsidR="00A65B6A">
        <w:rPr>
          <w:lang w:val="zh-CN"/>
        </w:rPr>
        <w:t>C</w:t>
      </w:r>
      <w:r w:rsidRPr="00BF7084">
        <w:rPr>
          <w:lang w:val="zh-CN"/>
        </w:rPr>
        <w:t>.</w:t>
      </w:r>
      <w:r w:rsidR="00A662CC">
        <w:tab/>
      </w:r>
      <w:r w:rsidRPr="00BF7084">
        <w:rPr>
          <w:lang w:val="zh-CN"/>
        </w:rPr>
        <w:t>主要关注问题和建议</w:t>
      </w:r>
    </w:p>
    <w:p w:rsidR="00BF7084" w:rsidRPr="00BF7084" w:rsidRDefault="00BF7084" w:rsidP="00A662CC">
      <w:pPr>
        <w:pStyle w:val="H23GC"/>
      </w:pPr>
      <w:r w:rsidRPr="00BF7084">
        <w:rPr>
          <w:lang w:val="zh-CN"/>
        </w:rPr>
        <w:tab/>
      </w:r>
      <w:r w:rsidRPr="00BF7084">
        <w:rPr>
          <w:lang w:val="zh-CN"/>
        </w:rPr>
        <w:tab/>
      </w:r>
      <w:r w:rsidRPr="00BF7084">
        <w:rPr>
          <w:lang w:val="zh-CN"/>
        </w:rPr>
        <w:t>《公约》所载权利的可诉性</w:t>
      </w:r>
    </w:p>
    <w:p w:rsidR="00BF7084" w:rsidRPr="00BF7084" w:rsidRDefault="00A65B6A" w:rsidP="00A662CC">
      <w:pPr>
        <w:pStyle w:val="SingleTxtGC"/>
        <w:rPr>
          <w:rFonts w:asciiTheme="majorBidi" w:eastAsiaTheme="minorEastAsia" w:hAnsiTheme="majorBidi" w:cstheme="majorBidi"/>
          <w:szCs w:val="21"/>
        </w:rPr>
      </w:pPr>
      <w:r>
        <w:rPr>
          <w:rFonts w:asciiTheme="majorBidi" w:eastAsiaTheme="minorEastAsia" w:hAnsiTheme="majorBidi" w:cstheme="majorBidi"/>
          <w:szCs w:val="21"/>
          <w:lang w:val="zh-CN"/>
        </w:rPr>
        <w:t>6.</w:t>
      </w:r>
      <w:r w:rsidR="00A662CC">
        <w:rPr>
          <w:rFonts w:asciiTheme="majorBidi" w:eastAsiaTheme="minorEastAsia" w:hAnsiTheme="majorBidi" w:cstheme="majorBidi"/>
          <w:szCs w:val="21"/>
        </w:rPr>
        <w:tab/>
      </w:r>
      <w:r w:rsidR="00BF7084" w:rsidRPr="00BF7084">
        <w:rPr>
          <w:rFonts w:asciiTheme="majorBidi" w:eastAsiaTheme="minorEastAsia" w:hAnsiTheme="majorBidi" w:cstheme="majorBidi"/>
          <w:szCs w:val="21"/>
          <w:lang w:val="zh-CN"/>
        </w:rPr>
        <w:t>委员会关切地注意到</w:t>
      </w:r>
      <w:r>
        <w:rPr>
          <w:rFonts w:asciiTheme="majorBidi" w:eastAsiaTheme="minorEastAsia" w:hAnsiTheme="majorBidi" w:cstheme="majorBidi"/>
          <w:szCs w:val="21"/>
          <w:lang w:val="zh-CN"/>
        </w:rPr>
        <w:t>，</w:t>
      </w:r>
      <w:r w:rsidR="00BF7084" w:rsidRPr="00BF7084">
        <w:rPr>
          <w:rFonts w:asciiTheme="majorBidi" w:eastAsiaTheme="minorEastAsia" w:hAnsiTheme="majorBidi" w:cstheme="majorBidi"/>
          <w:szCs w:val="21"/>
          <w:lang w:val="zh-CN"/>
        </w:rPr>
        <w:t>缔约国《宪法》或国内立法未明确承认《公约》与住房、食物、民族语言推广等有关的一些权利</w:t>
      </w:r>
      <w:r>
        <w:rPr>
          <w:rFonts w:asciiTheme="majorBidi" w:eastAsiaTheme="minorEastAsia" w:hAnsiTheme="majorBidi" w:cstheme="majorBidi"/>
          <w:szCs w:val="21"/>
          <w:lang w:val="zh-CN"/>
        </w:rPr>
        <w:t>，</w:t>
      </w:r>
      <w:r w:rsidR="00BF7084" w:rsidRPr="00BF7084">
        <w:rPr>
          <w:rFonts w:asciiTheme="majorBidi" w:eastAsiaTheme="minorEastAsia" w:hAnsiTheme="majorBidi" w:cstheme="majorBidi"/>
          <w:szCs w:val="21"/>
          <w:lang w:val="zh-CN"/>
        </w:rPr>
        <w:t>这消弱了对这些权利的保护。委员会感到遗憾的是</w:t>
      </w:r>
      <w:r>
        <w:rPr>
          <w:rFonts w:asciiTheme="majorBidi" w:eastAsiaTheme="minorEastAsia" w:hAnsiTheme="majorBidi" w:cstheme="majorBidi"/>
          <w:szCs w:val="21"/>
          <w:lang w:val="zh-CN"/>
        </w:rPr>
        <w:t>，</w:t>
      </w:r>
      <w:r w:rsidR="00BF7084" w:rsidRPr="00BF7084">
        <w:rPr>
          <w:rFonts w:asciiTheme="majorBidi" w:eastAsiaTheme="minorEastAsia" w:hAnsiTheme="majorBidi" w:cstheme="majorBidi"/>
          <w:szCs w:val="21"/>
          <w:lang w:val="zh-CN"/>
        </w:rPr>
        <w:t>缔约国没有提供资料说明</w:t>
      </w:r>
      <w:r w:rsidR="00BF7084" w:rsidRPr="00BF7084">
        <w:rPr>
          <w:rFonts w:asciiTheme="majorBidi" w:eastAsiaTheme="minorEastAsia" w:hAnsiTheme="majorBidi" w:cstheme="majorBidi"/>
          <w:szCs w:val="21"/>
        </w:rPr>
        <w:t>国内法院在案件中援引</w:t>
      </w:r>
      <w:r w:rsidR="00BF7084" w:rsidRPr="00BF7084">
        <w:rPr>
          <w:rFonts w:asciiTheme="majorBidi" w:eastAsiaTheme="minorEastAsia" w:hAnsiTheme="majorBidi" w:cstheme="majorBidi"/>
          <w:szCs w:val="21"/>
          <w:lang w:val="zh-CN"/>
        </w:rPr>
        <w:t>《公约》的案例</w:t>
      </w:r>
      <w:r>
        <w:rPr>
          <w:rFonts w:asciiTheme="majorBidi" w:eastAsiaTheme="minorEastAsia" w:hAnsiTheme="majorBidi" w:cstheme="majorBidi"/>
          <w:szCs w:val="21"/>
          <w:lang w:val="zh-CN"/>
        </w:rPr>
        <w:t>，</w:t>
      </w:r>
      <w:r w:rsidR="00BF7084" w:rsidRPr="00BF7084">
        <w:rPr>
          <w:rFonts w:asciiTheme="majorBidi" w:eastAsiaTheme="minorEastAsia" w:hAnsiTheme="majorBidi" w:cstheme="majorBidi"/>
          <w:szCs w:val="21"/>
          <w:lang w:val="zh-CN"/>
        </w:rPr>
        <w:t>尽管缔约国《宪法》承认布基纳法索批准的国际文书优先于国内法</w:t>
      </w:r>
      <w:r>
        <w:rPr>
          <w:rFonts w:asciiTheme="majorBidi" w:eastAsiaTheme="minorEastAsia" w:hAnsiTheme="majorBidi" w:cstheme="majorBidi"/>
          <w:szCs w:val="21"/>
          <w:lang w:val="zh-CN"/>
        </w:rPr>
        <w:t>(</w:t>
      </w:r>
      <w:r w:rsidR="00BF7084" w:rsidRPr="00BF7084">
        <w:rPr>
          <w:rFonts w:asciiTheme="majorBidi" w:eastAsiaTheme="minorEastAsia" w:hAnsiTheme="majorBidi" w:cstheme="majorBidi"/>
          <w:szCs w:val="21"/>
          <w:lang w:val="zh-CN"/>
        </w:rPr>
        <w:t>第</w:t>
      </w:r>
      <w:r>
        <w:rPr>
          <w:rFonts w:asciiTheme="majorBidi" w:eastAsiaTheme="minorEastAsia" w:hAnsiTheme="majorBidi" w:cstheme="majorBidi"/>
          <w:szCs w:val="21"/>
          <w:lang w:val="zh-CN"/>
        </w:rPr>
        <w:t>2</w:t>
      </w:r>
      <w:r w:rsidR="00BF7084" w:rsidRPr="00BF7084">
        <w:rPr>
          <w:rFonts w:asciiTheme="majorBidi" w:eastAsiaTheme="minorEastAsia" w:hAnsiTheme="majorBidi" w:cstheme="majorBidi"/>
          <w:szCs w:val="21"/>
          <w:lang w:val="zh-CN"/>
        </w:rPr>
        <w:t>条第一款</w:t>
      </w:r>
      <w:r>
        <w:rPr>
          <w:rFonts w:asciiTheme="majorBidi" w:eastAsiaTheme="minorEastAsia" w:hAnsiTheme="majorBidi" w:cstheme="majorBidi"/>
          <w:szCs w:val="21"/>
          <w:lang w:val="zh-CN"/>
        </w:rPr>
        <w:t>)</w:t>
      </w:r>
      <w:r w:rsidR="00BF7084" w:rsidRPr="00BF7084">
        <w:rPr>
          <w:rFonts w:asciiTheme="majorBidi" w:eastAsiaTheme="minorEastAsia" w:hAnsiTheme="majorBidi" w:cstheme="majorBidi"/>
          <w:szCs w:val="21"/>
          <w:lang w:val="zh-CN"/>
        </w:rPr>
        <w:t>。</w:t>
      </w:r>
    </w:p>
    <w:p w:rsidR="00BF7084" w:rsidRPr="00A662CC" w:rsidRDefault="00A65B6A" w:rsidP="00A662CC">
      <w:pPr>
        <w:pStyle w:val="SingleTxtGC"/>
        <w:rPr>
          <w:rFonts w:ascii="Time New Roman" w:eastAsia="黑体" w:hAnsi="Time New Roman" w:hint="eastAsia"/>
        </w:rPr>
      </w:pPr>
      <w:r>
        <w:rPr>
          <w:rFonts w:ascii="Time New Roman" w:eastAsia="黑体" w:hAnsi="Time New Roman"/>
          <w:lang w:val="zh-CN"/>
        </w:rPr>
        <w:t>7.</w:t>
      </w:r>
      <w:r w:rsidR="00A662CC" w:rsidRPr="00A662CC">
        <w:rPr>
          <w:rFonts w:ascii="Time New Roman" w:eastAsia="黑体" w:hAnsi="Time New Roman"/>
        </w:rPr>
        <w:tab/>
      </w:r>
      <w:r w:rsidR="00BF7084" w:rsidRPr="00A662CC">
        <w:rPr>
          <w:rFonts w:ascii="Time New Roman" w:eastAsia="黑体" w:hAnsi="Time New Roman"/>
          <w:lang w:val="zh-CN"/>
        </w:rPr>
        <w:t>委员会建议缔约国将《公约》规定的所有权利纳入其《宪法》</w:t>
      </w:r>
      <w:r>
        <w:rPr>
          <w:rFonts w:ascii="Time New Roman" w:eastAsia="黑体" w:hAnsi="Time New Roman"/>
          <w:lang w:val="zh-CN"/>
        </w:rPr>
        <w:t>，</w:t>
      </w:r>
      <w:r w:rsidR="00BF7084" w:rsidRPr="00A662CC">
        <w:rPr>
          <w:rFonts w:ascii="Time New Roman" w:eastAsia="黑体" w:hAnsi="Time New Roman"/>
          <w:lang w:val="zh-CN"/>
        </w:rPr>
        <w:t>并采取必要措施</w:t>
      </w:r>
      <w:r>
        <w:rPr>
          <w:rFonts w:ascii="Time New Roman" w:eastAsia="黑体" w:hAnsi="Time New Roman"/>
          <w:lang w:val="zh-CN"/>
        </w:rPr>
        <w:t>，</w:t>
      </w:r>
      <w:r w:rsidR="00BF7084" w:rsidRPr="00A662CC">
        <w:rPr>
          <w:rFonts w:ascii="Time New Roman" w:eastAsia="黑体" w:hAnsi="Time New Roman"/>
          <w:lang w:val="zh-CN"/>
        </w:rPr>
        <w:t>在国内法律秩序中落实《公约》。委员会鼓励缔约国在法官、律师、政府官员、执法人员和一般公众中提高对《公约》的认识</w:t>
      </w:r>
      <w:r>
        <w:rPr>
          <w:rFonts w:ascii="Time New Roman" w:eastAsia="黑体" w:hAnsi="Time New Roman"/>
          <w:lang w:val="zh-CN"/>
        </w:rPr>
        <w:t>，</w:t>
      </w:r>
      <w:r w:rsidR="00BF7084" w:rsidRPr="00A662CC">
        <w:rPr>
          <w:rFonts w:ascii="Time New Roman" w:eastAsia="黑体" w:hAnsi="Time New Roman"/>
          <w:lang w:val="zh-CN"/>
        </w:rPr>
        <w:t>并确立一种一个便于利用且负担得起的司法补救方式。委员会还请缔约国让议会成员了解其在执行《公约》的工作中发挥什么作用。委员会就此提请缔约国注意关于《公约》在国内的适用的第</w:t>
      </w:r>
      <w:r>
        <w:rPr>
          <w:rFonts w:ascii="Time New Roman" w:eastAsia="黑体" w:hAnsi="Time New Roman"/>
          <w:lang w:val="zh-CN"/>
        </w:rPr>
        <w:t>9</w:t>
      </w:r>
      <w:r w:rsidR="00BF7084" w:rsidRPr="00A662CC">
        <w:rPr>
          <w:rFonts w:ascii="Time New Roman" w:eastAsia="黑体" w:hAnsi="Time New Roman"/>
          <w:lang w:val="zh-CN"/>
        </w:rPr>
        <w:t>号一般性意见</w:t>
      </w:r>
      <w:r>
        <w:rPr>
          <w:rFonts w:ascii="Time New Roman" w:eastAsia="黑体" w:hAnsi="Time New Roman"/>
          <w:lang w:val="zh-CN"/>
        </w:rPr>
        <w:t>(1998</w:t>
      </w:r>
      <w:r w:rsidR="00BF7084" w:rsidRPr="00A662CC">
        <w:rPr>
          <w:rFonts w:ascii="Time New Roman" w:eastAsia="黑体" w:hAnsi="Time New Roman"/>
          <w:lang w:val="zh-CN"/>
        </w:rPr>
        <w:t>年</w:t>
      </w:r>
      <w:r>
        <w:rPr>
          <w:rFonts w:ascii="Time New Roman" w:eastAsia="黑体" w:hAnsi="Time New Roman"/>
          <w:lang w:val="zh-CN"/>
        </w:rPr>
        <w:t>)</w:t>
      </w:r>
      <w:r w:rsidR="00BF7084" w:rsidRPr="00A662CC">
        <w:rPr>
          <w:rFonts w:ascii="Time New Roman" w:eastAsia="黑体" w:hAnsi="Time New Roman"/>
          <w:lang w:val="zh-CN"/>
        </w:rPr>
        <w:t>。</w:t>
      </w:r>
    </w:p>
    <w:p w:rsidR="00BF7084" w:rsidRPr="00BF7084" w:rsidRDefault="00BF7084" w:rsidP="00A662CC">
      <w:pPr>
        <w:pStyle w:val="H23GC"/>
      </w:pPr>
      <w:r w:rsidRPr="00BF7084">
        <w:rPr>
          <w:lang w:val="zh-CN"/>
        </w:rPr>
        <w:tab/>
      </w:r>
      <w:r w:rsidRPr="00BF7084">
        <w:rPr>
          <w:lang w:val="zh-CN"/>
        </w:rPr>
        <w:tab/>
      </w:r>
      <w:r w:rsidRPr="00BF7084">
        <w:rPr>
          <w:lang w:val="zh-CN"/>
        </w:rPr>
        <w:t>独立的全国人权委员会</w:t>
      </w:r>
    </w:p>
    <w:p w:rsidR="00BF7084" w:rsidRPr="00A662CC" w:rsidRDefault="00A65B6A" w:rsidP="00A662CC">
      <w:pPr>
        <w:pStyle w:val="SingleTxtGC"/>
        <w:rPr>
          <w:rFonts w:ascii="Time New Roman" w:eastAsia="黑体" w:hAnsi="Time New Roman" w:hint="eastAsia"/>
        </w:rPr>
      </w:pPr>
      <w:r>
        <w:rPr>
          <w:rFonts w:ascii="Time New Roman" w:eastAsia="黑体" w:hAnsi="Time New Roman"/>
          <w:lang w:val="zh-CN"/>
        </w:rPr>
        <w:t>8.</w:t>
      </w:r>
      <w:r w:rsidR="00A662CC" w:rsidRPr="00A662CC">
        <w:rPr>
          <w:rFonts w:ascii="Time New Roman" w:eastAsia="黑体" w:hAnsi="Time New Roman"/>
        </w:rPr>
        <w:tab/>
      </w:r>
      <w:r w:rsidR="00BF7084" w:rsidRPr="00A662CC">
        <w:rPr>
          <w:rFonts w:ascii="Time New Roman" w:eastAsia="黑体" w:hAnsi="Time New Roman"/>
          <w:lang w:val="zh-CN"/>
        </w:rPr>
        <w:t>委员会欣见缔约国</w:t>
      </w:r>
      <w:r w:rsidR="00BF7084" w:rsidRPr="00A662CC">
        <w:rPr>
          <w:rFonts w:ascii="Time New Roman" w:eastAsia="黑体" w:hAnsi="Time New Roman"/>
          <w:lang w:val="zh-CN"/>
        </w:rPr>
        <w:t>=</w:t>
      </w:r>
      <w:r w:rsidR="00BF7084" w:rsidRPr="00A662CC">
        <w:rPr>
          <w:rFonts w:ascii="Time New Roman" w:eastAsia="黑体" w:hAnsi="Time New Roman"/>
          <w:lang w:val="zh-CN"/>
        </w:rPr>
        <w:t>在</w:t>
      </w:r>
      <w:r>
        <w:rPr>
          <w:rFonts w:ascii="Time New Roman" w:eastAsia="黑体" w:hAnsi="Time New Roman"/>
          <w:lang w:val="zh-CN"/>
        </w:rPr>
        <w:t>2</w:t>
      </w:r>
      <w:r w:rsidR="00BF7084" w:rsidRPr="00A662CC">
        <w:rPr>
          <w:rFonts w:ascii="Time New Roman" w:eastAsia="黑体" w:hAnsi="Time New Roman"/>
          <w:lang w:val="zh-CN"/>
        </w:rPr>
        <w:t>0</w:t>
      </w:r>
      <w:r>
        <w:rPr>
          <w:rFonts w:ascii="Time New Roman" w:eastAsia="黑体" w:hAnsi="Time New Roman"/>
          <w:lang w:val="zh-CN"/>
        </w:rPr>
        <w:t>16</w:t>
      </w:r>
      <w:r w:rsidR="00BF7084" w:rsidRPr="00A662CC">
        <w:rPr>
          <w:rFonts w:ascii="Time New Roman" w:eastAsia="黑体" w:hAnsi="Time New Roman"/>
          <w:lang w:val="zh-CN"/>
        </w:rPr>
        <w:t>年</w:t>
      </w:r>
      <w:r>
        <w:rPr>
          <w:rFonts w:ascii="Time New Roman" w:eastAsia="黑体" w:hAnsi="Time New Roman"/>
          <w:lang w:val="zh-CN"/>
        </w:rPr>
        <w:t>3</w:t>
      </w:r>
      <w:r w:rsidR="00BF7084" w:rsidRPr="00A662CC">
        <w:rPr>
          <w:rFonts w:ascii="Time New Roman" w:eastAsia="黑体" w:hAnsi="Time New Roman"/>
          <w:lang w:val="zh-CN"/>
        </w:rPr>
        <w:t>月通过了关于设立全国人权委员会的法律</w:t>
      </w:r>
      <w:r>
        <w:rPr>
          <w:rFonts w:ascii="Time New Roman" w:eastAsia="黑体" w:hAnsi="Time New Roman"/>
          <w:lang w:val="zh-CN"/>
        </w:rPr>
        <w:t>，</w:t>
      </w:r>
      <w:r w:rsidR="00BF7084" w:rsidRPr="00A662CC">
        <w:rPr>
          <w:rFonts w:ascii="Time New Roman" w:eastAsia="黑体" w:hAnsi="Time New Roman"/>
          <w:lang w:val="zh-CN"/>
        </w:rPr>
        <w:t>并建议缔约国采取必要措施</w:t>
      </w:r>
      <w:r>
        <w:rPr>
          <w:rFonts w:ascii="Time New Roman" w:eastAsia="黑体" w:hAnsi="Time New Roman"/>
          <w:lang w:val="zh-CN"/>
        </w:rPr>
        <w:t>，</w:t>
      </w:r>
      <w:r w:rsidR="00BF7084" w:rsidRPr="00A662CC">
        <w:rPr>
          <w:rFonts w:ascii="Time New Roman" w:eastAsia="黑体" w:hAnsi="Time New Roman"/>
          <w:lang w:val="zh-CN"/>
        </w:rPr>
        <w:t>使新的全国人权委员会完全遵守《</w:t>
      </w:r>
      <w:r w:rsidR="00BF7084" w:rsidRPr="00A662CC">
        <w:rPr>
          <w:rFonts w:ascii="Time New Roman" w:eastAsia="黑体" w:hAnsi="Time New Roman"/>
        </w:rPr>
        <w:t>关于增进和保护人权的国家机构的地位的原则》</w:t>
      </w:r>
      <w:r>
        <w:rPr>
          <w:rFonts w:ascii="Time New Roman" w:eastAsia="黑体" w:hAnsi="Time New Roman"/>
          <w:lang w:val="zh-CN"/>
        </w:rPr>
        <w:t>(</w:t>
      </w:r>
      <w:r w:rsidR="00BF7084" w:rsidRPr="00A662CC">
        <w:rPr>
          <w:rFonts w:ascii="Time New Roman" w:eastAsia="黑体" w:hAnsi="Time New Roman"/>
          <w:lang w:val="zh-CN"/>
        </w:rPr>
        <w:t>巴黎原则</w:t>
      </w:r>
      <w:r>
        <w:rPr>
          <w:rFonts w:ascii="Time New Roman" w:eastAsia="黑体" w:hAnsi="Time New Roman"/>
          <w:lang w:val="zh-CN"/>
        </w:rPr>
        <w:t>)</w:t>
      </w:r>
      <w:r w:rsidR="00BF7084" w:rsidRPr="00A662CC">
        <w:rPr>
          <w:rFonts w:ascii="Time New Roman" w:eastAsia="黑体" w:hAnsi="Time New Roman"/>
          <w:lang w:val="zh-CN"/>
        </w:rPr>
        <w:t>。委员会请缔约国确保委员会的任务规定涵盖所有经济、社会和文化权利</w:t>
      </w:r>
      <w:r>
        <w:rPr>
          <w:rFonts w:ascii="Time New Roman" w:eastAsia="黑体" w:hAnsi="Time New Roman"/>
          <w:lang w:val="zh-CN"/>
        </w:rPr>
        <w:t>，</w:t>
      </w:r>
      <w:r w:rsidR="00BF7084" w:rsidRPr="00A662CC">
        <w:rPr>
          <w:rFonts w:ascii="Time New Roman" w:eastAsia="黑体" w:hAnsi="Time New Roman"/>
          <w:lang w:val="zh-CN"/>
        </w:rPr>
        <w:t>并划拨必要的人力和财政资源</w:t>
      </w:r>
      <w:r>
        <w:rPr>
          <w:rFonts w:ascii="Time New Roman" w:eastAsia="黑体" w:hAnsi="Time New Roman"/>
          <w:lang w:val="zh-CN"/>
        </w:rPr>
        <w:t>，</w:t>
      </w:r>
      <w:r w:rsidR="00BF7084" w:rsidRPr="00A662CC">
        <w:rPr>
          <w:rFonts w:ascii="Time New Roman" w:eastAsia="黑体" w:hAnsi="Time New Roman"/>
          <w:lang w:val="zh-CN"/>
        </w:rPr>
        <w:t>确保其正常运作</w:t>
      </w:r>
      <w:r>
        <w:rPr>
          <w:rFonts w:ascii="Time New Roman" w:eastAsia="黑体" w:hAnsi="Time New Roman"/>
          <w:lang w:val="zh-CN"/>
        </w:rPr>
        <w:t>(</w:t>
      </w:r>
      <w:r w:rsidR="00BF7084" w:rsidRPr="00A662CC">
        <w:rPr>
          <w:rFonts w:ascii="Time New Roman" w:eastAsia="黑体" w:hAnsi="Time New Roman"/>
          <w:lang w:val="zh-CN"/>
        </w:rPr>
        <w:t>第二条</w:t>
      </w:r>
      <w:r>
        <w:rPr>
          <w:rFonts w:ascii="Time New Roman" w:eastAsia="黑体" w:hAnsi="Time New Roman"/>
          <w:lang w:val="zh-CN"/>
        </w:rPr>
        <w:t>)</w:t>
      </w:r>
      <w:r w:rsidR="00BF7084" w:rsidRPr="00A662CC">
        <w:rPr>
          <w:rFonts w:ascii="Time New Roman" w:eastAsia="黑体" w:hAnsi="Time New Roman"/>
          <w:lang w:val="zh-CN"/>
        </w:rPr>
        <w:t>第一款</w:t>
      </w:r>
      <w:r>
        <w:rPr>
          <w:rFonts w:ascii="Time New Roman" w:eastAsia="黑体" w:hAnsi="Time New Roman"/>
          <w:lang w:val="zh-CN"/>
        </w:rPr>
        <w:t>)</w:t>
      </w:r>
      <w:r w:rsidR="00BF7084" w:rsidRPr="00A662CC">
        <w:rPr>
          <w:rFonts w:ascii="Time New Roman" w:eastAsia="黑体" w:hAnsi="Time New Roman"/>
          <w:lang w:val="zh-CN"/>
        </w:rPr>
        <w:t>。</w:t>
      </w:r>
    </w:p>
    <w:p w:rsidR="00BF7084" w:rsidRPr="00BF7084" w:rsidRDefault="00BF7084" w:rsidP="00A662CC">
      <w:pPr>
        <w:pStyle w:val="H23GC"/>
      </w:pPr>
      <w:r w:rsidRPr="00BF7084">
        <w:rPr>
          <w:lang w:val="zh-CN"/>
        </w:rPr>
        <w:tab/>
      </w:r>
      <w:r w:rsidRPr="00BF7084">
        <w:rPr>
          <w:lang w:val="zh-CN"/>
        </w:rPr>
        <w:tab/>
      </w:r>
      <w:r w:rsidRPr="00BF7084">
        <w:rPr>
          <w:lang w:val="zh-CN"/>
        </w:rPr>
        <w:t>腐败问题</w:t>
      </w:r>
    </w:p>
    <w:p w:rsidR="00BF7084" w:rsidRPr="00BF7084" w:rsidRDefault="00A65B6A" w:rsidP="00A662CC">
      <w:pPr>
        <w:pStyle w:val="SingleTxtGC"/>
        <w:rPr>
          <w:rFonts w:asciiTheme="majorBidi" w:eastAsiaTheme="minorEastAsia" w:hAnsiTheme="majorBidi" w:cstheme="majorBidi"/>
          <w:szCs w:val="21"/>
        </w:rPr>
      </w:pPr>
      <w:r>
        <w:rPr>
          <w:rFonts w:asciiTheme="majorBidi" w:eastAsiaTheme="minorEastAsia" w:hAnsiTheme="majorBidi" w:cstheme="majorBidi"/>
          <w:szCs w:val="21"/>
          <w:lang w:val="zh-CN"/>
        </w:rPr>
        <w:t>9.</w:t>
      </w:r>
      <w:r w:rsidR="00A662CC">
        <w:rPr>
          <w:rFonts w:asciiTheme="majorBidi" w:eastAsiaTheme="minorEastAsia" w:hAnsiTheme="majorBidi" w:cstheme="majorBidi"/>
          <w:szCs w:val="21"/>
        </w:rPr>
        <w:tab/>
      </w:r>
      <w:r w:rsidR="00BF7084" w:rsidRPr="00BF7084">
        <w:rPr>
          <w:rFonts w:asciiTheme="majorBidi" w:eastAsiaTheme="minorEastAsia" w:hAnsiTheme="majorBidi" w:cstheme="majorBidi"/>
          <w:szCs w:val="21"/>
          <w:lang w:val="zh-CN"/>
        </w:rPr>
        <w:t>委员会关切的是</w:t>
      </w:r>
      <w:r>
        <w:rPr>
          <w:rFonts w:asciiTheme="majorBidi" w:eastAsiaTheme="minorEastAsia" w:hAnsiTheme="majorBidi" w:cstheme="majorBidi"/>
          <w:szCs w:val="21"/>
          <w:lang w:val="zh-CN"/>
        </w:rPr>
        <w:t>，</w:t>
      </w:r>
      <w:r w:rsidR="00BF7084" w:rsidRPr="00BF7084">
        <w:rPr>
          <w:rFonts w:asciiTheme="majorBidi" w:eastAsiaTheme="minorEastAsia" w:hAnsiTheme="majorBidi" w:cstheme="majorBidi"/>
          <w:szCs w:val="21"/>
          <w:lang w:val="zh-CN"/>
        </w:rPr>
        <w:t>尽管缔约国在这方面</w:t>
      </w:r>
      <w:proofErr w:type="gramStart"/>
      <w:r w:rsidR="00BF7084" w:rsidRPr="00BF7084">
        <w:rPr>
          <w:rFonts w:asciiTheme="majorBidi" w:eastAsiaTheme="minorEastAsia" w:hAnsiTheme="majorBidi" w:cstheme="majorBidi"/>
          <w:szCs w:val="21"/>
          <w:lang w:val="zh-CN"/>
        </w:rPr>
        <w:t>作出</w:t>
      </w:r>
      <w:proofErr w:type="gramEnd"/>
      <w:r w:rsidR="00BF7084" w:rsidRPr="00BF7084">
        <w:rPr>
          <w:rFonts w:asciiTheme="majorBidi" w:eastAsiaTheme="minorEastAsia" w:hAnsiTheme="majorBidi" w:cstheme="majorBidi"/>
          <w:szCs w:val="21"/>
          <w:lang w:val="zh-CN"/>
        </w:rPr>
        <w:t>了努力</w:t>
      </w:r>
      <w:r>
        <w:rPr>
          <w:rFonts w:asciiTheme="majorBidi" w:eastAsiaTheme="minorEastAsia" w:hAnsiTheme="majorBidi" w:cstheme="majorBidi"/>
          <w:szCs w:val="21"/>
          <w:lang w:val="zh-CN"/>
        </w:rPr>
        <w:t>，</w:t>
      </w:r>
      <w:r w:rsidR="00BF7084" w:rsidRPr="00BF7084">
        <w:rPr>
          <w:rFonts w:asciiTheme="majorBidi" w:eastAsiaTheme="minorEastAsia" w:hAnsiTheme="majorBidi" w:cstheme="majorBidi"/>
          <w:szCs w:val="21"/>
          <w:lang w:val="zh-CN"/>
        </w:rPr>
        <w:t>腐败和非法资金流动仍然阻碍经济、社会和文化权利的充分享受</w:t>
      </w:r>
      <w:r>
        <w:rPr>
          <w:rFonts w:asciiTheme="majorBidi" w:eastAsiaTheme="minorEastAsia" w:hAnsiTheme="majorBidi" w:cstheme="majorBidi"/>
          <w:szCs w:val="21"/>
          <w:lang w:val="zh-CN"/>
        </w:rPr>
        <w:t>(</w:t>
      </w:r>
      <w:r w:rsidR="00BF7084" w:rsidRPr="00BF7084">
        <w:rPr>
          <w:rFonts w:asciiTheme="majorBidi" w:eastAsiaTheme="minorEastAsia" w:hAnsiTheme="majorBidi" w:cstheme="majorBidi"/>
          <w:szCs w:val="21"/>
          <w:lang w:val="zh-CN"/>
        </w:rPr>
        <w:t>第二条第一款</w:t>
      </w:r>
      <w:r>
        <w:rPr>
          <w:rFonts w:asciiTheme="majorBidi" w:eastAsiaTheme="minorEastAsia" w:hAnsiTheme="majorBidi" w:cstheme="majorBidi"/>
          <w:szCs w:val="21"/>
          <w:lang w:val="zh-CN"/>
        </w:rPr>
        <w:t>))</w:t>
      </w:r>
      <w:r w:rsidR="00BF7084" w:rsidRPr="00BF7084">
        <w:rPr>
          <w:rFonts w:asciiTheme="majorBidi" w:eastAsiaTheme="minorEastAsia" w:hAnsiTheme="majorBidi" w:cstheme="majorBidi"/>
          <w:szCs w:val="21"/>
          <w:lang w:val="zh-CN"/>
        </w:rPr>
        <w:t>。</w:t>
      </w:r>
    </w:p>
    <w:p w:rsidR="00BF7084" w:rsidRPr="00A662CC" w:rsidRDefault="00A65B6A" w:rsidP="00A662CC">
      <w:pPr>
        <w:pStyle w:val="SingleTxtGC"/>
        <w:rPr>
          <w:rFonts w:ascii="Time New Roman" w:eastAsia="黑体" w:hAnsi="Time New Roman" w:hint="eastAsia"/>
        </w:rPr>
      </w:pPr>
      <w:r>
        <w:rPr>
          <w:rFonts w:ascii="Time New Roman" w:eastAsia="黑体" w:hAnsi="Time New Roman"/>
          <w:lang w:val="zh-CN"/>
        </w:rPr>
        <w:t>10.</w:t>
      </w:r>
      <w:r w:rsidR="00A662CC" w:rsidRPr="00A662CC">
        <w:rPr>
          <w:rFonts w:ascii="Time New Roman" w:eastAsia="黑体" w:hAnsi="Time New Roman"/>
        </w:rPr>
        <w:tab/>
      </w:r>
      <w:r w:rsidR="00BF7084" w:rsidRPr="00A662CC">
        <w:rPr>
          <w:rFonts w:ascii="Time New Roman" w:eastAsia="黑体" w:hAnsi="Time New Roman"/>
          <w:lang w:val="zh-CN"/>
        </w:rPr>
        <w:t>委员会建议缔约国加倍努力</w:t>
      </w:r>
      <w:r>
        <w:rPr>
          <w:rFonts w:ascii="Time New Roman" w:eastAsia="黑体" w:hAnsi="Time New Roman"/>
          <w:lang w:val="zh-CN"/>
        </w:rPr>
        <w:t>，</w:t>
      </w:r>
      <w:r w:rsidR="00BF7084" w:rsidRPr="00A662CC">
        <w:rPr>
          <w:rFonts w:ascii="Time New Roman" w:eastAsia="黑体" w:hAnsi="Time New Roman"/>
          <w:lang w:val="zh-CN"/>
        </w:rPr>
        <w:t>打击腐败、非法资金流动和相关的有罪不罚现象</w:t>
      </w:r>
      <w:r>
        <w:rPr>
          <w:rFonts w:ascii="Time New Roman" w:eastAsia="黑体" w:hAnsi="Time New Roman"/>
          <w:lang w:val="zh-CN"/>
        </w:rPr>
        <w:t>，</w:t>
      </w:r>
      <w:r w:rsidR="00BF7084" w:rsidRPr="00A662CC">
        <w:rPr>
          <w:rFonts w:ascii="Time New Roman" w:eastAsia="黑体" w:hAnsi="Time New Roman"/>
          <w:lang w:val="zh-CN"/>
        </w:rPr>
        <w:t>在法律和实践中确保绝对透明地开展公共事务。委员会还建议缔约国采取措施</w:t>
      </w:r>
      <w:r>
        <w:rPr>
          <w:rFonts w:ascii="Time New Roman" w:eastAsia="黑体" w:hAnsi="Time New Roman"/>
          <w:lang w:val="zh-CN"/>
        </w:rPr>
        <w:t>，</w:t>
      </w:r>
      <w:r w:rsidR="00BF7084" w:rsidRPr="00A662CC">
        <w:rPr>
          <w:rFonts w:ascii="Time New Roman" w:eastAsia="黑体" w:hAnsi="Time New Roman"/>
          <w:lang w:val="zh-CN"/>
        </w:rPr>
        <w:t>提醒从政者、议员及国家和地方官员注意腐败问题的经济和社会成本</w:t>
      </w:r>
      <w:r>
        <w:rPr>
          <w:rFonts w:ascii="Time New Roman" w:eastAsia="黑体" w:hAnsi="Time New Roman"/>
          <w:lang w:val="zh-CN"/>
        </w:rPr>
        <w:t>，</w:t>
      </w:r>
      <w:r w:rsidR="00BF7084" w:rsidRPr="00A662CC">
        <w:rPr>
          <w:rFonts w:ascii="Time New Roman" w:eastAsia="黑体" w:hAnsi="Time New Roman"/>
          <w:lang w:val="zh-CN"/>
        </w:rPr>
        <w:t>还应提醒法官、检察官和执法机构人员注意严格适用法律的重要性。</w:t>
      </w:r>
    </w:p>
    <w:p w:rsidR="00BF7084" w:rsidRPr="00BF7084" w:rsidRDefault="00BF7084" w:rsidP="00A662CC">
      <w:pPr>
        <w:pStyle w:val="H23GC"/>
      </w:pPr>
      <w:r w:rsidRPr="00BF7084">
        <w:rPr>
          <w:lang w:val="zh-CN"/>
        </w:rPr>
        <w:tab/>
      </w:r>
      <w:r w:rsidRPr="00BF7084">
        <w:rPr>
          <w:lang w:val="zh-CN"/>
        </w:rPr>
        <w:tab/>
      </w:r>
      <w:r w:rsidRPr="00BF7084">
        <w:rPr>
          <w:lang w:val="zh-CN"/>
        </w:rPr>
        <w:t>不歧视</w:t>
      </w:r>
    </w:p>
    <w:p w:rsidR="00BF7084" w:rsidRPr="00BF7084" w:rsidRDefault="00A65B6A" w:rsidP="00A662CC">
      <w:pPr>
        <w:pStyle w:val="SingleTxtGC"/>
      </w:pPr>
      <w:r>
        <w:rPr>
          <w:lang w:val="zh-CN"/>
        </w:rPr>
        <w:t>11.</w:t>
      </w:r>
      <w:r w:rsidR="00A662CC">
        <w:tab/>
      </w:r>
      <w:r w:rsidR="00BF7084" w:rsidRPr="00BF7084">
        <w:rPr>
          <w:lang w:val="zh-CN"/>
        </w:rPr>
        <w:t>委员会感到关切的是</w:t>
      </w:r>
      <w:r>
        <w:rPr>
          <w:lang w:val="zh-CN"/>
        </w:rPr>
        <w:t>，</w:t>
      </w:r>
      <w:r w:rsidR="00BF7084" w:rsidRPr="00BF7084">
        <w:rPr>
          <w:lang w:val="zh-CN"/>
        </w:rPr>
        <w:t>缔约国</w:t>
      </w:r>
      <w:r w:rsidR="00BF7084" w:rsidRPr="00BF7084">
        <w:t>没有一项涉及《公约》各项权利的全面反歧视法</w:t>
      </w:r>
      <w:r>
        <w:t>，</w:t>
      </w:r>
      <w:r w:rsidR="00BF7084" w:rsidRPr="00BF7084">
        <w:rPr>
          <w:lang w:val="zh-CN"/>
        </w:rPr>
        <w:t>缺乏有效的立法或其它打击歧视的措施。委员会关切地注意到</w:t>
      </w:r>
      <w:r>
        <w:rPr>
          <w:lang w:val="zh-CN"/>
        </w:rPr>
        <w:t>，</w:t>
      </w:r>
      <w:r w:rsidR="00BF7084" w:rsidRPr="00BF7084">
        <w:rPr>
          <w:lang w:val="zh-CN"/>
        </w:rPr>
        <w:t>在经济、社会和文化权利上</w:t>
      </w:r>
      <w:r>
        <w:rPr>
          <w:lang w:val="zh-CN"/>
        </w:rPr>
        <w:t>，</w:t>
      </w:r>
      <w:r w:rsidR="00BF7084" w:rsidRPr="00BF7084">
        <w:rPr>
          <w:lang w:val="zh-CN"/>
        </w:rPr>
        <w:t>农村和城市地区存在差别</w:t>
      </w:r>
      <w:r>
        <w:rPr>
          <w:lang w:val="zh-CN"/>
        </w:rPr>
        <w:t>，</w:t>
      </w:r>
      <w:r w:rsidR="00BF7084" w:rsidRPr="00BF7084">
        <w:rPr>
          <w:lang w:val="zh-CN"/>
        </w:rPr>
        <w:t>受影响最严重的是最边缘化和最弱势的个人和群体</w:t>
      </w:r>
      <w:r>
        <w:rPr>
          <w:lang w:val="zh-CN"/>
        </w:rPr>
        <w:t>(</w:t>
      </w:r>
      <w:r w:rsidR="00BF7084" w:rsidRPr="00BF7084">
        <w:rPr>
          <w:lang w:val="zh-CN"/>
        </w:rPr>
        <w:t>第二条第</w:t>
      </w:r>
      <w:r>
        <w:rPr>
          <w:lang w:val="zh-CN"/>
        </w:rPr>
        <w:t>2</w:t>
      </w:r>
      <w:r w:rsidR="00BF7084" w:rsidRPr="00BF7084">
        <w:rPr>
          <w:lang w:val="zh-CN"/>
        </w:rPr>
        <w:t>款</w:t>
      </w:r>
      <w:r>
        <w:rPr>
          <w:lang w:val="zh-CN"/>
        </w:rPr>
        <w:t>)</w:t>
      </w:r>
      <w:r w:rsidR="00BF7084" w:rsidRPr="00BF7084">
        <w:rPr>
          <w:lang w:val="zh-CN"/>
        </w:rPr>
        <w:t>。</w:t>
      </w:r>
    </w:p>
    <w:p w:rsidR="00BF7084" w:rsidRPr="00A662CC" w:rsidRDefault="00A65B6A" w:rsidP="00A662CC">
      <w:pPr>
        <w:pStyle w:val="SingleTxtGC"/>
        <w:rPr>
          <w:rFonts w:ascii="Time New Roman" w:eastAsia="黑体" w:hAnsi="Time New Roman" w:hint="eastAsia"/>
        </w:rPr>
      </w:pPr>
      <w:r>
        <w:rPr>
          <w:rFonts w:ascii="Time New Roman" w:eastAsia="黑体" w:hAnsi="Time New Roman"/>
          <w:lang w:val="zh-CN"/>
        </w:rPr>
        <w:t>12.</w:t>
      </w:r>
      <w:r w:rsidR="00A662CC" w:rsidRPr="00A662CC">
        <w:rPr>
          <w:rFonts w:ascii="Time New Roman" w:eastAsia="黑体" w:hAnsi="Time New Roman"/>
        </w:rPr>
        <w:tab/>
      </w:r>
      <w:r w:rsidR="00BF7084" w:rsidRPr="00A662CC">
        <w:rPr>
          <w:rFonts w:ascii="Time New Roman" w:eastAsia="黑体" w:hAnsi="Time New Roman"/>
          <w:lang w:val="zh-CN"/>
        </w:rPr>
        <w:t>委员会建议缔约国通过并执行一项禁止歧视的综合法律</w:t>
      </w:r>
      <w:r>
        <w:rPr>
          <w:rFonts w:ascii="Time New Roman" w:eastAsia="黑体" w:hAnsi="Time New Roman"/>
          <w:lang w:val="zh-CN"/>
        </w:rPr>
        <w:t>，</w:t>
      </w:r>
      <w:r w:rsidR="00BF7084" w:rsidRPr="00A662CC">
        <w:rPr>
          <w:rFonts w:ascii="Time New Roman" w:eastAsia="黑体" w:hAnsi="Time New Roman"/>
          <w:lang w:val="zh-CN"/>
        </w:rPr>
        <w:t>适用于《公约》第二条所述的所有歧视理由</w:t>
      </w:r>
      <w:r>
        <w:rPr>
          <w:rFonts w:ascii="Time New Roman" w:eastAsia="黑体" w:hAnsi="Time New Roman"/>
          <w:lang w:val="zh-CN"/>
        </w:rPr>
        <w:t>，</w:t>
      </w:r>
      <w:r w:rsidR="00BF7084" w:rsidRPr="00A662CC">
        <w:rPr>
          <w:rFonts w:ascii="Time New Roman" w:eastAsia="黑体" w:hAnsi="Time New Roman"/>
          <w:lang w:val="zh-CN"/>
        </w:rPr>
        <w:t>并禁止一切形式的直接或间接歧视。这一法律还应授权执行临时特别措施</w:t>
      </w:r>
      <w:r>
        <w:rPr>
          <w:rFonts w:ascii="Time New Roman" w:eastAsia="黑体" w:hAnsi="Time New Roman"/>
          <w:lang w:val="zh-CN"/>
        </w:rPr>
        <w:t>，</w:t>
      </w:r>
      <w:r w:rsidR="00BF7084" w:rsidRPr="00A662CC">
        <w:rPr>
          <w:rFonts w:ascii="Time New Roman" w:eastAsia="黑体" w:hAnsi="Time New Roman"/>
          <w:lang w:val="zh-CN"/>
        </w:rPr>
        <w:t>照顾弱势或被边缘化的群体</w:t>
      </w:r>
      <w:r>
        <w:rPr>
          <w:rFonts w:ascii="Time New Roman" w:eastAsia="黑体" w:hAnsi="Time New Roman"/>
          <w:lang w:val="zh-CN"/>
        </w:rPr>
        <w:t>，</w:t>
      </w:r>
      <w:r w:rsidR="00BF7084" w:rsidRPr="00A662CC">
        <w:rPr>
          <w:rFonts w:ascii="Time New Roman" w:eastAsia="黑体" w:hAnsi="Time New Roman"/>
          <w:lang w:val="zh-CN"/>
        </w:rPr>
        <w:t>包括诸如</w:t>
      </w:r>
      <w:r>
        <w:rPr>
          <w:rFonts w:ascii="Time New Roman" w:eastAsia="黑体" w:hAnsi="Time New Roman"/>
          <w:lang w:val="zh-CN"/>
        </w:rPr>
        <w:t>Silanko</w:t>
      </w:r>
      <w:r w:rsidR="00BF7084" w:rsidRPr="00A662CC">
        <w:rPr>
          <w:rFonts w:ascii="Time New Roman" w:eastAsia="黑体" w:hAnsi="Time New Roman"/>
          <w:lang w:val="zh-CN"/>
        </w:rPr>
        <w:t>、</w:t>
      </w:r>
      <w:r>
        <w:rPr>
          <w:rFonts w:ascii="Time New Roman" w:eastAsia="黑体" w:hAnsi="Time New Roman"/>
          <w:lang w:val="zh-CN"/>
        </w:rPr>
        <w:t>Mossi</w:t>
      </w:r>
      <w:r w:rsidR="00BF7084" w:rsidRPr="00A662CC">
        <w:rPr>
          <w:rFonts w:ascii="Time New Roman" w:eastAsia="黑体" w:hAnsi="Time New Roman"/>
          <w:lang w:val="zh-CN"/>
        </w:rPr>
        <w:t>和</w:t>
      </w:r>
      <w:r>
        <w:rPr>
          <w:rFonts w:ascii="Time New Roman" w:eastAsia="黑体" w:hAnsi="Time New Roman"/>
          <w:lang w:val="zh-CN"/>
        </w:rPr>
        <w:t>Fulani</w:t>
      </w:r>
      <w:r w:rsidR="00BF7084" w:rsidRPr="00A662CC">
        <w:rPr>
          <w:rFonts w:ascii="Time New Roman" w:eastAsia="黑体" w:hAnsi="Time New Roman"/>
          <w:lang w:val="zh-CN"/>
        </w:rPr>
        <w:t>等少数群体</w:t>
      </w:r>
      <w:r>
        <w:rPr>
          <w:rFonts w:ascii="Time New Roman" w:eastAsia="黑体" w:hAnsi="Time New Roman"/>
          <w:lang w:val="zh-CN"/>
        </w:rPr>
        <w:t>，</w:t>
      </w:r>
      <w:r w:rsidR="00BF7084" w:rsidRPr="00A662CC">
        <w:rPr>
          <w:rFonts w:ascii="Time New Roman" w:eastAsia="黑体" w:hAnsi="Time New Roman"/>
          <w:lang w:val="zh-CN"/>
        </w:rPr>
        <w:t>以及诸如</w:t>
      </w:r>
      <w:r>
        <w:rPr>
          <w:rFonts w:ascii="Time New Roman" w:eastAsia="黑体" w:hAnsi="Time New Roman"/>
          <w:lang w:val="zh-CN"/>
        </w:rPr>
        <w:t>Tuareg</w:t>
      </w:r>
      <w:r w:rsidR="00BF7084" w:rsidRPr="00A662CC">
        <w:rPr>
          <w:rFonts w:ascii="Time New Roman" w:eastAsia="黑体" w:hAnsi="Time New Roman"/>
          <w:lang w:val="zh-CN"/>
        </w:rPr>
        <w:t>、</w:t>
      </w:r>
      <w:r>
        <w:rPr>
          <w:rFonts w:ascii="Time New Roman" w:eastAsia="黑体" w:hAnsi="Time New Roman"/>
          <w:lang w:val="zh-CN"/>
        </w:rPr>
        <w:t>Mbororo</w:t>
      </w:r>
      <w:r w:rsidR="00BF7084" w:rsidRPr="00A662CC">
        <w:rPr>
          <w:rFonts w:ascii="Time New Roman" w:eastAsia="黑体" w:hAnsi="Time New Roman"/>
          <w:lang w:val="zh-CN"/>
        </w:rPr>
        <w:t>和</w:t>
      </w:r>
      <w:r>
        <w:rPr>
          <w:rFonts w:ascii="Time New Roman" w:eastAsia="黑体" w:hAnsi="Time New Roman"/>
          <w:lang w:val="zh-CN"/>
        </w:rPr>
        <w:t>Wodaabe</w:t>
      </w:r>
      <w:r w:rsidR="00BF7084" w:rsidRPr="00A662CC">
        <w:rPr>
          <w:rFonts w:ascii="Time New Roman" w:eastAsia="黑体" w:hAnsi="Time New Roman"/>
          <w:lang w:val="zh-CN"/>
        </w:rPr>
        <w:t>等土著族裔</w:t>
      </w:r>
      <w:r>
        <w:rPr>
          <w:rFonts w:ascii="Time New Roman" w:eastAsia="黑体" w:hAnsi="Time New Roman"/>
          <w:lang w:val="zh-CN"/>
        </w:rPr>
        <w:t>，</w:t>
      </w:r>
      <w:r w:rsidR="00BF7084" w:rsidRPr="00A662CC">
        <w:rPr>
          <w:rFonts w:ascii="Time New Roman" w:eastAsia="黑体" w:hAnsi="Time New Roman"/>
          <w:lang w:val="zh-CN"/>
        </w:rPr>
        <w:t>并照顾白化病患者和残障人士。委员会建议缔约国采取一切必要措施</w:t>
      </w:r>
      <w:r>
        <w:rPr>
          <w:rFonts w:ascii="Time New Roman" w:eastAsia="黑体" w:hAnsi="Time New Roman"/>
          <w:lang w:val="zh-CN"/>
        </w:rPr>
        <w:t>，</w:t>
      </w:r>
      <w:r w:rsidR="00BF7084" w:rsidRPr="00A662CC">
        <w:rPr>
          <w:rFonts w:ascii="Time New Roman" w:eastAsia="黑体" w:hAnsi="Time New Roman"/>
          <w:lang w:val="zh-CN"/>
        </w:rPr>
        <w:t>处理区域</w:t>
      </w:r>
      <w:proofErr w:type="gramStart"/>
      <w:r w:rsidR="00BF7084" w:rsidRPr="00A662CC">
        <w:rPr>
          <w:rFonts w:ascii="Time New Roman" w:eastAsia="黑体" w:hAnsi="Time New Roman"/>
          <w:lang w:val="zh-CN"/>
        </w:rPr>
        <w:t>不</w:t>
      </w:r>
      <w:proofErr w:type="gramEnd"/>
      <w:r w:rsidR="00BF7084" w:rsidRPr="00A662CC">
        <w:rPr>
          <w:rFonts w:ascii="Time New Roman" w:eastAsia="黑体" w:hAnsi="Time New Roman"/>
          <w:lang w:val="zh-CN"/>
        </w:rPr>
        <w:t>均衡的问题</w:t>
      </w:r>
      <w:r>
        <w:rPr>
          <w:rFonts w:ascii="Time New Roman" w:eastAsia="黑体" w:hAnsi="Time New Roman"/>
          <w:lang w:val="zh-CN"/>
        </w:rPr>
        <w:t>，</w:t>
      </w:r>
      <w:r w:rsidR="00BF7084" w:rsidRPr="00A662CC">
        <w:rPr>
          <w:rFonts w:ascii="Time New Roman" w:eastAsia="黑体" w:hAnsi="Time New Roman"/>
          <w:lang w:val="zh-CN"/>
        </w:rPr>
        <w:t>因为此问题妨碍全体人民在平等基础上享有经济、社会和文化权利。在这方面</w:t>
      </w:r>
      <w:r>
        <w:rPr>
          <w:rFonts w:ascii="Time New Roman" w:eastAsia="黑体" w:hAnsi="Time New Roman"/>
          <w:lang w:val="zh-CN"/>
        </w:rPr>
        <w:t>，</w:t>
      </w:r>
      <w:r w:rsidR="00BF7084" w:rsidRPr="00A662CC">
        <w:rPr>
          <w:rFonts w:ascii="Time New Roman" w:eastAsia="黑体" w:hAnsi="Time New Roman"/>
          <w:lang w:val="zh-CN"/>
        </w:rPr>
        <w:t>委员会请缔约国参照其关于在经济、社会和文化权利中不歧视问题的第</w:t>
      </w:r>
      <w:r>
        <w:rPr>
          <w:rFonts w:ascii="Time New Roman" w:eastAsia="黑体" w:hAnsi="Time New Roman"/>
          <w:lang w:val="zh-CN"/>
        </w:rPr>
        <w:t>2</w:t>
      </w:r>
      <w:r w:rsidR="00BF7084" w:rsidRPr="00A662CC">
        <w:rPr>
          <w:rFonts w:ascii="Time New Roman" w:eastAsia="黑体" w:hAnsi="Time New Roman"/>
          <w:lang w:val="zh-CN"/>
        </w:rPr>
        <w:t xml:space="preserve">0 </w:t>
      </w:r>
      <w:r>
        <w:rPr>
          <w:rFonts w:ascii="Time New Roman" w:eastAsia="黑体" w:hAnsi="Time New Roman"/>
          <w:lang w:val="zh-CN"/>
        </w:rPr>
        <w:t>(2</w:t>
      </w:r>
      <w:r w:rsidR="00BF7084" w:rsidRPr="00A662CC">
        <w:rPr>
          <w:rFonts w:ascii="Time New Roman" w:eastAsia="黑体" w:hAnsi="Time New Roman"/>
          <w:lang w:val="zh-CN"/>
        </w:rPr>
        <w:t>00</w:t>
      </w:r>
      <w:r>
        <w:rPr>
          <w:rFonts w:ascii="Time New Roman" w:eastAsia="黑体" w:hAnsi="Time New Roman"/>
          <w:lang w:val="zh-CN"/>
        </w:rPr>
        <w:t>9)</w:t>
      </w:r>
      <w:r w:rsidR="00BF7084" w:rsidRPr="00A662CC">
        <w:rPr>
          <w:rFonts w:ascii="Time New Roman" w:eastAsia="黑体" w:hAnsi="Time New Roman"/>
          <w:lang w:val="zh-CN"/>
        </w:rPr>
        <w:t>号一般性意见。</w:t>
      </w:r>
    </w:p>
    <w:p w:rsidR="00BF7084" w:rsidRPr="00BF7084" w:rsidRDefault="00BF7084" w:rsidP="00A662CC">
      <w:pPr>
        <w:pStyle w:val="H23GC"/>
      </w:pPr>
      <w:r w:rsidRPr="00BF7084">
        <w:rPr>
          <w:lang w:val="zh-CN"/>
        </w:rPr>
        <w:tab/>
      </w:r>
      <w:r w:rsidRPr="00BF7084">
        <w:rPr>
          <w:lang w:val="zh-CN"/>
        </w:rPr>
        <w:tab/>
      </w:r>
      <w:r w:rsidRPr="00BF7084">
        <w:rPr>
          <w:lang w:val="zh-CN"/>
        </w:rPr>
        <w:t>资源</w:t>
      </w:r>
    </w:p>
    <w:p w:rsidR="00BF7084" w:rsidRPr="00BF7084" w:rsidRDefault="00A65B6A" w:rsidP="00A662CC">
      <w:pPr>
        <w:pStyle w:val="SingleTxtGC"/>
        <w:rPr>
          <w:rFonts w:asciiTheme="majorBidi" w:eastAsiaTheme="minorEastAsia" w:hAnsiTheme="majorBidi" w:cstheme="majorBidi"/>
          <w:szCs w:val="21"/>
          <w:lang w:val="zh-CN"/>
        </w:rPr>
      </w:pPr>
      <w:r>
        <w:rPr>
          <w:rFonts w:asciiTheme="majorBidi" w:eastAsiaTheme="minorEastAsia" w:hAnsiTheme="majorBidi" w:cstheme="majorBidi"/>
          <w:szCs w:val="21"/>
          <w:lang w:val="zh-CN"/>
        </w:rPr>
        <w:t>13.</w:t>
      </w:r>
      <w:r w:rsidR="00A662CC">
        <w:rPr>
          <w:rFonts w:asciiTheme="majorBidi" w:eastAsiaTheme="minorEastAsia" w:hAnsiTheme="majorBidi" w:cstheme="majorBidi"/>
          <w:szCs w:val="21"/>
        </w:rPr>
        <w:tab/>
      </w:r>
      <w:r w:rsidR="00BF7084" w:rsidRPr="00BF7084">
        <w:rPr>
          <w:rFonts w:asciiTheme="majorBidi" w:eastAsiaTheme="minorEastAsia" w:hAnsiTheme="majorBidi" w:cstheme="majorBidi"/>
          <w:szCs w:val="21"/>
          <w:lang w:val="zh-CN"/>
        </w:rPr>
        <w:t>委员会感到震惊的是</w:t>
      </w:r>
      <w:r>
        <w:rPr>
          <w:rFonts w:asciiTheme="majorBidi" w:eastAsiaTheme="minorEastAsia" w:hAnsiTheme="majorBidi" w:cstheme="majorBidi"/>
          <w:szCs w:val="21"/>
          <w:lang w:val="zh-CN"/>
        </w:rPr>
        <w:t>，</w:t>
      </w:r>
      <w:r w:rsidR="00BF7084" w:rsidRPr="00BF7084">
        <w:rPr>
          <w:rFonts w:asciiTheme="majorBidi" w:eastAsiaTheme="minorEastAsia" w:hAnsiTheme="majorBidi" w:cstheme="majorBidi"/>
          <w:szCs w:val="21"/>
          <w:lang w:val="zh-CN"/>
        </w:rPr>
        <w:t>工商企业利用土地自然资源的活动对乡村社区、小农和农牧者的权利产生有害影响。委员会极为关切的是</w:t>
      </w:r>
      <w:r>
        <w:rPr>
          <w:rFonts w:asciiTheme="majorBidi" w:eastAsiaTheme="minorEastAsia" w:hAnsiTheme="majorBidi" w:cstheme="majorBidi"/>
          <w:szCs w:val="21"/>
          <w:lang w:val="zh-CN"/>
        </w:rPr>
        <w:t>，</w:t>
      </w:r>
      <w:r w:rsidR="00BF7084" w:rsidRPr="00BF7084">
        <w:rPr>
          <w:rFonts w:asciiTheme="majorBidi" w:eastAsiaTheme="minorEastAsia" w:hAnsiTheme="majorBidi" w:cstheme="majorBidi"/>
          <w:szCs w:val="21"/>
          <w:lang w:val="zh-CN"/>
        </w:rPr>
        <w:t>有报告称</w:t>
      </w:r>
      <w:r>
        <w:rPr>
          <w:rFonts w:asciiTheme="majorBidi" w:eastAsiaTheme="minorEastAsia" w:hAnsiTheme="majorBidi" w:cstheme="majorBidi"/>
          <w:szCs w:val="21"/>
          <w:lang w:val="zh-CN"/>
        </w:rPr>
        <w:t>，</w:t>
      </w:r>
      <w:r w:rsidR="00BF7084" w:rsidRPr="00BF7084">
        <w:rPr>
          <w:rFonts w:asciiTheme="majorBidi" w:eastAsiaTheme="minorEastAsia" w:hAnsiTheme="majorBidi" w:cstheme="majorBidi"/>
          <w:szCs w:val="21"/>
          <w:lang w:val="zh-CN"/>
        </w:rPr>
        <w:t>这些活动严重影响这些群体的人权</w:t>
      </w:r>
      <w:r>
        <w:rPr>
          <w:rFonts w:asciiTheme="majorBidi" w:eastAsiaTheme="minorEastAsia" w:hAnsiTheme="majorBidi" w:cstheme="majorBidi"/>
          <w:szCs w:val="21"/>
          <w:lang w:val="zh-CN"/>
        </w:rPr>
        <w:t>，</w:t>
      </w:r>
      <w:r w:rsidR="00BF7084" w:rsidRPr="00BF7084">
        <w:rPr>
          <w:rFonts w:asciiTheme="majorBidi" w:eastAsiaTheme="minorEastAsia" w:hAnsiTheme="majorBidi" w:cstheme="majorBidi"/>
          <w:szCs w:val="21"/>
          <w:lang w:val="zh-CN"/>
        </w:rPr>
        <w:t>如有关健康、环境、教育、住房和饮用水的权利</w:t>
      </w:r>
      <w:r>
        <w:rPr>
          <w:rFonts w:asciiTheme="majorBidi" w:eastAsiaTheme="minorEastAsia" w:hAnsiTheme="majorBidi" w:cstheme="majorBidi"/>
          <w:szCs w:val="21"/>
          <w:lang w:val="zh-CN"/>
        </w:rPr>
        <w:t>，</w:t>
      </w:r>
      <w:r w:rsidR="00BF7084" w:rsidRPr="00BF7084">
        <w:rPr>
          <w:rFonts w:asciiTheme="majorBidi" w:eastAsiaTheme="minorEastAsia" w:hAnsiTheme="majorBidi" w:cstheme="majorBidi"/>
          <w:szCs w:val="21"/>
          <w:lang w:val="zh-CN"/>
        </w:rPr>
        <w:t>在</w:t>
      </w:r>
      <w:r w:rsidR="00BF7084" w:rsidRPr="00BF7084">
        <w:rPr>
          <w:rFonts w:asciiTheme="majorBidi" w:eastAsiaTheme="minorEastAsia" w:hAnsiTheme="majorBidi" w:cstheme="majorBidi"/>
          <w:szCs w:val="21"/>
          <w:lang w:val="zh-CN"/>
        </w:rPr>
        <w:t xml:space="preserve"> </w:t>
      </w:r>
      <w:r>
        <w:rPr>
          <w:rFonts w:asciiTheme="majorBidi" w:eastAsiaTheme="minorEastAsia" w:hAnsiTheme="majorBidi" w:cstheme="majorBidi"/>
          <w:szCs w:val="21"/>
          <w:lang w:val="zh-CN"/>
        </w:rPr>
        <w:t>Essakane</w:t>
      </w:r>
      <w:r w:rsidR="00BF7084" w:rsidRPr="00BF7084">
        <w:rPr>
          <w:rFonts w:asciiTheme="majorBidi" w:eastAsiaTheme="minorEastAsia" w:hAnsiTheme="majorBidi" w:cstheme="majorBidi"/>
          <w:szCs w:val="21"/>
          <w:lang w:val="zh-CN"/>
        </w:rPr>
        <w:t>社区尤其如此。有关采矿公司在那里没有建造一所学校</w:t>
      </w:r>
      <w:r>
        <w:rPr>
          <w:rFonts w:asciiTheme="majorBidi" w:eastAsiaTheme="minorEastAsia" w:hAnsiTheme="majorBidi" w:cstheme="majorBidi"/>
          <w:szCs w:val="21"/>
          <w:lang w:val="zh-CN"/>
        </w:rPr>
        <w:t>，</w:t>
      </w:r>
      <w:r w:rsidR="00BF7084" w:rsidRPr="00BF7084">
        <w:rPr>
          <w:rFonts w:asciiTheme="majorBidi" w:eastAsiaTheme="minorEastAsia" w:hAnsiTheme="majorBidi" w:cstheme="majorBidi"/>
          <w:szCs w:val="21"/>
          <w:lang w:val="zh-CN"/>
        </w:rPr>
        <w:t>没有为市场花园提供用水</w:t>
      </w:r>
      <w:r>
        <w:rPr>
          <w:rFonts w:asciiTheme="majorBidi" w:eastAsiaTheme="minorEastAsia" w:hAnsiTheme="majorBidi" w:cstheme="majorBidi"/>
          <w:szCs w:val="21"/>
          <w:lang w:val="zh-CN"/>
        </w:rPr>
        <w:t>，</w:t>
      </w:r>
      <w:r w:rsidR="00BF7084" w:rsidRPr="00BF7084">
        <w:rPr>
          <w:rFonts w:asciiTheme="majorBidi" w:eastAsiaTheme="minorEastAsia" w:hAnsiTheme="majorBidi" w:cstheme="majorBidi"/>
          <w:szCs w:val="21"/>
          <w:lang w:val="zh-CN"/>
        </w:rPr>
        <w:t>因此没有充分履行其为迁移的民众提供补偿的承诺。</w:t>
      </w:r>
    </w:p>
    <w:p w:rsidR="00BF7084" w:rsidRPr="00A662CC" w:rsidRDefault="00A65B6A" w:rsidP="00A662CC">
      <w:pPr>
        <w:pStyle w:val="SingleTxtGC"/>
        <w:rPr>
          <w:rFonts w:ascii="Time New Roman" w:eastAsia="黑体" w:hAnsi="Time New Roman" w:hint="eastAsia"/>
        </w:rPr>
      </w:pPr>
      <w:r>
        <w:rPr>
          <w:rFonts w:ascii="Time New Roman" w:eastAsia="黑体" w:hAnsi="Time New Roman"/>
          <w:lang w:val="zh-CN"/>
        </w:rPr>
        <w:t>14.</w:t>
      </w:r>
      <w:r w:rsidR="00A662CC" w:rsidRPr="00A662CC">
        <w:rPr>
          <w:rFonts w:ascii="Time New Roman" w:eastAsia="黑体" w:hAnsi="Time New Roman"/>
        </w:rPr>
        <w:tab/>
      </w:r>
      <w:r w:rsidR="00BF7084" w:rsidRPr="00A662CC">
        <w:rPr>
          <w:rFonts w:ascii="Time New Roman" w:eastAsia="黑体" w:hAnsi="Time New Roman"/>
          <w:lang w:val="zh-CN"/>
        </w:rPr>
        <w:t>委员会建议缔约国采取必要措施</w:t>
      </w:r>
      <w:r>
        <w:rPr>
          <w:rFonts w:ascii="Time New Roman" w:eastAsia="黑体" w:hAnsi="Time New Roman"/>
          <w:lang w:val="zh-CN"/>
        </w:rPr>
        <w:t>，</w:t>
      </w:r>
      <w:r w:rsidR="00BF7084" w:rsidRPr="00A662CC">
        <w:rPr>
          <w:rFonts w:ascii="Time New Roman" w:eastAsia="黑体" w:hAnsi="Time New Roman"/>
          <w:lang w:val="zh-CN"/>
        </w:rPr>
        <w:t>更好地执行</w:t>
      </w:r>
      <w:r>
        <w:rPr>
          <w:rFonts w:ascii="Time New Roman" w:eastAsia="黑体" w:hAnsi="Time New Roman" w:hint="eastAsia"/>
          <w:lang w:val="zh-CN"/>
        </w:rPr>
        <w:t>“</w:t>
      </w:r>
      <w:r w:rsidR="00BF7084" w:rsidRPr="00A662CC">
        <w:rPr>
          <w:rFonts w:ascii="Time New Roman" w:eastAsia="黑体" w:hAnsi="Time New Roman"/>
          <w:lang w:val="zh-CN"/>
        </w:rPr>
        <w:t>环境和社会管理计划</w:t>
      </w:r>
      <w:r>
        <w:rPr>
          <w:rFonts w:ascii="Time New Roman" w:eastAsia="黑体" w:hAnsi="Time New Roman" w:hint="eastAsia"/>
          <w:lang w:val="zh-CN"/>
        </w:rPr>
        <w:t>”</w:t>
      </w:r>
      <w:r>
        <w:rPr>
          <w:rFonts w:ascii="Time New Roman" w:eastAsia="黑体" w:hAnsi="Time New Roman"/>
          <w:lang w:val="zh-CN"/>
        </w:rPr>
        <w:t>，</w:t>
      </w:r>
      <w:r w:rsidR="00BF7084" w:rsidRPr="00A662CC">
        <w:rPr>
          <w:rFonts w:ascii="Time New Roman" w:eastAsia="黑体" w:hAnsi="Time New Roman"/>
          <w:lang w:val="zh-CN"/>
        </w:rPr>
        <w:t>以确保在对依靠土地维持生计人们的经济、社会和文化权利的影响进行全面评估和取得他们的自由、事先和知情同意之前不把土地转让给投资者或用于经济开发项目。在这方面</w:t>
      </w:r>
      <w:r>
        <w:rPr>
          <w:rFonts w:ascii="Time New Roman" w:eastAsia="黑体" w:hAnsi="Time New Roman"/>
          <w:lang w:val="zh-CN"/>
        </w:rPr>
        <w:t>，</w:t>
      </w:r>
      <w:r w:rsidR="00BF7084" w:rsidRPr="00A662CC">
        <w:rPr>
          <w:rFonts w:ascii="Time New Roman" w:eastAsia="黑体" w:hAnsi="Time New Roman"/>
          <w:lang w:val="zh-CN"/>
        </w:rPr>
        <w:t>委员会建议缔约国确保《采矿和环境法》得到执行</w:t>
      </w:r>
      <w:r>
        <w:rPr>
          <w:rFonts w:ascii="Time New Roman" w:eastAsia="黑体" w:hAnsi="Time New Roman"/>
          <w:lang w:val="zh-CN"/>
        </w:rPr>
        <w:t>，</w:t>
      </w:r>
      <w:r w:rsidR="00BF7084" w:rsidRPr="00A662CC">
        <w:rPr>
          <w:rFonts w:ascii="Time New Roman" w:eastAsia="黑体" w:hAnsi="Time New Roman"/>
          <w:lang w:val="zh-CN"/>
        </w:rPr>
        <w:t>并根据《宪法》第</w:t>
      </w:r>
      <w:r>
        <w:rPr>
          <w:rFonts w:ascii="Time New Roman" w:eastAsia="黑体" w:hAnsi="Time New Roman"/>
          <w:lang w:val="zh-CN"/>
        </w:rPr>
        <w:t>3</w:t>
      </w:r>
      <w:r w:rsidR="00BF7084" w:rsidRPr="00A662CC">
        <w:rPr>
          <w:rFonts w:ascii="Time New Roman" w:eastAsia="黑体" w:hAnsi="Time New Roman"/>
          <w:lang w:val="zh-CN"/>
        </w:rPr>
        <w:t>0</w:t>
      </w:r>
      <w:r w:rsidR="00BF7084" w:rsidRPr="00A662CC">
        <w:rPr>
          <w:rFonts w:ascii="Time New Roman" w:eastAsia="黑体" w:hAnsi="Time New Roman"/>
          <w:lang w:val="zh-CN"/>
        </w:rPr>
        <w:t>条的规定</w:t>
      </w:r>
      <w:r>
        <w:rPr>
          <w:rFonts w:ascii="Time New Roman" w:eastAsia="黑体" w:hAnsi="Time New Roman"/>
          <w:lang w:val="zh-CN"/>
        </w:rPr>
        <w:t>，</w:t>
      </w:r>
      <w:r w:rsidR="00BF7084" w:rsidRPr="00A662CC">
        <w:rPr>
          <w:rFonts w:ascii="Time New Roman" w:eastAsia="黑体" w:hAnsi="Time New Roman"/>
          <w:lang w:val="zh-CN"/>
        </w:rPr>
        <w:t>确保认为自己权利受到侵犯的土地使用者能有获得补救的途径。</w:t>
      </w:r>
    </w:p>
    <w:p w:rsidR="00BF7084" w:rsidRPr="00BF7084" w:rsidRDefault="00BF7084" w:rsidP="00A662CC">
      <w:pPr>
        <w:pStyle w:val="H23GC"/>
      </w:pPr>
      <w:r w:rsidRPr="00BF7084">
        <w:rPr>
          <w:lang w:val="zh-CN"/>
        </w:rPr>
        <w:tab/>
      </w:r>
      <w:r w:rsidRPr="00BF7084">
        <w:rPr>
          <w:lang w:val="zh-CN"/>
        </w:rPr>
        <w:tab/>
      </w:r>
      <w:r w:rsidRPr="00BF7084">
        <w:rPr>
          <w:lang w:val="zh-CN"/>
        </w:rPr>
        <w:t>男女权利平等</w:t>
      </w:r>
    </w:p>
    <w:p w:rsidR="00BF7084" w:rsidRPr="00BF7084" w:rsidRDefault="00A65B6A" w:rsidP="00A662CC">
      <w:pPr>
        <w:pStyle w:val="SingleTxtGC"/>
      </w:pPr>
      <w:r>
        <w:rPr>
          <w:lang w:val="zh-CN"/>
        </w:rPr>
        <w:t>15.</w:t>
      </w:r>
      <w:r w:rsidR="00A662CC">
        <w:tab/>
      </w:r>
      <w:r w:rsidR="00BF7084" w:rsidRPr="00BF7084">
        <w:rPr>
          <w:lang w:val="zh-CN"/>
        </w:rPr>
        <w:t>委员会遗憾的是</w:t>
      </w:r>
      <w:r>
        <w:rPr>
          <w:lang w:val="zh-CN"/>
        </w:rPr>
        <w:t>，</w:t>
      </w:r>
      <w:r w:rsidR="00BF7084" w:rsidRPr="00BF7084">
        <w:rPr>
          <w:lang w:val="zh-CN"/>
        </w:rPr>
        <w:t>尽管为确保男女平等而对法律做了修订</w:t>
      </w:r>
      <w:r>
        <w:rPr>
          <w:lang w:val="zh-CN"/>
        </w:rPr>
        <w:t>，</w:t>
      </w:r>
      <w:r w:rsidR="00BF7084" w:rsidRPr="00BF7084">
        <w:rPr>
          <w:lang w:val="zh-CN"/>
        </w:rPr>
        <w:t>但实际上男女之间的不平等依然存在</w:t>
      </w:r>
      <w:r>
        <w:rPr>
          <w:lang w:val="zh-CN"/>
        </w:rPr>
        <w:t>，</w:t>
      </w:r>
      <w:r w:rsidR="00BF7084" w:rsidRPr="00BF7084">
        <w:rPr>
          <w:lang w:val="zh-CN"/>
        </w:rPr>
        <w:t>主要原因是关于男女社会角色的成见仍根深蒂固。委员会还关切地注意到</w:t>
      </w:r>
      <w:r>
        <w:rPr>
          <w:lang w:val="zh-CN"/>
        </w:rPr>
        <w:t>，</w:t>
      </w:r>
      <w:r w:rsidR="00BF7084" w:rsidRPr="00BF7084">
        <w:rPr>
          <w:lang w:val="zh-CN"/>
        </w:rPr>
        <w:t>生活在乡村地区的妇女更处于不利地位</w:t>
      </w:r>
      <w:r>
        <w:rPr>
          <w:lang w:val="zh-CN"/>
        </w:rPr>
        <w:t>(</w:t>
      </w:r>
      <w:r w:rsidR="00BF7084" w:rsidRPr="00BF7084">
        <w:rPr>
          <w:lang w:val="zh-CN"/>
        </w:rPr>
        <w:t>第三条和第七条</w:t>
      </w:r>
      <w:r>
        <w:rPr>
          <w:lang w:val="zh-CN"/>
        </w:rPr>
        <w:t>)</w:t>
      </w:r>
      <w:r w:rsidR="00BF7084" w:rsidRPr="00BF7084">
        <w:rPr>
          <w:lang w:val="zh-CN"/>
        </w:rPr>
        <w:t>。</w:t>
      </w:r>
    </w:p>
    <w:p w:rsidR="00BF7084" w:rsidRPr="00A662CC" w:rsidRDefault="00A65B6A" w:rsidP="00A662CC">
      <w:pPr>
        <w:pStyle w:val="SingleTxtGC"/>
        <w:rPr>
          <w:rFonts w:ascii="Time New Roman" w:eastAsia="黑体" w:hAnsi="Time New Roman" w:hint="eastAsia"/>
          <w:lang w:val="zh-CN"/>
        </w:rPr>
      </w:pPr>
      <w:r>
        <w:rPr>
          <w:rFonts w:ascii="Time New Roman" w:eastAsia="黑体" w:hAnsi="Time New Roman"/>
          <w:lang w:val="zh-CN"/>
        </w:rPr>
        <w:t>16.</w:t>
      </w:r>
      <w:r w:rsidR="00A662CC" w:rsidRPr="00A662CC">
        <w:rPr>
          <w:rFonts w:ascii="Time New Roman" w:eastAsia="黑体" w:hAnsi="Time New Roman"/>
        </w:rPr>
        <w:tab/>
      </w:r>
      <w:r w:rsidR="00BF7084" w:rsidRPr="00A662CC">
        <w:rPr>
          <w:rFonts w:ascii="Time New Roman" w:eastAsia="黑体" w:hAnsi="Time New Roman"/>
          <w:lang w:val="zh-CN"/>
        </w:rPr>
        <w:t>委员会建议缔约国与民间社会组织和媒体一道开展提高公众认识的运动</w:t>
      </w:r>
      <w:r>
        <w:rPr>
          <w:rFonts w:ascii="Time New Roman" w:eastAsia="黑体" w:hAnsi="Time New Roman"/>
          <w:lang w:val="zh-CN"/>
        </w:rPr>
        <w:t>，</w:t>
      </w:r>
      <w:r w:rsidR="00BF7084" w:rsidRPr="00A662CC">
        <w:rPr>
          <w:rFonts w:ascii="Time New Roman" w:eastAsia="黑体" w:hAnsi="Time New Roman"/>
          <w:lang w:val="zh-CN"/>
        </w:rPr>
        <w:t>以便在家庭和整个社会中为了妇女和男子的利益消除性别陈规定型观念。委员会建议缔约国执行打击对妇女歧视的法律</w:t>
      </w:r>
      <w:r>
        <w:rPr>
          <w:rFonts w:ascii="Time New Roman" w:eastAsia="黑体" w:hAnsi="Time New Roman"/>
          <w:lang w:val="zh-CN"/>
        </w:rPr>
        <w:t>，</w:t>
      </w:r>
      <w:r w:rsidR="00BF7084" w:rsidRPr="00A662CC">
        <w:rPr>
          <w:rFonts w:ascii="Time New Roman" w:eastAsia="黑体" w:hAnsi="Time New Roman"/>
          <w:lang w:val="zh-CN"/>
        </w:rPr>
        <w:t>并采取具体措施</w:t>
      </w:r>
      <w:r>
        <w:rPr>
          <w:rFonts w:ascii="Time New Roman" w:eastAsia="黑体" w:hAnsi="Time New Roman"/>
          <w:lang w:val="zh-CN"/>
        </w:rPr>
        <w:t>，</w:t>
      </w:r>
      <w:r w:rsidR="00BF7084" w:rsidRPr="00A662CC">
        <w:rPr>
          <w:rFonts w:ascii="Time New Roman" w:eastAsia="黑体" w:hAnsi="Time New Roman"/>
          <w:lang w:val="zh-CN"/>
        </w:rPr>
        <w:t>消除持续存在的男女不平等</w:t>
      </w:r>
      <w:r>
        <w:rPr>
          <w:rFonts w:ascii="Time New Roman" w:eastAsia="黑体" w:hAnsi="Time New Roman"/>
          <w:lang w:val="zh-CN"/>
        </w:rPr>
        <w:t>，</w:t>
      </w:r>
      <w:r w:rsidR="00BF7084" w:rsidRPr="00A662CC">
        <w:rPr>
          <w:rFonts w:ascii="Time New Roman" w:eastAsia="黑体" w:hAnsi="Time New Roman"/>
          <w:lang w:val="zh-CN"/>
        </w:rPr>
        <w:t>特别是农村地区的这种不平等</w:t>
      </w:r>
      <w:r>
        <w:rPr>
          <w:rFonts w:ascii="Time New Roman" w:eastAsia="黑体" w:hAnsi="Time New Roman"/>
          <w:lang w:val="zh-CN"/>
        </w:rPr>
        <w:t>，</w:t>
      </w:r>
      <w:r w:rsidR="00BF7084" w:rsidRPr="00A662CC">
        <w:rPr>
          <w:rFonts w:ascii="Time New Roman" w:eastAsia="黑体" w:hAnsi="Time New Roman"/>
          <w:lang w:val="zh-CN"/>
        </w:rPr>
        <w:t>并让妇女有充分的机会获得教育、保健和土地。在这方面</w:t>
      </w:r>
      <w:r>
        <w:rPr>
          <w:rFonts w:ascii="Time New Roman" w:eastAsia="黑体" w:hAnsi="Time New Roman"/>
          <w:lang w:val="zh-CN"/>
        </w:rPr>
        <w:t>，</w:t>
      </w:r>
      <w:r w:rsidR="00BF7084" w:rsidRPr="00A662CC">
        <w:rPr>
          <w:rFonts w:ascii="Time New Roman" w:eastAsia="黑体" w:hAnsi="Time New Roman"/>
          <w:lang w:val="zh-CN"/>
        </w:rPr>
        <w:t>委员会谨请缔约国关注其关于男女在享受一切经济、社会及文化权利方面的平等权利的第</w:t>
      </w:r>
      <w:r>
        <w:rPr>
          <w:rFonts w:ascii="Time New Roman" w:eastAsia="黑体" w:hAnsi="Time New Roman"/>
          <w:lang w:val="zh-CN"/>
        </w:rPr>
        <w:t>16(2</w:t>
      </w:r>
      <w:r w:rsidR="00BF7084" w:rsidRPr="00A662CC">
        <w:rPr>
          <w:rFonts w:ascii="Time New Roman" w:eastAsia="黑体" w:hAnsi="Time New Roman"/>
          <w:lang w:val="zh-CN"/>
        </w:rPr>
        <w:t>00</w:t>
      </w:r>
      <w:r>
        <w:rPr>
          <w:rFonts w:ascii="Time New Roman" w:eastAsia="黑体" w:hAnsi="Time New Roman"/>
          <w:lang w:val="zh-CN"/>
        </w:rPr>
        <w:t>5)</w:t>
      </w:r>
      <w:r w:rsidR="00BF7084" w:rsidRPr="00A662CC">
        <w:rPr>
          <w:rFonts w:ascii="Time New Roman" w:eastAsia="黑体" w:hAnsi="Time New Roman"/>
          <w:lang w:val="zh-CN"/>
        </w:rPr>
        <w:t>号一般性意见</w:t>
      </w:r>
      <w:r>
        <w:rPr>
          <w:rFonts w:ascii="Time New Roman" w:eastAsia="黑体" w:hAnsi="Time New Roman"/>
          <w:lang w:val="zh-CN"/>
        </w:rPr>
        <w:t>(</w:t>
      </w:r>
      <w:r w:rsidR="00BF7084" w:rsidRPr="00A662CC">
        <w:rPr>
          <w:rFonts w:ascii="Time New Roman" w:eastAsia="黑体" w:hAnsi="Time New Roman"/>
          <w:lang w:val="zh-CN"/>
        </w:rPr>
        <w:t>第三条</w:t>
      </w:r>
      <w:r>
        <w:rPr>
          <w:rFonts w:ascii="Time New Roman" w:eastAsia="黑体" w:hAnsi="Time New Roman"/>
          <w:lang w:val="zh-CN"/>
        </w:rPr>
        <w:t>)</w:t>
      </w:r>
      <w:r w:rsidR="00BF7084" w:rsidRPr="00A662CC">
        <w:rPr>
          <w:rFonts w:ascii="Time New Roman" w:eastAsia="黑体" w:hAnsi="Time New Roman"/>
          <w:lang w:val="zh-CN"/>
        </w:rPr>
        <w:t>。</w:t>
      </w:r>
    </w:p>
    <w:p w:rsidR="00BF7084" w:rsidRPr="00BF7084" w:rsidRDefault="00BF7084" w:rsidP="00A662CC">
      <w:pPr>
        <w:pStyle w:val="H23GC"/>
      </w:pPr>
      <w:r w:rsidRPr="00BF7084">
        <w:rPr>
          <w:lang w:val="zh-CN"/>
        </w:rPr>
        <w:tab/>
      </w:r>
      <w:r w:rsidRPr="00BF7084">
        <w:rPr>
          <w:lang w:val="zh-CN"/>
        </w:rPr>
        <w:tab/>
      </w:r>
      <w:r w:rsidRPr="00BF7084">
        <w:rPr>
          <w:lang w:val="zh-CN"/>
        </w:rPr>
        <w:t>继承领域和婚姻制度的不平等</w:t>
      </w:r>
    </w:p>
    <w:p w:rsidR="00BF7084" w:rsidRPr="00BF7084" w:rsidRDefault="00A65B6A" w:rsidP="00BF7084">
      <w:pPr>
        <w:pStyle w:val="SingleTxtGC"/>
        <w:rPr>
          <w:rFonts w:asciiTheme="majorBidi" w:eastAsiaTheme="minorEastAsia" w:hAnsiTheme="majorBidi" w:cstheme="majorBidi"/>
          <w:szCs w:val="21"/>
        </w:rPr>
      </w:pPr>
      <w:r>
        <w:rPr>
          <w:rFonts w:asciiTheme="majorBidi" w:eastAsiaTheme="minorEastAsia" w:hAnsiTheme="majorBidi" w:cstheme="majorBidi"/>
          <w:szCs w:val="21"/>
          <w:lang w:val="zh-CN"/>
        </w:rPr>
        <w:t>17.</w:t>
      </w:r>
      <w:r w:rsidR="00A662CC">
        <w:rPr>
          <w:rFonts w:asciiTheme="majorBidi" w:eastAsiaTheme="minorEastAsia" w:hAnsiTheme="majorBidi" w:cstheme="majorBidi"/>
          <w:szCs w:val="21"/>
        </w:rPr>
        <w:tab/>
      </w:r>
      <w:r w:rsidR="00BF7084" w:rsidRPr="00BF7084">
        <w:rPr>
          <w:rFonts w:asciiTheme="majorBidi" w:eastAsiaTheme="minorEastAsia" w:hAnsiTheme="majorBidi" w:cstheme="majorBidi"/>
          <w:szCs w:val="21"/>
          <w:lang w:val="zh-CN"/>
        </w:rPr>
        <w:t>委员会注意到</w:t>
      </w:r>
      <w:r>
        <w:rPr>
          <w:rFonts w:asciiTheme="majorBidi" w:eastAsiaTheme="minorEastAsia" w:hAnsiTheme="majorBidi" w:cstheme="majorBidi"/>
          <w:szCs w:val="21"/>
          <w:lang w:val="zh-CN"/>
        </w:rPr>
        <w:t>，</w:t>
      </w:r>
      <w:r w:rsidR="00BF7084" w:rsidRPr="00BF7084">
        <w:rPr>
          <w:rFonts w:asciiTheme="majorBidi" w:eastAsiaTheme="minorEastAsia" w:hAnsiTheme="majorBidi" w:cstheme="majorBidi"/>
          <w:szCs w:val="21"/>
          <w:lang w:val="zh-CN"/>
        </w:rPr>
        <w:t>代表团表示</w:t>
      </w:r>
      <w:r>
        <w:rPr>
          <w:rFonts w:asciiTheme="majorBidi" w:eastAsiaTheme="minorEastAsia" w:hAnsiTheme="majorBidi" w:cstheme="majorBidi"/>
          <w:szCs w:val="21"/>
          <w:lang w:val="zh-CN"/>
        </w:rPr>
        <w:t>，</w:t>
      </w:r>
      <w:r w:rsidR="00BF7084" w:rsidRPr="00BF7084">
        <w:rPr>
          <w:rFonts w:asciiTheme="majorBidi" w:eastAsiaTheme="minorEastAsia" w:hAnsiTheme="majorBidi" w:cstheme="majorBidi"/>
          <w:szCs w:val="21"/>
          <w:lang w:val="zh-CN"/>
        </w:rPr>
        <w:t>《个人和家庭法》已予修订</w:t>
      </w:r>
      <w:r>
        <w:rPr>
          <w:rFonts w:asciiTheme="majorBidi" w:eastAsiaTheme="minorEastAsia" w:hAnsiTheme="majorBidi" w:cstheme="majorBidi"/>
          <w:szCs w:val="21"/>
          <w:lang w:val="zh-CN"/>
        </w:rPr>
        <w:t>，</w:t>
      </w:r>
      <w:r w:rsidR="00BF7084" w:rsidRPr="00BF7084">
        <w:rPr>
          <w:rFonts w:asciiTheme="majorBidi" w:eastAsiaTheme="minorEastAsia" w:hAnsiTheme="majorBidi" w:cstheme="majorBidi"/>
          <w:szCs w:val="21"/>
          <w:lang w:val="zh-CN"/>
        </w:rPr>
        <w:t>并将提交国民议会下一届会议。委员会还注意到代表团提供的资料显示</w:t>
      </w:r>
      <w:r>
        <w:rPr>
          <w:rFonts w:asciiTheme="majorBidi" w:eastAsiaTheme="minorEastAsia" w:hAnsiTheme="majorBidi" w:cstheme="majorBidi"/>
          <w:szCs w:val="21"/>
          <w:lang w:val="zh-CN"/>
        </w:rPr>
        <w:t>，</w:t>
      </w:r>
      <w:r w:rsidR="00BF7084" w:rsidRPr="00BF7084">
        <w:rPr>
          <w:rFonts w:asciiTheme="majorBidi" w:eastAsiaTheme="minorEastAsia" w:hAnsiTheme="majorBidi" w:cstheme="majorBidi"/>
          <w:szCs w:val="21"/>
          <w:lang w:val="zh-CN"/>
        </w:rPr>
        <w:t>缔约国提议规定妇女和男子法定结婚年龄都为</w:t>
      </w:r>
      <w:r>
        <w:rPr>
          <w:rFonts w:asciiTheme="majorBidi" w:eastAsiaTheme="minorEastAsia" w:hAnsiTheme="majorBidi" w:cstheme="majorBidi"/>
          <w:szCs w:val="21"/>
          <w:lang w:val="zh-CN"/>
        </w:rPr>
        <w:t>18</w:t>
      </w:r>
      <w:r w:rsidR="00BF7084" w:rsidRPr="00BF7084">
        <w:rPr>
          <w:rFonts w:asciiTheme="majorBidi" w:eastAsiaTheme="minorEastAsia" w:hAnsiTheme="majorBidi" w:cstheme="majorBidi"/>
          <w:szCs w:val="21"/>
          <w:lang w:val="zh-CN"/>
        </w:rPr>
        <w:t>岁</w:t>
      </w:r>
      <w:r>
        <w:rPr>
          <w:rFonts w:asciiTheme="majorBidi" w:eastAsiaTheme="minorEastAsia" w:hAnsiTheme="majorBidi" w:cstheme="majorBidi"/>
          <w:szCs w:val="21"/>
          <w:lang w:val="zh-CN"/>
        </w:rPr>
        <w:t>，</w:t>
      </w:r>
      <w:r w:rsidR="00BF7084" w:rsidRPr="00BF7084">
        <w:rPr>
          <w:rFonts w:asciiTheme="majorBidi" w:eastAsiaTheme="minorEastAsia" w:hAnsiTheme="majorBidi" w:cstheme="majorBidi"/>
          <w:szCs w:val="21"/>
          <w:lang w:val="zh-CN"/>
        </w:rPr>
        <w:t>并对婚姻通过一个更广泛的定义。但委员会关切的是</w:t>
      </w:r>
      <w:r>
        <w:rPr>
          <w:rFonts w:asciiTheme="majorBidi" w:eastAsiaTheme="minorEastAsia" w:hAnsiTheme="majorBidi" w:cstheme="majorBidi"/>
          <w:szCs w:val="21"/>
          <w:lang w:val="zh-CN"/>
        </w:rPr>
        <w:t>，</w:t>
      </w:r>
      <w:r w:rsidR="00BF7084" w:rsidRPr="00BF7084">
        <w:rPr>
          <w:rFonts w:asciiTheme="majorBidi" w:eastAsiaTheme="minorEastAsia" w:hAnsiTheme="majorBidi" w:cstheme="majorBidi"/>
          <w:szCs w:val="21"/>
          <w:lang w:val="zh-CN"/>
        </w:rPr>
        <w:t>对继承、婚姻制度和遗产适用习惯法</w:t>
      </w:r>
      <w:r>
        <w:rPr>
          <w:rFonts w:asciiTheme="majorBidi" w:eastAsiaTheme="minorEastAsia" w:hAnsiTheme="majorBidi" w:cstheme="majorBidi"/>
          <w:szCs w:val="21"/>
          <w:lang w:val="zh-CN"/>
        </w:rPr>
        <w:t>，</w:t>
      </w:r>
      <w:r w:rsidR="00BF7084" w:rsidRPr="00BF7084">
        <w:rPr>
          <w:rFonts w:asciiTheme="majorBidi" w:eastAsiaTheme="minorEastAsia" w:hAnsiTheme="majorBidi" w:cstheme="majorBidi"/>
          <w:szCs w:val="21"/>
          <w:lang w:val="zh-CN"/>
        </w:rPr>
        <w:t>使加剧了男女待遇的不平等。委员会感到遗憾的是</w:t>
      </w:r>
      <w:r>
        <w:rPr>
          <w:rFonts w:asciiTheme="majorBidi" w:eastAsiaTheme="minorEastAsia" w:hAnsiTheme="majorBidi" w:cstheme="majorBidi"/>
          <w:szCs w:val="21"/>
          <w:lang w:val="zh-CN"/>
        </w:rPr>
        <w:t>，</w:t>
      </w:r>
      <w:r w:rsidR="00BF7084" w:rsidRPr="00BF7084">
        <w:rPr>
          <w:rFonts w:asciiTheme="majorBidi" w:eastAsiaTheme="minorEastAsia" w:hAnsiTheme="majorBidi" w:cstheme="majorBidi"/>
          <w:szCs w:val="21"/>
          <w:lang w:val="zh-CN"/>
        </w:rPr>
        <w:t>在缔约国仍然存在一夫多妻制</w:t>
      </w:r>
      <w:r>
        <w:rPr>
          <w:rFonts w:asciiTheme="majorBidi" w:eastAsiaTheme="minorEastAsia" w:hAnsiTheme="majorBidi" w:cstheme="majorBidi"/>
          <w:szCs w:val="21"/>
          <w:lang w:val="zh-CN"/>
        </w:rPr>
        <w:t>，</w:t>
      </w:r>
      <w:r w:rsidR="00BF7084" w:rsidRPr="00BF7084">
        <w:rPr>
          <w:rFonts w:asciiTheme="majorBidi" w:eastAsiaTheme="minorEastAsia" w:hAnsiTheme="majorBidi" w:cstheme="majorBidi"/>
          <w:szCs w:val="21"/>
          <w:lang w:val="zh-CN"/>
        </w:rPr>
        <w:t>而且《个人和家庭法》仍然准许一夫多妻制</w:t>
      </w:r>
      <w:r>
        <w:rPr>
          <w:rFonts w:asciiTheme="majorBidi" w:eastAsiaTheme="minorEastAsia" w:hAnsiTheme="majorBidi" w:cstheme="majorBidi"/>
          <w:szCs w:val="21"/>
          <w:lang w:val="zh-CN"/>
        </w:rPr>
        <w:t>，</w:t>
      </w:r>
      <w:r w:rsidR="00BF7084" w:rsidRPr="00BF7084">
        <w:rPr>
          <w:rFonts w:asciiTheme="majorBidi" w:eastAsiaTheme="minorEastAsia" w:hAnsiTheme="majorBidi" w:cstheme="majorBidi"/>
          <w:szCs w:val="21"/>
          <w:lang w:val="zh-CN"/>
        </w:rPr>
        <w:t>早婚或强迫婚姻很普遍</w:t>
      </w:r>
      <w:r>
        <w:rPr>
          <w:rFonts w:asciiTheme="majorBidi" w:eastAsiaTheme="minorEastAsia" w:hAnsiTheme="majorBidi" w:cstheme="majorBidi"/>
          <w:szCs w:val="21"/>
          <w:lang w:val="zh-CN"/>
        </w:rPr>
        <w:t>(</w:t>
      </w:r>
      <w:r w:rsidR="00BF7084" w:rsidRPr="00BF7084">
        <w:rPr>
          <w:rFonts w:asciiTheme="majorBidi" w:eastAsiaTheme="minorEastAsia" w:hAnsiTheme="majorBidi" w:cstheme="majorBidi"/>
          <w:szCs w:val="21"/>
          <w:lang w:val="zh-CN"/>
        </w:rPr>
        <w:t>第三条</w:t>
      </w:r>
      <w:r>
        <w:rPr>
          <w:rFonts w:asciiTheme="majorBidi" w:eastAsiaTheme="minorEastAsia" w:hAnsiTheme="majorBidi" w:cstheme="majorBidi"/>
          <w:szCs w:val="21"/>
          <w:lang w:val="zh-CN"/>
        </w:rPr>
        <w:t>)</w:t>
      </w:r>
      <w:r w:rsidR="00BF7084" w:rsidRPr="00BF7084">
        <w:rPr>
          <w:rFonts w:asciiTheme="majorBidi" w:eastAsiaTheme="minorEastAsia" w:hAnsiTheme="majorBidi" w:cstheme="majorBidi"/>
          <w:szCs w:val="21"/>
          <w:lang w:val="zh-CN"/>
        </w:rPr>
        <w:t>。</w:t>
      </w:r>
    </w:p>
    <w:p w:rsidR="00BF7084" w:rsidRPr="00A662CC" w:rsidRDefault="00A65B6A" w:rsidP="00A662CC">
      <w:pPr>
        <w:pStyle w:val="SingleTxtGC"/>
        <w:rPr>
          <w:rFonts w:ascii="Time New Roman" w:eastAsia="黑体" w:hAnsi="Time New Roman" w:hint="eastAsia"/>
        </w:rPr>
      </w:pPr>
      <w:r>
        <w:rPr>
          <w:rFonts w:ascii="Time New Roman" w:eastAsia="黑体" w:hAnsi="Time New Roman"/>
          <w:lang w:val="zh-CN"/>
        </w:rPr>
        <w:t>18.</w:t>
      </w:r>
      <w:r w:rsidR="00A662CC" w:rsidRPr="00A662CC">
        <w:rPr>
          <w:rFonts w:ascii="Time New Roman" w:eastAsia="黑体" w:hAnsi="Time New Roman"/>
        </w:rPr>
        <w:tab/>
      </w:r>
      <w:r w:rsidR="00BF7084" w:rsidRPr="00A662CC">
        <w:rPr>
          <w:rFonts w:ascii="Time New Roman" w:eastAsia="黑体" w:hAnsi="Time New Roman"/>
          <w:lang w:val="zh-CN"/>
        </w:rPr>
        <w:t>委员会建议缔约国废除《个人和家庭法》中的所有歧视性规定和源于习惯法的此类规定</w:t>
      </w:r>
      <w:r>
        <w:rPr>
          <w:rFonts w:ascii="Time New Roman" w:eastAsia="黑体" w:hAnsi="Time New Roman"/>
          <w:lang w:val="zh-CN"/>
        </w:rPr>
        <w:t>，</w:t>
      </w:r>
      <w:r w:rsidR="00BF7084" w:rsidRPr="00A662CC">
        <w:rPr>
          <w:rFonts w:ascii="Time New Roman" w:eastAsia="黑体" w:hAnsi="Time New Roman"/>
          <w:lang w:val="zh-CN"/>
        </w:rPr>
        <w:t>包括一夫多妻制。委员会建议缔约国采取有效措施</w:t>
      </w:r>
      <w:r>
        <w:rPr>
          <w:rFonts w:ascii="Time New Roman" w:eastAsia="黑体" w:hAnsi="Time New Roman"/>
          <w:lang w:val="zh-CN"/>
        </w:rPr>
        <w:t>，</w:t>
      </w:r>
      <w:r w:rsidR="00BF7084" w:rsidRPr="00A662CC">
        <w:rPr>
          <w:rFonts w:ascii="Time New Roman" w:eastAsia="黑体" w:hAnsi="Time New Roman"/>
          <w:lang w:val="zh-CN"/>
        </w:rPr>
        <w:t>制止早婚和强迫婚姻</w:t>
      </w:r>
      <w:r>
        <w:rPr>
          <w:rFonts w:ascii="Time New Roman" w:eastAsia="黑体" w:hAnsi="Time New Roman"/>
          <w:lang w:val="zh-CN"/>
        </w:rPr>
        <w:t>，</w:t>
      </w:r>
      <w:r w:rsidR="00BF7084" w:rsidRPr="00A662CC">
        <w:rPr>
          <w:rFonts w:ascii="Time New Roman" w:eastAsia="黑体" w:hAnsi="Time New Roman"/>
          <w:lang w:val="zh-CN"/>
        </w:rPr>
        <w:t>并确保《刑法》中关于这些做法为非法行为的规定得到执行。委员会还建议缔约国确保《个人和家庭法》许可的所有婚姻</w:t>
      </w:r>
      <w:r>
        <w:rPr>
          <w:rFonts w:ascii="Time New Roman" w:eastAsia="黑体" w:hAnsi="Time New Roman"/>
          <w:lang w:val="zh-CN"/>
        </w:rPr>
        <w:t>，</w:t>
      </w:r>
      <w:r w:rsidR="00BF7084" w:rsidRPr="00A662CC">
        <w:rPr>
          <w:rFonts w:ascii="Time New Roman" w:eastAsia="黑体" w:hAnsi="Time New Roman"/>
          <w:lang w:val="zh-CN"/>
        </w:rPr>
        <w:t>包括通过习惯仪式或宗教仪式办理的婚姻</w:t>
      </w:r>
      <w:r>
        <w:rPr>
          <w:rFonts w:ascii="Time New Roman" w:eastAsia="黑体" w:hAnsi="Time New Roman"/>
          <w:lang w:val="zh-CN"/>
        </w:rPr>
        <w:t>，</w:t>
      </w:r>
      <w:r w:rsidR="00BF7084" w:rsidRPr="00A662CC">
        <w:rPr>
          <w:rFonts w:ascii="Time New Roman" w:eastAsia="黑体" w:hAnsi="Time New Roman"/>
          <w:lang w:val="zh-CN"/>
        </w:rPr>
        <w:t>都由国家免费予以登记</w:t>
      </w:r>
      <w:r>
        <w:rPr>
          <w:rFonts w:ascii="Time New Roman" w:eastAsia="黑体" w:hAnsi="Time New Roman"/>
          <w:lang w:val="zh-CN"/>
        </w:rPr>
        <w:t>，</w:t>
      </w:r>
      <w:r w:rsidR="00BF7084" w:rsidRPr="00A662CC">
        <w:rPr>
          <w:rFonts w:ascii="Time New Roman" w:eastAsia="黑体" w:hAnsi="Time New Roman"/>
          <w:lang w:val="zh-CN"/>
        </w:rPr>
        <w:t>使所有已婚者得到法律规定的保护</w:t>
      </w:r>
      <w:r>
        <w:rPr>
          <w:rFonts w:ascii="Time New Roman" w:eastAsia="黑体" w:hAnsi="Time New Roman"/>
          <w:lang w:val="zh-CN"/>
        </w:rPr>
        <w:t>，</w:t>
      </w:r>
      <w:r w:rsidR="00BF7084" w:rsidRPr="00A662CC">
        <w:rPr>
          <w:rFonts w:ascii="Time New Roman" w:eastAsia="黑体" w:hAnsi="Time New Roman"/>
          <w:lang w:val="zh-CN"/>
        </w:rPr>
        <w:t>防止早婚或强迫婚姻。</w:t>
      </w:r>
    </w:p>
    <w:p w:rsidR="00BF7084" w:rsidRPr="00BF7084" w:rsidRDefault="00BF7084" w:rsidP="00A662CC">
      <w:pPr>
        <w:pStyle w:val="H23GC"/>
      </w:pPr>
      <w:r w:rsidRPr="00BF7084">
        <w:rPr>
          <w:lang w:val="zh-CN"/>
        </w:rPr>
        <w:tab/>
      </w:r>
      <w:r w:rsidRPr="00BF7084">
        <w:rPr>
          <w:lang w:val="zh-CN"/>
        </w:rPr>
        <w:tab/>
      </w:r>
      <w:r w:rsidRPr="00BF7084">
        <w:rPr>
          <w:lang w:val="zh-CN"/>
        </w:rPr>
        <w:t>工作权</w:t>
      </w:r>
    </w:p>
    <w:p w:rsidR="00BF7084" w:rsidRPr="00BF7084" w:rsidRDefault="00A65B6A" w:rsidP="00BF7084">
      <w:pPr>
        <w:pStyle w:val="SingleTxtGC"/>
        <w:rPr>
          <w:rFonts w:asciiTheme="majorBidi" w:eastAsiaTheme="minorEastAsia" w:hAnsiTheme="majorBidi" w:cstheme="majorBidi"/>
          <w:szCs w:val="21"/>
        </w:rPr>
      </w:pPr>
      <w:r>
        <w:rPr>
          <w:rFonts w:asciiTheme="majorBidi" w:eastAsiaTheme="minorEastAsia" w:hAnsiTheme="majorBidi" w:cstheme="majorBidi"/>
          <w:szCs w:val="21"/>
          <w:lang w:val="zh-CN"/>
        </w:rPr>
        <w:t>19.</w:t>
      </w:r>
      <w:r w:rsidR="00A662CC">
        <w:rPr>
          <w:rFonts w:asciiTheme="majorBidi" w:eastAsiaTheme="minorEastAsia" w:hAnsiTheme="majorBidi" w:cstheme="majorBidi"/>
          <w:szCs w:val="21"/>
        </w:rPr>
        <w:tab/>
      </w:r>
      <w:r w:rsidR="00BF7084" w:rsidRPr="00BF7084">
        <w:rPr>
          <w:rFonts w:asciiTheme="majorBidi" w:eastAsiaTheme="minorEastAsia" w:hAnsiTheme="majorBidi" w:cstheme="majorBidi"/>
          <w:szCs w:val="21"/>
          <w:lang w:val="zh-CN"/>
        </w:rPr>
        <w:t>委员会关切地注意到</w:t>
      </w:r>
      <w:r>
        <w:rPr>
          <w:rFonts w:asciiTheme="majorBidi" w:eastAsiaTheme="minorEastAsia" w:hAnsiTheme="majorBidi" w:cstheme="majorBidi"/>
          <w:szCs w:val="21"/>
          <w:lang w:val="zh-CN"/>
        </w:rPr>
        <w:t>，</w:t>
      </w:r>
      <w:r w:rsidR="00BF7084" w:rsidRPr="00BF7084">
        <w:rPr>
          <w:rFonts w:asciiTheme="majorBidi" w:eastAsiaTheme="minorEastAsia" w:hAnsiTheme="majorBidi" w:cstheme="majorBidi"/>
          <w:szCs w:val="21"/>
          <w:lang w:val="zh-CN"/>
        </w:rPr>
        <w:t>尽管缔约国</w:t>
      </w:r>
      <w:proofErr w:type="gramStart"/>
      <w:r w:rsidR="00BF7084" w:rsidRPr="00BF7084">
        <w:rPr>
          <w:rFonts w:asciiTheme="majorBidi" w:eastAsiaTheme="minorEastAsia" w:hAnsiTheme="majorBidi" w:cstheme="majorBidi"/>
          <w:szCs w:val="21"/>
          <w:lang w:val="zh-CN"/>
        </w:rPr>
        <w:t>作出</w:t>
      </w:r>
      <w:proofErr w:type="gramEnd"/>
      <w:r w:rsidR="00BF7084" w:rsidRPr="00BF7084">
        <w:rPr>
          <w:rFonts w:asciiTheme="majorBidi" w:eastAsiaTheme="minorEastAsia" w:hAnsiTheme="majorBidi" w:cstheme="majorBidi"/>
          <w:szCs w:val="21"/>
          <w:lang w:val="zh-CN"/>
        </w:rPr>
        <w:t>了努力</w:t>
      </w:r>
      <w:r>
        <w:rPr>
          <w:rFonts w:asciiTheme="majorBidi" w:eastAsiaTheme="minorEastAsia" w:hAnsiTheme="majorBidi" w:cstheme="majorBidi"/>
          <w:szCs w:val="21"/>
          <w:lang w:val="zh-CN"/>
        </w:rPr>
        <w:t>，</w:t>
      </w:r>
      <w:r w:rsidR="00BF7084" w:rsidRPr="00BF7084">
        <w:rPr>
          <w:rFonts w:asciiTheme="majorBidi" w:eastAsiaTheme="minorEastAsia" w:hAnsiTheme="majorBidi" w:cstheme="majorBidi"/>
          <w:szCs w:val="21"/>
          <w:lang w:val="zh-CN"/>
        </w:rPr>
        <w:t>但失业率仍然很高</w:t>
      </w:r>
      <w:r>
        <w:rPr>
          <w:rFonts w:asciiTheme="majorBidi" w:eastAsiaTheme="minorEastAsia" w:hAnsiTheme="majorBidi" w:cstheme="majorBidi"/>
          <w:szCs w:val="21"/>
          <w:lang w:val="zh-CN"/>
        </w:rPr>
        <w:t>，</w:t>
      </w:r>
      <w:r w:rsidR="00BF7084" w:rsidRPr="00BF7084">
        <w:rPr>
          <w:rFonts w:asciiTheme="majorBidi" w:eastAsiaTheme="minorEastAsia" w:hAnsiTheme="majorBidi" w:cstheme="majorBidi"/>
          <w:szCs w:val="21"/>
          <w:lang w:val="zh-CN"/>
        </w:rPr>
        <w:t>特别是青年人和妇女的失业率高</w:t>
      </w:r>
      <w:r>
        <w:rPr>
          <w:rFonts w:asciiTheme="majorBidi" w:eastAsiaTheme="minorEastAsia" w:hAnsiTheme="majorBidi" w:cstheme="majorBidi"/>
          <w:szCs w:val="21"/>
          <w:lang w:val="zh-CN"/>
        </w:rPr>
        <w:t>，</w:t>
      </w:r>
      <w:r w:rsidR="00BF7084" w:rsidRPr="00BF7084">
        <w:rPr>
          <w:rFonts w:asciiTheme="majorBidi" w:eastAsiaTheme="minorEastAsia" w:hAnsiTheme="majorBidi" w:cstheme="majorBidi"/>
          <w:szCs w:val="21"/>
          <w:lang w:val="zh-CN"/>
        </w:rPr>
        <w:t>住在市中心的青年人的失业率甚至更高</w:t>
      </w:r>
      <w:r>
        <w:rPr>
          <w:rFonts w:asciiTheme="majorBidi" w:eastAsiaTheme="minorEastAsia" w:hAnsiTheme="majorBidi" w:cstheme="majorBidi"/>
          <w:szCs w:val="21"/>
          <w:lang w:val="zh-CN"/>
        </w:rPr>
        <w:t>(</w:t>
      </w:r>
      <w:r w:rsidR="00BF7084" w:rsidRPr="00BF7084">
        <w:rPr>
          <w:rFonts w:asciiTheme="majorBidi" w:eastAsiaTheme="minorEastAsia" w:hAnsiTheme="majorBidi" w:cstheme="majorBidi"/>
          <w:szCs w:val="21"/>
          <w:lang w:val="zh-CN"/>
        </w:rPr>
        <w:t>为</w:t>
      </w:r>
      <w:r>
        <w:rPr>
          <w:rFonts w:asciiTheme="majorBidi" w:eastAsiaTheme="minorEastAsia" w:hAnsiTheme="majorBidi" w:cstheme="majorBidi"/>
          <w:szCs w:val="21"/>
          <w:lang w:val="zh-CN"/>
        </w:rPr>
        <w:t>3</w:t>
      </w:r>
      <w:r w:rsidR="00BF7084" w:rsidRPr="00BF7084">
        <w:rPr>
          <w:rFonts w:asciiTheme="majorBidi" w:eastAsiaTheme="minorEastAsia" w:hAnsiTheme="majorBidi" w:cstheme="majorBidi"/>
          <w:szCs w:val="21"/>
          <w:lang w:val="zh-CN"/>
        </w:rPr>
        <w:t>0</w:t>
      </w:r>
      <w:r>
        <w:rPr>
          <w:rFonts w:asciiTheme="majorBidi" w:eastAsiaTheme="minorEastAsia" w:hAnsiTheme="majorBidi" w:cstheme="majorBidi"/>
          <w:szCs w:val="21"/>
          <w:lang w:val="zh-CN"/>
        </w:rPr>
        <w:t>%)(</w:t>
      </w:r>
      <w:r w:rsidR="00BF7084" w:rsidRPr="00BF7084">
        <w:rPr>
          <w:rFonts w:asciiTheme="majorBidi" w:eastAsiaTheme="minorEastAsia" w:hAnsiTheme="majorBidi" w:cstheme="majorBidi"/>
          <w:szCs w:val="21"/>
          <w:lang w:val="zh-CN"/>
        </w:rPr>
        <w:t>第三条和第六条</w:t>
      </w:r>
      <w:r>
        <w:rPr>
          <w:rFonts w:asciiTheme="majorBidi" w:eastAsiaTheme="minorEastAsia" w:hAnsiTheme="majorBidi" w:cstheme="majorBidi"/>
          <w:szCs w:val="21"/>
          <w:lang w:val="zh-CN"/>
        </w:rPr>
        <w:t>)</w:t>
      </w:r>
      <w:r w:rsidR="00BF7084" w:rsidRPr="00BF7084">
        <w:rPr>
          <w:rFonts w:asciiTheme="majorBidi" w:eastAsiaTheme="minorEastAsia" w:hAnsiTheme="majorBidi" w:cstheme="majorBidi"/>
          <w:szCs w:val="21"/>
          <w:lang w:val="zh-CN"/>
        </w:rPr>
        <w:t>。</w:t>
      </w:r>
    </w:p>
    <w:p w:rsidR="00BF7084" w:rsidRPr="00A662CC" w:rsidRDefault="00A65B6A" w:rsidP="00A662CC">
      <w:pPr>
        <w:pStyle w:val="SingleTxtGC"/>
        <w:rPr>
          <w:rFonts w:ascii="Time New Roman" w:eastAsia="黑体" w:hAnsi="Time New Roman" w:hint="eastAsia"/>
        </w:rPr>
      </w:pPr>
      <w:r>
        <w:rPr>
          <w:rFonts w:ascii="Time New Roman" w:eastAsia="黑体" w:hAnsi="Time New Roman"/>
          <w:lang w:val="zh-CN"/>
        </w:rPr>
        <w:t>20.</w:t>
      </w:r>
      <w:r w:rsidR="00A662CC" w:rsidRPr="00A662CC">
        <w:rPr>
          <w:rFonts w:ascii="Time New Roman" w:eastAsia="黑体" w:hAnsi="Time New Roman"/>
        </w:rPr>
        <w:tab/>
      </w:r>
      <w:r w:rsidR="00BF7084" w:rsidRPr="00A662CC">
        <w:rPr>
          <w:rFonts w:ascii="Time New Roman" w:eastAsia="黑体" w:hAnsi="Time New Roman"/>
          <w:lang w:val="zh-CN"/>
        </w:rPr>
        <w:t>委员会建议缔约国采取必要措施</w:t>
      </w:r>
      <w:r>
        <w:rPr>
          <w:rFonts w:ascii="Time New Roman" w:eastAsia="黑体" w:hAnsi="Time New Roman"/>
          <w:lang w:val="zh-CN"/>
        </w:rPr>
        <w:t>，</w:t>
      </w:r>
      <w:r w:rsidR="00BF7084" w:rsidRPr="00A662CC">
        <w:rPr>
          <w:rFonts w:ascii="Time New Roman" w:eastAsia="黑体" w:hAnsi="Time New Roman"/>
          <w:lang w:val="zh-CN"/>
        </w:rPr>
        <w:t>订立具体目标</w:t>
      </w:r>
      <w:r>
        <w:rPr>
          <w:rFonts w:ascii="Time New Roman" w:eastAsia="黑体" w:hAnsi="Time New Roman"/>
          <w:lang w:val="zh-CN"/>
        </w:rPr>
        <w:t>，</w:t>
      </w:r>
      <w:r w:rsidR="00BF7084" w:rsidRPr="00A662CC">
        <w:rPr>
          <w:rFonts w:ascii="Time New Roman" w:eastAsia="黑体" w:hAnsi="Time New Roman"/>
          <w:lang w:val="zh-CN"/>
        </w:rPr>
        <w:t>更有效地落实国家就业政策</w:t>
      </w:r>
      <w:r>
        <w:rPr>
          <w:rFonts w:ascii="Time New Roman" w:eastAsia="黑体" w:hAnsi="Time New Roman"/>
          <w:lang w:val="zh-CN"/>
        </w:rPr>
        <w:t>，</w:t>
      </w:r>
      <w:r w:rsidR="00BF7084" w:rsidRPr="00A662CC">
        <w:rPr>
          <w:rFonts w:ascii="Time New Roman" w:eastAsia="黑体" w:hAnsi="Time New Roman"/>
          <w:lang w:val="zh-CN"/>
        </w:rPr>
        <w:t>特别注重青年和妇女</w:t>
      </w:r>
      <w:r>
        <w:rPr>
          <w:rFonts w:ascii="Time New Roman" w:eastAsia="黑体" w:hAnsi="Time New Roman"/>
          <w:lang w:val="zh-CN"/>
        </w:rPr>
        <w:t>，</w:t>
      </w:r>
      <w:r w:rsidR="00BF7084" w:rsidRPr="00A662CC">
        <w:rPr>
          <w:rFonts w:ascii="Time New Roman" w:eastAsia="黑体" w:hAnsi="Time New Roman"/>
          <w:lang w:val="zh-CN"/>
        </w:rPr>
        <w:t>改进教育及技术和职业培训质量</w:t>
      </w:r>
      <w:r>
        <w:rPr>
          <w:rFonts w:ascii="Time New Roman" w:eastAsia="黑体" w:hAnsi="Time New Roman"/>
          <w:lang w:val="zh-CN"/>
        </w:rPr>
        <w:t>，</w:t>
      </w:r>
      <w:r w:rsidR="00BF7084" w:rsidRPr="00A662CC">
        <w:rPr>
          <w:rFonts w:ascii="Time New Roman" w:eastAsia="黑体" w:hAnsi="Time New Roman"/>
          <w:lang w:val="zh-CN"/>
        </w:rPr>
        <w:t>以满足劳动力市场的需求。为此</w:t>
      </w:r>
      <w:r>
        <w:rPr>
          <w:rFonts w:ascii="Time New Roman" w:eastAsia="黑体" w:hAnsi="Time New Roman"/>
          <w:lang w:val="zh-CN"/>
        </w:rPr>
        <w:t>，</w:t>
      </w:r>
      <w:r w:rsidR="00BF7084" w:rsidRPr="00A662CC">
        <w:rPr>
          <w:rFonts w:ascii="Time New Roman" w:eastAsia="黑体" w:hAnsi="Time New Roman"/>
          <w:lang w:val="zh-CN"/>
        </w:rPr>
        <w:t>委员会提请缔约国注意其关于工作权利的第</w:t>
      </w:r>
      <w:r>
        <w:rPr>
          <w:rFonts w:ascii="Time New Roman" w:eastAsia="黑体" w:hAnsi="Time New Roman"/>
          <w:lang w:val="zh-CN"/>
        </w:rPr>
        <w:t>18(2</w:t>
      </w:r>
      <w:r w:rsidR="00BF7084" w:rsidRPr="00A662CC">
        <w:rPr>
          <w:rFonts w:ascii="Time New Roman" w:eastAsia="黑体" w:hAnsi="Time New Roman"/>
          <w:lang w:val="zh-CN"/>
        </w:rPr>
        <w:t>00</w:t>
      </w:r>
      <w:r>
        <w:rPr>
          <w:rFonts w:ascii="Time New Roman" w:eastAsia="黑体" w:hAnsi="Time New Roman"/>
          <w:lang w:val="zh-CN"/>
        </w:rPr>
        <w:t>5)</w:t>
      </w:r>
      <w:r w:rsidR="00BF7084" w:rsidRPr="00A662CC">
        <w:rPr>
          <w:rFonts w:ascii="Time New Roman" w:eastAsia="黑体" w:hAnsi="Time New Roman"/>
          <w:lang w:val="zh-CN"/>
        </w:rPr>
        <w:t>号一般性意见。</w:t>
      </w:r>
      <w:r w:rsidR="00BF7084" w:rsidRPr="00A662CC">
        <w:rPr>
          <w:rFonts w:ascii="Time New Roman" w:eastAsia="黑体" w:hAnsi="Time New Roman"/>
          <w:lang w:val="zh-CN"/>
        </w:rPr>
        <w:t xml:space="preserve"> </w:t>
      </w:r>
    </w:p>
    <w:p w:rsidR="00BF7084" w:rsidRPr="00BF7084" w:rsidRDefault="00BF7084" w:rsidP="00A662CC">
      <w:pPr>
        <w:pStyle w:val="H23GC"/>
      </w:pPr>
      <w:r w:rsidRPr="00BF7084">
        <w:rPr>
          <w:lang w:val="zh-CN"/>
        </w:rPr>
        <w:tab/>
      </w:r>
      <w:r w:rsidRPr="00BF7084">
        <w:rPr>
          <w:lang w:val="zh-CN"/>
        </w:rPr>
        <w:tab/>
      </w:r>
      <w:r w:rsidRPr="00BF7084">
        <w:rPr>
          <w:lang w:val="zh-CN"/>
        </w:rPr>
        <w:t>非正规部门和社会保障</w:t>
      </w:r>
    </w:p>
    <w:p w:rsidR="00BF7084" w:rsidRPr="00BF7084" w:rsidRDefault="00A65B6A" w:rsidP="00A662CC">
      <w:pPr>
        <w:pStyle w:val="SingleTxtGC"/>
      </w:pPr>
      <w:r>
        <w:rPr>
          <w:lang w:val="zh-CN"/>
        </w:rPr>
        <w:t>21.</w:t>
      </w:r>
      <w:r w:rsidR="00A662CC">
        <w:tab/>
      </w:r>
      <w:r w:rsidR="00BF7084" w:rsidRPr="00BF7084">
        <w:rPr>
          <w:lang w:val="zh-CN"/>
        </w:rPr>
        <w:t>委员会表示关切的是</w:t>
      </w:r>
      <w:r>
        <w:rPr>
          <w:lang w:val="zh-CN"/>
        </w:rPr>
        <w:t>，</w:t>
      </w:r>
      <w:r w:rsidR="00BF7084" w:rsidRPr="00BF7084">
        <w:rPr>
          <w:lang w:val="zh-CN"/>
        </w:rPr>
        <w:t>许多工人</w:t>
      </w:r>
      <w:r>
        <w:rPr>
          <w:lang w:val="zh-CN"/>
        </w:rPr>
        <w:t>(</w:t>
      </w:r>
      <w:r w:rsidR="00BF7084" w:rsidRPr="00BF7084">
        <w:rPr>
          <w:lang w:val="zh-CN"/>
        </w:rPr>
        <w:t>超过</w:t>
      </w:r>
      <w:r>
        <w:rPr>
          <w:lang w:val="zh-CN"/>
        </w:rPr>
        <w:t>7</w:t>
      </w:r>
      <w:r w:rsidR="00BF7084" w:rsidRPr="00BF7084">
        <w:rPr>
          <w:lang w:val="zh-CN"/>
        </w:rPr>
        <w:t>0</w:t>
      </w:r>
      <w:r>
        <w:rPr>
          <w:lang w:val="zh-CN"/>
        </w:rPr>
        <w:t>%)</w:t>
      </w:r>
      <w:r w:rsidR="00BF7084" w:rsidRPr="00BF7084">
        <w:rPr>
          <w:lang w:val="zh-CN"/>
        </w:rPr>
        <w:t>仍然在非正规经济部门工作</w:t>
      </w:r>
      <w:r>
        <w:rPr>
          <w:lang w:val="zh-CN"/>
        </w:rPr>
        <w:t>，</w:t>
      </w:r>
      <w:r w:rsidR="00BF7084" w:rsidRPr="00BF7084">
        <w:rPr>
          <w:lang w:val="zh-CN"/>
        </w:rPr>
        <w:t>得不到劳工法保护。因此</w:t>
      </w:r>
      <w:r>
        <w:rPr>
          <w:lang w:val="zh-CN"/>
        </w:rPr>
        <w:t>，</w:t>
      </w:r>
      <w:r w:rsidR="00BF7084" w:rsidRPr="00BF7084">
        <w:rPr>
          <w:lang w:val="zh-CN"/>
        </w:rPr>
        <w:t>布基纳法索很大一部分人口被剥夺了社会保护。委员会还感到关切的是</w:t>
      </w:r>
      <w:r>
        <w:rPr>
          <w:lang w:val="zh-CN"/>
        </w:rPr>
        <w:t>，</w:t>
      </w:r>
      <w:r w:rsidR="00BF7084" w:rsidRPr="00BF7084">
        <w:rPr>
          <w:lang w:val="zh-CN"/>
        </w:rPr>
        <w:t>缔约国缺乏免税的社会福利金</w:t>
      </w:r>
      <w:r>
        <w:rPr>
          <w:lang w:val="zh-CN"/>
        </w:rPr>
        <w:t>(</w:t>
      </w:r>
      <w:r w:rsidR="00BF7084" w:rsidRPr="00BF7084">
        <w:rPr>
          <w:lang w:val="zh-CN"/>
        </w:rPr>
        <w:t>第六条、第七条和第九条</w:t>
      </w:r>
      <w:r>
        <w:rPr>
          <w:lang w:val="zh-CN"/>
        </w:rPr>
        <w:t>)</w:t>
      </w:r>
      <w:r w:rsidR="00BF7084" w:rsidRPr="00BF7084">
        <w:rPr>
          <w:lang w:val="zh-CN"/>
        </w:rPr>
        <w:t>。</w:t>
      </w:r>
    </w:p>
    <w:p w:rsidR="00BF7084" w:rsidRPr="00A662CC" w:rsidRDefault="00A65B6A" w:rsidP="00A662CC">
      <w:pPr>
        <w:pStyle w:val="SingleTxtGC"/>
        <w:rPr>
          <w:rFonts w:ascii="Time New Roman" w:eastAsia="黑体" w:hAnsi="Time New Roman" w:hint="eastAsia"/>
        </w:rPr>
      </w:pPr>
      <w:r>
        <w:rPr>
          <w:rFonts w:ascii="Time New Roman" w:eastAsia="黑体" w:hAnsi="Time New Roman"/>
          <w:lang w:val="zh-CN"/>
        </w:rPr>
        <w:t>22.</w:t>
      </w:r>
      <w:r w:rsidR="00A662CC" w:rsidRPr="00A662CC">
        <w:rPr>
          <w:rFonts w:ascii="Time New Roman" w:eastAsia="黑体" w:hAnsi="Time New Roman"/>
        </w:rPr>
        <w:tab/>
      </w:r>
      <w:r w:rsidR="00BF7084" w:rsidRPr="00A662CC">
        <w:rPr>
          <w:rFonts w:ascii="Time New Roman" w:eastAsia="黑体" w:hAnsi="Time New Roman"/>
          <w:lang w:val="zh-CN"/>
        </w:rPr>
        <w:t>委员会建议缔约国确保通过国家政策建立全民社会保障制度</w:t>
      </w:r>
      <w:r>
        <w:rPr>
          <w:rFonts w:ascii="Time New Roman" w:eastAsia="黑体" w:hAnsi="Time New Roman"/>
          <w:lang w:val="zh-CN"/>
        </w:rPr>
        <w:t>，</w:t>
      </w:r>
      <w:r w:rsidR="00BF7084" w:rsidRPr="00A662CC">
        <w:rPr>
          <w:rFonts w:ascii="Time New Roman" w:eastAsia="黑体" w:hAnsi="Time New Roman"/>
          <w:lang w:val="zh-CN"/>
        </w:rPr>
        <w:t>逐步保障所有工人都享有充分的福利</w:t>
      </w:r>
      <w:r>
        <w:rPr>
          <w:rFonts w:ascii="Time New Roman" w:eastAsia="黑体" w:hAnsi="Time New Roman"/>
          <w:lang w:val="zh-CN"/>
        </w:rPr>
        <w:t>，</w:t>
      </w:r>
      <w:r w:rsidR="00BF7084" w:rsidRPr="00A662CC">
        <w:rPr>
          <w:rFonts w:ascii="Time New Roman" w:eastAsia="黑体" w:hAnsi="Time New Roman"/>
          <w:lang w:val="zh-CN"/>
        </w:rPr>
        <w:t>而且处于不利地位的个人或家庭的福利金不予征税</w:t>
      </w:r>
      <w:r>
        <w:rPr>
          <w:rFonts w:ascii="Time New Roman" w:eastAsia="黑体" w:hAnsi="Time New Roman"/>
          <w:lang w:val="zh-CN"/>
        </w:rPr>
        <w:t>，</w:t>
      </w:r>
      <w:r w:rsidR="00BF7084" w:rsidRPr="00A662CC">
        <w:rPr>
          <w:rFonts w:ascii="Time New Roman" w:eastAsia="黑体" w:hAnsi="Time New Roman"/>
          <w:lang w:val="zh-CN"/>
        </w:rPr>
        <w:t>使他们能够享有体面的生活标准。根据国际劳工组织</w:t>
      </w:r>
      <w:r>
        <w:rPr>
          <w:rFonts w:ascii="Time New Roman" w:eastAsia="黑体" w:hAnsi="Time New Roman"/>
          <w:lang w:val="zh-CN"/>
        </w:rPr>
        <w:t>(</w:t>
      </w:r>
      <w:r w:rsidR="00BF7084" w:rsidRPr="00A662CC">
        <w:rPr>
          <w:rFonts w:ascii="Time New Roman" w:eastAsia="黑体" w:hAnsi="Time New Roman"/>
          <w:lang w:val="zh-CN"/>
        </w:rPr>
        <w:t>劳工组织</w:t>
      </w:r>
      <w:r>
        <w:rPr>
          <w:rFonts w:ascii="Time New Roman" w:eastAsia="黑体" w:hAnsi="Time New Roman"/>
          <w:lang w:val="zh-CN"/>
        </w:rPr>
        <w:t>)2</w:t>
      </w:r>
      <w:r w:rsidR="00BF7084" w:rsidRPr="00A662CC">
        <w:rPr>
          <w:rFonts w:ascii="Time New Roman" w:eastAsia="黑体" w:hAnsi="Time New Roman"/>
          <w:lang w:val="zh-CN"/>
        </w:rPr>
        <w:t>0</w:t>
      </w:r>
      <w:r>
        <w:rPr>
          <w:rFonts w:ascii="Time New Roman" w:eastAsia="黑体" w:hAnsi="Time New Roman"/>
          <w:lang w:val="zh-CN"/>
        </w:rPr>
        <w:t>15</w:t>
      </w:r>
      <w:r w:rsidR="00BF7084" w:rsidRPr="00A662CC">
        <w:rPr>
          <w:rFonts w:ascii="Time New Roman" w:eastAsia="黑体" w:hAnsi="Time New Roman"/>
          <w:lang w:val="zh-CN"/>
        </w:rPr>
        <w:t>年从非正规经济向正规经济过渡的建议</w:t>
      </w:r>
      <w:r>
        <w:rPr>
          <w:rFonts w:ascii="Time New Roman" w:eastAsia="黑体" w:hAnsi="Time New Roman"/>
          <w:lang w:val="zh-CN"/>
        </w:rPr>
        <w:t>(</w:t>
      </w:r>
      <w:r w:rsidR="00BF7084" w:rsidRPr="00A662CC">
        <w:rPr>
          <w:rFonts w:ascii="Time New Roman" w:eastAsia="黑体" w:hAnsi="Time New Roman"/>
          <w:lang w:val="zh-CN"/>
        </w:rPr>
        <w:t>第</w:t>
      </w:r>
      <w:r>
        <w:rPr>
          <w:rFonts w:ascii="Time New Roman" w:eastAsia="黑体" w:hAnsi="Time New Roman"/>
          <w:lang w:val="zh-CN"/>
        </w:rPr>
        <w:t>2</w:t>
      </w:r>
      <w:r w:rsidR="00BF7084" w:rsidRPr="00A662CC">
        <w:rPr>
          <w:rFonts w:ascii="Time New Roman" w:eastAsia="黑体" w:hAnsi="Time New Roman"/>
          <w:lang w:val="zh-CN"/>
        </w:rPr>
        <w:t>0</w:t>
      </w:r>
      <w:r>
        <w:rPr>
          <w:rFonts w:ascii="Time New Roman" w:eastAsia="黑体" w:hAnsi="Time New Roman"/>
          <w:lang w:val="zh-CN"/>
        </w:rPr>
        <w:t>4</w:t>
      </w:r>
      <w:r w:rsidR="00BF7084" w:rsidRPr="00A662CC">
        <w:rPr>
          <w:rFonts w:ascii="Time New Roman" w:eastAsia="黑体" w:hAnsi="Time New Roman"/>
          <w:lang w:val="zh-CN"/>
        </w:rPr>
        <w:t>号建议</w:t>
      </w:r>
      <w:r>
        <w:rPr>
          <w:rFonts w:ascii="Time New Roman" w:eastAsia="黑体" w:hAnsi="Time New Roman"/>
          <w:lang w:val="zh-CN"/>
        </w:rPr>
        <w:t>)</w:t>
      </w:r>
      <w:r>
        <w:rPr>
          <w:rFonts w:ascii="Time New Roman" w:eastAsia="黑体" w:hAnsi="Time New Roman"/>
          <w:lang w:val="zh-CN"/>
        </w:rPr>
        <w:t>，</w:t>
      </w:r>
      <w:r w:rsidR="00BF7084" w:rsidRPr="00A662CC">
        <w:rPr>
          <w:rFonts w:ascii="Time New Roman" w:eastAsia="黑体" w:hAnsi="Time New Roman"/>
          <w:lang w:val="zh-CN"/>
        </w:rPr>
        <w:t>委员会建议缔约国采取措施</w:t>
      </w:r>
      <w:r>
        <w:rPr>
          <w:rFonts w:ascii="Time New Roman" w:eastAsia="黑体" w:hAnsi="Time New Roman"/>
          <w:lang w:val="zh-CN"/>
        </w:rPr>
        <w:t>，</w:t>
      </w:r>
      <w:r w:rsidR="00BF7084" w:rsidRPr="00A662CC">
        <w:rPr>
          <w:rFonts w:ascii="Time New Roman" w:eastAsia="黑体" w:hAnsi="Time New Roman"/>
          <w:lang w:val="zh-CN"/>
        </w:rPr>
        <w:t>使非正规经济部门的工人情况正常化</w:t>
      </w:r>
      <w:r>
        <w:rPr>
          <w:rFonts w:ascii="Time New Roman" w:eastAsia="黑体" w:hAnsi="Time New Roman"/>
          <w:lang w:val="zh-CN"/>
        </w:rPr>
        <w:t>，</w:t>
      </w:r>
      <w:r w:rsidR="00BF7084" w:rsidRPr="00A662CC">
        <w:rPr>
          <w:rFonts w:ascii="Time New Roman" w:eastAsia="黑体" w:hAnsi="Time New Roman"/>
          <w:lang w:val="zh-CN"/>
        </w:rPr>
        <w:t>并系统地将非正式部门纳入劳动监察局的监管范围。在这方面</w:t>
      </w:r>
      <w:r>
        <w:rPr>
          <w:rFonts w:ascii="Time New Roman" w:eastAsia="黑体" w:hAnsi="Time New Roman"/>
          <w:lang w:val="zh-CN"/>
        </w:rPr>
        <w:t>，</w:t>
      </w:r>
      <w:r w:rsidR="00BF7084" w:rsidRPr="00A662CC">
        <w:rPr>
          <w:rFonts w:ascii="Time New Roman" w:eastAsia="黑体" w:hAnsi="Time New Roman"/>
          <w:lang w:val="zh-CN"/>
        </w:rPr>
        <w:t>委员会提请缔约国注意其关于社会保障权的第</w:t>
      </w:r>
      <w:r>
        <w:rPr>
          <w:rFonts w:ascii="Time New Roman" w:eastAsia="黑体" w:hAnsi="Time New Roman"/>
          <w:lang w:val="zh-CN"/>
        </w:rPr>
        <w:t>19(2</w:t>
      </w:r>
      <w:r w:rsidR="00BF7084" w:rsidRPr="00A662CC">
        <w:rPr>
          <w:rFonts w:ascii="Time New Roman" w:eastAsia="黑体" w:hAnsi="Time New Roman"/>
          <w:lang w:val="zh-CN"/>
        </w:rPr>
        <w:t>00</w:t>
      </w:r>
      <w:r>
        <w:rPr>
          <w:rFonts w:ascii="Time New Roman" w:eastAsia="黑体" w:hAnsi="Time New Roman"/>
          <w:lang w:val="zh-CN"/>
        </w:rPr>
        <w:t>7</w:t>
      </w:r>
      <w:r w:rsidR="00BF7084" w:rsidRPr="00A662CC">
        <w:rPr>
          <w:rFonts w:ascii="Time New Roman" w:eastAsia="黑体" w:hAnsi="Time New Roman"/>
          <w:lang w:val="zh-CN"/>
        </w:rPr>
        <w:t>年</w:t>
      </w:r>
      <w:r>
        <w:rPr>
          <w:rFonts w:ascii="Time New Roman" w:eastAsia="黑体" w:hAnsi="Time New Roman"/>
          <w:lang w:val="zh-CN"/>
        </w:rPr>
        <w:t>)</w:t>
      </w:r>
      <w:r w:rsidR="00BF7084" w:rsidRPr="00A662CC">
        <w:rPr>
          <w:rFonts w:ascii="Time New Roman" w:eastAsia="黑体" w:hAnsi="Time New Roman"/>
          <w:lang w:val="zh-CN"/>
        </w:rPr>
        <w:t>号一般性意见及其关于社会保护最低标准的</w:t>
      </w:r>
      <w:r w:rsidR="00BF7084" w:rsidRPr="00A662CC" w:rsidDel="0094557E">
        <w:rPr>
          <w:rFonts w:ascii="Time New Roman" w:eastAsia="黑体" w:hAnsi="Time New Roman"/>
          <w:lang w:val="zh-CN"/>
        </w:rPr>
        <w:t xml:space="preserve"> </w:t>
      </w:r>
      <w:r w:rsidR="00BF7084" w:rsidRPr="00A662CC">
        <w:rPr>
          <w:rFonts w:ascii="Time New Roman" w:eastAsia="黑体" w:hAnsi="Time New Roman"/>
          <w:lang w:val="zh-CN"/>
        </w:rPr>
        <w:t>声明</w:t>
      </w:r>
      <w:r>
        <w:rPr>
          <w:rFonts w:ascii="Time New Roman" w:eastAsia="黑体" w:hAnsi="Time New Roman"/>
          <w:lang w:val="zh-CN"/>
        </w:rPr>
        <w:t>(2</w:t>
      </w:r>
      <w:r w:rsidR="00BF7084" w:rsidRPr="00A662CC">
        <w:rPr>
          <w:rFonts w:ascii="Time New Roman" w:eastAsia="黑体" w:hAnsi="Time New Roman"/>
          <w:lang w:val="zh-CN"/>
        </w:rPr>
        <w:t>0</w:t>
      </w:r>
      <w:r>
        <w:rPr>
          <w:rFonts w:ascii="Time New Roman" w:eastAsia="黑体" w:hAnsi="Time New Roman"/>
          <w:lang w:val="zh-CN"/>
        </w:rPr>
        <w:t>15</w:t>
      </w:r>
      <w:r w:rsidR="00BF7084" w:rsidRPr="00A662CC">
        <w:rPr>
          <w:rFonts w:ascii="Time New Roman" w:eastAsia="黑体" w:hAnsi="Time New Roman"/>
          <w:lang w:val="zh-CN"/>
        </w:rPr>
        <w:t>年</w:t>
      </w:r>
      <w:r>
        <w:rPr>
          <w:rFonts w:ascii="Time New Roman" w:eastAsia="黑体" w:hAnsi="Time New Roman"/>
          <w:lang w:val="zh-CN"/>
        </w:rPr>
        <w:t>)</w:t>
      </w:r>
      <w:r w:rsidR="00BF7084" w:rsidRPr="00A662CC">
        <w:rPr>
          <w:rFonts w:ascii="Time New Roman" w:eastAsia="黑体" w:hAnsi="Time New Roman"/>
          <w:lang w:val="zh-CN"/>
        </w:rPr>
        <w:t>。</w:t>
      </w:r>
    </w:p>
    <w:p w:rsidR="00BF7084" w:rsidRPr="00BF7084" w:rsidRDefault="00BF7084" w:rsidP="00A662CC">
      <w:pPr>
        <w:pStyle w:val="H23GC"/>
      </w:pPr>
      <w:r w:rsidRPr="00BF7084">
        <w:rPr>
          <w:lang w:val="zh-CN"/>
        </w:rPr>
        <w:tab/>
      </w:r>
      <w:r w:rsidRPr="00BF7084">
        <w:rPr>
          <w:lang w:val="zh-CN"/>
        </w:rPr>
        <w:tab/>
      </w:r>
      <w:r w:rsidRPr="00BF7084">
        <w:rPr>
          <w:lang w:val="zh-CN"/>
        </w:rPr>
        <w:t>最低工资</w:t>
      </w:r>
    </w:p>
    <w:p w:rsidR="00BF7084" w:rsidRPr="00BF7084" w:rsidRDefault="00A65B6A" w:rsidP="00A662CC">
      <w:pPr>
        <w:pStyle w:val="SingleTxtGC"/>
      </w:pPr>
      <w:r>
        <w:rPr>
          <w:lang w:val="zh-CN"/>
        </w:rPr>
        <w:t>23.</w:t>
      </w:r>
      <w:r w:rsidR="00A662CC">
        <w:tab/>
      </w:r>
      <w:r w:rsidR="00BF7084" w:rsidRPr="00BF7084">
        <w:rPr>
          <w:lang w:val="zh-CN"/>
        </w:rPr>
        <w:t>委员会关切地注意到</w:t>
      </w:r>
      <w:r>
        <w:rPr>
          <w:lang w:val="zh-CN"/>
        </w:rPr>
        <w:t>，</w:t>
      </w:r>
      <w:r w:rsidR="00BF7084" w:rsidRPr="00BF7084">
        <w:rPr>
          <w:lang w:val="zh-CN"/>
        </w:rPr>
        <w:t>缔约国内最低工资仍然很低</w:t>
      </w:r>
      <w:r>
        <w:rPr>
          <w:lang w:val="zh-CN"/>
        </w:rPr>
        <w:t>，</w:t>
      </w:r>
      <w:r w:rsidR="00BF7084" w:rsidRPr="00BF7084">
        <w:rPr>
          <w:lang w:val="zh-CN"/>
        </w:rPr>
        <w:t>无法保障体面的生活水平</w:t>
      </w:r>
      <w:r>
        <w:rPr>
          <w:lang w:val="zh-CN"/>
        </w:rPr>
        <w:t>，</w:t>
      </w:r>
      <w:r w:rsidR="00BF7084" w:rsidRPr="00BF7084">
        <w:rPr>
          <w:lang w:val="zh-CN"/>
        </w:rPr>
        <w:t>而且最低工资不适用于非正规部门的工人</w:t>
      </w:r>
      <w:r>
        <w:rPr>
          <w:lang w:val="zh-CN"/>
        </w:rPr>
        <w:t>(</w:t>
      </w:r>
      <w:r w:rsidR="00BF7084" w:rsidRPr="00BF7084">
        <w:rPr>
          <w:lang w:val="zh-CN"/>
        </w:rPr>
        <w:t>第七条</w:t>
      </w:r>
      <w:r>
        <w:rPr>
          <w:lang w:val="zh-CN"/>
        </w:rPr>
        <w:t>)</w:t>
      </w:r>
      <w:r w:rsidR="00BF7084" w:rsidRPr="00BF7084">
        <w:rPr>
          <w:lang w:val="zh-CN"/>
        </w:rPr>
        <w:t>。</w:t>
      </w:r>
    </w:p>
    <w:p w:rsidR="00BF7084" w:rsidRPr="00A662CC" w:rsidRDefault="00A65B6A" w:rsidP="00A662CC">
      <w:pPr>
        <w:pStyle w:val="SingleTxtGC"/>
        <w:rPr>
          <w:rFonts w:ascii="Time New Roman" w:eastAsia="黑体" w:hAnsi="Time New Roman" w:hint="eastAsia"/>
        </w:rPr>
      </w:pPr>
      <w:r>
        <w:rPr>
          <w:rFonts w:ascii="Time New Roman" w:eastAsia="黑体" w:hAnsi="Time New Roman"/>
          <w:lang w:val="zh-CN"/>
        </w:rPr>
        <w:t>24.</w:t>
      </w:r>
      <w:r w:rsidR="00A662CC" w:rsidRPr="00A662CC">
        <w:rPr>
          <w:rFonts w:ascii="Time New Roman" w:eastAsia="黑体" w:hAnsi="Time New Roman"/>
        </w:rPr>
        <w:tab/>
      </w:r>
      <w:r w:rsidR="00BF7084" w:rsidRPr="00A662CC">
        <w:rPr>
          <w:rFonts w:ascii="Time New Roman" w:eastAsia="黑体" w:hAnsi="Time New Roman"/>
          <w:lang w:val="zh-CN"/>
        </w:rPr>
        <w:t>委员会建议缔约国采取行政和立法措施</w:t>
      </w:r>
      <w:r>
        <w:rPr>
          <w:rFonts w:ascii="Time New Roman" w:eastAsia="黑体" w:hAnsi="Time New Roman"/>
          <w:lang w:val="zh-CN"/>
        </w:rPr>
        <w:t>，</w:t>
      </w:r>
      <w:r w:rsidR="00BF7084" w:rsidRPr="00A662CC">
        <w:rPr>
          <w:rFonts w:ascii="Time New Roman" w:eastAsia="黑体" w:hAnsi="Time New Roman"/>
          <w:lang w:val="zh-CN"/>
        </w:rPr>
        <w:t>定期审查最低工资标准</w:t>
      </w:r>
      <w:r>
        <w:rPr>
          <w:rFonts w:ascii="Time New Roman" w:eastAsia="黑体" w:hAnsi="Time New Roman"/>
          <w:lang w:val="zh-CN"/>
        </w:rPr>
        <w:t>，</w:t>
      </w:r>
      <w:r w:rsidR="00BF7084" w:rsidRPr="00A662CC">
        <w:rPr>
          <w:rFonts w:ascii="Time New Roman" w:eastAsia="黑体" w:hAnsi="Time New Roman"/>
          <w:lang w:val="zh-CN"/>
        </w:rPr>
        <w:t>工资水平应足以为所有工人及其家庭</w:t>
      </w:r>
      <w:r>
        <w:rPr>
          <w:rFonts w:ascii="Time New Roman" w:eastAsia="黑体" w:hAnsi="Time New Roman"/>
          <w:lang w:val="zh-CN"/>
        </w:rPr>
        <w:t>(</w:t>
      </w:r>
      <w:r w:rsidR="00BF7084" w:rsidRPr="00A662CC">
        <w:rPr>
          <w:rFonts w:ascii="Time New Roman" w:eastAsia="黑体" w:hAnsi="Time New Roman"/>
          <w:lang w:val="zh-CN"/>
        </w:rPr>
        <w:t>包括非正规部门的工人</w:t>
      </w:r>
      <w:r>
        <w:rPr>
          <w:rFonts w:ascii="Time New Roman" w:eastAsia="黑体" w:hAnsi="Time New Roman"/>
          <w:lang w:val="zh-CN"/>
        </w:rPr>
        <w:t>)</w:t>
      </w:r>
      <w:r w:rsidR="00BF7084" w:rsidRPr="00A662CC">
        <w:rPr>
          <w:rFonts w:ascii="Time New Roman" w:eastAsia="黑体" w:hAnsi="Time New Roman"/>
          <w:lang w:val="zh-CN"/>
        </w:rPr>
        <w:t>享有体面的生活标准。委员会就此提请缔约国注意其关于享有公正和良好工作条件权利的第</w:t>
      </w:r>
      <w:r>
        <w:rPr>
          <w:rFonts w:ascii="Time New Roman" w:eastAsia="黑体" w:hAnsi="Time New Roman"/>
          <w:lang w:val="zh-CN"/>
        </w:rPr>
        <w:t>23(2</w:t>
      </w:r>
      <w:r w:rsidR="00BF7084" w:rsidRPr="00A662CC">
        <w:rPr>
          <w:rFonts w:ascii="Time New Roman" w:eastAsia="黑体" w:hAnsi="Time New Roman"/>
          <w:lang w:val="zh-CN"/>
        </w:rPr>
        <w:t>0</w:t>
      </w:r>
      <w:r>
        <w:rPr>
          <w:rFonts w:ascii="Time New Roman" w:eastAsia="黑体" w:hAnsi="Time New Roman"/>
          <w:lang w:val="zh-CN"/>
        </w:rPr>
        <w:t>16)</w:t>
      </w:r>
      <w:r w:rsidR="00BF7084" w:rsidRPr="00A662CC">
        <w:rPr>
          <w:rFonts w:ascii="Time New Roman" w:eastAsia="黑体" w:hAnsi="Time New Roman"/>
          <w:lang w:val="zh-CN"/>
        </w:rPr>
        <w:t>号一般性意见。</w:t>
      </w:r>
    </w:p>
    <w:p w:rsidR="00BF7084" w:rsidRPr="00BF7084" w:rsidRDefault="00BF7084" w:rsidP="00A662CC">
      <w:pPr>
        <w:pStyle w:val="H23GC"/>
      </w:pPr>
      <w:r w:rsidRPr="00BF7084">
        <w:rPr>
          <w:lang w:val="zh-CN"/>
        </w:rPr>
        <w:tab/>
      </w:r>
      <w:r w:rsidRPr="00BF7084">
        <w:rPr>
          <w:lang w:val="zh-CN"/>
        </w:rPr>
        <w:tab/>
      </w:r>
      <w:r w:rsidRPr="00BF7084">
        <w:rPr>
          <w:lang w:val="zh-CN"/>
        </w:rPr>
        <w:t>工会权利</w:t>
      </w:r>
    </w:p>
    <w:p w:rsidR="00BF7084" w:rsidRPr="00BF7084" w:rsidRDefault="00A65B6A" w:rsidP="00A662CC">
      <w:pPr>
        <w:pStyle w:val="SingleTxtGC"/>
      </w:pPr>
      <w:r>
        <w:rPr>
          <w:lang w:val="zh-CN"/>
        </w:rPr>
        <w:t>25.</w:t>
      </w:r>
      <w:r w:rsidR="00A662CC">
        <w:tab/>
      </w:r>
      <w:r w:rsidR="00BF7084" w:rsidRPr="00BF7084">
        <w:rPr>
          <w:lang w:val="zh-CN"/>
        </w:rPr>
        <w:t>委员会感到关切的是</w:t>
      </w:r>
      <w:r>
        <w:rPr>
          <w:lang w:val="zh-CN"/>
        </w:rPr>
        <w:t>，</w:t>
      </w:r>
      <w:r w:rsidR="00BF7084" w:rsidRPr="00BF7084">
        <w:rPr>
          <w:lang w:val="zh-CN"/>
        </w:rPr>
        <w:t>包括罢工权在内的工会权利的行使仍然受到诸多限制。委员会感到关切的是</w:t>
      </w:r>
      <w:r>
        <w:rPr>
          <w:lang w:val="zh-CN"/>
        </w:rPr>
        <w:t>，</w:t>
      </w:r>
      <w:r w:rsidR="00BF7084" w:rsidRPr="00BF7084">
        <w:rPr>
          <w:lang w:val="zh-CN"/>
        </w:rPr>
        <w:t>有报告称</w:t>
      </w:r>
      <w:r>
        <w:rPr>
          <w:lang w:val="zh-CN"/>
        </w:rPr>
        <w:t>，</w:t>
      </w:r>
      <w:r w:rsidR="00BF7084" w:rsidRPr="00BF7084">
        <w:rPr>
          <w:lang w:val="zh-CN"/>
        </w:rPr>
        <w:t>工会领导人和成员受到歧视</w:t>
      </w:r>
      <w:r>
        <w:rPr>
          <w:lang w:val="zh-CN"/>
        </w:rPr>
        <w:t>，</w:t>
      </w:r>
      <w:r w:rsidR="00BF7084" w:rsidRPr="00BF7084">
        <w:rPr>
          <w:lang w:val="zh-CN"/>
        </w:rPr>
        <w:t>因其工会活动可被解雇</w:t>
      </w:r>
      <w:r>
        <w:rPr>
          <w:lang w:val="zh-CN"/>
        </w:rPr>
        <w:t>(</w:t>
      </w:r>
      <w:r w:rsidR="00BF7084" w:rsidRPr="00BF7084">
        <w:rPr>
          <w:lang w:val="zh-CN"/>
        </w:rPr>
        <w:t>第八条</w:t>
      </w:r>
      <w:r>
        <w:rPr>
          <w:lang w:val="zh-CN"/>
        </w:rPr>
        <w:t>)</w:t>
      </w:r>
      <w:r w:rsidR="00BF7084" w:rsidRPr="00BF7084">
        <w:rPr>
          <w:lang w:val="zh-CN"/>
        </w:rPr>
        <w:t>。</w:t>
      </w:r>
    </w:p>
    <w:p w:rsidR="00BF7084" w:rsidRPr="00A662CC" w:rsidRDefault="00A65B6A" w:rsidP="00A662CC">
      <w:pPr>
        <w:pStyle w:val="SingleTxtGC"/>
        <w:rPr>
          <w:rFonts w:ascii="Time New Roman" w:eastAsia="黑体" w:hAnsi="Time New Roman" w:hint="eastAsia"/>
        </w:rPr>
      </w:pPr>
      <w:r>
        <w:rPr>
          <w:rFonts w:ascii="Time New Roman" w:eastAsia="黑体" w:hAnsi="Time New Roman"/>
          <w:lang w:val="zh-CN"/>
        </w:rPr>
        <w:t>26.</w:t>
      </w:r>
      <w:r w:rsidR="00A662CC" w:rsidRPr="00A662CC">
        <w:rPr>
          <w:rFonts w:ascii="Time New Roman" w:eastAsia="黑体" w:hAnsi="Time New Roman"/>
        </w:rPr>
        <w:tab/>
      </w:r>
      <w:r w:rsidR="00BF7084" w:rsidRPr="00A662CC">
        <w:rPr>
          <w:rFonts w:ascii="Time New Roman" w:eastAsia="黑体" w:hAnsi="Time New Roman"/>
          <w:lang w:val="zh-CN"/>
        </w:rPr>
        <w:t>委员会敦促缔约国确保其关于工会权利的立法框架符合《公约》第八条的规定</w:t>
      </w:r>
      <w:r>
        <w:rPr>
          <w:rFonts w:ascii="Time New Roman" w:eastAsia="黑体" w:hAnsi="Time New Roman"/>
          <w:lang w:val="zh-CN"/>
        </w:rPr>
        <w:t>，</w:t>
      </w:r>
      <w:r w:rsidR="00BF7084" w:rsidRPr="00A662CC">
        <w:rPr>
          <w:rFonts w:ascii="Time New Roman" w:eastAsia="黑体" w:hAnsi="Time New Roman"/>
          <w:lang w:val="zh-CN"/>
        </w:rPr>
        <w:t>同时铭记国际劳工组织</w:t>
      </w:r>
      <w:r>
        <w:rPr>
          <w:rFonts w:ascii="Time New Roman" w:eastAsia="黑体" w:hAnsi="Time New Roman"/>
          <w:lang w:val="zh-CN"/>
        </w:rPr>
        <w:t>1948</w:t>
      </w:r>
      <w:r w:rsidR="00BF7084" w:rsidRPr="00A662CC">
        <w:rPr>
          <w:rFonts w:ascii="Time New Roman" w:eastAsia="黑体" w:hAnsi="Time New Roman"/>
          <w:lang w:val="zh-CN"/>
        </w:rPr>
        <w:t>年《结社自由及保护组织权公约》</w:t>
      </w:r>
      <w:r>
        <w:rPr>
          <w:rFonts w:ascii="Time New Roman" w:eastAsia="黑体" w:hAnsi="Time New Roman"/>
          <w:lang w:val="zh-CN"/>
        </w:rPr>
        <w:t>(</w:t>
      </w:r>
      <w:r w:rsidR="00BF7084" w:rsidRPr="00A662CC">
        <w:rPr>
          <w:rFonts w:ascii="Time New Roman" w:eastAsia="黑体" w:hAnsi="Time New Roman"/>
          <w:lang w:val="zh-CN"/>
        </w:rPr>
        <w:t>第</w:t>
      </w:r>
      <w:r>
        <w:rPr>
          <w:rFonts w:ascii="Time New Roman" w:eastAsia="黑体" w:hAnsi="Time New Roman"/>
          <w:lang w:val="zh-CN"/>
        </w:rPr>
        <w:t>87</w:t>
      </w:r>
      <w:r w:rsidR="00BF7084" w:rsidRPr="00A662CC">
        <w:rPr>
          <w:rFonts w:ascii="Time New Roman" w:eastAsia="黑体" w:hAnsi="Time New Roman"/>
          <w:lang w:val="zh-CN"/>
        </w:rPr>
        <w:t>号公约</w:t>
      </w:r>
      <w:r>
        <w:rPr>
          <w:rFonts w:ascii="Time New Roman" w:eastAsia="黑体" w:hAnsi="Time New Roman"/>
          <w:lang w:val="zh-CN"/>
        </w:rPr>
        <w:t>)</w:t>
      </w:r>
      <w:r w:rsidR="00BF7084" w:rsidRPr="00A662CC">
        <w:rPr>
          <w:rFonts w:ascii="Time New Roman" w:eastAsia="黑体" w:hAnsi="Time New Roman"/>
          <w:lang w:val="zh-CN"/>
        </w:rPr>
        <w:t>和</w:t>
      </w:r>
      <w:r>
        <w:rPr>
          <w:rFonts w:ascii="Time New Roman" w:eastAsia="黑体" w:hAnsi="Time New Roman"/>
          <w:lang w:val="zh-CN"/>
        </w:rPr>
        <w:t>1949</w:t>
      </w:r>
      <w:r w:rsidR="00BF7084" w:rsidRPr="00A662CC">
        <w:rPr>
          <w:rFonts w:ascii="Time New Roman" w:eastAsia="黑体" w:hAnsi="Time New Roman"/>
          <w:lang w:val="zh-CN"/>
        </w:rPr>
        <w:t>年《组织权利和集体谈判权利公约》</w:t>
      </w:r>
      <w:r>
        <w:rPr>
          <w:rFonts w:ascii="Time New Roman" w:eastAsia="黑体" w:hAnsi="Time New Roman"/>
          <w:lang w:val="zh-CN"/>
        </w:rPr>
        <w:t>(</w:t>
      </w:r>
      <w:r w:rsidR="00BF7084" w:rsidRPr="00A662CC">
        <w:rPr>
          <w:rFonts w:ascii="Time New Roman" w:eastAsia="黑体" w:hAnsi="Time New Roman"/>
          <w:lang w:val="zh-CN"/>
        </w:rPr>
        <w:t>第</w:t>
      </w:r>
      <w:r>
        <w:rPr>
          <w:rFonts w:ascii="Time New Roman" w:eastAsia="黑体" w:hAnsi="Time New Roman"/>
          <w:lang w:val="zh-CN"/>
        </w:rPr>
        <w:t>98</w:t>
      </w:r>
      <w:r w:rsidR="00BF7084" w:rsidRPr="00A662CC">
        <w:rPr>
          <w:rFonts w:ascii="Time New Roman" w:eastAsia="黑体" w:hAnsi="Time New Roman"/>
          <w:lang w:val="zh-CN"/>
        </w:rPr>
        <w:t>号公约</w:t>
      </w:r>
      <w:r>
        <w:rPr>
          <w:rFonts w:ascii="Time New Roman" w:eastAsia="黑体" w:hAnsi="Time New Roman"/>
          <w:lang w:val="zh-CN"/>
        </w:rPr>
        <w:t>)</w:t>
      </w:r>
      <w:r w:rsidR="00BF7084" w:rsidRPr="00A662CC">
        <w:rPr>
          <w:rFonts w:ascii="Time New Roman" w:eastAsia="黑体" w:hAnsi="Time New Roman"/>
          <w:lang w:val="zh-CN"/>
        </w:rPr>
        <w:t>的规定。委员会还敦促缔约国保护加入工会的工人和工会领导人</w:t>
      </w:r>
      <w:r>
        <w:rPr>
          <w:rFonts w:ascii="Time New Roman" w:eastAsia="黑体" w:hAnsi="Time New Roman"/>
          <w:lang w:val="zh-CN"/>
        </w:rPr>
        <w:t>，</w:t>
      </w:r>
      <w:r w:rsidR="00BF7084" w:rsidRPr="00A662CC">
        <w:rPr>
          <w:rFonts w:ascii="Time New Roman" w:eastAsia="黑体" w:hAnsi="Time New Roman"/>
          <w:lang w:val="zh-CN"/>
        </w:rPr>
        <w:t>使其免遭恐吓行为</w:t>
      </w:r>
      <w:r>
        <w:rPr>
          <w:rFonts w:ascii="Time New Roman" w:eastAsia="黑体" w:hAnsi="Time New Roman"/>
          <w:lang w:val="zh-CN"/>
        </w:rPr>
        <w:t>，</w:t>
      </w:r>
      <w:r w:rsidR="00BF7084" w:rsidRPr="00A662CC">
        <w:rPr>
          <w:rFonts w:ascii="Time New Roman" w:eastAsia="黑体" w:hAnsi="Time New Roman"/>
          <w:lang w:val="zh-CN"/>
        </w:rPr>
        <w:t>包括确保对这类行为进行调查</w:t>
      </w:r>
      <w:r>
        <w:rPr>
          <w:rFonts w:ascii="Time New Roman" w:eastAsia="黑体" w:hAnsi="Time New Roman"/>
          <w:lang w:val="zh-CN"/>
        </w:rPr>
        <w:t>，</w:t>
      </w:r>
      <w:r w:rsidR="00BF7084" w:rsidRPr="00A662CC">
        <w:rPr>
          <w:rFonts w:ascii="Time New Roman" w:eastAsia="黑体" w:hAnsi="Time New Roman"/>
          <w:lang w:val="zh-CN"/>
        </w:rPr>
        <w:t>确保责任人受到审判和惩处。</w:t>
      </w:r>
    </w:p>
    <w:p w:rsidR="00BF7084" w:rsidRPr="00BF7084" w:rsidRDefault="00BF7084" w:rsidP="00A662CC">
      <w:pPr>
        <w:pStyle w:val="H23GC"/>
      </w:pPr>
      <w:r w:rsidRPr="00BF7084">
        <w:rPr>
          <w:lang w:val="zh-CN"/>
        </w:rPr>
        <w:tab/>
      </w:r>
      <w:r w:rsidRPr="00BF7084">
        <w:rPr>
          <w:lang w:val="zh-CN"/>
        </w:rPr>
        <w:tab/>
      </w:r>
      <w:r w:rsidRPr="00BF7084">
        <w:rPr>
          <w:lang w:val="zh-CN"/>
        </w:rPr>
        <w:t>暴力侵害妇女问题</w:t>
      </w:r>
    </w:p>
    <w:p w:rsidR="00BF7084" w:rsidRPr="00BF7084" w:rsidRDefault="00A65B6A" w:rsidP="00A662CC">
      <w:pPr>
        <w:pStyle w:val="SingleTxtGC"/>
      </w:pPr>
      <w:r>
        <w:rPr>
          <w:lang w:val="zh-CN"/>
        </w:rPr>
        <w:t>27.</w:t>
      </w:r>
      <w:r w:rsidR="00A662CC">
        <w:tab/>
      </w:r>
      <w:r w:rsidR="00BF7084" w:rsidRPr="00BF7084">
        <w:rPr>
          <w:lang w:val="zh-CN"/>
        </w:rPr>
        <w:t>委员会关切的是</w:t>
      </w:r>
      <w:r>
        <w:rPr>
          <w:lang w:val="zh-CN"/>
        </w:rPr>
        <w:t>，</w:t>
      </w:r>
      <w:r w:rsidR="00BF7084" w:rsidRPr="00BF7084">
        <w:rPr>
          <w:lang w:val="zh-CN"/>
        </w:rPr>
        <w:t>在缔约国</w:t>
      </w:r>
      <w:r>
        <w:rPr>
          <w:lang w:val="zh-CN"/>
        </w:rPr>
        <w:t>，</w:t>
      </w:r>
      <w:r w:rsidR="00BF7084" w:rsidRPr="00BF7084">
        <w:rPr>
          <w:lang w:val="zh-CN"/>
        </w:rPr>
        <w:t>对妇女的暴力行为十分普遍</w:t>
      </w:r>
      <w:r>
        <w:rPr>
          <w:lang w:val="zh-CN"/>
        </w:rPr>
        <w:t>，</w:t>
      </w:r>
      <w:r w:rsidR="00BF7084" w:rsidRPr="00BF7084">
        <w:rPr>
          <w:lang w:val="zh-CN"/>
        </w:rPr>
        <w:t>特别是家庭暴力和性暴力问题。委员会还感到关切的是</w:t>
      </w:r>
      <w:r>
        <w:rPr>
          <w:lang w:val="zh-CN"/>
        </w:rPr>
        <w:t>，</w:t>
      </w:r>
      <w:r w:rsidR="00BF7084" w:rsidRPr="00BF7084">
        <w:rPr>
          <w:lang w:val="zh-CN"/>
        </w:rPr>
        <w:t>被控行巫术的老年妇女也遭受暴力行为。委员会感到遗憾的是</w:t>
      </w:r>
      <w:r>
        <w:rPr>
          <w:lang w:val="zh-CN"/>
        </w:rPr>
        <w:t>，</w:t>
      </w:r>
      <w:r w:rsidR="00BF7084" w:rsidRPr="00BF7084">
        <w:rPr>
          <w:lang w:val="zh-CN"/>
        </w:rPr>
        <w:t>受暴力侵害的女性很难诉诸司法</w:t>
      </w:r>
      <w:r>
        <w:rPr>
          <w:lang w:val="zh-CN"/>
        </w:rPr>
        <w:t>，</w:t>
      </w:r>
      <w:r w:rsidR="00BF7084" w:rsidRPr="00BF7084">
        <w:rPr>
          <w:lang w:val="zh-CN"/>
        </w:rPr>
        <w:t>也很难获得必要协助。委员会遗憾地注意到</w:t>
      </w:r>
      <w:r>
        <w:rPr>
          <w:lang w:val="zh-CN"/>
        </w:rPr>
        <w:t>，</w:t>
      </w:r>
      <w:r w:rsidR="00BF7084" w:rsidRPr="00BF7084">
        <w:rPr>
          <w:lang w:val="zh-CN"/>
        </w:rPr>
        <w:t>尽管缔约国</w:t>
      </w:r>
      <w:proofErr w:type="gramStart"/>
      <w:r w:rsidR="00BF7084" w:rsidRPr="00BF7084">
        <w:rPr>
          <w:lang w:val="zh-CN"/>
        </w:rPr>
        <w:t>作出</w:t>
      </w:r>
      <w:proofErr w:type="gramEnd"/>
      <w:r w:rsidR="00BF7084" w:rsidRPr="00BF7084">
        <w:rPr>
          <w:lang w:val="zh-CN"/>
        </w:rPr>
        <w:t>了努力</w:t>
      </w:r>
      <w:r>
        <w:rPr>
          <w:lang w:val="zh-CN"/>
        </w:rPr>
        <w:t>，</w:t>
      </w:r>
      <w:r w:rsidR="00BF7084" w:rsidRPr="00BF7084">
        <w:rPr>
          <w:lang w:val="zh-CN"/>
        </w:rPr>
        <w:t>但女性</w:t>
      </w:r>
      <w:proofErr w:type="gramStart"/>
      <w:r w:rsidR="00BF7084" w:rsidRPr="00BF7084">
        <w:rPr>
          <w:lang w:val="zh-CN"/>
        </w:rPr>
        <w:t>外阴残割的</w:t>
      </w:r>
      <w:proofErr w:type="gramEnd"/>
      <w:r w:rsidR="00BF7084" w:rsidRPr="00BF7084">
        <w:rPr>
          <w:lang w:val="zh-CN"/>
        </w:rPr>
        <w:t>做法仍然存在</w:t>
      </w:r>
      <w:r>
        <w:rPr>
          <w:lang w:val="zh-CN"/>
        </w:rPr>
        <w:t>，</w:t>
      </w:r>
      <w:r w:rsidR="00BF7084" w:rsidRPr="00BF7084">
        <w:rPr>
          <w:lang w:val="zh-CN"/>
        </w:rPr>
        <w:t>在农村地区更为如此。委员会还感到关切的是</w:t>
      </w:r>
      <w:r>
        <w:rPr>
          <w:lang w:val="zh-CN"/>
        </w:rPr>
        <w:t>，</w:t>
      </w:r>
      <w:r w:rsidR="00BF7084" w:rsidRPr="00BF7084">
        <w:rPr>
          <w:lang w:val="zh-CN"/>
        </w:rPr>
        <w:t>关于暴力侵害妇女和女孩的行为的预防和惩治以及受害者赔偿和照料的第</w:t>
      </w:r>
      <w:r>
        <w:rPr>
          <w:lang w:val="zh-CN"/>
        </w:rPr>
        <w:t>61</w:t>
      </w:r>
      <w:r w:rsidR="00BF7084" w:rsidRPr="00BF7084">
        <w:rPr>
          <w:lang w:val="zh-CN"/>
        </w:rPr>
        <w:t>-</w:t>
      </w:r>
      <w:r>
        <w:rPr>
          <w:lang w:val="zh-CN"/>
        </w:rPr>
        <w:t>2</w:t>
      </w:r>
      <w:r w:rsidR="00BF7084" w:rsidRPr="00BF7084">
        <w:rPr>
          <w:lang w:val="zh-CN"/>
        </w:rPr>
        <w:t>0</w:t>
      </w:r>
      <w:r>
        <w:rPr>
          <w:lang w:val="zh-CN"/>
        </w:rPr>
        <w:t>15/CNT</w:t>
      </w:r>
      <w:r w:rsidR="00BF7084" w:rsidRPr="00BF7084">
        <w:rPr>
          <w:lang w:val="zh-CN"/>
        </w:rPr>
        <w:t xml:space="preserve"> </w:t>
      </w:r>
      <w:proofErr w:type="gramStart"/>
      <w:r w:rsidR="00BF7084" w:rsidRPr="00BF7084">
        <w:rPr>
          <w:lang w:val="zh-CN"/>
        </w:rPr>
        <w:t>号法并没</w:t>
      </w:r>
      <w:proofErr w:type="gramEnd"/>
      <w:r w:rsidR="00BF7084" w:rsidRPr="00BF7084">
        <w:rPr>
          <w:lang w:val="zh-CN"/>
        </w:rPr>
        <w:t>规定惩罚配偶之间的强奸行为。在这方面</w:t>
      </w:r>
      <w:r>
        <w:rPr>
          <w:lang w:val="zh-CN"/>
        </w:rPr>
        <w:t>，</w:t>
      </w:r>
      <w:r w:rsidR="00BF7084" w:rsidRPr="00BF7084">
        <w:rPr>
          <w:lang w:val="zh-CN"/>
        </w:rPr>
        <w:t>委员会感到遗憾的是</w:t>
      </w:r>
      <w:r>
        <w:rPr>
          <w:lang w:val="zh-CN"/>
        </w:rPr>
        <w:t>，</w:t>
      </w:r>
      <w:r w:rsidR="00BF7084" w:rsidRPr="00BF7084">
        <w:rPr>
          <w:lang w:val="zh-CN"/>
        </w:rPr>
        <w:t>该法第</w:t>
      </w:r>
      <w:r>
        <w:rPr>
          <w:lang w:val="zh-CN"/>
        </w:rPr>
        <w:t>14</w:t>
      </w:r>
      <w:r w:rsidR="00BF7084" w:rsidRPr="00BF7084">
        <w:rPr>
          <w:lang w:val="zh-CN"/>
        </w:rPr>
        <w:t>条第</w:t>
      </w:r>
      <w:r>
        <w:rPr>
          <w:lang w:val="zh-CN"/>
        </w:rPr>
        <w:t>(2)</w:t>
      </w:r>
      <w:r w:rsidR="00BF7084" w:rsidRPr="00BF7084">
        <w:rPr>
          <w:lang w:val="zh-CN"/>
        </w:rPr>
        <w:t>款规定</w:t>
      </w:r>
      <w:r>
        <w:rPr>
          <w:lang w:val="zh-CN"/>
        </w:rPr>
        <w:t>，</w:t>
      </w:r>
      <w:r w:rsidR="00BF7084" w:rsidRPr="00BF7084">
        <w:rPr>
          <w:lang w:val="zh-CN"/>
        </w:rPr>
        <w:t>"</w:t>
      </w:r>
      <w:r w:rsidR="00BF7084" w:rsidRPr="00BF7084">
        <w:rPr>
          <w:lang w:val="zh-CN"/>
        </w:rPr>
        <w:t>如果强奸行为是对亲密侣伴反复实施</w:t>
      </w:r>
      <w:r>
        <w:rPr>
          <w:lang w:val="zh-CN"/>
        </w:rPr>
        <w:t>，</w:t>
      </w:r>
      <w:r w:rsidR="00BF7084" w:rsidRPr="00BF7084">
        <w:rPr>
          <w:lang w:val="zh-CN"/>
        </w:rPr>
        <w:t>而强奸者与该侣伴持续保持稳定的性关系</w:t>
      </w:r>
      <w:r>
        <w:rPr>
          <w:lang w:val="zh-CN"/>
        </w:rPr>
        <w:t>，</w:t>
      </w:r>
      <w:r w:rsidR="00BF7084" w:rsidRPr="00BF7084">
        <w:rPr>
          <w:lang w:val="zh-CN"/>
        </w:rPr>
        <w:t>或如果该侣伴由于任何原因无法履行性行为</w:t>
      </w:r>
      <w:r w:rsidR="00BF7084" w:rsidRPr="00BF7084">
        <w:rPr>
          <w:lang w:val="zh-CN"/>
        </w:rPr>
        <w:t>"</w:t>
      </w:r>
      <w:r>
        <w:rPr>
          <w:lang w:val="zh-CN"/>
        </w:rPr>
        <w:t>，</w:t>
      </w:r>
      <w:r w:rsidR="00BF7084" w:rsidRPr="00BF7084">
        <w:rPr>
          <w:lang w:val="zh-CN"/>
        </w:rPr>
        <w:t>则对强奸者处以罚款</w:t>
      </w:r>
      <w:r>
        <w:rPr>
          <w:lang w:val="zh-CN"/>
        </w:rPr>
        <w:t>(</w:t>
      </w:r>
      <w:r w:rsidR="00BF7084" w:rsidRPr="00BF7084">
        <w:rPr>
          <w:lang w:val="zh-CN"/>
        </w:rPr>
        <w:t>第三条和第十条</w:t>
      </w:r>
      <w:r>
        <w:rPr>
          <w:lang w:val="zh-CN"/>
        </w:rPr>
        <w:t>)</w:t>
      </w:r>
      <w:r w:rsidR="00BF7084" w:rsidRPr="00BF7084">
        <w:rPr>
          <w:lang w:val="zh-CN"/>
        </w:rPr>
        <w:t>。</w:t>
      </w:r>
    </w:p>
    <w:p w:rsidR="00A65B6A" w:rsidRDefault="00A65B6A">
      <w:pPr>
        <w:tabs>
          <w:tab w:val="clear" w:pos="431"/>
        </w:tabs>
        <w:overflowPunct/>
        <w:adjustRightInd/>
        <w:snapToGrid/>
        <w:spacing w:line="240" w:lineRule="auto"/>
        <w:jc w:val="left"/>
        <w:rPr>
          <w:rFonts w:ascii="Time New Roman" w:eastAsia="黑体" w:hAnsi="Time New Roman" w:hint="eastAsia"/>
          <w:lang w:val="zh-CN"/>
        </w:rPr>
      </w:pPr>
      <w:r>
        <w:rPr>
          <w:rFonts w:ascii="Time New Roman" w:eastAsia="黑体" w:hAnsi="Time New Roman" w:hint="eastAsia"/>
          <w:lang w:val="zh-CN"/>
        </w:rPr>
        <w:br w:type="page"/>
      </w:r>
    </w:p>
    <w:p w:rsidR="00BF7084" w:rsidRPr="00A662CC" w:rsidRDefault="00A65B6A" w:rsidP="00A662CC">
      <w:pPr>
        <w:pStyle w:val="SingleTxtGC"/>
        <w:rPr>
          <w:rFonts w:ascii="Time New Roman" w:eastAsia="黑体" w:hAnsi="Time New Roman" w:hint="eastAsia"/>
        </w:rPr>
      </w:pPr>
      <w:r>
        <w:rPr>
          <w:rFonts w:ascii="Time New Roman" w:eastAsia="黑体" w:hAnsi="Time New Roman"/>
          <w:lang w:val="zh-CN"/>
        </w:rPr>
        <w:t>28.</w:t>
      </w:r>
      <w:r w:rsidR="00A662CC" w:rsidRPr="00A662CC">
        <w:rPr>
          <w:rFonts w:ascii="Time New Roman" w:eastAsia="黑体" w:hAnsi="Time New Roman"/>
        </w:rPr>
        <w:tab/>
      </w:r>
      <w:r w:rsidR="00BF7084" w:rsidRPr="00A662CC">
        <w:rPr>
          <w:rFonts w:ascii="Time New Roman" w:eastAsia="黑体" w:hAnsi="Time New Roman"/>
          <w:lang w:val="zh-CN"/>
        </w:rPr>
        <w:t>委员会请缔约国</w:t>
      </w:r>
      <w:r>
        <w:rPr>
          <w:rFonts w:ascii="Time New Roman" w:eastAsia="黑体" w:hAnsi="Time New Roman"/>
          <w:lang w:val="zh-CN"/>
        </w:rPr>
        <w:t>：</w:t>
      </w:r>
    </w:p>
    <w:p w:rsidR="00BF7084" w:rsidRPr="00A662CC" w:rsidRDefault="00BF7084" w:rsidP="00A662CC">
      <w:pPr>
        <w:pStyle w:val="SingleTxtGC"/>
        <w:rPr>
          <w:rFonts w:ascii="Time New Roman" w:eastAsia="黑体" w:hAnsi="Time New Roman" w:hint="eastAsia"/>
        </w:rPr>
      </w:pPr>
      <w:r w:rsidRPr="00A662CC">
        <w:rPr>
          <w:rFonts w:ascii="Time New Roman" w:eastAsia="黑体" w:hAnsi="Time New Roman"/>
          <w:lang w:val="zh-CN"/>
        </w:rPr>
        <w:tab/>
      </w:r>
      <w:r w:rsidR="00A65B6A">
        <w:rPr>
          <w:rFonts w:ascii="Time New Roman" w:eastAsia="黑体" w:hAnsi="Time New Roman"/>
          <w:lang w:val="zh-CN"/>
        </w:rPr>
        <w:t>(a)</w:t>
      </w:r>
      <w:r w:rsidR="00A662CC">
        <w:rPr>
          <w:rFonts w:ascii="Time New Roman" w:eastAsia="黑体" w:hAnsi="Time New Roman"/>
        </w:rPr>
        <w:tab/>
      </w:r>
      <w:r w:rsidRPr="00A662CC">
        <w:rPr>
          <w:rFonts w:ascii="Time New Roman" w:eastAsia="黑体" w:hAnsi="Time New Roman"/>
          <w:lang w:val="zh-CN"/>
        </w:rPr>
        <w:t>修订其关于防止、惩治暴力侵害妇女和女孩行为和赔偿受害者的立法</w:t>
      </w:r>
      <w:r w:rsidR="00A65B6A">
        <w:rPr>
          <w:rFonts w:ascii="Time New Roman" w:eastAsia="黑体" w:hAnsi="Time New Roman"/>
          <w:lang w:val="zh-CN"/>
        </w:rPr>
        <w:t>，</w:t>
      </w:r>
      <w:r w:rsidRPr="00A662CC">
        <w:rPr>
          <w:rFonts w:ascii="Time New Roman" w:eastAsia="黑体" w:hAnsi="Time New Roman"/>
          <w:lang w:val="zh-CN"/>
        </w:rPr>
        <w:t>为受害者提供协助</w:t>
      </w:r>
      <w:r w:rsidR="00A65B6A">
        <w:rPr>
          <w:rFonts w:ascii="Time New Roman" w:eastAsia="黑体" w:hAnsi="Time New Roman"/>
          <w:lang w:val="zh-CN"/>
        </w:rPr>
        <w:t>，</w:t>
      </w:r>
      <w:r w:rsidRPr="00A662CC">
        <w:rPr>
          <w:rFonts w:ascii="Time New Roman" w:eastAsia="黑体" w:hAnsi="Time New Roman"/>
          <w:lang w:val="zh-CN"/>
        </w:rPr>
        <w:t>无例外地惩治配偶之间的所有强奸行为</w:t>
      </w:r>
      <w:r w:rsidR="00A65B6A">
        <w:rPr>
          <w:rFonts w:ascii="Time New Roman" w:eastAsia="黑体" w:hAnsi="Time New Roman"/>
          <w:lang w:val="zh-CN"/>
        </w:rPr>
        <w:t>；</w:t>
      </w:r>
    </w:p>
    <w:p w:rsidR="00BF7084" w:rsidRPr="00A662CC" w:rsidRDefault="00BF7084" w:rsidP="00A662CC">
      <w:pPr>
        <w:pStyle w:val="SingleTxtGC"/>
        <w:rPr>
          <w:rFonts w:ascii="Time New Roman" w:eastAsia="黑体" w:hAnsi="Time New Roman" w:hint="eastAsia"/>
        </w:rPr>
      </w:pPr>
      <w:r w:rsidRPr="00A662CC">
        <w:rPr>
          <w:rFonts w:ascii="Time New Roman" w:eastAsia="黑体" w:hAnsi="Time New Roman"/>
          <w:lang w:val="zh-CN"/>
        </w:rPr>
        <w:tab/>
      </w:r>
      <w:r w:rsidR="00A65B6A">
        <w:rPr>
          <w:rFonts w:ascii="Time New Roman" w:eastAsia="黑体" w:hAnsi="Time New Roman"/>
          <w:lang w:val="zh-CN"/>
        </w:rPr>
        <w:t>(b)</w:t>
      </w:r>
      <w:r w:rsidR="00A662CC">
        <w:rPr>
          <w:rFonts w:ascii="Time New Roman" w:eastAsia="黑体" w:hAnsi="Time New Roman"/>
        </w:rPr>
        <w:tab/>
      </w:r>
      <w:r w:rsidRPr="00A662CC">
        <w:rPr>
          <w:rFonts w:ascii="Time New Roman" w:eastAsia="黑体" w:hAnsi="Time New Roman"/>
          <w:lang w:val="zh-CN"/>
        </w:rPr>
        <w:t>保障受害于家庭暴力和性暴力的人以及因被控行巫术而受暴力侵害的老年妇女</w:t>
      </w:r>
      <w:proofErr w:type="gramStart"/>
      <w:r w:rsidRPr="00A662CC">
        <w:rPr>
          <w:rFonts w:ascii="Time New Roman" w:eastAsia="黑体" w:hAnsi="Time New Roman"/>
          <w:lang w:val="zh-CN"/>
        </w:rPr>
        <w:t>能投诉</w:t>
      </w:r>
      <w:proofErr w:type="gramEnd"/>
      <w:r w:rsidRPr="00A662CC">
        <w:rPr>
          <w:rFonts w:ascii="Time New Roman" w:eastAsia="黑体" w:hAnsi="Time New Roman"/>
          <w:lang w:val="zh-CN"/>
        </w:rPr>
        <w:t>司法</w:t>
      </w:r>
      <w:r w:rsidR="00A65B6A">
        <w:rPr>
          <w:rFonts w:ascii="Time New Roman" w:eastAsia="黑体" w:hAnsi="Time New Roman"/>
          <w:lang w:val="zh-CN"/>
        </w:rPr>
        <w:t>，</w:t>
      </w:r>
      <w:r w:rsidRPr="00A662CC">
        <w:rPr>
          <w:rFonts w:ascii="Time New Roman" w:eastAsia="黑体" w:hAnsi="Time New Roman"/>
          <w:lang w:val="zh-CN"/>
        </w:rPr>
        <w:t>鼓励举报此类犯罪</w:t>
      </w:r>
      <w:r w:rsidR="00A65B6A">
        <w:rPr>
          <w:rFonts w:ascii="Time New Roman" w:eastAsia="黑体" w:hAnsi="Time New Roman"/>
          <w:lang w:val="zh-CN"/>
        </w:rPr>
        <w:t>，</w:t>
      </w:r>
      <w:r w:rsidRPr="00A662CC">
        <w:rPr>
          <w:rFonts w:ascii="Time New Roman" w:eastAsia="黑体" w:hAnsi="Time New Roman"/>
          <w:lang w:val="zh-CN"/>
        </w:rPr>
        <w:t>并确保犯罪者受到起诉和定罪</w:t>
      </w:r>
      <w:r w:rsidR="00A65B6A">
        <w:rPr>
          <w:rFonts w:ascii="Time New Roman" w:eastAsia="黑体" w:hAnsi="Time New Roman"/>
          <w:lang w:val="zh-CN"/>
        </w:rPr>
        <w:t>；</w:t>
      </w:r>
    </w:p>
    <w:p w:rsidR="00BF7084" w:rsidRPr="00A662CC" w:rsidRDefault="00BF7084" w:rsidP="00A662CC">
      <w:pPr>
        <w:pStyle w:val="SingleTxtGC"/>
        <w:rPr>
          <w:rFonts w:ascii="Time New Roman" w:eastAsia="黑体" w:hAnsi="Time New Roman" w:hint="eastAsia"/>
        </w:rPr>
      </w:pPr>
      <w:r w:rsidRPr="00A662CC">
        <w:rPr>
          <w:rFonts w:ascii="Time New Roman" w:eastAsia="黑体" w:hAnsi="Time New Roman"/>
          <w:lang w:val="zh-CN"/>
        </w:rPr>
        <w:tab/>
      </w:r>
      <w:r w:rsidR="00A65B6A">
        <w:rPr>
          <w:rFonts w:ascii="Time New Roman" w:eastAsia="黑体" w:hAnsi="Time New Roman"/>
          <w:lang w:val="zh-CN"/>
        </w:rPr>
        <w:t>(c)</w:t>
      </w:r>
      <w:r w:rsidR="00A662CC">
        <w:rPr>
          <w:rFonts w:ascii="Time New Roman" w:eastAsia="黑体" w:hAnsi="Time New Roman"/>
        </w:rPr>
        <w:tab/>
      </w:r>
      <w:r w:rsidRPr="00A662CC">
        <w:rPr>
          <w:rFonts w:ascii="Time New Roman" w:eastAsia="黑体" w:hAnsi="Time New Roman"/>
          <w:lang w:val="zh-CN"/>
        </w:rPr>
        <w:t>加大力度打击女性</w:t>
      </w:r>
      <w:proofErr w:type="gramStart"/>
      <w:r w:rsidRPr="00A662CC">
        <w:rPr>
          <w:rFonts w:ascii="Time New Roman" w:eastAsia="黑体" w:hAnsi="Time New Roman"/>
          <w:lang w:val="zh-CN"/>
        </w:rPr>
        <w:t>外阴残割的</w:t>
      </w:r>
      <w:proofErr w:type="gramEnd"/>
      <w:r w:rsidRPr="00A662CC">
        <w:rPr>
          <w:rFonts w:ascii="Time New Roman" w:eastAsia="黑体" w:hAnsi="Time New Roman"/>
          <w:lang w:val="zh-CN"/>
        </w:rPr>
        <w:t>习俗</w:t>
      </w:r>
      <w:r w:rsidR="00A65B6A">
        <w:rPr>
          <w:rFonts w:ascii="Time New Roman" w:eastAsia="黑体" w:hAnsi="Time New Roman"/>
          <w:lang w:val="zh-CN"/>
        </w:rPr>
        <w:t>，</w:t>
      </w:r>
      <w:r w:rsidRPr="00A662CC">
        <w:rPr>
          <w:rFonts w:ascii="Time New Roman" w:eastAsia="黑体" w:hAnsi="Time New Roman"/>
          <w:lang w:val="zh-CN"/>
        </w:rPr>
        <w:t>根据由经验数据证实的对这种习俗的根本原因的研究结论采取行动</w:t>
      </w:r>
      <w:r w:rsidR="00A65B6A">
        <w:rPr>
          <w:rFonts w:ascii="Time New Roman" w:eastAsia="黑体" w:hAnsi="Time New Roman"/>
          <w:lang w:val="zh-CN"/>
        </w:rPr>
        <w:t>，</w:t>
      </w:r>
      <w:r w:rsidRPr="00A662CC">
        <w:rPr>
          <w:rFonts w:ascii="Time New Roman" w:eastAsia="黑体" w:hAnsi="Time New Roman"/>
          <w:lang w:val="zh-CN"/>
        </w:rPr>
        <w:t>定期开展反对这种习俗的提高认识运动</w:t>
      </w:r>
      <w:r w:rsidR="00A65B6A">
        <w:rPr>
          <w:rFonts w:ascii="Time New Roman" w:eastAsia="黑体" w:hAnsi="Time New Roman"/>
          <w:lang w:val="zh-CN"/>
        </w:rPr>
        <w:t>；</w:t>
      </w:r>
    </w:p>
    <w:p w:rsidR="00BF7084" w:rsidRPr="00A662CC" w:rsidRDefault="00BF7084" w:rsidP="00A662CC">
      <w:pPr>
        <w:pStyle w:val="SingleTxtGC"/>
        <w:rPr>
          <w:rFonts w:ascii="Time New Roman" w:eastAsia="黑体" w:hAnsi="Time New Roman" w:hint="eastAsia"/>
        </w:rPr>
      </w:pPr>
      <w:r w:rsidRPr="00A662CC">
        <w:rPr>
          <w:rFonts w:ascii="Time New Roman" w:eastAsia="黑体" w:hAnsi="Time New Roman"/>
          <w:lang w:val="zh-CN"/>
        </w:rPr>
        <w:tab/>
      </w:r>
      <w:r w:rsidR="00A65B6A">
        <w:rPr>
          <w:rFonts w:ascii="Time New Roman" w:eastAsia="黑体" w:hAnsi="Time New Roman"/>
          <w:lang w:val="zh-CN"/>
        </w:rPr>
        <w:t>(d)</w:t>
      </w:r>
      <w:r w:rsidR="00A662CC">
        <w:rPr>
          <w:rFonts w:ascii="Time New Roman" w:eastAsia="黑体" w:hAnsi="Time New Roman"/>
        </w:rPr>
        <w:tab/>
      </w:r>
      <w:r w:rsidRPr="00A662CC">
        <w:rPr>
          <w:rFonts w:ascii="Time New Roman" w:eastAsia="黑体" w:hAnsi="Time New Roman"/>
          <w:lang w:val="zh-CN"/>
        </w:rPr>
        <w:t>确保受害者能够获得适当的复原、心理辅导和康复服务</w:t>
      </w:r>
      <w:r w:rsidR="00A65B6A">
        <w:rPr>
          <w:rFonts w:ascii="Time New Roman" w:eastAsia="黑体" w:hAnsi="Time New Roman"/>
          <w:lang w:val="zh-CN"/>
        </w:rPr>
        <w:t>，</w:t>
      </w:r>
      <w:r w:rsidRPr="00A662CC">
        <w:rPr>
          <w:rFonts w:ascii="Time New Roman" w:eastAsia="黑体" w:hAnsi="Time New Roman"/>
          <w:lang w:val="zh-CN"/>
        </w:rPr>
        <w:t>并确保采取措施</w:t>
      </w:r>
      <w:r w:rsidR="00A65B6A">
        <w:rPr>
          <w:rFonts w:ascii="Time New Roman" w:eastAsia="黑体" w:hAnsi="Time New Roman"/>
          <w:lang w:val="zh-CN"/>
        </w:rPr>
        <w:t>，</w:t>
      </w:r>
      <w:r w:rsidRPr="00A662CC">
        <w:rPr>
          <w:rFonts w:ascii="Time New Roman" w:eastAsia="黑体" w:hAnsi="Time New Roman"/>
          <w:lang w:val="zh-CN"/>
        </w:rPr>
        <w:t>就杜绝一切形式暴力侵害妇女现象的必要性问题</w:t>
      </w:r>
      <w:r w:rsidR="00A65B6A">
        <w:rPr>
          <w:rFonts w:ascii="Time New Roman" w:eastAsia="黑体" w:hAnsi="Time New Roman"/>
          <w:lang w:val="zh-CN"/>
        </w:rPr>
        <w:t>，</w:t>
      </w:r>
      <w:r w:rsidRPr="00A662CC">
        <w:rPr>
          <w:rFonts w:ascii="Time New Roman" w:eastAsia="黑体" w:hAnsi="Time New Roman"/>
          <w:lang w:val="zh-CN"/>
        </w:rPr>
        <w:t>提高执法人员和公众的认识。</w:t>
      </w:r>
    </w:p>
    <w:p w:rsidR="00BF7084" w:rsidRPr="00A662CC" w:rsidRDefault="00A65B6A" w:rsidP="00A662CC">
      <w:pPr>
        <w:pStyle w:val="SingleTxtGC"/>
        <w:rPr>
          <w:rFonts w:ascii="Time New Roman" w:eastAsia="黑体" w:hAnsi="Time New Roman" w:hint="eastAsia"/>
        </w:rPr>
      </w:pPr>
      <w:r>
        <w:rPr>
          <w:rFonts w:ascii="Time New Roman" w:eastAsia="黑体" w:hAnsi="Time New Roman"/>
          <w:lang w:val="zh-CN"/>
        </w:rPr>
        <w:t>29.</w:t>
      </w:r>
      <w:r w:rsidR="00A662CC">
        <w:rPr>
          <w:rFonts w:ascii="Time New Roman" w:eastAsia="黑体" w:hAnsi="Time New Roman"/>
        </w:rPr>
        <w:tab/>
      </w:r>
      <w:r w:rsidR="00BF7084" w:rsidRPr="00A662CC">
        <w:rPr>
          <w:rFonts w:ascii="Time New Roman" w:eastAsia="黑体" w:hAnsi="Time New Roman"/>
          <w:lang w:val="zh-CN"/>
        </w:rPr>
        <w:t>委员会提请缔约国注意其关于性健康和生殖健康权利的第</w:t>
      </w:r>
      <w:r>
        <w:rPr>
          <w:rFonts w:ascii="Time New Roman" w:eastAsia="黑体" w:hAnsi="Time New Roman"/>
          <w:lang w:val="zh-CN"/>
        </w:rPr>
        <w:t>22(2</w:t>
      </w:r>
      <w:r w:rsidR="00BF7084" w:rsidRPr="00A662CC">
        <w:rPr>
          <w:rFonts w:ascii="Time New Roman" w:eastAsia="黑体" w:hAnsi="Time New Roman"/>
          <w:lang w:val="zh-CN"/>
        </w:rPr>
        <w:t>0</w:t>
      </w:r>
      <w:r>
        <w:rPr>
          <w:rFonts w:ascii="Time New Roman" w:eastAsia="黑体" w:hAnsi="Time New Roman"/>
          <w:lang w:val="zh-CN"/>
        </w:rPr>
        <w:t>16)</w:t>
      </w:r>
      <w:r w:rsidR="00BF7084" w:rsidRPr="00A662CC">
        <w:rPr>
          <w:rFonts w:ascii="Time New Roman" w:eastAsia="黑体" w:hAnsi="Time New Roman"/>
          <w:lang w:val="zh-CN"/>
        </w:rPr>
        <w:t>号一般性意见。</w:t>
      </w:r>
    </w:p>
    <w:p w:rsidR="00BF7084" w:rsidRPr="00BF7084" w:rsidRDefault="00BF7084" w:rsidP="00A662CC">
      <w:pPr>
        <w:pStyle w:val="H23GC"/>
      </w:pPr>
      <w:r w:rsidRPr="00BF7084">
        <w:rPr>
          <w:lang w:val="zh-CN"/>
        </w:rPr>
        <w:tab/>
      </w:r>
      <w:r w:rsidRPr="00BF7084">
        <w:rPr>
          <w:lang w:val="zh-CN"/>
        </w:rPr>
        <w:tab/>
      </w:r>
      <w:r w:rsidRPr="00BF7084">
        <w:rPr>
          <w:lang w:val="zh-CN"/>
        </w:rPr>
        <w:t>针对儿童的经济剥削</w:t>
      </w:r>
    </w:p>
    <w:p w:rsidR="00BF7084" w:rsidRPr="00BF7084" w:rsidRDefault="00A65B6A" w:rsidP="00A662CC">
      <w:pPr>
        <w:pStyle w:val="SingleTxtGC"/>
      </w:pPr>
      <w:r>
        <w:rPr>
          <w:lang w:val="zh-CN"/>
        </w:rPr>
        <w:t>30.</w:t>
      </w:r>
      <w:r w:rsidR="00A662CC">
        <w:tab/>
      </w:r>
      <w:r w:rsidR="00BF7084" w:rsidRPr="00BF7084">
        <w:rPr>
          <w:lang w:val="zh-CN"/>
        </w:rPr>
        <w:t>委员会感到关切的是</w:t>
      </w:r>
      <w:r>
        <w:rPr>
          <w:lang w:val="zh-CN"/>
        </w:rPr>
        <w:t>，</w:t>
      </w:r>
      <w:r w:rsidR="00BF7084" w:rsidRPr="00BF7084">
        <w:rPr>
          <w:lang w:val="zh-CN"/>
        </w:rPr>
        <w:t>从事农业和家政服务的许多儿童受到经济剥削</w:t>
      </w:r>
      <w:r>
        <w:rPr>
          <w:lang w:val="zh-CN"/>
        </w:rPr>
        <w:t>，</w:t>
      </w:r>
      <w:r w:rsidR="00BF7084" w:rsidRPr="00BF7084">
        <w:rPr>
          <w:lang w:val="zh-CN"/>
        </w:rPr>
        <w:t>他们常常在危险的条件下劳动</w:t>
      </w:r>
      <w:r>
        <w:rPr>
          <w:lang w:val="zh-CN"/>
        </w:rPr>
        <w:t>，</w:t>
      </w:r>
      <w:r w:rsidR="00BF7084" w:rsidRPr="00BF7084">
        <w:rPr>
          <w:lang w:val="zh-CN"/>
        </w:rPr>
        <w:t>在手工采矿业特别如此。委员会还感到关切的是</w:t>
      </w:r>
      <w:r>
        <w:rPr>
          <w:lang w:val="zh-CN"/>
        </w:rPr>
        <w:t>，</w:t>
      </w:r>
      <w:r w:rsidR="00BF7084" w:rsidRPr="00BF7084">
        <w:rPr>
          <w:lang w:val="zh-CN"/>
        </w:rPr>
        <w:t>乡村地区家庭贫困</w:t>
      </w:r>
      <w:r>
        <w:rPr>
          <w:lang w:val="zh-CN"/>
        </w:rPr>
        <w:t>，</w:t>
      </w:r>
      <w:r w:rsidR="00BF7084" w:rsidRPr="00BF7084">
        <w:rPr>
          <w:lang w:val="zh-CN"/>
        </w:rPr>
        <w:t>儿童接受教育的机会有限</w:t>
      </w:r>
      <w:r>
        <w:rPr>
          <w:lang w:val="zh-CN"/>
        </w:rPr>
        <w:t>，</w:t>
      </w:r>
      <w:r w:rsidR="00BF7084" w:rsidRPr="00BF7084">
        <w:rPr>
          <w:lang w:val="zh-CN"/>
        </w:rPr>
        <w:t>使其受到经济剥削的风险增加</w:t>
      </w:r>
      <w:r>
        <w:rPr>
          <w:lang w:val="zh-CN"/>
        </w:rPr>
        <w:t>(</w:t>
      </w:r>
      <w:r w:rsidR="00BF7084" w:rsidRPr="00BF7084">
        <w:rPr>
          <w:lang w:val="zh-CN"/>
        </w:rPr>
        <w:t>第十条</w:t>
      </w:r>
      <w:r>
        <w:rPr>
          <w:lang w:val="zh-CN"/>
        </w:rPr>
        <w:t>)</w:t>
      </w:r>
      <w:r w:rsidR="00BF7084" w:rsidRPr="00BF7084">
        <w:rPr>
          <w:lang w:val="zh-CN"/>
        </w:rPr>
        <w:t>。</w:t>
      </w:r>
    </w:p>
    <w:p w:rsidR="00BF7084" w:rsidRPr="00A662CC" w:rsidRDefault="00A65B6A" w:rsidP="00A662CC">
      <w:pPr>
        <w:pStyle w:val="SingleTxtGC"/>
        <w:rPr>
          <w:rFonts w:ascii="Time New Roman" w:eastAsia="黑体" w:hAnsi="Time New Roman" w:hint="eastAsia"/>
        </w:rPr>
      </w:pPr>
      <w:r>
        <w:rPr>
          <w:rFonts w:ascii="Time New Roman" w:eastAsia="黑体" w:hAnsi="Time New Roman"/>
          <w:lang w:val="zh-CN"/>
        </w:rPr>
        <w:t>31.</w:t>
      </w:r>
      <w:r w:rsidR="00A662CC" w:rsidRPr="00A662CC">
        <w:rPr>
          <w:rFonts w:ascii="Time New Roman" w:eastAsia="黑体" w:hAnsi="Time New Roman"/>
        </w:rPr>
        <w:tab/>
      </w:r>
      <w:r w:rsidR="00BF7084" w:rsidRPr="00A662CC">
        <w:rPr>
          <w:rFonts w:ascii="Time New Roman" w:eastAsia="黑体" w:hAnsi="Time New Roman"/>
          <w:lang w:val="zh-CN"/>
        </w:rPr>
        <w:t>委员会建议缔约国采取必要措施</w:t>
      </w:r>
      <w:r>
        <w:rPr>
          <w:rFonts w:ascii="Time New Roman" w:eastAsia="黑体" w:hAnsi="Time New Roman"/>
          <w:lang w:val="zh-CN"/>
        </w:rPr>
        <w:t>，</w:t>
      </w:r>
      <w:r w:rsidR="00BF7084" w:rsidRPr="00A662CC">
        <w:rPr>
          <w:rFonts w:ascii="Time New Roman" w:eastAsia="黑体" w:hAnsi="Time New Roman"/>
          <w:lang w:val="zh-CN"/>
        </w:rPr>
        <w:t>打击对儿童的经济剥削</w:t>
      </w:r>
      <w:r>
        <w:rPr>
          <w:rFonts w:ascii="Time New Roman" w:eastAsia="黑体" w:hAnsi="Time New Roman"/>
          <w:lang w:val="zh-CN"/>
        </w:rPr>
        <w:t>，</w:t>
      </w:r>
      <w:r w:rsidR="00BF7084" w:rsidRPr="00A662CC">
        <w:rPr>
          <w:rFonts w:ascii="Time New Roman" w:eastAsia="黑体" w:hAnsi="Time New Roman"/>
          <w:lang w:val="zh-CN"/>
        </w:rPr>
        <w:t>确保禁止最有害的童工形式的《劳动法》规定得到有效实施</w:t>
      </w:r>
      <w:r>
        <w:rPr>
          <w:rFonts w:ascii="Time New Roman" w:eastAsia="黑体" w:hAnsi="Time New Roman"/>
          <w:lang w:val="zh-CN"/>
        </w:rPr>
        <w:t>，</w:t>
      </w:r>
      <w:r w:rsidR="00BF7084" w:rsidRPr="00A662CC">
        <w:rPr>
          <w:rFonts w:ascii="Time New Roman" w:eastAsia="黑体" w:hAnsi="Time New Roman"/>
          <w:lang w:val="zh-CN"/>
        </w:rPr>
        <w:t>特别是进行更加严格的检查</w:t>
      </w:r>
      <w:r>
        <w:rPr>
          <w:rFonts w:ascii="Time New Roman" w:eastAsia="黑体" w:hAnsi="Time New Roman"/>
          <w:lang w:val="zh-CN"/>
        </w:rPr>
        <w:t>，</w:t>
      </w:r>
      <w:r w:rsidR="00BF7084" w:rsidRPr="00A662CC">
        <w:rPr>
          <w:rFonts w:ascii="Time New Roman" w:eastAsia="黑体" w:hAnsi="Time New Roman"/>
          <w:lang w:val="zh-CN"/>
        </w:rPr>
        <w:t>进行调查</w:t>
      </w:r>
      <w:r>
        <w:rPr>
          <w:rFonts w:ascii="Time New Roman" w:eastAsia="黑体" w:hAnsi="Time New Roman"/>
          <w:lang w:val="zh-CN"/>
        </w:rPr>
        <w:t>，</w:t>
      </w:r>
      <w:r w:rsidR="00BF7084" w:rsidRPr="00A662CC">
        <w:rPr>
          <w:rFonts w:ascii="Time New Roman" w:eastAsia="黑体" w:hAnsi="Time New Roman"/>
          <w:lang w:val="zh-CN"/>
        </w:rPr>
        <w:t>起诉和处罚责任人</w:t>
      </w:r>
      <w:r>
        <w:rPr>
          <w:rFonts w:ascii="Time New Roman" w:eastAsia="黑体" w:hAnsi="Time New Roman"/>
          <w:lang w:val="zh-CN"/>
        </w:rPr>
        <w:t>，</w:t>
      </w:r>
      <w:r w:rsidR="00BF7084" w:rsidRPr="00A662CC">
        <w:rPr>
          <w:rFonts w:ascii="Time New Roman" w:eastAsia="黑体" w:hAnsi="Time New Roman"/>
          <w:lang w:val="zh-CN"/>
        </w:rPr>
        <w:t>帮助受害者康复</w:t>
      </w:r>
      <w:r>
        <w:rPr>
          <w:rFonts w:ascii="Time New Roman" w:eastAsia="黑体" w:hAnsi="Time New Roman"/>
          <w:lang w:val="zh-CN"/>
        </w:rPr>
        <w:t>，</w:t>
      </w:r>
      <w:r w:rsidR="00BF7084" w:rsidRPr="00A662CC">
        <w:rPr>
          <w:rFonts w:ascii="Time New Roman" w:eastAsia="黑体" w:hAnsi="Time New Roman"/>
          <w:lang w:val="zh-CN"/>
        </w:rPr>
        <w:t>为他们提供帮助。委员会还建议缔约国就有关童工的立法开展提高认识活动</w:t>
      </w:r>
      <w:r>
        <w:rPr>
          <w:rFonts w:ascii="Time New Roman" w:eastAsia="黑体" w:hAnsi="Time New Roman"/>
          <w:lang w:val="zh-CN"/>
        </w:rPr>
        <w:t>，</w:t>
      </w:r>
      <w:r w:rsidR="00BF7084" w:rsidRPr="00A662CC">
        <w:rPr>
          <w:rFonts w:ascii="Time New Roman" w:eastAsia="黑体" w:hAnsi="Time New Roman"/>
          <w:lang w:val="zh-CN"/>
        </w:rPr>
        <w:t>尤其是在矿区和农业地区以及在儿童往往从事家政工作的城镇开展这种活动。委员会建议缔约国采取步骤</w:t>
      </w:r>
      <w:r>
        <w:rPr>
          <w:rFonts w:ascii="Time New Roman" w:eastAsia="黑体" w:hAnsi="Time New Roman"/>
          <w:lang w:val="zh-CN"/>
        </w:rPr>
        <w:t>，</w:t>
      </w:r>
      <w:r w:rsidR="00BF7084" w:rsidRPr="00A662CC">
        <w:rPr>
          <w:rFonts w:ascii="Time New Roman" w:eastAsia="黑体" w:hAnsi="Time New Roman"/>
          <w:lang w:val="zh-CN"/>
        </w:rPr>
        <w:t>帮助贫穷家庭</w:t>
      </w:r>
      <w:r>
        <w:rPr>
          <w:rFonts w:ascii="Time New Roman" w:eastAsia="黑体" w:hAnsi="Time New Roman"/>
          <w:lang w:val="zh-CN"/>
        </w:rPr>
        <w:t>，</w:t>
      </w:r>
      <w:r w:rsidR="00BF7084" w:rsidRPr="00A662CC">
        <w:rPr>
          <w:rFonts w:ascii="Time New Roman" w:eastAsia="黑体" w:hAnsi="Time New Roman"/>
          <w:lang w:val="zh-CN"/>
        </w:rPr>
        <w:t>使他们的子女享有受教育的权利。</w:t>
      </w:r>
    </w:p>
    <w:p w:rsidR="00BF7084" w:rsidRPr="00BF7084" w:rsidRDefault="00BF7084" w:rsidP="00A662CC">
      <w:pPr>
        <w:pStyle w:val="H23GC"/>
      </w:pPr>
      <w:r w:rsidRPr="00BF7084">
        <w:rPr>
          <w:lang w:val="zh-CN"/>
        </w:rPr>
        <w:tab/>
      </w:r>
      <w:r w:rsidRPr="00BF7084">
        <w:rPr>
          <w:lang w:val="zh-CN"/>
        </w:rPr>
        <w:tab/>
      </w:r>
      <w:r w:rsidRPr="00BF7084">
        <w:rPr>
          <w:lang w:val="zh-CN"/>
        </w:rPr>
        <w:t>贫穷问题</w:t>
      </w:r>
    </w:p>
    <w:p w:rsidR="00BF7084" w:rsidRPr="00BF7084" w:rsidRDefault="00A65B6A" w:rsidP="00A662CC">
      <w:pPr>
        <w:pStyle w:val="SingleTxtGC"/>
      </w:pPr>
      <w:r>
        <w:rPr>
          <w:lang w:val="zh-CN"/>
        </w:rPr>
        <w:t>32.</w:t>
      </w:r>
      <w:r w:rsidR="00A662CC">
        <w:tab/>
      </w:r>
      <w:r w:rsidR="00BF7084" w:rsidRPr="00BF7084">
        <w:rPr>
          <w:lang w:val="zh-CN"/>
        </w:rPr>
        <w:t>委员会关切的是</w:t>
      </w:r>
      <w:r>
        <w:rPr>
          <w:lang w:val="zh-CN"/>
        </w:rPr>
        <w:t>，</w:t>
      </w:r>
      <w:r w:rsidR="00BF7084" w:rsidRPr="00BF7084">
        <w:rPr>
          <w:lang w:val="zh-CN"/>
        </w:rPr>
        <w:t>尽管缔约国实施了减贫措施</w:t>
      </w:r>
      <w:r>
        <w:rPr>
          <w:lang w:val="zh-CN"/>
        </w:rPr>
        <w:t>，</w:t>
      </w:r>
      <w:r w:rsidR="00BF7084" w:rsidRPr="00BF7084">
        <w:rPr>
          <w:lang w:val="zh-CN"/>
        </w:rPr>
        <w:t>但很大比例的人口仍然无法享有适足生活水平</w:t>
      </w:r>
      <w:r>
        <w:rPr>
          <w:lang w:val="zh-CN"/>
        </w:rPr>
        <w:t>，</w:t>
      </w:r>
      <w:r w:rsidR="00BF7084" w:rsidRPr="00BF7084">
        <w:rPr>
          <w:lang w:val="zh-CN"/>
        </w:rPr>
        <w:t>贫穷仍然很普遍</w:t>
      </w:r>
      <w:r>
        <w:rPr>
          <w:lang w:val="zh-CN"/>
        </w:rPr>
        <w:t>，</w:t>
      </w:r>
      <w:r w:rsidR="00BF7084" w:rsidRPr="00BF7084">
        <w:rPr>
          <w:lang w:val="zh-CN"/>
        </w:rPr>
        <w:t>有超过</w:t>
      </w:r>
      <w:r>
        <w:rPr>
          <w:lang w:val="zh-CN"/>
        </w:rPr>
        <w:t>25%</w:t>
      </w:r>
      <w:r w:rsidR="00BF7084" w:rsidRPr="00BF7084">
        <w:rPr>
          <w:lang w:val="zh-CN"/>
        </w:rPr>
        <w:t>的人口生活在极端贫困中。委员会注意到</w:t>
      </w:r>
      <w:r>
        <w:rPr>
          <w:lang w:val="zh-CN"/>
        </w:rPr>
        <w:t>，</w:t>
      </w:r>
      <w:r w:rsidR="00BF7084" w:rsidRPr="00BF7084">
        <w:rPr>
          <w:lang w:val="zh-CN"/>
        </w:rPr>
        <w:t>妇女和乡村人口贫困率最高</w:t>
      </w:r>
      <w:r>
        <w:rPr>
          <w:lang w:val="zh-CN"/>
        </w:rPr>
        <w:t>，</w:t>
      </w:r>
      <w:r w:rsidR="00BF7084" w:rsidRPr="00BF7084">
        <w:rPr>
          <w:lang w:val="zh-CN"/>
        </w:rPr>
        <w:t>不成比例</w:t>
      </w:r>
      <w:r>
        <w:rPr>
          <w:lang w:val="zh-CN"/>
        </w:rPr>
        <w:t>(</w:t>
      </w:r>
      <w:r w:rsidR="00BF7084" w:rsidRPr="00BF7084">
        <w:rPr>
          <w:lang w:val="zh-CN"/>
        </w:rPr>
        <w:t>第十一条</w:t>
      </w:r>
      <w:r>
        <w:rPr>
          <w:lang w:val="zh-CN"/>
        </w:rPr>
        <w:t>)</w:t>
      </w:r>
      <w:r w:rsidR="00BF7084" w:rsidRPr="00BF7084">
        <w:rPr>
          <w:lang w:val="zh-CN"/>
        </w:rPr>
        <w:t>。</w:t>
      </w:r>
    </w:p>
    <w:p w:rsidR="00BF7084" w:rsidRPr="00A662CC" w:rsidRDefault="00A65B6A" w:rsidP="00A662CC">
      <w:pPr>
        <w:pStyle w:val="SingleTxtGC"/>
        <w:rPr>
          <w:rFonts w:ascii="Time New Roman" w:eastAsia="黑体" w:hAnsi="Time New Roman" w:hint="eastAsia"/>
        </w:rPr>
      </w:pPr>
      <w:r>
        <w:rPr>
          <w:rFonts w:ascii="Time New Roman" w:eastAsia="黑体" w:hAnsi="Time New Roman"/>
          <w:lang w:val="zh-CN"/>
        </w:rPr>
        <w:t>33.</w:t>
      </w:r>
      <w:r w:rsidR="00A662CC" w:rsidRPr="00A662CC">
        <w:rPr>
          <w:rFonts w:ascii="Time New Roman" w:eastAsia="黑体" w:hAnsi="Time New Roman"/>
        </w:rPr>
        <w:tab/>
      </w:r>
      <w:r w:rsidR="00BF7084" w:rsidRPr="00A662CC">
        <w:rPr>
          <w:rFonts w:ascii="Time New Roman" w:eastAsia="黑体" w:hAnsi="Time New Roman"/>
          <w:lang w:val="zh-CN"/>
        </w:rPr>
        <w:t>委员会建议缔约国加倍努力消除贫困</w:t>
      </w:r>
      <w:r>
        <w:rPr>
          <w:rFonts w:ascii="Time New Roman" w:eastAsia="黑体" w:hAnsi="Time New Roman"/>
          <w:lang w:val="zh-CN"/>
        </w:rPr>
        <w:t>，</w:t>
      </w:r>
      <w:r w:rsidR="00BF7084" w:rsidRPr="00A662CC">
        <w:rPr>
          <w:rFonts w:ascii="Time New Roman" w:eastAsia="黑体" w:hAnsi="Time New Roman"/>
          <w:lang w:val="zh-CN"/>
        </w:rPr>
        <w:t>特别是赤贫</w:t>
      </w:r>
      <w:r>
        <w:rPr>
          <w:rFonts w:ascii="Time New Roman" w:eastAsia="黑体" w:hAnsi="Time New Roman"/>
          <w:lang w:val="zh-CN"/>
        </w:rPr>
        <w:t>，</w:t>
      </w:r>
      <w:r w:rsidR="00BF7084" w:rsidRPr="00A662CC">
        <w:rPr>
          <w:rFonts w:ascii="Time New Roman" w:eastAsia="黑体" w:hAnsi="Time New Roman"/>
          <w:lang w:val="zh-CN"/>
        </w:rPr>
        <w:t>确保从注重权利的角度来实施</w:t>
      </w:r>
      <w:r>
        <w:rPr>
          <w:rFonts w:ascii="Time New Roman" w:eastAsia="黑体" w:hAnsi="Time New Roman" w:hint="eastAsia"/>
          <w:lang w:val="zh-CN"/>
        </w:rPr>
        <w:t>“</w:t>
      </w:r>
      <w:r w:rsidR="00BF7084" w:rsidRPr="00A662CC">
        <w:rPr>
          <w:rFonts w:ascii="Time New Roman" w:eastAsia="黑体" w:hAnsi="Time New Roman"/>
          <w:lang w:val="zh-CN"/>
        </w:rPr>
        <w:t>加速增长和可持续发展战略</w:t>
      </w:r>
      <w:r>
        <w:rPr>
          <w:rFonts w:ascii="Time New Roman" w:eastAsia="黑体" w:hAnsi="Time New Roman" w:hint="eastAsia"/>
          <w:lang w:val="zh-CN"/>
        </w:rPr>
        <w:t>”</w:t>
      </w:r>
      <w:r>
        <w:rPr>
          <w:rFonts w:ascii="Time New Roman" w:eastAsia="黑体" w:hAnsi="Time New Roman"/>
          <w:lang w:val="zh-CN"/>
        </w:rPr>
        <w:t>，</w:t>
      </w:r>
      <w:r w:rsidR="00BF7084" w:rsidRPr="00A662CC">
        <w:rPr>
          <w:rFonts w:ascii="Time New Roman" w:eastAsia="黑体" w:hAnsi="Time New Roman"/>
          <w:lang w:val="zh-CN"/>
        </w:rPr>
        <w:t>提供必要资源</w:t>
      </w:r>
      <w:r>
        <w:rPr>
          <w:rFonts w:ascii="Time New Roman" w:eastAsia="黑体" w:hAnsi="Time New Roman"/>
          <w:lang w:val="zh-CN"/>
        </w:rPr>
        <w:t>，</w:t>
      </w:r>
      <w:r w:rsidR="00BF7084" w:rsidRPr="00A662CC">
        <w:rPr>
          <w:rFonts w:ascii="Time New Roman" w:eastAsia="黑体" w:hAnsi="Time New Roman"/>
          <w:lang w:val="zh-CN"/>
        </w:rPr>
        <w:t>优先考虑满足最弱势和最边缘化的个人、家庭和社会群体的需要。委员会回顾其关于贫穷与《经济、社会及文化权利国际公约》的声明</w:t>
      </w:r>
      <w:r w:rsidR="00BF7084" w:rsidRPr="00A662CC">
        <w:rPr>
          <w:rFonts w:ascii="Time New Roman" w:eastAsia="黑体" w:hAnsi="Time New Roman"/>
          <w:lang w:val="zh-CN"/>
        </w:rPr>
        <w:t xml:space="preserve"> </w:t>
      </w:r>
      <w:r>
        <w:rPr>
          <w:rFonts w:ascii="Time New Roman" w:eastAsia="黑体" w:hAnsi="Time New Roman"/>
          <w:lang w:val="zh-CN"/>
        </w:rPr>
        <w:t>(2</w:t>
      </w:r>
      <w:r w:rsidR="00BF7084" w:rsidRPr="00A662CC">
        <w:rPr>
          <w:rFonts w:ascii="Time New Roman" w:eastAsia="黑体" w:hAnsi="Time New Roman"/>
          <w:lang w:val="zh-CN"/>
        </w:rPr>
        <w:t>00</w:t>
      </w:r>
      <w:r>
        <w:rPr>
          <w:rFonts w:ascii="Time New Roman" w:eastAsia="黑体" w:hAnsi="Time New Roman"/>
          <w:lang w:val="zh-CN"/>
        </w:rPr>
        <w:t>1</w:t>
      </w:r>
      <w:r w:rsidR="00BF7084" w:rsidRPr="00A662CC">
        <w:rPr>
          <w:rFonts w:ascii="Time New Roman" w:eastAsia="黑体" w:hAnsi="Time New Roman"/>
          <w:lang w:val="zh-CN"/>
        </w:rPr>
        <w:t>年</w:t>
      </w:r>
      <w:r>
        <w:rPr>
          <w:rFonts w:ascii="Time New Roman" w:eastAsia="黑体" w:hAnsi="Time New Roman"/>
          <w:lang w:val="zh-CN"/>
        </w:rPr>
        <w:t>)</w:t>
      </w:r>
      <w:r w:rsidR="00BF7084" w:rsidRPr="00A662CC">
        <w:rPr>
          <w:rFonts w:ascii="Time New Roman" w:eastAsia="黑体" w:hAnsi="Time New Roman"/>
          <w:lang w:val="zh-CN"/>
        </w:rPr>
        <w:t>。</w:t>
      </w:r>
    </w:p>
    <w:p w:rsidR="00BF7084" w:rsidRPr="00BF7084" w:rsidRDefault="00BF7084" w:rsidP="00A662CC">
      <w:pPr>
        <w:pStyle w:val="H23GC"/>
      </w:pPr>
      <w:r w:rsidRPr="00BF7084">
        <w:rPr>
          <w:lang w:val="zh-CN"/>
        </w:rPr>
        <w:tab/>
      </w:r>
      <w:r w:rsidRPr="00BF7084">
        <w:rPr>
          <w:lang w:val="zh-CN"/>
        </w:rPr>
        <w:tab/>
      </w:r>
      <w:r w:rsidRPr="00BF7084">
        <w:t>粮食不安全和营养不良</w:t>
      </w:r>
    </w:p>
    <w:p w:rsidR="00BF7084" w:rsidRPr="00BF7084" w:rsidRDefault="00A65B6A" w:rsidP="00A662CC">
      <w:pPr>
        <w:pStyle w:val="SingleTxtGC"/>
      </w:pPr>
      <w:r>
        <w:rPr>
          <w:lang w:val="zh-CN"/>
        </w:rPr>
        <w:t>34.</w:t>
      </w:r>
      <w:r w:rsidR="00A662CC">
        <w:tab/>
      </w:r>
      <w:r w:rsidR="00BF7084" w:rsidRPr="00BF7084">
        <w:rPr>
          <w:lang w:val="zh-CN"/>
        </w:rPr>
        <w:t>委员会关切的是</w:t>
      </w:r>
      <w:r>
        <w:rPr>
          <w:lang w:val="zh-CN"/>
        </w:rPr>
        <w:t>，</w:t>
      </w:r>
      <w:r w:rsidR="00BF7084" w:rsidRPr="00BF7084">
        <w:rPr>
          <w:lang w:val="zh-CN"/>
        </w:rPr>
        <w:t>尽管缔约国实施了国家农业服务发展方案和其他方案</w:t>
      </w:r>
      <w:r>
        <w:rPr>
          <w:lang w:val="zh-CN"/>
        </w:rPr>
        <w:t>，</w:t>
      </w:r>
      <w:r w:rsidR="00BF7084" w:rsidRPr="00BF7084">
        <w:rPr>
          <w:lang w:val="zh-CN"/>
        </w:rPr>
        <w:t>粮食不安全问题仍然影响着众多人口。虽然在解决营养不良问题方面取得进展</w:t>
      </w:r>
      <w:r>
        <w:rPr>
          <w:lang w:val="zh-CN"/>
        </w:rPr>
        <w:t>，</w:t>
      </w:r>
      <w:r w:rsidR="00BF7084" w:rsidRPr="00BF7084">
        <w:rPr>
          <w:lang w:val="zh-CN"/>
        </w:rPr>
        <w:t>但委员会忧虑的是</w:t>
      </w:r>
      <w:r>
        <w:rPr>
          <w:lang w:val="zh-CN"/>
        </w:rPr>
        <w:t>，</w:t>
      </w:r>
      <w:r w:rsidR="00BF7084" w:rsidRPr="00BF7084">
        <w:rPr>
          <w:lang w:val="zh-CN"/>
        </w:rPr>
        <w:t>五岁以下儿童严重营养不良的问题持续存在</w:t>
      </w:r>
      <w:r>
        <w:rPr>
          <w:lang w:val="zh-CN"/>
        </w:rPr>
        <w:t>，</w:t>
      </w:r>
      <w:r w:rsidR="00BF7084" w:rsidRPr="00BF7084">
        <w:rPr>
          <w:lang w:val="zh-CN"/>
        </w:rPr>
        <w:t>坏疽性口炎疾病流行</w:t>
      </w:r>
      <w:r>
        <w:rPr>
          <w:lang w:val="zh-CN"/>
        </w:rPr>
        <w:t>，</w:t>
      </w:r>
      <w:r w:rsidR="00BF7084" w:rsidRPr="00BF7084">
        <w:rPr>
          <w:lang w:val="zh-CN"/>
        </w:rPr>
        <w:t>令人震惊。委员会注意到</w:t>
      </w:r>
      <w:r>
        <w:rPr>
          <w:lang w:val="zh-CN"/>
        </w:rPr>
        <w:t>，</w:t>
      </w:r>
      <w:r w:rsidR="00BF7084" w:rsidRPr="00BF7084">
        <w:rPr>
          <w:lang w:val="zh-CN"/>
        </w:rPr>
        <w:t>缔约国促进农用工业的政策对国内土地肥沃地区的家庭农场产生有害影响</w:t>
      </w:r>
      <w:r>
        <w:rPr>
          <w:lang w:val="zh-CN"/>
        </w:rPr>
        <w:t>，</w:t>
      </w:r>
      <w:r w:rsidR="00BF7084" w:rsidRPr="00BF7084">
        <w:rPr>
          <w:lang w:val="zh-CN"/>
        </w:rPr>
        <w:t>会妨碍最脆弱的社会阶层享有食物权</w:t>
      </w:r>
      <w:r>
        <w:rPr>
          <w:lang w:val="zh-CN"/>
        </w:rPr>
        <w:t>，</w:t>
      </w:r>
      <w:proofErr w:type="gramStart"/>
      <w:r w:rsidR="00BF7084" w:rsidRPr="00BF7084">
        <w:rPr>
          <w:lang w:val="zh-CN"/>
        </w:rPr>
        <w:t>特别</w:t>
      </w:r>
      <w:proofErr w:type="gramEnd"/>
      <w:r w:rsidR="00BF7084" w:rsidRPr="00BF7084">
        <w:rPr>
          <w:lang w:val="zh-CN"/>
        </w:rPr>
        <w:t>因为由此造成资源过度集中。委员会感到遗憾的是</w:t>
      </w:r>
      <w:r>
        <w:rPr>
          <w:lang w:val="zh-CN"/>
        </w:rPr>
        <w:t>，</w:t>
      </w:r>
      <w:r w:rsidR="00BF7084" w:rsidRPr="00BF7084">
        <w:rPr>
          <w:lang w:val="zh-CN"/>
        </w:rPr>
        <w:t>在根据关于农村土地</w:t>
      </w:r>
      <w:proofErr w:type="gramStart"/>
      <w:r w:rsidR="00BF7084" w:rsidRPr="00BF7084">
        <w:rPr>
          <w:lang w:val="zh-CN"/>
        </w:rPr>
        <w:t>保有权</w:t>
      </w:r>
      <w:proofErr w:type="gramEnd"/>
      <w:r w:rsidR="00BF7084" w:rsidRPr="00BF7084">
        <w:rPr>
          <w:lang w:val="zh-CN"/>
        </w:rPr>
        <w:t>制度的第</w:t>
      </w:r>
      <w:r>
        <w:rPr>
          <w:lang w:val="zh-CN"/>
        </w:rPr>
        <w:t>34</w:t>
      </w:r>
      <w:r w:rsidR="00BF7084" w:rsidRPr="00BF7084">
        <w:rPr>
          <w:lang w:val="zh-CN"/>
        </w:rPr>
        <w:t>-</w:t>
      </w:r>
      <w:r>
        <w:rPr>
          <w:lang w:val="zh-CN"/>
        </w:rPr>
        <w:t>2</w:t>
      </w:r>
      <w:r w:rsidR="00BF7084" w:rsidRPr="00BF7084">
        <w:rPr>
          <w:lang w:val="zh-CN"/>
        </w:rPr>
        <w:t>00</w:t>
      </w:r>
      <w:r>
        <w:rPr>
          <w:lang w:val="zh-CN"/>
        </w:rPr>
        <w:t>9/AN</w:t>
      </w:r>
      <w:proofErr w:type="gramStart"/>
      <w:r w:rsidR="00BF7084" w:rsidRPr="00BF7084">
        <w:rPr>
          <w:lang w:val="zh-CN"/>
        </w:rPr>
        <w:t>号法的</w:t>
      </w:r>
      <w:proofErr w:type="gramEnd"/>
      <w:r w:rsidR="00BF7084" w:rsidRPr="00BF7084">
        <w:rPr>
          <w:lang w:val="zh-CN"/>
        </w:rPr>
        <w:t>规定执行发放土地所有权证的方案方面出现延误</w:t>
      </w:r>
      <w:r>
        <w:rPr>
          <w:lang w:val="zh-CN"/>
        </w:rPr>
        <w:t>，</w:t>
      </w:r>
      <w:r w:rsidR="00BF7084" w:rsidRPr="00BF7084">
        <w:rPr>
          <w:lang w:val="zh-CN"/>
        </w:rPr>
        <w:t>而且没有颁布执行该法第</w:t>
      </w:r>
      <w:r>
        <w:rPr>
          <w:lang w:val="zh-CN"/>
        </w:rPr>
        <w:t>74</w:t>
      </w:r>
      <w:r w:rsidR="00BF7084" w:rsidRPr="00BF7084">
        <w:rPr>
          <w:lang w:val="zh-CN"/>
        </w:rPr>
        <w:t>条法的政令</w:t>
      </w:r>
      <w:r>
        <w:rPr>
          <w:lang w:val="zh-CN"/>
        </w:rPr>
        <w:t>(</w:t>
      </w:r>
      <w:r w:rsidR="00BF7084" w:rsidRPr="00BF7084">
        <w:rPr>
          <w:lang w:val="zh-CN"/>
        </w:rPr>
        <w:t>第十一条</w:t>
      </w:r>
      <w:r>
        <w:rPr>
          <w:lang w:val="zh-CN"/>
        </w:rPr>
        <w:t>))</w:t>
      </w:r>
      <w:r w:rsidR="00BF7084" w:rsidRPr="00BF7084">
        <w:rPr>
          <w:lang w:val="zh-CN"/>
        </w:rPr>
        <w:t>。</w:t>
      </w:r>
    </w:p>
    <w:p w:rsidR="00BF7084" w:rsidRPr="00A662CC" w:rsidRDefault="00A65B6A" w:rsidP="00A662CC">
      <w:pPr>
        <w:pStyle w:val="SingleTxtGC"/>
        <w:rPr>
          <w:rFonts w:ascii="Time New Roman" w:eastAsia="黑体" w:hAnsi="Time New Roman" w:hint="eastAsia"/>
          <w:lang w:val="zh-CN"/>
        </w:rPr>
      </w:pPr>
      <w:r>
        <w:rPr>
          <w:rFonts w:ascii="Time New Roman" w:eastAsia="黑体" w:hAnsi="Time New Roman"/>
          <w:lang w:val="zh-CN"/>
        </w:rPr>
        <w:t>35.</w:t>
      </w:r>
      <w:r w:rsidR="00A662CC" w:rsidRPr="00A662CC">
        <w:rPr>
          <w:rFonts w:ascii="Time New Roman" w:eastAsia="黑体" w:hAnsi="Time New Roman"/>
        </w:rPr>
        <w:tab/>
      </w:r>
      <w:r w:rsidR="00BF7084" w:rsidRPr="00A662CC">
        <w:rPr>
          <w:rFonts w:ascii="Time New Roman" w:eastAsia="黑体" w:hAnsi="Time New Roman"/>
          <w:lang w:val="zh-CN"/>
        </w:rPr>
        <w:t>委员会建议缔约国</w:t>
      </w:r>
      <w:r w:rsidR="00BF7084" w:rsidRPr="00A662CC">
        <w:rPr>
          <w:rFonts w:ascii="Time New Roman" w:eastAsia="黑体" w:hAnsi="Time New Roman"/>
        </w:rPr>
        <w:t>进一步加紧努力</w:t>
      </w:r>
      <w:r>
        <w:rPr>
          <w:rFonts w:ascii="Time New Roman" w:eastAsia="黑体" w:hAnsi="Time New Roman"/>
          <w:lang w:val="zh-CN"/>
        </w:rPr>
        <w:t>，</w:t>
      </w:r>
      <w:r w:rsidR="00BF7084" w:rsidRPr="00A662CC">
        <w:rPr>
          <w:rFonts w:ascii="Time New Roman" w:eastAsia="黑体" w:hAnsi="Time New Roman"/>
          <w:lang w:val="zh-CN"/>
        </w:rPr>
        <w:t>保障获得足够食物的权利</w:t>
      </w:r>
      <w:r>
        <w:rPr>
          <w:rFonts w:ascii="Time New Roman" w:eastAsia="黑体" w:hAnsi="Time New Roman"/>
          <w:lang w:val="zh-CN"/>
        </w:rPr>
        <w:t>，</w:t>
      </w:r>
      <w:r w:rsidR="00BF7084" w:rsidRPr="00A662CC">
        <w:rPr>
          <w:rFonts w:ascii="Time New Roman" w:eastAsia="黑体" w:hAnsi="Time New Roman"/>
          <w:lang w:val="zh-CN"/>
        </w:rPr>
        <w:t>并加强消除饥饿和营养不良的斗争</w:t>
      </w:r>
      <w:r>
        <w:rPr>
          <w:rFonts w:ascii="Time New Roman" w:eastAsia="黑体" w:hAnsi="Time New Roman"/>
          <w:lang w:val="zh-CN"/>
        </w:rPr>
        <w:t>，</w:t>
      </w:r>
      <w:r w:rsidR="00BF7084" w:rsidRPr="00A662CC">
        <w:rPr>
          <w:rFonts w:ascii="Time New Roman" w:eastAsia="黑体" w:hAnsi="Time New Roman"/>
          <w:lang w:val="zh-CN"/>
        </w:rPr>
        <w:t>特别是解决</w:t>
      </w:r>
      <w:r>
        <w:rPr>
          <w:rFonts w:ascii="Time New Roman" w:eastAsia="黑体" w:hAnsi="Time New Roman"/>
          <w:lang w:val="zh-CN"/>
        </w:rPr>
        <w:t>5</w:t>
      </w:r>
      <w:r w:rsidR="00BF7084" w:rsidRPr="00A662CC">
        <w:rPr>
          <w:rFonts w:ascii="Time New Roman" w:eastAsia="黑体" w:hAnsi="Time New Roman"/>
          <w:lang w:val="zh-CN"/>
        </w:rPr>
        <w:t>岁以下儿童的问题。委员会指出</w:t>
      </w:r>
      <w:r>
        <w:rPr>
          <w:rFonts w:ascii="Time New Roman" w:eastAsia="黑体" w:hAnsi="Time New Roman"/>
          <w:lang w:val="zh-CN"/>
        </w:rPr>
        <w:t>，</w:t>
      </w:r>
      <w:r w:rsidR="00BF7084" w:rsidRPr="00A662CC">
        <w:rPr>
          <w:rFonts w:ascii="Time New Roman" w:eastAsia="黑体" w:hAnsi="Time New Roman"/>
          <w:lang w:val="zh-CN"/>
        </w:rPr>
        <w:t>在这方面</w:t>
      </w:r>
      <w:r>
        <w:rPr>
          <w:rFonts w:ascii="Time New Roman" w:eastAsia="黑体" w:hAnsi="Time New Roman"/>
          <w:lang w:val="zh-CN"/>
        </w:rPr>
        <w:t>，</w:t>
      </w:r>
      <w:r w:rsidR="00BF7084" w:rsidRPr="00A662CC">
        <w:rPr>
          <w:rFonts w:ascii="Time New Roman" w:eastAsia="黑体" w:hAnsi="Time New Roman"/>
          <w:lang w:val="zh-CN"/>
        </w:rPr>
        <w:t>制定关于</w:t>
      </w:r>
      <w:proofErr w:type="gramStart"/>
      <w:r w:rsidR="00BF7084" w:rsidRPr="00A662CC">
        <w:rPr>
          <w:rFonts w:ascii="Time New Roman" w:eastAsia="黑体" w:hAnsi="Time New Roman"/>
          <w:lang w:val="zh-CN"/>
        </w:rPr>
        <w:t>食物权</w:t>
      </w:r>
      <w:proofErr w:type="gramEnd"/>
      <w:r w:rsidR="00BF7084" w:rsidRPr="00A662CC">
        <w:rPr>
          <w:rFonts w:ascii="Time New Roman" w:eastAsia="黑体" w:hAnsi="Time New Roman"/>
          <w:lang w:val="zh-CN"/>
        </w:rPr>
        <w:t>的框架性法律也许十分有益。委员会还建议缔约国采取措施</w:t>
      </w:r>
      <w:r>
        <w:rPr>
          <w:rFonts w:ascii="Time New Roman" w:eastAsia="黑体" w:hAnsi="Time New Roman"/>
          <w:lang w:val="zh-CN"/>
        </w:rPr>
        <w:t>，</w:t>
      </w:r>
      <w:r w:rsidR="00BF7084" w:rsidRPr="00A662CC">
        <w:rPr>
          <w:rFonts w:ascii="Time New Roman" w:eastAsia="黑体" w:hAnsi="Time New Roman"/>
          <w:lang w:val="zh-CN"/>
        </w:rPr>
        <w:t>鼓励合理使用土地</w:t>
      </w:r>
      <w:r>
        <w:rPr>
          <w:rFonts w:ascii="Time New Roman" w:eastAsia="黑体" w:hAnsi="Time New Roman"/>
          <w:lang w:val="zh-CN"/>
        </w:rPr>
        <w:t>，</w:t>
      </w:r>
      <w:r w:rsidR="00BF7084" w:rsidRPr="00A662CC">
        <w:rPr>
          <w:rFonts w:ascii="Time New Roman" w:eastAsia="黑体" w:hAnsi="Time New Roman"/>
          <w:lang w:val="zh-CN"/>
        </w:rPr>
        <w:t>消除现有歧视性做法</w:t>
      </w:r>
      <w:r>
        <w:rPr>
          <w:rFonts w:ascii="Time New Roman" w:eastAsia="黑体" w:hAnsi="Time New Roman"/>
          <w:lang w:val="zh-CN"/>
        </w:rPr>
        <w:t>，</w:t>
      </w:r>
      <w:r w:rsidR="00BF7084" w:rsidRPr="00A662CC">
        <w:rPr>
          <w:rFonts w:ascii="Time New Roman" w:eastAsia="黑体" w:hAnsi="Time New Roman"/>
          <w:lang w:val="zh-CN"/>
        </w:rPr>
        <w:t>特别是消除对小农户的歧视</w:t>
      </w:r>
      <w:r>
        <w:rPr>
          <w:rFonts w:ascii="Time New Roman" w:eastAsia="黑体" w:hAnsi="Time New Roman"/>
          <w:lang w:val="zh-CN"/>
        </w:rPr>
        <w:t>，</w:t>
      </w:r>
      <w:r w:rsidR="00BF7084" w:rsidRPr="00A662CC">
        <w:rPr>
          <w:rFonts w:ascii="Time New Roman" w:eastAsia="黑体" w:hAnsi="Time New Roman"/>
          <w:lang w:val="zh-CN"/>
        </w:rPr>
        <w:t>并严格监督农业投资</w:t>
      </w:r>
      <w:r>
        <w:rPr>
          <w:rFonts w:ascii="Time New Roman" w:eastAsia="黑体" w:hAnsi="Time New Roman"/>
          <w:lang w:val="zh-CN"/>
        </w:rPr>
        <w:t>，</w:t>
      </w:r>
      <w:r w:rsidR="00BF7084" w:rsidRPr="00A662CC">
        <w:rPr>
          <w:rFonts w:ascii="Time New Roman" w:eastAsia="黑体" w:hAnsi="Time New Roman"/>
          <w:lang w:val="zh-CN"/>
        </w:rPr>
        <w:t>确保这类投资不妨碍地方社区获得资源</w:t>
      </w:r>
      <w:r>
        <w:rPr>
          <w:rFonts w:ascii="Time New Roman" w:eastAsia="黑体" w:hAnsi="Time New Roman"/>
          <w:lang w:val="zh-CN"/>
        </w:rPr>
        <w:t>，</w:t>
      </w:r>
      <w:r w:rsidR="00BF7084" w:rsidRPr="00A662CC">
        <w:rPr>
          <w:rFonts w:ascii="Time New Roman" w:eastAsia="黑体" w:hAnsi="Time New Roman"/>
          <w:lang w:val="zh-CN"/>
        </w:rPr>
        <w:t>严格监督投资者要遵守的条件。在这方面</w:t>
      </w:r>
      <w:r>
        <w:rPr>
          <w:rFonts w:ascii="Time New Roman" w:eastAsia="黑体" w:hAnsi="Time New Roman"/>
          <w:lang w:val="zh-CN"/>
        </w:rPr>
        <w:t>，</w:t>
      </w:r>
      <w:r w:rsidR="00BF7084" w:rsidRPr="00A662CC">
        <w:rPr>
          <w:rFonts w:ascii="Time New Roman" w:eastAsia="黑体" w:hAnsi="Time New Roman"/>
          <w:lang w:val="zh-CN"/>
        </w:rPr>
        <w:t>委员会建议参照世界粮食安全委员会</w:t>
      </w:r>
      <w:r>
        <w:rPr>
          <w:rFonts w:ascii="Time New Roman" w:eastAsia="黑体" w:hAnsi="Time New Roman"/>
          <w:lang w:val="zh-CN"/>
        </w:rPr>
        <w:t>2</w:t>
      </w:r>
      <w:r w:rsidR="00BF7084" w:rsidRPr="00A662CC">
        <w:rPr>
          <w:rFonts w:ascii="Time New Roman" w:eastAsia="黑体" w:hAnsi="Time New Roman"/>
          <w:lang w:val="zh-CN"/>
        </w:rPr>
        <w:t>0</w:t>
      </w:r>
      <w:r>
        <w:rPr>
          <w:rFonts w:ascii="Time New Roman" w:eastAsia="黑体" w:hAnsi="Time New Roman"/>
          <w:lang w:val="zh-CN"/>
        </w:rPr>
        <w:t>12</w:t>
      </w:r>
      <w:r w:rsidR="00BF7084" w:rsidRPr="00A662CC">
        <w:rPr>
          <w:rFonts w:ascii="Time New Roman" w:eastAsia="黑体" w:hAnsi="Time New Roman"/>
          <w:lang w:val="zh-CN"/>
        </w:rPr>
        <w:t>年通过的《国家粮食安全范围内土地、渔业及森林权属负责任治理自愿准则》。委员会还建议缔约国采取步骤</w:t>
      </w:r>
      <w:r>
        <w:rPr>
          <w:rFonts w:ascii="Time New Roman" w:eastAsia="黑体" w:hAnsi="Time New Roman"/>
          <w:lang w:val="zh-CN"/>
        </w:rPr>
        <w:t>，</w:t>
      </w:r>
      <w:r w:rsidR="00BF7084" w:rsidRPr="00A662CC">
        <w:rPr>
          <w:rFonts w:ascii="Time New Roman" w:eastAsia="黑体" w:hAnsi="Time New Roman"/>
          <w:lang w:val="zh-CN"/>
        </w:rPr>
        <w:t>帮助小农户获得适当技术</w:t>
      </w:r>
      <w:r>
        <w:rPr>
          <w:rFonts w:ascii="Time New Roman" w:eastAsia="黑体" w:hAnsi="Time New Roman"/>
          <w:lang w:val="zh-CN"/>
        </w:rPr>
        <w:t>，</w:t>
      </w:r>
      <w:r w:rsidR="00BF7084" w:rsidRPr="00A662CC">
        <w:rPr>
          <w:rFonts w:ascii="Time New Roman" w:eastAsia="黑体" w:hAnsi="Time New Roman"/>
          <w:lang w:val="zh-CN"/>
        </w:rPr>
        <w:t>并改善其进入当地市场的机会</w:t>
      </w:r>
      <w:r>
        <w:rPr>
          <w:rFonts w:ascii="Time New Roman" w:eastAsia="黑体" w:hAnsi="Time New Roman"/>
          <w:lang w:val="zh-CN"/>
        </w:rPr>
        <w:t>，</w:t>
      </w:r>
      <w:r w:rsidR="00BF7084" w:rsidRPr="00A662CC">
        <w:rPr>
          <w:rFonts w:ascii="Time New Roman" w:eastAsia="黑体" w:hAnsi="Time New Roman"/>
          <w:lang w:val="zh-CN"/>
        </w:rPr>
        <w:t>特别通过推广农业生态做法来提高乡村地区的收入。委员会请缔约国参照关于适足</w:t>
      </w:r>
      <w:proofErr w:type="gramStart"/>
      <w:r w:rsidR="00BF7084" w:rsidRPr="00A662CC">
        <w:rPr>
          <w:rFonts w:ascii="Time New Roman" w:eastAsia="黑体" w:hAnsi="Time New Roman"/>
          <w:lang w:val="zh-CN"/>
        </w:rPr>
        <w:t>食物权</w:t>
      </w:r>
      <w:proofErr w:type="gramEnd"/>
      <w:r w:rsidR="00BF7084" w:rsidRPr="00A662CC">
        <w:rPr>
          <w:rFonts w:ascii="Time New Roman" w:eastAsia="黑体" w:hAnsi="Time New Roman"/>
          <w:lang w:val="zh-CN"/>
        </w:rPr>
        <w:t>的第</w:t>
      </w:r>
      <w:r>
        <w:rPr>
          <w:rFonts w:ascii="Time New Roman" w:eastAsia="黑体" w:hAnsi="Time New Roman"/>
          <w:lang w:val="zh-CN"/>
        </w:rPr>
        <w:t>12(1999)</w:t>
      </w:r>
      <w:r w:rsidR="00BF7084" w:rsidRPr="00A662CC">
        <w:rPr>
          <w:rFonts w:ascii="Time New Roman" w:eastAsia="黑体" w:hAnsi="Time New Roman"/>
          <w:lang w:val="zh-CN"/>
        </w:rPr>
        <w:t>号一般性意见和联合国粮食及农业组织通过的《支持在国家粮食安全范围内逐步实现适足食物权的自愿准则》。</w:t>
      </w:r>
    </w:p>
    <w:p w:rsidR="00BF7084" w:rsidRPr="00BF7084" w:rsidRDefault="00BF7084" w:rsidP="00A662CC">
      <w:pPr>
        <w:pStyle w:val="H23GC"/>
      </w:pPr>
      <w:r w:rsidRPr="00BF7084">
        <w:rPr>
          <w:lang w:val="zh-CN"/>
        </w:rPr>
        <w:tab/>
      </w:r>
      <w:r w:rsidRPr="00BF7084">
        <w:rPr>
          <w:lang w:val="zh-CN"/>
        </w:rPr>
        <w:tab/>
      </w:r>
      <w:r w:rsidRPr="00BF7084">
        <w:rPr>
          <w:lang w:val="zh-CN"/>
        </w:rPr>
        <w:t>强行驱逐问题</w:t>
      </w:r>
    </w:p>
    <w:p w:rsidR="00BF7084" w:rsidRPr="00BF7084" w:rsidRDefault="00A65B6A" w:rsidP="00A662CC">
      <w:pPr>
        <w:pStyle w:val="SingleTxtGC"/>
      </w:pPr>
      <w:r>
        <w:rPr>
          <w:lang w:val="zh-CN"/>
        </w:rPr>
        <w:t>36.</w:t>
      </w:r>
      <w:r w:rsidR="00A662CC">
        <w:tab/>
      </w:r>
      <w:r w:rsidR="00BF7084" w:rsidRPr="00BF7084">
        <w:rPr>
          <w:lang w:val="zh-CN"/>
        </w:rPr>
        <w:t>委员会关切的是</w:t>
      </w:r>
      <w:r>
        <w:rPr>
          <w:lang w:val="zh-CN"/>
        </w:rPr>
        <w:t>，</w:t>
      </w:r>
      <w:r w:rsidR="00BF7084" w:rsidRPr="00BF7084">
        <w:rPr>
          <w:lang w:val="zh-CN"/>
        </w:rPr>
        <w:t>由于黄金采矿作业和农产工业的需要</w:t>
      </w:r>
      <w:r>
        <w:rPr>
          <w:lang w:val="zh-CN"/>
        </w:rPr>
        <w:t>，</w:t>
      </w:r>
      <w:r>
        <w:rPr>
          <w:lang w:val="zh-CN"/>
        </w:rPr>
        <w:t>Kounkoufouanou</w:t>
      </w:r>
      <w:r w:rsidR="00BF7084" w:rsidRPr="00BF7084">
        <w:rPr>
          <w:lang w:val="zh-CN"/>
        </w:rPr>
        <w:t>、</w:t>
      </w:r>
      <w:r w:rsidR="00BF7084" w:rsidRPr="00BF7084">
        <w:rPr>
          <w:lang w:val="zh-CN"/>
        </w:rPr>
        <w:t xml:space="preserve"> </w:t>
      </w:r>
      <w:r>
        <w:rPr>
          <w:lang w:val="zh-CN"/>
        </w:rPr>
        <w:t>Essakane</w:t>
      </w:r>
      <w:r w:rsidR="00BF7084" w:rsidRPr="00BF7084">
        <w:rPr>
          <w:lang w:val="zh-CN"/>
        </w:rPr>
        <w:t>等地乡村地区许多家庭被强行驱逐</w:t>
      </w:r>
      <w:r>
        <w:rPr>
          <w:lang w:val="zh-CN"/>
        </w:rPr>
        <w:t>(</w:t>
      </w:r>
      <w:r w:rsidR="00BF7084" w:rsidRPr="00BF7084">
        <w:rPr>
          <w:lang w:val="zh-CN"/>
        </w:rPr>
        <w:t>第十一条</w:t>
      </w:r>
      <w:r>
        <w:rPr>
          <w:lang w:val="zh-CN"/>
        </w:rPr>
        <w:t>)</w:t>
      </w:r>
      <w:r w:rsidR="00BF7084" w:rsidRPr="00BF7084">
        <w:rPr>
          <w:lang w:val="zh-CN"/>
        </w:rPr>
        <w:t>。</w:t>
      </w:r>
    </w:p>
    <w:p w:rsidR="00BF7084" w:rsidRPr="00A662CC" w:rsidRDefault="00A65B6A" w:rsidP="00A662CC">
      <w:pPr>
        <w:pStyle w:val="SingleTxtGC"/>
        <w:rPr>
          <w:rFonts w:ascii="Time New Roman" w:eastAsia="黑体" w:hAnsi="Time New Roman" w:hint="eastAsia"/>
        </w:rPr>
      </w:pPr>
      <w:r>
        <w:rPr>
          <w:rFonts w:ascii="Time New Roman" w:eastAsia="黑体" w:hAnsi="Time New Roman"/>
          <w:lang w:val="zh-CN"/>
        </w:rPr>
        <w:t>37.</w:t>
      </w:r>
      <w:r w:rsidR="00A662CC" w:rsidRPr="00A662CC">
        <w:rPr>
          <w:rFonts w:ascii="Time New Roman" w:eastAsia="黑体" w:hAnsi="Time New Roman"/>
        </w:rPr>
        <w:tab/>
      </w:r>
      <w:r w:rsidR="00BF7084" w:rsidRPr="00A662CC">
        <w:rPr>
          <w:rFonts w:ascii="Time New Roman" w:eastAsia="黑体" w:hAnsi="Time New Roman"/>
          <w:lang w:val="zh-CN"/>
        </w:rPr>
        <w:t>委员会建议缔约国按照国际人权标准采取有效措施</w:t>
      </w:r>
      <w:r>
        <w:rPr>
          <w:rFonts w:ascii="Time New Roman" w:eastAsia="黑体" w:hAnsi="Time New Roman"/>
          <w:lang w:val="zh-CN"/>
        </w:rPr>
        <w:t>，</w:t>
      </w:r>
      <w:r w:rsidR="00BF7084" w:rsidRPr="00A662CC">
        <w:rPr>
          <w:rFonts w:ascii="Time New Roman" w:eastAsia="黑体" w:hAnsi="Time New Roman"/>
          <w:lang w:val="zh-CN"/>
        </w:rPr>
        <w:t>打击强行驱逐行为</w:t>
      </w:r>
      <w:r>
        <w:rPr>
          <w:rFonts w:ascii="Time New Roman" w:eastAsia="黑体" w:hAnsi="Time New Roman"/>
          <w:lang w:val="zh-CN"/>
        </w:rPr>
        <w:t>，</w:t>
      </w:r>
      <w:r w:rsidR="00BF7084" w:rsidRPr="00A662CC">
        <w:rPr>
          <w:rFonts w:ascii="Time New Roman" w:eastAsia="黑体" w:hAnsi="Time New Roman"/>
          <w:lang w:val="zh-CN"/>
        </w:rPr>
        <w:t>确保强行驱逐的受害者获得切实补偿</w:t>
      </w:r>
      <w:r>
        <w:rPr>
          <w:rFonts w:ascii="Time New Roman" w:eastAsia="黑体" w:hAnsi="Time New Roman"/>
          <w:lang w:val="zh-CN"/>
        </w:rPr>
        <w:t>，</w:t>
      </w:r>
      <w:r w:rsidR="00BF7084" w:rsidRPr="00A662CC">
        <w:rPr>
          <w:rFonts w:ascii="Time New Roman" w:eastAsia="黑体" w:hAnsi="Time New Roman"/>
          <w:lang w:val="zh-CN"/>
        </w:rPr>
        <w:t>包括归还其财产或给予适当的赔偿。在这方面</w:t>
      </w:r>
      <w:r>
        <w:rPr>
          <w:rFonts w:ascii="Time New Roman" w:eastAsia="黑体" w:hAnsi="Time New Roman"/>
          <w:lang w:val="zh-CN"/>
        </w:rPr>
        <w:t>，</w:t>
      </w:r>
      <w:r w:rsidR="00BF7084" w:rsidRPr="00A662CC">
        <w:rPr>
          <w:rFonts w:ascii="Time New Roman" w:eastAsia="黑体" w:hAnsi="Time New Roman"/>
          <w:lang w:val="zh-CN"/>
        </w:rPr>
        <w:t>委员会提请缔约国注意其关于</w:t>
      </w:r>
      <w:r>
        <w:rPr>
          <w:rFonts w:ascii="Time New Roman" w:eastAsia="黑体" w:hAnsi="Time New Roman" w:hint="eastAsia"/>
          <w:lang w:val="zh-CN"/>
        </w:rPr>
        <w:t>“</w:t>
      </w:r>
      <w:r w:rsidR="00BF7084" w:rsidRPr="00A662CC">
        <w:rPr>
          <w:rFonts w:ascii="Time New Roman" w:eastAsia="黑体" w:hAnsi="Time New Roman"/>
          <w:lang w:val="zh-CN"/>
        </w:rPr>
        <w:t>适足住房权</w:t>
      </w:r>
      <w:r>
        <w:rPr>
          <w:rFonts w:ascii="Time New Roman" w:eastAsia="黑体" w:hAnsi="Time New Roman"/>
          <w:lang w:val="zh-CN"/>
        </w:rPr>
        <w:t>：</w:t>
      </w:r>
      <w:r w:rsidR="00BF7084" w:rsidRPr="00A662CC">
        <w:rPr>
          <w:rFonts w:ascii="Time New Roman" w:eastAsia="黑体" w:hAnsi="Time New Roman"/>
          <w:lang w:val="zh-CN"/>
        </w:rPr>
        <w:t>强迫搬迁</w:t>
      </w:r>
      <w:r>
        <w:rPr>
          <w:rFonts w:ascii="Time New Roman" w:eastAsia="黑体" w:hAnsi="Time New Roman" w:hint="eastAsia"/>
          <w:lang w:val="zh-CN"/>
        </w:rPr>
        <w:t>”</w:t>
      </w:r>
      <w:r w:rsidR="00BF7084" w:rsidRPr="00A662CC">
        <w:rPr>
          <w:rFonts w:ascii="Time New Roman" w:eastAsia="黑体" w:hAnsi="Time New Roman"/>
          <w:lang w:val="zh-CN"/>
        </w:rPr>
        <w:t>的第</w:t>
      </w:r>
      <w:r>
        <w:rPr>
          <w:rFonts w:ascii="Time New Roman" w:eastAsia="黑体" w:hAnsi="Time New Roman"/>
          <w:lang w:val="zh-CN"/>
        </w:rPr>
        <w:t>7(1997)</w:t>
      </w:r>
      <w:r w:rsidR="00BF7084" w:rsidRPr="00A662CC">
        <w:rPr>
          <w:rFonts w:ascii="Time New Roman" w:eastAsia="黑体" w:hAnsi="Time New Roman"/>
          <w:lang w:val="zh-CN"/>
        </w:rPr>
        <w:t>号一般性意见。</w:t>
      </w:r>
    </w:p>
    <w:p w:rsidR="00BF7084" w:rsidRPr="00BF7084" w:rsidRDefault="00BF7084" w:rsidP="00A662CC">
      <w:pPr>
        <w:pStyle w:val="H23GC"/>
      </w:pPr>
      <w:r w:rsidRPr="00BF7084">
        <w:rPr>
          <w:lang w:val="zh-CN"/>
        </w:rPr>
        <w:tab/>
      </w:r>
      <w:r w:rsidRPr="00BF7084">
        <w:rPr>
          <w:lang w:val="zh-CN"/>
        </w:rPr>
        <w:tab/>
      </w:r>
      <w:r w:rsidRPr="00BF7084">
        <w:rPr>
          <w:lang w:val="zh-CN"/>
        </w:rPr>
        <w:t>享有适足和</w:t>
      </w:r>
      <w:proofErr w:type="gramStart"/>
      <w:r w:rsidRPr="00BF7084">
        <w:rPr>
          <w:lang w:val="zh-CN"/>
        </w:rPr>
        <w:t>可</w:t>
      </w:r>
      <w:proofErr w:type="gramEnd"/>
      <w:r w:rsidRPr="00BF7084">
        <w:rPr>
          <w:lang w:val="zh-CN"/>
        </w:rPr>
        <w:t>负担得起的住房的权利</w:t>
      </w:r>
    </w:p>
    <w:p w:rsidR="00BF7084" w:rsidRPr="00BF7084" w:rsidRDefault="00A65B6A" w:rsidP="00A662CC">
      <w:pPr>
        <w:pStyle w:val="SingleTxtGC"/>
      </w:pPr>
      <w:r>
        <w:rPr>
          <w:lang w:val="zh-CN"/>
        </w:rPr>
        <w:t>38.</w:t>
      </w:r>
      <w:r w:rsidR="00A662CC">
        <w:tab/>
      </w:r>
      <w:r w:rsidR="00BF7084" w:rsidRPr="00BF7084">
        <w:rPr>
          <w:lang w:val="zh-CN"/>
        </w:rPr>
        <w:t>委员会关切地注意到</w:t>
      </w:r>
      <w:r>
        <w:rPr>
          <w:lang w:val="zh-CN"/>
        </w:rPr>
        <w:t>，</w:t>
      </w:r>
      <w:r w:rsidR="00BF7084" w:rsidRPr="00BF7084">
        <w:rPr>
          <w:lang w:val="zh-CN"/>
        </w:rPr>
        <w:t>很大比例的人口的住房条件很差</w:t>
      </w:r>
      <w:r>
        <w:rPr>
          <w:lang w:val="zh-CN"/>
        </w:rPr>
        <w:t>，</w:t>
      </w:r>
      <w:r w:rsidR="00BF7084" w:rsidRPr="00BF7084">
        <w:rPr>
          <w:lang w:val="zh-CN"/>
        </w:rPr>
        <w:t>低于标准。委员会担心</w:t>
      </w:r>
      <w:r>
        <w:rPr>
          <w:lang w:val="zh-CN"/>
        </w:rPr>
        <w:t>，</w:t>
      </w:r>
      <w:r w:rsidR="00BF7084" w:rsidRPr="00BF7084">
        <w:rPr>
          <w:lang w:val="zh-CN"/>
        </w:rPr>
        <w:t>缔约国建造住房单位数量和规划不足以解决现有严重的住房短缺问题</w:t>
      </w:r>
      <w:r>
        <w:rPr>
          <w:lang w:val="zh-CN"/>
        </w:rPr>
        <w:t>，</w:t>
      </w:r>
      <w:r w:rsidR="00BF7084" w:rsidRPr="00BF7084">
        <w:rPr>
          <w:lang w:val="zh-CN"/>
        </w:rPr>
        <w:t>在</w:t>
      </w:r>
      <w:r w:rsidR="00BF7084" w:rsidRPr="00BF7084">
        <w:rPr>
          <w:rStyle w:val="admitted"/>
          <w:rFonts w:asciiTheme="majorBidi" w:eastAsiaTheme="minorEastAsia" w:hAnsiTheme="majorBidi" w:cstheme="majorBidi"/>
          <w:szCs w:val="21"/>
        </w:rPr>
        <w:t>瓦加杜古特别如此</w:t>
      </w:r>
      <w:r>
        <w:rPr>
          <w:lang w:val="zh-CN"/>
        </w:rPr>
        <w:t>，</w:t>
      </w:r>
      <w:r w:rsidR="00BF7084" w:rsidRPr="00BF7084">
        <w:rPr>
          <w:lang w:val="zh-CN"/>
        </w:rPr>
        <w:t>国家没有制定关于负担得起的住房权利的政策。委员会还关切地注意到</w:t>
      </w:r>
      <w:r>
        <w:rPr>
          <w:lang w:val="zh-CN"/>
        </w:rPr>
        <w:t>，</w:t>
      </w:r>
      <w:r w:rsidR="00BF7084" w:rsidRPr="00BF7084">
        <w:rPr>
          <w:lang w:val="zh-CN"/>
        </w:rPr>
        <w:t>由此引起了房价上涨</w:t>
      </w:r>
      <w:r>
        <w:rPr>
          <w:lang w:val="zh-CN"/>
        </w:rPr>
        <w:t>，</w:t>
      </w:r>
      <w:r w:rsidR="00BF7084" w:rsidRPr="00BF7084">
        <w:rPr>
          <w:lang w:val="zh-CN"/>
        </w:rPr>
        <w:t>城市</w:t>
      </w:r>
      <w:proofErr w:type="gramStart"/>
      <w:r w:rsidR="00BF7084" w:rsidRPr="00BF7084">
        <w:rPr>
          <w:lang w:val="zh-CN"/>
        </w:rPr>
        <w:t>地区涨幅</w:t>
      </w:r>
      <w:proofErr w:type="gramEnd"/>
      <w:r w:rsidR="00BF7084" w:rsidRPr="00BF7084">
        <w:rPr>
          <w:lang w:val="zh-CN"/>
        </w:rPr>
        <w:t>尤甚</w:t>
      </w:r>
      <w:r>
        <w:rPr>
          <w:lang w:val="zh-CN"/>
        </w:rPr>
        <w:t>(</w:t>
      </w:r>
      <w:r w:rsidR="00BF7084" w:rsidRPr="00BF7084">
        <w:rPr>
          <w:lang w:val="zh-CN"/>
        </w:rPr>
        <w:t>第十一条</w:t>
      </w:r>
      <w:r>
        <w:rPr>
          <w:lang w:val="zh-CN"/>
        </w:rPr>
        <w:t>)</w:t>
      </w:r>
      <w:r w:rsidR="00BF7084" w:rsidRPr="00BF7084">
        <w:rPr>
          <w:lang w:val="zh-CN"/>
        </w:rPr>
        <w:t>。</w:t>
      </w:r>
    </w:p>
    <w:p w:rsidR="00BF7084" w:rsidRPr="00A662CC" w:rsidRDefault="00A65B6A" w:rsidP="00A662CC">
      <w:pPr>
        <w:pStyle w:val="SingleTxtGC"/>
        <w:rPr>
          <w:rFonts w:ascii="Time New Roman" w:eastAsia="黑体" w:hAnsi="Time New Roman" w:hint="eastAsia"/>
        </w:rPr>
      </w:pPr>
      <w:r>
        <w:rPr>
          <w:rFonts w:ascii="Time New Roman" w:eastAsia="黑体" w:hAnsi="Time New Roman"/>
          <w:lang w:val="zh-CN"/>
        </w:rPr>
        <w:t>39.</w:t>
      </w:r>
      <w:r w:rsidR="00A662CC" w:rsidRPr="00A662CC">
        <w:rPr>
          <w:rFonts w:ascii="Time New Roman" w:eastAsia="黑体" w:hAnsi="Time New Roman"/>
        </w:rPr>
        <w:tab/>
      </w:r>
      <w:r w:rsidR="00BF7084" w:rsidRPr="00A662CC">
        <w:rPr>
          <w:rFonts w:ascii="Time New Roman" w:eastAsia="黑体" w:hAnsi="Time New Roman"/>
          <w:lang w:val="zh-CN"/>
        </w:rPr>
        <w:t>委员会建议缔约国通过一项基于人权的国家住房战略</w:t>
      </w:r>
      <w:r>
        <w:rPr>
          <w:rFonts w:ascii="Time New Roman" w:eastAsia="黑体" w:hAnsi="Time New Roman"/>
          <w:lang w:val="zh-CN"/>
        </w:rPr>
        <w:t>，</w:t>
      </w:r>
      <w:r w:rsidR="00BF7084" w:rsidRPr="00A662CC">
        <w:rPr>
          <w:rFonts w:ascii="Time New Roman" w:eastAsia="黑体" w:hAnsi="Time New Roman"/>
          <w:lang w:val="zh-CN"/>
        </w:rPr>
        <w:t>其中说明需要采取的措施和逐步解决住房短缺问题所需资源。委员会还请缔约国执行有关私营租赁租约的法律</w:t>
      </w:r>
      <w:r>
        <w:rPr>
          <w:rFonts w:ascii="Time New Roman" w:eastAsia="黑体" w:hAnsi="Time New Roman"/>
          <w:lang w:val="zh-CN"/>
        </w:rPr>
        <w:t>，</w:t>
      </w:r>
      <w:r w:rsidR="00BF7084" w:rsidRPr="00A662CC">
        <w:rPr>
          <w:rFonts w:ascii="Time New Roman" w:eastAsia="黑体" w:hAnsi="Time New Roman"/>
          <w:lang w:val="zh-CN"/>
        </w:rPr>
        <w:t>以保护租户</w:t>
      </w:r>
      <w:r>
        <w:rPr>
          <w:rFonts w:ascii="Time New Roman" w:eastAsia="黑体" w:hAnsi="Time New Roman"/>
          <w:lang w:val="zh-CN"/>
        </w:rPr>
        <w:t>，</w:t>
      </w:r>
      <w:r w:rsidR="00BF7084" w:rsidRPr="00A662CC">
        <w:rPr>
          <w:rFonts w:ascii="Time New Roman" w:eastAsia="黑体" w:hAnsi="Time New Roman"/>
          <w:lang w:val="zh-CN"/>
        </w:rPr>
        <w:t>防止房租过度上涨。委员会请缔约国参照其关于适足住房权的第</w:t>
      </w:r>
      <w:r>
        <w:rPr>
          <w:rFonts w:ascii="Time New Roman" w:eastAsia="黑体" w:hAnsi="Time New Roman"/>
          <w:lang w:val="zh-CN"/>
        </w:rPr>
        <w:t>4(1991)</w:t>
      </w:r>
      <w:r w:rsidR="00BF7084" w:rsidRPr="00A662CC">
        <w:rPr>
          <w:rFonts w:ascii="Time New Roman" w:eastAsia="黑体" w:hAnsi="Time New Roman"/>
          <w:lang w:val="zh-CN"/>
        </w:rPr>
        <w:t>号一般性意见。</w:t>
      </w:r>
    </w:p>
    <w:p w:rsidR="00BF7084" w:rsidRPr="00BF7084" w:rsidRDefault="00BF7084" w:rsidP="00A662CC">
      <w:pPr>
        <w:pStyle w:val="H23GC"/>
      </w:pPr>
      <w:r w:rsidRPr="00BF7084">
        <w:rPr>
          <w:lang w:val="zh-CN"/>
        </w:rPr>
        <w:tab/>
      </w:r>
      <w:r w:rsidRPr="00BF7084">
        <w:rPr>
          <w:lang w:val="zh-CN"/>
        </w:rPr>
        <w:tab/>
      </w:r>
      <w:r w:rsidRPr="00BF7084">
        <w:rPr>
          <w:lang w:val="zh-CN"/>
        </w:rPr>
        <w:t>享有安全饮用水和卫生设施的权利</w:t>
      </w:r>
    </w:p>
    <w:p w:rsidR="00BF7084" w:rsidRPr="00BF7084" w:rsidRDefault="00A65B6A" w:rsidP="00A662CC">
      <w:pPr>
        <w:pStyle w:val="SingleTxtGC"/>
      </w:pPr>
      <w:r>
        <w:rPr>
          <w:lang w:val="zh-CN"/>
        </w:rPr>
        <w:t>40.</w:t>
      </w:r>
      <w:r w:rsidR="00A662CC">
        <w:tab/>
      </w:r>
      <w:r w:rsidR="00BF7084" w:rsidRPr="00BF7084">
        <w:rPr>
          <w:lang w:val="zh-CN"/>
        </w:rPr>
        <w:t>委员会关切的是</w:t>
      </w:r>
      <w:r>
        <w:rPr>
          <w:lang w:val="zh-CN"/>
        </w:rPr>
        <w:t>，</w:t>
      </w:r>
      <w:r w:rsidR="00BF7084" w:rsidRPr="00BF7084">
        <w:rPr>
          <w:lang w:val="zh-CN"/>
        </w:rPr>
        <w:t>安全饮用水供应缺乏</w:t>
      </w:r>
      <w:r>
        <w:rPr>
          <w:lang w:val="zh-CN"/>
        </w:rPr>
        <w:t>，</w:t>
      </w:r>
      <w:r w:rsidR="00BF7084" w:rsidRPr="00BF7084">
        <w:rPr>
          <w:lang w:val="zh-CN"/>
        </w:rPr>
        <w:t>在农村地区尤其缺乏</w:t>
      </w:r>
      <w:r>
        <w:rPr>
          <w:lang w:val="zh-CN"/>
        </w:rPr>
        <w:t>，</w:t>
      </w:r>
      <w:r w:rsidR="00BF7084" w:rsidRPr="00BF7084">
        <w:rPr>
          <w:lang w:val="zh-CN"/>
        </w:rPr>
        <w:t>国家用</w:t>
      </w:r>
      <w:r w:rsidR="00BF7084" w:rsidRPr="00BF7084">
        <w:t>水和环境卫生</w:t>
      </w:r>
      <w:r w:rsidR="00BF7084" w:rsidRPr="00BF7084">
        <w:rPr>
          <w:lang w:val="zh-CN"/>
        </w:rPr>
        <w:t>局饮用水供应不正常。委员会注意到</w:t>
      </w:r>
      <w:r>
        <w:rPr>
          <w:lang w:val="zh-CN"/>
        </w:rPr>
        <w:t>，</w:t>
      </w:r>
      <w:r w:rsidR="00BF7084" w:rsidRPr="00BF7084">
        <w:rPr>
          <w:lang w:val="zh-CN"/>
        </w:rPr>
        <w:t>缔约国没有关于卫生设施特别是处理和处置固体废物和废水问题的国家战略。</w:t>
      </w:r>
    </w:p>
    <w:p w:rsidR="00BF7084" w:rsidRPr="00A662CC" w:rsidRDefault="00A65B6A" w:rsidP="00A662CC">
      <w:pPr>
        <w:pStyle w:val="SingleTxtGC"/>
        <w:rPr>
          <w:rFonts w:ascii="Time New Roman" w:eastAsia="黑体" w:hAnsi="Time New Roman" w:hint="eastAsia"/>
        </w:rPr>
      </w:pPr>
      <w:r>
        <w:rPr>
          <w:rFonts w:ascii="Time New Roman" w:eastAsia="黑体" w:hAnsi="Time New Roman"/>
          <w:lang w:val="zh-CN"/>
        </w:rPr>
        <w:t>41.</w:t>
      </w:r>
      <w:r w:rsidR="00A662CC" w:rsidRPr="00A662CC">
        <w:rPr>
          <w:rFonts w:ascii="Time New Roman" w:eastAsia="黑体" w:hAnsi="Time New Roman"/>
        </w:rPr>
        <w:tab/>
      </w:r>
      <w:r w:rsidR="00BF7084" w:rsidRPr="00A662CC">
        <w:rPr>
          <w:rFonts w:ascii="Time New Roman" w:eastAsia="黑体" w:hAnsi="Time New Roman"/>
          <w:lang w:val="zh-CN"/>
        </w:rPr>
        <w:t>委员会还建议缔约国确保为所有人特别是乡村地区的居民提供安全和负担得起的饮水和卫生设施。委员会请缔约国注意委员会关于用水权问题的第</w:t>
      </w:r>
      <w:r>
        <w:rPr>
          <w:rFonts w:ascii="Time New Roman" w:eastAsia="黑体" w:hAnsi="Time New Roman"/>
          <w:lang w:val="zh-CN"/>
        </w:rPr>
        <w:t>15(2</w:t>
      </w:r>
      <w:r w:rsidR="00BF7084" w:rsidRPr="00A662CC">
        <w:rPr>
          <w:rFonts w:ascii="Time New Roman" w:eastAsia="黑体" w:hAnsi="Time New Roman"/>
          <w:lang w:val="zh-CN"/>
        </w:rPr>
        <w:t>00</w:t>
      </w:r>
      <w:r>
        <w:rPr>
          <w:rFonts w:ascii="Time New Roman" w:eastAsia="黑体" w:hAnsi="Time New Roman"/>
          <w:lang w:val="zh-CN"/>
        </w:rPr>
        <w:t>2)</w:t>
      </w:r>
      <w:r w:rsidR="00BF7084" w:rsidRPr="00A662CC">
        <w:rPr>
          <w:rFonts w:ascii="Time New Roman" w:eastAsia="黑体" w:hAnsi="Time New Roman"/>
          <w:lang w:val="zh-CN"/>
        </w:rPr>
        <w:t>号一般性意见和委员会关于卫生</w:t>
      </w:r>
      <w:proofErr w:type="gramStart"/>
      <w:r w:rsidR="00BF7084" w:rsidRPr="00A662CC">
        <w:rPr>
          <w:rFonts w:ascii="Time New Roman" w:eastAsia="黑体" w:hAnsi="Time New Roman"/>
          <w:lang w:val="zh-CN"/>
        </w:rPr>
        <w:t>设施权</w:t>
      </w:r>
      <w:proofErr w:type="gramEnd"/>
      <w:r w:rsidR="00BF7084" w:rsidRPr="00A662CC">
        <w:rPr>
          <w:rFonts w:ascii="Time New Roman" w:eastAsia="黑体" w:hAnsi="Time New Roman"/>
          <w:lang w:val="zh-CN"/>
        </w:rPr>
        <w:t>的声明</w:t>
      </w:r>
      <w:r>
        <w:rPr>
          <w:rFonts w:ascii="Time New Roman" w:eastAsia="黑体" w:hAnsi="Time New Roman"/>
          <w:lang w:val="zh-CN"/>
        </w:rPr>
        <w:t>(2</w:t>
      </w:r>
      <w:r w:rsidR="00BF7084" w:rsidRPr="00A662CC">
        <w:rPr>
          <w:rFonts w:ascii="Time New Roman" w:eastAsia="黑体" w:hAnsi="Time New Roman"/>
          <w:lang w:val="zh-CN"/>
        </w:rPr>
        <w:t>0</w:t>
      </w:r>
      <w:r>
        <w:rPr>
          <w:rFonts w:ascii="Time New Roman" w:eastAsia="黑体" w:hAnsi="Time New Roman"/>
          <w:lang w:val="zh-CN"/>
        </w:rPr>
        <w:t>1</w:t>
      </w:r>
      <w:r w:rsidR="00BF7084" w:rsidRPr="00A662CC">
        <w:rPr>
          <w:rFonts w:ascii="Time New Roman" w:eastAsia="黑体" w:hAnsi="Time New Roman"/>
          <w:lang w:val="zh-CN"/>
        </w:rPr>
        <w:t>0</w:t>
      </w:r>
      <w:r w:rsidR="00BF7084" w:rsidRPr="00A662CC">
        <w:rPr>
          <w:rFonts w:ascii="Time New Roman" w:eastAsia="黑体" w:hAnsi="Time New Roman"/>
          <w:lang w:val="zh-CN"/>
        </w:rPr>
        <w:t>年</w:t>
      </w:r>
      <w:r>
        <w:rPr>
          <w:rFonts w:ascii="Time New Roman" w:eastAsia="黑体" w:hAnsi="Time New Roman"/>
          <w:lang w:val="zh-CN"/>
        </w:rPr>
        <w:t>)</w:t>
      </w:r>
      <w:r w:rsidR="00BF7084" w:rsidRPr="00A662CC">
        <w:rPr>
          <w:rFonts w:ascii="Time New Roman" w:eastAsia="黑体" w:hAnsi="Time New Roman"/>
          <w:lang w:val="zh-CN"/>
        </w:rPr>
        <w:t>。</w:t>
      </w:r>
    </w:p>
    <w:p w:rsidR="00BF7084" w:rsidRPr="00BF7084" w:rsidRDefault="00BF7084" w:rsidP="00A662CC">
      <w:pPr>
        <w:pStyle w:val="H23GC"/>
      </w:pPr>
      <w:r w:rsidRPr="00BF7084">
        <w:rPr>
          <w:lang w:val="zh-CN"/>
        </w:rPr>
        <w:tab/>
      </w:r>
      <w:r w:rsidRPr="00BF7084">
        <w:rPr>
          <w:lang w:val="zh-CN"/>
        </w:rPr>
        <w:tab/>
      </w:r>
      <w:r w:rsidRPr="00BF7084">
        <w:rPr>
          <w:lang w:val="zh-CN"/>
        </w:rPr>
        <w:t>健康权</w:t>
      </w:r>
    </w:p>
    <w:p w:rsidR="00BF7084" w:rsidRPr="00BF7084" w:rsidRDefault="00A65B6A" w:rsidP="00A662CC">
      <w:pPr>
        <w:pStyle w:val="SingleTxtGC"/>
      </w:pPr>
      <w:r>
        <w:rPr>
          <w:lang w:val="zh-CN"/>
        </w:rPr>
        <w:t>42.</w:t>
      </w:r>
      <w:r w:rsidR="00A662CC">
        <w:tab/>
      </w:r>
      <w:r w:rsidR="00BF7084" w:rsidRPr="00BF7084">
        <w:rPr>
          <w:lang w:val="zh-CN"/>
        </w:rPr>
        <w:t>委员会欣见缔约国通过了一项关于全民医疗保险制度的法律</w:t>
      </w:r>
      <w:r>
        <w:rPr>
          <w:lang w:val="zh-CN"/>
        </w:rPr>
        <w:t>，</w:t>
      </w:r>
      <w:r w:rsidR="00BF7084" w:rsidRPr="00BF7084">
        <w:rPr>
          <w:lang w:val="zh-CN"/>
        </w:rPr>
        <w:t>但感到遗憾的是</w:t>
      </w:r>
      <w:r>
        <w:rPr>
          <w:lang w:val="zh-CN"/>
        </w:rPr>
        <w:t>，</w:t>
      </w:r>
      <w:r w:rsidR="00BF7084" w:rsidRPr="00BF7084">
        <w:rPr>
          <w:lang w:val="zh-CN"/>
        </w:rPr>
        <w:t>尽管缔约国在提高医疗保健服务质量和提供医疗服务方面</w:t>
      </w:r>
      <w:proofErr w:type="gramStart"/>
      <w:r w:rsidR="00BF7084" w:rsidRPr="00BF7084">
        <w:rPr>
          <w:lang w:val="zh-CN"/>
        </w:rPr>
        <w:t>作出</w:t>
      </w:r>
      <w:proofErr w:type="gramEnd"/>
      <w:r w:rsidR="00BF7084" w:rsidRPr="00BF7084">
        <w:rPr>
          <w:lang w:val="zh-CN"/>
        </w:rPr>
        <w:t>努力</w:t>
      </w:r>
      <w:r>
        <w:rPr>
          <w:lang w:val="zh-CN"/>
        </w:rPr>
        <w:t>，</w:t>
      </w:r>
      <w:r w:rsidR="00BF7084" w:rsidRPr="00BF7084">
        <w:rPr>
          <w:lang w:val="zh-CN"/>
        </w:rPr>
        <w:t>处境不利和被边缘化的个人或群体</w:t>
      </w:r>
      <w:r>
        <w:rPr>
          <w:lang w:val="zh-CN"/>
        </w:rPr>
        <w:t>，</w:t>
      </w:r>
      <w:r w:rsidR="00BF7084" w:rsidRPr="00BF7084">
        <w:rPr>
          <w:lang w:val="zh-CN"/>
        </w:rPr>
        <w:t>特别是乡村地区的居民和残障人士</w:t>
      </w:r>
      <w:r>
        <w:rPr>
          <w:lang w:val="zh-CN"/>
        </w:rPr>
        <w:t>，</w:t>
      </w:r>
      <w:r w:rsidR="00BF7084" w:rsidRPr="00BF7084">
        <w:rPr>
          <w:lang w:val="zh-CN"/>
        </w:rPr>
        <w:t>在获得医疗服务方面继续遭遇困难。委员会遗憾地注意到</w:t>
      </w:r>
      <w:r>
        <w:rPr>
          <w:lang w:val="zh-CN"/>
        </w:rPr>
        <w:t>，</w:t>
      </w:r>
      <w:r w:rsidR="00BF7084" w:rsidRPr="00BF7084">
        <w:rPr>
          <w:lang w:val="zh-CN"/>
        </w:rPr>
        <w:t>卫生预算不足以覆盖全体人口。委员会关切的是</w:t>
      </w:r>
      <w:r>
        <w:rPr>
          <w:lang w:val="zh-CN"/>
        </w:rPr>
        <w:t>，</w:t>
      </w:r>
      <w:r w:rsidR="00BF7084" w:rsidRPr="00BF7084">
        <w:rPr>
          <w:lang w:val="zh-CN"/>
        </w:rPr>
        <w:t>缔约国缺乏卫生设施、医疗设备和医务人员</w:t>
      </w:r>
      <w:r>
        <w:rPr>
          <w:lang w:val="zh-CN"/>
        </w:rPr>
        <w:t>，</w:t>
      </w:r>
      <w:r w:rsidR="00BF7084" w:rsidRPr="00BF7084">
        <w:rPr>
          <w:lang w:val="zh-CN"/>
        </w:rPr>
        <w:t>药品供应有限</w:t>
      </w:r>
      <w:r>
        <w:rPr>
          <w:lang w:val="zh-CN"/>
        </w:rPr>
        <w:t>(</w:t>
      </w:r>
      <w:r w:rsidR="00BF7084" w:rsidRPr="00BF7084">
        <w:rPr>
          <w:lang w:val="zh-CN"/>
        </w:rPr>
        <w:t>第十二条</w:t>
      </w:r>
      <w:r>
        <w:rPr>
          <w:lang w:val="zh-CN"/>
        </w:rPr>
        <w:t>)</w:t>
      </w:r>
      <w:r w:rsidR="00BF7084" w:rsidRPr="00BF7084">
        <w:rPr>
          <w:lang w:val="zh-CN"/>
        </w:rPr>
        <w:t>。</w:t>
      </w:r>
    </w:p>
    <w:p w:rsidR="00BF7084" w:rsidRPr="00A662CC" w:rsidRDefault="00A65B6A" w:rsidP="00A662CC">
      <w:pPr>
        <w:pStyle w:val="SingleTxtGC"/>
        <w:rPr>
          <w:rFonts w:ascii="Time New Roman" w:eastAsia="黑体" w:hAnsi="Time New Roman" w:hint="eastAsia"/>
        </w:rPr>
      </w:pPr>
      <w:r>
        <w:rPr>
          <w:rFonts w:ascii="Time New Roman" w:eastAsia="黑体" w:hAnsi="Time New Roman"/>
          <w:lang w:val="zh-CN"/>
        </w:rPr>
        <w:t>43.</w:t>
      </w:r>
      <w:r w:rsidR="00A662CC" w:rsidRPr="00A662CC">
        <w:rPr>
          <w:rFonts w:ascii="Time New Roman" w:eastAsia="黑体" w:hAnsi="Time New Roman"/>
        </w:rPr>
        <w:tab/>
      </w:r>
      <w:r w:rsidR="00BF7084" w:rsidRPr="00A662CC">
        <w:rPr>
          <w:rFonts w:ascii="Time New Roman" w:eastAsia="黑体" w:hAnsi="Time New Roman"/>
          <w:lang w:val="zh-CN"/>
        </w:rPr>
        <w:t>委员会建议缔约国增加保健预算</w:t>
      </w:r>
      <w:r>
        <w:rPr>
          <w:rFonts w:ascii="Time New Roman" w:eastAsia="黑体" w:hAnsi="Time New Roman"/>
          <w:lang w:val="zh-CN"/>
        </w:rPr>
        <w:t>，</w:t>
      </w:r>
      <w:r w:rsidR="00BF7084" w:rsidRPr="00A662CC">
        <w:rPr>
          <w:rFonts w:ascii="Time New Roman" w:eastAsia="黑体" w:hAnsi="Time New Roman"/>
          <w:lang w:val="zh-CN"/>
        </w:rPr>
        <w:t>继续努力提供便利高质医疗保健服务</w:t>
      </w:r>
      <w:r>
        <w:rPr>
          <w:rFonts w:ascii="Time New Roman" w:eastAsia="黑体" w:hAnsi="Time New Roman"/>
          <w:lang w:val="zh-CN"/>
        </w:rPr>
        <w:t>，</w:t>
      </w:r>
      <w:r w:rsidR="00BF7084" w:rsidRPr="00A662CC">
        <w:rPr>
          <w:rFonts w:ascii="Time New Roman" w:eastAsia="黑体" w:hAnsi="Time New Roman"/>
          <w:lang w:val="zh-CN"/>
        </w:rPr>
        <w:t>特别是在农村地区做到这一点。委员会特别建议缔约国改善初级保健系统基础设施</w:t>
      </w:r>
      <w:r>
        <w:rPr>
          <w:rFonts w:ascii="Time New Roman" w:eastAsia="黑体" w:hAnsi="Time New Roman"/>
          <w:lang w:val="zh-CN"/>
        </w:rPr>
        <w:t>，</w:t>
      </w:r>
      <w:r w:rsidR="00BF7084" w:rsidRPr="00A662CC">
        <w:rPr>
          <w:rFonts w:ascii="Time New Roman" w:eastAsia="黑体" w:hAnsi="Time New Roman"/>
          <w:lang w:val="zh-CN"/>
        </w:rPr>
        <w:t>并确保医院配有必要的医务人员、医疗设备和药品。委员会谨回顾其关于享有能达到的最高标准健康的权利的第</w:t>
      </w:r>
      <w:r>
        <w:rPr>
          <w:rFonts w:ascii="Time New Roman" w:eastAsia="黑体" w:hAnsi="Time New Roman"/>
          <w:lang w:val="zh-CN"/>
        </w:rPr>
        <w:t>14(2</w:t>
      </w:r>
      <w:r w:rsidR="00BF7084" w:rsidRPr="00A662CC">
        <w:rPr>
          <w:rFonts w:ascii="Time New Roman" w:eastAsia="黑体" w:hAnsi="Time New Roman"/>
          <w:lang w:val="zh-CN"/>
        </w:rPr>
        <w:t>000</w:t>
      </w:r>
      <w:r>
        <w:rPr>
          <w:rFonts w:ascii="Time New Roman" w:eastAsia="黑体" w:hAnsi="Time New Roman"/>
          <w:lang w:val="zh-CN"/>
        </w:rPr>
        <w:t>)</w:t>
      </w:r>
      <w:r w:rsidR="00BF7084" w:rsidRPr="00A662CC">
        <w:rPr>
          <w:rFonts w:ascii="Time New Roman" w:eastAsia="黑体" w:hAnsi="Time New Roman"/>
          <w:lang w:val="zh-CN"/>
        </w:rPr>
        <w:t>号一般性意见</w:t>
      </w:r>
      <w:r>
        <w:rPr>
          <w:rFonts w:ascii="Time New Roman" w:eastAsia="黑体" w:hAnsi="Time New Roman"/>
          <w:lang w:val="zh-CN"/>
        </w:rPr>
        <w:t>(</w:t>
      </w:r>
      <w:r w:rsidR="00BF7084" w:rsidRPr="00A662CC">
        <w:rPr>
          <w:rFonts w:ascii="Time New Roman" w:eastAsia="黑体" w:hAnsi="Time New Roman"/>
          <w:lang w:val="zh-CN"/>
        </w:rPr>
        <w:t>第十二条</w:t>
      </w:r>
      <w:r>
        <w:rPr>
          <w:rFonts w:ascii="Time New Roman" w:eastAsia="黑体" w:hAnsi="Time New Roman"/>
          <w:lang w:val="zh-CN"/>
        </w:rPr>
        <w:t>)</w:t>
      </w:r>
      <w:r w:rsidR="00BF7084" w:rsidRPr="00A662CC">
        <w:rPr>
          <w:rFonts w:ascii="Time New Roman" w:eastAsia="黑体" w:hAnsi="Time New Roman"/>
          <w:lang w:val="zh-CN"/>
        </w:rPr>
        <w:t>。</w:t>
      </w:r>
    </w:p>
    <w:p w:rsidR="00BF7084" w:rsidRPr="00BF7084" w:rsidRDefault="00BF7084" w:rsidP="00A662CC">
      <w:pPr>
        <w:pStyle w:val="H23GC"/>
      </w:pPr>
      <w:r w:rsidRPr="00BF7084">
        <w:rPr>
          <w:lang w:val="zh-CN"/>
        </w:rPr>
        <w:tab/>
      </w:r>
      <w:r w:rsidRPr="00BF7084">
        <w:rPr>
          <w:lang w:val="zh-CN"/>
        </w:rPr>
        <w:tab/>
      </w:r>
      <w:r w:rsidRPr="00BF7084">
        <w:rPr>
          <w:lang w:val="zh-CN"/>
        </w:rPr>
        <w:t>婴儿和产妇死亡率</w:t>
      </w:r>
    </w:p>
    <w:p w:rsidR="00BF7084" w:rsidRPr="00BF7084" w:rsidRDefault="00A65B6A" w:rsidP="00A662CC">
      <w:pPr>
        <w:pStyle w:val="SingleTxtGC"/>
      </w:pPr>
      <w:r>
        <w:rPr>
          <w:lang w:val="zh-CN"/>
        </w:rPr>
        <w:t>44.</w:t>
      </w:r>
      <w:r w:rsidR="00A662CC">
        <w:tab/>
      </w:r>
      <w:r w:rsidR="00BF7084" w:rsidRPr="00BF7084">
        <w:rPr>
          <w:lang w:val="zh-CN"/>
        </w:rPr>
        <w:t>委员会关切地指出</w:t>
      </w:r>
      <w:r>
        <w:rPr>
          <w:lang w:val="zh-CN"/>
        </w:rPr>
        <w:t>，</w:t>
      </w:r>
      <w:r w:rsidR="00BF7084" w:rsidRPr="00BF7084">
        <w:rPr>
          <w:lang w:val="zh-CN"/>
        </w:rPr>
        <w:t>尽管缔约国在降低婴儿和</w:t>
      </w:r>
      <w:proofErr w:type="gramStart"/>
      <w:r w:rsidR="00BF7084" w:rsidRPr="00BF7084">
        <w:rPr>
          <w:lang w:val="zh-CN"/>
        </w:rPr>
        <w:t>孕产妇</w:t>
      </w:r>
      <w:proofErr w:type="gramEnd"/>
      <w:r w:rsidR="00BF7084" w:rsidRPr="00BF7084">
        <w:rPr>
          <w:lang w:val="zh-CN"/>
        </w:rPr>
        <w:t>死亡率方面取得进步</w:t>
      </w:r>
      <w:r>
        <w:rPr>
          <w:lang w:val="zh-CN"/>
        </w:rPr>
        <w:t>，</w:t>
      </w:r>
      <w:r w:rsidR="00BF7084" w:rsidRPr="00BF7084">
        <w:rPr>
          <w:lang w:val="zh-CN"/>
        </w:rPr>
        <w:t>但死亡率仍然很高。委员会感到遗憾的是</w:t>
      </w:r>
      <w:r>
        <w:rPr>
          <w:lang w:val="zh-CN"/>
        </w:rPr>
        <w:t>，</w:t>
      </w:r>
      <w:r w:rsidR="00BF7084" w:rsidRPr="00BF7084">
        <w:rPr>
          <w:lang w:val="zh-CN"/>
        </w:rPr>
        <w:t>死亡的不满</w:t>
      </w:r>
      <w:r>
        <w:rPr>
          <w:lang w:val="zh-CN"/>
        </w:rPr>
        <w:t>5</w:t>
      </w:r>
      <w:r w:rsidR="00BF7084" w:rsidRPr="00BF7084">
        <w:rPr>
          <w:lang w:val="zh-CN"/>
        </w:rPr>
        <w:t>岁的儿童大多数死于容易预防和治疗的疾病</w:t>
      </w:r>
      <w:r>
        <w:rPr>
          <w:lang w:val="zh-CN"/>
        </w:rPr>
        <w:t>(</w:t>
      </w:r>
      <w:r w:rsidR="00BF7084" w:rsidRPr="00BF7084">
        <w:rPr>
          <w:lang w:val="zh-CN"/>
        </w:rPr>
        <w:t>第十二条</w:t>
      </w:r>
      <w:r>
        <w:rPr>
          <w:lang w:val="zh-CN"/>
        </w:rPr>
        <w:t>)</w:t>
      </w:r>
      <w:r w:rsidR="00BF7084" w:rsidRPr="00BF7084">
        <w:rPr>
          <w:lang w:val="zh-CN"/>
        </w:rPr>
        <w:t>。</w:t>
      </w:r>
    </w:p>
    <w:p w:rsidR="00BF7084" w:rsidRPr="00A662CC" w:rsidRDefault="00A65B6A" w:rsidP="00A662CC">
      <w:pPr>
        <w:pStyle w:val="SingleTxtGC"/>
        <w:rPr>
          <w:rFonts w:ascii="Time New Roman" w:eastAsia="黑体" w:hAnsi="Time New Roman" w:hint="eastAsia"/>
        </w:rPr>
      </w:pPr>
      <w:r>
        <w:rPr>
          <w:rFonts w:ascii="Time New Roman" w:eastAsia="黑体" w:hAnsi="Time New Roman"/>
          <w:lang w:val="zh-CN"/>
        </w:rPr>
        <w:t>45.</w:t>
      </w:r>
      <w:r w:rsidR="00A662CC" w:rsidRPr="00A662CC">
        <w:rPr>
          <w:rFonts w:ascii="Time New Roman" w:eastAsia="黑体" w:hAnsi="Time New Roman"/>
        </w:rPr>
        <w:tab/>
      </w:r>
      <w:r w:rsidR="00BF7084" w:rsidRPr="00A662CC">
        <w:rPr>
          <w:rFonts w:ascii="Time New Roman" w:eastAsia="黑体" w:hAnsi="Time New Roman"/>
          <w:lang w:val="zh-CN"/>
        </w:rPr>
        <w:t>委员会建议缔约国加倍努力</w:t>
      </w:r>
      <w:r>
        <w:rPr>
          <w:rFonts w:ascii="Time New Roman" w:eastAsia="黑体" w:hAnsi="Time New Roman"/>
          <w:lang w:val="zh-CN"/>
        </w:rPr>
        <w:t>，</w:t>
      </w:r>
      <w:r w:rsidR="00BF7084" w:rsidRPr="00A662CC">
        <w:rPr>
          <w:rFonts w:ascii="Time New Roman" w:eastAsia="黑体" w:hAnsi="Time New Roman"/>
          <w:lang w:val="zh-CN"/>
        </w:rPr>
        <w:t>降低很高的婴儿死亡率</w:t>
      </w:r>
      <w:r>
        <w:rPr>
          <w:rFonts w:ascii="Time New Roman" w:eastAsia="黑体" w:hAnsi="Time New Roman"/>
          <w:lang w:val="zh-CN"/>
        </w:rPr>
        <w:t>，</w:t>
      </w:r>
      <w:r w:rsidR="00BF7084" w:rsidRPr="00A662CC">
        <w:rPr>
          <w:rFonts w:ascii="Time New Roman" w:eastAsia="黑体" w:hAnsi="Time New Roman"/>
          <w:lang w:val="zh-CN"/>
        </w:rPr>
        <w:t>尤其是不满</w:t>
      </w:r>
      <w:r>
        <w:rPr>
          <w:rFonts w:ascii="Time New Roman" w:eastAsia="黑体" w:hAnsi="Time New Roman"/>
          <w:lang w:val="zh-CN"/>
        </w:rPr>
        <w:t>5</w:t>
      </w:r>
      <w:r w:rsidR="00BF7084" w:rsidRPr="00A662CC">
        <w:rPr>
          <w:rFonts w:ascii="Time New Roman" w:eastAsia="黑体" w:hAnsi="Time New Roman"/>
          <w:lang w:val="zh-CN"/>
        </w:rPr>
        <w:t>岁的儿童的死亡率</w:t>
      </w:r>
      <w:r>
        <w:rPr>
          <w:rFonts w:ascii="Time New Roman" w:eastAsia="黑体" w:hAnsi="Time New Roman"/>
          <w:lang w:val="zh-CN"/>
        </w:rPr>
        <w:t>，</w:t>
      </w:r>
      <w:r w:rsidR="00BF7084" w:rsidRPr="00A662CC">
        <w:rPr>
          <w:rFonts w:ascii="Time New Roman" w:eastAsia="黑体" w:hAnsi="Time New Roman"/>
          <w:lang w:val="zh-CN"/>
        </w:rPr>
        <w:t>确保婴儿都是在适当合格的保健专业人员的协助下出生</w:t>
      </w:r>
      <w:r>
        <w:rPr>
          <w:rFonts w:ascii="Time New Roman" w:eastAsia="黑体" w:hAnsi="Time New Roman"/>
          <w:lang w:val="zh-CN"/>
        </w:rPr>
        <w:t>，</w:t>
      </w:r>
      <w:r w:rsidR="00BF7084" w:rsidRPr="00A662CC">
        <w:rPr>
          <w:rFonts w:ascii="Time New Roman" w:eastAsia="黑体" w:hAnsi="Time New Roman"/>
          <w:lang w:val="zh-CN"/>
        </w:rPr>
        <w:t>并为</w:t>
      </w:r>
      <w:r>
        <w:rPr>
          <w:rFonts w:ascii="Time New Roman" w:eastAsia="黑体" w:hAnsi="Time New Roman"/>
          <w:lang w:val="zh-CN"/>
        </w:rPr>
        <w:t>5</w:t>
      </w:r>
      <w:r w:rsidR="00BF7084" w:rsidRPr="00A662CC">
        <w:rPr>
          <w:rFonts w:ascii="Time New Roman" w:eastAsia="黑体" w:hAnsi="Time New Roman"/>
          <w:lang w:val="zh-CN"/>
        </w:rPr>
        <w:t>岁以下的儿童提供定期体检。委员会还建议缔约国采取步骤</w:t>
      </w:r>
      <w:r>
        <w:rPr>
          <w:rFonts w:ascii="Time New Roman" w:eastAsia="黑体" w:hAnsi="Time New Roman"/>
          <w:lang w:val="zh-CN"/>
        </w:rPr>
        <w:t>，</w:t>
      </w:r>
      <w:r w:rsidR="00BF7084" w:rsidRPr="00A662CC">
        <w:rPr>
          <w:rFonts w:ascii="Time New Roman" w:eastAsia="黑体" w:hAnsi="Time New Roman"/>
          <w:lang w:val="zh-CN"/>
        </w:rPr>
        <w:t>特别让妇女有更多机会获得基本产科和新生儿护理</w:t>
      </w:r>
      <w:r>
        <w:rPr>
          <w:rFonts w:ascii="Time New Roman" w:eastAsia="黑体" w:hAnsi="Time New Roman"/>
          <w:lang w:val="zh-CN"/>
        </w:rPr>
        <w:t>，</w:t>
      </w:r>
      <w:r w:rsidR="00BF7084" w:rsidRPr="00A662CC">
        <w:rPr>
          <w:rFonts w:ascii="Time New Roman" w:eastAsia="黑体" w:hAnsi="Time New Roman"/>
          <w:lang w:val="zh-CN"/>
        </w:rPr>
        <w:t>防止</w:t>
      </w:r>
      <w:proofErr w:type="gramStart"/>
      <w:r w:rsidR="00BF7084" w:rsidRPr="00A662CC">
        <w:rPr>
          <w:rFonts w:ascii="Time New Roman" w:eastAsia="黑体" w:hAnsi="Time New Roman"/>
          <w:lang w:val="zh-CN"/>
        </w:rPr>
        <w:t>孕</w:t>
      </w:r>
      <w:proofErr w:type="gramEnd"/>
      <w:r w:rsidR="00BF7084" w:rsidRPr="00A662CC">
        <w:rPr>
          <w:rFonts w:ascii="Time New Roman" w:eastAsia="黑体" w:hAnsi="Time New Roman"/>
          <w:lang w:val="zh-CN"/>
        </w:rPr>
        <w:t>产妇死亡和发病。委员会就此建议缔约国铭记联合国人权事务高级专员办事处《关于采取基于人权的方式执行降低可预防的孕产妇死亡率和发病率的政策和方案的技术指南》</w:t>
      </w:r>
      <w:r>
        <w:rPr>
          <w:rFonts w:ascii="Time New Roman" w:eastAsia="黑体" w:hAnsi="Time New Roman"/>
          <w:lang w:val="zh-CN"/>
        </w:rPr>
        <w:t>(A/HRC/21/22)</w:t>
      </w:r>
      <w:r w:rsidR="00BF7084" w:rsidRPr="00A662CC">
        <w:rPr>
          <w:rFonts w:ascii="Time New Roman" w:eastAsia="黑体" w:hAnsi="Time New Roman"/>
          <w:lang w:val="zh-CN"/>
        </w:rPr>
        <w:t>。</w:t>
      </w:r>
    </w:p>
    <w:p w:rsidR="00BF7084" w:rsidRPr="00BF7084" w:rsidRDefault="00BF7084" w:rsidP="00A662CC">
      <w:pPr>
        <w:pStyle w:val="H23GC"/>
      </w:pPr>
      <w:r w:rsidRPr="00BF7084">
        <w:rPr>
          <w:lang w:val="zh-CN"/>
        </w:rPr>
        <w:tab/>
      </w:r>
      <w:r w:rsidRPr="00BF7084">
        <w:rPr>
          <w:lang w:val="zh-CN"/>
        </w:rPr>
        <w:tab/>
      </w:r>
      <w:r w:rsidRPr="00BF7084">
        <w:rPr>
          <w:lang w:val="zh-CN"/>
        </w:rPr>
        <w:t>性健康和生殖健康</w:t>
      </w:r>
    </w:p>
    <w:p w:rsidR="00BF7084" w:rsidRPr="00BF7084" w:rsidRDefault="00A65B6A" w:rsidP="00A662CC">
      <w:pPr>
        <w:pStyle w:val="SingleTxtGC"/>
      </w:pPr>
      <w:r>
        <w:rPr>
          <w:lang w:val="zh-CN"/>
        </w:rPr>
        <w:t>46.</w:t>
      </w:r>
      <w:r w:rsidR="00A662CC">
        <w:tab/>
      </w:r>
      <w:r w:rsidR="00BF7084" w:rsidRPr="00BF7084">
        <w:rPr>
          <w:lang w:val="zh-CN"/>
        </w:rPr>
        <w:t>委员会感到关切的是</w:t>
      </w:r>
      <w:r>
        <w:rPr>
          <w:lang w:val="zh-CN"/>
        </w:rPr>
        <w:t>，</w:t>
      </w:r>
      <w:r w:rsidR="00BF7084" w:rsidRPr="00BF7084">
        <w:rPr>
          <w:lang w:val="zh-CN"/>
        </w:rPr>
        <w:t>在缔约国</w:t>
      </w:r>
      <w:r>
        <w:rPr>
          <w:lang w:val="zh-CN"/>
        </w:rPr>
        <w:t>，</w:t>
      </w:r>
      <w:r w:rsidR="00BF7084" w:rsidRPr="00BF7084">
        <w:rPr>
          <w:lang w:val="zh-CN"/>
        </w:rPr>
        <w:t>堕胎所有情况下无一例外在都被定为犯罪</w:t>
      </w:r>
      <w:r>
        <w:rPr>
          <w:lang w:val="zh-CN"/>
        </w:rPr>
        <w:t>，</w:t>
      </w:r>
      <w:r w:rsidR="00BF7084" w:rsidRPr="00BF7084">
        <w:rPr>
          <w:lang w:val="zh-CN"/>
        </w:rPr>
        <w:t>迫使妇女求助于危险的堕胎方法</w:t>
      </w:r>
      <w:r>
        <w:rPr>
          <w:lang w:val="zh-CN"/>
        </w:rPr>
        <w:t>，</w:t>
      </w:r>
      <w:r w:rsidR="00BF7084" w:rsidRPr="00BF7084">
        <w:rPr>
          <w:lang w:val="zh-CN"/>
        </w:rPr>
        <w:t>可能使其生命和健康受到严重威胁。委员会还感到关切的是</w:t>
      </w:r>
      <w:r>
        <w:rPr>
          <w:lang w:val="zh-CN"/>
        </w:rPr>
        <w:t>，</w:t>
      </w:r>
      <w:r w:rsidR="00BF7084" w:rsidRPr="00BF7084">
        <w:rPr>
          <w:lang w:val="zh-CN"/>
        </w:rPr>
        <w:t>怀孕率很高</w:t>
      </w:r>
      <w:r>
        <w:rPr>
          <w:lang w:val="zh-CN"/>
        </w:rPr>
        <w:t>，</w:t>
      </w:r>
      <w:r w:rsidR="00BF7084" w:rsidRPr="00BF7084">
        <w:rPr>
          <w:lang w:val="zh-CN"/>
        </w:rPr>
        <w:t>少女怀孕率也很高</w:t>
      </w:r>
      <w:r>
        <w:rPr>
          <w:lang w:val="zh-CN"/>
        </w:rPr>
        <w:t>，</w:t>
      </w:r>
      <w:r w:rsidR="00BF7084" w:rsidRPr="00BF7084">
        <w:rPr>
          <w:lang w:val="zh-CN"/>
        </w:rPr>
        <w:t>原因包括妇女无法获得适当的性保健和生殖保健服务</w:t>
      </w:r>
      <w:r>
        <w:rPr>
          <w:lang w:val="zh-CN"/>
        </w:rPr>
        <w:t>，</w:t>
      </w:r>
      <w:r w:rsidR="00BF7084" w:rsidRPr="00BF7084">
        <w:rPr>
          <w:lang w:val="zh-CN"/>
        </w:rPr>
        <w:t>或缺乏这种服务</w:t>
      </w:r>
      <w:r>
        <w:rPr>
          <w:lang w:val="zh-CN"/>
        </w:rPr>
        <w:t>，</w:t>
      </w:r>
      <w:r w:rsidR="00BF7084" w:rsidRPr="00BF7084">
        <w:rPr>
          <w:lang w:val="zh-CN"/>
        </w:rPr>
        <w:t>妇女难以获取避孕用品。委员会遗憾的是</w:t>
      </w:r>
      <w:r>
        <w:rPr>
          <w:lang w:val="zh-CN"/>
        </w:rPr>
        <w:t>，</w:t>
      </w:r>
      <w:r w:rsidR="00BF7084" w:rsidRPr="00BF7084">
        <w:rPr>
          <w:lang w:val="zh-CN"/>
        </w:rPr>
        <w:t>强奸受害者实际上不能获得紧急避孕药具</w:t>
      </w:r>
      <w:r>
        <w:rPr>
          <w:lang w:val="zh-CN"/>
        </w:rPr>
        <w:t>，</w:t>
      </w:r>
      <w:r w:rsidR="00BF7084" w:rsidRPr="00BF7084">
        <w:rPr>
          <w:lang w:val="zh-CN"/>
        </w:rPr>
        <w:t>并且不得不自行支付相关医疗费用</w:t>
      </w:r>
      <w:r>
        <w:rPr>
          <w:lang w:val="zh-CN"/>
        </w:rPr>
        <w:t>(</w:t>
      </w:r>
      <w:r w:rsidR="00BF7084" w:rsidRPr="00BF7084">
        <w:rPr>
          <w:lang w:val="zh-CN"/>
        </w:rPr>
        <w:t>第十二条</w:t>
      </w:r>
      <w:r>
        <w:rPr>
          <w:lang w:val="zh-CN"/>
        </w:rPr>
        <w:t>)</w:t>
      </w:r>
      <w:r w:rsidR="00BF7084" w:rsidRPr="00BF7084">
        <w:rPr>
          <w:lang w:val="zh-CN"/>
        </w:rPr>
        <w:t>。</w:t>
      </w:r>
    </w:p>
    <w:p w:rsidR="00BF7084" w:rsidRPr="00A662CC" w:rsidRDefault="00A65B6A" w:rsidP="00A662CC">
      <w:pPr>
        <w:pStyle w:val="SingleTxtGC"/>
        <w:rPr>
          <w:rFonts w:ascii="Time New Roman" w:eastAsia="黑体" w:hAnsi="Time New Roman" w:hint="eastAsia"/>
        </w:rPr>
      </w:pPr>
      <w:r>
        <w:rPr>
          <w:rFonts w:ascii="Time New Roman" w:eastAsia="黑体" w:hAnsi="Time New Roman"/>
          <w:lang w:val="zh-CN"/>
        </w:rPr>
        <w:t>47.</w:t>
      </w:r>
      <w:r w:rsidR="00A662CC" w:rsidRPr="00A662CC">
        <w:rPr>
          <w:rFonts w:ascii="Time New Roman" w:eastAsia="黑体" w:hAnsi="Time New Roman"/>
        </w:rPr>
        <w:tab/>
      </w:r>
      <w:r w:rsidR="00BF7084" w:rsidRPr="00A662CC">
        <w:rPr>
          <w:rFonts w:ascii="Time New Roman" w:eastAsia="黑体" w:hAnsi="Time New Roman"/>
          <w:lang w:val="zh-CN"/>
        </w:rPr>
        <w:t>委员会建议缔约国</w:t>
      </w:r>
      <w:r>
        <w:rPr>
          <w:rFonts w:ascii="Time New Roman" w:eastAsia="黑体" w:hAnsi="Time New Roman"/>
          <w:lang w:val="zh-CN"/>
        </w:rPr>
        <w:t>：</w:t>
      </w:r>
    </w:p>
    <w:p w:rsidR="00BF7084" w:rsidRPr="00A662CC" w:rsidRDefault="00BF7084" w:rsidP="00A662CC">
      <w:pPr>
        <w:pStyle w:val="SingleTxtGC"/>
        <w:rPr>
          <w:rFonts w:ascii="Time New Roman" w:eastAsia="黑体" w:hAnsi="Time New Roman" w:hint="eastAsia"/>
        </w:rPr>
      </w:pPr>
      <w:r w:rsidRPr="00A662CC">
        <w:rPr>
          <w:rFonts w:ascii="Time New Roman" w:eastAsia="黑体" w:hAnsi="Time New Roman"/>
          <w:lang w:val="zh-CN"/>
        </w:rPr>
        <w:tab/>
      </w:r>
      <w:r w:rsidR="00A65B6A">
        <w:rPr>
          <w:rFonts w:ascii="Time New Roman" w:eastAsia="黑体" w:hAnsi="Time New Roman"/>
          <w:lang w:val="zh-CN"/>
        </w:rPr>
        <w:t>(a)</w:t>
      </w:r>
      <w:r w:rsidR="00A662CC" w:rsidRPr="00A662CC">
        <w:rPr>
          <w:rFonts w:ascii="Time New Roman" w:eastAsia="黑体" w:hAnsi="Time New Roman"/>
        </w:rPr>
        <w:tab/>
      </w:r>
      <w:r w:rsidRPr="00A662CC">
        <w:rPr>
          <w:rFonts w:ascii="Time New Roman" w:eastAsia="黑体" w:hAnsi="Time New Roman"/>
          <w:lang w:val="zh-CN"/>
        </w:rPr>
        <w:t>废除其惩处堕胎做法的法律</w:t>
      </w:r>
      <w:r w:rsidR="00A65B6A">
        <w:rPr>
          <w:rFonts w:ascii="Time New Roman" w:eastAsia="黑体" w:hAnsi="Time New Roman"/>
          <w:lang w:val="zh-CN"/>
        </w:rPr>
        <w:t>，</w:t>
      </w:r>
      <w:r w:rsidRPr="00A662CC">
        <w:rPr>
          <w:rFonts w:ascii="Time New Roman" w:eastAsia="黑体" w:hAnsi="Time New Roman"/>
          <w:lang w:val="zh-CN"/>
        </w:rPr>
        <w:t>通过保护妇女生命权、健康权和尊严的法律</w:t>
      </w:r>
      <w:r w:rsidR="00A65B6A">
        <w:rPr>
          <w:rFonts w:ascii="Time New Roman" w:eastAsia="黑体" w:hAnsi="Time New Roman"/>
          <w:lang w:val="zh-CN"/>
        </w:rPr>
        <w:t>，</w:t>
      </w:r>
      <w:r w:rsidRPr="00A662CC">
        <w:rPr>
          <w:rFonts w:ascii="Time New Roman" w:eastAsia="黑体" w:hAnsi="Time New Roman"/>
          <w:lang w:val="zh-CN"/>
        </w:rPr>
        <w:t>并采取措施防止危险的堕胎</w:t>
      </w:r>
      <w:r w:rsidR="00A65B6A">
        <w:rPr>
          <w:rFonts w:ascii="Time New Roman" w:eastAsia="黑体" w:hAnsi="Time New Roman"/>
          <w:lang w:val="zh-CN"/>
        </w:rPr>
        <w:t>；</w:t>
      </w:r>
    </w:p>
    <w:p w:rsidR="00BF7084" w:rsidRPr="00A662CC" w:rsidRDefault="00BF7084" w:rsidP="00A662CC">
      <w:pPr>
        <w:pStyle w:val="SingleTxtGC"/>
        <w:rPr>
          <w:rFonts w:ascii="Time New Roman" w:eastAsia="黑体" w:hAnsi="Time New Roman" w:hint="eastAsia"/>
        </w:rPr>
      </w:pPr>
      <w:r w:rsidRPr="00A662CC">
        <w:rPr>
          <w:rFonts w:ascii="Time New Roman" w:eastAsia="黑体" w:hAnsi="Time New Roman"/>
          <w:lang w:val="zh-CN"/>
        </w:rPr>
        <w:tab/>
      </w:r>
      <w:r w:rsidR="00A65B6A">
        <w:rPr>
          <w:rFonts w:ascii="Time New Roman" w:eastAsia="黑体" w:hAnsi="Time New Roman"/>
          <w:lang w:val="zh-CN"/>
        </w:rPr>
        <w:t>(b)</w:t>
      </w:r>
      <w:r w:rsidR="00A662CC" w:rsidRPr="00A662CC">
        <w:rPr>
          <w:rFonts w:ascii="Time New Roman" w:eastAsia="黑体" w:hAnsi="Time New Roman"/>
        </w:rPr>
        <w:tab/>
      </w:r>
      <w:r w:rsidRPr="00A662CC">
        <w:rPr>
          <w:rFonts w:ascii="Time New Roman" w:eastAsia="黑体" w:hAnsi="Time New Roman"/>
          <w:lang w:val="zh-CN"/>
        </w:rPr>
        <w:t>加倍努力</w:t>
      </w:r>
      <w:r w:rsidR="00A65B6A">
        <w:rPr>
          <w:rFonts w:ascii="Time New Roman" w:eastAsia="黑体" w:hAnsi="Time New Roman"/>
          <w:lang w:val="zh-CN"/>
        </w:rPr>
        <w:t>，</w:t>
      </w:r>
      <w:r w:rsidRPr="00A662CC">
        <w:rPr>
          <w:rFonts w:ascii="Time New Roman" w:eastAsia="黑体" w:hAnsi="Time New Roman"/>
          <w:lang w:val="zh-CN"/>
        </w:rPr>
        <w:t>确保提供便利的性健康和生殖健康服务</w:t>
      </w:r>
      <w:r w:rsidR="00A65B6A">
        <w:rPr>
          <w:rFonts w:ascii="Time New Roman" w:eastAsia="黑体" w:hAnsi="Time New Roman"/>
          <w:lang w:val="zh-CN"/>
        </w:rPr>
        <w:t>，</w:t>
      </w:r>
      <w:r w:rsidRPr="00A662CC">
        <w:rPr>
          <w:rFonts w:ascii="Time New Roman" w:eastAsia="黑体" w:hAnsi="Time New Roman"/>
          <w:lang w:val="zh-CN"/>
        </w:rPr>
        <w:t>特别是向包括强奸受害者在内的妇女提供紧急避孕药具和免费医疗检查</w:t>
      </w:r>
      <w:r w:rsidR="00A65B6A">
        <w:rPr>
          <w:rFonts w:ascii="Time New Roman" w:eastAsia="黑体" w:hAnsi="Time New Roman"/>
          <w:lang w:val="zh-CN"/>
        </w:rPr>
        <w:t>；</w:t>
      </w:r>
    </w:p>
    <w:p w:rsidR="00BF7084" w:rsidRPr="00A662CC" w:rsidRDefault="00BF7084" w:rsidP="00A662CC">
      <w:pPr>
        <w:pStyle w:val="SingleTxtGC"/>
        <w:rPr>
          <w:rFonts w:ascii="Time New Roman" w:eastAsia="黑体" w:hAnsi="Time New Roman" w:hint="eastAsia"/>
        </w:rPr>
      </w:pPr>
      <w:r w:rsidRPr="00A662CC">
        <w:rPr>
          <w:rFonts w:ascii="Time New Roman" w:eastAsia="黑体" w:hAnsi="Time New Roman"/>
          <w:lang w:val="zh-CN"/>
        </w:rPr>
        <w:tab/>
      </w:r>
      <w:r w:rsidR="00A65B6A">
        <w:rPr>
          <w:rFonts w:ascii="Time New Roman" w:eastAsia="黑体" w:hAnsi="Time New Roman"/>
          <w:lang w:val="zh-CN"/>
        </w:rPr>
        <w:t>(c)</w:t>
      </w:r>
      <w:r w:rsidR="00A662CC" w:rsidRPr="00A662CC">
        <w:rPr>
          <w:rFonts w:ascii="Time New Roman" w:eastAsia="黑体" w:hAnsi="Time New Roman"/>
        </w:rPr>
        <w:tab/>
      </w:r>
      <w:r w:rsidRPr="00A662CC">
        <w:rPr>
          <w:rFonts w:ascii="Time New Roman" w:eastAsia="黑体" w:hAnsi="Time New Roman"/>
          <w:lang w:val="zh-CN"/>
        </w:rPr>
        <w:t>在中小学校扩大和改善针对男女学生的全面、适龄性健康和生殖健康教育。</w:t>
      </w:r>
    </w:p>
    <w:p w:rsidR="00BF7084" w:rsidRPr="00A662CC" w:rsidRDefault="00A65B6A" w:rsidP="00A662CC">
      <w:pPr>
        <w:pStyle w:val="SingleTxtGC"/>
        <w:rPr>
          <w:rFonts w:ascii="Time New Roman" w:eastAsia="黑体" w:hAnsi="Time New Roman" w:hint="eastAsia"/>
        </w:rPr>
      </w:pPr>
      <w:r>
        <w:rPr>
          <w:rFonts w:ascii="Time New Roman" w:eastAsia="黑体" w:hAnsi="Time New Roman"/>
          <w:lang w:val="zh-CN"/>
        </w:rPr>
        <w:t>48.</w:t>
      </w:r>
      <w:r w:rsidR="00A662CC" w:rsidRPr="00A662CC">
        <w:rPr>
          <w:rFonts w:ascii="Time New Roman" w:eastAsia="黑体" w:hAnsi="Time New Roman"/>
        </w:rPr>
        <w:tab/>
      </w:r>
      <w:r w:rsidR="00BF7084" w:rsidRPr="00A662CC">
        <w:rPr>
          <w:rFonts w:ascii="Time New Roman" w:eastAsia="黑体" w:hAnsi="Time New Roman"/>
          <w:lang w:val="zh-CN"/>
        </w:rPr>
        <w:t>在这方面</w:t>
      </w:r>
      <w:r>
        <w:rPr>
          <w:rFonts w:ascii="Time New Roman" w:eastAsia="黑体" w:hAnsi="Time New Roman"/>
          <w:lang w:val="zh-CN"/>
        </w:rPr>
        <w:t>，</w:t>
      </w:r>
      <w:r w:rsidR="00BF7084" w:rsidRPr="00A662CC">
        <w:rPr>
          <w:rFonts w:ascii="Time New Roman" w:eastAsia="黑体" w:hAnsi="Time New Roman"/>
          <w:lang w:val="zh-CN"/>
        </w:rPr>
        <w:t>委员会提请注意其第</w:t>
      </w:r>
      <w:r>
        <w:rPr>
          <w:rFonts w:ascii="Time New Roman" w:eastAsia="黑体" w:hAnsi="Time New Roman"/>
          <w:lang w:val="zh-CN"/>
        </w:rPr>
        <w:t>22</w:t>
      </w:r>
      <w:r w:rsidR="00BF7084" w:rsidRPr="00A662CC">
        <w:rPr>
          <w:rFonts w:ascii="Time New Roman" w:eastAsia="黑体" w:hAnsi="Time New Roman"/>
          <w:lang w:val="zh-CN"/>
        </w:rPr>
        <w:t>号一般性意见。</w:t>
      </w:r>
    </w:p>
    <w:p w:rsidR="00BF7084" w:rsidRPr="00BF7084" w:rsidRDefault="00BF7084" w:rsidP="00A662CC">
      <w:pPr>
        <w:pStyle w:val="H23GC"/>
      </w:pPr>
      <w:r w:rsidRPr="00BF7084">
        <w:rPr>
          <w:lang w:val="zh-CN"/>
        </w:rPr>
        <w:tab/>
      </w:r>
      <w:r w:rsidRPr="00BF7084">
        <w:rPr>
          <w:lang w:val="zh-CN"/>
        </w:rPr>
        <w:tab/>
      </w:r>
      <w:r w:rsidRPr="00BF7084">
        <w:rPr>
          <w:lang w:val="zh-CN"/>
        </w:rPr>
        <w:t>受教育的机会</w:t>
      </w:r>
    </w:p>
    <w:p w:rsidR="00BF7084" w:rsidRPr="00BF7084" w:rsidRDefault="00A65B6A" w:rsidP="00A662CC">
      <w:pPr>
        <w:pStyle w:val="SingleTxtGC"/>
      </w:pPr>
      <w:r>
        <w:rPr>
          <w:lang w:val="zh-CN"/>
        </w:rPr>
        <w:t>49.</w:t>
      </w:r>
      <w:r w:rsidR="00A662CC">
        <w:tab/>
      </w:r>
      <w:r w:rsidR="00BF7084" w:rsidRPr="00BF7084">
        <w:rPr>
          <w:lang w:val="zh-CN"/>
        </w:rPr>
        <w:t>委员会满意地注意到缔约国</w:t>
      </w:r>
      <w:proofErr w:type="gramStart"/>
      <w:r w:rsidR="00BF7084" w:rsidRPr="00BF7084">
        <w:rPr>
          <w:lang w:val="zh-CN"/>
        </w:rPr>
        <w:t>特别</w:t>
      </w:r>
      <w:proofErr w:type="gramEnd"/>
      <w:r w:rsidR="00BF7084" w:rsidRPr="00BF7084">
        <w:rPr>
          <w:lang w:val="zh-CN"/>
        </w:rPr>
        <w:t>由于实行免费初级教育使小学入学率提高</w:t>
      </w:r>
      <w:r>
        <w:rPr>
          <w:lang w:val="zh-CN"/>
        </w:rPr>
        <w:t>，</w:t>
      </w:r>
      <w:r w:rsidR="00BF7084" w:rsidRPr="00BF7084">
        <w:rPr>
          <w:lang w:val="zh-CN"/>
        </w:rPr>
        <w:t>但感到关切的是</w:t>
      </w:r>
      <w:r>
        <w:rPr>
          <w:lang w:val="zh-CN"/>
        </w:rPr>
        <w:t>：</w:t>
      </w:r>
    </w:p>
    <w:p w:rsidR="00BF7084" w:rsidRPr="00BF7084" w:rsidRDefault="00BF7084" w:rsidP="00A662CC">
      <w:pPr>
        <w:pStyle w:val="SingleTxtGC"/>
        <w:rPr>
          <w:rFonts w:asciiTheme="majorBidi" w:eastAsiaTheme="minorEastAsia" w:hAnsiTheme="majorBidi" w:cstheme="majorBidi"/>
          <w:szCs w:val="21"/>
        </w:rPr>
      </w:pPr>
      <w:r w:rsidRPr="00BF7084">
        <w:rPr>
          <w:rFonts w:asciiTheme="majorBidi" w:eastAsiaTheme="minorEastAsia" w:hAnsiTheme="majorBidi" w:cstheme="majorBidi"/>
          <w:szCs w:val="21"/>
          <w:lang w:val="zh-CN"/>
        </w:rPr>
        <w:tab/>
      </w:r>
      <w:r w:rsidR="00A65B6A">
        <w:rPr>
          <w:rFonts w:asciiTheme="majorBidi" w:eastAsiaTheme="minorEastAsia" w:hAnsiTheme="majorBidi" w:cstheme="majorBidi"/>
          <w:szCs w:val="21"/>
          <w:lang w:val="zh-CN"/>
        </w:rPr>
        <w:t>(a)</w:t>
      </w:r>
      <w:r w:rsidR="00A662CC">
        <w:rPr>
          <w:rFonts w:asciiTheme="majorBidi" w:eastAsiaTheme="minorEastAsia" w:hAnsiTheme="majorBidi" w:cstheme="majorBidi"/>
          <w:szCs w:val="21"/>
        </w:rPr>
        <w:tab/>
      </w:r>
      <w:r w:rsidRPr="00BF7084">
        <w:rPr>
          <w:rFonts w:asciiTheme="majorBidi" w:eastAsiaTheme="minorEastAsia" w:hAnsiTheme="majorBidi" w:cstheme="majorBidi"/>
          <w:szCs w:val="21"/>
          <w:lang w:val="zh-CN"/>
        </w:rPr>
        <w:t>有报告称</w:t>
      </w:r>
      <w:r w:rsidR="00A65B6A">
        <w:rPr>
          <w:rFonts w:asciiTheme="majorBidi" w:eastAsiaTheme="minorEastAsia" w:hAnsiTheme="majorBidi" w:cstheme="majorBidi"/>
          <w:szCs w:val="21"/>
          <w:lang w:val="zh-CN"/>
        </w:rPr>
        <w:t>，</w:t>
      </w:r>
      <w:r w:rsidRPr="00BF7084">
        <w:rPr>
          <w:rFonts w:asciiTheme="majorBidi" w:eastAsiaTheme="minorEastAsia" w:hAnsiTheme="majorBidi" w:cstheme="majorBidi"/>
          <w:szCs w:val="21"/>
          <w:lang w:val="zh-CN"/>
        </w:rPr>
        <w:t>就学仍然需要间接费用</w:t>
      </w:r>
      <w:r w:rsidR="00A65B6A">
        <w:rPr>
          <w:rFonts w:asciiTheme="majorBidi" w:eastAsiaTheme="minorEastAsia" w:hAnsiTheme="majorBidi" w:cstheme="majorBidi"/>
          <w:szCs w:val="21"/>
          <w:lang w:val="zh-CN"/>
        </w:rPr>
        <w:t>，</w:t>
      </w:r>
      <w:r w:rsidRPr="00BF7084">
        <w:rPr>
          <w:rFonts w:asciiTheme="majorBidi" w:eastAsiaTheme="minorEastAsia" w:hAnsiTheme="majorBidi" w:cstheme="majorBidi"/>
          <w:szCs w:val="21"/>
          <w:lang w:val="zh-CN"/>
        </w:rPr>
        <w:t>即要求父母提供捐助</w:t>
      </w:r>
      <w:r w:rsidR="00A65B6A">
        <w:rPr>
          <w:rFonts w:asciiTheme="majorBidi" w:eastAsiaTheme="minorEastAsia" w:hAnsiTheme="majorBidi" w:cstheme="majorBidi"/>
          <w:szCs w:val="21"/>
          <w:lang w:val="zh-CN"/>
        </w:rPr>
        <w:t>，</w:t>
      </w:r>
      <w:r w:rsidRPr="00BF7084">
        <w:rPr>
          <w:rFonts w:asciiTheme="majorBidi" w:eastAsiaTheme="minorEastAsia" w:hAnsiTheme="majorBidi" w:cstheme="majorBidi"/>
          <w:szCs w:val="21"/>
          <w:lang w:val="zh-CN"/>
        </w:rPr>
        <w:t>这将限制获得初等教育的机会</w:t>
      </w:r>
      <w:r w:rsidR="00A65B6A">
        <w:rPr>
          <w:rFonts w:asciiTheme="majorBidi" w:eastAsiaTheme="minorEastAsia" w:hAnsiTheme="majorBidi" w:cstheme="majorBidi"/>
          <w:szCs w:val="21"/>
          <w:lang w:val="zh-CN"/>
        </w:rPr>
        <w:t>；</w:t>
      </w:r>
    </w:p>
    <w:p w:rsidR="00BF7084" w:rsidRPr="00BF7084" w:rsidRDefault="00BF7084" w:rsidP="00A662CC">
      <w:pPr>
        <w:pStyle w:val="SingleTxtGC"/>
        <w:rPr>
          <w:rFonts w:asciiTheme="majorBidi" w:eastAsiaTheme="minorEastAsia" w:hAnsiTheme="majorBidi" w:cstheme="majorBidi"/>
          <w:szCs w:val="21"/>
        </w:rPr>
      </w:pPr>
      <w:r w:rsidRPr="00BF7084">
        <w:rPr>
          <w:rFonts w:asciiTheme="majorBidi" w:eastAsiaTheme="minorEastAsia" w:hAnsiTheme="majorBidi" w:cstheme="majorBidi"/>
          <w:szCs w:val="21"/>
          <w:lang w:val="zh-CN"/>
        </w:rPr>
        <w:tab/>
      </w:r>
      <w:r w:rsidR="00A65B6A">
        <w:rPr>
          <w:rFonts w:asciiTheme="majorBidi" w:eastAsiaTheme="minorEastAsia" w:hAnsiTheme="majorBidi" w:cstheme="majorBidi"/>
          <w:szCs w:val="21"/>
          <w:lang w:val="zh-CN"/>
        </w:rPr>
        <w:t>(b)</w:t>
      </w:r>
      <w:r w:rsidR="00A662CC">
        <w:rPr>
          <w:rFonts w:asciiTheme="majorBidi" w:eastAsiaTheme="minorEastAsia" w:hAnsiTheme="majorBidi" w:cstheme="majorBidi"/>
          <w:szCs w:val="21"/>
        </w:rPr>
        <w:tab/>
      </w:r>
      <w:r w:rsidRPr="00BF7084">
        <w:rPr>
          <w:rFonts w:asciiTheme="majorBidi" w:eastAsiaTheme="minorEastAsia" w:hAnsiTheme="majorBidi" w:cstheme="majorBidi"/>
          <w:szCs w:val="21"/>
          <w:lang w:val="zh-CN"/>
        </w:rPr>
        <w:t>在获得教育机会方面持续不平等</w:t>
      </w:r>
      <w:r w:rsidR="00A65B6A">
        <w:rPr>
          <w:rFonts w:asciiTheme="majorBidi" w:eastAsiaTheme="minorEastAsia" w:hAnsiTheme="majorBidi" w:cstheme="majorBidi"/>
          <w:szCs w:val="21"/>
          <w:lang w:val="zh-CN"/>
        </w:rPr>
        <w:t>，</w:t>
      </w:r>
      <w:r w:rsidRPr="00BF7084">
        <w:rPr>
          <w:rFonts w:asciiTheme="majorBidi" w:eastAsiaTheme="minorEastAsia" w:hAnsiTheme="majorBidi" w:cstheme="majorBidi"/>
          <w:szCs w:val="21"/>
          <w:lang w:val="zh-CN"/>
        </w:rPr>
        <w:t>对残障儿童和乡村地区的儿童影响特别严重</w:t>
      </w:r>
      <w:r w:rsidR="00A65B6A">
        <w:rPr>
          <w:rFonts w:asciiTheme="majorBidi" w:eastAsiaTheme="minorEastAsia" w:hAnsiTheme="majorBidi" w:cstheme="majorBidi"/>
          <w:szCs w:val="21"/>
          <w:lang w:val="zh-CN"/>
        </w:rPr>
        <w:t>；</w:t>
      </w:r>
    </w:p>
    <w:p w:rsidR="00BF7084" w:rsidRPr="00BF7084" w:rsidRDefault="00BF7084" w:rsidP="00A662CC">
      <w:pPr>
        <w:pStyle w:val="SingleTxtGC"/>
        <w:rPr>
          <w:rFonts w:asciiTheme="majorBidi" w:eastAsiaTheme="minorEastAsia" w:hAnsiTheme="majorBidi" w:cstheme="majorBidi"/>
          <w:szCs w:val="21"/>
        </w:rPr>
      </w:pPr>
      <w:r w:rsidRPr="00BF7084">
        <w:rPr>
          <w:rFonts w:asciiTheme="majorBidi" w:eastAsiaTheme="minorEastAsia" w:hAnsiTheme="majorBidi" w:cstheme="majorBidi"/>
          <w:szCs w:val="21"/>
          <w:lang w:val="zh-CN"/>
        </w:rPr>
        <w:tab/>
      </w:r>
      <w:r w:rsidR="00A65B6A">
        <w:rPr>
          <w:rFonts w:asciiTheme="majorBidi" w:eastAsiaTheme="minorEastAsia" w:hAnsiTheme="majorBidi" w:cstheme="majorBidi"/>
          <w:szCs w:val="21"/>
          <w:lang w:val="zh-CN"/>
        </w:rPr>
        <w:t>(c)</w:t>
      </w:r>
      <w:r w:rsidR="00A662CC">
        <w:rPr>
          <w:rFonts w:asciiTheme="majorBidi" w:eastAsiaTheme="minorEastAsia" w:hAnsiTheme="majorBidi" w:cstheme="majorBidi"/>
          <w:szCs w:val="21"/>
        </w:rPr>
        <w:tab/>
      </w:r>
      <w:r w:rsidRPr="00BF7084">
        <w:rPr>
          <w:rFonts w:asciiTheme="majorBidi" w:eastAsiaTheme="minorEastAsia" w:hAnsiTheme="majorBidi" w:cstheme="majorBidi"/>
          <w:szCs w:val="21"/>
          <w:lang w:val="zh-CN"/>
        </w:rPr>
        <w:t>中小学学生、尤其是女童辍学率很高</w:t>
      </w:r>
      <w:r w:rsidR="00A65B6A">
        <w:rPr>
          <w:rFonts w:asciiTheme="majorBidi" w:eastAsiaTheme="minorEastAsia" w:hAnsiTheme="majorBidi" w:cstheme="majorBidi"/>
          <w:szCs w:val="21"/>
          <w:lang w:val="zh-CN"/>
        </w:rPr>
        <w:t>；</w:t>
      </w:r>
    </w:p>
    <w:p w:rsidR="00BF7084" w:rsidRPr="00BF7084" w:rsidRDefault="00BF7084" w:rsidP="00A662CC">
      <w:pPr>
        <w:pStyle w:val="SingleTxtGC"/>
        <w:rPr>
          <w:rFonts w:asciiTheme="majorBidi" w:eastAsiaTheme="minorEastAsia" w:hAnsiTheme="majorBidi" w:cstheme="majorBidi"/>
          <w:szCs w:val="21"/>
        </w:rPr>
      </w:pPr>
      <w:r w:rsidRPr="00BF7084">
        <w:rPr>
          <w:rFonts w:asciiTheme="majorBidi" w:eastAsiaTheme="minorEastAsia" w:hAnsiTheme="majorBidi" w:cstheme="majorBidi"/>
          <w:szCs w:val="21"/>
          <w:lang w:val="zh-CN"/>
        </w:rPr>
        <w:tab/>
      </w:r>
      <w:r w:rsidR="00A65B6A">
        <w:rPr>
          <w:rFonts w:asciiTheme="majorBidi" w:eastAsiaTheme="minorEastAsia" w:hAnsiTheme="majorBidi" w:cstheme="majorBidi"/>
          <w:szCs w:val="21"/>
          <w:lang w:val="zh-CN"/>
        </w:rPr>
        <w:t>(d)</w:t>
      </w:r>
      <w:r w:rsidR="00A662CC">
        <w:rPr>
          <w:rFonts w:asciiTheme="majorBidi" w:eastAsiaTheme="minorEastAsia" w:hAnsiTheme="majorBidi" w:cstheme="majorBidi"/>
          <w:szCs w:val="21"/>
        </w:rPr>
        <w:tab/>
      </w:r>
      <w:r w:rsidRPr="00BF7084">
        <w:rPr>
          <w:rFonts w:asciiTheme="majorBidi" w:eastAsiaTheme="minorEastAsia" w:hAnsiTheme="majorBidi" w:cstheme="majorBidi"/>
          <w:szCs w:val="21"/>
          <w:lang w:val="zh-CN"/>
        </w:rPr>
        <w:t>由于没有足够数量的合格教师</w:t>
      </w:r>
      <w:r w:rsidR="00A65B6A">
        <w:rPr>
          <w:rFonts w:asciiTheme="majorBidi" w:eastAsiaTheme="minorEastAsia" w:hAnsiTheme="majorBidi" w:cstheme="majorBidi"/>
          <w:szCs w:val="21"/>
          <w:lang w:val="zh-CN"/>
        </w:rPr>
        <w:t>，</w:t>
      </w:r>
      <w:r w:rsidRPr="00BF7084">
        <w:rPr>
          <w:rFonts w:asciiTheme="majorBidi" w:eastAsiaTheme="minorEastAsia" w:hAnsiTheme="majorBidi" w:cstheme="majorBidi"/>
          <w:szCs w:val="21"/>
          <w:lang w:val="zh-CN"/>
        </w:rPr>
        <w:t>而且缺乏基础设施和教学材料</w:t>
      </w:r>
      <w:r w:rsidR="00A65B6A">
        <w:rPr>
          <w:rFonts w:asciiTheme="majorBidi" w:eastAsiaTheme="minorEastAsia" w:hAnsiTheme="majorBidi" w:cstheme="majorBidi"/>
          <w:szCs w:val="21"/>
          <w:lang w:val="zh-CN"/>
        </w:rPr>
        <w:t>，</w:t>
      </w:r>
      <w:r w:rsidRPr="00BF7084">
        <w:rPr>
          <w:rFonts w:asciiTheme="majorBidi" w:eastAsiaTheme="minorEastAsia" w:hAnsiTheme="majorBidi" w:cstheme="majorBidi"/>
          <w:szCs w:val="21"/>
          <w:lang w:val="zh-CN"/>
        </w:rPr>
        <w:t>教学质量差</w:t>
      </w:r>
      <w:r w:rsidR="00A65B6A">
        <w:rPr>
          <w:rFonts w:asciiTheme="majorBidi" w:eastAsiaTheme="minorEastAsia" w:hAnsiTheme="majorBidi" w:cstheme="majorBidi"/>
          <w:szCs w:val="21"/>
          <w:lang w:val="zh-CN"/>
        </w:rPr>
        <w:t>；</w:t>
      </w:r>
    </w:p>
    <w:p w:rsidR="00BF7084" w:rsidRPr="00BF7084" w:rsidRDefault="00BF7084" w:rsidP="00A662CC">
      <w:pPr>
        <w:pStyle w:val="SingleTxtGC"/>
        <w:rPr>
          <w:rFonts w:asciiTheme="majorBidi" w:eastAsiaTheme="minorEastAsia" w:hAnsiTheme="majorBidi" w:cstheme="majorBidi"/>
          <w:szCs w:val="21"/>
        </w:rPr>
      </w:pPr>
      <w:r w:rsidRPr="00BF7084">
        <w:rPr>
          <w:rFonts w:asciiTheme="majorBidi" w:eastAsiaTheme="minorEastAsia" w:hAnsiTheme="majorBidi" w:cstheme="majorBidi"/>
          <w:szCs w:val="21"/>
          <w:lang w:val="zh-CN"/>
        </w:rPr>
        <w:tab/>
      </w:r>
      <w:r w:rsidR="00A65B6A">
        <w:rPr>
          <w:rFonts w:asciiTheme="majorBidi" w:eastAsiaTheme="minorEastAsia" w:hAnsiTheme="majorBidi" w:cstheme="majorBidi"/>
          <w:szCs w:val="21"/>
          <w:lang w:val="zh-CN"/>
        </w:rPr>
        <w:t>(e)</w:t>
      </w:r>
      <w:r w:rsidR="00A662CC">
        <w:rPr>
          <w:rFonts w:asciiTheme="majorBidi" w:eastAsiaTheme="minorEastAsia" w:hAnsiTheme="majorBidi" w:cstheme="majorBidi"/>
          <w:szCs w:val="21"/>
        </w:rPr>
        <w:tab/>
      </w:r>
      <w:r w:rsidRPr="00BF7084">
        <w:rPr>
          <w:rFonts w:asciiTheme="majorBidi" w:eastAsiaTheme="minorEastAsia" w:hAnsiTheme="majorBidi" w:cstheme="majorBidi"/>
          <w:szCs w:val="21"/>
          <w:lang w:val="zh-CN"/>
        </w:rPr>
        <w:t>文盲率很高</w:t>
      </w:r>
      <w:r w:rsidR="00A65B6A">
        <w:rPr>
          <w:rFonts w:asciiTheme="majorBidi" w:eastAsiaTheme="minorEastAsia" w:hAnsiTheme="majorBidi" w:cstheme="majorBidi"/>
          <w:szCs w:val="21"/>
          <w:lang w:val="zh-CN"/>
        </w:rPr>
        <w:t>，</w:t>
      </w:r>
      <w:r w:rsidRPr="00BF7084">
        <w:rPr>
          <w:rFonts w:asciiTheme="majorBidi" w:eastAsiaTheme="minorEastAsia" w:hAnsiTheme="majorBidi" w:cstheme="majorBidi"/>
          <w:szCs w:val="21"/>
          <w:lang w:val="zh-CN"/>
        </w:rPr>
        <w:t>在乡村地区和妇女中特别如此</w:t>
      </w:r>
      <w:r w:rsidR="00A65B6A">
        <w:rPr>
          <w:rFonts w:asciiTheme="majorBidi" w:eastAsiaTheme="minorEastAsia" w:hAnsiTheme="majorBidi" w:cstheme="majorBidi"/>
          <w:szCs w:val="21"/>
          <w:lang w:val="zh-CN"/>
        </w:rPr>
        <w:t>(</w:t>
      </w:r>
      <w:r w:rsidRPr="00BF7084">
        <w:rPr>
          <w:rFonts w:asciiTheme="majorBidi" w:eastAsiaTheme="minorEastAsia" w:hAnsiTheme="majorBidi" w:cstheme="majorBidi"/>
          <w:szCs w:val="21"/>
          <w:lang w:val="zh-CN"/>
        </w:rPr>
        <w:t>第十三条</w:t>
      </w:r>
      <w:r w:rsidR="00A65B6A">
        <w:rPr>
          <w:rFonts w:asciiTheme="majorBidi" w:eastAsiaTheme="minorEastAsia" w:hAnsiTheme="majorBidi" w:cstheme="majorBidi"/>
          <w:szCs w:val="21"/>
          <w:lang w:val="zh-CN"/>
        </w:rPr>
        <w:t>)</w:t>
      </w:r>
      <w:r w:rsidRPr="00BF7084">
        <w:rPr>
          <w:rFonts w:asciiTheme="majorBidi" w:eastAsiaTheme="minorEastAsia" w:hAnsiTheme="majorBidi" w:cstheme="majorBidi"/>
          <w:szCs w:val="21"/>
          <w:lang w:val="zh-CN"/>
        </w:rPr>
        <w:t>。</w:t>
      </w:r>
    </w:p>
    <w:p w:rsidR="00BF7084" w:rsidRPr="00A662CC" w:rsidRDefault="00A65B6A" w:rsidP="00A662CC">
      <w:pPr>
        <w:pStyle w:val="SingleTxtGC"/>
        <w:rPr>
          <w:rFonts w:ascii="Time New Roman" w:eastAsia="黑体" w:hAnsi="Time New Roman" w:hint="eastAsia"/>
        </w:rPr>
      </w:pPr>
      <w:r>
        <w:rPr>
          <w:rFonts w:ascii="Time New Roman" w:eastAsia="黑体" w:hAnsi="Time New Roman"/>
          <w:lang w:val="zh-CN"/>
        </w:rPr>
        <w:t>50.</w:t>
      </w:r>
      <w:r w:rsidR="00A662CC" w:rsidRPr="00A662CC">
        <w:rPr>
          <w:rFonts w:ascii="Time New Roman" w:eastAsia="黑体" w:hAnsi="Time New Roman"/>
        </w:rPr>
        <w:tab/>
      </w:r>
      <w:r w:rsidR="00BF7084" w:rsidRPr="00A662CC">
        <w:rPr>
          <w:rFonts w:ascii="Time New Roman" w:eastAsia="黑体" w:hAnsi="Time New Roman"/>
          <w:lang w:val="zh-CN"/>
        </w:rPr>
        <w:t>委员会建议缔约国采取更有力的措施</w:t>
      </w:r>
      <w:r>
        <w:rPr>
          <w:rFonts w:ascii="Time New Roman" w:eastAsia="黑体" w:hAnsi="Time New Roman"/>
          <w:lang w:val="zh-CN"/>
        </w:rPr>
        <w:t>，</w:t>
      </w:r>
      <w:r w:rsidR="00BF7084" w:rsidRPr="00A662CC">
        <w:rPr>
          <w:rFonts w:ascii="Time New Roman" w:eastAsia="黑体" w:hAnsi="Time New Roman"/>
          <w:lang w:val="zh-CN"/>
        </w:rPr>
        <w:t>确保在小学切实实施免费教育</w:t>
      </w:r>
      <w:r>
        <w:rPr>
          <w:rFonts w:ascii="Time New Roman" w:eastAsia="黑体" w:hAnsi="Time New Roman"/>
          <w:lang w:val="zh-CN"/>
        </w:rPr>
        <w:t>，</w:t>
      </w:r>
      <w:r w:rsidR="00BF7084" w:rsidRPr="00A662CC">
        <w:rPr>
          <w:rFonts w:ascii="Time New Roman" w:eastAsia="黑体" w:hAnsi="Time New Roman"/>
          <w:lang w:val="zh-CN"/>
        </w:rPr>
        <w:t>并逐步在中学实施</w:t>
      </w:r>
      <w:r>
        <w:rPr>
          <w:rFonts w:ascii="Time New Roman" w:eastAsia="黑体" w:hAnsi="Time New Roman"/>
          <w:lang w:val="zh-CN"/>
        </w:rPr>
        <w:t>；</w:t>
      </w:r>
      <w:r w:rsidR="00BF7084" w:rsidRPr="00A662CC">
        <w:rPr>
          <w:rFonts w:ascii="Time New Roman" w:eastAsia="黑体" w:hAnsi="Time New Roman"/>
          <w:lang w:val="zh-CN"/>
        </w:rPr>
        <w:t>充分执行《发展基础教育战略规划》</w:t>
      </w:r>
      <w:r>
        <w:rPr>
          <w:rFonts w:ascii="Time New Roman" w:eastAsia="黑体" w:hAnsi="Time New Roman"/>
          <w:lang w:val="zh-CN"/>
        </w:rPr>
        <w:t>，</w:t>
      </w:r>
      <w:proofErr w:type="gramStart"/>
      <w:r w:rsidR="00BF7084" w:rsidRPr="00A662CC">
        <w:rPr>
          <w:rFonts w:ascii="Time New Roman" w:eastAsia="黑体" w:hAnsi="Time New Roman"/>
          <w:lang w:val="zh-CN"/>
        </w:rPr>
        <w:t>以期保障</w:t>
      </w:r>
      <w:proofErr w:type="gramEnd"/>
      <w:r w:rsidR="00BF7084" w:rsidRPr="00A662CC">
        <w:rPr>
          <w:rFonts w:ascii="Time New Roman" w:eastAsia="黑体" w:hAnsi="Time New Roman"/>
          <w:lang w:val="zh-CN"/>
        </w:rPr>
        <w:t>所有儿童进入教育系统</w:t>
      </w:r>
      <w:r>
        <w:rPr>
          <w:rFonts w:ascii="Time New Roman" w:eastAsia="黑体" w:hAnsi="Time New Roman"/>
          <w:lang w:val="zh-CN"/>
        </w:rPr>
        <w:t>，</w:t>
      </w:r>
      <w:r w:rsidR="00BF7084" w:rsidRPr="00A662CC">
        <w:rPr>
          <w:rFonts w:ascii="Time New Roman" w:eastAsia="黑体" w:hAnsi="Time New Roman"/>
          <w:lang w:val="zh-CN"/>
        </w:rPr>
        <w:t>重点注意学龄前教育和对残障儿童</w:t>
      </w:r>
      <w:proofErr w:type="gramStart"/>
      <w:r w:rsidR="00BF7084" w:rsidRPr="00A662CC">
        <w:rPr>
          <w:rFonts w:ascii="Time New Roman" w:eastAsia="黑体" w:hAnsi="Time New Roman"/>
          <w:lang w:val="zh-CN"/>
        </w:rPr>
        <w:t>全纳教育</w:t>
      </w:r>
      <w:proofErr w:type="gramEnd"/>
      <w:r w:rsidR="00BF7084" w:rsidRPr="00A662CC">
        <w:rPr>
          <w:rFonts w:ascii="Time New Roman" w:eastAsia="黑体" w:hAnsi="Time New Roman"/>
          <w:lang w:val="zh-CN"/>
        </w:rPr>
        <w:t>的支持</w:t>
      </w:r>
      <w:r>
        <w:rPr>
          <w:rFonts w:ascii="Time New Roman" w:eastAsia="黑体" w:hAnsi="Time New Roman"/>
          <w:lang w:val="zh-CN"/>
        </w:rPr>
        <w:t>；</w:t>
      </w:r>
      <w:r w:rsidR="00BF7084" w:rsidRPr="00A662CC">
        <w:rPr>
          <w:rFonts w:ascii="Time New Roman" w:eastAsia="黑体" w:hAnsi="Time New Roman"/>
          <w:lang w:val="zh-CN"/>
        </w:rPr>
        <w:t>通过执行全国女童速成教育政策</w:t>
      </w:r>
      <w:r>
        <w:rPr>
          <w:rFonts w:ascii="Time New Roman" w:eastAsia="黑体" w:hAnsi="Time New Roman"/>
          <w:lang w:val="zh-CN"/>
        </w:rPr>
        <w:t>，</w:t>
      </w:r>
      <w:r w:rsidR="00BF7084" w:rsidRPr="00A662CC">
        <w:rPr>
          <w:rFonts w:ascii="Time New Roman" w:eastAsia="黑体" w:hAnsi="Time New Roman"/>
          <w:lang w:val="zh-CN"/>
        </w:rPr>
        <w:t>迫切解决中小学尤其是女童辍学率较高的问题。委员会还建议缔约国提高教育质量</w:t>
      </w:r>
      <w:r>
        <w:rPr>
          <w:rFonts w:ascii="Time New Roman" w:eastAsia="黑体" w:hAnsi="Time New Roman"/>
          <w:lang w:val="zh-CN"/>
        </w:rPr>
        <w:t>，</w:t>
      </w:r>
      <w:r w:rsidR="00BF7084" w:rsidRPr="00A662CC">
        <w:rPr>
          <w:rFonts w:ascii="Time New Roman" w:eastAsia="黑体" w:hAnsi="Time New Roman"/>
          <w:lang w:val="zh-CN"/>
        </w:rPr>
        <w:t>改善学校基础设施</w:t>
      </w:r>
      <w:r>
        <w:rPr>
          <w:rFonts w:ascii="Time New Roman" w:eastAsia="黑体" w:hAnsi="Time New Roman"/>
          <w:lang w:val="zh-CN"/>
        </w:rPr>
        <w:t>，</w:t>
      </w:r>
      <w:r w:rsidR="00BF7084" w:rsidRPr="00A662CC">
        <w:rPr>
          <w:rFonts w:ascii="Time New Roman" w:eastAsia="黑体" w:hAnsi="Time New Roman"/>
          <w:lang w:val="zh-CN"/>
        </w:rPr>
        <w:t>在乡村地区特别需要这样做</w:t>
      </w:r>
      <w:r>
        <w:rPr>
          <w:rFonts w:ascii="Time New Roman" w:eastAsia="黑体" w:hAnsi="Time New Roman"/>
          <w:lang w:val="zh-CN"/>
        </w:rPr>
        <w:t>，</w:t>
      </w:r>
      <w:r w:rsidR="00BF7084" w:rsidRPr="00A662CC">
        <w:rPr>
          <w:rFonts w:ascii="Time New Roman" w:eastAsia="黑体" w:hAnsi="Time New Roman"/>
          <w:lang w:val="zh-CN"/>
        </w:rPr>
        <w:t>同时继续努力实施扫盲计划。</w:t>
      </w:r>
    </w:p>
    <w:p w:rsidR="00BF7084" w:rsidRPr="00BF7084" w:rsidRDefault="00BF7084" w:rsidP="00A662CC">
      <w:pPr>
        <w:pStyle w:val="H23GC"/>
      </w:pPr>
      <w:r w:rsidRPr="00BF7084">
        <w:rPr>
          <w:lang w:val="zh-CN"/>
        </w:rPr>
        <w:tab/>
      </w:r>
      <w:r w:rsidRPr="00BF7084">
        <w:rPr>
          <w:lang w:val="zh-CN"/>
        </w:rPr>
        <w:tab/>
      </w:r>
      <w:r w:rsidRPr="00BF7084">
        <w:rPr>
          <w:lang w:val="zh-CN"/>
        </w:rPr>
        <w:t>使用互联网</w:t>
      </w:r>
    </w:p>
    <w:p w:rsidR="00BF7084" w:rsidRPr="00BF7084" w:rsidRDefault="00A65B6A" w:rsidP="00A662CC">
      <w:pPr>
        <w:pStyle w:val="SingleTxtGC"/>
      </w:pPr>
      <w:r>
        <w:rPr>
          <w:lang w:val="zh-CN"/>
        </w:rPr>
        <w:t>51.</w:t>
      </w:r>
      <w:r w:rsidR="00A662CC">
        <w:tab/>
      </w:r>
      <w:r w:rsidR="00BF7084" w:rsidRPr="00BF7084">
        <w:rPr>
          <w:lang w:val="zh-CN"/>
        </w:rPr>
        <w:t>委员会关切地注意到</w:t>
      </w:r>
      <w:r>
        <w:rPr>
          <w:lang w:val="zh-CN"/>
        </w:rPr>
        <w:t>，</w:t>
      </w:r>
      <w:r w:rsidR="00BF7084" w:rsidRPr="00BF7084">
        <w:rPr>
          <w:lang w:val="zh-CN"/>
        </w:rPr>
        <w:t>缔约国使用互联网的人口有限</w:t>
      </w:r>
      <w:r>
        <w:rPr>
          <w:lang w:val="zh-CN"/>
        </w:rPr>
        <w:t>(</w:t>
      </w:r>
      <w:r w:rsidR="00BF7084" w:rsidRPr="00BF7084">
        <w:rPr>
          <w:lang w:val="zh-CN"/>
        </w:rPr>
        <w:t>第十五条</w:t>
      </w:r>
      <w:r>
        <w:rPr>
          <w:lang w:val="zh-CN"/>
        </w:rPr>
        <w:t>)</w:t>
      </w:r>
      <w:r w:rsidR="00BF7084" w:rsidRPr="00BF7084">
        <w:rPr>
          <w:lang w:val="zh-CN"/>
        </w:rPr>
        <w:t>。</w:t>
      </w:r>
    </w:p>
    <w:p w:rsidR="00BF7084" w:rsidRPr="00D214A5" w:rsidRDefault="00A65B6A" w:rsidP="00D214A5">
      <w:pPr>
        <w:pStyle w:val="SingleTxtGC"/>
        <w:rPr>
          <w:rFonts w:ascii="Time New Roman" w:eastAsia="黑体" w:hAnsi="Time New Roman" w:hint="eastAsia"/>
        </w:rPr>
      </w:pPr>
      <w:r>
        <w:rPr>
          <w:rFonts w:ascii="Time New Roman" w:eastAsia="黑体" w:hAnsi="Time New Roman"/>
          <w:lang w:val="zh-CN"/>
        </w:rPr>
        <w:t>52.</w:t>
      </w:r>
      <w:r w:rsidR="00D214A5" w:rsidRPr="00D214A5">
        <w:rPr>
          <w:rFonts w:ascii="Time New Roman" w:eastAsia="黑体" w:hAnsi="Time New Roman"/>
        </w:rPr>
        <w:tab/>
      </w:r>
      <w:r w:rsidR="00BF7084" w:rsidRPr="00D214A5">
        <w:rPr>
          <w:rFonts w:ascii="Time New Roman" w:eastAsia="黑体" w:hAnsi="Time New Roman"/>
          <w:lang w:val="zh-CN"/>
        </w:rPr>
        <w:t>委员会建议缔约国扩大互联网的利用</w:t>
      </w:r>
      <w:r>
        <w:rPr>
          <w:rFonts w:ascii="Time New Roman" w:eastAsia="黑体" w:hAnsi="Time New Roman"/>
          <w:lang w:val="zh-CN"/>
        </w:rPr>
        <w:t>，</w:t>
      </w:r>
      <w:r w:rsidR="00BF7084" w:rsidRPr="00D214A5">
        <w:rPr>
          <w:rFonts w:ascii="Time New Roman" w:eastAsia="黑体" w:hAnsi="Time New Roman"/>
          <w:lang w:val="zh-CN"/>
        </w:rPr>
        <w:t>并加倍努力开设教育和信息中心</w:t>
      </w:r>
      <w:r>
        <w:rPr>
          <w:rFonts w:ascii="Time New Roman" w:eastAsia="黑体" w:hAnsi="Time New Roman"/>
          <w:lang w:val="zh-CN"/>
        </w:rPr>
        <w:t>，</w:t>
      </w:r>
      <w:r w:rsidR="00BF7084" w:rsidRPr="00D214A5">
        <w:rPr>
          <w:rFonts w:ascii="Time New Roman" w:eastAsia="黑体" w:hAnsi="Time New Roman"/>
          <w:lang w:val="zh-CN"/>
        </w:rPr>
        <w:t>重点放在新技术和互联网的使用。委员会还建议缔约国继续努力改善全国各地的电力覆盖面。</w:t>
      </w:r>
    </w:p>
    <w:p w:rsidR="00BF7084" w:rsidRPr="00BF7084" w:rsidRDefault="00D214A5" w:rsidP="00D214A5">
      <w:pPr>
        <w:pStyle w:val="H1GC"/>
      </w:pPr>
      <w:r>
        <w:tab/>
      </w:r>
      <w:r w:rsidR="00A65B6A">
        <w:rPr>
          <w:lang w:val="zh-CN"/>
        </w:rPr>
        <w:t>D</w:t>
      </w:r>
      <w:r w:rsidR="00BF7084" w:rsidRPr="00BF7084">
        <w:rPr>
          <w:lang w:val="zh-CN"/>
        </w:rPr>
        <w:t>.</w:t>
      </w:r>
      <w:r>
        <w:tab/>
      </w:r>
      <w:r w:rsidR="00BF7084" w:rsidRPr="00BF7084">
        <w:rPr>
          <w:lang w:val="zh-CN"/>
        </w:rPr>
        <w:t>其他建议</w:t>
      </w:r>
    </w:p>
    <w:p w:rsidR="00BF7084" w:rsidRPr="00D214A5" w:rsidRDefault="00A65B6A" w:rsidP="00D214A5">
      <w:pPr>
        <w:pStyle w:val="SingleTxtGC"/>
        <w:rPr>
          <w:rFonts w:ascii="Time New Roman" w:eastAsia="黑体" w:hAnsi="Time New Roman" w:hint="eastAsia"/>
        </w:rPr>
      </w:pPr>
      <w:r>
        <w:rPr>
          <w:rFonts w:ascii="Time New Roman" w:eastAsia="黑体" w:hAnsi="Time New Roman"/>
          <w:lang w:val="zh-CN"/>
        </w:rPr>
        <w:t>53.</w:t>
      </w:r>
      <w:r w:rsidR="00D214A5" w:rsidRPr="00D214A5">
        <w:rPr>
          <w:rFonts w:ascii="Time New Roman" w:eastAsia="黑体" w:hAnsi="Time New Roman"/>
        </w:rPr>
        <w:tab/>
      </w:r>
      <w:r w:rsidR="00BF7084" w:rsidRPr="00D214A5">
        <w:rPr>
          <w:rFonts w:ascii="Time New Roman" w:eastAsia="黑体" w:hAnsi="Time New Roman"/>
          <w:lang w:val="zh-CN"/>
        </w:rPr>
        <w:t>委员会鼓励缔约国批准《经济、社会、文化权利公约任择议定书》。</w:t>
      </w:r>
    </w:p>
    <w:p w:rsidR="00BF7084" w:rsidRPr="00D214A5" w:rsidRDefault="00A65B6A" w:rsidP="00D214A5">
      <w:pPr>
        <w:pStyle w:val="SingleTxtGC"/>
        <w:rPr>
          <w:rFonts w:ascii="Time New Roman" w:eastAsia="黑体" w:hAnsi="Time New Roman" w:hint="eastAsia"/>
        </w:rPr>
      </w:pPr>
      <w:r>
        <w:rPr>
          <w:rFonts w:ascii="Time New Roman" w:eastAsia="黑体" w:hAnsi="Time New Roman"/>
          <w:lang w:val="zh-CN"/>
        </w:rPr>
        <w:t>54.</w:t>
      </w:r>
      <w:r w:rsidR="00D214A5" w:rsidRPr="00D214A5">
        <w:rPr>
          <w:rFonts w:ascii="Time New Roman" w:eastAsia="黑体" w:hAnsi="Time New Roman"/>
        </w:rPr>
        <w:tab/>
      </w:r>
      <w:r w:rsidR="00BF7084" w:rsidRPr="00D214A5">
        <w:rPr>
          <w:rFonts w:ascii="Time New Roman" w:eastAsia="黑体" w:hAnsi="Time New Roman"/>
          <w:lang w:val="zh-CN"/>
        </w:rPr>
        <w:t>委员会建议缔约国采取措施</w:t>
      </w:r>
      <w:r>
        <w:rPr>
          <w:rFonts w:ascii="Time New Roman" w:eastAsia="黑体" w:hAnsi="Time New Roman"/>
          <w:lang w:val="zh-CN"/>
        </w:rPr>
        <w:t>，</w:t>
      </w:r>
      <w:r w:rsidR="00BF7084" w:rsidRPr="00D214A5">
        <w:rPr>
          <w:rFonts w:ascii="Time New Roman" w:eastAsia="黑体" w:hAnsi="Time New Roman"/>
          <w:lang w:val="zh-CN"/>
        </w:rPr>
        <w:t>逐步制定和应用关于落实经济、社会和文化权利的适当指标</w:t>
      </w:r>
      <w:r>
        <w:rPr>
          <w:rFonts w:ascii="Time New Roman" w:eastAsia="黑体" w:hAnsi="Time New Roman"/>
          <w:lang w:val="zh-CN"/>
        </w:rPr>
        <w:t>，</w:t>
      </w:r>
      <w:r w:rsidR="00BF7084" w:rsidRPr="00D214A5">
        <w:rPr>
          <w:rFonts w:ascii="Time New Roman" w:eastAsia="黑体" w:hAnsi="Time New Roman"/>
          <w:lang w:val="zh-CN"/>
        </w:rPr>
        <w:t>以便评估缔约国在履行《公约》规定的对不同群体的义务方面所取得的进展。就此</w:t>
      </w:r>
      <w:r>
        <w:rPr>
          <w:rFonts w:ascii="Time New Roman" w:eastAsia="黑体" w:hAnsi="Time New Roman"/>
          <w:lang w:val="zh-CN"/>
        </w:rPr>
        <w:t>，</w:t>
      </w:r>
      <w:r w:rsidR="00BF7084" w:rsidRPr="00D214A5">
        <w:rPr>
          <w:rFonts w:ascii="Time New Roman" w:eastAsia="黑体" w:hAnsi="Time New Roman"/>
          <w:lang w:val="zh-CN"/>
        </w:rPr>
        <w:t>委员会请缔约国参考联合国人权事务高级专员办事处编写的人权指标概念和方法框架</w:t>
      </w:r>
      <w:r w:rsidR="00BF7084" w:rsidRPr="00D214A5">
        <w:rPr>
          <w:rFonts w:ascii="Time New Roman" w:eastAsia="黑体" w:hAnsi="Time New Roman"/>
          <w:lang w:val="zh-CN"/>
        </w:rPr>
        <w:t xml:space="preserve"> </w:t>
      </w:r>
      <w:r>
        <w:rPr>
          <w:rFonts w:ascii="Time New Roman" w:eastAsia="黑体" w:hAnsi="Time New Roman"/>
          <w:lang w:val="zh-CN"/>
        </w:rPr>
        <w:t>(HRI/MC/2</w:t>
      </w:r>
      <w:r w:rsidR="00BF7084" w:rsidRPr="00D214A5">
        <w:rPr>
          <w:rFonts w:ascii="Time New Roman" w:eastAsia="黑体" w:hAnsi="Time New Roman"/>
          <w:lang w:val="zh-CN"/>
        </w:rPr>
        <w:t>00</w:t>
      </w:r>
      <w:r>
        <w:rPr>
          <w:rFonts w:ascii="Time New Roman" w:eastAsia="黑体" w:hAnsi="Time New Roman"/>
          <w:lang w:val="zh-CN"/>
        </w:rPr>
        <w:t>8/3,</w:t>
      </w:r>
      <w:r w:rsidR="00BF7084" w:rsidRPr="00D214A5">
        <w:rPr>
          <w:rFonts w:ascii="Time New Roman" w:eastAsia="黑体" w:hAnsi="Time New Roman"/>
          <w:lang w:val="zh-CN"/>
        </w:rPr>
        <w:t>第</w:t>
      </w:r>
      <w:r>
        <w:rPr>
          <w:rFonts w:ascii="Time New Roman" w:eastAsia="黑体" w:hAnsi="Time New Roman"/>
          <w:lang w:val="zh-CN"/>
        </w:rPr>
        <w:t>1</w:t>
      </w:r>
      <w:r w:rsidR="00BF7084" w:rsidRPr="00D214A5">
        <w:rPr>
          <w:rFonts w:ascii="Time New Roman" w:eastAsia="黑体" w:hAnsi="Time New Roman"/>
          <w:lang w:val="zh-CN"/>
        </w:rPr>
        <w:t>章</w:t>
      </w:r>
      <w:r>
        <w:rPr>
          <w:rFonts w:ascii="Time New Roman" w:eastAsia="黑体" w:hAnsi="Time New Roman"/>
          <w:lang w:val="zh-CN"/>
        </w:rPr>
        <w:t>)</w:t>
      </w:r>
      <w:r w:rsidR="00BF7084" w:rsidRPr="00D214A5">
        <w:rPr>
          <w:rFonts w:ascii="Time New Roman" w:eastAsia="黑体" w:hAnsi="Time New Roman"/>
          <w:lang w:val="zh-CN"/>
        </w:rPr>
        <w:t>。</w:t>
      </w:r>
    </w:p>
    <w:p w:rsidR="00BF7084" w:rsidRPr="00D214A5" w:rsidRDefault="00A65B6A" w:rsidP="00D214A5">
      <w:pPr>
        <w:pStyle w:val="SingleTxtGC"/>
        <w:rPr>
          <w:rFonts w:ascii="Time New Roman" w:eastAsia="黑体" w:hAnsi="Time New Roman" w:hint="eastAsia"/>
        </w:rPr>
      </w:pPr>
      <w:r>
        <w:rPr>
          <w:rFonts w:ascii="Time New Roman" w:eastAsia="黑体" w:hAnsi="Time New Roman"/>
          <w:lang w:val="zh-CN"/>
        </w:rPr>
        <w:t>55.</w:t>
      </w:r>
      <w:r w:rsidR="00D214A5" w:rsidRPr="00D214A5">
        <w:rPr>
          <w:rFonts w:ascii="Time New Roman" w:eastAsia="黑体" w:hAnsi="Time New Roman"/>
        </w:rPr>
        <w:tab/>
      </w:r>
      <w:r w:rsidR="00BF7084" w:rsidRPr="00D214A5">
        <w:rPr>
          <w:rFonts w:ascii="Time New Roman" w:eastAsia="黑体" w:hAnsi="Time New Roman"/>
          <w:lang w:val="zh-CN"/>
        </w:rPr>
        <w:t>委员会请缔约国向社会各阶层</w:t>
      </w:r>
      <w:r>
        <w:rPr>
          <w:rFonts w:ascii="Time New Roman" w:eastAsia="黑体" w:hAnsi="Time New Roman"/>
          <w:lang w:val="zh-CN"/>
        </w:rPr>
        <w:t>，</w:t>
      </w:r>
      <w:r w:rsidR="00BF7084" w:rsidRPr="00D214A5">
        <w:rPr>
          <w:rFonts w:ascii="Time New Roman" w:eastAsia="黑体" w:hAnsi="Time New Roman"/>
          <w:lang w:val="zh-CN"/>
        </w:rPr>
        <w:t>尤其是政府官员、司法官员、议员、律师和民间社会组织广泛宣传本结论性意见</w:t>
      </w:r>
      <w:r>
        <w:rPr>
          <w:rFonts w:ascii="Time New Roman" w:eastAsia="黑体" w:hAnsi="Time New Roman"/>
          <w:lang w:val="zh-CN"/>
        </w:rPr>
        <w:t>，</w:t>
      </w:r>
      <w:r w:rsidR="00BF7084" w:rsidRPr="00D214A5">
        <w:rPr>
          <w:rFonts w:ascii="Time New Roman" w:eastAsia="黑体" w:hAnsi="Time New Roman"/>
          <w:lang w:val="zh-CN"/>
        </w:rPr>
        <w:t>并在下一次定期报告中向委员会报告为落实上述意见所采取的步骤。委员会还鼓励缔约国在提交下一次定期报告之前</w:t>
      </w:r>
      <w:r>
        <w:rPr>
          <w:rFonts w:ascii="Time New Roman" w:eastAsia="黑体" w:hAnsi="Time New Roman"/>
          <w:lang w:val="zh-CN"/>
        </w:rPr>
        <w:t>，</w:t>
      </w:r>
      <w:r w:rsidR="00BF7084" w:rsidRPr="00D214A5">
        <w:rPr>
          <w:rFonts w:ascii="Time New Roman" w:eastAsia="黑体" w:hAnsi="Time New Roman"/>
          <w:lang w:val="zh-CN"/>
        </w:rPr>
        <w:t>让民间社会组织参与在国家层面开展的讨论。</w:t>
      </w:r>
    </w:p>
    <w:p w:rsidR="00BF7084" w:rsidRPr="00D214A5" w:rsidRDefault="00A65B6A" w:rsidP="00D214A5">
      <w:pPr>
        <w:pStyle w:val="SingleTxtGC"/>
        <w:rPr>
          <w:rFonts w:ascii="Time New Roman" w:eastAsia="黑体" w:hAnsi="Time New Roman" w:hint="eastAsia"/>
        </w:rPr>
      </w:pPr>
      <w:r>
        <w:rPr>
          <w:rFonts w:ascii="Time New Roman" w:eastAsia="黑体" w:hAnsi="Time New Roman"/>
          <w:lang w:val="zh-CN"/>
        </w:rPr>
        <w:t>56.</w:t>
      </w:r>
      <w:r w:rsidR="00D214A5" w:rsidRPr="00D214A5">
        <w:rPr>
          <w:rFonts w:ascii="Time New Roman" w:eastAsia="黑体" w:hAnsi="Time New Roman"/>
        </w:rPr>
        <w:tab/>
      </w:r>
      <w:r w:rsidR="00BF7084" w:rsidRPr="00D214A5">
        <w:rPr>
          <w:rFonts w:ascii="Time New Roman" w:eastAsia="黑体" w:hAnsi="Time New Roman"/>
          <w:lang w:val="zh-CN"/>
        </w:rPr>
        <w:t>委员会请缔约国根据国际人权条约</w:t>
      </w:r>
      <w:r>
        <w:rPr>
          <w:rFonts w:ascii="Time New Roman" w:eastAsia="黑体" w:hAnsi="Time New Roman"/>
        </w:rPr>
        <w:t>(</w:t>
      </w:r>
      <w:r w:rsidR="00BF7084" w:rsidRPr="00D214A5">
        <w:rPr>
          <w:rFonts w:ascii="Time New Roman" w:eastAsia="黑体" w:hAnsi="Time New Roman"/>
        </w:rPr>
        <w:t>涵盖共同核心文件和各项文书报告</w:t>
      </w:r>
      <w:r>
        <w:rPr>
          <w:rFonts w:ascii="Time New Roman" w:eastAsia="黑体" w:hAnsi="Time New Roman"/>
        </w:rPr>
        <w:t>)</w:t>
      </w:r>
      <w:r w:rsidR="00BF7084" w:rsidRPr="00D214A5">
        <w:rPr>
          <w:rFonts w:ascii="Time New Roman" w:eastAsia="黑体" w:hAnsi="Time New Roman"/>
        </w:rPr>
        <w:t>统一提交报告准则</w:t>
      </w:r>
      <w:r w:rsidR="00BF7084" w:rsidRPr="00D214A5">
        <w:rPr>
          <w:rFonts w:ascii="Time New Roman" w:eastAsia="黑体" w:hAnsi="Time New Roman"/>
        </w:rPr>
        <w:t xml:space="preserve"> </w:t>
      </w:r>
      <w:r>
        <w:rPr>
          <w:rFonts w:ascii="Time New Roman" w:eastAsia="黑体" w:hAnsi="Time New Roman"/>
        </w:rPr>
        <w:t>(</w:t>
      </w:r>
      <w:proofErr w:type="spellStart"/>
      <w:r>
        <w:rPr>
          <w:rFonts w:ascii="Time New Roman" w:eastAsia="黑体" w:hAnsi="Time New Roman"/>
        </w:rPr>
        <w:t>HRI</w:t>
      </w:r>
      <w:proofErr w:type="spellEnd"/>
      <w:r>
        <w:rPr>
          <w:rFonts w:ascii="Time New Roman" w:eastAsia="黑体" w:hAnsi="Time New Roman"/>
        </w:rPr>
        <w:t>/MC/2</w:t>
      </w:r>
      <w:r w:rsidR="00BF7084" w:rsidRPr="00D214A5">
        <w:rPr>
          <w:rFonts w:ascii="Time New Roman" w:eastAsia="黑体" w:hAnsi="Time New Roman"/>
        </w:rPr>
        <w:t>00</w:t>
      </w:r>
      <w:r>
        <w:rPr>
          <w:rFonts w:ascii="Time New Roman" w:eastAsia="黑体" w:hAnsi="Time New Roman"/>
        </w:rPr>
        <w:t>6/3)</w:t>
      </w:r>
      <w:r w:rsidR="00BF7084" w:rsidRPr="00D214A5">
        <w:rPr>
          <w:rFonts w:ascii="Time New Roman" w:eastAsia="黑体" w:hAnsi="Time New Roman"/>
          <w:lang w:val="zh-CN"/>
        </w:rPr>
        <w:t>在</w:t>
      </w:r>
      <w:r>
        <w:rPr>
          <w:rFonts w:ascii="Time New Roman" w:eastAsia="黑体" w:hAnsi="Time New Roman"/>
          <w:lang w:val="zh-CN"/>
        </w:rPr>
        <w:t>2</w:t>
      </w:r>
      <w:r w:rsidR="00BF7084" w:rsidRPr="00D214A5">
        <w:rPr>
          <w:rFonts w:ascii="Time New Roman" w:eastAsia="黑体" w:hAnsi="Time New Roman"/>
          <w:lang w:val="zh-CN"/>
        </w:rPr>
        <w:t>0</w:t>
      </w:r>
      <w:r>
        <w:rPr>
          <w:rFonts w:ascii="Time New Roman" w:eastAsia="黑体" w:hAnsi="Time New Roman"/>
          <w:lang w:val="zh-CN"/>
        </w:rPr>
        <w:t>21</w:t>
      </w:r>
      <w:r w:rsidR="00BF7084" w:rsidRPr="00D214A5">
        <w:rPr>
          <w:rFonts w:ascii="Time New Roman" w:eastAsia="黑体" w:hAnsi="Time New Roman"/>
          <w:lang w:val="zh-CN"/>
        </w:rPr>
        <w:t>年</w:t>
      </w:r>
      <w:r>
        <w:rPr>
          <w:rFonts w:ascii="Time New Roman" w:eastAsia="黑体" w:hAnsi="Time New Roman"/>
          <w:lang w:val="zh-CN"/>
        </w:rPr>
        <w:t>6</w:t>
      </w:r>
      <w:r w:rsidR="00BF7084" w:rsidRPr="00D214A5">
        <w:rPr>
          <w:rFonts w:ascii="Time New Roman" w:eastAsia="黑体" w:hAnsi="Time New Roman"/>
          <w:lang w:val="zh-CN"/>
        </w:rPr>
        <w:t>月</w:t>
      </w:r>
      <w:r>
        <w:rPr>
          <w:rFonts w:ascii="Time New Roman" w:eastAsia="黑体" w:hAnsi="Time New Roman"/>
          <w:lang w:val="zh-CN"/>
        </w:rPr>
        <w:t>3</w:t>
      </w:r>
      <w:r w:rsidR="00BF7084" w:rsidRPr="00D214A5">
        <w:rPr>
          <w:rFonts w:ascii="Time New Roman" w:eastAsia="黑体" w:hAnsi="Time New Roman"/>
          <w:lang w:val="zh-CN"/>
        </w:rPr>
        <w:t>0</w:t>
      </w:r>
      <w:r w:rsidR="00BF7084" w:rsidRPr="00D214A5">
        <w:rPr>
          <w:rFonts w:ascii="Time New Roman" w:eastAsia="黑体" w:hAnsi="Time New Roman"/>
          <w:lang w:val="zh-CN"/>
        </w:rPr>
        <w:t>日之前提交第二次定期报告</w:t>
      </w:r>
      <w:r>
        <w:rPr>
          <w:rFonts w:ascii="Time New Roman" w:eastAsia="黑体" w:hAnsi="Time New Roman"/>
          <w:lang w:val="zh-CN"/>
        </w:rPr>
        <w:t>，</w:t>
      </w:r>
      <w:r w:rsidR="00BF7084" w:rsidRPr="00D214A5">
        <w:rPr>
          <w:rFonts w:ascii="Time New Roman" w:eastAsia="黑体" w:hAnsi="Time New Roman"/>
          <w:lang w:val="zh-CN"/>
        </w:rPr>
        <w:t>并请缔约国更新其共同核心文件。</w:t>
      </w:r>
    </w:p>
    <w:p w:rsidR="00D214A5" w:rsidRPr="002D6A9C" w:rsidRDefault="00D214A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BF7084" w:rsidRPr="00BF7084" w:rsidRDefault="00BF7084" w:rsidP="00F46507">
      <w:pPr>
        <w:pStyle w:val="a8"/>
      </w:pPr>
    </w:p>
    <w:sectPr w:rsidR="00BF7084" w:rsidRPr="00BF7084" w:rsidSect="00A662CC">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62CC" w:rsidRPr="000D319F" w:rsidRDefault="00A662CC" w:rsidP="000D319F">
      <w:pPr>
        <w:pStyle w:val="ae"/>
        <w:spacing w:after="240"/>
        <w:ind w:left="907"/>
        <w:rPr>
          <w:rFonts w:asciiTheme="majorBidi" w:eastAsia="宋体" w:hAnsiTheme="majorBidi" w:cstheme="majorBidi"/>
          <w:sz w:val="21"/>
          <w:szCs w:val="21"/>
          <w:lang w:val="en-US"/>
        </w:rPr>
      </w:pPr>
    </w:p>
    <w:p w:rsidR="00A662CC" w:rsidRPr="000D319F" w:rsidRDefault="00A662CC"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A662CC" w:rsidRPr="000D319F" w:rsidRDefault="00A662CC" w:rsidP="000D319F">
      <w:pPr>
        <w:pStyle w:val="ae"/>
      </w:pPr>
    </w:p>
  </w:endnote>
  <w:endnote w:type="continuationNotice" w:id="1">
    <w:p w:rsidR="00A662CC" w:rsidRDefault="00A662C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auto"/>
    <w:pitch w:val="variable"/>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62CC" w:rsidRPr="00BF7084" w:rsidRDefault="00A662CC" w:rsidP="00BF7084">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2010B3">
      <w:rPr>
        <w:rStyle w:val="af"/>
        <w:noProof/>
      </w:rPr>
      <w:t>2</w:t>
    </w:r>
    <w:r>
      <w:rPr>
        <w:rStyle w:val="af"/>
      </w:rPr>
      <w:fldChar w:fldCharType="end"/>
    </w:r>
    <w:r>
      <w:rPr>
        <w:rStyle w:val="af"/>
      </w:rPr>
      <w:tab/>
    </w:r>
    <w:proofErr w:type="spellStart"/>
    <w:r w:rsidRPr="00BF7084">
      <w:rPr>
        <w:rStyle w:val="af"/>
        <w:b w:val="0"/>
        <w:snapToGrid w:val="0"/>
        <w:sz w:val="16"/>
      </w:rPr>
      <w:t>GE.16</w:t>
    </w:r>
    <w:proofErr w:type="spellEnd"/>
    <w:r w:rsidRPr="00BF7084">
      <w:rPr>
        <w:rStyle w:val="af"/>
        <w:b w:val="0"/>
        <w:snapToGrid w:val="0"/>
        <w:sz w:val="16"/>
      </w:rPr>
      <w:t>-11935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62CC" w:rsidRPr="00BF7084" w:rsidRDefault="00A662CC" w:rsidP="00BF7084">
    <w:pPr>
      <w:pStyle w:val="ae"/>
      <w:tabs>
        <w:tab w:val="clear" w:pos="431"/>
        <w:tab w:val="right" w:pos="9638"/>
      </w:tabs>
      <w:rPr>
        <w:rStyle w:val="af"/>
      </w:rPr>
    </w:pPr>
    <w:proofErr w:type="spellStart"/>
    <w:r>
      <w:t>GE.16</w:t>
    </w:r>
    <w:proofErr w:type="spellEnd"/>
    <w:r>
      <w:t>-11935</w:t>
    </w:r>
    <w:r>
      <w:tab/>
    </w:r>
    <w:r>
      <w:rPr>
        <w:rStyle w:val="af"/>
      </w:rPr>
      <w:fldChar w:fldCharType="begin"/>
    </w:r>
    <w:r>
      <w:rPr>
        <w:rStyle w:val="af"/>
      </w:rPr>
      <w:instrText xml:space="preserve"> PAGE  \* MERGEFORMAT </w:instrText>
    </w:r>
    <w:r>
      <w:rPr>
        <w:rStyle w:val="af"/>
      </w:rPr>
      <w:fldChar w:fldCharType="separate"/>
    </w:r>
    <w:r w:rsidR="002010B3">
      <w:rPr>
        <w:rStyle w:val="af"/>
        <w:noProof/>
      </w:rPr>
      <w:t>3</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62CC" w:rsidRPr="00B45B2F" w:rsidRDefault="00A662CC" w:rsidP="00A662CC">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GE.16</w:t>
    </w:r>
    <w:proofErr w:type="spellEnd"/>
    <w:r>
      <w:rPr>
        <w:sz w:val="20"/>
        <w:lang w:eastAsia="zh-CN"/>
      </w:rPr>
      <w:t>-11935</w:t>
    </w:r>
    <w:r w:rsidRPr="00EE277A">
      <w:rPr>
        <w:sz w:val="20"/>
        <w:lang w:eastAsia="zh-CN"/>
      </w:rPr>
      <w:t xml:space="preserve"> (C)</w:t>
    </w:r>
    <w:r>
      <w:rPr>
        <w:sz w:val="20"/>
        <w:lang w:eastAsia="zh-CN"/>
      </w:rPr>
      <w:tab/>
      <w:t>16011</w:t>
    </w:r>
    <w:r>
      <w:rPr>
        <w:rFonts w:eastAsiaTheme="minorEastAsia" w:hint="eastAsia"/>
        <w:sz w:val="20"/>
        <w:lang w:eastAsia="zh-CN"/>
      </w:rPr>
      <w:t>6</w:t>
    </w:r>
    <w:r>
      <w:rPr>
        <w:sz w:val="20"/>
        <w:lang w:eastAsia="zh-CN"/>
      </w:rPr>
      <w:tab/>
      <w:t>17011</w:t>
    </w:r>
    <w:r>
      <w:rPr>
        <w:rFonts w:eastAsiaTheme="minorEastAsia" w:hint="eastAsia"/>
        <w:sz w:val="20"/>
        <w:lang w:eastAsia="zh-CN"/>
      </w:rPr>
      <w:t>6</w:t>
    </w:r>
  </w:p>
  <w:p w:rsidR="00A662CC" w:rsidRPr="00487939" w:rsidRDefault="00A662CC" w:rsidP="00A662CC">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370EF058" wp14:editId="53272B6C">
          <wp:simplePos x="0" y="0"/>
          <wp:positionH relativeFrom="column">
            <wp:align>right</wp:align>
          </wp:positionH>
          <wp:positionV relativeFrom="paragraph">
            <wp:posOffset>-310515</wp:posOffset>
          </wp:positionV>
          <wp:extent cx="638175" cy="638175"/>
          <wp:effectExtent l="0" t="0" r="9525" b="9525"/>
          <wp:wrapNone/>
          <wp:docPr id="1" name="图片 1" descr="http://undocs.org/m2/QRCode.ashx?DS=E/C.12/BFA/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BFA/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20B9A4B4" wp14:editId="0CF05866">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62CC" w:rsidRPr="000157B1" w:rsidRDefault="00A662CC"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A662CC" w:rsidRPr="000157B1" w:rsidRDefault="00A662CC"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A662CC" w:rsidRDefault="00A662CC"/>
  </w:footnote>
  <w:footnote w:id="2">
    <w:p w:rsidR="00A662CC" w:rsidRPr="00B74D89" w:rsidRDefault="00A662CC" w:rsidP="00A662CC">
      <w:pPr>
        <w:pStyle w:val="ab"/>
      </w:pPr>
      <w:r>
        <w:rPr>
          <w:lang w:val="zh-CN"/>
        </w:rPr>
        <w:tab/>
        <w:t>*</w:t>
      </w:r>
      <w:r>
        <w:tab/>
      </w:r>
      <w:r>
        <w:rPr>
          <w:lang w:val="zh-CN"/>
        </w:rPr>
        <w:t>委员会第五十八届会议</w:t>
      </w:r>
      <w:r>
        <w:rPr>
          <w:lang w:val="zh-CN"/>
        </w:rPr>
        <w:t>(2016</w:t>
      </w:r>
      <w:r>
        <w:rPr>
          <w:lang w:val="zh-CN"/>
        </w:rPr>
        <w:t>年</w:t>
      </w:r>
      <w:r>
        <w:rPr>
          <w:lang w:val="zh-CN"/>
        </w:rPr>
        <w:t>6</w:t>
      </w:r>
      <w:r>
        <w:rPr>
          <w:lang w:val="zh-CN"/>
        </w:rPr>
        <w:t>月</w:t>
      </w:r>
      <w:r>
        <w:rPr>
          <w:lang w:val="zh-CN"/>
        </w:rPr>
        <w:t>6</w:t>
      </w:r>
      <w:r>
        <w:rPr>
          <w:lang w:val="zh-CN"/>
        </w:rPr>
        <w:t>日至</w:t>
      </w:r>
      <w:r>
        <w:rPr>
          <w:lang w:val="zh-CN"/>
        </w:rPr>
        <w:t>24</w:t>
      </w:r>
      <w:r>
        <w:rPr>
          <w:lang w:val="zh-CN"/>
        </w:rPr>
        <w:t>日</w:t>
      </w:r>
      <w:r>
        <w:rPr>
          <w:lang w:val="zh-CN"/>
        </w:rPr>
        <w:t>)</w:t>
      </w:r>
      <w:r>
        <w:rPr>
          <w:lang w:val="zh-CN"/>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62CC" w:rsidRDefault="00A662CC" w:rsidP="00BF7084">
    <w:pPr>
      <w:pStyle w:val="af0"/>
    </w:pPr>
    <w:r>
      <w:t>E/</w:t>
    </w:r>
    <w:proofErr w:type="spellStart"/>
    <w:r>
      <w:t>C.12</w:t>
    </w:r>
    <w:proofErr w:type="spellEnd"/>
    <w:r>
      <w:t>/</w:t>
    </w:r>
    <w:proofErr w:type="spellStart"/>
    <w:r>
      <w:t>BFA</w:t>
    </w:r>
    <w:proofErr w:type="spellEnd"/>
    <w:r>
      <w:t>/CO/1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62CC" w:rsidRPr="00202A30" w:rsidRDefault="00A662CC" w:rsidP="00BF7084">
    <w:pPr>
      <w:pStyle w:val="af0"/>
      <w:jc w:val="right"/>
    </w:pPr>
    <w:r>
      <w:t>E/</w:t>
    </w:r>
    <w:proofErr w:type="spellStart"/>
    <w:r>
      <w:t>C.12</w:t>
    </w:r>
    <w:proofErr w:type="spellEnd"/>
    <w:r>
      <w:t>/</w:t>
    </w:r>
    <w:proofErr w:type="spellStart"/>
    <w:r>
      <w:t>BFA</w:t>
    </w:r>
    <w:proofErr w:type="spellEnd"/>
    <w:r>
      <w:t>/CO/1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9"/>
  </w:num>
  <w:num w:numId="3">
    <w:abstractNumId w:val="3"/>
  </w:num>
  <w:num w:numId="4">
    <w:abstractNumId w:val="0"/>
  </w:num>
  <w:num w:numId="5">
    <w:abstractNumId w:val="6"/>
  </w:num>
  <w:num w:numId="6">
    <w:abstractNumId w:val="5"/>
  </w:num>
  <w:num w:numId="7">
    <w:abstractNumId w:val="1"/>
  </w:num>
  <w:num w:numId="8">
    <w:abstractNumId w:val="7"/>
  </w:num>
  <w:num w:numId="9">
    <w:abstractNumId w:val="8"/>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00CF"/>
    <w:rsid w:val="00011483"/>
    <w:rsid w:val="00072E35"/>
    <w:rsid w:val="000A2080"/>
    <w:rsid w:val="000D319F"/>
    <w:rsid w:val="000E4D0E"/>
    <w:rsid w:val="00125AC6"/>
    <w:rsid w:val="00144B69"/>
    <w:rsid w:val="00153E86"/>
    <w:rsid w:val="001B1BD1"/>
    <w:rsid w:val="001C3EF2"/>
    <w:rsid w:val="001D17F6"/>
    <w:rsid w:val="001D2C3F"/>
    <w:rsid w:val="002010B3"/>
    <w:rsid w:val="00204B42"/>
    <w:rsid w:val="002231C3"/>
    <w:rsid w:val="0024417F"/>
    <w:rsid w:val="00250F8D"/>
    <w:rsid w:val="002E1C97"/>
    <w:rsid w:val="002F5834"/>
    <w:rsid w:val="00326EBF"/>
    <w:rsid w:val="00327FE4"/>
    <w:rsid w:val="00392F6C"/>
    <w:rsid w:val="003B5136"/>
    <w:rsid w:val="003D7D4D"/>
    <w:rsid w:val="00413D23"/>
    <w:rsid w:val="004200CF"/>
    <w:rsid w:val="00427F63"/>
    <w:rsid w:val="0043742D"/>
    <w:rsid w:val="004A17D1"/>
    <w:rsid w:val="004C0E41"/>
    <w:rsid w:val="004C4A0A"/>
    <w:rsid w:val="00543EBA"/>
    <w:rsid w:val="005670B6"/>
    <w:rsid w:val="005E403A"/>
    <w:rsid w:val="00680656"/>
    <w:rsid w:val="00686126"/>
    <w:rsid w:val="006A74C5"/>
    <w:rsid w:val="006B1119"/>
    <w:rsid w:val="006E3E46"/>
    <w:rsid w:val="006E71B1"/>
    <w:rsid w:val="00705D89"/>
    <w:rsid w:val="00731A42"/>
    <w:rsid w:val="00767E69"/>
    <w:rsid w:val="0077079A"/>
    <w:rsid w:val="007A5599"/>
    <w:rsid w:val="00816936"/>
    <w:rsid w:val="00856233"/>
    <w:rsid w:val="00860F27"/>
    <w:rsid w:val="00884263"/>
    <w:rsid w:val="008B0560"/>
    <w:rsid w:val="008B2BFA"/>
    <w:rsid w:val="008D3D9C"/>
    <w:rsid w:val="00933E63"/>
    <w:rsid w:val="00936F03"/>
    <w:rsid w:val="00943B69"/>
    <w:rsid w:val="00944CB3"/>
    <w:rsid w:val="009A4F2B"/>
    <w:rsid w:val="009B09D7"/>
    <w:rsid w:val="009D35ED"/>
    <w:rsid w:val="00A03CB6"/>
    <w:rsid w:val="00A1364C"/>
    <w:rsid w:val="00A21076"/>
    <w:rsid w:val="00A3739A"/>
    <w:rsid w:val="00A52DAF"/>
    <w:rsid w:val="00A65B6A"/>
    <w:rsid w:val="00A662CC"/>
    <w:rsid w:val="00A84072"/>
    <w:rsid w:val="00B16570"/>
    <w:rsid w:val="00B2216B"/>
    <w:rsid w:val="00B45B2F"/>
    <w:rsid w:val="00B53320"/>
    <w:rsid w:val="00BB158D"/>
    <w:rsid w:val="00BC6522"/>
    <w:rsid w:val="00BF7084"/>
    <w:rsid w:val="00C121D5"/>
    <w:rsid w:val="00C17349"/>
    <w:rsid w:val="00C351AA"/>
    <w:rsid w:val="00C7253F"/>
    <w:rsid w:val="00D214A5"/>
    <w:rsid w:val="00D26A05"/>
    <w:rsid w:val="00D97B98"/>
    <w:rsid w:val="00DC671F"/>
    <w:rsid w:val="00DE4DA7"/>
    <w:rsid w:val="00E16D62"/>
    <w:rsid w:val="00E33B38"/>
    <w:rsid w:val="00E47FE5"/>
    <w:rsid w:val="00E574AF"/>
    <w:rsid w:val="00F46507"/>
    <w:rsid w:val="00F714DA"/>
    <w:rsid w:val="00F90004"/>
    <w:rsid w:val="00FB456B"/>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lsdException w:name="heading 2" w:uiPriority="0" w:unhideWhenUsed="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iPriority="0" w:unhideWhenUsed="1"/>
    <w:lsdException w:name="Outline List 2" w:uiPriority="0"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Char"/>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884263"/>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b">
    <w:name w:val="endnote text"/>
    <w:aliases w:val="2_G"/>
    <w:basedOn w:val="a6"/>
    <w:link w:val="Char0"/>
    <w:qFormat/>
    <w:rsid w:val="00E16D62"/>
    <w:pPr>
      <w:keepLines w:val="0"/>
      <w:spacing w:after="0"/>
    </w:pPr>
  </w:style>
  <w:style w:type="character" w:customStyle="1" w:styleId="Char0">
    <w:name w:val="尾注文本 Char"/>
    <w:aliases w:val="2_G Char"/>
    <w:basedOn w:val="a0"/>
    <w:link w:val="ab"/>
    <w:rsid w:val="00E16D62"/>
    <w:rPr>
      <w:snapToGrid w:val="0"/>
      <w:sz w:val="18"/>
      <w:szCs w:val="18"/>
    </w:rPr>
  </w:style>
  <w:style w:type="character" w:styleId="ac">
    <w:name w:val="endnote reference"/>
    <w:aliases w:val="1_G"/>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aliases w:val="3_G"/>
    <w:basedOn w:val="a"/>
    <w:link w:val="Char1"/>
    <w:qFormat/>
    <w:rsid w:val="00FF64CE"/>
    <w:pPr>
      <w:overflowPunct/>
      <w:spacing w:line="240" w:lineRule="auto"/>
      <w:jc w:val="left"/>
    </w:pPr>
    <w:rPr>
      <w:rFonts w:eastAsia="Times New Roman"/>
      <w:sz w:val="16"/>
      <w:szCs w:val="16"/>
      <w:lang w:val="en-GB" w:eastAsia="en-US"/>
    </w:rPr>
  </w:style>
  <w:style w:type="character" w:customStyle="1" w:styleId="Char1">
    <w:name w:val="页脚 Char"/>
    <w:aliases w:val="3_G Char"/>
    <w:basedOn w:val="a0"/>
    <w:link w:val="ae"/>
    <w:rsid w:val="00FF64CE"/>
    <w:rPr>
      <w:rFonts w:eastAsia="Times New Roman"/>
      <w:snapToGrid w:val="0"/>
      <w:sz w:val="16"/>
      <w:szCs w:val="16"/>
      <w:lang w:val="en-GB" w:eastAsia="en-US"/>
    </w:rPr>
  </w:style>
  <w:style w:type="character" w:styleId="af">
    <w:name w:val="page number"/>
    <w:aliases w:val="7_G"/>
    <w:basedOn w:val="a0"/>
    <w:qFormat/>
    <w:rsid w:val="00FF64CE"/>
    <w:rPr>
      <w:rFonts w:ascii="Times New Roman" w:hAnsi="Times New Roman"/>
      <w:b/>
      <w:i w:val="0"/>
      <w:snapToGrid w:val="0"/>
      <w:spacing w:val="0"/>
      <w:kern w:val="0"/>
      <w:sz w:val="18"/>
      <w14:cntxtAlts w14:val="0"/>
    </w:rPr>
  </w:style>
  <w:style w:type="paragraph" w:styleId="af0">
    <w:name w:val="header"/>
    <w:aliases w:val="6_G"/>
    <w:basedOn w:val="a"/>
    <w:link w:val="Char2"/>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aliases w:val="6_G Char"/>
    <w:basedOn w:val="a0"/>
    <w:link w:val="af0"/>
    <w:rsid w:val="00FF64CE"/>
    <w:rPr>
      <w:rFonts w:eastAsia="Times New Roman"/>
      <w:b/>
      <w:snapToGrid w:val="0"/>
      <w:sz w:val="18"/>
      <w:szCs w:val="18"/>
      <w:lang w:val="en-GB" w:eastAsia="en-US"/>
    </w:rPr>
  </w:style>
  <w:style w:type="character" w:customStyle="1" w:styleId="1Char">
    <w:name w:val="标题 1 Char"/>
    <w:aliases w:val="Table_G Char"/>
    <w:basedOn w:val="a0"/>
    <w:link w:val="1"/>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paragraph" w:customStyle="1" w:styleId="HMG">
    <w:name w:val="_ H __M_G"/>
    <w:basedOn w:val="a"/>
    <w:next w:val="a"/>
    <w:rsid w:val="00BF7084"/>
    <w:pPr>
      <w:keepNext/>
      <w:keepLines/>
      <w:tabs>
        <w:tab w:val="clear" w:pos="431"/>
        <w:tab w:val="right" w:pos="851"/>
      </w:tabs>
      <w:suppressAutoHyphens/>
      <w:overflowPunct/>
      <w:adjustRightInd/>
      <w:snapToGrid/>
      <w:spacing w:before="240" w:after="240" w:line="360" w:lineRule="exact"/>
      <w:ind w:left="1134" w:right="1134" w:hanging="1134"/>
    </w:pPr>
    <w:rPr>
      <w:rFonts w:eastAsia="Times New Roman"/>
      <w:b/>
      <w:snapToGrid/>
      <w:sz w:val="34"/>
      <w:szCs w:val="10"/>
    </w:rPr>
  </w:style>
  <w:style w:type="paragraph" w:customStyle="1" w:styleId="HChG">
    <w:name w:val="_ H _Ch_G"/>
    <w:basedOn w:val="a"/>
    <w:next w:val="a"/>
    <w:rsid w:val="00BF7084"/>
    <w:pPr>
      <w:keepNext/>
      <w:keepLines/>
      <w:tabs>
        <w:tab w:val="clear" w:pos="431"/>
        <w:tab w:val="right" w:pos="851"/>
      </w:tabs>
      <w:suppressAutoHyphens/>
      <w:overflowPunct/>
      <w:adjustRightInd/>
      <w:snapToGrid/>
      <w:spacing w:before="360" w:after="240" w:line="300" w:lineRule="exact"/>
      <w:ind w:left="1134" w:right="1134" w:hanging="1134"/>
    </w:pPr>
    <w:rPr>
      <w:rFonts w:eastAsia="Times New Roman"/>
      <w:b/>
      <w:snapToGrid/>
      <w:sz w:val="28"/>
      <w:szCs w:val="10"/>
    </w:rPr>
  </w:style>
  <w:style w:type="paragraph" w:customStyle="1" w:styleId="H1G">
    <w:name w:val="_ H_1_G"/>
    <w:basedOn w:val="a"/>
    <w:next w:val="a"/>
    <w:rsid w:val="00BF7084"/>
    <w:pPr>
      <w:keepNext/>
      <w:keepLines/>
      <w:tabs>
        <w:tab w:val="clear" w:pos="431"/>
        <w:tab w:val="right" w:pos="851"/>
      </w:tabs>
      <w:suppressAutoHyphens/>
      <w:overflowPunct/>
      <w:adjustRightInd/>
      <w:snapToGrid/>
      <w:spacing w:before="360" w:after="240" w:line="270" w:lineRule="exact"/>
      <w:ind w:left="1134" w:right="1134" w:hanging="1134"/>
    </w:pPr>
    <w:rPr>
      <w:rFonts w:eastAsia="Times New Roman"/>
      <w:b/>
      <w:snapToGrid/>
      <w:sz w:val="24"/>
      <w:szCs w:val="10"/>
    </w:rPr>
  </w:style>
  <w:style w:type="paragraph" w:customStyle="1" w:styleId="H23G">
    <w:name w:val="_ H_2/3_G"/>
    <w:basedOn w:val="a"/>
    <w:next w:val="a"/>
    <w:rsid w:val="00BF7084"/>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b/>
      <w:snapToGrid/>
      <w:szCs w:val="10"/>
    </w:rPr>
  </w:style>
  <w:style w:type="paragraph" w:customStyle="1" w:styleId="H4G">
    <w:name w:val="_ H_4_G"/>
    <w:basedOn w:val="a"/>
    <w:next w:val="a"/>
    <w:rsid w:val="00BF7084"/>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i/>
      <w:snapToGrid/>
      <w:szCs w:val="10"/>
    </w:rPr>
  </w:style>
  <w:style w:type="paragraph" w:customStyle="1" w:styleId="H56G">
    <w:name w:val="_ H_5/6_G"/>
    <w:basedOn w:val="a"/>
    <w:next w:val="a"/>
    <w:rsid w:val="00BF7084"/>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snapToGrid/>
      <w:szCs w:val="10"/>
    </w:rPr>
  </w:style>
  <w:style w:type="paragraph" w:customStyle="1" w:styleId="SingleTxtG">
    <w:name w:val="_ Single Txt_G"/>
    <w:basedOn w:val="a"/>
    <w:link w:val="SingleTxtGChar"/>
    <w:rsid w:val="00BF7084"/>
    <w:pPr>
      <w:tabs>
        <w:tab w:val="clear" w:pos="431"/>
      </w:tabs>
      <w:suppressAutoHyphens/>
      <w:overflowPunct/>
      <w:adjustRightInd/>
      <w:snapToGrid/>
      <w:spacing w:after="120" w:line="280" w:lineRule="exact"/>
      <w:ind w:left="1134" w:right="1134"/>
    </w:pPr>
    <w:rPr>
      <w:snapToGrid/>
      <w:szCs w:val="10"/>
    </w:rPr>
  </w:style>
  <w:style w:type="paragraph" w:customStyle="1" w:styleId="SLG">
    <w:name w:val="__S_L_G"/>
    <w:basedOn w:val="a"/>
    <w:next w:val="a"/>
    <w:rsid w:val="00BF7084"/>
    <w:pPr>
      <w:keepNext/>
      <w:keepLines/>
      <w:tabs>
        <w:tab w:val="clear" w:pos="431"/>
      </w:tabs>
      <w:suppressAutoHyphens/>
      <w:overflowPunct/>
      <w:adjustRightInd/>
      <w:snapToGrid/>
      <w:spacing w:before="240" w:after="240" w:line="580" w:lineRule="exact"/>
      <w:ind w:left="1134" w:right="1134"/>
    </w:pPr>
    <w:rPr>
      <w:rFonts w:eastAsia="Times New Roman"/>
      <w:b/>
      <w:snapToGrid/>
      <w:sz w:val="56"/>
      <w:szCs w:val="10"/>
    </w:rPr>
  </w:style>
  <w:style w:type="paragraph" w:customStyle="1" w:styleId="SMG">
    <w:name w:val="__S_M_G"/>
    <w:basedOn w:val="a"/>
    <w:next w:val="a"/>
    <w:rsid w:val="00BF7084"/>
    <w:pPr>
      <w:keepNext/>
      <w:keepLines/>
      <w:tabs>
        <w:tab w:val="clear" w:pos="431"/>
      </w:tabs>
      <w:suppressAutoHyphens/>
      <w:overflowPunct/>
      <w:adjustRightInd/>
      <w:snapToGrid/>
      <w:spacing w:before="240" w:after="240" w:line="420" w:lineRule="exact"/>
      <w:ind w:left="1134" w:right="1134"/>
    </w:pPr>
    <w:rPr>
      <w:rFonts w:eastAsia="Times New Roman"/>
      <w:b/>
      <w:snapToGrid/>
      <w:sz w:val="40"/>
      <w:szCs w:val="10"/>
    </w:rPr>
  </w:style>
  <w:style w:type="paragraph" w:customStyle="1" w:styleId="SSG">
    <w:name w:val="__S_S_G"/>
    <w:basedOn w:val="a"/>
    <w:next w:val="a"/>
    <w:rsid w:val="00BF7084"/>
    <w:pPr>
      <w:keepNext/>
      <w:keepLines/>
      <w:tabs>
        <w:tab w:val="clear" w:pos="431"/>
      </w:tabs>
      <w:suppressAutoHyphens/>
      <w:overflowPunct/>
      <w:adjustRightInd/>
      <w:snapToGrid/>
      <w:spacing w:before="240" w:after="240" w:line="300" w:lineRule="exact"/>
      <w:ind w:left="1134" w:right="1134"/>
    </w:pPr>
    <w:rPr>
      <w:rFonts w:eastAsia="Times New Roman"/>
      <w:b/>
      <w:snapToGrid/>
      <w:sz w:val="28"/>
      <w:szCs w:val="10"/>
    </w:rPr>
  </w:style>
  <w:style w:type="paragraph" w:customStyle="1" w:styleId="XLargeG">
    <w:name w:val="__XLarge_G"/>
    <w:basedOn w:val="a"/>
    <w:next w:val="a"/>
    <w:rsid w:val="00BF7084"/>
    <w:pPr>
      <w:keepNext/>
      <w:keepLines/>
      <w:tabs>
        <w:tab w:val="clear" w:pos="431"/>
      </w:tabs>
      <w:suppressAutoHyphens/>
      <w:overflowPunct/>
      <w:adjustRightInd/>
      <w:snapToGrid/>
      <w:spacing w:before="240" w:after="240" w:line="420" w:lineRule="exact"/>
      <w:ind w:left="1134" w:right="1134"/>
    </w:pPr>
    <w:rPr>
      <w:b/>
      <w:snapToGrid/>
      <w:sz w:val="40"/>
      <w:szCs w:val="10"/>
    </w:rPr>
  </w:style>
  <w:style w:type="paragraph" w:customStyle="1" w:styleId="Bullet1G">
    <w:name w:val="_Bullet 1_G"/>
    <w:basedOn w:val="a"/>
    <w:rsid w:val="00BF7084"/>
    <w:pPr>
      <w:numPr>
        <w:numId w:val="5"/>
      </w:numPr>
      <w:tabs>
        <w:tab w:val="clear" w:pos="431"/>
      </w:tabs>
      <w:suppressAutoHyphens/>
      <w:overflowPunct/>
      <w:adjustRightInd/>
      <w:snapToGrid/>
      <w:spacing w:after="120" w:line="280" w:lineRule="exact"/>
      <w:ind w:right="1134"/>
    </w:pPr>
    <w:rPr>
      <w:rFonts w:eastAsia="Times New Roman"/>
      <w:snapToGrid/>
      <w:szCs w:val="10"/>
    </w:rPr>
  </w:style>
  <w:style w:type="paragraph" w:customStyle="1" w:styleId="Bullet2G">
    <w:name w:val="_Bullet 2_G"/>
    <w:basedOn w:val="a"/>
    <w:rsid w:val="00BF7084"/>
    <w:pPr>
      <w:numPr>
        <w:numId w:val="6"/>
      </w:numPr>
      <w:tabs>
        <w:tab w:val="clear" w:pos="431"/>
      </w:tabs>
      <w:suppressAutoHyphens/>
      <w:overflowPunct/>
      <w:adjustRightInd/>
      <w:snapToGrid/>
      <w:spacing w:after="120" w:line="280" w:lineRule="exact"/>
      <w:ind w:right="1134"/>
    </w:pPr>
    <w:rPr>
      <w:rFonts w:eastAsia="Times New Roman"/>
      <w:snapToGrid/>
      <w:szCs w:val="10"/>
    </w:rPr>
  </w:style>
  <w:style w:type="paragraph" w:customStyle="1" w:styleId="ParaNoG">
    <w:name w:val="_ParaNo._G"/>
    <w:basedOn w:val="SingleTxtG"/>
    <w:rsid w:val="00BF7084"/>
    <w:pPr>
      <w:numPr>
        <w:numId w:val="7"/>
      </w:numPr>
      <w:tabs>
        <w:tab w:val="clear" w:pos="0"/>
        <w:tab w:val="num" w:pos="1996"/>
      </w:tabs>
      <w:ind w:left="1996" w:hanging="380"/>
    </w:pPr>
  </w:style>
  <w:style w:type="numbering" w:styleId="111111">
    <w:name w:val="Outline List 2"/>
    <w:basedOn w:val="a2"/>
    <w:semiHidden/>
    <w:rsid w:val="00BF7084"/>
    <w:pPr>
      <w:numPr>
        <w:numId w:val="9"/>
      </w:numPr>
    </w:pPr>
  </w:style>
  <w:style w:type="numbering" w:styleId="1111110">
    <w:name w:val="Outline List 1"/>
    <w:basedOn w:val="a2"/>
    <w:semiHidden/>
    <w:rsid w:val="00BF7084"/>
    <w:pPr>
      <w:numPr>
        <w:numId w:val="10"/>
      </w:numPr>
    </w:pPr>
  </w:style>
  <w:style w:type="character" w:styleId="af4">
    <w:name w:val="Book Title"/>
    <w:basedOn w:val="a0"/>
    <w:uiPriority w:val="33"/>
    <w:rsid w:val="00BF7084"/>
    <w:rPr>
      <w:b/>
      <w:bCs/>
      <w:smallCaps/>
      <w:spacing w:val="5"/>
    </w:rPr>
  </w:style>
  <w:style w:type="table" w:styleId="af5">
    <w:name w:val="Table Grid"/>
    <w:basedOn w:val="a1"/>
    <w:rsid w:val="00BF7084"/>
    <w:pPr>
      <w:suppressAutoHyphens/>
      <w:spacing w:line="240" w:lineRule="atLeast"/>
    </w:pPr>
    <w:rPr>
      <w:rFonts w:eastAsia="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basedOn w:val="a0"/>
    <w:link w:val="SingleTxtG"/>
    <w:rsid w:val="00BF7084"/>
    <w:rPr>
      <w:sz w:val="21"/>
      <w:szCs w:val="10"/>
    </w:rPr>
  </w:style>
  <w:style w:type="character" w:styleId="af6">
    <w:name w:val="Hyperlink"/>
    <w:basedOn w:val="a0"/>
    <w:uiPriority w:val="99"/>
    <w:unhideWhenUsed/>
    <w:rsid w:val="00BF7084"/>
    <w:rPr>
      <w:color w:val="0000FF" w:themeColor="hyperlink"/>
      <w:u w:val="single"/>
    </w:rPr>
  </w:style>
  <w:style w:type="character" w:customStyle="1" w:styleId="admitted">
    <w:name w:val="admitted"/>
    <w:basedOn w:val="a0"/>
    <w:rsid w:val="00BF7084"/>
  </w:style>
  <w:style w:type="character" w:customStyle="1" w:styleId="preferred">
    <w:name w:val="preferred"/>
    <w:basedOn w:val="a0"/>
    <w:rsid w:val="00BF708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lsdException w:name="heading 2" w:uiPriority="0" w:unhideWhenUsed="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iPriority="0" w:unhideWhenUsed="1"/>
    <w:lsdException w:name="Outline List 2" w:uiPriority="0"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Char"/>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884263"/>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b">
    <w:name w:val="endnote text"/>
    <w:aliases w:val="2_G"/>
    <w:basedOn w:val="a6"/>
    <w:link w:val="Char0"/>
    <w:qFormat/>
    <w:rsid w:val="00E16D62"/>
    <w:pPr>
      <w:keepLines w:val="0"/>
      <w:spacing w:after="0"/>
    </w:pPr>
  </w:style>
  <w:style w:type="character" w:customStyle="1" w:styleId="Char0">
    <w:name w:val="尾注文本 Char"/>
    <w:aliases w:val="2_G Char"/>
    <w:basedOn w:val="a0"/>
    <w:link w:val="ab"/>
    <w:rsid w:val="00E16D62"/>
    <w:rPr>
      <w:snapToGrid w:val="0"/>
      <w:sz w:val="18"/>
      <w:szCs w:val="18"/>
    </w:rPr>
  </w:style>
  <w:style w:type="character" w:styleId="ac">
    <w:name w:val="endnote reference"/>
    <w:aliases w:val="1_G"/>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aliases w:val="3_G"/>
    <w:basedOn w:val="a"/>
    <w:link w:val="Char1"/>
    <w:qFormat/>
    <w:rsid w:val="00FF64CE"/>
    <w:pPr>
      <w:overflowPunct/>
      <w:spacing w:line="240" w:lineRule="auto"/>
      <w:jc w:val="left"/>
    </w:pPr>
    <w:rPr>
      <w:rFonts w:eastAsia="Times New Roman"/>
      <w:sz w:val="16"/>
      <w:szCs w:val="16"/>
      <w:lang w:val="en-GB" w:eastAsia="en-US"/>
    </w:rPr>
  </w:style>
  <w:style w:type="character" w:customStyle="1" w:styleId="Char1">
    <w:name w:val="页脚 Char"/>
    <w:aliases w:val="3_G Char"/>
    <w:basedOn w:val="a0"/>
    <w:link w:val="ae"/>
    <w:rsid w:val="00FF64CE"/>
    <w:rPr>
      <w:rFonts w:eastAsia="Times New Roman"/>
      <w:snapToGrid w:val="0"/>
      <w:sz w:val="16"/>
      <w:szCs w:val="16"/>
      <w:lang w:val="en-GB" w:eastAsia="en-US"/>
    </w:rPr>
  </w:style>
  <w:style w:type="character" w:styleId="af">
    <w:name w:val="page number"/>
    <w:aliases w:val="7_G"/>
    <w:basedOn w:val="a0"/>
    <w:qFormat/>
    <w:rsid w:val="00FF64CE"/>
    <w:rPr>
      <w:rFonts w:ascii="Times New Roman" w:hAnsi="Times New Roman"/>
      <w:b/>
      <w:i w:val="0"/>
      <w:snapToGrid w:val="0"/>
      <w:spacing w:val="0"/>
      <w:kern w:val="0"/>
      <w:sz w:val="18"/>
      <w14:cntxtAlts w14:val="0"/>
    </w:rPr>
  </w:style>
  <w:style w:type="paragraph" w:styleId="af0">
    <w:name w:val="header"/>
    <w:aliases w:val="6_G"/>
    <w:basedOn w:val="a"/>
    <w:link w:val="Char2"/>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aliases w:val="6_G Char"/>
    <w:basedOn w:val="a0"/>
    <w:link w:val="af0"/>
    <w:rsid w:val="00FF64CE"/>
    <w:rPr>
      <w:rFonts w:eastAsia="Times New Roman"/>
      <w:b/>
      <w:snapToGrid w:val="0"/>
      <w:sz w:val="18"/>
      <w:szCs w:val="18"/>
      <w:lang w:val="en-GB" w:eastAsia="en-US"/>
    </w:rPr>
  </w:style>
  <w:style w:type="character" w:customStyle="1" w:styleId="1Char">
    <w:name w:val="标题 1 Char"/>
    <w:aliases w:val="Table_G Char"/>
    <w:basedOn w:val="a0"/>
    <w:link w:val="1"/>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paragraph" w:customStyle="1" w:styleId="HMG">
    <w:name w:val="_ H __M_G"/>
    <w:basedOn w:val="a"/>
    <w:next w:val="a"/>
    <w:rsid w:val="00BF7084"/>
    <w:pPr>
      <w:keepNext/>
      <w:keepLines/>
      <w:tabs>
        <w:tab w:val="clear" w:pos="431"/>
        <w:tab w:val="right" w:pos="851"/>
      </w:tabs>
      <w:suppressAutoHyphens/>
      <w:overflowPunct/>
      <w:adjustRightInd/>
      <w:snapToGrid/>
      <w:spacing w:before="240" w:after="240" w:line="360" w:lineRule="exact"/>
      <w:ind w:left="1134" w:right="1134" w:hanging="1134"/>
    </w:pPr>
    <w:rPr>
      <w:rFonts w:eastAsia="Times New Roman"/>
      <w:b/>
      <w:snapToGrid/>
      <w:sz w:val="34"/>
      <w:szCs w:val="10"/>
    </w:rPr>
  </w:style>
  <w:style w:type="paragraph" w:customStyle="1" w:styleId="HChG">
    <w:name w:val="_ H _Ch_G"/>
    <w:basedOn w:val="a"/>
    <w:next w:val="a"/>
    <w:rsid w:val="00BF7084"/>
    <w:pPr>
      <w:keepNext/>
      <w:keepLines/>
      <w:tabs>
        <w:tab w:val="clear" w:pos="431"/>
        <w:tab w:val="right" w:pos="851"/>
      </w:tabs>
      <w:suppressAutoHyphens/>
      <w:overflowPunct/>
      <w:adjustRightInd/>
      <w:snapToGrid/>
      <w:spacing w:before="360" w:after="240" w:line="300" w:lineRule="exact"/>
      <w:ind w:left="1134" w:right="1134" w:hanging="1134"/>
    </w:pPr>
    <w:rPr>
      <w:rFonts w:eastAsia="Times New Roman"/>
      <w:b/>
      <w:snapToGrid/>
      <w:sz w:val="28"/>
      <w:szCs w:val="10"/>
    </w:rPr>
  </w:style>
  <w:style w:type="paragraph" w:customStyle="1" w:styleId="H1G">
    <w:name w:val="_ H_1_G"/>
    <w:basedOn w:val="a"/>
    <w:next w:val="a"/>
    <w:rsid w:val="00BF7084"/>
    <w:pPr>
      <w:keepNext/>
      <w:keepLines/>
      <w:tabs>
        <w:tab w:val="clear" w:pos="431"/>
        <w:tab w:val="right" w:pos="851"/>
      </w:tabs>
      <w:suppressAutoHyphens/>
      <w:overflowPunct/>
      <w:adjustRightInd/>
      <w:snapToGrid/>
      <w:spacing w:before="360" w:after="240" w:line="270" w:lineRule="exact"/>
      <w:ind w:left="1134" w:right="1134" w:hanging="1134"/>
    </w:pPr>
    <w:rPr>
      <w:rFonts w:eastAsia="Times New Roman"/>
      <w:b/>
      <w:snapToGrid/>
      <w:sz w:val="24"/>
      <w:szCs w:val="10"/>
    </w:rPr>
  </w:style>
  <w:style w:type="paragraph" w:customStyle="1" w:styleId="H23G">
    <w:name w:val="_ H_2/3_G"/>
    <w:basedOn w:val="a"/>
    <w:next w:val="a"/>
    <w:rsid w:val="00BF7084"/>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b/>
      <w:snapToGrid/>
      <w:szCs w:val="10"/>
    </w:rPr>
  </w:style>
  <w:style w:type="paragraph" w:customStyle="1" w:styleId="H4G">
    <w:name w:val="_ H_4_G"/>
    <w:basedOn w:val="a"/>
    <w:next w:val="a"/>
    <w:rsid w:val="00BF7084"/>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i/>
      <w:snapToGrid/>
      <w:szCs w:val="10"/>
    </w:rPr>
  </w:style>
  <w:style w:type="paragraph" w:customStyle="1" w:styleId="H56G">
    <w:name w:val="_ H_5/6_G"/>
    <w:basedOn w:val="a"/>
    <w:next w:val="a"/>
    <w:rsid w:val="00BF7084"/>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snapToGrid/>
      <w:szCs w:val="10"/>
    </w:rPr>
  </w:style>
  <w:style w:type="paragraph" w:customStyle="1" w:styleId="SingleTxtG">
    <w:name w:val="_ Single Txt_G"/>
    <w:basedOn w:val="a"/>
    <w:link w:val="SingleTxtGChar"/>
    <w:rsid w:val="00BF7084"/>
    <w:pPr>
      <w:tabs>
        <w:tab w:val="clear" w:pos="431"/>
      </w:tabs>
      <w:suppressAutoHyphens/>
      <w:overflowPunct/>
      <w:adjustRightInd/>
      <w:snapToGrid/>
      <w:spacing w:after="120" w:line="280" w:lineRule="exact"/>
      <w:ind w:left="1134" w:right="1134"/>
    </w:pPr>
    <w:rPr>
      <w:snapToGrid/>
      <w:szCs w:val="10"/>
    </w:rPr>
  </w:style>
  <w:style w:type="paragraph" w:customStyle="1" w:styleId="SLG">
    <w:name w:val="__S_L_G"/>
    <w:basedOn w:val="a"/>
    <w:next w:val="a"/>
    <w:rsid w:val="00BF7084"/>
    <w:pPr>
      <w:keepNext/>
      <w:keepLines/>
      <w:tabs>
        <w:tab w:val="clear" w:pos="431"/>
      </w:tabs>
      <w:suppressAutoHyphens/>
      <w:overflowPunct/>
      <w:adjustRightInd/>
      <w:snapToGrid/>
      <w:spacing w:before="240" w:after="240" w:line="580" w:lineRule="exact"/>
      <w:ind w:left="1134" w:right="1134"/>
    </w:pPr>
    <w:rPr>
      <w:rFonts w:eastAsia="Times New Roman"/>
      <w:b/>
      <w:snapToGrid/>
      <w:sz w:val="56"/>
      <w:szCs w:val="10"/>
    </w:rPr>
  </w:style>
  <w:style w:type="paragraph" w:customStyle="1" w:styleId="SMG">
    <w:name w:val="__S_M_G"/>
    <w:basedOn w:val="a"/>
    <w:next w:val="a"/>
    <w:rsid w:val="00BF7084"/>
    <w:pPr>
      <w:keepNext/>
      <w:keepLines/>
      <w:tabs>
        <w:tab w:val="clear" w:pos="431"/>
      </w:tabs>
      <w:suppressAutoHyphens/>
      <w:overflowPunct/>
      <w:adjustRightInd/>
      <w:snapToGrid/>
      <w:spacing w:before="240" w:after="240" w:line="420" w:lineRule="exact"/>
      <w:ind w:left="1134" w:right="1134"/>
    </w:pPr>
    <w:rPr>
      <w:rFonts w:eastAsia="Times New Roman"/>
      <w:b/>
      <w:snapToGrid/>
      <w:sz w:val="40"/>
      <w:szCs w:val="10"/>
    </w:rPr>
  </w:style>
  <w:style w:type="paragraph" w:customStyle="1" w:styleId="SSG">
    <w:name w:val="__S_S_G"/>
    <w:basedOn w:val="a"/>
    <w:next w:val="a"/>
    <w:rsid w:val="00BF7084"/>
    <w:pPr>
      <w:keepNext/>
      <w:keepLines/>
      <w:tabs>
        <w:tab w:val="clear" w:pos="431"/>
      </w:tabs>
      <w:suppressAutoHyphens/>
      <w:overflowPunct/>
      <w:adjustRightInd/>
      <w:snapToGrid/>
      <w:spacing w:before="240" w:after="240" w:line="300" w:lineRule="exact"/>
      <w:ind w:left="1134" w:right="1134"/>
    </w:pPr>
    <w:rPr>
      <w:rFonts w:eastAsia="Times New Roman"/>
      <w:b/>
      <w:snapToGrid/>
      <w:sz w:val="28"/>
      <w:szCs w:val="10"/>
    </w:rPr>
  </w:style>
  <w:style w:type="paragraph" w:customStyle="1" w:styleId="XLargeG">
    <w:name w:val="__XLarge_G"/>
    <w:basedOn w:val="a"/>
    <w:next w:val="a"/>
    <w:rsid w:val="00BF7084"/>
    <w:pPr>
      <w:keepNext/>
      <w:keepLines/>
      <w:tabs>
        <w:tab w:val="clear" w:pos="431"/>
      </w:tabs>
      <w:suppressAutoHyphens/>
      <w:overflowPunct/>
      <w:adjustRightInd/>
      <w:snapToGrid/>
      <w:spacing w:before="240" w:after="240" w:line="420" w:lineRule="exact"/>
      <w:ind w:left="1134" w:right="1134"/>
    </w:pPr>
    <w:rPr>
      <w:b/>
      <w:snapToGrid/>
      <w:sz w:val="40"/>
      <w:szCs w:val="10"/>
    </w:rPr>
  </w:style>
  <w:style w:type="paragraph" w:customStyle="1" w:styleId="Bullet1G">
    <w:name w:val="_Bullet 1_G"/>
    <w:basedOn w:val="a"/>
    <w:rsid w:val="00BF7084"/>
    <w:pPr>
      <w:numPr>
        <w:numId w:val="5"/>
      </w:numPr>
      <w:tabs>
        <w:tab w:val="clear" w:pos="431"/>
      </w:tabs>
      <w:suppressAutoHyphens/>
      <w:overflowPunct/>
      <w:adjustRightInd/>
      <w:snapToGrid/>
      <w:spacing w:after="120" w:line="280" w:lineRule="exact"/>
      <w:ind w:right="1134"/>
    </w:pPr>
    <w:rPr>
      <w:rFonts w:eastAsia="Times New Roman"/>
      <w:snapToGrid/>
      <w:szCs w:val="10"/>
    </w:rPr>
  </w:style>
  <w:style w:type="paragraph" w:customStyle="1" w:styleId="Bullet2G">
    <w:name w:val="_Bullet 2_G"/>
    <w:basedOn w:val="a"/>
    <w:rsid w:val="00BF7084"/>
    <w:pPr>
      <w:numPr>
        <w:numId w:val="6"/>
      </w:numPr>
      <w:tabs>
        <w:tab w:val="clear" w:pos="431"/>
      </w:tabs>
      <w:suppressAutoHyphens/>
      <w:overflowPunct/>
      <w:adjustRightInd/>
      <w:snapToGrid/>
      <w:spacing w:after="120" w:line="280" w:lineRule="exact"/>
      <w:ind w:right="1134"/>
    </w:pPr>
    <w:rPr>
      <w:rFonts w:eastAsia="Times New Roman"/>
      <w:snapToGrid/>
      <w:szCs w:val="10"/>
    </w:rPr>
  </w:style>
  <w:style w:type="paragraph" w:customStyle="1" w:styleId="ParaNoG">
    <w:name w:val="_ParaNo._G"/>
    <w:basedOn w:val="SingleTxtG"/>
    <w:rsid w:val="00BF7084"/>
    <w:pPr>
      <w:numPr>
        <w:numId w:val="7"/>
      </w:numPr>
      <w:tabs>
        <w:tab w:val="clear" w:pos="0"/>
        <w:tab w:val="num" w:pos="1996"/>
      </w:tabs>
      <w:ind w:left="1996" w:hanging="380"/>
    </w:pPr>
  </w:style>
  <w:style w:type="numbering" w:styleId="111111">
    <w:name w:val="Outline List 2"/>
    <w:basedOn w:val="a2"/>
    <w:semiHidden/>
    <w:rsid w:val="00BF7084"/>
    <w:pPr>
      <w:numPr>
        <w:numId w:val="9"/>
      </w:numPr>
    </w:pPr>
  </w:style>
  <w:style w:type="numbering" w:styleId="1111110">
    <w:name w:val="Outline List 1"/>
    <w:basedOn w:val="a2"/>
    <w:semiHidden/>
    <w:rsid w:val="00BF7084"/>
    <w:pPr>
      <w:numPr>
        <w:numId w:val="10"/>
      </w:numPr>
    </w:pPr>
  </w:style>
  <w:style w:type="character" w:styleId="af4">
    <w:name w:val="Book Title"/>
    <w:basedOn w:val="a0"/>
    <w:uiPriority w:val="33"/>
    <w:rsid w:val="00BF7084"/>
    <w:rPr>
      <w:b/>
      <w:bCs/>
      <w:smallCaps/>
      <w:spacing w:val="5"/>
    </w:rPr>
  </w:style>
  <w:style w:type="table" w:styleId="af5">
    <w:name w:val="Table Grid"/>
    <w:basedOn w:val="a1"/>
    <w:rsid w:val="00BF7084"/>
    <w:pPr>
      <w:suppressAutoHyphens/>
      <w:spacing w:line="240" w:lineRule="atLeast"/>
    </w:pPr>
    <w:rPr>
      <w:rFonts w:eastAsia="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basedOn w:val="a0"/>
    <w:link w:val="SingleTxtG"/>
    <w:rsid w:val="00BF7084"/>
    <w:rPr>
      <w:sz w:val="21"/>
      <w:szCs w:val="10"/>
    </w:rPr>
  </w:style>
  <w:style w:type="character" w:styleId="af6">
    <w:name w:val="Hyperlink"/>
    <w:basedOn w:val="a0"/>
    <w:uiPriority w:val="99"/>
    <w:unhideWhenUsed/>
    <w:rsid w:val="00BF7084"/>
    <w:rPr>
      <w:color w:val="0000FF" w:themeColor="hyperlink"/>
      <w:u w:val="single"/>
    </w:rPr>
  </w:style>
  <w:style w:type="character" w:customStyle="1" w:styleId="admitted">
    <w:name w:val="admitted"/>
    <w:basedOn w:val="a0"/>
    <w:rsid w:val="00BF7084"/>
  </w:style>
  <w:style w:type="character" w:customStyle="1" w:styleId="preferred">
    <w:name w:val="preferred"/>
    <w:basedOn w:val="a0"/>
    <w:rsid w:val="00BF70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387E25-9146-450C-A3B7-B91F821EFB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10</Pages>
  <Words>8053</Words>
  <Characters>8669</Characters>
  <Application>Microsoft Office Word</Application>
  <DocSecurity>0</DocSecurity>
  <Lines>312</Lines>
  <Paragraphs>117</Paragraphs>
  <ScaleCrop>false</ScaleCrop>
  <Company>DCM</Company>
  <LinksUpToDate>false</LinksUpToDate>
  <CharactersWithSpaces>8853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1611935</dc:title>
  <dc:subject>E/C.12/BFA/CO/1</dc:subject>
  <dc:creator>kong</dc:creator>
  <cp:keywords/>
  <dc:description/>
  <cp:lastModifiedBy>Kong L.</cp:lastModifiedBy>
  <cp:revision>2</cp:revision>
  <cp:lastPrinted>2014-05-09T11:28:00Z</cp:lastPrinted>
  <dcterms:created xsi:type="dcterms:W3CDTF">2017-01-17T13:03:00Z</dcterms:created>
  <dcterms:modified xsi:type="dcterms:W3CDTF">2017-01-17T13:03:00Z</dcterms:modified>
</cp:coreProperties>
</file>