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603E45">
              <w:rPr>
                <w:sz w:val="20"/>
                <w:lang w:val="en-US"/>
              </w:rPr>
              <w:t>C/54/2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816152">
        <w:trPr>
          <w:trHeight w:hRule="exact" w:val="2706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DD6E56D" wp14:editId="782C4F8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1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2301D7">
              <w:rPr>
                <w:lang w:val="en-US"/>
              </w:rPr>
            </w:r>
            <w:r w:rsidR="002301D7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603E45">
              <w:rPr>
                <w:sz w:val="20"/>
                <w:lang w:val="en-US"/>
              </w:rPr>
              <w:t>26 March 2015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2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2301D7">
              <w:rPr>
                <w:lang w:val="en-US"/>
              </w:rPr>
            </w:r>
            <w:r w:rsidR="002301D7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2"/>
          </w:p>
          <w:p w:rsidR="00F90607" w:rsidRPr="00767C58" w:rsidRDefault="00F90607" w:rsidP="00A325A9"/>
        </w:tc>
      </w:tr>
    </w:tbl>
    <w:p w:rsidR="005F272B" w:rsidRPr="005F272B" w:rsidRDefault="005F272B" w:rsidP="005F272B">
      <w:pPr>
        <w:spacing w:before="120"/>
        <w:rPr>
          <w:b/>
          <w:bCs/>
          <w:sz w:val="24"/>
          <w:szCs w:val="24"/>
        </w:rPr>
      </w:pPr>
      <w:r w:rsidRPr="005F272B">
        <w:rPr>
          <w:b/>
          <w:bCs/>
          <w:sz w:val="24"/>
          <w:szCs w:val="24"/>
        </w:rPr>
        <w:t>Комитет против пыток</w:t>
      </w:r>
    </w:p>
    <w:p w:rsidR="005F272B" w:rsidRPr="005F272B" w:rsidRDefault="005F272B" w:rsidP="005F272B">
      <w:pPr>
        <w:rPr>
          <w:b/>
          <w:bCs/>
        </w:rPr>
      </w:pPr>
      <w:r w:rsidRPr="005F272B">
        <w:rPr>
          <w:b/>
          <w:bCs/>
        </w:rPr>
        <w:t xml:space="preserve">Пятьдесят четвертая сессия </w:t>
      </w:r>
    </w:p>
    <w:p w:rsidR="005F272B" w:rsidRPr="005F272B" w:rsidRDefault="005F272B" w:rsidP="005F272B">
      <w:pPr>
        <w:rPr>
          <w:lang w:val="en-US"/>
        </w:rPr>
      </w:pPr>
      <w:r w:rsidRPr="005F272B">
        <w:rPr>
          <w:lang w:val="en-GB"/>
        </w:rPr>
        <w:t xml:space="preserve">20 </w:t>
      </w:r>
      <w:r w:rsidRPr="005F272B">
        <w:t>апреля</w:t>
      </w:r>
      <w:r>
        <w:rPr>
          <w:lang w:val="en-US"/>
        </w:rPr>
        <w:t xml:space="preserve"> </w:t>
      </w:r>
      <w:r w:rsidRPr="005F272B">
        <w:rPr>
          <w:lang w:val="en-GB"/>
        </w:rPr>
        <w:t>–</w:t>
      </w:r>
      <w:r>
        <w:rPr>
          <w:lang w:val="en-GB"/>
        </w:rPr>
        <w:t xml:space="preserve"> </w:t>
      </w:r>
      <w:r w:rsidRPr="005F272B">
        <w:rPr>
          <w:lang w:val="en-GB"/>
        </w:rPr>
        <w:t xml:space="preserve">15 </w:t>
      </w:r>
      <w:r w:rsidRPr="005F272B">
        <w:t>мая</w:t>
      </w:r>
      <w:r w:rsidRPr="005F272B">
        <w:rPr>
          <w:lang w:val="en-US"/>
        </w:rPr>
        <w:t xml:space="preserve"> </w:t>
      </w:r>
      <w:r w:rsidRPr="005F272B">
        <w:rPr>
          <w:lang w:val="en-GB"/>
        </w:rPr>
        <w:t>2015</w:t>
      </w:r>
      <w:r w:rsidR="000F5884">
        <w:rPr>
          <w:lang w:val="en-US"/>
        </w:rPr>
        <w:t xml:space="preserve"> </w:t>
      </w:r>
      <w:r w:rsidRPr="005F272B">
        <w:t>года</w:t>
      </w:r>
    </w:p>
    <w:p w:rsidR="005F272B" w:rsidRPr="005F272B" w:rsidRDefault="005F272B" w:rsidP="005F272B">
      <w:r w:rsidRPr="005F272B">
        <w:t>Пункт 3 предварительной повестки дня</w:t>
      </w:r>
    </w:p>
    <w:p w:rsidR="005F272B" w:rsidRPr="005F272B" w:rsidRDefault="005F272B" w:rsidP="005F272B">
      <w:pPr>
        <w:rPr>
          <w:b/>
        </w:rPr>
      </w:pPr>
      <w:r w:rsidRPr="005F272B">
        <w:rPr>
          <w:b/>
        </w:rPr>
        <w:t>Организационные и другие вопросы</w:t>
      </w:r>
    </w:p>
    <w:p w:rsidR="008D5A4F" w:rsidRPr="000F5884" w:rsidRDefault="005F272B" w:rsidP="005F272B">
      <w:pPr>
        <w:pStyle w:val="HChGR"/>
      </w:pPr>
      <w:r w:rsidRPr="005F272B">
        <w:tab/>
      </w:r>
      <w:r w:rsidRPr="005F272B">
        <w:tab/>
        <w:t xml:space="preserve">Восьмой </w:t>
      </w:r>
      <w:r>
        <w:t>ежегодный доклад Подкомитета по</w:t>
      </w:r>
      <w:r w:rsidR="00442056">
        <w:rPr>
          <w:lang w:val="en-US"/>
        </w:rPr>
        <w:t> </w:t>
      </w:r>
      <w:r w:rsidRPr="005F272B">
        <w:t>предупреждению пыток и других жестоких, бесчеловечных или унижающих достоинство видов обращения и наказания</w:t>
      </w:r>
    </w:p>
    <w:tbl>
      <w:tblPr>
        <w:tblStyle w:val="a8"/>
        <w:tblW w:w="0" w:type="auto"/>
        <w:tblBorders>
          <w:left w:val="single" w:sz="4" w:space="0" w:color="auto"/>
          <w:right w:val="single" w:sz="4" w:space="0" w:color="auto"/>
          <w:insideV w:val="single" w:sz="4" w:space="0" w:color="auto"/>
        </w:tblBorders>
        <w:tblLook w:val="05E0" w:firstRow="1" w:lastRow="1" w:firstColumn="1" w:lastColumn="1" w:noHBand="0" w:noVBand="1"/>
      </w:tblPr>
      <w:tblGrid>
        <w:gridCol w:w="9854"/>
      </w:tblGrid>
      <w:tr w:rsidR="00973B21" w:rsidTr="00A15A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854" w:type="dxa"/>
            <w:shd w:val="clear" w:color="auto" w:fill="auto"/>
          </w:tcPr>
          <w:p w:rsidR="00973B21" w:rsidRPr="001D3D3A" w:rsidRDefault="00973B21" w:rsidP="00A15A5B">
            <w:pPr>
              <w:suppressAutoHyphens/>
              <w:spacing w:before="240" w:after="120"/>
              <w:ind w:left="255"/>
              <w:rPr>
                <w:i/>
                <w:sz w:val="24"/>
              </w:rPr>
            </w:pPr>
            <w:r w:rsidRPr="001D3D3A">
              <w:rPr>
                <w:i/>
                <w:sz w:val="24"/>
              </w:rPr>
              <w:t>Резюме</w:t>
            </w:r>
          </w:p>
        </w:tc>
      </w:tr>
      <w:tr w:rsidR="00973B21" w:rsidTr="00A15A5B">
        <w:tc>
          <w:tcPr>
            <w:tcW w:w="9854" w:type="dxa"/>
            <w:shd w:val="clear" w:color="auto" w:fill="auto"/>
          </w:tcPr>
          <w:p w:rsidR="00973B21" w:rsidRPr="00816152" w:rsidRDefault="00DA39EE" w:rsidP="006428CA">
            <w:pPr>
              <w:pStyle w:val="SingleTxtGR"/>
              <w:spacing w:before="0" w:after="100"/>
              <w:rPr>
                <w:sz w:val="20"/>
              </w:rPr>
            </w:pPr>
            <w:r w:rsidRPr="00816152">
              <w:rPr>
                <w:sz w:val="20"/>
              </w:rPr>
              <w:tab/>
              <w:t>В восьмом ежегодном докладе Подкомитета по предупреждению пыток и</w:t>
            </w:r>
            <w:r w:rsidR="006428CA">
              <w:rPr>
                <w:sz w:val="20"/>
              </w:rPr>
              <w:t> </w:t>
            </w:r>
            <w:r w:rsidRPr="00816152">
              <w:rPr>
                <w:sz w:val="20"/>
              </w:rPr>
              <w:t>других жестоких, бесчеловечных или унижающих достоинство видов обр</w:t>
            </w:r>
            <w:r w:rsidRPr="00816152">
              <w:rPr>
                <w:sz w:val="20"/>
              </w:rPr>
              <w:t>а</w:t>
            </w:r>
            <w:r w:rsidRPr="00816152">
              <w:rPr>
                <w:sz w:val="20"/>
              </w:rPr>
              <w:t xml:space="preserve">щения и наказания </w:t>
            </w:r>
            <w:r w:rsidRPr="002301D7">
              <w:rPr>
                <w:sz w:val="20"/>
              </w:rPr>
              <w:t>рассматривается</w:t>
            </w:r>
            <w:r w:rsidRPr="00816152">
              <w:rPr>
                <w:sz w:val="20"/>
              </w:rPr>
              <w:t xml:space="preserve"> работа Комитета в 2014 году.</w:t>
            </w:r>
          </w:p>
        </w:tc>
      </w:tr>
      <w:tr w:rsidR="00DA39EE" w:rsidTr="00A15A5B">
        <w:tc>
          <w:tcPr>
            <w:tcW w:w="9854" w:type="dxa"/>
            <w:shd w:val="clear" w:color="auto" w:fill="auto"/>
          </w:tcPr>
          <w:p w:rsidR="00DA39EE" w:rsidRPr="00816152" w:rsidRDefault="00DA39EE" w:rsidP="00816152">
            <w:pPr>
              <w:pStyle w:val="SingleTxtGR"/>
              <w:spacing w:before="0" w:after="100"/>
              <w:rPr>
                <w:sz w:val="20"/>
              </w:rPr>
            </w:pPr>
            <w:r w:rsidRPr="00816152">
              <w:rPr>
                <w:sz w:val="20"/>
              </w:rPr>
              <w:tab/>
              <w:t xml:space="preserve">После краткого введения в разделе </w:t>
            </w:r>
            <w:proofErr w:type="spellStart"/>
            <w:r w:rsidRPr="00816152">
              <w:rPr>
                <w:sz w:val="20"/>
              </w:rPr>
              <w:t>II</w:t>
            </w:r>
            <w:proofErr w:type="spellEnd"/>
            <w:r w:rsidRPr="00816152">
              <w:rPr>
                <w:sz w:val="20"/>
              </w:rPr>
              <w:t xml:space="preserve"> приводится фактическая обновле</w:t>
            </w:r>
            <w:r w:rsidRPr="00816152">
              <w:rPr>
                <w:sz w:val="20"/>
              </w:rPr>
              <w:t>н</w:t>
            </w:r>
            <w:r w:rsidRPr="00816152">
              <w:rPr>
                <w:sz w:val="20"/>
              </w:rPr>
              <w:t xml:space="preserve">ная информация о событиях, связанных с системой Факультативного протокола к Конвенции против пыток, включая посещения, увеличение числа государств-участников и </w:t>
            </w:r>
            <w:r w:rsidRPr="002301D7">
              <w:rPr>
                <w:sz w:val="20"/>
              </w:rPr>
              <w:t>назначенных</w:t>
            </w:r>
            <w:r w:rsidRPr="00816152">
              <w:rPr>
                <w:sz w:val="20"/>
              </w:rPr>
              <w:t xml:space="preserve"> национальных превентивных механизмов, а также содержатся данные, касающиеся функционирования Специального фонда, учрежденного в соответствии с Факультативным протоколом.</w:t>
            </w:r>
          </w:p>
        </w:tc>
      </w:tr>
      <w:tr w:rsidR="00DA39EE" w:rsidTr="00A15A5B">
        <w:tc>
          <w:tcPr>
            <w:tcW w:w="9854" w:type="dxa"/>
            <w:shd w:val="clear" w:color="auto" w:fill="auto"/>
          </w:tcPr>
          <w:p w:rsidR="00DA39EE" w:rsidRPr="00816152" w:rsidRDefault="00DA39EE" w:rsidP="00816152">
            <w:pPr>
              <w:pStyle w:val="SingleTxtGR"/>
              <w:spacing w:before="0" w:after="100"/>
              <w:rPr>
                <w:sz w:val="20"/>
              </w:rPr>
            </w:pPr>
            <w:r w:rsidRPr="00816152">
              <w:rPr>
                <w:sz w:val="20"/>
              </w:rPr>
              <w:tab/>
              <w:t xml:space="preserve">В разделе </w:t>
            </w:r>
            <w:proofErr w:type="spellStart"/>
            <w:r w:rsidRPr="00816152">
              <w:rPr>
                <w:sz w:val="20"/>
              </w:rPr>
              <w:t>III</w:t>
            </w:r>
            <w:proofErr w:type="spellEnd"/>
            <w:r w:rsidRPr="00816152">
              <w:rPr>
                <w:sz w:val="20"/>
              </w:rPr>
              <w:t xml:space="preserve"> рассматриваются области сотрудничества между Подком</w:t>
            </w:r>
            <w:r w:rsidRPr="00816152">
              <w:rPr>
                <w:sz w:val="20"/>
              </w:rPr>
              <w:t>и</w:t>
            </w:r>
            <w:r w:rsidRPr="00816152">
              <w:rPr>
                <w:sz w:val="20"/>
              </w:rPr>
              <w:t xml:space="preserve">тетом и другими международными и региональными органами и гражданским обществом и </w:t>
            </w:r>
            <w:r w:rsidRPr="002301D7">
              <w:rPr>
                <w:sz w:val="20"/>
              </w:rPr>
              <w:t>подытоживается</w:t>
            </w:r>
            <w:r w:rsidRPr="00816152">
              <w:rPr>
                <w:sz w:val="20"/>
              </w:rPr>
              <w:t xml:space="preserve"> проделанная ими совместная работа.</w:t>
            </w:r>
          </w:p>
        </w:tc>
      </w:tr>
      <w:tr w:rsidR="00DA39EE" w:rsidTr="00A15A5B">
        <w:tc>
          <w:tcPr>
            <w:tcW w:w="9854" w:type="dxa"/>
            <w:shd w:val="clear" w:color="auto" w:fill="auto"/>
          </w:tcPr>
          <w:p w:rsidR="00DA39EE" w:rsidRPr="00816152" w:rsidRDefault="00DA39EE" w:rsidP="00816152">
            <w:pPr>
              <w:pStyle w:val="SingleTxtGR"/>
              <w:spacing w:before="0" w:after="100"/>
              <w:rPr>
                <w:sz w:val="20"/>
              </w:rPr>
            </w:pPr>
            <w:r w:rsidRPr="00816152">
              <w:rPr>
                <w:sz w:val="20"/>
              </w:rPr>
              <w:tab/>
              <w:t xml:space="preserve">В разделе </w:t>
            </w:r>
            <w:proofErr w:type="spellStart"/>
            <w:r w:rsidRPr="00816152">
              <w:rPr>
                <w:sz w:val="20"/>
              </w:rPr>
              <w:t>IV</w:t>
            </w:r>
            <w:proofErr w:type="spellEnd"/>
            <w:r w:rsidRPr="00816152">
              <w:rPr>
                <w:sz w:val="20"/>
              </w:rPr>
              <w:t xml:space="preserve"> представлена основная информация в отношении изменений в практических методах работы Комитета и излагаются некоторые предвар</w:t>
            </w:r>
            <w:r w:rsidRPr="00816152">
              <w:rPr>
                <w:sz w:val="20"/>
              </w:rPr>
              <w:t>и</w:t>
            </w:r>
            <w:r w:rsidRPr="00816152">
              <w:rPr>
                <w:sz w:val="20"/>
              </w:rPr>
              <w:t>тельные выводы по ряду вопросов существа.</w:t>
            </w:r>
          </w:p>
        </w:tc>
      </w:tr>
      <w:tr w:rsidR="00DA39EE" w:rsidTr="00A15A5B">
        <w:tc>
          <w:tcPr>
            <w:tcW w:w="9854" w:type="dxa"/>
            <w:shd w:val="clear" w:color="auto" w:fill="auto"/>
          </w:tcPr>
          <w:p w:rsidR="00DA39EE" w:rsidRPr="00816152" w:rsidRDefault="00DA39EE" w:rsidP="00816152">
            <w:pPr>
              <w:pStyle w:val="SingleTxtGR"/>
              <w:spacing w:before="0" w:after="100"/>
              <w:rPr>
                <w:sz w:val="20"/>
              </w:rPr>
            </w:pPr>
            <w:r w:rsidRPr="00816152">
              <w:rPr>
                <w:sz w:val="20"/>
              </w:rPr>
              <w:tab/>
              <w:t>В разделе V излагаются мнения Подкомитета по поводу предварительн</w:t>
            </w:r>
            <w:r w:rsidRPr="00816152">
              <w:rPr>
                <w:sz w:val="20"/>
              </w:rPr>
              <w:t>о</w:t>
            </w:r>
            <w:r w:rsidRPr="00816152">
              <w:rPr>
                <w:sz w:val="20"/>
              </w:rPr>
              <w:t>го заключения и предупреждения пыток и других видов жестокого обращения.</w:t>
            </w:r>
          </w:p>
        </w:tc>
      </w:tr>
      <w:tr w:rsidR="00DA39EE" w:rsidTr="00A15A5B">
        <w:tc>
          <w:tcPr>
            <w:tcW w:w="9854" w:type="dxa"/>
            <w:shd w:val="clear" w:color="auto" w:fill="auto"/>
          </w:tcPr>
          <w:p w:rsidR="00DA39EE" w:rsidRPr="00816152" w:rsidRDefault="00DA39EE" w:rsidP="00816152">
            <w:pPr>
              <w:pStyle w:val="SingleTxtGR"/>
              <w:spacing w:before="0" w:after="100"/>
              <w:rPr>
                <w:sz w:val="20"/>
              </w:rPr>
            </w:pPr>
            <w:r w:rsidRPr="00816152">
              <w:rPr>
                <w:sz w:val="20"/>
              </w:rPr>
              <w:tab/>
            </w:r>
            <w:r w:rsidR="00816152" w:rsidRPr="00816152">
              <w:rPr>
                <w:sz w:val="20"/>
              </w:rPr>
              <w:t xml:space="preserve">В разделе </w:t>
            </w:r>
            <w:proofErr w:type="spellStart"/>
            <w:r w:rsidR="00816152" w:rsidRPr="00816152">
              <w:rPr>
                <w:sz w:val="20"/>
              </w:rPr>
              <w:t>VI</w:t>
            </w:r>
            <w:proofErr w:type="spellEnd"/>
            <w:r w:rsidR="00816152" w:rsidRPr="00816152">
              <w:rPr>
                <w:sz w:val="20"/>
              </w:rPr>
              <w:t xml:space="preserve"> анализируются программа работы Подкомитета на 2015 год и практические проблемы, подлежащие решению с целью дальнейшего разв</w:t>
            </w:r>
            <w:r w:rsidR="00816152" w:rsidRPr="00816152">
              <w:rPr>
                <w:sz w:val="20"/>
              </w:rPr>
              <w:t>и</w:t>
            </w:r>
            <w:r w:rsidR="00816152" w:rsidRPr="00816152">
              <w:rPr>
                <w:sz w:val="20"/>
              </w:rPr>
              <w:t>тия и совершенствования работы Подкомитета.</w:t>
            </w:r>
          </w:p>
        </w:tc>
      </w:tr>
      <w:tr w:rsidR="00973B21" w:rsidTr="00A15A5B">
        <w:tc>
          <w:tcPr>
            <w:tcW w:w="9854" w:type="dxa"/>
            <w:shd w:val="clear" w:color="auto" w:fill="auto"/>
          </w:tcPr>
          <w:p w:rsidR="00973B21" w:rsidRDefault="00973B21" w:rsidP="00973B21">
            <w:pPr>
              <w:spacing w:before="0" w:after="0"/>
            </w:pPr>
          </w:p>
        </w:tc>
      </w:tr>
    </w:tbl>
    <w:p w:rsidR="00973B21" w:rsidRDefault="009350B8" w:rsidP="009350B8">
      <w:pPr>
        <w:suppressAutoHyphens/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:rsidR="009350B8" w:rsidRDefault="009350B8" w:rsidP="009350B8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301D7">
        <w:tab/>
      </w:r>
      <w:r w:rsidRPr="009350B8">
        <w:rPr>
          <w:lang w:val="en-US"/>
        </w:rPr>
        <w:t>I</w:t>
      </w:r>
      <w:r w:rsidRPr="009350B8">
        <w:t>.</w:t>
      </w:r>
      <w:r w:rsidRPr="009350B8">
        <w:tab/>
        <w:t>Введение</w:t>
      </w:r>
      <w:r w:rsidRPr="009350B8">
        <w:tab/>
      </w:r>
      <w:r w:rsidRPr="009350B8">
        <w:tab/>
        <w:t>1</w:t>
      </w:r>
      <w:r w:rsidRPr="009350B8">
        <w:tab/>
      </w:r>
      <w:r w:rsidR="007C76B1">
        <w:t>3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350B8">
        <w:tab/>
      </w:r>
      <w:r w:rsidRPr="009350B8">
        <w:rPr>
          <w:lang w:val="en-GB"/>
        </w:rPr>
        <w:t>II</w:t>
      </w:r>
      <w:r w:rsidRPr="009350B8">
        <w:t>.</w:t>
      </w:r>
      <w:r w:rsidRPr="009350B8">
        <w:tab/>
        <w:t>Обзор за год</w:t>
      </w:r>
      <w:r w:rsidRPr="009350B8">
        <w:tab/>
      </w:r>
      <w:r w:rsidRPr="009350B8">
        <w:tab/>
        <w:t>2–32</w:t>
      </w:r>
      <w:r w:rsidRPr="009350B8">
        <w:tab/>
      </w:r>
      <w:r w:rsidR="007C76B1">
        <w:t>3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A</w:t>
      </w:r>
      <w:r w:rsidRPr="009350B8">
        <w:t>.</w:t>
      </w:r>
      <w:r w:rsidRPr="009350B8">
        <w:tab/>
        <w:t>Участие в системе Факультативного протокола</w:t>
      </w:r>
      <w:r w:rsidRPr="009350B8">
        <w:tab/>
      </w:r>
      <w:r w:rsidRPr="009350B8">
        <w:tab/>
        <w:t>2–4</w:t>
      </w:r>
      <w:r w:rsidRPr="009350B8">
        <w:tab/>
      </w:r>
      <w:r w:rsidR="007C76B1">
        <w:t>3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B</w:t>
      </w:r>
      <w:r w:rsidRPr="009350B8">
        <w:t>.</w:t>
      </w:r>
      <w:r w:rsidRPr="009350B8">
        <w:tab/>
        <w:t>Вопросы, касающиеся организации работы и членского состава</w:t>
      </w:r>
      <w:r w:rsidRPr="009350B8">
        <w:tab/>
      </w:r>
      <w:r w:rsidRPr="009350B8">
        <w:tab/>
        <w:t>5–10</w:t>
      </w:r>
      <w:r w:rsidRPr="009350B8">
        <w:tab/>
      </w:r>
      <w:r w:rsidR="007C76B1">
        <w:t>4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C</w:t>
      </w:r>
      <w:r w:rsidRPr="009350B8">
        <w:t>.</w:t>
      </w:r>
      <w:r w:rsidRPr="009350B8">
        <w:tab/>
        <w:t>Посещения, проведенные за отчетный период</w:t>
      </w:r>
      <w:r w:rsidRPr="009350B8">
        <w:tab/>
      </w:r>
      <w:r w:rsidRPr="009350B8">
        <w:tab/>
        <w:t>11–17</w:t>
      </w:r>
      <w:r w:rsidRPr="009350B8">
        <w:tab/>
      </w:r>
      <w:r w:rsidR="00F50214">
        <w:t>5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D</w:t>
      </w:r>
      <w:r w:rsidRPr="009350B8">
        <w:t>.</w:t>
      </w:r>
      <w:r w:rsidRPr="009350B8">
        <w:tab/>
        <w:t xml:space="preserve">Диалог в связи с посещениями, включая публикацию докладов </w:t>
      </w:r>
      <w:r w:rsidRPr="009350B8">
        <w:br/>
      </w:r>
      <w:r w:rsidRPr="009350B8">
        <w:tab/>
      </w:r>
      <w:r w:rsidRPr="009350B8">
        <w:tab/>
      </w:r>
      <w:r w:rsidRPr="009350B8">
        <w:tab/>
        <w:t xml:space="preserve">Подкомитета государствами-участниками и национальными </w:t>
      </w:r>
      <w:r w:rsidRPr="009350B8">
        <w:br/>
      </w:r>
      <w:r w:rsidRPr="009350B8">
        <w:tab/>
      </w:r>
      <w:r w:rsidRPr="009350B8">
        <w:tab/>
      </w:r>
      <w:r w:rsidRPr="009350B8">
        <w:tab/>
        <w:t>превентивными механизмами</w:t>
      </w:r>
      <w:r w:rsidRPr="009350B8">
        <w:tab/>
      </w:r>
      <w:r w:rsidRPr="009350B8">
        <w:tab/>
        <w:t>18–22</w:t>
      </w:r>
      <w:r w:rsidRPr="009350B8">
        <w:tab/>
      </w:r>
      <w:r w:rsidR="007C76B1">
        <w:t>5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E</w:t>
      </w:r>
      <w:r w:rsidRPr="009350B8">
        <w:t>.</w:t>
      </w:r>
      <w:r w:rsidRPr="009350B8">
        <w:tab/>
        <w:t xml:space="preserve">Прогресс в деле создания национальных превентивных </w:t>
      </w:r>
      <w:r w:rsidR="00CE7194" w:rsidRPr="00CE7194">
        <w:br/>
      </w:r>
      <w:r w:rsidR="00CE7194" w:rsidRPr="00CE7194">
        <w:tab/>
      </w:r>
      <w:r w:rsidR="00CE7194" w:rsidRPr="00CE7194">
        <w:tab/>
      </w:r>
      <w:r w:rsidR="00CE7194" w:rsidRPr="00CE7194">
        <w:tab/>
      </w:r>
      <w:r w:rsidRPr="009350B8">
        <w:t>механизмов</w:t>
      </w:r>
      <w:r w:rsidRPr="009350B8">
        <w:tab/>
      </w:r>
      <w:r w:rsidR="00CE7194" w:rsidRPr="00CE7194">
        <w:tab/>
      </w:r>
      <w:r w:rsidRPr="009350B8">
        <w:t>23–30</w:t>
      </w:r>
      <w:r w:rsidRPr="009350B8">
        <w:tab/>
      </w:r>
      <w:r w:rsidR="00F50214">
        <w:t>7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E7194">
        <w:tab/>
      </w:r>
      <w:r w:rsidRPr="00CE7194">
        <w:tab/>
      </w:r>
      <w:r w:rsidRPr="009350B8">
        <w:rPr>
          <w:lang w:val="en-GB"/>
        </w:rPr>
        <w:t>F</w:t>
      </w:r>
      <w:r w:rsidRPr="009350B8">
        <w:t>.</w:t>
      </w:r>
      <w:r w:rsidRPr="009350B8">
        <w:tab/>
        <w:t>Специальный Фонд, созданный согласно статье 26</w:t>
      </w:r>
      <w:r w:rsidRPr="009350B8">
        <w:br/>
      </w:r>
      <w:r w:rsidRPr="009350B8">
        <w:tab/>
      </w:r>
      <w:r w:rsidRPr="009350B8">
        <w:tab/>
      </w:r>
      <w:r w:rsidRPr="009350B8">
        <w:tab/>
        <w:t>Факультативного протокола</w:t>
      </w:r>
      <w:r w:rsidRPr="009350B8">
        <w:tab/>
      </w:r>
      <w:r w:rsidRPr="009350B8">
        <w:tab/>
        <w:t>31–32</w:t>
      </w:r>
      <w:r w:rsidRPr="009350B8">
        <w:tab/>
      </w:r>
      <w:r w:rsidR="007C76B1">
        <w:t>8</w:t>
      </w:r>
    </w:p>
    <w:p w:rsidR="009350B8" w:rsidRPr="009350B8" w:rsidRDefault="009350B8" w:rsidP="00CE7194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350B8">
        <w:tab/>
      </w:r>
      <w:r w:rsidRPr="009350B8">
        <w:rPr>
          <w:lang w:val="en-GB"/>
        </w:rPr>
        <w:t>III</w:t>
      </w:r>
      <w:r w:rsidRPr="009350B8">
        <w:t>.</w:t>
      </w:r>
      <w:r w:rsidRPr="009350B8">
        <w:tab/>
        <w:t xml:space="preserve">Взаимодействие с другими органами в области предупреждения </w:t>
      </w:r>
      <w:r w:rsidR="00CE7194" w:rsidRPr="00CE7194">
        <w:br/>
      </w:r>
      <w:r w:rsidR="00CE7194" w:rsidRPr="00CE7194">
        <w:tab/>
      </w:r>
      <w:r w:rsidR="00CE7194" w:rsidRPr="00CE7194">
        <w:tab/>
      </w:r>
      <w:r w:rsidRPr="009350B8">
        <w:t>пыток</w:t>
      </w:r>
      <w:r w:rsidRPr="009350B8">
        <w:tab/>
      </w:r>
      <w:r w:rsidRPr="009350B8">
        <w:tab/>
        <w:t>33–42</w:t>
      </w:r>
      <w:r w:rsidRPr="009350B8">
        <w:tab/>
      </w:r>
      <w:r w:rsidR="007C76B1">
        <w:t>9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E7194">
        <w:tab/>
      </w:r>
      <w:r w:rsidRPr="00CE7194">
        <w:tab/>
      </w:r>
      <w:r w:rsidRPr="009350B8">
        <w:rPr>
          <w:lang w:val="en-GB"/>
        </w:rPr>
        <w:t>A</w:t>
      </w:r>
      <w:r w:rsidRPr="009350B8">
        <w:t>.</w:t>
      </w:r>
      <w:r w:rsidRPr="009350B8">
        <w:tab/>
        <w:t>Международное сотрудничество</w:t>
      </w:r>
      <w:r w:rsidRPr="009350B8">
        <w:tab/>
      </w:r>
      <w:r w:rsidRPr="009350B8">
        <w:tab/>
        <w:t>33–40</w:t>
      </w:r>
      <w:r w:rsidRPr="009350B8">
        <w:tab/>
      </w:r>
      <w:r w:rsidR="007C76B1">
        <w:t>9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B</w:t>
      </w:r>
      <w:r w:rsidRPr="009350B8">
        <w:t>.</w:t>
      </w:r>
      <w:r w:rsidRPr="009350B8">
        <w:tab/>
        <w:t>Региональное сотрудничество</w:t>
      </w:r>
      <w:r w:rsidRPr="009350B8">
        <w:tab/>
      </w:r>
      <w:r w:rsidRPr="009350B8">
        <w:tab/>
        <w:t>41</w:t>
      </w:r>
      <w:r w:rsidRPr="009350B8">
        <w:tab/>
      </w:r>
      <w:r w:rsidR="007C76B1">
        <w:t>10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C</w:t>
      </w:r>
      <w:r w:rsidRPr="009350B8">
        <w:t>.</w:t>
      </w:r>
      <w:r w:rsidRPr="009350B8">
        <w:tab/>
        <w:t>Гражданское общество</w:t>
      </w:r>
      <w:r w:rsidRPr="009350B8">
        <w:tab/>
      </w:r>
      <w:r w:rsidRPr="009350B8">
        <w:tab/>
        <w:t>42</w:t>
      </w:r>
      <w:r w:rsidRPr="009350B8">
        <w:tab/>
      </w:r>
      <w:r w:rsidR="00F50214">
        <w:t>11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350B8">
        <w:tab/>
      </w:r>
      <w:r w:rsidRPr="009350B8">
        <w:rPr>
          <w:lang w:val="en-GB"/>
        </w:rPr>
        <w:t>IV</w:t>
      </w:r>
      <w:r w:rsidRPr="009350B8">
        <w:t>.</w:t>
      </w:r>
      <w:r w:rsidRPr="009350B8">
        <w:tab/>
        <w:t xml:space="preserve">Заслуживающие внимания вопросы, которые возникли в связи </w:t>
      </w:r>
      <w:r w:rsidR="00CE7194" w:rsidRPr="00CE7194">
        <w:br/>
      </w:r>
      <w:r w:rsidR="00CE7194" w:rsidRPr="00CE7194">
        <w:tab/>
      </w:r>
      <w:r w:rsidR="00CE7194" w:rsidRPr="00CE7194">
        <w:tab/>
      </w:r>
      <w:r w:rsidRPr="009350B8">
        <w:t>с работой</w:t>
      </w:r>
      <w:r w:rsidR="00CE7194" w:rsidRPr="00CE7194">
        <w:t xml:space="preserve"> </w:t>
      </w:r>
      <w:r w:rsidRPr="009350B8">
        <w:t xml:space="preserve">Подкомитета за обзорный период </w:t>
      </w:r>
      <w:r w:rsidRPr="009350B8">
        <w:tab/>
      </w:r>
      <w:r w:rsidRPr="009350B8">
        <w:tab/>
        <w:t>43–72</w:t>
      </w:r>
      <w:r w:rsidRPr="009350B8">
        <w:tab/>
      </w:r>
      <w:r w:rsidR="007C76B1">
        <w:t>11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E7194">
        <w:tab/>
      </w:r>
      <w:r w:rsidRPr="00CE7194">
        <w:tab/>
      </w:r>
      <w:r w:rsidRPr="009350B8">
        <w:rPr>
          <w:lang w:val="en-GB"/>
        </w:rPr>
        <w:t>A</w:t>
      </w:r>
      <w:r w:rsidRPr="009350B8">
        <w:t>.</w:t>
      </w:r>
      <w:r w:rsidRPr="009350B8">
        <w:tab/>
        <w:t xml:space="preserve">Изменения в членском составе </w:t>
      </w:r>
      <w:r w:rsidRPr="009350B8">
        <w:tab/>
      </w:r>
      <w:r w:rsidRPr="009350B8">
        <w:tab/>
        <w:t>43–45</w:t>
      </w:r>
      <w:r w:rsidRPr="009350B8">
        <w:tab/>
      </w:r>
      <w:r w:rsidR="007C76B1">
        <w:t>11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B</w:t>
      </w:r>
      <w:r w:rsidRPr="009350B8">
        <w:t>.</w:t>
      </w:r>
      <w:r w:rsidRPr="009350B8">
        <w:tab/>
        <w:t>Приостановка посещения Азербайджана</w:t>
      </w:r>
      <w:r w:rsidRPr="009350B8">
        <w:tab/>
      </w:r>
      <w:r w:rsidRPr="009350B8">
        <w:tab/>
        <w:t>46</w:t>
      </w:r>
      <w:r w:rsidRPr="009350B8">
        <w:tab/>
      </w:r>
      <w:r w:rsidR="00F50214">
        <w:t>12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C</w:t>
      </w:r>
      <w:r w:rsidRPr="009350B8">
        <w:t>.</w:t>
      </w:r>
      <w:r w:rsidRPr="009350B8">
        <w:tab/>
        <w:t>Разработка методов работы</w:t>
      </w:r>
      <w:r w:rsidRPr="009350B8">
        <w:tab/>
      </w:r>
      <w:r w:rsidRPr="009350B8">
        <w:tab/>
        <w:t>47–72</w:t>
      </w:r>
      <w:r w:rsidRPr="009350B8">
        <w:tab/>
      </w:r>
      <w:r w:rsidR="007C76B1">
        <w:t>12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350B8">
        <w:tab/>
      </w:r>
      <w:r w:rsidRPr="009350B8">
        <w:rPr>
          <w:lang w:val="en-GB"/>
        </w:rPr>
        <w:t>V</w:t>
      </w:r>
      <w:r w:rsidRPr="009350B8">
        <w:t>.</w:t>
      </w:r>
      <w:r w:rsidRPr="009350B8">
        <w:tab/>
        <w:t xml:space="preserve">Вопросы существа: досудебное содержание под стражей </w:t>
      </w:r>
      <w:r w:rsidRPr="009350B8">
        <w:br/>
      </w:r>
      <w:r w:rsidRPr="009350B8">
        <w:tab/>
      </w:r>
      <w:r w:rsidRPr="009350B8">
        <w:tab/>
        <w:t>и предупреждение пыток и других видов жестокого обращения</w:t>
      </w:r>
      <w:r w:rsidRPr="009350B8">
        <w:tab/>
      </w:r>
      <w:r w:rsidRPr="009350B8">
        <w:tab/>
        <w:t>73–96</w:t>
      </w:r>
      <w:r w:rsidRPr="009350B8">
        <w:tab/>
      </w:r>
      <w:r w:rsidR="007C76B1">
        <w:t>17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A</w:t>
      </w:r>
      <w:r w:rsidRPr="009350B8">
        <w:t>.</w:t>
      </w:r>
      <w:r w:rsidRPr="009350B8">
        <w:tab/>
        <w:t>Определения</w:t>
      </w:r>
      <w:r w:rsidRPr="009350B8">
        <w:tab/>
      </w:r>
      <w:r w:rsidRPr="009350B8">
        <w:tab/>
        <w:t>73–74</w:t>
      </w:r>
      <w:r w:rsidRPr="009350B8">
        <w:tab/>
      </w:r>
      <w:r w:rsidR="007C76B1">
        <w:t>17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C76B1">
        <w:tab/>
      </w:r>
      <w:r w:rsidRPr="007C76B1">
        <w:tab/>
      </w:r>
      <w:r w:rsidRPr="009350B8">
        <w:rPr>
          <w:lang w:val="en-GB"/>
        </w:rPr>
        <w:t>B</w:t>
      </w:r>
      <w:r w:rsidRPr="009350B8">
        <w:t>.</w:t>
      </w:r>
      <w:r w:rsidRPr="009350B8">
        <w:tab/>
        <w:t xml:space="preserve">Взаимосвязь между чрезмерным применением досудебного </w:t>
      </w:r>
      <w:r w:rsidRPr="009350B8">
        <w:br/>
      </w:r>
      <w:r w:rsidRPr="009350B8">
        <w:tab/>
      </w:r>
      <w:r w:rsidRPr="009350B8">
        <w:tab/>
      </w:r>
      <w:r w:rsidRPr="009350B8">
        <w:tab/>
        <w:t xml:space="preserve">содержания под стражей и злоупотреблением им </w:t>
      </w:r>
      <w:r w:rsidR="00CE7194" w:rsidRPr="00CE7194">
        <w:br/>
      </w:r>
      <w:r w:rsidR="00CE7194" w:rsidRPr="00CE7194">
        <w:tab/>
      </w:r>
      <w:r w:rsidR="00CE7194" w:rsidRPr="00CE7194">
        <w:tab/>
      </w:r>
      <w:r w:rsidR="00CE7194" w:rsidRPr="00CE7194">
        <w:tab/>
      </w:r>
      <w:r w:rsidRPr="009350B8">
        <w:t>и предупреждением</w:t>
      </w:r>
      <w:r w:rsidR="00CE7194" w:rsidRPr="00CE7194">
        <w:t xml:space="preserve"> </w:t>
      </w:r>
      <w:r w:rsidR="00CE7194">
        <w:t>п</w:t>
      </w:r>
      <w:r w:rsidRPr="009350B8">
        <w:t xml:space="preserve">ыток и других видов </w:t>
      </w:r>
      <w:r w:rsidR="002301D7" w:rsidRPr="002301D7">
        <w:br/>
      </w:r>
      <w:r w:rsidR="002301D7" w:rsidRPr="002301D7">
        <w:tab/>
      </w:r>
      <w:r w:rsidR="002301D7" w:rsidRPr="002301D7">
        <w:tab/>
      </w:r>
      <w:r w:rsidR="002301D7" w:rsidRPr="002301D7">
        <w:tab/>
      </w:r>
      <w:r w:rsidRPr="009350B8">
        <w:t>жестокого обращения</w:t>
      </w:r>
      <w:r w:rsidRPr="009350B8">
        <w:tab/>
      </w:r>
      <w:r w:rsidRPr="009350B8">
        <w:tab/>
        <w:t>75–82</w:t>
      </w:r>
      <w:r w:rsidRPr="009350B8">
        <w:tab/>
      </w:r>
      <w:r w:rsidR="00F50214">
        <w:t>18</w:t>
      </w:r>
    </w:p>
    <w:p w:rsidR="009350B8" w:rsidRPr="009350B8" w:rsidRDefault="00CE7194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E7194">
        <w:tab/>
      </w:r>
      <w:r w:rsidRPr="00CE7194">
        <w:tab/>
      </w:r>
      <w:r w:rsidR="009350B8" w:rsidRPr="009350B8">
        <w:rPr>
          <w:lang w:val="en-GB"/>
        </w:rPr>
        <w:t>C</w:t>
      </w:r>
      <w:r w:rsidR="009350B8" w:rsidRPr="009350B8">
        <w:t>.</w:t>
      </w:r>
      <w:r w:rsidR="009350B8" w:rsidRPr="009350B8">
        <w:tab/>
        <w:t xml:space="preserve">Ключевые принципы превентивного подхода Подкомитета </w:t>
      </w:r>
      <w:r w:rsidR="009350B8" w:rsidRPr="009350B8">
        <w:br/>
      </w:r>
      <w:r w:rsidRPr="00CE7194">
        <w:tab/>
      </w:r>
      <w:r w:rsidRPr="00CE7194">
        <w:tab/>
      </w:r>
      <w:r w:rsidRPr="00CE7194">
        <w:tab/>
      </w:r>
      <w:r w:rsidRPr="009350B8">
        <w:t xml:space="preserve">к </w:t>
      </w:r>
      <w:r w:rsidR="009350B8" w:rsidRPr="009350B8">
        <w:t>досудебному содержанию под стражей</w:t>
      </w:r>
      <w:r w:rsidR="009350B8" w:rsidRPr="009350B8">
        <w:tab/>
      </w:r>
      <w:r w:rsidR="009350B8" w:rsidRPr="009350B8">
        <w:tab/>
        <w:t>83–95</w:t>
      </w:r>
      <w:r w:rsidR="009350B8" w:rsidRPr="009350B8">
        <w:tab/>
      </w:r>
      <w:r w:rsidR="007C76B1">
        <w:t>20</w:t>
      </w:r>
    </w:p>
    <w:p w:rsidR="009350B8" w:rsidRPr="009350B8" w:rsidRDefault="00CE7194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E7194">
        <w:tab/>
      </w:r>
      <w:r w:rsidRPr="00CE7194">
        <w:tab/>
      </w:r>
      <w:r w:rsidR="009350B8" w:rsidRPr="009350B8">
        <w:rPr>
          <w:lang w:val="en-GB"/>
        </w:rPr>
        <w:t>D</w:t>
      </w:r>
      <w:r w:rsidR="009350B8" w:rsidRPr="009350B8">
        <w:t>.</w:t>
      </w:r>
      <w:r w:rsidR="009350B8" w:rsidRPr="009350B8">
        <w:tab/>
        <w:t>Заключительные замечания</w:t>
      </w:r>
      <w:r w:rsidR="009350B8" w:rsidRPr="009350B8">
        <w:tab/>
      </w:r>
      <w:r w:rsidR="009350B8" w:rsidRPr="009350B8">
        <w:tab/>
        <w:t>96</w:t>
      </w:r>
      <w:r w:rsidR="009350B8" w:rsidRPr="009350B8">
        <w:tab/>
      </w:r>
      <w:r w:rsidR="007C76B1">
        <w:t>25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350B8">
        <w:tab/>
      </w:r>
      <w:r w:rsidRPr="009350B8">
        <w:rPr>
          <w:lang w:val="en-GB"/>
        </w:rPr>
        <w:t>VI</w:t>
      </w:r>
      <w:r w:rsidRPr="009350B8">
        <w:t>.</w:t>
      </w:r>
      <w:r w:rsidRPr="009350B8">
        <w:tab/>
        <w:t>Планы на будущее</w:t>
      </w:r>
      <w:r w:rsidRPr="009350B8">
        <w:tab/>
      </w:r>
      <w:r w:rsidRPr="009350B8">
        <w:tab/>
        <w:t>97–104</w:t>
      </w:r>
      <w:r w:rsidRPr="009350B8">
        <w:tab/>
      </w:r>
      <w:r w:rsidR="007C76B1">
        <w:t>25</w:t>
      </w:r>
    </w:p>
    <w:p w:rsidR="009350B8" w:rsidRPr="009350B8" w:rsidRDefault="009350B8" w:rsidP="009350B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350B8">
        <w:tab/>
      </w:r>
      <w:r w:rsidR="00CE7194" w:rsidRPr="007C76B1">
        <w:tab/>
      </w:r>
      <w:r w:rsidR="00CE7194" w:rsidRPr="007C76B1">
        <w:tab/>
      </w:r>
      <w:r w:rsidRPr="009350B8">
        <w:t>Нерешенная</w:t>
      </w:r>
      <w:r w:rsidRPr="000A3812">
        <w:t xml:space="preserve"> </w:t>
      </w:r>
      <w:r w:rsidRPr="009350B8">
        <w:t>проблема</w:t>
      </w:r>
      <w:r w:rsidRPr="000A3812">
        <w:t xml:space="preserve"> </w:t>
      </w:r>
      <w:r w:rsidRPr="009350B8">
        <w:t>ресурсов</w:t>
      </w:r>
      <w:r w:rsidRPr="000A3812">
        <w:tab/>
      </w:r>
      <w:r w:rsidRPr="000A3812">
        <w:tab/>
        <w:t>98–104</w:t>
      </w:r>
      <w:r w:rsidRPr="000A3812">
        <w:tab/>
      </w:r>
      <w:r w:rsidR="00F50214">
        <w:t>26</w:t>
      </w:r>
    </w:p>
    <w:p w:rsidR="000A3812" w:rsidRPr="004718A1" w:rsidRDefault="00E463F7" w:rsidP="00AE0A30">
      <w:pPr>
        <w:pStyle w:val="HChGR"/>
        <w:rPr>
          <w:lang w:val="en-US"/>
        </w:rPr>
      </w:pPr>
      <w:r>
        <w:br w:type="page"/>
      </w:r>
      <w:r w:rsidR="00AE0A30" w:rsidRPr="002301D7">
        <w:tab/>
      </w:r>
      <w:r w:rsidR="000A3812" w:rsidRPr="000A3812">
        <w:rPr>
          <w:lang w:val="x-none"/>
        </w:rPr>
        <w:t>I.</w:t>
      </w:r>
      <w:r w:rsidR="000A3812" w:rsidRPr="000A3812">
        <w:rPr>
          <w:lang w:val="x-none"/>
        </w:rPr>
        <w:tab/>
      </w:r>
      <w:r w:rsidR="004718A1">
        <w:t>Введение</w:t>
      </w:r>
    </w:p>
    <w:p w:rsidR="000A3812" w:rsidRPr="000A3812" w:rsidRDefault="000A3812" w:rsidP="00F44F3A">
      <w:pPr>
        <w:pStyle w:val="SingleTxtGR"/>
        <w:rPr>
          <w:lang w:eastAsia="ru-RU"/>
        </w:rPr>
      </w:pPr>
      <w:r w:rsidRPr="000A3812">
        <w:rPr>
          <w:lang w:eastAsia="ru-RU"/>
        </w:rPr>
        <w:t>1.</w:t>
      </w:r>
      <w:r w:rsidRPr="000A3812">
        <w:rPr>
          <w:lang w:eastAsia="ru-RU"/>
        </w:rPr>
        <w:tab/>
        <w:t>Пункт 3 статьи 16 Факультативного протокола к Конвенции против пыток и других жестоких, бесчеловечных или унижающих достоинство видов обр</w:t>
      </w:r>
      <w:r w:rsidRPr="000A3812">
        <w:rPr>
          <w:lang w:eastAsia="ru-RU"/>
        </w:rPr>
        <w:t>а</w:t>
      </w:r>
      <w:r w:rsidRPr="000A3812">
        <w:rPr>
          <w:lang w:eastAsia="ru-RU"/>
        </w:rPr>
        <w:t>щения и наказания предусматривает, что Подкомитет по предупреждению п</w:t>
      </w:r>
      <w:r w:rsidRPr="000A3812">
        <w:rPr>
          <w:lang w:eastAsia="ru-RU"/>
        </w:rPr>
        <w:t>ы</w:t>
      </w:r>
      <w:r w:rsidRPr="000A3812">
        <w:rPr>
          <w:lang w:eastAsia="ru-RU"/>
        </w:rPr>
        <w:t>ток и других жестоких, бесчеловечных или унижающих достоинство видов о</w:t>
      </w:r>
      <w:r w:rsidRPr="000A3812">
        <w:rPr>
          <w:lang w:eastAsia="ru-RU"/>
        </w:rPr>
        <w:t>б</w:t>
      </w:r>
      <w:r w:rsidRPr="000A3812">
        <w:rPr>
          <w:lang w:eastAsia="ru-RU"/>
        </w:rPr>
        <w:t>ращения и наказания представляет открытый ежегодный доклад о своей де</w:t>
      </w:r>
      <w:r w:rsidRPr="000A3812">
        <w:rPr>
          <w:lang w:eastAsia="ru-RU"/>
        </w:rPr>
        <w:t>я</w:t>
      </w:r>
      <w:r w:rsidRPr="000A3812">
        <w:rPr>
          <w:lang w:eastAsia="ru-RU"/>
        </w:rPr>
        <w:t>тельности Комитету против пыток. В соответствии с этим положением проект восьмого ежегодного доклада, охватывающий де</w:t>
      </w:r>
      <w:r w:rsidR="00AE0A30">
        <w:rPr>
          <w:lang w:eastAsia="ru-RU"/>
        </w:rPr>
        <w:t>ятельность Подкомитета с 1</w:t>
      </w:r>
      <w:r w:rsidR="00AE0A30">
        <w:rPr>
          <w:lang w:val="en-US" w:eastAsia="ru-RU"/>
        </w:rPr>
        <w:t> </w:t>
      </w:r>
      <w:r w:rsidRPr="000A3812">
        <w:rPr>
          <w:lang w:eastAsia="ru-RU"/>
        </w:rPr>
        <w:t>января по 31 декабря 2014 года, был рассмотрен и одобрен Подкомитетом на его двадцать четвертой сессии.</w:t>
      </w:r>
    </w:p>
    <w:p w:rsidR="000A3812" w:rsidRPr="000A3812" w:rsidRDefault="000A3812" w:rsidP="00AE0A30">
      <w:pPr>
        <w:pStyle w:val="HChGR"/>
        <w:rPr>
          <w:lang w:val="x-none"/>
        </w:rPr>
      </w:pPr>
      <w:r w:rsidRPr="000A3812">
        <w:rPr>
          <w:lang w:val="x-none"/>
        </w:rPr>
        <w:tab/>
      </w:r>
      <w:proofErr w:type="spellStart"/>
      <w:r w:rsidRPr="000A3812">
        <w:rPr>
          <w:lang w:val="x-none"/>
        </w:rPr>
        <w:t>II</w:t>
      </w:r>
      <w:proofErr w:type="spellEnd"/>
      <w:r w:rsidRPr="000A3812">
        <w:rPr>
          <w:lang w:val="x-none"/>
        </w:rPr>
        <w:t>.</w:t>
      </w:r>
      <w:r w:rsidRPr="000A3812">
        <w:rPr>
          <w:lang w:val="x-none"/>
        </w:rPr>
        <w:tab/>
      </w:r>
      <w:r w:rsidRPr="000A3812">
        <w:t xml:space="preserve">Обзор за год </w:t>
      </w:r>
    </w:p>
    <w:p w:rsidR="000A3812" w:rsidRPr="000A3812" w:rsidRDefault="000A3812" w:rsidP="00AE0A30">
      <w:pPr>
        <w:pStyle w:val="H1GR"/>
      </w:pPr>
      <w:r w:rsidRPr="000A3812">
        <w:tab/>
      </w:r>
      <w:r w:rsidRPr="000A3812">
        <w:rPr>
          <w:lang w:val="en-GB"/>
        </w:rPr>
        <w:t>A</w:t>
      </w:r>
      <w:r w:rsidRPr="000A3812">
        <w:t>.</w:t>
      </w:r>
      <w:r w:rsidRPr="000A3812">
        <w:tab/>
        <w:t>Участие в системе Факультативного протокола</w:t>
      </w:r>
    </w:p>
    <w:p w:rsidR="008107AB" w:rsidRPr="008107AB" w:rsidRDefault="000A3812" w:rsidP="00F44F3A">
      <w:pPr>
        <w:pStyle w:val="SingleTxtGR"/>
        <w:rPr>
          <w:lang w:eastAsia="ru-RU"/>
        </w:rPr>
      </w:pPr>
      <w:r w:rsidRPr="000A3812">
        <w:rPr>
          <w:lang w:eastAsia="ru-RU"/>
        </w:rPr>
        <w:t>2.</w:t>
      </w:r>
      <w:r w:rsidRPr="000A3812">
        <w:rPr>
          <w:lang w:eastAsia="ru-RU"/>
        </w:rPr>
        <w:tab/>
        <w:t>По состоянию на 31 декабря 2014 года участниками Факультативного протокола являлись 76 государств</w:t>
      </w:r>
      <w:r w:rsidR="008107AB">
        <w:rPr>
          <w:rStyle w:val="ac"/>
          <w:lang w:eastAsia="ru-RU"/>
        </w:rPr>
        <w:footnoteReference w:id="1"/>
      </w:r>
      <w:r w:rsidRPr="000A3812">
        <w:rPr>
          <w:lang w:eastAsia="ru-RU"/>
        </w:rPr>
        <w:t>.</w:t>
      </w:r>
      <w:r w:rsidR="008107AB" w:rsidRPr="008107AB">
        <w:rPr>
          <w:lang w:eastAsia="ru-RU"/>
        </w:rPr>
        <w:t xml:space="preserve"> В 2014</w:t>
      </w:r>
      <w:r w:rsidR="000F5884">
        <w:rPr>
          <w:lang w:eastAsia="ru-RU"/>
        </w:rPr>
        <w:t xml:space="preserve"> </w:t>
      </w:r>
      <w:r w:rsidR="008107AB" w:rsidRPr="008107AB">
        <w:rPr>
          <w:lang w:eastAsia="ru-RU"/>
        </w:rPr>
        <w:t>году шесть государств ратифицир</w:t>
      </w:r>
      <w:r w:rsidR="008107AB" w:rsidRPr="008107AB">
        <w:rPr>
          <w:lang w:eastAsia="ru-RU"/>
        </w:rPr>
        <w:t>о</w:t>
      </w:r>
      <w:r w:rsidR="008107AB" w:rsidRPr="008107AB">
        <w:rPr>
          <w:lang w:eastAsia="ru-RU"/>
        </w:rPr>
        <w:t>вали Факультативный протокол или присоединились к нему: Литва (20 января), Греция (11 февраля), Мозамбик (1 июля), Финляндия (8 октября), Нигер (7 н</w:t>
      </w:r>
      <w:r w:rsidR="008107AB" w:rsidRPr="008107AB">
        <w:rPr>
          <w:lang w:eastAsia="ru-RU"/>
        </w:rPr>
        <w:t>о</w:t>
      </w:r>
      <w:r w:rsidR="008107AB" w:rsidRPr="008107AB">
        <w:rPr>
          <w:lang w:eastAsia="ru-RU"/>
        </w:rPr>
        <w:t xml:space="preserve">ября) и Марокко (24 ноября). </w:t>
      </w:r>
    </w:p>
    <w:p w:rsidR="008107AB" w:rsidRPr="008107AB" w:rsidRDefault="008107AB" w:rsidP="00F44F3A">
      <w:pPr>
        <w:pStyle w:val="SingleTxtGR"/>
        <w:rPr>
          <w:lang w:eastAsia="ru-RU"/>
        </w:rPr>
      </w:pPr>
      <w:r w:rsidRPr="008107AB">
        <w:rPr>
          <w:lang w:eastAsia="ru-RU"/>
        </w:rPr>
        <w:t>3.</w:t>
      </w:r>
      <w:r w:rsidRPr="008107AB">
        <w:rPr>
          <w:lang w:eastAsia="ru-RU"/>
        </w:rPr>
        <w:tab/>
        <w:t>Схема регионального участия выглядела следующим образом:</w:t>
      </w:r>
    </w:p>
    <w:tbl>
      <w:tblPr>
        <w:tblStyle w:val="TabTxt"/>
        <w:tblW w:w="6824" w:type="dxa"/>
        <w:tblInd w:w="1680" w:type="dxa"/>
        <w:tblBorders>
          <w:top w:val="none" w:sz="0" w:space="0" w:color="auto"/>
          <w:bottom w:val="none" w:sz="0" w:space="0" w:color="auto"/>
        </w:tblBorders>
        <w:tblLayout w:type="fixed"/>
        <w:tblLook w:val="05E0" w:firstRow="1" w:lastRow="1" w:firstColumn="1" w:lastColumn="1" w:noHBand="0" w:noVBand="1"/>
      </w:tblPr>
      <w:tblGrid>
        <w:gridCol w:w="5430"/>
        <w:gridCol w:w="1394"/>
      </w:tblGrid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Африка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16</w:t>
            </w:r>
          </w:p>
        </w:tc>
      </w:tr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Азия и Тихий океан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8</w:t>
            </w:r>
          </w:p>
        </w:tc>
      </w:tr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 xml:space="preserve">Восточная Европа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19</w:t>
            </w:r>
          </w:p>
        </w:tc>
      </w:tr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Государства Латинской Америки и Карибского бассейна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14</w:t>
            </w:r>
          </w:p>
        </w:tc>
      </w:tr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Западноевропейские и другие государства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19</w:t>
            </w:r>
          </w:p>
        </w:tc>
      </w:tr>
    </w:tbl>
    <w:p w:rsidR="008107AB" w:rsidRPr="008107AB" w:rsidRDefault="008107AB" w:rsidP="00F44F3A">
      <w:pPr>
        <w:pStyle w:val="SingleTxtGR"/>
        <w:rPr>
          <w:lang w:eastAsia="ru-RU"/>
        </w:rPr>
      </w:pPr>
      <w:r w:rsidRPr="008107AB">
        <w:rPr>
          <w:lang w:eastAsia="ru-RU"/>
        </w:rPr>
        <w:t>4.</w:t>
      </w:r>
      <w:r w:rsidRPr="008107AB">
        <w:rPr>
          <w:lang w:eastAsia="ru-RU"/>
        </w:rPr>
        <w:tab/>
        <w:t>Разбивка по регионам государств, которые подписали Факультативный протокол, являлась следующей:</w:t>
      </w:r>
    </w:p>
    <w:tbl>
      <w:tblPr>
        <w:tblStyle w:val="TabTxt"/>
        <w:tblW w:w="6824" w:type="dxa"/>
        <w:tblInd w:w="1680" w:type="dxa"/>
        <w:tblBorders>
          <w:top w:val="none" w:sz="0" w:space="0" w:color="auto"/>
          <w:bottom w:val="none" w:sz="0" w:space="0" w:color="auto"/>
        </w:tblBorders>
        <w:tblLayout w:type="fixed"/>
        <w:tblLook w:val="05E0" w:firstRow="1" w:lastRow="1" w:firstColumn="1" w:lastColumn="1" w:noHBand="0" w:noVBand="1"/>
      </w:tblPr>
      <w:tblGrid>
        <w:gridCol w:w="5430"/>
        <w:gridCol w:w="1394"/>
      </w:tblGrid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Африка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11</w:t>
            </w:r>
          </w:p>
        </w:tc>
      </w:tr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Азия и Тихий океан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2</w:t>
            </w:r>
          </w:p>
        </w:tc>
      </w:tr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Восточная Европа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0</w:t>
            </w:r>
          </w:p>
        </w:tc>
      </w:tr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Государства Латинской Америки и Карибского бассейна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1</w:t>
            </w:r>
          </w:p>
        </w:tc>
      </w:tr>
      <w:tr w:rsidR="008107AB" w:rsidRPr="00AE0A30" w:rsidTr="00AE0A30">
        <w:tc>
          <w:tcPr>
            <w:tcW w:w="5430" w:type="dxa"/>
          </w:tcPr>
          <w:p w:rsidR="008107AB" w:rsidRPr="00AE0A30" w:rsidRDefault="008107AB" w:rsidP="00AE0A30">
            <w:r w:rsidRPr="00AE0A30">
              <w:t>Западноевропейские и другие государства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4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8107AB" w:rsidRPr="00AE0A30" w:rsidRDefault="008107AB" w:rsidP="00AE0A30">
            <w:pPr>
              <w:jc w:val="right"/>
            </w:pPr>
            <w:r w:rsidRPr="00AE0A30">
              <w:t>6</w:t>
            </w:r>
          </w:p>
        </w:tc>
      </w:tr>
    </w:tbl>
    <w:p w:rsidR="008107AB" w:rsidRPr="008107AB" w:rsidRDefault="008107AB" w:rsidP="00AE0A30">
      <w:pPr>
        <w:pStyle w:val="H1GR"/>
      </w:pPr>
      <w:r w:rsidRPr="008107AB">
        <w:tab/>
      </w:r>
      <w:r w:rsidRPr="008107AB">
        <w:rPr>
          <w:lang w:val="en-GB"/>
        </w:rPr>
        <w:t>B</w:t>
      </w:r>
      <w:r w:rsidRPr="008107AB">
        <w:t>.</w:t>
      </w:r>
      <w:r w:rsidRPr="008107AB">
        <w:tab/>
        <w:t>Вопросы, касающиеся организации работы и членского состава</w:t>
      </w:r>
    </w:p>
    <w:p w:rsidR="008107AB" w:rsidRPr="008107AB" w:rsidRDefault="008107AB" w:rsidP="00F44F3A">
      <w:pPr>
        <w:pStyle w:val="SingleTxtGR"/>
        <w:rPr>
          <w:lang w:eastAsia="ru-RU"/>
        </w:rPr>
      </w:pPr>
      <w:r w:rsidRPr="008107AB">
        <w:rPr>
          <w:lang w:eastAsia="ru-RU"/>
        </w:rPr>
        <w:t>5.</w:t>
      </w:r>
      <w:r w:rsidRPr="008107AB">
        <w:rPr>
          <w:lang w:eastAsia="ru-RU"/>
        </w:rPr>
        <w:tab/>
        <w:t xml:space="preserve">За отчетный период (1 января − 31 декабря 2014 года) Подкомитет провел три однонедельных сессии в Отделении Организации Объединенных Наций в Женеве: двадцать вторую сессию (24−28 февраля), двадцать третью сессию (2−6 июня) и двадцать четвертую сессию (17−21 ноября). </w:t>
      </w:r>
    </w:p>
    <w:p w:rsidR="00291794" w:rsidRPr="00291794" w:rsidRDefault="008107AB" w:rsidP="00F44F3A">
      <w:pPr>
        <w:pStyle w:val="SingleTxtGR"/>
        <w:rPr>
          <w:lang w:eastAsia="ru-RU"/>
        </w:rPr>
      </w:pPr>
      <w:r w:rsidRPr="008107AB">
        <w:rPr>
          <w:lang w:eastAsia="ru-RU"/>
        </w:rPr>
        <w:t>6.</w:t>
      </w:r>
      <w:r w:rsidRPr="008107AB">
        <w:rPr>
          <w:lang w:eastAsia="ru-RU"/>
        </w:rPr>
        <w:tab/>
        <w:t>В 2014 году членский состав Подкомитета претерпел изменения</w:t>
      </w:r>
      <w:r>
        <w:rPr>
          <w:rStyle w:val="ac"/>
          <w:lang w:eastAsia="ru-RU"/>
        </w:rPr>
        <w:footnoteReference w:id="2"/>
      </w:r>
      <w:r w:rsidRPr="008107AB">
        <w:rPr>
          <w:lang w:eastAsia="ru-RU"/>
        </w:rPr>
        <w:t xml:space="preserve">. </w:t>
      </w:r>
      <w:r w:rsidR="00291794" w:rsidRPr="00291794">
        <w:rPr>
          <w:lang w:eastAsia="ru-RU"/>
        </w:rPr>
        <w:t>На дв</w:t>
      </w:r>
      <w:r w:rsidR="00291794" w:rsidRPr="00291794">
        <w:rPr>
          <w:lang w:eastAsia="ru-RU"/>
        </w:rPr>
        <w:t>а</w:t>
      </w:r>
      <w:r w:rsidR="00291794" w:rsidRPr="00291794">
        <w:rPr>
          <w:lang w:eastAsia="ru-RU"/>
        </w:rPr>
        <w:t xml:space="preserve">дцать второй сессии Маргарет </w:t>
      </w:r>
      <w:proofErr w:type="spellStart"/>
      <w:r w:rsidR="00291794" w:rsidRPr="00291794">
        <w:rPr>
          <w:lang w:eastAsia="ru-RU"/>
        </w:rPr>
        <w:t>Остерфильд</w:t>
      </w:r>
      <w:proofErr w:type="spellEnd"/>
      <w:r w:rsidR="00291794" w:rsidRPr="00291794">
        <w:rPr>
          <w:lang w:eastAsia="ru-RU"/>
        </w:rPr>
        <w:t xml:space="preserve"> и Кэтрин Поле сменили своих предшественников </w:t>
      </w:r>
      <w:proofErr w:type="spellStart"/>
      <w:r w:rsidR="00291794" w:rsidRPr="00291794">
        <w:rPr>
          <w:lang w:eastAsia="ru-RU"/>
        </w:rPr>
        <w:t>Кристиана</w:t>
      </w:r>
      <w:proofErr w:type="spellEnd"/>
      <w:r w:rsidR="00291794" w:rsidRPr="00291794">
        <w:rPr>
          <w:lang w:eastAsia="ru-RU"/>
        </w:rPr>
        <w:t xml:space="preserve"> </w:t>
      </w:r>
      <w:proofErr w:type="spellStart"/>
      <w:r w:rsidR="00291794" w:rsidRPr="00291794">
        <w:rPr>
          <w:lang w:eastAsia="ru-RU"/>
        </w:rPr>
        <w:t>Просса</w:t>
      </w:r>
      <w:proofErr w:type="spellEnd"/>
      <w:r w:rsidR="00291794" w:rsidRPr="00291794">
        <w:rPr>
          <w:lang w:eastAsia="ru-RU"/>
        </w:rPr>
        <w:t xml:space="preserve"> и Оливье </w:t>
      </w:r>
      <w:proofErr w:type="spellStart"/>
      <w:r w:rsidR="00291794" w:rsidRPr="00291794">
        <w:rPr>
          <w:lang w:eastAsia="ru-RU"/>
        </w:rPr>
        <w:t>Обрехта</w:t>
      </w:r>
      <w:proofErr w:type="spellEnd"/>
      <w:r w:rsidR="00291794" w:rsidRPr="00291794">
        <w:rPr>
          <w:lang w:eastAsia="ru-RU"/>
        </w:rPr>
        <w:t>, ушедших в прошлом году на пенсию. 23 октября 2014</w:t>
      </w:r>
      <w:r w:rsidR="000F5884">
        <w:rPr>
          <w:lang w:eastAsia="ru-RU"/>
        </w:rPr>
        <w:t xml:space="preserve"> </w:t>
      </w:r>
      <w:r w:rsidR="00291794" w:rsidRPr="00291794">
        <w:rPr>
          <w:lang w:eastAsia="ru-RU"/>
        </w:rPr>
        <w:t>года на пятом совещании государств − учас</w:t>
      </w:r>
      <w:r w:rsidR="00291794" w:rsidRPr="00291794">
        <w:rPr>
          <w:lang w:eastAsia="ru-RU"/>
        </w:rPr>
        <w:t>т</w:t>
      </w:r>
      <w:r w:rsidR="00291794" w:rsidRPr="00291794">
        <w:rPr>
          <w:lang w:eastAsia="ru-RU"/>
        </w:rPr>
        <w:t>ников Факультативного протокола были избраны 13 членов для заполнения в</w:t>
      </w:r>
      <w:r w:rsidR="00291794" w:rsidRPr="00291794">
        <w:rPr>
          <w:lang w:eastAsia="ru-RU"/>
        </w:rPr>
        <w:t>а</w:t>
      </w:r>
      <w:r w:rsidR="00291794" w:rsidRPr="00291794">
        <w:rPr>
          <w:lang w:eastAsia="ru-RU"/>
        </w:rPr>
        <w:t>кансий, открывающихся в связи со статусом членов, срок полномочий которых истекал 31 декабря 2014 года. Срок полномочий всех вновь избранных членов начнет отсчитываться 1 января 2015 года и составит четыре года, т.е. продлится до 31 декабря 2018 года.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7.</w:t>
      </w:r>
      <w:r w:rsidRPr="00291794">
        <w:rPr>
          <w:lang w:eastAsia="ru-RU"/>
        </w:rPr>
        <w:tab/>
        <w:t>Состав Бюро Подкомитета остался без изменений, и его мандат продли</w:t>
      </w:r>
      <w:r w:rsidRPr="00291794">
        <w:rPr>
          <w:lang w:eastAsia="ru-RU"/>
        </w:rPr>
        <w:t>т</w:t>
      </w:r>
      <w:r w:rsidRPr="00291794">
        <w:rPr>
          <w:lang w:eastAsia="ru-RU"/>
        </w:rPr>
        <w:t>ся до двадцать пятой сессии (февраль 2015</w:t>
      </w:r>
      <w:r w:rsidR="000F5884">
        <w:rPr>
          <w:lang w:eastAsia="ru-RU"/>
        </w:rPr>
        <w:t xml:space="preserve"> </w:t>
      </w:r>
      <w:r w:rsidRPr="00291794">
        <w:rPr>
          <w:lang w:eastAsia="ru-RU"/>
        </w:rPr>
        <w:t>года). Функции Председателя в</w:t>
      </w:r>
      <w:r w:rsidRPr="00291794">
        <w:rPr>
          <w:lang w:eastAsia="ru-RU"/>
        </w:rPr>
        <w:t>ы</w:t>
      </w:r>
      <w:r w:rsidRPr="00291794">
        <w:rPr>
          <w:lang w:eastAsia="ru-RU"/>
        </w:rPr>
        <w:t>полнял Малколм Эванс. Функции заместителей Председателя выполняли: С</w:t>
      </w:r>
      <w:r w:rsidRPr="00291794">
        <w:rPr>
          <w:lang w:eastAsia="ru-RU"/>
        </w:rPr>
        <w:t>ю</w:t>
      </w:r>
      <w:r w:rsidRPr="00291794">
        <w:rPr>
          <w:lang w:eastAsia="ru-RU"/>
        </w:rPr>
        <w:t xml:space="preserve">занна </w:t>
      </w:r>
      <w:proofErr w:type="spellStart"/>
      <w:r w:rsidRPr="00291794">
        <w:rPr>
          <w:lang w:eastAsia="ru-RU"/>
        </w:rPr>
        <w:t>Джаббур</w:t>
      </w:r>
      <w:proofErr w:type="spellEnd"/>
      <w:r w:rsidRPr="00291794">
        <w:rPr>
          <w:lang w:eastAsia="ru-RU"/>
        </w:rPr>
        <w:t xml:space="preserve"> − национальные превентивные механизмы; </w:t>
      </w:r>
      <w:proofErr w:type="spellStart"/>
      <w:r w:rsidRPr="00291794">
        <w:rPr>
          <w:lang w:eastAsia="ru-RU"/>
        </w:rPr>
        <w:t>Айша</w:t>
      </w:r>
      <w:proofErr w:type="spellEnd"/>
      <w:r w:rsidRPr="00291794">
        <w:rPr>
          <w:lang w:eastAsia="ru-RU"/>
        </w:rPr>
        <w:t xml:space="preserve"> </w:t>
      </w:r>
      <w:proofErr w:type="spellStart"/>
      <w:r w:rsidRPr="00291794">
        <w:rPr>
          <w:lang w:eastAsia="ru-RU"/>
        </w:rPr>
        <w:t>Шуджуне</w:t>
      </w:r>
      <w:proofErr w:type="spellEnd"/>
      <w:r w:rsidRPr="00291794">
        <w:rPr>
          <w:lang w:eastAsia="ru-RU"/>
        </w:rPr>
        <w:t xml:space="preserve"> М</w:t>
      </w:r>
      <w:r w:rsidRPr="00291794">
        <w:rPr>
          <w:lang w:eastAsia="ru-RU"/>
        </w:rPr>
        <w:t>у</w:t>
      </w:r>
      <w:r w:rsidRPr="00291794">
        <w:rPr>
          <w:lang w:eastAsia="ru-RU"/>
        </w:rPr>
        <w:t xml:space="preserve">хаммад − правоприменительная практика и докладчик Подкомитета; </w:t>
      </w:r>
      <w:proofErr w:type="spellStart"/>
      <w:r w:rsidRPr="00291794">
        <w:rPr>
          <w:lang w:eastAsia="ru-RU"/>
        </w:rPr>
        <w:t>Вильдер</w:t>
      </w:r>
      <w:proofErr w:type="spellEnd"/>
      <w:r w:rsidRPr="00291794">
        <w:rPr>
          <w:lang w:eastAsia="ru-RU"/>
        </w:rPr>
        <w:t xml:space="preserve"> </w:t>
      </w:r>
      <w:proofErr w:type="spellStart"/>
      <w:r w:rsidRPr="00291794">
        <w:rPr>
          <w:lang w:eastAsia="ru-RU"/>
        </w:rPr>
        <w:t>Тайлер</w:t>
      </w:r>
      <w:proofErr w:type="spellEnd"/>
      <w:r w:rsidRPr="00291794">
        <w:rPr>
          <w:lang w:eastAsia="ru-RU"/>
        </w:rPr>
        <w:t xml:space="preserve"> </w:t>
      </w:r>
      <w:proofErr w:type="spellStart"/>
      <w:r w:rsidRPr="00291794">
        <w:rPr>
          <w:lang w:eastAsia="ru-RU"/>
        </w:rPr>
        <w:t>Соуто</w:t>
      </w:r>
      <w:proofErr w:type="spellEnd"/>
      <w:r w:rsidRPr="00291794">
        <w:rPr>
          <w:lang w:eastAsia="ru-RU"/>
        </w:rPr>
        <w:t xml:space="preserve"> − посещения; и Фортуне </w:t>
      </w:r>
      <w:proofErr w:type="spellStart"/>
      <w:r w:rsidRPr="00291794">
        <w:rPr>
          <w:lang w:eastAsia="ru-RU"/>
        </w:rPr>
        <w:t>Гаэтан</w:t>
      </w:r>
      <w:proofErr w:type="spellEnd"/>
      <w:r w:rsidRPr="00291794">
        <w:rPr>
          <w:lang w:eastAsia="ru-RU"/>
        </w:rPr>
        <w:t xml:space="preserve"> </w:t>
      </w:r>
      <w:proofErr w:type="spellStart"/>
      <w:r w:rsidRPr="00291794">
        <w:rPr>
          <w:lang w:eastAsia="ru-RU"/>
        </w:rPr>
        <w:t>Зонго</w:t>
      </w:r>
      <w:proofErr w:type="spellEnd"/>
      <w:r w:rsidRPr="00291794">
        <w:rPr>
          <w:lang w:eastAsia="ru-RU"/>
        </w:rPr>
        <w:t xml:space="preserve"> − внешние сношения.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8.</w:t>
      </w:r>
      <w:r w:rsidRPr="00291794">
        <w:rPr>
          <w:lang w:eastAsia="ru-RU"/>
        </w:rPr>
        <w:tab/>
        <w:t xml:space="preserve">Руководителями региональных групп по-прежнему являются: Африка − Пол Лам </w:t>
      </w:r>
      <w:proofErr w:type="spellStart"/>
      <w:r w:rsidRPr="00291794">
        <w:rPr>
          <w:lang w:eastAsia="ru-RU"/>
        </w:rPr>
        <w:t>Шан</w:t>
      </w:r>
      <w:proofErr w:type="spellEnd"/>
      <w:r w:rsidRPr="00291794">
        <w:rPr>
          <w:lang w:eastAsia="ru-RU"/>
        </w:rPr>
        <w:t xml:space="preserve"> Линь; Азия и Тихий океан − Лоуэлл </w:t>
      </w:r>
      <w:proofErr w:type="spellStart"/>
      <w:r w:rsidRPr="00291794">
        <w:rPr>
          <w:lang w:eastAsia="ru-RU"/>
        </w:rPr>
        <w:t>Годдард</w:t>
      </w:r>
      <w:proofErr w:type="spellEnd"/>
      <w:r w:rsidRPr="00291794">
        <w:rPr>
          <w:lang w:eastAsia="ru-RU"/>
        </w:rPr>
        <w:t xml:space="preserve">; Европа − Мари </w:t>
      </w:r>
      <w:proofErr w:type="spellStart"/>
      <w:r w:rsidRPr="00291794">
        <w:rPr>
          <w:lang w:eastAsia="ru-RU"/>
        </w:rPr>
        <w:t>Амос</w:t>
      </w:r>
      <w:proofErr w:type="spellEnd"/>
      <w:r w:rsidRPr="00291794">
        <w:rPr>
          <w:lang w:eastAsia="ru-RU"/>
        </w:rPr>
        <w:t xml:space="preserve">. На двадцать третьей сессии Энрике Фонт сменил Худит </w:t>
      </w:r>
      <w:proofErr w:type="spellStart"/>
      <w:r w:rsidRPr="00291794">
        <w:rPr>
          <w:lang w:eastAsia="ru-RU"/>
        </w:rPr>
        <w:t>Салгадо</w:t>
      </w:r>
      <w:proofErr w:type="spellEnd"/>
      <w:r w:rsidRPr="00291794">
        <w:rPr>
          <w:lang w:eastAsia="ru-RU"/>
        </w:rPr>
        <w:t xml:space="preserve"> </w:t>
      </w:r>
      <w:proofErr w:type="spellStart"/>
      <w:r w:rsidRPr="00291794">
        <w:rPr>
          <w:lang w:eastAsia="ru-RU"/>
        </w:rPr>
        <w:t>Алварес</w:t>
      </w:r>
      <w:proofErr w:type="spellEnd"/>
      <w:r w:rsidRPr="00291794">
        <w:rPr>
          <w:lang w:eastAsia="ru-RU"/>
        </w:rPr>
        <w:t xml:space="preserve"> на посту руководителя региональной группы по Латинской Америке. Реги</w:t>
      </w:r>
      <w:r w:rsidRPr="00291794">
        <w:rPr>
          <w:lang w:eastAsia="ru-RU"/>
        </w:rPr>
        <w:t>о</w:t>
      </w:r>
      <w:r w:rsidRPr="00291794">
        <w:rPr>
          <w:lang w:eastAsia="ru-RU"/>
        </w:rPr>
        <w:t>нальные группы образуют основные структурные звенья механизма работы Подкомитета и рассматривают осуществление Факультативного протокола в государствах-участниках в своем регионе. Они отчитываются на пленарном з</w:t>
      </w:r>
      <w:r w:rsidRPr="00291794">
        <w:rPr>
          <w:lang w:eastAsia="ru-RU"/>
        </w:rPr>
        <w:t>а</w:t>
      </w:r>
      <w:r w:rsidRPr="00291794">
        <w:rPr>
          <w:lang w:eastAsia="ru-RU"/>
        </w:rPr>
        <w:t>седании Подкомитета, предлагая в случае целесообразности рекомендации. Р</w:t>
      </w:r>
      <w:r w:rsidRPr="00291794">
        <w:rPr>
          <w:lang w:eastAsia="ru-RU"/>
        </w:rPr>
        <w:t>е</w:t>
      </w:r>
      <w:r w:rsidRPr="00291794">
        <w:rPr>
          <w:lang w:eastAsia="ru-RU"/>
        </w:rPr>
        <w:t>гиональные группы также выносят рекомендации пленарному заседанию в о</w:t>
      </w:r>
      <w:r w:rsidRPr="00291794">
        <w:rPr>
          <w:lang w:eastAsia="ru-RU"/>
        </w:rPr>
        <w:t>т</w:t>
      </w:r>
      <w:r w:rsidRPr="00291794">
        <w:rPr>
          <w:lang w:eastAsia="ru-RU"/>
        </w:rPr>
        <w:t>ношении программы посещений на предстоящий год, обеспечивая, чтобы пр</w:t>
      </w:r>
      <w:r w:rsidRPr="00291794">
        <w:rPr>
          <w:lang w:eastAsia="ru-RU"/>
        </w:rPr>
        <w:t>о</w:t>
      </w:r>
      <w:r w:rsidRPr="00291794">
        <w:rPr>
          <w:lang w:eastAsia="ru-RU"/>
        </w:rPr>
        <w:t>грамма универсальных посещений разрабатывалась обоснованным образом и на совместной основе в соответствии с беспристрастно применяемыми страт</w:t>
      </w:r>
      <w:r w:rsidRPr="00291794">
        <w:rPr>
          <w:lang w:eastAsia="ru-RU"/>
        </w:rPr>
        <w:t>е</w:t>
      </w:r>
      <w:r w:rsidRPr="00291794">
        <w:rPr>
          <w:lang w:eastAsia="ru-RU"/>
        </w:rPr>
        <w:t>гическими оперативными критериями.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9.</w:t>
      </w:r>
      <w:r w:rsidRPr="00291794">
        <w:rPr>
          <w:lang w:eastAsia="ru-RU"/>
        </w:rPr>
        <w:tab/>
        <w:t xml:space="preserve">Постоянные и специальные рабочие группы Подкомитета проводили свои заседания в 2014 году на каждой сессии. Дополнительная информация об этих совещаниях содержится в разделе </w:t>
      </w:r>
      <w:proofErr w:type="spellStart"/>
      <w:r w:rsidRPr="00291794">
        <w:rPr>
          <w:lang w:eastAsia="ru-RU"/>
        </w:rPr>
        <w:t>IV</w:t>
      </w:r>
      <w:proofErr w:type="spellEnd"/>
      <w:r w:rsidRPr="00291794">
        <w:rPr>
          <w:lang w:eastAsia="ru-RU"/>
        </w:rPr>
        <w:t xml:space="preserve"> ниже.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10.</w:t>
      </w:r>
      <w:r w:rsidRPr="00291794">
        <w:rPr>
          <w:lang w:eastAsia="ru-RU"/>
        </w:rPr>
        <w:tab/>
        <w:t>Эти методы работы отражают стремление Подкомитета проводить зас</w:t>
      </w:r>
      <w:r w:rsidRPr="00291794">
        <w:rPr>
          <w:lang w:eastAsia="ru-RU"/>
        </w:rPr>
        <w:t>е</w:t>
      </w:r>
      <w:r w:rsidRPr="00291794">
        <w:rPr>
          <w:lang w:eastAsia="ru-RU"/>
        </w:rPr>
        <w:t>дания в формате подгрупп и рабочих групп, что облегчает обсуждение более широкого круга вопросов с более углубленным вниманием и ориентацией и б</w:t>
      </w:r>
      <w:r w:rsidRPr="00291794">
        <w:rPr>
          <w:lang w:eastAsia="ru-RU"/>
        </w:rPr>
        <w:t>о</w:t>
      </w:r>
      <w:r w:rsidRPr="00291794">
        <w:rPr>
          <w:lang w:eastAsia="ru-RU"/>
        </w:rPr>
        <w:t>лее всесторонним подходом, чем это могло бы быть достигнуто в иных услов</w:t>
      </w:r>
      <w:r w:rsidRPr="00291794">
        <w:rPr>
          <w:lang w:eastAsia="ru-RU"/>
        </w:rPr>
        <w:t>и</w:t>
      </w:r>
      <w:r w:rsidRPr="00291794">
        <w:rPr>
          <w:lang w:eastAsia="ru-RU"/>
        </w:rPr>
        <w:t>ях.</w:t>
      </w:r>
    </w:p>
    <w:p w:rsidR="00291794" w:rsidRPr="00291794" w:rsidRDefault="00291794" w:rsidP="00C61BC0">
      <w:pPr>
        <w:pStyle w:val="H1GR"/>
      </w:pPr>
      <w:r w:rsidRPr="00291794">
        <w:tab/>
      </w:r>
      <w:r w:rsidRPr="00291794">
        <w:rPr>
          <w:lang w:val="en-GB"/>
        </w:rPr>
        <w:t>C</w:t>
      </w:r>
      <w:r w:rsidRPr="00291794">
        <w:t>.</w:t>
      </w:r>
      <w:r w:rsidRPr="00291794">
        <w:tab/>
        <w:t>Посещения, проведенные за отчетный период</w:t>
      </w:r>
    </w:p>
    <w:p w:rsidR="00291794" w:rsidRPr="00291794" w:rsidRDefault="00291794" w:rsidP="004718A1">
      <w:pPr>
        <w:pStyle w:val="SingleTxtGR"/>
        <w:keepNext/>
        <w:keepLines/>
        <w:rPr>
          <w:lang w:eastAsia="ru-RU"/>
        </w:rPr>
      </w:pPr>
      <w:r w:rsidRPr="00291794">
        <w:rPr>
          <w:lang w:eastAsia="ru-RU"/>
        </w:rPr>
        <w:t>11.</w:t>
      </w:r>
      <w:r w:rsidRPr="00291794">
        <w:rPr>
          <w:lang w:eastAsia="ru-RU"/>
        </w:rPr>
        <w:tab/>
        <w:t xml:space="preserve">В 2014 году Подкомитет провел семь официальных посещений. </w:t>
      </w:r>
    </w:p>
    <w:p w:rsidR="00291794" w:rsidRPr="00291794" w:rsidRDefault="00291794" w:rsidP="004718A1">
      <w:pPr>
        <w:pStyle w:val="SingleTxtGR"/>
        <w:keepNext/>
        <w:keepLines/>
        <w:rPr>
          <w:lang w:eastAsia="ru-RU"/>
        </w:rPr>
      </w:pPr>
      <w:r w:rsidRPr="00291794">
        <w:rPr>
          <w:lang w:eastAsia="ru-RU"/>
        </w:rPr>
        <w:t>12.</w:t>
      </w:r>
      <w:r w:rsidRPr="00291794">
        <w:rPr>
          <w:lang w:eastAsia="ru-RU"/>
        </w:rPr>
        <w:tab/>
        <w:t xml:space="preserve">Эти посещения были проведены в соответствии с мандатом Подкомитета, предусмотренным статьей 11 </w:t>
      </w:r>
      <w:r w:rsidRPr="00291794">
        <w:rPr>
          <w:lang w:val="x-none" w:eastAsia="ru-RU"/>
        </w:rPr>
        <w:t>a</w:t>
      </w:r>
      <w:r w:rsidRPr="00291794">
        <w:rPr>
          <w:lang w:eastAsia="ru-RU"/>
        </w:rPr>
        <w:t>) Факультативного протокола, а именно посещ</w:t>
      </w:r>
      <w:r w:rsidRPr="00291794">
        <w:rPr>
          <w:lang w:eastAsia="ru-RU"/>
        </w:rPr>
        <w:t>е</w:t>
      </w:r>
      <w:r w:rsidRPr="00291794">
        <w:rPr>
          <w:lang w:eastAsia="ru-RU"/>
        </w:rPr>
        <w:t>ния Никарагуа (7–16 мая), Азербайджана (8–14 сентября) и Того (1–10 декабря).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13.</w:t>
      </w:r>
      <w:r w:rsidRPr="00291794">
        <w:rPr>
          <w:lang w:eastAsia="ru-RU"/>
        </w:rPr>
        <w:tab/>
        <w:t xml:space="preserve">Два посещения были проведены в соответствии с мандатом Подкомитета, предусмотренным статьей 11 </w:t>
      </w:r>
      <w:r w:rsidRPr="00291794">
        <w:rPr>
          <w:lang w:val="x-none" w:eastAsia="ru-RU"/>
        </w:rPr>
        <w:t>b</w:t>
      </w:r>
      <w:r w:rsidRPr="00291794">
        <w:rPr>
          <w:lang w:eastAsia="ru-RU"/>
        </w:rPr>
        <w:t>) и статьей 12 Факультативного протокола, а именно посещения Эквадора (1–4 сентября) и Мальты (6–9 октября).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14.</w:t>
      </w:r>
      <w:r w:rsidRPr="00291794">
        <w:rPr>
          <w:lang w:eastAsia="ru-RU"/>
        </w:rPr>
        <w:tab/>
        <w:t>Одно посещение было проведено в соответствии с мандатом Подкомит</w:t>
      </w:r>
      <w:r w:rsidRPr="00291794">
        <w:rPr>
          <w:lang w:eastAsia="ru-RU"/>
        </w:rPr>
        <w:t>е</w:t>
      </w:r>
      <w:r w:rsidRPr="00291794">
        <w:rPr>
          <w:lang w:eastAsia="ru-RU"/>
        </w:rPr>
        <w:t>та, предусмотренным пунктом 4 статьи 13 Факультативного протокола, а име</w:t>
      </w:r>
      <w:r w:rsidRPr="00291794">
        <w:rPr>
          <w:lang w:eastAsia="ru-RU"/>
        </w:rPr>
        <w:t>н</w:t>
      </w:r>
      <w:r w:rsidRPr="00291794">
        <w:rPr>
          <w:lang w:eastAsia="ru-RU"/>
        </w:rPr>
        <w:t xml:space="preserve">но посещение Мальдивских </w:t>
      </w:r>
      <w:r w:rsidR="004718A1">
        <w:rPr>
          <w:lang w:eastAsia="ru-RU"/>
        </w:rPr>
        <w:t>О</w:t>
      </w:r>
      <w:r w:rsidRPr="00291794">
        <w:rPr>
          <w:lang w:eastAsia="ru-RU"/>
        </w:rPr>
        <w:t>стровов (8–11 декабря).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15.</w:t>
      </w:r>
      <w:r w:rsidRPr="00291794">
        <w:rPr>
          <w:lang w:eastAsia="ru-RU"/>
        </w:rPr>
        <w:tab/>
        <w:t>Впервые Подкомитет провел новый вид посещения, а именно "консульт</w:t>
      </w:r>
      <w:r w:rsidRPr="00291794">
        <w:rPr>
          <w:lang w:eastAsia="ru-RU"/>
        </w:rPr>
        <w:t>а</w:t>
      </w:r>
      <w:r w:rsidRPr="00291794">
        <w:rPr>
          <w:lang w:eastAsia="ru-RU"/>
        </w:rPr>
        <w:t xml:space="preserve">тивного посещения по связанным с Факультативным протоколом вопросам", целью которого является содействие полному осуществлению Факультативного протокола (см. раздел </w:t>
      </w:r>
      <w:proofErr w:type="spellStart"/>
      <w:r w:rsidRPr="00291794">
        <w:rPr>
          <w:lang w:val="x-none" w:eastAsia="ru-RU"/>
        </w:rPr>
        <w:t>IV</w:t>
      </w:r>
      <w:proofErr w:type="spellEnd"/>
      <w:r w:rsidRPr="00291794">
        <w:rPr>
          <w:lang w:eastAsia="ru-RU"/>
        </w:rPr>
        <w:t>.</w:t>
      </w:r>
      <w:r w:rsidRPr="00291794">
        <w:rPr>
          <w:lang w:val="x-none" w:eastAsia="ru-RU"/>
        </w:rPr>
        <w:t>C</w:t>
      </w:r>
      <w:r w:rsidRPr="00291794">
        <w:rPr>
          <w:lang w:eastAsia="ru-RU"/>
        </w:rPr>
        <w:t xml:space="preserve"> ниже). Речь идет о п</w:t>
      </w:r>
      <w:r w:rsidR="00C61BC0">
        <w:rPr>
          <w:lang w:eastAsia="ru-RU"/>
        </w:rPr>
        <w:t>осещении Нигерии (1</w:t>
      </w:r>
      <w:r w:rsidR="00C61BC0" w:rsidRPr="002301D7">
        <w:rPr>
          <w:lang w:eastAsia="ru-RU"/>
        </w:rPr>
        <w:t>−</w:t>
      </w:r>
      <w:r w:rsidRPr="00291794">
        <w:rPr>
          <w:lang w:eastAsia="ru-RU"/>
        </w:rPr>
        <w:t>3 апреля 2014</w:t>
      </w:r>
      <w:r w:rsidR="000F5884">
        <w:rPr>
          <w:lang w:eastAsia="ru-RU"/>
        </w:rPr>
        <w:t xml:space="preserve"> </w:t>
      </w:r>
      <w:r w:rsidRPr="00291794">
        <w:rPr>
          <w:lang w:eastAsia="ru-RU"/>
        </w:rPr>
        <w:t>года).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16.</w:t>
      </w:r>
      <w:r w:rsidRPr="00291794">
        <w:rPr>
          <w:lang w:eastAsia="ru-RU"/>
        </w:rPr>
        <w:tab/>
        <w:t>С дополнительной краткой информацией о вышеупомянутых посещениях можно ознакомиться в пресс-релизах, выпущенных по итогам каждого посещ</w:t>
      </w:r>
      <w:r w:rsidRPr="00291794">
        <w:rPr>
          <w:lang w:eastAsia="ru-RU"/>
        </w:rPr>
        <w:t>е</w:t>
      </w:r>
      <w:r w:rsidRPr="00291794">
        <w:rPr>
          <w:lang w:eastAsia="ru-RU"/>
        </w:rPr>
        <w:t>ния.</w:t>
      </w:r>
    </w:p>
    <w:p w:rsidR="00291794" w:rsidRPr="00291794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17.</w:t>
      </w:r>
      <w:r w:rsidRPr="00291794">
        <w:rPr>
          <w:lang w:eastAsia="ru-RU"/>
        </w:rPr>
        <w:tab/>
        <w:t>Подкомитет с сожалением указывает на необходимость приостановить свое посещение Азербайджана в связи с отсутствием возможности получить беспрепятственный доступ ко всем местам лишения свободы. Подкомитет предполагает возобновить свое приостановленное посещение, когда он посч</w:t>
      </w:r>
      <w:r w:rsidRPr="00291794">
        <w:rPr>
          <w:lang w:eastAsia="ru-RU"/>
        </w:rPr>
        <w:t>и</w:t>
      </w:r>
      <w:r w:rsidRPr="00291794">
        <w:rPr>
          <w:lang w:eastAsia="ru-RU"/>
        </w:rPr>
        <w:t>тает, что сможет завершить его в соответствии со своими обязательствами по Конвенции. Для уточнения своей позиции относительно таких случаев Подк</w:t>
      </w:r>
      <w:r w:rsidRPr="00291794">
        <w:rPr>
          <w:lang w:eastAsia="ru-RU"/>
        </w:rPr>
        <w:t>о</w:t>
      </w:r>
      <w:r w:rsidRPr="00291794">
        <w:rPr>
          <w:lang w:eastAsia="ru-RU"/>
        </w:rPr>
        <w:t>митет опубликовал соответствующее заявление (</w:t>
      </w:r>
      <w:proofErr w:type="spellStart"/>
      <w:r w:rsidRPr="00291794">
        <w:rPr>
          <w:lang w:val="x-none" w:eastAsia="ru-RU"/>
        </w:rPr>
        <w:t>CAT</w:t>
      </w:r>
      <w:proofErr w:type="spellEnd"/>
      <w:r w:rsidRPr="00291794">
        <w:rPr>
          <w:lang w:eastAsia="ru-RU"/>
        </w:rPr>
        <w:t>/</w:t>
      </w:r>
      <w:proofErr w:type="spellStart"/>
      <w:r w:rsidRPr="00291794">
        <w:rPr>
          <w:lang w:val="x-none" w:eastAsia="ru-RU"/>
        </w:rPr>
        <w:t>OP</w:t>
      </w:r>
      <w:proofErr w:type="spellEnd"/>
      <w:r w:rsidRPr="00291794">
        <w:rPr>
          <w:lang w:eastAsia="ru-RU"/>
        </w:rPr>
        <w:t>/24/1).</w:t>
      </w:r>
    </w:p>
    <w:p w:rsidR="00291794" w:rsidRPr="00291794" w:rsidRDefault="00291794" w:rsidP="00C61BC0">
      <w:pPr>
        <w:pStyle w:val="H1GR"/>
      </w:pPr>
      <w:r w:rsidRPr="00291794">
        <w:tab/>
      </w:r>
      <w:r w:rsidRPr="00291794">
        <w:rPr>
          <w:lang w:val="en-GB"/>
        </w:rPr>
        <w:t>D</w:t>
      </w:r>
      <w:r w:rsidRPr="00291794">
        <w:t>.</w:t>
      </w:r>
      <w:r w:rsidRPr="00291794">
        <w:tab/>
        <w:t>Диалог в связи с посещениями, включая публикацию докладов Подкомитета государствами-участниками и национальными превентивными механизмами</w:t>
      </w:r>
    </w:p>
    <w:p w:rsidR="00A15A5B" w:rsidRPr="00A15A5B" w:rsidRDefault="00291794" w:rsidP="00F44F3A">
      <w:pPr>
        <w:pStyle w:val="SingleTxtGR"/>
        <w:rPr>
          <w:lang w:eastAsia="ru-RU"/>
        </w:rPr>
      </w:pPr>
      <w:r w:rsidRPr="00291794">
        <w:rPr>
          <w:lang w:eastAsia="ru-RU"/>
        </w:rPr>
        <w:t>18.</w:t>
      </w:r>
      <w:r w:rsidRPr="00291794">
        <w:rPr>
          <w:lang w:eastAsia="ru-RU"/>
        </w:rPr>
        <w:tab/>
        <w:t>Существенные аспекты диалога, связанные с посещениями, регулирую</w:t>
      </w:r>
      <w:r w:rsidRPr="00291794">
        <w:rPr>
          <w:lang w:eastAsia="ru-RU"/>
        </w:rPr>
        <w:t>т</w:t>
      </w:r>
      <w:r w:rsidRPr="00291794">
        <w:rPr>
          <w:lang w:eastAsia="ru-RU"/>
        </w:rPr>
        <w:t>ся правилом конфиденциальности. Доклады предаются гласности только с с</w:t>
      </w:r>
      <w:r w:rsidRPr="00291794">
        <w:rPr>
          <w:lang w:eastAsia="ru-RU"/>
        </w:rPr>
        <w:t>о</w:t>
      </w:r>
      <w:r w:rsidRPr="00291794">
        <w:rPr>
          <w:lang w:eastAsia="ru-RU"/>
        </w:rPr>
        <w:t>гласия соответствующего государства-участника или национального преве</w:t>
      </w:r>
      <w:r w:rsidRPr="00291794">
        <w:rPr>
          <w:lang w:eastAsia="ru-RU"/>
        </w:rPr>
        <w:t>н</w:t>
      </w:r>
      <w:r w:rsidRPr="00291794">
        <w:rPr>
          <w:lang w:eastAsia="ru-RU"/>
        </w:rPr>
        <w:t>тивного механизма (</w:t>
      </w:r>
      <w:proofErr w:type="spellStart"/>
      <w:r w:rsidRPr="00291794">
        <w:rPr>
          <w:lang w:eastAsia="ru-RU"/>
        </w:rPr>
        <w:t>НПМ</w:t>
      </w:r>
      <w:proofErr w:type="spellEnd"/>
      <w:r w:rsidRPr="00291794">
        <w:rPr>
          <w:lang w:eastAsia="ru-RU"/>
        </w:rPr>
        <w:t>). На конец 2014 года Подкомитет препроводил гос</w:t>
      </w:r>
      <w:r w:rsidRPr="00291794">
        <w:rPr>
          <w:lang w:eastAsia="ru-RU"/>
        </w:rPr>
        <w:t>у</w:t>
      </w:r>
      <w:r w:rsidRPr="00291794">
        <w:rPr>
          <w:lang w:eastAsia="ru-RU"/>
        </w:rPr>
        <w:t xml:space="preserve">дарствам-участникам и </w:t>
      </w:r>
      <w:proofErr w:type="spellStart"/>
      <w:r w:rsidRPr="00291794">
        <w:rPr>
          <w:lang w:eastAsia="ru-RU"/>
        </w:rPr>
        <w:t>НПМ</w:t>
      </w:r>
      <w:proofErr w:type="spellEnd"/>
      <w:r w:rsidRPr="00291794">
        <w:rPr>
          <w:lang w:eastAsia="ru-RU"/>
        </w:rPr>
        <w:t xml:space="preserve"> в общей сложно</w:t>
      </w:r>
      <w:r w:rsidR="00C61BC0">
        <w:rPr>
          <w:lang w:eastAsia="ru-RU"/>
        </w:rPr>
        <w:t>сти 33 доклада о посещениях: 20</w:t>
      </w:r>
      <w:r w:rsidR="00C61BC0">
        <w:rPr>
          <w:lang w:val="en-US" w:eastAsia="ru-RU"/>
        </w:rPr>
        <w:t> </w:t>
      </w:r>
      <w:r w:rsidRPr="00291794">
        <w:rPr>
          <w:lang w:eastAsia="ru-RU"/>
        </w:rPr>
        <w:t xml:space="preserve">докладов о посещениях в соответствии со статьей 11 a) Факультативного протокола, в том числе </w:t>
      </w:r>
      <w:r w:rsidR="004718A1">
        <w:rPr>
          <w:lang w:eastAsia="ru-RU"/>
        </w:rPr>
        <w:t>3</w:t>
      </w:r>
      <w:r w:rsidRPr="00291794">
        <w:rPr>
          <w:lang w:eastAsia="ru-RU"/>
        </w:rPr>
        <w:t xml:space="preserve"> в течение отчетного периода − по Габону, Никарагуа и Перу; </w:t>
      </w:r>
      <w:r w:rsidR="00A74CBE">
        <w:rPr>
          <w:lang w:eastAsia="ru-RU"/>
        </w:rPr>
        <w:t>2</w:t>
      </w:r>
      <w:r w:rsidRPr="00291794">
        <w:rPr>
          <w:lang w:eastAsia="ru-RU"/>
        </w:rPr>
        <w:t xml:space="preserve"> доклада о последующем посещении в соответствии с пунктом 4 ст</w:t>
      </w:r>
      <w:r w:rsidRPr="00291794">
        <w:rPr>
          <w:lang w:eastAsia="ru-RU"/>
        </w:rPr>
        <w:t>а</w:t>
      </w:r>
      <w:r w:rsidRPr="00291794">
        <w:rPr>
          <w:lang w:eastAsia="ru-RU"/>
        </w:rPr>
        <w:t>тьи</w:t>
      </w:r>
      <w:r w:rsidR="00A74CBE">
        <w:rPr>
          <w:lang w:eastAsia="ru-RU"/>
        </w:rPr>
        <w:t> </w:t>
      </w:r>
      <w:r w:rsidRPr="00291794">
        <w:rPr>
          <w:lang w:eastAsia="ru-RU"/>
        </w:rPr>
        <w:t>13 Факультативного протокола, в том числе один в течение отчетного пер</w:t>
      </w:r>
      <w:r w:rsidRPr="00291794">
        <w:rPr>
          <w:lang w:eastAsia="ru-RU"/>
        </w:rPr>
        <w:t>и</w:t>
      </w:r>
      <w:r w:rsidRPr="00291794">
        <w:rPr>
          <w:lang w:eastAsia="ru-RU"/>
        </w:rPr>
        <w:t xml:space="preserve">ода по Камбодже; 10 докладов в связи с консультативными посещениями </w:t>
      </w:r>
      <w:proofErr w:type="spellStart"/>
      <w:r w:rsidRPr="00291794">
        <w:rPr>
          <w:lang w:eastAsia="ru-RU"/>
        </w:rPr>
        <w:t>НПМ</w:t>
      </w:r>
      <w:proofErr w:type="spellEnd"/>
      <w:r w:rsidRPr="00291794">
        <w:rPr>
          <w:lang w:eastAsia="ru-RU"/>
        </w:rPr>
        <w:t xml:space="preserve"> в соответствии со статьями 11 b)</w:t>
      </w:r>
      <w:r>
        <w:rPr>
          <w:rStyle w:val="ac"/>
          <w:lang w:eastAsia="ru-RU"/>
        </w:rPr>
        <w:footnoteReference w:id="3"/>
      </w:r>
      <w:r w:rsidRPr="00291794">
        <w:rPr>
          <w:lang w:eastAsia="ru-RU"/>
        </w:rPr>
        <w:t xml:space="preserve"> </w:t>
      </w:r>
      <w:r w:rsidR="00A15A5B" w:rsidRPr="00A15A5B">
        <w:rPr>
          <w:lang w:eastAsia="ru-RU"/>
        </w:rPr>
        <w:t xml:space="preserve">и 12 Факультативного протокола; и </w:t>
      </w:r>
      <w:r w:rsidR="00A74CBE">
        <w:rPr>
          <w:lang w:eastAsia="ru-RU"/>
        </w:rPr>
        <w:t>1</w:t>
      </w:r>
      <w:r w:rsidR="00A15A5B" w:rsidRPr="00A15A5B">
        <w:rPr>
          <w:lang w:eastAsia="ru-RU"/>
        </w:rPr>
        <w:t xml:space="preserve"> д</w:t>
      </w:r>
      <w:r w:rsidR="00A15A5B" w:rsidRPr="00A15A5B">
        <w:rPr>
          <w:lang w:eastAsia="ru-RU"/>
        </w:rPr>
        <w:t>о</w:t>
      </w:r>
      <w:r w:rsidR="00A15A5B" w:rsidRPr="00A15A5B">
        <w:rPr>
          <w:lang w:eastAsia="ru-RU"/>
        </w:rPr>
        <w:t>клад о консультативном посещении по связанным с Факультативным протоколом в</w:t>
      </w:r>
      <w:r w:rsidR="00A15A5B" w:rsidRPr="00A15A5B">
        <w:rPr>
          <w:lang w:eastAsia="ru-RU"/>
        </w:rPr>
        <w:t>о</w:t>
      </w:r>
      <w:r w:rsidR="00A15A5B" w:rsidRPr="00A15A5B">
        <w:rPr>
          <w:lang w:eastAsia="ru-RU"/>
        </w:rPr>
        <w:t>просам в течение отчетного периода по Нигерии. В общей сложности 19 докл</w:t>
      </w:r>
      <w:r w:rsidR="00A15A5B" w:rsidRPr="00A15A5B">
        <w:rPr>
          <w:lang w:eastAsia="ru-RU"/>
        </w:rPr>
        <w:t>а</w:t>
      </w:r>
      <w:r w:rsidR="00A15A5B" w:rsidRPr="00A15A5B">
        <w:rPr>
          <w:lang w:eastAsia="ru-RU"/>
        </w:rPr>
        <w:t>дов о посещениях Подкомитета были опубликованы по просьбам гос</w:t>
      </w:r>
      <w:r w:rsidR="00A15A5B" w:rsidRPr="00A15A5B">
        <w:rPr>
          <w:lang w:eastAsia="ru-RU"/>
        </w:rPr>
        <w:t>у</w:t>
      </w:r>
      <w:r w:rsidR="00A15A5B" w:rsidRPr="00A15A5B">
        <w:rPr>
          <w:lang w:eastAsia="ru-RU"/>
        </w:rPr>
        <w:t xml:space="preserve">дарств-участников в соответствии с пунктом 2 статьи 16 Факультативного протокола или по просьбам </w:t>
      </w:r>
      <w:proofErr w:type="spellStart"/>
      <w:r w:rsidR="00A15A5B" w:rsidRPr="00A15A5B">
        <w:rPr>
          <w:lang w:eastAsia="ru-RU"/>
        </w:rPr>
        <w:t>НПМ</w:t>
      </w:r>
      <w:proofErr w:type="spellEnd"/>
      <w:r w:rsidR="00A15A5B" w:rsidRPr="00A15A5B">
        <w:rPr>
          <w:lang w:eastAsia="ru-RU"/>
        </w:rPr>
        <w:t xml:space="preserve">. Один доклад в связи с консультативным посещением </w:t>
      </w:r>
      <w:proofErr w:type="spellStart"/>
      <w:r w:rsidR="00A15A5B" w:rsidRPr="00A15A5B">
        <w:rPr>
          <w:lang w:eastAsia="ru-RU"/>
        </w:rPr>
        <w:t>НПМ</w:t>
      </w:r>
      <w:proofErr w:type="spellEnd"/>
      <w:r w:rsidR="00A15A5B" w:rsidRPr="00A15A5B">
        <w:rPr>
          <w:lang w:eastAsia="ru-RU"/>
        </w:rPr>
        <w:t xml:space="preserve"> был опубликован по просьбе Республики Молдова в течение отчетного периода.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19.</w:t>
      </w:r>
      <w:r w:rsidRPr="00A15A5B">
        <w:rPr>
          <w:lang w:eastAsia="ru-RU"/>
        </w:rPr>
        <w:tab/>
        <w:t>В соответствии с устоявшейся практикой получателям предлагается представить ответ на доклад о посещении в течение шести месяцев с момента его препровождения с полным отчетом о мерах, принятых для осуществления содержащихся в нем рекомендаций. На конец 2014 года Подкомитет получил от государств-участников 12 ответов на доклады о посещениях в соответствии со статьей 11 a) Факультативного протокола, в том числе один в течение отчетного периода по Новой Зеландии. Ответы Аргентины, Бенина, Бразилии, Мексики (два ответа), Новой Зеландии, Парагвая и Швеции были опубликованы, а отв</w:t>
      </w:r>
      <w:r w:rsidRPr="00A15A5B">
        <w:rPr>
          <w:lang w:eastAsia="ru-RU"/>
        </w:rPr>
        <w:t>е</w:t>
      </w:r>
      <w:r w:rsidRPr="00A15A5B">
        <w:rPr>
          <w:lang w:eastAsia="ru-RU"/>
        </w:rPr>
        <w:t>ты Многон</w:t>
      </w:r>
      <w:r w:rsidR="00A74CBE">
        <w:rPr>
          <w:lang w:eastAsia="ru-RU"/>
        </w:rPr>
        <w:t>ационального Государства Боливия</w:t>
      </w:r>
      <w:r w:rsidRPr="00A15A5B">
        <w:rPr>
          <w:lang w:eastAsia="ru-RU"/>
        </w:rPr>
        <w:t>, Ливана, Маврикия и Украины остаются конфиденциальными. Подкомитет считает просроченными ответы следующих восьми государств-участников: Габона, Гондураса, Камбоджи (п</w:t>
      </w:r>
      <w:r w:rsidRPr="00A15A5B">
        <w:rPr>
          <w:lang w:eastAsia="ru-RU"/>
        </w:rPr>
        <w:t>о</w:t>
      </w:r>
      <w:r w:rsidRPr="00A15A5B">
        <w:rPr>
          <w:lang w:eastAsia="ru-RU"/>
        </w:rPr>
        <w:t>сещение в 2009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году), Кыргызстана, Либерии, Мали, Мальдивских Островов (посещение в 2007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году) и Перу.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20.</w:t>
      </w:r>
      <w:r w:rsidRPr="00A15A5B">
        <w:rPr>
          <w:lang w:eastAsia="ru-RU"/>
        </w:rPr>
        <w:tab/>
        <w:t>Подкомитет направляет свой конфиденциальный письменный ответ на каждый блок полученных ответов. Все ответы в настоящее время остаются конфиденциальными, за исключением ответа Подкомитета, направленного Бр</w:t>
      </w:r>
      <w:r w:rsidRPr="00A15A5B">
        <w:rPr>
          <w:lang w:eastAsia="ru-RU"/>
        </w:rPr>
        <w:t>а</w:t>
      </w:r>
      <w:r w:rsidRPr="00A15A5B">
        <w:rPr>
          <w:lang w:eastAsia="ru-RU"/>
        </w:rPr>
        <w:t>зилии. Необходимо отметить, что за отчетный период Подкомитет впервые п</w:t>
      </w:r>
      <w:r w:rsidRPr="00A15A5B">
        <w:rPr>
          <w:lang w:eastAsia="ru-RU"/>
        </w:rPr>
        <w:t>о</w:t>
      </w:r>
      <w:r w:rsidRPr="00A15A5B">
        <w:rPr>
          <w:lang w:eastAsia="ru-RU"/>
        </w:rPr>
        <w:t>лучил ответ от государства, а именно Бразилии, на ответ Подкомитета. Этот о</w:t>
      </w:r>
      <w:r w:rsidRPr="00A15A5B">
        <w:rPr>
          <w:lang w:eastAsia="ru-RU"/>
        </w:rPr>
        <w:t>т</w:t>
      </w:r>
      <w:r w:rsidRPr="00A15A5B">
        <w:rPr>
          <w:lang w:eastAsia="ru-RU"/>
        </w:rPr>
        <w:t xml:space="preserve">вет также является общедоступным документом.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21.</w:t>
      </w:r>
      <w:r w:rsidRPr="00A15A5B">
        <w:rPr>
          <w:lang w:eastAsia="ru-RU"/>
        </w:rPr>
        <w:tab/>
        <w:t>Подкомитет провел два посещения в соответствии с пунктом 4 статьи 13 Факультативного протокола: в Камбоджу и Парагвай. Информация о посещении Камбоджи остается конфиденциальной. Доклад и ответ в связи с предыдущим посещением Парагвая в соответствии с пунктом 4 статьи 13 были опубликов</w:t>
      </w:r>
      <w:r w:rsidRPr="00A15A5B">
        <w:rPr>
          <w:lang w:eastAsia="ru-RU"/>
        </w:rPr>
        <w:t>а</w:t>
      </w:r>
      <w:r w:rsidRPr="00A15A5B">
        <w:rPr>
          <w:lang w:eastAsia="ru-RU"/>
        </w:rPr>
        <w:t>ны по просьбе государства-участника.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22.</w:t>
      </w:r>
      <w:r w:rsidRPr="00A15A5B">
        <w:rPr>
          <w:lang w:eastAsia="ru-RU"/>
        </w:rPr>
        <w:tab/>
        <w:t xml:space="preserve">Подкомитет препроводил доклады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и государствам-участникам п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сле своих консультативных посещений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в Армению, Германию, Гондурас, Республику Молдова и Сенегал в соответствии со статьей 11 </w:t>
      </w:r>
      <w:r w:rsidRPr="00A15A5B">
        <w:rPr>
          <w:lang w:val="en-US" w:eastAsia="ru-RU"/>
        </w:rPr>
        <w:t>b</w:t>
      </w:r>
      <w:r w:rsidRPr="00A15A5B">
        <w:rPr>
          <w:lang w:eastAsia="ru-RU"/>
        </w:rPr>
        <w:t>) и статьей 12 Факультативного протокола. Все доклады, препровожденные государствам-участникам остаются конфиденциальными, за исключением докладов Германии и Республики Молдова, которые были опубликованы в течение отчетного пер</w:t>
      </w:r>
      <w:r w:rsidRPr="00A15A5B">
        <w:rPr>
          <w:lang w:eastAsia="ru-RU"/>
        </w:rPr>
        <w:t>и</w:t>
      </w:r>
      <w:r w:rsidRPr="00A15A5B">
        <w:rPr>
          <w:lang w:eastAsia="ru-RU"/>
        </w:rPr>
        <w:t xml:space="preserve">ода. Доклады, препровожденные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Германии, Гондураса, Республики Мо</w:t>
      </w:r>
      <w:r w:rsidRPr="00A15A5B">
        <w:rPr>
          <w:lang w:eastAsia="ru-RU"/>
        </w:rPr>
        <w:t>л</w:t>
      </w:r>
      <w:r w:rsidRPr="00A15A5B">
        <w:rPr>
          <w:lang w:eastAsia="ru-RU"/>
        </w:rPr>
        <w:t xml:space="preserve">дова и Сенегала, опубликованы, а доклад для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Армении является конф</w:t>
      </w:r>
      <w:r w:rsidRPr="00A15A5B">
        <w:rPr>
          <w:lang w:eastAsia="ru-RU"/>
        </w:rPr>
        <w:t>и</w:t>
      </w:r>
      <w:r w:rsidRPr="00A15A5B">
        <w:rPr>
          <w:lang w:eastAsia="ru-RU"/>
        </w:rPr>
        <w:t>денциальным. В течение отчетного периода было получено два ответа от гос</w:t>
      </w:r>
      <w:r w:rsidRPr="00A15A5B">
        <w:rPr>
          <w:lang w:eastAsia="ru-RU"/>
        </w:rPr>
        <w:t>у</w:t>
      </w:r>
      <w:r w:rsidRPr="00A15A5B">
        <w:rPr>
          <w:lang w:eastAsia="ru-RU"/>
        </w:rPr>
        <w:t>дарств-участников: Армении (опубликован) и Германии (опубликован). За о</w:t>
      </w:r>
      <w:r w:rsidRPr="00A15A5B">
        <w:rPr>
          <w:lang w:eastAsia="ru-RU"/>
        </w:rPr>
        <w:t>т</w:t>
      </w:r>
      <w:r w:rsidRPr="00A15A5B">
        <w:rPr>
          <w:lang w:eastAsia="ru-RU"/>
        </w:rPr>
        <w:t xml:space="preserve">четный период было получено три ответа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: от Армении (конфиденциал</w:t>
      </w:r>
      <w:r w:rsidRPr="00A15A5B">
        <w:rPr>
          <w:lang w:eastAsia="ru-RU"/>
        </w:rPr>
        <w:t>ь</w:t>
      </w:r>
      <w:r w:rsidRPr="00A15A5B">
        <w:rPr>
          <w:lang w:eastAsia="ru-RU"/>
        </w:rPr>
        <w:t>ный), Германии (опубликован) и Сенегала (опубликован). В течение отчетного периода Подкомитет направил ответы в ад</w:t>
      </w:r>
      <w:r w:rsidR="00D707B2">
        <w:rPr>
          <w:lang w:eastAsia="ru-RU"/>
        </w:rPr>
        <w:t xml:space="preserve">рес </w:t>
      </w:r>
      <w:proofErr w:type="spellStart"/>
      <w:r w:rsidR="00D707B2">
        <w:rPr>
          <w:lang w:eastAsia="ru-RU"/>
        </w:rPr>
        <w:t>НПМ</w:t>
      </w:r>
      <w:proofErr w:type="spellEnd"/>
      <w:r w:rsidR="00D707B2">
        <w:rPr>
          <w:lang w:eastAsia="ru-RU"/>
        </w:rPr>
        <w:t xml:space="preserve"> Германии и Сенегала. Он </w:t>
      </w:r>
      <w:r w:rsidRPr="00A15A5B">
        <w:rPr>
          <w:lang w:eastAsia="ru-RU"/>
        </w:rPr>
        <w:t xml:space="preserve">полагает, что ответы от следующих государств-участников просрочены: Гондурас, Республика Молдова и Сенегал. Ответы от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в настоящее время также считаются просроченными. </w:t>
      </w:r>
    </w:p>
    <w:p w:rsidR="00A15A5B" w:rsidRPr="00A15A5B" w:rsidRDefault="00A15A5B" w:rsidP="00C61BC0">
      <w:pPr>
        <w:pStyle w:val="H1GR"/>
      </w:pPr>
      <w:r w:rsidRPr="00A15A5B">
        <w:tab/>
      </w:r>
      <w:r w:rsidRPr="00A15A5B">
        <w:rPr>
          <w:lang w:val="en-GB"/>
        </w:rPr>
        <w:t>E</w:t>
      </w:r>
      <w:r w:rsidRPr="00A15A5B">
        <w:t>.</w:t>
      </w:r>
      <w:r w:rsidRPr="00A15A5B">
        <w:tab/>
        <w:t>Прогресс в деле создания национальных превентивных механизмов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23.</w:t>
      </w:r>
      <w:r w:rsidRPr="00A15A5B">
        <w:rPr>
          <w:lang w:eastAsia="ru-RU"/>
        </w:rPr>
        <w:tab/>
        <w:t>Из 76 государств − участников Факультативного протокола 54 официал</w:t>
      </w:r>
      <w:r w:rsidRPr="00A15A5B">
        <w:rPr>
          <w:lang w:eastAsia="ru-RU"/>
        </w:rPr>
        <w:t>ь</w:t>
      </w:r>
      <w:r w:rsidRPr="00A15A5B">
        <w:rPr>
          <w:lang w:eastAsia="ru-RU"/>
        </w:rPr>
        <w:t xml:space="preserve">но уведомили Подкомитет о назначении своих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, и информация об этом опубликована на веб-сайте Подкомитета.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24.</w:t>
      </w:r>
      <w:r w:rsidRPr="00A15A5B">
        <w:rPr>
          <w:lang w:eastAsia="ru-RU"/>
        </w:rPr>
        <w:tab/>
        <w:t>В 2014 году Подкомитету было препровождено семь официальных ув</w:t>
      </w:r>
      <w:r w:rsidRPr="00A15A5B">
        <w:rPr>
          <w:lang w:eastAsia="ru-RU"/>
        </w:rPr>
        <w:t>е</w:t>
      </w:r>
      <w:r w:rsidRPr="00A15A5B">
        <w:rPr>
          <w:lang w:eastAsia="ru-RU"/>
        </w:rPr>
        <w:t xml:space="preserve">домления о назначении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: от Финляндии, Греции, Италии, Литвы, Мавр</w:t>
      </w:r>
      <w:r w:rsidRPr="00A15A5B">
        <w:rPr>
          <w:lang w:eastAsia="ru-RU"/>
        </w:rPr>
        <w:t>и</w:t>
      </w:r>
      <w:r w:rsidRPr="00A15A5B">
        <w:rPr>
          <w:lang w:eastAsia="ru-RU"/>
        </w:rPr>
        <w:t xml:space="preserve">тании, Норвегии и Турции.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25.</w:t>
      </w:r>
      <w:r w:rsidRPr="00A15A5B">
        <w:rPr>
          <w:lang w:eastAsia="ru-RU"/>
        </w:rPr>
        <w:tab/>
        <w:t>По состоянию на конец 2014 года одногодичный предельный срок для с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здания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, предусмотренный в статье 17 Факультативного протокола, еще не истек для трех государств-участников: Марокко, Мозамбика и Нигера. Кроме того, на основании заявлений, сделанных в соответствии со статьей 24 Факул</w:t>
      </w:r>
      <w:r w:rsidRPr="00A15A5B">
        <w:rPr>
          <w:lang w:eastAsia="ru-RU"/>
        </w:rPr>
        <w:t>ь</w:t>
      </w:r>
      <w:r w:rsidRPr="00A15A5B">
        <w:rPr>
          <w:lang w:eastAsia="ru-RU"/>
        </w:rPr>
        <w:t xml:space="preserve">тативного протокола, период, в рамках которого Босния и Герцеговина должна назначить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, до сих пор не истек.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26.</w:t>
      </w:r>
      <w:r w:rsidRPr="00A15A5B">
        <w:rPr>
          <w:lang w:eastAsia="ru-RU"/>
        </w:rPr>
        <w:tab/>
        <w:t>Таким образом, по состоянию на 31 декабря 2014 года не выполнили свои обязательства по статье 17 Факультативного протокола 19 государств-участников. Хотя это свидетельствует о некотором улучшении общей ситуации по сравнению с 2013 годом, данный факт по-прежнему вызывает большую обеспокоенность, в особенности в связи с тем, что, как представляется, процесс выполнения своих обязательств некоторыми государствами-участниками пр</w:t>
      </w:r>
      <w:r w:rsidRPr="00A15A5B">
        <w:rPr>
          <w:lang w:eastAsia="ru-RU"/>
        </w:rPr>
        <w:t>о</w:t>
      </w:r>
      <w:r w:rsidRPr="00A15A5B">
        <w:rPr>
          <w:lang w:eastAsia="ru-RU"/>
        </w:rPr>
        <w:t>двигается медленно. На каждой сессии Подкомитета региональные группы оценивают ход выполнения обязательств каждого государства-участника, вын</w:t>
      </w:r>
      <w:r w:rsidRPr="00A15A5B">
        <w:rPr>
          <w:lang w:eastAsia="ru-RU"/>
        </w:rPr>
        <w:t>о</w:t>
      </w:r>
      <w:r w:rsidRPr="00A15A5B">
        <w:rPr>
          <w:lang w:eastAsia="ru-RU"/>
        </w:rPr>
        <w:t>ся на пленарное заседание надлежащие рекомендации в отношении того, каким образом Подкомитету лучше предоставлять консультативные услуги и помощь соответствующим государствам-участникам со</w:t>
      </w:r>
      <w:r w:rsidR="00C61BC0">
        <w:rPr>
          <w:lang w:eastAsia="ru-RU"/>
        </w:rPr>
        <w:t>гласно своему мандату по ст</w:t>
      </w:r>
      <w:r w:rsidR="00C61BC0">
        <w:rPr>
          <w:lang w:eastAsia="ru-RU"/>
        </w:rPr>
        <w:t>а</w:t>
      </w:r>
      <w:r w:rsidR="00C61BC0">
        <w:rPr>
          <w:lang w:eastAsia="ru-RU"/>
        </w:rPr>
        <w:t>тье</w:t>
      </w:r>
      <w:r w:rsidR="00C61BC0">
        <w:rPr>
          <w:lang w:val="en-US" w:eastAsia="ru-RU"/>
        </w:rPr>
        <w:t> </w:t>
      </w:r>
      <w:r w:rsidRPr="00A15A5B">
        <w:rPr>
          <w:lang w:eastAsia="ru-RU"/>
        </w:rPr>
        <w:t>11 b) i) Факультативного протокола.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27.</w:t>
      </w:r>
      <w:r w:rsidRPr="00A15A5B">
        <w:rPr>
          <w:lang w:eastAsia="ru-RU"/>
        </w:rPr>
        <w:tab/>
        <w:t xml:space="preserve">Подкомитет продолжил практику участия на своих сессиях в диалоге с государствами-участниками по поводу назначения или функционирования их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. На своей двадцать второй сессии Подкомитет провел соответствующие совещания с постоянными представительствами Демократической Республики Конго, Чили, Италии и Республики Молдова. На своих двадцать третьей и дв</w:t>
      </w:r>
      <w:r w:rsidRPr="00A15A5B">
        <w:rPr>
          <w:lang w:eastAsia="ru-RU"/>
        </w:rPr>
        <w:t>а</w:t>
      </w:r>
      <w:r w:rsidRPr="00A15A5B">
        <w:rPr>
          <w:lang w:eastAsia="ru-RU"/>
        </w:rPr>
        <w:t>дцать четвертой сессиях он провел аналогичные совещания с постоянным пре</w:t>
      </w:r>
      <w:r w:rsidRPr="00A15A5B">
        <w:rPr>
          <w:lang w:eastAsia="ru-RU"/>
        </w:rPr>
        <w:t>д</w:t>
      </w:r>
      <w:r w:rsidRPr="00A15A5B">
        <w:rPr>
          <w:lang w:eastAsia="ru-RU"/>
        </w:rPr>
        <w:t xml:space="preserve">ставительством Панамы. Подкомитет провел </w:t>
      </w:r>
      <w:proofErr w:type="spellStart"/>
      <w:r w:rsidRPr="00A15A5B">
        <w:rPr>
          <w:lang w:eastAsia="ru-RU"/>
        </w:rPr>
        <w:t>внепленарные</w:t>
      </w:r>
      <w:proofErr w:type="spellEnd"/>
      <w:r w:rsidRPr="00A15A5B">
        <w:rPr>
          <w:lang w:eastAsia="ru-RU"/>
        </w:rPr>
        <w:t xml:space="preserve"> заседания с пост</w:t>
      </w:r>
      <w:r w:rsidRPr="00A15A5B">
        <w:rPr>
          <w:lang w:eastAsia="ru-RU"/>
        </w:rPr>
        <w:t>о</w:t>
      </w:r>
      <w:r w:rsidRPr="00A15A5B">
        <w:rPr>
          <w:lang w:eastAsia="ru-RU"/>
        </w:rPr>
        <w:t>янными представительствами Эквадора и Мальты в рамках подготовки консул</w:t>
      </w:r>
      <w:r w:rsidRPr="00A15A5B">
        <w:rPr>
          <w:lang w:eastAsia="ru-RU"/>
        </w:rPr>
        <w:t>ь</w:t>
      </w:r>
      <w:r w:rsidRPr="00A15A5B">
        <w:rPr>
          <w:lang w:eastAsia="ru-RU"/>
        </w:rPr>
        <w:t xml:space="preserve">тативных посещений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. Члены Подкомитета поддерживают также контакт с другими государствами-участниками, находящимися в процессе создания своих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. Подкомитет продолжил оказывать поддержку недавно учрежденным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. Председатель Подкомитета провел видеоконференцию с недавно созда</w:t>
      </w:r>
      <w:r w:rsidRPr="00A15A5B">
        <w:rPr>
          <w:lang w:eastAsia="ru-RU"/>
        </w:rPr>
        <w:t>н</w:t>
      </w:r>
      <w:r w:rsidRPr="00A15A5B">
        <w:rPr>
          <w:lang w:eastAsia="ru-RU"/>
        </w:rPr>
        <w:t xml:space="preserve">ным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Турции, в которой принял участие широкий круг заинтересованных сторон, а именно Европейское региональное бюро Управления Верховного к</w:t>
      </w:r>
      <w:r w:rsidRPr="00A15A5B">
        <w:rPr>
          <w:lang w:eastAsia="ru-RU"/>
        </w:rPr>
        <w:t>о</w:t>
      </w:r>
      <w:r w:rsidRPr="00A15A5B">
        <w:rPr>
          <w:lang w:eastAsia="ru-RU"/>
        </w:rPr>
        <w:t>миссара Организации Объединенных Наций по правам человека (</w:t>
      </w:r>
      <w:proofErr w:type="spellStart"/>
      <w:r w:rsidRPr="00A15A5B">
        <w:rPr>
          <w:lang w:eastAsia="ru-RU"/>
        </w:rPr>
        <w:t>УВКПЧ</w:t>
      </w:r>
      <w:proofErr w:type="spellEnd"/>
      <w:r w:rsidRPr="00A15A5B">
        <w:rPr>
          <w:lang w:eastAsia="ru-RU"/>
        </w:rPr>
        <w:t xml:space="preserve">), Программа развития Организации Объединенных Наций в Турции и различные постоянные представительства. В рамках совместного проекта </w:t>
      </w:r>
      <w:proofErr w:type="spellStart"/>
      <w:r w:rsidRPr="00A15A5B">
        <w:rPr>
          <w:lang w:eastAsia="ru-RU"/>
        </w:rPr>
        <w:t>УВКПЧ</w:t>
      </w:r>
      <w:proofErr w:type="spellEnd"/>
      <w:r w:rsidRPr="00A15A5B">
        <w:rPr>
          <w:lang w:eastAsia="ru-RU"/>
        </w:rPr>
        <w:t>, Подк</w:t>
      </w:r>
      <w:r w:rsidRPr="00A15A5B">
        <w:rPr>
          <w:lang w:eastAsia="ru-RU"/>
        </w:rPr>
        <w:t>о</w:t>
      </w:r>
      <w:r w:rsidRPr="00A15A5B">
        <w:rPr>
          <w:lang w:eastAsia="ru-RU"/>
        </w:rPr>
        <w:t>митета и Международной организации франкоязычных стран 23 и 24 июня 2014</w:t>
      </w:r>
      <w:r w:rsidR="00C61BC0">
        <w:rPr>
          <w:lang w:val="en-US" w:eastAsia="ru-RU"/>
        </w:rPr>
        <w:t> </w:t>
      </w:r>
      <w:r w:rsidRPr="00A15A5B">
        <w:rPr>
          <w:lang w:eastAsia="ru-RU"/>
        </w:rPr>
        <w:t xml:space="preserve">года в Париже было проведено мероприятие, направленное на изучение текущих вопросов, проблем, и перспектив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во франкоязычных африка</w:t>
      </w:r>
      <w:r w:rsidRPr="00A15A5B">
        <w:rPr>
          <w:lang w:eastAsia="ru-RU"/>
        </w:rPr>
        <w:t>н</w:t>
      </w:r>
      <w:r w:rsidRPr="00A15A5B">
        <w:rPr>
          <w:lang w:eastAsia="ru-RU"/>
        </w:rPr>
        <w:t xml:space="preserve">ских странах (см. раздел </w:t>
      </w:r>
      <w:proofErr w:type="spellStart"/>
      <w:r w:rsidRPr="00A15A5B">
        <w:rPr>
          <w:lang w:val="x-none" w:eastAsia="ru-RU"/>
        </w:rPr>
        <w:t>III</w:t>
      </w:r>
      <w:proofErr w:type="spellEnd"/>
      <w:r w:rsidRPr="00A15A5B">
        <w:rPr>
          <w:lang w:eastAsia="ru-RU"/>
        </w:rPr>
        <w:t>.</w:t>
      </w:r>
      <w:r w:rsidRPr="00A15A5B">
        <w:rPr>
          <w:lang w:val="x-none" w:eastAsia="ru-RU"/>
        </w:rPr>
        <w:t>A</w:t>
      </w:r>
      <w:r w:rsidRPr="00A15A5B">
        <w:rPr>
          <w:lang w:eastAsia="ru-RU"/>
        </w:rPr>
        <w:t>.2 ниже). В этом контексте Подкомитет предст</w:t>
      </w:r>
      <w:r w:rsidRPr="00A15A5B">
        <w:rPr>
          <w:lang w:eastAsia="ru-RU"/>
        </w:rPr>
        <w:t>а</w:t>
      </w:r>
      <w:r w:rsidRPr="00A15A5B">
        <w:rPr>
          <w:lang w:eastAsia="ru-RU"/>
        </w:rPr>
        <w:t>вил концептуальные и практические рекомендации государствам-участникам этого региона в отношении эффективного выполнения положений Факульт</w:t>
      </w:r>
      <w:r w:rsidRPr="00A15A5B">
        <w:rPr>
          <w:lang w:eastAsia="ru-RU"/>
        </w:rPr>
        <w:t>а</w:t>
      </w:r>
      <w:r w:rsidRPr="00A15A5B">
        <w:rPr>
          <w:lang w:eastAsia="ru-RU"/>
        </w:rPr>
        <w:t xml:space="preserve">тивного протокола, касающихся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. Это мероприятие также позволило По</w:t>
      </w:r>
      <w:r w:rsidRPr="00A15A5B">
        <w:rPr>
          <w:lang w:eastAsia="ru-RU"/>
        </w:rPr>
        <w:t>д</w:t>
      </w:r>
      <w:r w:rsidRPr="00A15A5B">
        <w:rPr>
          <w:lang w:eastAsia="ru-RU"/>
        </w:rPr>
        <w:t xml:space="preserve">комитету установить партнерские связи с </w:t>
      </w:r>
      <w:proofErr w:type="spellStart"/>
      <w:r w:rsidRPr="00A15A5B">
        <w:rPr>
          <w:lang w:eastAsia="ru-RU"/>
        </w:rPr>
        <w:t>МОФС</w:t>
      </w:r>
      <w:proofErr w:type="spellEnd"/>
      <w:r w:rsidRPr="00A15A5B">
        <w:rPr>
          <w:lang w:eastAsia="ru-RU"/>
        </w:rPr>
        <w:t xml:space="preserve"> и рядом государств-участников Африканского региона в духе сотрудничества, закрепленного Ф</w:t>
      </w:r>
      <w:r w:rsidRPr="00A15A5B">
        <w:rPr>
          <w:lang w:eastAsia="ru-RU"/>
        </w:rPr>
        <w:t>а</w:t>
      </w:r>
      <w:r w:rsidRPr="00A15A5B">
        <w:rPr>
          <w:lang w:eastAsia="ru-RU"/>
        </w:rPr>
        <w:t xml:space="preserve">культативным протоколом.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28.</w:t>
      </w:r>
      <w:r w:rsidRPr="00A15A5B">
        <w:rPr>
          <w:lang w:eastAsia="ru-RU"/>
        </w:rPr>
        <w:tab/>
        <w:t xml:space="preserve">Подкомитет установил и поддерживает связь с самими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во исполн</w:t>
      </w:r>
      <w:r w:rsidRPr="00A15A5B">
        <w:rPr>
          <w:lang w:eastAsia="ru-RU"/>
        </w:rPr>
        <w:t>е</w:t>
      </w:r>
      <w:r w:rsidRPr="00A15A5B">
        <w:rPr>
          <w:lang w:eastAsia="ru-RU"/>
        </w:rPr>
        <w:t xml:space="preserve">ние своих функций, предусмотренных статьей 11 </w:t>
      </w:r>
      <w:r w:rsidRPr="00A15A5B">
        <w:rPr>
          <w:lang w:val="x-none" w:eastAsia="ru-RU"/>
        </w:rPr>
        <w:t>b</w:t>
      </w:r>
      <w:r w:rsidRPr="00A15A5B">
        <w:rPr>
          <w:lang w:eastAsia="ru-RU"/>
        </w:rPr>
        <w:t xml:space="preserve">) </w:t>
      </w:r>
      <w:proofErr w:type="spellStart"/>
      <w:r w:rsidRPr="00A15A5B">
        <w:rPr>
          <w:lang w:val="x-none" w:eastAsia="ru-RU"/>
        </w:rPr>
        <w:t>ii</w:t>
      </w:r>
      <w:proofErr w:type="spellEnd"/>
      <w:r w:rsidRPr="00A15A5B">
        <w:rPr>
          <w:lang w:eastAsia="ru-RU"/>
        </w:rPr>
        <w:t>)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Факультативного прот</w:t>
      </w:r>
      <w:r w:rsidRPr="00A15A5B">
        <w:rPr>
          <w:lang w:eastAsia="ru-RU"/>
        </w:rPr>
        <w:t>о</w:t>
      </w:r>
      <w:r w:rsidRPr="00A15A5B">
        <w:rPr>
          <w:lang w:eastAsia="ru-RU"/>
        </w:rPr>
        <w:t>кола. На своей двадцать третьей сессии Подкомитет впервые провел две в</w:t>
      </w:r>
      <w:r w:rsidRPr="00A15A5B">
        <w:rPr>
          <w:lang w:eastAsia="ru-RU"/>
        </w:rPr>
        <w:t>и</w:t>
      </w:r>
      <w:r w:rsidRPr="00A15A5B">
        <w:rPr>
          <w:lang w:eastAsia="ru-RU"/>
        </w:rPr>
        <w:t xml:space="preserve">деоконференции при помощи программы "Скайп" с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Болгарии и Кипра, при этом на последней присутствовали также представители постоянного пре</w:t>
      </w:r>
      <w:r w:rsidRPr="00A15A5B">
        <w:rPr>
          <w:lang w:eastAsia="ru-RU"/>
        </w:rPr>
        <w:t>д</w:t>
      </w:r>
      <w:r w:rsidRPr="00A15A5B">
        <w:rPr>
          <w:lang w:eastAsia="ru-RU"/>
        </w:rPr>
        <w:t>ставительства и Министерства иностранных дел Кипра. Кроме того, регионал</w:t>
      </w:r>
      <w:r w:rsidRPr="00A15A5B">
        <w:rPr>
          <w:lang w:eastAsia="ru-RU"/>
        </w:rPr>
        <w:t>ь</w:t>
      </w:r>
      <w:r w:rsidRPr="00A15A5B">
        <w:rPr>
          <w:lang w:eastAsia="ru-RU"/>
        </w:rPr>
        <w:t xml:space="preserve">ная группа провела встречу с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Норвегии. Подкомитет продолжил пре</w:t>
      </w:r>
      <w:r w:rsidRPr="00A15A5B">
        <w:rPr>
          <w:lang w:eastAsia="ru-RU"/>
        </w:rPr>
        <w:t>д</w:t>
      </w:r>
      <w:r w:rsidRPr="00A15A5B">
        <w:rPr>
          <w:lang w:eastAsia="ru-RU"/>
        </w:rPr>
        <w:t xml:space="preserve">ставлять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анализ и комментарии относи</w:t>
      </w:r>
      <w:r w:rsidR="00C61BC0">
        <w:rPr>
          <w:lang w:eastAsia="ru-RU"/>
        </w:rPr>
        <w:t>тельно их ежегодных докладов. В</w:t>
      </w:r>
      <w:r w:rsidR="00C61BC0">
        <w:rPr>
          <w:lang w:val="en-US" w:eastAsia="ru-RU"/>
        </w:rPr>
        <w:t> </w:t>
      </w:r>
      <w:r w:rsidRPr="00A15A5B">
        <w:rPr>
          <w:lang w:eastAsia="ru-RU"/>
        </w:rPr>
        <w:t>этой связи он с удовлетворением отметил получение в 2014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 xml:space="preserve">году ежегодных докладов от 20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. Они были опубликованы на сайте Подкомитета.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29.</w:t>
      </w:r>
      <w:r w:rsidRPr="00A15A5B">
        <w:rPr>
          <w:lang w:eastAsia="ru-RU"/>
        </w:rPr>
        <w:tab/>
        <w:t>Подкомитет и его члены продолжали получать приглашения принять уч</w:t>
      </w:r>
      <w:r w:rsidRPr="00A15A5B">
        <w:rPr>
          <w:lang w:eastAsia="ru-RU"/>
        </w:rPr>
        <w:t>а</w:t>
      </w:r>
      <w:r w:rsidRPr="00A15A5B">
        <w:rPr>
          <w:lang w:eastAsia="ru-RU"/>
        </w:rPr>
        <w:t>стие в многочисленных национальных, региональных и международных сов</w:t>
      </w:r>
      <w:r w:rsidRPr="00A15A5B">
        <w:rPr>
          <w:lang w:eastAsia="ru-RU"/>
        </w:rPr>
        <w:t>е</w:t>
      </w:r>
      <w:r w:rsidRPr="00A15A5B">
        <w:rPr>
          <w:lang w:eastAsia="ru-RU"/>
        </w:rPr>
        <w:t xml:space="preserve">щаниях, которые были посвящены, в частности, вопросам назначения, создания и налаживания деятельности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и Факультативному протоколу в целом. И</w:t>
      </w:r>
      <w:r w:rsidRPr="00A15A5B">
        <w:rPr>
          <w:lang w:eastAsia="ru-RU"/>
        </w:rPr>
        <w:t>н</w:t>
      </w:r>
      <w:r w:rsidRPr="00A15A5B">
        <w:rPr>
          <w:lang w:eastAsia="ru-RU"/>
        </w:rPr>
        <w:t xml:space="preserve">формация об этих мероприятиях опубликована на сайте Подкомитета.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30.</w:t>
      </w:r>
      <w:r w:rsidRPr="00A15A5B">
        <w:rPr>
          <w:lang w:eastAsia="ru-RU"/>
        </w:rPr>
        <w:tab/>
        <w:t>Подкомитет хотел бы воспользоваться данной возможностью, чтобы в</w:t>
      </w:r>
      <w:r w:rsidRPr="00A15A5B">
        <w:rPr>
          <w:lang w:eastAsia="ru-RU"/>
        </w:rPr>
        <w:t>ы</w:t>
      </w:r>
      <w:r w:rsidRPr="00A15A5B">
        <w:rPr>
          <w:lang w:eastAsia="ru-RU"/>
        </w:rPr>
        <w:t>разить признательность организаторам этих и всех других мероприятий, на к</w:t>
      </w:r>
      <w:r w:rsidRPr="00A15A5B">
        <w:rPr>
          <w:lang w:eastAsia="ru-RU"/>
        </w:rPr>
        <w:t>о</w:t>
      </w:r>
      <w:r w:rsidRPr="00A15A5B">
        <w:rPr>
          <w:lang w:eastAsia="ru-RU"/>
        </w:rPr>
        <w:t>торые Подкомитет был приглашен. Он с сожалением отмечает, что его участие по-прежнему обусловлено финансовой поддержкой других сторон, поскольку он не располагает собственными средствами для финансирования участия св</w:t>
      </w:r>
      <w:r w:rsidRPr="00A15A5B">
        <w:rPr>
          <w:lang w:eastAsia="ru-RU"/>
        </w:rPr>
        <w:t>о</w:t>
      </w:r>
      <w:r w:rsidRPr="00A15A5B">
        <w:rPr>
          <w:lang w:eastAsia="ru-RU"/>
        </w:rPr>
        <w:t>их членов.</w:t>
      </w:r>
    </w:p>
    <w:p w:rsidR="00A15A5B" w:rsidRPr="00A15A5B" w:rsidRDefault="00A15A5B" w:rsidP="00C61BC0">
      <w:pPr>
        <w:pStyle w:val="H1GR"/>
      </w:pPr>
      <w:r w:rsidRPr="00A15A5B">
        <w:tab/>
      </w:r>
      <w:r w:rsidRPr="00A15A5B">
        <w:rPr>
          <w:lang w:val="en-GB"/>
        </w:rPr>
        <w:t>F</w:t>
      </w:r>
      <w:r w:rsidRPr="00A15A5B">
        <w:t>.</w:t>
      </w:r>
      <w:r w:rsidRPr="00A15A5B">
        <w:tab/>
        <w:t>Специальный фонд, созданный согласно статье 26 Факультативного протокола</w:t>
      </w:r>
    </w:p>
    <w:p w:rsidR="00A15A5B" w:rsidRPr="00A15A5B" w:rsidRDefault="00A15A5B" w:rsidP="00F44F3A">
      <w:pPr>
        <w:pStyle w:val="SingleTxtGR"/>
        <w:rPr>
          <w:lang w:val="x-none" w:eastAsia="ru-RU"/>
        </w:rPr>
      </w:pPr>
      <w:r w:rsidRPr="00A15A5B">
        <w:rPr>
          <w:lang w:eastAsia="ru-RU"/>
        </w:rPr>
        <w:t>31.</w:t>
      </w:r>
      <w:r w:rsidRPr="00A15A5B">
        <w:rPr>
          <w:lang w:eastAsia="ru-RU"/>
        </w:rPr>
        <w:tab/>
        <w:t>Цель Специального Фонда, созданного согласно пункту 1 статьи 26 Ф</w:t>
      </w:r>
      <w:r w:rsidRPr="00A15A5B">
        <w:rPr>
          <w:lang w:eastAsia="ru-RU"/>
        </w:rPr>
        <w:t>а</w:t>
      </w:r>
      <w:r w:rsidRPr="00A15A5B">
        <w:rPr>
          <w:lang w:eastAsia="ru-RU"/>
        </w:rPr>
        <w:t xml:space="preserve">культативного протокола, состоит в том, чтобы содействовать финансированию осуществления рекомендаций Подкомитета, вынесенных после посещения того или иного государства-участника, и образовательных программ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. Подк</w:t>
      </w:r>
      <w:r w:rsidRPr="00A15A5B">
        <w:rPr>
          <w:lang w:eastAsia="ru-RU"/>
        </w:rPr>
        <w:t>о</w:t>
      </w:r>
      <w:r w:rsidRPr="00A15A5B">
        <w:rPr>
          <w:lang w:eastAsia="ru-RU"/>
        </w:rPr>
        <w:t>митет хотел бы выразить свою признательность странам, вносящим взносы, за их щедрость</w:t>
      </w:r>
      <w:r w:rsidRPr="00344D1E">
        <w:rPr>
          <w:rStyle w:val="ac"/>
        </w:rPr>
        <w:footnoteReference w:id="4"/>
      </w:r>
      <w:r w:rsidRPr="00A15A5B">
        <w:rPr>
          <w:lang w:eastAsia="ru-RU"/>
        </w:rPr>
        <w:t xml:space="preserve">. </w:t>
      </w:r>
      <w:r w:rsidRPr="00A15A5B">
        <w:rPr>
          <w:lang w:val="x-none" w:eastAsia="ru-RU"/>
        </w:rPr>
        <w:t xml:space="preserve">Вместе с тем он отмечает, что для подержания и укрепления Специального фонда и его деятельности срочно необходимы дополнительные взносы. </w:t>
      </w:r>
    </w:p>
    <w:p w:rsidR="000F5884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32.</w:t>
      </w:r>
      <w:r w:rsidRPr="00A15A5B">
        <w:rPr>
          <w:lang w:eastAsia="ru-RU"/>
        </w:rPr>
        <w:tab/>
      </w:r>
      <w:r w:rsidRPr="00A15A5B">
        <w:rPr>
          <w:bCs/>
          <w:lang w:eastAsia="ru-RU"/>
        </w:rPr>
        <w:t>Подкомитет твердо уверен в том, что нынешняя схема управления Спец</w:t>
      </w:r>
      <w:r w:rsidRPr="00A15A5B">
        <w:rPr>
          <w:bCs/>
          <w:lang w:eastAsia="ru-RU"/>
        </w:rPr>
        <w:t>и</w:t>
      </w:r>
      <w:r w:rsidRPr="00A15A5B">
        <w:rPr>
          <w:bCs/>
          <w:lang w:eastAsia="ru-RU"/>
        </w:rPr>
        <w:t>альным фондом, построенная на сотрудничестве, отражает чаяния разработч</w:t>
      </w:r>
      <w:r w:rsidRPr="00A15A5B">
        <w:rPr>
          <w:bCs/>
          <w:lang w:eastAsia="ru-RU"/>
        </w:rPr>
        <w:t>и</w:t>
      </w:r>
      <w:r w:rsidRPr="00A15A5B">
        <w:rPr>
          <w:bCs/>
          <w:lang w:eastAsia="ru-RU"/>
        </w:rPr>
        <w:t>ков Факультативного протокола. В частности, Подкомитет считает, что адре</w:t>
      </w:r>
      <w:r w:rsidRPr="00A15A5B">
        <w:rPr>
          <w:bCs/>
          <w:lang w:eastAsia="ru-RU"/>
        </w:rPr>
        <w:t>с</w:t>
      </w:r>
      <w:r w:rsidRPr="00A15A5B">
        <w:rPr>
          <w:bCs/>
          <w:lang w:eastAsia="ru-RU"/>
        </w:rPr>
        <w:t xml:space="preserve">ные, учитывающие </w:t>
      </w:r>
      <w:proofErr w:type="spellStart"/>
      <w:r w:rsidRPr="00A15A5B">
        <w:rPr>
          <w:bCs/>
          <w:lang w:eastAsia="ru-RU"/>
        </w:rPr>
        <w:t>страновую</w:t>
      </w:r>
      <w:proofErr w:type="spellEnd"/>
      <w:r w:rsidRPr="00A15A5B">
        <w:rPr>
          <w:bCs/>
          <w:lang w:eastAsia="ru-RU"/>
        </w:rPr>
        <w:t xml:space="preserve"> специфику руководящие указания, которые м</w:t>
      </w:r>
      <w:r w:rsidRPr="00A15A5B">
        <w:rPr>
          <w:bCs/>
          <w:lang w:eastAsia="ru-RU"/>
        </w:rPr>
        <w:t>о</w:t>
      </w:r>
      <w:r w:rsidRPr="00A15A5B">
        <w:rPr>
          <w:bCs/>
          <w:lang w:eastAsia="ru-RU"/>
        </w:rPr>
        <w:t>гут быть вынесены Подкомитетом в отношении его рекомендаций, имеют сущ</w:t>
      </w:r>
      <w:r w:rsidRPr="00A15A5B">
        <w:rPr>
          <w:bCs/>
          <w:lang w:eastAsia="ru-RU"/>
        </w:rPr>
        <w:t>е</w:t>
      </w:r>
      <w:r w:rsidRPr="00A15A5B">
        <w:rPr>
          <w:bCs/>
          <w:lang w:eastAsia="ru-RU"/>
        </w:rPr>
        <w:t>ственно важное значение для максимального усиления превентивного возде</w:t>
      </w:r>
      <w:r w:rsidRPr="00A15A5B">
        <w:rPr>
          <w:bCs/>
          <w:lang w:eastAsia="ru-RU"/>
        </w:rPr>
        <w:t>й</w:t>
      </w:r>
      <w:r w:rsidRPr="00A15A5B">
        <w:rPr>
          <w:bCs/>
          <w:lang w:eastAsia="ru-RU"/>
        </w:rPr>
        <w:t>ствия выданных субсидий. Подкомитет надеется, что Фонд будет по-прежнему поддерживать проекты, имеющие существенное значение для эффективного предупреждения пыток и неправомерного обращения, и призывает государства продолжить финансовую поддержку Фонда. Подкомитет полагает, что повысить эффективность работы Фонда и уровень информированности о нем можно было бы путем пересмотра административной базы и учреждения независимого С</w:t>
      </w:r>
      <w:r w:rsidRPr="00A15A5B">
        <w:rPr>
          <w:bCs/>
          <w:lang w:eastAsia="ru-RU"/>
        </w:rPr>
        <w:t>о</w:t>
      </w:r>
      <w:r w:rsidRPr="00A15A5B">
        <w:rPr>
          <w:bCs/>
          <w:lang w:eastAsia="ru-RU"/>
        </w:rPr>
        <w:t>вета попечителей для надзора за его деятельностью. В то же время Подкомитет готов оказывать поддержку деятельности Фонда всеми возможными способами, которые будут должными и действенным образом способствовать его эффе</w:t>
      </w:r>
      <w:r w:rsidRPr="00A15A5B">
        <w:rPr>
          <w:bCs/>
          <w:lang w:eastAsia="ru-RU"/>
        </w:rPr>
        <w:t>к</w:t>
      </w:r>
      <w:r w:rsidRPr="00A15A5B">
        <w:rPr>
          <w:bCs/>
          <w:lang w:eastAsia="ru-RU"/>
        </w:rPr>
        <w:t xml:space="preserve">тивному функционированию. </w:t>
      </w:r>
    </w:p>
    <w:p w:rsidR="00A15A5B" w:rsidRPr="00A15A5B" w:rsidRDefault="00A15A5B" w:rsidP="007108CF">
      <w:pPr>
        <w:pStyle w:val="HChGR"/>
        <w:rPr>
          <w:lang w:val="x-none"/>
        </w:rPr>
      </w:pPr>
      <w:r w:rsidRPr="00A15A5B">
        <w:tab/>
      </w:r>
      <w:proofErr w:type="spellStart"/>
      <w:r w:rsidRPr="00A15A5B">
        <w:rPr>
          <w:lang w:val="x-none"/>
        </w:rPr>
        <w:t>III</w:t>
      </w:r>
      <w:proofErr w:type="spellEnd"/>
      <w:r w:rsidRPr="00A15A5B">
        <w:rPr>
          <w:lang w:val="x-none"/>
        </w:rPr>
        <w:t>.</w:t>
      </w:r>
      <w:r w:rsidRPr="00A15A5B">
        <w:rPr>
          <w:lang w:val="x-none"/>
        </w:rPr>
        <w:tab/>
      </w:r>
      <w:r w:rsidRPr="00A15A5B">
        <w:t>Взаимодействие с другими органами в области предупреждения пыток</w:t>
      </w:r>
      <w:r w:rsidRPr="00A15A5B">
        <w:rPr>
          <w:lang w:val="x-none"/>
        </w:rPr>
        <w:t xml:space="preserve"> </w:t>
      </w:r>
    </w:p>
    <w:p w:rsidR="00A15A5B" w:rsidRPr="002301D7" w:rsidRDefault="00A15A5B" w:rsidP="007108CF">
      <w:pPr>
        <w:pStyle w:val="H1GR"/>
      </w:pPr>
      <w:r w:rsidRPr="00A15A5B">
        <w:tab/>
      </w:r>
      <w:r w:rsidRPr="00A15A5B">
        <w:rPr>
          <w:lang w:val="en-GB"/>
        </w:rPr>
        <w:t>A</w:t>
      </w:r>
      <w:r w:rsidRPr="002301D7">
        <w:t>.</w:t>
      </w:r>
      <w:r w:rsidRPr="002301D7">
        <w:tab/>
      </w:r>
      <w:r w:rsidRPr="00A15A5B">
        <w:t xml:space="preserve">Международное сотрудничество </w:t>
      </w:r>
    </w:p>
    <w:p w:rsidR="00A15A5B" w:rsidRPr="00A15A5B" w:rsidRDefault="00A15A5B" w:rsidP="007108CF">
      <w:pPr>
        <w:pStyle w:val="H23GR"/>
      </w:pPr>
      <w:r w:rsidRPr="00A15A5B">
        <w:tab/>
        <w:t>1.</w:t>
      </w:r>
      <w:r w:rsidRPr="00A15A5B">
        <w:tab/>
        <w:t xml:space="preserve">Сотрудничество с другими органами Организации Объединенных Наций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33.</w:t>
      </w:r>
      <w:r w:rsidRPr="00A15A5B">
        <w:rPr>
          <w:lang w:eastAsia="ru-RU"/>
        </w:rPr>
        <w:tab/>
        <w:t>Председатель Подкомитета представил седьмой ежегодный доклад По</w:t>
      </w:r>
      <w:r w:rsidRPr="00A15A5B">
        <w:rPr>
          <w:lang w:eastAsia="ru-RU"/>
        </w:rPr>
        <w:t>д</w:t>
      </w:r>
      <w:r w:rsidRPr="00A15A5B">
        <w:rPr>
          <w:lang w:eastAsia="ru-RU"/>
        </w:rPr>
        <w:t>комитета (</w:t>
      </w:r>
      <w:proofErr w:type="spellStart"/>
      <w:r w:rsidRPr="00A15A5B">
        <w:rPr>
          <w:lang w:val="x-none" w:eastAsia="ru-RU"/>
        </w:rPr>
        <w:t>CAT</w:t>
      </w:r>
      <w:proofErr w:type="spellEnd"/>
      <w:r w:rsidRPr="00A15A5B">
        <w:rPr>
          <w:lang w:eastAsia="ru-RU"/>
        </w:rPr>
        <w:t>/</w:t>
      </w:r>
      <w:r w:rsidRPr="00A15A5B">
        <w:rPr>
          <w:lang w:val="x-none" w:eastAsia="ru-RU"/>
        </w:rPr>
        <w:t>C</w:t>
      </w:r>
      <w:r w:rsidRPr="00A15A5B">
        <w:rPr>
          <w:lang w:eastAsia="ru-RU"/>
        </w:rPr>
        <w:t>/52/2) Комитету против пыток на пленарном заседании 9 мая 2014 года. Подкомитет и Комитет провели в Женеве в ноябре 2014 года со</w:t>
      </w:r>
      <w:r w:rsidRPr="00A15A5B">
        <w:rPr>
          <w:lang w:eastAsia="ru-RU"/>
        </w:rPr>
        <w:t>в</w:t>
      </w:r>
      <w:r w:rsidRPr="00A15A5B">
        <w:rPr>
          <w:lang w:eastAsia="ru-RU"/>
        </w:rPr>
        <w:t>местную встречу для обсуждения ряда вопросов, представляющих взаимный интерес, включая как вопросы существа, так и процедурные вопросы.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34.</w:t>
      </w:r>
      <w:r w:rsidRPr="00A15A5B">
        <w:rPr>
          <w:lang w:eastAsia="ru-RU"/>
        </w:rPr>
        <w:tab/>
        <w:t>В соответствии с резолюцией Генеральной Ассамблеи и совместно с Председателем Комитета против пыток и Специальным докладчиком по вопр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су о пытках и других жестоких, бесчеловечных или унижающих достоинство видах обращения и наказания Председатель </w:t>
      </w:r>
      <w:r w:rsidR="00A74CBE">
        <w:rPr>
          <w:lang w:eastAsia="ru-RU"/>
        </w:rPr>
        <w:t>П</w:t>
      </w:r>
      <w:r w:rsidRPr="00A15A5B">
        <w:rPr>
          <w:lang w:eastAsia="ru-RU"/>
        </w:rPr>
        <w:t>одкомитета представил седьмой ежегодный доклад Подкомитета Генеральной Ассамблее на ее шестьдесят дев</w:t>
      </w:r>
      <w:r w:rsidRPr="00A15A5B">
        <w:rPr>
          <w:lang w:eastAsia="ru-RU"/>
        </w:rPr>
        <w:t>я</w:t>
      </w:r>
      <w:r w:rsidRPr="00A15A5B">
        <w:rPr>
          <w:lang w:eastAsia="ru-RU"/>
        </w:rPr>
        <w:t>той сессии 21 октября 2014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 xml:space="preserve">года.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35.</w:t>
      </w:r>
      <w:r w:rsidRPr="00A15A5B">
        <w:rPr>
          <w:lang w:eastAsia="ru-RU"/>
        </w:rPr>
        <w:tab/>
        <w:t>Подкомитет продолжил свое активное участие в ежегодных совещаниях председателей договорных органов по правам человека. Председатель Подк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митета был избран Председателем двадцать шестого совещания, состоявшегося 23−27 </w:t>
      </w:r>
      <w:r w:rsidR="00A74CBE">
        <w:rPr>
          <w:lang w:eastAsia="ru-RU"/>
        </w:rPr>
        <w:t>июня</w:t>
      </w:r>
      <w:r w:rsidRPr="00A15A5B">
        <w:rPr>
          <w:lang w:eastAsia="ru-RU"/>
        </w:rPr>
        <w:t xml:space="preserve"> 2014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года в Женеве. В течение года Подкомитет также принял зая</w:t>
      </w:r>
      <w:r w:rsidRPr="00A15A5B">
        <w:rPr>
          <w:lang w:eastAsia="ru-RU"/>
        </w:rPr>
        <w:t>в</w:t>
      </w:r>
      <w:r w:rsidRPr="00A15A5B">
        <w:rPr>
          <w:lang w:eastAsia="ru-RU"/>
        </w:rPr>
        <w:t>ление о процессе укрепления договорного органа, которое размещено на веб-сайте Подкомитета, и обсудил ход осуществления резолюции 68/268 Генерал</w:t>
      </w:r>
      <w:r w:rsidRPr="00A15A5B">
        <w:rPr>
          <w:lang w:eastAsia="ru-RU"/>
        </w:rPr>
        <w:t>ь</w:t>
      </w:r>
      <w:r w:rsidRPr="00A15A5B">
        <w:rPr>
          <w:lang w:eastAsia="ru-RU"/>
        </w:rPr>
        <w:t>ной Ассамблеи. Подкомитет продолжает следить за его деятельностью в целях обеспечения соответствия Руководящим принципам в отношении независим</w:t>
      </w:r>
      <w:r w:rsidRPr="00A15A5B">
        <w:rPr>
          <w:lang w:eastAsia="ru-RU"/>
        </w:rPr>
        <w:t>о</w:t>
      </w:r>
      <w:r w:rsidRPr="00A15A5B">
        <w:rPr>
          <w:lang w:eastAsia="ru-RU"/>
        </w:rPr>
        <w:t>сти и беспристрастности членов договорных органов по правам человека</w:t>
      </w:r>
      <w:r w:rsidR="007108CF" w:rsidRPr="007108CF">
        <w:rPr>
          <w:lang w:eastAsia="ru-RU"/>
        </w:rPr>
        <w:t>.</w:t>
      </w:r>
      <w:r w:rsidRPr="00A15A5B">
        <w:rPr>
          <w:lang w:eastAsia="ru-RU"/>
        </w:rPr>
        <w:t xml:space="preserve"> Он</w:t>
      </w:r>
      <w:r w:rsidR="00A74CBE">
        <w:rPr>
          <w:lang w:eastAsia="ru-RU"/>
        </w:rPr>
        <w:t> </w:t>
      </w:r>
      <w:r w:rsidRPr="00A15A5B">
        <w:rPr>
          <w:lang w:eastAsia="ru-RU"/>
        </w:rPr>
        <w:t xml:space="preserve">также принял участие в многочисленных мероприятиях </w:t>
      </w:r>
      <w:proofErr w:type="spellStart"/>
      <w:r w:rsidRPr="00A15A5B">
        <w:rPr>
          <w:lang w:eastAsia="ru-RU"/>
        </w:rPr>
        <w:t>УВКПЧ</w:t>
      </w:r>
      <w:proofErr w:type="spellEnd"/>
      <w:r w:rsidRPr="00A15A5B">
        <w:rPr>
          <w:lang w:eastAsia="ru-RU"/>
        </w:rPr>
        <w:t>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36.</w:t>
      </w:r>
      <w:r w:rsidRPr="00A15A5B">
        <w:rPr>
          <w:lang w:eastAsia="ru-RU"/>
        </w:rPr>
        <w:tab/>
        <w:t>Подкомитет совместно со Специальным докладчиком по вопросу о пы</w:t>
      </w:r>
      <w:r w:rsidRPr="00A15A5B">
        <w:rPr>
          <w:lang w:eastAsia="ru-RU"/>
        </w:rPr>
        <w:t>т</w:t>
      </w:r>
      <w:r w:rsidRPr="00A15A5B">
        <w:rPr>
          <w:lang w:eastAsia="ru-RU"/>
        </w:rPr>
        <w:t>ках, Комитетом против пыток и Советом попечителей Добровольного фонда Организации Объединенных Наций для жертв пыток участвовал в подготовке заявления по случаю Международного дня в поддержку жертв пыток (26 июня 201</w:t>
      </w:r>
      <w:r w:rsidR="00A74CBE">
        <w:rPr>
          <w:lang w:eastAsia="ru-RU"/>
        </w:rPr>
        <w:t>4</w:t>
      </w:r>
      <w:r w:rsidRPr="00A15A5B">
        <w:rPr>
          <w:lang w:eastAsia="ru-RU"/>
        </w:rPr>
        <w:t xml:space="preserve"> года). Подкомитет также встретился со Специальным докладчиком и К</w:t>
      </w:r>
      <w:r w:rsidRPr="00A15A5B">
        <w:rPr>
          <w:lang w:eastAsia="ru-RU"/>
        </w:rPr>
        <w:t>о</w:t>
      </w:r>
      <w:r w:rsidRPr="00A15A5B">
        <w:rPr>
          <w:lang w:eastAsia="ru-RU"/>
        </w:rPr>
        <w:t>митетом против пыток на открытом заседании в ходе своей двадцать четвертой сессии. Необходимо отметить, что Подкомитет теперь регулярно препровожд</w:t>
      </w:r>
      <w:r w:rsidRPr="00A15A5B">
        <w:rPr>
          <w:lang w:eastAsia="ru-RU"/>
        </w:rPr>
        <w:t>а</w:t>
      </w:r>
      <w:r w:rsidRPr="00A15A5B">
        <w:rPr>
          <w:lang w:eastAsia="ru-RU"/>
        </w:rPr>
        <w:t>ет Комитету против пыток свои рекомендации, касающиеся государств-участников Факультативного протокола, доклады которых подлежат рассмотр</w:t>
      </w:r>
      <w:r w:rsidRPr="00A15A5B">
        <w:rPr>
          <w:lang w:eastAsia="ru-RU"/>
        </w:rPr>
        <w:t>е</w:t>
      </w:r>
      <w:r w:rsidRPr="00A15A5B">
        <w:rPr>
          <w:lang w:eastAsia="ru-RU"/>
        </w:rPr>
        <w:t xml:space="preserve">нию на предстоящих сессиях Комитета против пыток.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37.</w:t>
      </w:r>
      <w:r w:rsidRPr="00A15A5B">
        <w:rPr>
          <w:lang w:eastAsia="ru-RU"/>
        </w:rPr>
        <w:tab/>
        <w:t>4 апреля 2014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года Подкомитет присутствовал на пленарном заседании Комитета по правам инвалидов с целью поделиться опытом Подкомитета в о</w:t>
      </w:r>
      <w:r w:rsidRPr="00A15A5B">
        <w:rPr>
          <w:lang w:eastAsia="ru-RU"/>
        </w:rPr>
        <w:t>б</w:t>
      </w:r>
      <w:r w:rsidRPr="00A15A5B">
        <w:rPr>
          <w:lang w:eastAsia="ru-RU"/>
        </w:rPr>
        <w:t xml:space="preserve">ласти его работы с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и обсудить сферы сотрудничества. Подкомитет также обменялся представляющей общий интерес информацией с Рабочей группой по произвольным</w:t>
      </w:r>
      <w:r w:rsidR="007108CF">
        <w:rPr>
          <w:lang w:eastAsia="ru-RU"/>
        </w:rPr>
        <w:t xml:space="preserve"> задержаниям на консультациях 1</w:t>
      </w:r>
      <w:r w:rsidR="007108CF" w:rsidRPr="007108CF">
        <w:rPr>
          <w:lang w:eastAsia="ru-RU"/>
        </w:rPr>
        <w:t>−</w:t>
      </w:r>
      <w:r w:rsidRPr="00A15A5B">
        <w:rPr>
          <w:lang w:eastAsia="ru-RU"/>
        </w:rPr>
        <w:t>3 сентября 2014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 xml:space="preserve">года.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38.</w:t>
      </w:r>
      <w:r w:rsidRPr="00A15A5B">
        <w:rPr>
          <w:lang w:eastAsia="ru-RU"/>
        </w:rPr>
        <w:tab/>
        <w:t>Подкомитет продолжил свое сотрудничество с Верховным комиссаром Организации Объединенных Наций по делам беженцев, в частности проведя совещание в ходе двадцать третьей сессии; Всемирной организацией здрав</w:t>
      </w:r>
      <w:r w:rsidRPr="00A15A5B">
        <w:rPr>
          <w:lang w:eastAsia="ru-RU"/>
        </w:rPr>
        <w:t>о</w:t>
      </w:r>
      <w:r w:rsidRPr="00A15A5B">
        <w:rPr>
          <w:lang w:eastAsia="ru-RU"/>
        </w:rPr>
        <w:t>охранения и Управлением Организации Объединенных Наций по наркотикам и преступности; при этом член Подкомитета принял участие в третьей встрече межправительственной группы экспертов открытого состава по Минимальным стандартным правилам обращения с заключенными, состоявшейся в Вене в</w:t>
      </w:r>
      <w:r w:rsidR="00A74CBE">
        <w:rPr>
          <w:lang w:eastAsia="ru-RU"/>
        </w:rPr>
        <w:t> </w:t>
      </w:r>
      <w:r w:rsidRPr="00A15A5B">
        <w:rPr>
          <w:lang w:eastAsia="ru-RU"/>
        </w:rPr>
        <w:t>марте 2014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года.</w:t>
      </w:r>
    </w:p>
    <w:p w:rsidR="00A15A5B" w:rsidRPr="00A15A5B" w:rsidRDefault="00A15A5B" w:rsidP="007108CF">
      <w:pPr>
        <w:pStyle w:val="H23GR"/>
      </w:pPr>
      <w:r w:rsidRPr="00A15A5B">
        <w:tab/>
        <w:t>2.</w:t>
      </w:r>
      <w:r w:rsidRPr="00A15A5B">
        <w:tab/>
        <w:t>Сотрудничество с другими соответствующими международными организациями</w:t>
      </w:r>
    </w:p>
    <w:p w:rsidR="00A15A5B" w:rsidRPr="00A15A5B" w:rsidRDefault="00A15A5B" w:rsidP="00F44F3A">
      <w:pPr>
        <w:pStyle w:val="SingleTxtGR"/>
        <w:rPr>
          <w:bCs/>
          <w:lang w:eastAsia="ru-RU"/>
        </w:rPr>
      </w:pPr>
      <w:r w:rsidRPr="00A15A5B">
        <w:rPr>
          <w:bCs/>
          <w:lang w:eastAsia="ru-RU"/>
        </w:rPr>
        <w:t>39.</w:t>
      </w:r>
      <w:r w:rsidRPr="00A15A5B">
        <w:rPr>
          <w:bCs/>
          <w:lang w:eastAsia="ru-RU"/>
        </w:rPr>
        <w:tab/>
        <w:t>Подкомитет с удовлетворением отмечает, что его сотрудничество с</w:t>
      </w:r>
      <w:r w:rsidR="00A74CBE">
        <w:rPr>
          <w:bCs/>
          <w:lang w:eastAsia="ru-RU"/>
        </w:rPr>
        <w:t> </w:t>
      </w:r>
      <w:proofErr w:type="spellStart"/>
      <w:r w:rsidRPr="00A15A5B">
        <w:rPr>
          <w:bCs/>
          <w:lang w:eastAsia="ru-RU"/>
        </w:rPr>
        <w:t>МОФС</w:t>
      </w:r>
      <w:proofErr w:type="spellEnd"/>
      <w:r w:rsidRPr="00A15A5B">
        <w:rPr>
          <w:bCs/>
          <w:lang w:eastAsia="ru-RU"/>
        </w:rPr>
        <w:t xml:space="preserve"> привело к проведению 23 и 24 июня 2014</w:t>
      </w:r>
      <w:r w:rsidR="000F5884">
        <w:rPr>
          <w:bCs/>
          <w:lang w:eastAsia="ru-RU"/>
        </w:rPr>
        <w:t xml:space="preserve"> </w:t>
      </w:r>
      <w:r w:rsidRPr="00A15A5B">
        <w:rPr>
          <w:bCs/>
          <w:lang w:eastAsia="ru-RU"/>
        </w:rPr>
        <w:t xml:space="preserve">года в штаб-квартире </w:t>
      </w:r>
      <w:proofErr w:type="spellStart"/>
      <w:r w:rsidRPr="00A15A5B">
        <w:rPr>
          <w:bCs/>
          <w:lang w:eastAsia="ru-RU"/>
        </w:rPr>
        <w:t>МОФС</w:t>
      </w:r>
      <w:proofErr w:type="spellEnd"/>
      <w:r w:rsidRPr="00A15A5B">
        <w:rPr>
          <w:bCs/>
          <w:lang w:eastAsia="ru-RU"/>
        </w:rPr>
        <w:t xml:space="preserve"> в Париже совместной встречи высокого уровня </w:t>
      </w:r>
      <w:proofErr w:type="spellStart"/>
      <w:r w:rsidRPr="00A15A5B">
        <w:rPr>
          <w:bCs/>
          <w:lang w:eastAsia="ru-RU"/>
        </w:rPr>
        <w:t>УВКПЧ</w:t>
      </w:r>
      <w:proofErr w:type="spellEnd"/>
      <w:r w:rsidRPr="00A15A5B">
        <w:rPr>
          <w:bCs/>
          <w:lang w:eastAsia="ru-RU"/>
        </w:rPr>
        <w:t xml:space="preserve">, Подкомитета и </w:t>
      </w:r>
      <w:proofErr w:type="spellStart"/>
      <w:r w:rsidRPr="00A15A5B">
        <w:rPr>
          <w:bCs/>
          <w:lang w:eastAsia="ru-RU"/>
        </w:rPr>
        <w:t>МОФС</w:t>
      </w:r>
      <w:proofErr w:type="spellEnd"/>
      <w:r w:rsidRPr="00A15A5B">
        <w:rPr>
          <w:bCs/>
          <w:lang w:eastAsia="ru-RU"/>
        </w:rPr>
        <w:t xml:space="preserve"> для обсуждения проблем и перспектив </w:t>
      </w:r>
      <w:proofErr w:type="spellStart"/>
      <w:r w:rsidRPr="00A15A5B">
        <w:rPr>
          <w:bCs/>
          <w:lang w:eastAsia="ru-RU"/>
        </w:rPr>
        <w:t>НПМ</w:t>
      </w:r>
      <w:proofErr w:type="spellEnd"/>
      <w:r w:rsidRPr="00A15A5B">
        <w:rPr>
          <w:bCs/>
          <w:lang w:eastAsia="ru-RU"/>
        </w:rPr>
        <w:t xml:space="preserve"> во франкоязычных африканских государствах. Основной задачей встречи являлось оказание франкоязычным африканским государствам-участникам содействия в осуществлении их обяз</w:t>
      </w:r>
      <w:r w:rsidRPr="00A15A5B">
        <w:rPr>
          <w:bCs/>
          <w:lang w:eastAsia="ru-RU"/>
        </w:rPr>
        <w:t>а</w:t>
      </w:r>
      <w:r w:rsidRPr="00A15A5B">
        <w:rPr>
          <w:bCs/>
          <w:lang w:eastAsia="ru-RU"/>
        </w:rPr>
        <w:t xml:space="preserve">тельств по Факультативному протоколу, в частности в отношении назначения и создания </w:t>
      </w:r>
      <w:proofErr w:type="spellStart"/>
      <w:r w:rsidRPr="00A15A5B">
        <w:rPr>
          <w:bCs/>
          <w:lang w:eastAsia="ru-RU"/>
        </w:rPr>
        <w:t>НПМ</w:t>
      </w:r>
      <w:proofErr w:type="spellEnd"/>
      <w:r w:rsidRPr="00A15A5B">
        <w:rPr>
          <w:bCs/>
          <w:lang w:eastAsia="ru-RU"/>
        </w:rPr>
        <w:t>, а также предоставление советов и помощи де</w:t>
      </w:r>
      <w:r w:rsidRPr="00A15A5B">
        <w:rPr>
          <w:bCs/>
          <w:lang w:eastAsia="ru-RU"/>
        </w:rPr>
        <w:t>й</w:t>
      </w:r>
      <w:r w:rsidRPr="00A15A5B">
        <w:rPr>
          <w:bCs/>
          <w:lang w:eastAsia="ru-RU"/>
        </w:rPr>
        <w:t xml:space="preserve">ствующим </w:t>
      </w:r>
      <w:proofErr w:type="spellStart"/>
      <w:r w:rsidRPr="00A15A5B">
        <w:rPr>
          <w:bCs/>
          <w:lang w:eastAsia="ru-RU"/>
        </w:rPr>
        <w:t>НПМ</w:t>
      </w:r>
      <w:proofErr w:type="spellEnd"/>
      <w:r w:rsidRPr="00A15A5B">
        <w:rPr>
          <w:bCs/>
          <w:lang w:eastAsia="ru-RU"/>
        </w:rPr>
        <w:t xml:space="preserve">. В мероприятии приняло участие более 60 участников </w:t>
      </w:r>
      <w:r w:rsidRPr="00A15A5B">
        <w:rPr>
          <w:lang w:eastAsia="ru-RU"/>
        </w:rPr>
        <w:t>−</w:t>
      </w:r>
      <w:r w:rsidR="000F5884">
        <w:rPr>
          <w:bCs/>
          <w:lang w:eastAsia="ru-RU"/>
        </w:rPr>
        <w:t xml:space="preserve"> </w:t>
      </w:r>
      <w:proofErr w:type="spellStart"/>
      <w:r w:rsidRPr="00A15A5B">
        <w:rPr>
          <w:bCs/>
          <w:lang w:eastAsia="ru-RU"/>
        </w:rPr>
        <w:t>МОФС</w:t>
      </w:r>
      <w:proofErr w:type="spellEnd"/>
      <w:r w:rsidRPr="00A15A5B">
        <w:rPr>
          <w:bCs/>
          <w:lang w:eastAsia="ru-RU"/>
        </w:rPr>
        <w:t xml:space="preserve">, </w:t>
      </w:r>
      <w:proofErr w:type="spellStart"/>
      <w:r w:rsidRPr="00A15A5B">
        <w:rPr>
          <w:bCs/>
          <w:lang w:eastAsia="ru-RU"/>
        </w:rPr>
        <w:t>УВКПЧ</w:t>
      </w:r>
      <w:proofErr w:type="spellEnd"/>
      <w:r w:rsidRPr="00A15A5B">
        <w:rPr>
          <w:bCs/>
          <w:lang w:eastAsia="ru-RU"/>
        </w:rPr>
        <w:t>, По</w:t>
      </w:r>
      <w:r w:rsidRPr="00A15A5B">
        <w:rPr>
          <w:bCs/>
          <w:lang w:eastAsia="ru-RU"/>
        </w:rPr>
        <w:t>д</w:t>
      </w:r>
      <w:r w:rsidRPr="00A15A5B">
        <w:rPr>
          <w:bCs/>
          <w:lang w:eastAsia="ru-RU"/>
        </w:rPr>
        <w:t xml:space="preserve">комитет, Африканская комиссия по правам человека и народов, Африканский комитет по предупреждению пыток, государства-участники, члены парламента, </w:t>
      </w:r>
      <w:proofErr w:type="spellStart"/>
      <w:r w:rsidRPr="00A15A5B">
        <w:rPr>
          <w:bCs/>
          <w:lang w:eastAsia="ru-RU"/>
        </w:rPr>
        <w:t>НПМ</w:t>
      </w:r>
      <w:proofErr w:type="spellEnd"/>
      <w:r w:rsidRPr="00A15A5B">
        <w:rPr>
          <w:bCs/>
          <w:lang w:eastAsia="ru-RU"/>
        </w:rPr>
        <w:t xml:space="preserve"> и представители гражданского общества, что позволило получить более полное представление о достигнутых успехах и проблемах, существующих у </w:t>
      </w:r>
      <w:proofErr w:type="spellStart"/>
      <w:r w:rsidRPr="00A15A5B">
        <w:rPr>
          <w:bCs/>
          <w:lang w:eastAsia="ru-RU"/>
        </w:rPr>
        <w:t>НПМ</w:t>
      </w:r>
      <w:proofErr w:type="spellEnd"/>
      <w:r w:rsidRPr="00A15A5B">
        <w:rPr>
          <w:bCs/>
          <w:lang w:eastAsia="ru-RU"/>
        </w:rPr>
        <w:t xml:space="preserve"> во франкоязычных африканских государствах. Подкомитет через свою р</w:t>
      </w:r>
      <w:r w:rsidRPr="00A15A5B">
        <w:rPr>
          <w:bCs/>
          <w:lang w:eastAsia="ru-RU"/>
        </w:rPr>
        <w:t>е</w:t>
      </w:r>
      <w:r w:rsidRPr="00A15A5B">
        <w:rPr>
          <w:bCs/>
          <w:lang w:eastAsia="ru-RU"/>
        </w:rPr>
        <w:t xml:space="preserve">гиональную группу по Африке взял на себя обязательство работать в тесном сотрудничестве и координации с государствами-участниками и </w:t>
      </w:r>
      <w:proofErr w:type="spellStart"/>
      <w:r w:rsidRPr="00A15A5B">
        <w:rPr>
          <w:bCs/>
          <w:lang w:eastAsia="ru-RU"/>
        </w:rPr>
        <w:t>НПМ</w:t>
      </w:r>
      <w:proofErr w:type="spellEnd"/>
      <w:r w:rsidRPr="00A15A5B">
        <w:rPr>
          <w:bCs/>
          <w:lang w:eastAsia="ru-RU"/>
        </w:rPr>
        <w:t>, в том числе посредством проведения консультаций в ходе сессий и организации ко</w:t>
      </w:r>
      <w:r w:rsidRPr="00A15A5B">
        <w:rPr>
          <w:bCs/>
          <w:lang w:eastAsia="ru-RU"/>
        </w:rPr>
        <w:t>н</w:t>
      </w:r>
      <w:r w:rsidRPr="00A15A5B">
        <w:rPr>
          <w:bCs/>
          <w:lang w:eastAsia="ru-RU"/>
        </w:rPr>
        <w:t xml:space="preserve">сультативных миссий, которые должны быть организованы, например, с </w:t>
      </w:r>
      <w:proofErr w:type="spellStart"/>
      <w:r w:rsidRPr="00A15A5B">
        <w:rPr>
          <w:bCs/>
          <w:lang w:eastAsia="ru-RU"/>
        </w:rPr>
        <w:t>МОФС</w:t>
      </w:r>
      <w:proofErr w:type="spellEnd"/>
      <w:r w:rsidRPr="00A15A5B">
        <w:rPr>
          <w:bCs/>
          <w:lang w:eastAsia="ru-RU"/>
        </w:rPr>
        <w:t>, Африканской комиссией по правам человека и народов и неправител</w:t>
      </w:r>
      <w:r w:rsidRPr="00A15A5B">
        <w:rPr>
          <w:bCs/>
          <w:lang w:eastAsia="ru-RU"/>
        </w:rPr>
        <w:t>ь</w:t>
      </w:r>
      <w:r w:rsidRPr="00A15A5B">
        <w:rPr>
          <w:bCs/>
          <w:lang w:eastAsia="ru-RU"/>
        </w:rPr>
        <w:t>ственными организациями (НПО), а также путем поддержания других постоя</w:t>
      </w:r>
      <w:r w:rsidRPr="00A15A5B">
        <w:rPr>
          <w:bCs/>
          <w:lang w:eastAsia="ru-RU"/>
        </w:rPr>
        <w:t>н</w:t>
      </w:r>
      <w:r w:rsidRPr="00A15A5B">
        <w:rPr>
          <w:bCs/>
          <w:lang w:eastAsia="ru-RU"/>
        </w:rPr>
        <w:t xml:space="preserve">ных связей со </w:t>
      </w:r>
      <w:proofErr w:type="spellStart"/>
      <w:r w:rsidRPr="00A15A5B">
        <w:rPr>
          <w:bCs/>
          <w:lang w:eastAsia="ru-RU"/>
        </w:rPr>
        <w:t>страновыми</w:t>
      </w:r>
      <w:proofErr w:type="spellEnd"/>
      <w:r w:rsidRPr="00A15A5B">
        <w:rPr>
          <w:bCs/>
          <w:lang w:eastAsia="ru-RU"/>
        </w:rPr>
        <w:t xml:space="preserve"> докладчиками Подкомитета. Все заинтересованные стороны обязались принять участие в саммите </w:t>
      </w:r>
      <w:proofErr w:type="spellStart"/>
      <w:r w:rsidRPr="00A15A5B">
        <w:rPr>
          <w:bCs/>
          <w:lang w:eastAsia="ru-RU"/>
        </w:rPr>
        <w:t>МОФС</w:t>
      </w:r>
      <w:proofErr w:type="spellEnd"/>
      <w:r w:rsidRPr="00A15A5B">
        <w:rPr>
          <w:bCs/>
          <w:lang w:eastAsia="ru-RU"/>
        </w:rPr>
        <w:t xml:space="preserve"> в Дакаре, намеченном на ноябрь 2014, и в проведении в 2016</w:t>
      </w:r>
      <w:r w:rsidR="000F5884">
        <w:rPr>
          <w:bCs/>
          <w:lang w:eastAsia="ru-RU"/>
        </w:rPr>
        <w:t xml:space="preserve"> </w:t>
      </w:r>
      <w:r w:rsidRPr="00A15A5B">
        <w:rPr>
          <w:bCs/>
          <w:lang w:eastAsia="ru-RU"/>
        </w:rPr>
        <w:t>году Африканского года прав человека в рамках сессий Африканской комиссии по правам человека и народов. Подком</w:t>
      </w:r>
      <w:r w:rsidRPr="00A15A5B">
        <w:rPr>
          <w:bCs/>
          <w:lang w:eastAsia="ru-RU"/>
        </w:rPr>
        <w:t>и</w:t>
      </w:r>
      <w:r w:rsidRPr="00A15A5B">
        <w:rPr>
          <w:bCs/>
          <w:lang w:eastAsia="ru-RU"/>
        </w:rPr>
        <w:t xml:space="preserve">тет хотел бы выразить особую благодарность </w:t>
      </w:r>
      <w:proofErr w:type="spellStart"/>
      <w:r w:rsidRPr="00A15A5B">
        <w:rPr>
          <w:bCs/>
          <w:lang w:eastAsia="ru-RU"/>
        </w:rPr>
        <w:t>МОФС</w:t>
      </w:r>
      <w:proofErr w:type="spellEnd"/>
      <w:r w:rsidRPr="00A15A5B">
        <w:rPr>
          <w:bCs/>
          <w:lang w:eastAsia="ru-RU"/>
        </w:rPr>
        <w:t xml:space="preserve"> за ее активное участие в инициативах в области предупреждения пыток.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40.</w:t>
      </w:r>
      <w:r w:rsidRPr="00A15A5B">
        <w:rPr>
          <w:lang w:eastAsia="ru-RU"/>
        </w:rPr>
        <w:tab/>
        <w:t>Подкомитет продолжил свое сотрудничество с Международным комит</w:t>
      </w:r>
      <w:r w:rsidRPr="00A15A5B">
        <w:rPr>
          <w:lang w:eastAsia="ru-RU"/>
        </w:rPr>
        <w:t>е</w:t>
      </w:r>
      <w:r w:rsidRPr="00A15A5B">
        <w:rPr>
          <w:lang w:eastAsia="ru-RU"/>
        </w:rPr>
        <w:t>том Красного Креста, особенно в контексте поездок на места и работы его дв</w:t>
      </w:r>
      <w:r w:rsidRPr="00A15A5B">
        <w:rPr>
          <w:lang w:eastAsia="ru-RU"/>
        </w:rPr>
        <w:t>а</w:t>
      </w:r>
      <w:r w:rsidRPr="00A15A5B">
        <w:rPr>
          <w:lang w:eastAsia="ru-RU"/>
        </w:rPr>
        <w:t>дцать второй сессии.</w:t>
      </w:r>
    </w:p>
    <w:p w:rsidR="00A15A5B" w:rsidRPr="00A15A5B" w:rsidRDefault="00A15A5B" w:rsidP="00607463">
      <w:pPr>
        <w:pStyle w:val="H1GR"/>
      </w:pPr>
      <w:r w:rsidRPr="00A15A5B">
        <w:tab/>
      </w:r>
      <w:r w:rsidRPr="00A15A5B">
        <w:rPr>
          <w:lang w:val="en-GB"/>
        </w:rPr>
        <w:t>B</w:t>
      </w:r>
      <w:r w:rsidRPr="00A15A5B">
        <w:t>.</w:t>
      </w:r>
      <w:r w:rsidRPr="00A15A5B">
        <w:tab/>
        <w:t xml:space="preserve">Региональное сотрудничество </w:t>
      </w:r>
    </w:p>
    <w:p w:rsidR="00A15A5B" w:rsidRPr="00A15A5B" w:rsidRDefault="00A15A5B" w:rsidP="00F44F3A">
      <w:pPr>
        <w:pStyle w:val="SingleTxtGR"/>
        <w:rPr>
          <w:lang w:val="x-none" w:eastAsia="ru-RU"/>
        </w:rPr>
      </w:pPr>
      <w:r w:rsidRPr="00A15A5B">
        <w:rPr>
          <w:lang w:val="x-none" w:eastAsia="ru-RU"/>
        </w:rPr>
        <w:t>41.</w:t>
      </w:r>
      <w:r w:rsidRPr="00A15A5B">
        <w:rPr>
          <w:lang w:val="x-none" w:eastAsia="ru-RU"/>
        </w:rPr>
        <w:tab/>
      </w:r>
      <w:r w:rsidRPr="00A15A5B">
        <w:rPr>
          <w:lang w:eastAsia="ru-RU"/>
        </w:rPr>
        <w:t>Через посредство руководителей своих региональных групп Подкомитет продолжал свое сотрудничество с другими партнерами в области предупрежд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ния пыток, включая Африканскую комиссию по правам человека и народов, Межамериканскую комиссию по правам человека, Совет Европы, Европейский комитет по предупреждению пыток и бесчеловечного или унижающего дост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инство обращения или наказания и Европейскую комиссию. </w:t>
      </w:r>
    </w:p>
    <w:p w:rsidR="00A15A5B" w:rsidRPr="00A15A5B" w:rsidRDefault="00A15A5B" w:rsidP="00607463">
      <w:pPr>
        <w:pStyle w:val="H1GR"/>
      </w:pPr>
      <w:r w:rsidRPr="00A15A5B">
        <w:tab/>
      </w:r>
      <w:r w:rsidRPr="00A15A5B">
        <w:rPr>
          <w:lang w:val="en-GB"/>
        </w:rPr>
        <w:t>C</w:t>
      </w:r>
      <w:r w:rsidRPr="00A15A5B">
        <w:t>.</w:t>
      </w:r>
      <w:r w:rsidRPr="00A15A5B">
        <w:tab/>
        <w:t xml:space="preserve">Гражданское общество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42.</w:t>
      </w:r>
      <w:r w:rsidRPr="00A15A5B">
        <w:rPr>
          <w:lang w:eastAsia="ru-RU"/>
        </w:rPr>
        <w:tab/>
        <w:t>Подкомитет продолжил получать поддержку от субъектов гражданского общества, и в частности Ассоциации по предупреждению пыток и Контактной сети по Факультативному протоколу, и академических учреждений, включая Центр по осуществлению прав человека при Университете Бристоля. Он также в значительной степени опирался на свои контакты с организациями гражда</w:t>
      </w:r>
      <w:r w:rsidRPr="00A15A5B">
        <w:rPr>
          <w:lang w:eastAsia="ru-RU"/>
        </w:rPr>
        <w:t>н</w:t>
      </w:r>
      <w:r w:rsidRPr="00A15A5B">
        <w:rPr>
          <w:lang w:eastAsia="ru-RU"/>
        </w:rPr>
        <w:t>ского общества при реализации своей программы посещений. Он хотел бы во</w:t>
      </w:r>
      <w:r w:rsidRPr="00A15A5B">
        <w:rPr>
          <w:lang w:eastAsia="ru-RU"/>
        </w:rPr>
        <w:t>с</w:t>
      </w:r>
      <w:r w:rsidRPr="00A15A5B">
        <w:rPr>
          <w:lang w:eastAsia="ru-RU"/>
        </w:rPr>
        <w:t>пользоваться данной возможностью, чтобы поблагодарить их всех за работу по пропаганде Факультативного протокола и поддержке Подкомитета в его де</w:t>
      </w:r>
      <w:r w:rsidRPr="00A15A5B">
        <w:rPr>
          <w:lang w:eastAsia="ru-RU"/>
        </w:rPr>
        <w:t>я</w:t>
      </w:r>
      <w:r w:rsidRPr="00A15A5B">
        <w:rPr>
          <w:lang w:eastAsia="ru-RU"/>
        </w:rPr>
        <w:t>тельности. Подкомитет хотел бы выразить свою особую признательность Фо</w:t>
      </w:r>
      <w:r w:rsidRPr="00A15A5B">
        <w:rPr>
          <w:lang w:eastAsia="ru-RU"/>
        </w:rPr>
        <w:t>н</w:t>
      </w:r>
      <w:r w:rsidRPr="00A15A5B">
        <w:rPr>
          <w:lang w:eastAsia="ru-RU"/>
        </w:rPr>
        <w:t>ду "Открытое общество" и Центру по осуществлению прав человека при Ун</w:t>
      </w:r>
      <w:r w:rsidRPr="00A15A5B">
        <w:rPr>
          <w:lang w:eastAsia="ru-RU"/>
        </w:rPr>
        <w:t>и</w:t>
      </w:r>
      <w:r w:rsidRPr="00A15A5B">
        <w:rPr>
          <w:lang w:eastAsia="ru-RU"/>
        </w:rPr>
        <w:t>верситете Бристоля за оказание Подкомитету содействия и консультаций в ходе подготовки им документа о предварительном задержании и предупреждении пыток и других видов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жестокого обращения. Особую признательность следует выразить Ассоциации по предупреждению пыток за неоценимую поддержку, которую она оказывает Факультативному протоколу и Подкомитету.</w:t>
      </w:r>
    </w:p>
    <w:p w:rsidR="00A15A5B" w:rsidRPr="00A15A5B" w:rsidRDefault="00A15A5B" w:rsidP="001306FE">
      <w:pPr>
        <w:pStyle w:val="HChGR"/>
      </w:pPr>
      <w:r w:rsidRPr="00A15A5B">
        <w:rPr>
          <w:lang w:val="x-none"/>
        </w:rPr>
        <w:tab/>
      </w:r>
      <w:proofErr w:type="spellStart"/>
      <w:r w:rsidRPr="00A15A5B">
        <w:rPr>
          <w:lang w:val="x-none"/>
        </w:rPr>
        <w:t>IV</w:t>
      </w:r>
      <w:proofErr w:type="spellEnd"/>
      <w:r w:rsidRPr="00A15A5B">
        <w:t>.</w:t>
      </w:r>
      <w:r w:rsidRPr="00A15A5B">
        <w:tab/>
        <w:t>Заслуживающие внимания вопросы, которые возникли в связи с работой Подкомитета за обзорный период</w:t>
      </w:r>
    </w:p>
    <w:p w:rsidR="00A15A5B" w:rsidRPr="00A15A5B" w:rsidRDefault="00A15A5B" w:rsidP="001306FE">
      <w:pPr>
        <w:pStyle w:val="H1GR"/>
      </w:pPr>
      <w:r w:rsidRPr="00A15A5B">
        <w:tab/>
      </w:r>
      <w:r w:rsidRPr="00A15A5B">
        <w:rPr>
          <w:lang w:val="en-GB"/>
        </w:rPr>
        <w:t>A</w:t>
      </w:r>
      <w:r w:rsidRPr="00A15A5B">
        <w:t>.</w:t>
      </w:r>
      <w:r w:rsidRPr="00A15A5B">
        <w:tab/>
        <w:t xml:space="preserve">Изменения в членском составе </w:t>
      </w:r>
      <w:bookmarkStart w:id="3" w:name="wp1018786"/>
      <w:bookmarkStart w:id="4" w:name="wp1018788"/>
      <w:bookmarkEnd w:id="3"/>
      <w:bookmarkEnd w:id="4"/>
    </w:p>
    <w:p w:rsidR="00A15A5B" w:rsidRPr="00A15A5B" w:rsidRDefault="00A15A5B" w:rsidP="00F44F3A">
      <w:pPr>
        <w:pStyle w:val="SingleTxtGR"/>
        <w:rPr>
          <w:bCs/>
          <w:lang w:eastAsia="ru-RU"/>
        </w:rPr>
      </w:pPr>
      <w:r w:rsidRPr="00A15A5B">
        <w:rPr>
          <w:bCs/>
          <w:lang w:eastAsia="ru-RU"/>
        </w:rPr>
        <w:t>43.</w:t>
      </w:r>
      <w:r w:rsidRPr="00A15A5B">
        <w:rPr>
          <w:bCs/>
          <w:lang w:eastAsia="ru-RU"/>
        </w:rPr>
        <w:tab/>
        <w:t>На пятой встрече государств</w:t>
      </w:r>
      <w:r w:rsidR="007D2823">
        <w:rPr>
          <w:bCs/>
          <w:lang w:eastAsia="ru-RU"/>
        </w:rPr>
        <w:t xml:space="preserve"> − </w:t>
      </w:r>
      <w:r w:rsidRPr="00A15A5B">
        <w:rPr>
          <w:bCs/>
          <w:lang w:eastAsia="ru-RU"/>
        </w:rPr>
        <w:t>участников Факультативного протокола, состоявшейся 23 октября 2014</w:t>
      </w:r>
      <w:r w:rsidR="000F5884">
        <w:rPr>
          <w:bCs/>
          <w:lang w:eastAsia="ru-RU"/>
        </w:rPr>
        <w:t xml:space="preserve"> </w:t>
      </w:r>
      <w:r w:rsidRPr="00A15A5B">
        <w:rPr>
          <w:bCs/>
          <w:lang w:eastAsia="ru-RU"/>
        </w:rPr>
        <w:t>года в Женеве</w:t>
      </w:r>
      <w:r w:rsidR="007D2823">
        <w:rPr>
          <w:bCs/>
          <w:lang w:eastAsia="ru-RU"/>
        </w:rPr>
        <w:t>,</w:t>
      </w:r>
      <w:r w:rsidRPr="00A15A5B">
        <w:rPr>
          <w:bCs/>
          <w:lang w:eastAsia="ru-RU"/>
        </w:rPr>
        <w:t xml:space="preserve"> были проведены выборы 13 чл</w:t>
      </w:r>
      <w:r w:rsidRPr="00A15A5B">
        <w:rPr>
          <w:bCs/>
          <w:lang w:eastAsia="ru-RU"/>
        </w:rPr>
        <w:t>е</w:t>
      </w:r>
      <w:r w:rsidRPr="00A15A5B">
        <w:rPr>
          <w:bCs/>
          <w:lang w:eastAsia="ru-RU"/>
        </w:rPr>
        <w:t>нов для выполнения мандатов на период с 1 января 2015</w:t>
      </w:r>
      <w:r w:rsidR="000F5884">
        <w:rPr>
          <w:bCs/>
          <w:lang w:eastAsia="ru-RU"/>
        </w:rPr>
        <w:t xml:space="preserve"> </w:t>
      </w:r>
      <w:r w:rsidRPr="00A15A5B">
        <w:rPr>
          <w:bCs/>
          <w:lang w:eastAsia="ru-RU"/>
        </w:rPr>
        <w:t>года по 31 декабря 2018</w:t>
      </w:r>
      <w:r w:rsidR="001306FE">
        <w:rPr>
          <w:bCs/>
          <w:lang w:val="en-US" w:eastAsia="ru-RU"/>
        </w:rPr>
        <w:t> </w:t>
      </w:r>
      <w:r w:rsidRPr="00A15A5B">
        <w:rPr>
          <w:bCs/>
          <w:lang w:eastAsia="ru-RU"/>
        </w:rPr>
        <w:t>года. Подкомитет хочет выразить глубокую признательность шести пок</w:t>
      </w:r>
      <w:r w:rsidRPr="00A15A5B">
        <w:rPr>
          <w:bCs/>
          <w:lang w:eastAsia="ru-RU"/>
        </w:rPr>
        <w:t>и</w:t>
      </w:r>
      <w:r w:rsidRPr="00A15A5B">
        <w:rPr>
          <w:bCs/>
          <w:lang w:eastAsia="ru-RU"/>
        </w:rPr>
        <w:t>дающим ее членам за вклад, который они внесли в его работу. Поскольку с</w:t>
      </w:r>
      <w:r w:rsidRPr="00A15A5B">
        <w:rPr>
          <w:bCs/>
          <w:lang w:eastAsia="ru-RU"/>
        </w:rPr>
        <w:t>о</w:t>
      </w:r>
      <w:r w:rsidRPr="00A15A5B">
        <w:rPr>
          <w:bCs/>
          <w:lang w:eastAsia="ru-RU"/>
        </w:rPr>
        <w:t>гласно Факультативному протоколу избранные члены исполняют свои обяза</w:t>
      </w:r>
      <w:r w:rsidRPr="00A15A5B">
        <w:rPr>
          <w:bCs/>
          <w:lang w:eastAsia="ru-RU"/>
        </w:rPr>
        <w:t>н</w:t>
      </w:r>
      <w:r w:rsidRPr="00A15A5B">
        <w:rPr>
          <w:bCs/>
          <w:lang w:eastAsia="ru-RU"/>
        </w:rPr>
        <w:t>ности не более двух сроков подряд, трое из</w:t>
      </w:r>
      <w:r w:rsidR="000F5884">
        <w:rPr>
          <w:bCs/>
          <w:lang w:eastAsia="ru-RU"/>
        </w:rPr>
        <w:t xml:space="preserve"> </w:t>
      </w:r>
      <w:r w:rsidRPr="00A15A5B">
        <w:rPr>
          <w:bCs/>
          <w:lang w:eastAsia="ru-RU"/>
        </w:rPr>
        <w:t>покидающих Подкомитет членов являются первоначальными основателями Подкомитета. Этот факт свидетел</w:t>
      </w:r>
      <w:r w:rsidRPr="00A15A5B">
        <w:rPr>
          <w:bCs/>
          <w:lang w:eastAsia="ru-RU"/>
        </w:rPr>
        <w:t>ь</w:t>
      </w:r>
      <w:r w:rsidRPr="00A15A5B">
        <w:rPr>
          <w:bCs/>
          <w:lang w:eastAsia="ru-RU"/>
        </w:rPr>
        <w:t>ствует о завершении первого полного цикла членства Подкомитета, и Подком</w:t>
      </w:r>
      <w:r w:rsidRPr="00A15A5B">
        <w:rPr>
          <w:bCs/>
          <w:lang w:eastAsia="ru-RU"/>
        </w:rPr>
        <w:t>и</w:t>
      </w:r>
      <w:r w:rsidRPr="00A15A5B">
        <w:rPr>
          <w:bCs/>
          <w:lang w:eastAsia="ru-RU"/>
        </w:rPr>
        <w:t>тет желает выразить этим членам-основателям</w:t>
      </w:r>
      <w:r w:rsidR="000F5884">
        <w:rPr>
          <w:bCs/>
          <w:lang w:eastAsia="ru-RU"/>
        </w:rPr>
        <w:t xml:space="preserve"> </w:t>
      </w:r>
      <w:r w:rsidRPr="00A15A5B">
        <w:rPr>
          <w:bCs/>
          <w:lang w:eastAsia="ru-RU"/>
        </w:rPr>
        <w:t xml:space="preserve">признательность за неоценимый вклад в развитие Подкомитета как договорного органа. </w:t>
      </w:r>
    </w:p>
    <w:p w:rsidR="00A15A5B" w:rsidRPr="00A15A5B" w:rsidRDefault="001306FE" w:rsidP="00F44F3A">
      <w:pPr>
        <w:pStyle w:val="SingleTxtGR"/>
        <w:rPr>
          <w:bCs/>
          <w:lang w:eastAsia="ru-RU"/>
        </w:rPr>
      </w:pPr>
      <w:r>
        <w:rPr>
          <w:bCs/>
          <w:lang w:eastAsia="ru-RU"/>
        </w:rPr>
        <w:t>44.</w:t>
      </w:r>
      <w:r>
        <w:rPr>
          <w:bCs/>
          <w:lang w:eastAsia="ru-RU"/>
        </w:rPr>
        <w:tab/>
        <w:t>Тем не менее</w:t>
      </w:r>
      <w:r w:rsidR="00A15A5B" w:rsidRPr="00A15A5B">
        <w:rPr>
          <w:bCs/>
          <w:lang w:eastAsia="ru-RU"/>
        </w:rPr>
        <w:t xml:space="preserve"> Подкомитет полагает, что выборы также дают возможность омолодить его состав и привнести новые идеи и точки зрения в развитие его мандата, непосредственной основой которого является конструктивный диалог, приводящий к изменениям, которые бы способствовали предупреждению пыток и других видов жестокого обращения. Изменения и обновления, таким образом, являются центральным элементом его работы. В этом контексте Подкомитет тепло приветствует вновь избранных членов и поздравляет действующих чл</w:t>
      </w:r>
      <w:r w:rsidR="00A15A5B" w:rsidRPr="00A15A5B">
        <w:rPr>
          <w:bCs/>
          <w:lang w:eastAsia="ru-RU"/>
        </w:rPr>
        <w:t>е</w:t>
      </w:r>
      <w:r w:rsidR="00A15A5B" w:rsidRPr="00A15A5B">
        <w:rPr>
          <w:bCs/>
          <w:lang w:eastAsia="ru-RU"/>
        </w:rPr>
        <w:t>нов, которые были переизбраны на новый срок.</w:t>
      </w:r>
      <w:r w:rsidR="000F5884">
        <w:rPr>
          <w:bCs/>
          <w:lang w:eastAsia="ru-RU"/>
        </w:rPr>
        <w:t xml:space="preserve">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45.</w:t>
      </w:r>
      <w:r w:rsidRPr="00A15A5B">
        <w:rPr>
          <w:lang w:eastAsia="ru-RU"/>
        </w:rPr>
        <w:tab/>
        <w:t>Подкомитету предстоит проделать большую работу, и он уверен, что пр</w:t>
      </w:r>
      <w:r w:rsidRPr="00A15A5B">
        <w:rPr>
          <w:lang w:eastAsia="ru-RU"/>
        </w:rPr>
        <w:t>и</w:t>
      </w:r>
      <w:r w:rsidRPr="00A15A5B">
        <w:rPr>
          <w:lang w:eastAsia="ru-RU"/>
        </w:rPr>
        <w:t>верженность делу и независимость его членов являются неоценимым преим</w:t>
      </w:r>
      <w:r w:rsidRPr="00A15A5B">
        <w:rPr>
          <w:lang w:eastAsia="ru-RU"/>
        </w:rPr>
        <w:t>у</w:t>
      </w:r>
      <w:r w:rsidRPr="00A15A5B">
        <w:rPr>
          <w:lang w:eastAsia="ru-RU"/>
        </w:rPr>
        <w:t xml:space="preserve">ществом на пути к достижению его целей. </w:t>
      </w:r>
    </w:p>
    <w:p w:rsidR="00A15A5B" w:rsidRPr="00A15A5B" w:rsidRDefault="00A15A5B" w:rsidP="001306FE">
      <w:pPr>
        <w:pStyle w:val="H1GR"/>
      </w:pPr>
      <w:r w:rsidRPr="00A15A5B">
        <w:tab/>
      </w:r>
      <w:r w:rsidRPr="00A15A5B">
        <w:rPr>
          <w:lang w:val="en-GB"/>
        </w:rPr>
        <w:t>B</w:t>
      </w:r>
      <w:r w:rsidRPr="00A15A5B">
        <w:t>.</w:t>
      </w:r>
      <w:r w:rsidRPr="00A15A5B">
        <w:tab/>
        <w:t>Приоста</w:t>
      </w:r>
      <w:r w:rsidR="007D2823">
        <w:t>новление посещения Азербайджана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46.</w:t>
      </w:r>
      <w:r w:rsidRPr="00A15A5B">
        <w:rPr>
          <w:lang w:eastAsia="ru-RU"/>
        </w:rPr>
        <w:tab/>
        <w:t>Подкомитет приостановил свое посещение Азербайджана в связи с пр</w:t>
      </w:r>
      <w:r w:rsidRPr="00A15A5B">
        <w:rPr>
          <w:lang w:eastAsia="ru-RU"/>
        </w:rPr>
        <w:t>е</w:t>
      </w:r>
      <w:r w:rsidRPr="00A15A5B">
        <w:rPr>
          <w:lang w:eastAsia="ru-RU"/>
        </w:rPr>
        <w:t>пятствиями, возникшими в ходе выполнения его мандата, в результате которых он не смог посетить несколько мест содержания под стражей и завершить раб</w:t>
      </w:r>
      <w:r w:rsidRPr="00A15A5B">
        <w:rPr>
          <w:lang w:eastAsia="ru-RU"/>
        </w:rPr>
        <w:t>о</w:t>
      </w:r>
      <w:r w:rsidRPr="00A15A5B">
        <w:rPr>
          <w:lang w:eastAsia="ru-RU"/>
        </w:rPr>
        <w:t>ту на других местах, несмотря на неоднократные попытки это сделать и завер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ния в предоставлении ему неограниченного доступа, данные ему властями Азербайджана. Учитывая серьезные нарушения Факультативного протокола, делегация пришла к выводу о том, что целостность его посещения, намеченн</w:t>
      </w:r>
      <w:r w:rsidRPr="00A15A5B">
        <w:rPr>
          <w:lang w:eastAsia="ru-RU"/>
        </w:rPr>
        <w:t>о</w:t>
      </w:r>
      <w:r w:rsidR="001306FE">
        <w:rPr>
          <w:lang w:eastAsia="ru-RU"/>
        </w:rPr>
        <w:t>го на 8</w:t>
      </w:r>
      <w:r w:rsidR="001306FE" w:rsidRPr="001306FE">
        <w:rPr>
          <w:lang w:eastAsia="ru-RU"/>
        </w:rPr>
        <w:t>−</w:t>
      </w:r>
      <w:r w:rsidRPr="00A15A5B">
        <w:rPr>
          <w:lang w:eastAsia="ru-RU"/>
        </w:rPr>
        <w:t xml:space="preserve">17 сентября, была нарушена настолько, что Подкомитет вынужден был его приостановить. </w:t>
      </w:r>
    </w:p>
    <w:p w:rsidR="00A15A5B" w:rsidRPr="00A15A5B" w:rsidRDefault="00A15A5B" w:rsidP="001306FE">
      <w:pPr>
        <w:pStyle w:val="H1GR"/>
      </w:pPr>
      <w:r w:rsidRPr="00A15A5B">
        <w:tab/>
      </w:r>
      <w:r w:rsidRPr="00A15A5B">
        <w:rPr>
          <w:lang w:val="en-GB"/>
        </w:rPr>
        <w:t>C</w:t>
      </w:r>
      <w:r w:rsidRPr="00A15A5B">
        <w:t>.</w:t>
      </w:r>
      <w:r w:rsidRPr="00A15A5B">
        <w:tab/>
        <w:t>Разработка методов работы</w:t>
      </w:r>
    </w:p>
    <w:p w:rsidR="00A15A5B" w:rsidRPr="00A15A5B" w:rsidRDefault="00A15A5B" w:rsidP="001306FE">
      <w:pPr>
        <w:pStyle w:val="H23GR"/>
      </w:pPr>
      <w:r w:rsidRPr="00A15A5B">
        <w:tab/>
        <w:t>1.</w:t>
      </w:r>
      <w:r w:rsidRPr="00A15A5B">
        <w:tab/>
        <w:t xml:space="preserve">Консультативные посещения по связанным с Факультативным протоколом вопросам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47.</w:t>
      </w:r>
      <w:r w:rsidRPr="00A15A5B">
        <w:rPr>
          <w:lang w:eastAsia="ru-RU"/>
        </w:rPr>
        <w:tab/>
        <w:t xml:space="preserve">Подкомитет осуществляет консультативные посещения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не первый год, но там, где отсутствуют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или нет эффективного участия назначенных органов, такие посещения необходимо реорганизовать для обеспечения их э</w:t>
      </w:r>
      <w:r w:rsidRPr="00A15A5B">
        <w:rPr>
          <w:lang w:eastAsia="ru-RU"/>
        </w:rPr>
        <w:t>ф</w:t>
      </w:r>
      <w:r w:rsidRPr="00A15A5B">
        <w:rPr>
          <w:lang w:eastAsia="ru-RU"/>
        </w:rPr>
        <w:t>фективности. С этой целью в 2014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году Подкомитет решил осуществить свое первое посещение по связанным с Факультативным протоколом вопросам в Н</w:t>
      </w:r>
      <w:r w:rsidRPr="00A15A5B">
        <w:rPr>
          <w:lang w:eastAsia="ru-RU"/>
        </w:rPr>
        <w:t>и</w:t>
      </w:r>
      <w:r w:rsidRPr="00A15A5B">
        <w:rPr>
          <w:lang w:eastAsia="ru-RU"/>
        </w:rPr>
        <w:t>герию. Это посещение было направлено на восполнение пробелов в связи с осуществлением Факультативного протокола путем применения в контексте превентивного посещения статьи 11</w:t>
      </w:r>
      <w:r w:rsidR="000F5884">
        <w:rPr>
          <w:lang w:eastAsia="ru-RU"/>
        </w:rPr>
        <w:t xml:space="preserve"> </w:t>
      </w:r>
      <w:r w:rsidRPr="00A15A5B">
        <w:rPr>
          <w:lang w:val="x-none" w:eastAsia="ru-RU"/>
        </w:rPr>
        <w:t>b</w:t>
      </w:r>
      <w:r w:rsidRPr="00A15A5B">
        <w:rPr>
          <w:lang w:eastAsia="ru-RU"/>
        </w:rPr>
        <w:t>)</w:t>
      </w:r>
      <w:r w:rsidR="000F5884">
        <w:rPr>
          <w:lang w:val="x-none" w:eastAsia="ru-RU"/>
        </w:rPr>
        <w:t xml:space="preserve"> </w:t>
      </w:r>
      <w:r w:rsidRPr="00A15A5B">
        <w:rPr>
          <w:lang w:val="x-none" w:eastAsia="ru-RU"/>
        </w:rPr>
        <w:t>i</w:t>
      </w:r>
      <w:r w:rsidRPr="00A15A5B">
        <w:rPr>
          <w:lang w:eastAsia="ru-RU"/>
        </w:rPr>
        <w:t xml:space="preserve">) Факультативного протокола в целях вынесения рекомендаций и оказания помощи государствам-участникам, когда это необходимо, в создании эффективных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, предусмотренных Факульт</w:t>
      </w:r>
      <w:r w:rsidRPr="00A15A5B">
        <w:rPr>
          <w:lang w:eastAsia="ru-RU"/>
        </w:rPr>
        <w:t>а</w:t>
      </w:r>
      <w:r w:rsidRPr="00A15A5B">
        <w:rPr>
          <w:lang w:eastAsia="ru-RU"/>
        </w:rPr>
        <w:t>тивным протоколом. Цель консультативного посещения по связанным с Ф</w:t>
      </w:r>
      <w:r w:rsidRPr="00A15A5B">
        <w:rPr>
          <w:lang w:eastAsia="ru-RU"/>
        </w:rPr>
        <w:t>а</w:t>
      </w:r>
      <w:r w:rsidRPr="00A15A5B">
        <w:rPr>
          <w:lang w:eastAsia="ru-RU"/>
        </w:rPr>
        <w:t>культативным протоколом вопросам заключается в предоставлении Подкомит</w:t>
      </w:r>
      <w:r w:rsidRPr="00A15A5B">
        <w:rPr>
          <w:lang w:eastAsia="ru-RU"/>
        </w:rPr>
        <w:t>е</w:t>
      </w:r>
      <w:r w:rsidRPr="00A15A5B">
        <w:rPr>
          <w:lang w:eastAsia="ru-RU"/>
        </w:rPr>
        <w:t>ту возможности точно оценить положение в посещаемой стране, что позволяет Подкомитету взаимодействовать с мандатариями и осуществлять свои функции по статье 11</w:t>
      </w:r>
      <w:r w:rsidR="000F5884">
        <w:rPr>
          <w:lang w:eastAsia="ru-RU"/>
        </w:rPr>
        <w:t xml:space="preserve"> </w:t>
      </w:r>
      <w:r w:rsidRPr="00A15A5B">
        <w:rPr>
          <w:lang w:val="x-none" w:eastAsia="ru-RU"/>
        </w:rPr>
        <w:t>b</w:t>
      </w:r>
      <w:r w:rsidRPr="00A15A5B">
        <w:rPr>
          <w:lang w:eastAsia="ru-RU"/>
        </w:rPr>
        <w:t>)</w:t>
      </w:r>
      <w:r w:rsidR="000F5884">
        <w:rPr>
          <w:lang w:eastAsia="ru-RU"/>
        </w:rPr>
        <w:t xml:space="preserve"> </w:t>
      </w:r>
      <w:r w:rsidRPr="00A15A5B">
        <w:rPr>
          <w:lang w:val="x-none" w:eastAsia="ru-RU"/>
        </w:rPr>
        <w:t>i</w:t>
      </w:r>
      <w:r w:rsidR="005C37BF">
        <w:rPr>
          <w:lang w:eastAsia="ru-RU"/>
        </w:rPr>
        <w:t>)–</w:t>
      </w:r>
      <w:proofErr w:type="spellStart"/>
      <w:r w:rsidRPr="00A15A5B">
        <w:rPr>
          <w:lang w:val="x-none" w:eastAsia="ru-RU"/>
        </w:rPr>
        <w:t>iv</w:t>
      </w:r>
      <w:proofErr w:type="spellEnd"/>
      <w:r w:rsidRPr="00A15A5B">
        <w:rPr>
          <w:lang w:eastAsia="ru-RU"/>
        </w:rPr>
        <w:t>); такие посещения, которые должны быть короткими, ос</w:t>
      </w:r>
      <w:r w:rsidRPr="00A15A5B">
        <w:rPr>
          <w:lang w:eastAsia="ru-RU"/>
        </w:rPr>
        <w:t>о</w:t>
      </w:r>
      <w:r w:rsidRPr="00A15A5B">
        <w:rPr>
          <w:lang w:eastAsia="ru-RU"/>
        </w:rPr>
        <w:t>бенно действенны для указанных целей.</w:t>
      </w:r>
    </w:p>
    <w:p w:rsidR="00A15A5B" w:rsidRPr="002301D7" w:rsidRDefault="00A15A5B" w:rsidP="001306FE">
      <w:pPr>
        <w:pStyle w:val="H23GR"/>
      </w:pPr>
      <w:r w:rsidRPr="00A15A5B">
        <w:tab/>
      </w:r>
      <w:r w:rsidRPr="002301D7">
        <w:t>2.</w:t>
      </w:r>
      <w:r w:rsidRPr="002301D7">
        <w:tab/>
      </w:r>
      <w:r w:rsidRPr="00A15A5B">
        <w:t xml:space="preserve">Рабочие группы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48.</w:t>
      </w:r>
      <w:r w:rsidRPr="00A15A5B">
        <w:rPr>
          <w:lang w:eastAsia="ru-RU"/>
        </w:rPr>
        <w:tab/>
        <w:t>Деятельность рабочей группы по репрессалиям, после того как она ра</w:t>
      </w:r>
      <w:r w:rsidRPr="00A15A5B">
        <w:rPr>
          <w:lang w:eastAsia="ru-RU"/>
        </w:rPr>
        <w:t>з</w:t>
      </w:r>
      <w:r w:rsidRPr="00A15A5B">
        <w:rPr>
          <w:lang w:eastAsia="ru-RU"/>
        </w:rPr>
        <w:t>работала политику по репрессалиям, которая используется Подкомитетом в к</w:t>
      </w:r>
      <w:r w:rsidRPr="00A15A5B">
        <w:rPr>
          <w:lang w:eastAsia="ru-RU"/>
        </w:rPr>
        <w:t>а</w:t>
      </w:r>
      <w:r w:rsidRPr="00A15A5B">
        <w:rPr>
          <w:lang w:eastAsia="ru-RU"/>
        </w:rPr>
        <w:t>честве временного рабочего инструмента, была прекращена, поскольку она з</w:t>
      </w:r>
      <w:r w:rsidRPr="00A15A5B">
        <w:rPr>
          <w:lang w:eastAsia="ru-RU"/>
        </w:rPr>
        <w:t>а</w:t>
      </w:r>
      <w:r w:rsidRPr="00A15A5B">
        <w:rPr>
          <w:lang w:eastAsia="ru-RU"/>
        </w:rPr>
        <w:t xml:space="preserve">вершила свою работу. Аналогичным образом была прекращена работа рабочей группы по Минимальным стандартным правилам обращения с заключенными после завершения разработки позиционного документа Подкомитета по этому вопросу. </w:t>
      </w:r>
    </w:p>
    <w:p w:rsidR="00A15A5B" w:rsidRPr="00A15A5B" w:rsidRDefault="00A15A5B" w:rsidP="00F44F3A">
      <w:pPr>
        <w:pStyle w:val="SingleTxtGR"/>
        <w:rPr>
          <w:bCs/>
          <w:lang w:eastAsia="ru-RU"/>
        </w:rPr>
      </w:pPr>
      <w:r w:rsidRPr="00A15A5B">
        <w:rPr>
          <w:bCs/>
          <w:lang w:eastAsia="ru-RU"/>
        </w:rPr>
        <w:t>49.</w:t>
      </w:r>
      <w:r w:rsidRPr="00A15A5B">
        <w:rPr>
          <w:bCs/>
          <w:lang w:eastAsia="ru-RU"/>
        </w:rPr>
        <w:tab/>
        <w:t>Рабочая группа по медицинским вопросам продолжает сотрудничество с профильными органами и экспертами в ходе разработки документа, содержащ</w:t>
      </w:r>
      <w:r w:rsidRPr="00A15A5B">
        <w:rPr>
          <w:bCs/>
          <w:lang w:eastAsia="ru-RU"/>
        </w:rPr>
        <w:t>е</w:t>
      </w:r>
      <w:r w:rsidRPr="00A15A5B">
        <w:rPr>
          <w:bCs/>
          <w:lang w:eastAsia="ru-RU"/>
        </w:rPr>
        <w:t>го подход Подкомитета к гарантированному обеспечению прав лиц, помеще</w:t>
      </w:r>
      <w:r w:rsidRPr="00A15A5B">
        <w:rPr>
          <w:bCs/>
          <w:lang w:eastAsia="ru-RU"/>
        </w:rPr>
        <w:t>н</w:t>
      </w:r>
      <w:r w:rsidRPr="00A15A5B">
        <w:rPr>
          <w:bCs/>
          <w:lang w:eastAsia="ru-RU"/>
        </w:rPr>
        <w:t>ных в специализированные помещения и проходящих медицинское лечение без предоставления на то осознанного согласия. Она также разрабатывает полит</w:t>
      </w:r>
      <w:r w:rsidRPr="00A15A5B">
        <w:rPr>
          <w:bCs/>
          <w:lang w:eastAsia="ru-RU"/>
        </w:rPr>
        <w:t>и</w:t>
      </w:r>
      <w:r w:rsidRPr="00A15A5B">
        <w:rPr>
          <w:bCs/>
          <w:lang w:eastAsia="ru-RU"/>
        </w:rPr>
        <w:t>ческий подход Подкомитета в отношении получения доступа к необходимой медицинской информации в ходе посещений. Рабочая группа также рассматр</w:t>
      </w:r>
      <w:r w:rsidRPr="00A15A5B">
        <w:rPr>
          <w:bCs/>
          <w:lang w:eastAsia="ru-RU"/>
        </w:rPr>
        <w:t>и</w:t>
      </w:r>
      <w:r w:rsidRPr="00A15A5B">
        <w:rPr>
          <w:bCs/>
          <w:lang w:eastAsia="ru-RU"/>
        </w:rPr>
        <w:t>вает возможность учреждения медицинского консультативного совета для ок</w:t>
      </w:r>
      <w:r w:rsidRPr="00A15A5B">
        <w:rPr>
          <w:bCs/>
          <w:lang w:eastAsia="ru-RU"/>
        </w:rPr>
        <w:t>а</w:t>
      </w:r>
      <w:r w:rsidRPr="00A15A5B">
        <w:rPr>
          <w:bCs/>
          <w:lang w:eastAsia="ru-RU"/>
        </w:rPr>
        <w:t xml:space="preserve">зания помощи </w:t>
      </w:r>
      <w:proofErr w:type="spellStart"/>
      <w:r w:rsidRPr="00A15A5B">
        <w:rPr>
          <w:bCs/>
          <w:lang w:eastAsia="ru-RU"/>
        </w:rPr>
        <w:t>НПМ</w:t>
      </w:r>
      <w:proofErr w:type="spellEnd"/>
      <w:r w:rsidRPr="00A15A5B">
        <w:rPr>
          <w:bCs/>
          <w:lang w:eastAsia="ru-RU"/>
        </w:rPr>
        <w:t xml:space="preserve"> и изучает возможность проведения семинара по техникам собеседования.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50.</w:t>
      </w:r>
      <w:r w:rsidRPr="00A15A5B">
        <w:rPr>
          <w:lang w:eastAsia="ru-RU"/>
        </w:rPr>
        <w:tab/>
        <w:t>Рабочая группа по процедурным вопросам пересмотрела руководящие принципы Подкомитета в отношении посещений, и на своей двадцать четве</w:t>
      </w:r>
      <w:r w:rsidRPr="00A15A5B">
        <w:rPr>
          <w:lang w:eastAsia="ru-RU"/>
        </w:rPr>
        <w:t>р</w:t>
      </w:r>
      <w:r w:rsidRPr="00A15A5B">
        <w:rPr>
          <w:lang w:eastAsia="ru-RU"/>
        </w:rPr>
        <w:t>той сессии Подкомитет под новым названием принял "Руководящие принципы Подкомитета по предупреждению пыток и других жестоких, бесчеловечных или унижающих достоинство видов обращения и наказания" в отношении посещ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ний в государства-участники в соответствии со статьей 11</w:t>
      </w:r>
      <w:r w:rsidR="000F5884">
        <w:rPr>
          <w:lang w:eastAsia="ru-RU"/>
        </w:rPr>
        <w:t xml:space="preserve"> </w:t>
      </w:r>
      <w:r w:rsidRPr="00A15A5B">
        <w:rPr>
          <w:lang w:val="x-none" w:eastAsia="ru-RU"/>
        </w:rPr>
        <w:t>a</w:t>
      </w:r>
      <w:r w:rsidRPr="00A15A5B">
        <w:rPr>
          <w:lang w:eastAsia="ru-RU"/>
        </w:rPr>
        <w:t>) Факультативного протокола (</w:t>
      </w:r>
      <w:proofErr w:type="spellStart"/>
      <w:r w:rsidRPr="00A15A5B">
        <w:rPr>
          <w:lang w:val="x-none" w:eastAsia="ru-RU"/>
        </w:rPr>
        <w:t>CAT</w:t>
      </w:r>
      <w:proofErr w:type="spellEnd"/>
      <w:r w:rsidRPr="00A15A5B">
        <w:rPr>
          <w:lang w:eastAsia="ru-RU"/>
        </w:rPr>
        <w:t>/</w:t>
      </w:r>
      <w:proofErr w:type="spellStart"/>
      <w:r w:rsidRPr="00A15A5B">
        <w:rPr>
          <w:lang w:val="x-none" w:eastAsia="ru-RU"/>
        </w:rPr>
        <w:t>OP</w:t>
      </w:r>
      <w:proofErr w:type="spellEnd"/>
      <w:r w:rsidRPr="00A15A5B">
        <w:rPr>
          <w:lang w:eastAsia="ru-RU"/>
        </w:rPr>
        <w:t>/5), в которых отражены различные виды проводимых в настоящее время посещений и другие нововведения в методах работы. Рабочая группа намерена составить руководство по процедурам, в которое будут вкл</w:t>
      </w:r>
      <w:r w:rsidRPr="00A15A5B">
        <w:rPr>
          <w:lang w:eastAsia="ru-RU"/>
        </w:rPr>
        <w:t>ю</w:t>
      </w:r>
      <w:r w:rsidRPr="00A15A5B">
        <w:rPr>
          <w:lang w:eastAsia="ru-RU"/>
        </w:rPr>
        <w:t>чены функции и обязанности членов с учетом Руководящих принципов в отн</w:t>
      </w:r>
      <w:r w:rsidRPr="00A15A5B">
        <w:rPr>
          <w:lang w:eastAsia="ru-RU"/>
        </w:rPr>
        <w:t>о</w:t>
      </w:r>
      <w:r w:rsidRPr="00A15A5B">
        <w:rPr>
          <w:lang w:eastAsia="ru-RU"/>
        </w:rPr>
        <w:t>шении независимости и беспристрастности членов договорных органов по пр</w:t>
      </w:r>
      <w:r w:rsidRPr="00A15A5B">
        <w:rPr>
          <w:lang w:eastAsia="ru-RU"/>
        </w:rPr>
        <w:t>а</w:t>
      </w:r>
      <w:r w:rsidRPr="00A15A5B">
        <w:rPr>
          <w:lang w:eastAsia="ru-RU"/>
        </w:rPr>
        <w:t xml:space="preserve">вам человека.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51.</w:t>
      </w:r>
      <w:r w:rsidRPr="00A15A5B">
        <w:rPr>
          <w:lang w:eastAsia="ru-RU"/>
        </w:rPr>
        <w:tab/>
        <w:t>Подкомитет создал рабочую группу по тематическим вопросам и сущ</w:t>
      </w:r>
      <w:r w:rsidRPr="00A15A5B">
        <w:rPr>
          <w:lang w:eastAsia="ru-RU"/>
        </w:rPr>
        <w:t>е</w:t>
      </w:r>
      <w:r w:rsidRPr="00A15A5B">
        <w:rPr>
          <w:lang w:eastAsia="ru-RU"/>
        </w:rPr>
        <w:t>ствующей правовой практике, которая разработает проект тематических док</w:t>
      </w:r>
      <w:r w:rsidRPr="00A15A5B">
        <w:rPr>
          <w:lang w:eastAsia="ru-RU"/>
        </w:rPr>
        <w:t>у</w:t>
      </w:r>
      <w:r w:rsidRPr="00A15A5B">
        <w:rPr>
          <w:lang w:eastAsia="ru-RU"/>
        </w:rPr>
        <w:t>ментов по смежным вопросам, опираясь на опыт работы Подкомитета. В наст</w:t>
      </w:r>
      <w:r w:rsidRPr="00A15A5B">
        <w:rPr>
          <w:lang w:eastAsia="ru-RU"/>
        </w:rPr>
        <w:t>о</w:t>
      </w:r>
      <w:r w:rsidRPr="00A15A5B">
        <w:rPr>
          <w:lang w:eastAsia="ru-RU"/>
        </w:rPr>
        <w:t>ящее время рабочая группа в основном занимается разработкой документов с изложением позиции, касающихся связи между пытками и переводом и пер</w:t>
      </w:r>
      <w:r w:rsidRPr="00A15A5B">
        <w:rPr>
          <w:lang w:eastAsia="ru-RU"/>
        </w:rPr>
        <w:t>е</w:t>
      </w:r>
      <w:r w:rsidRPr="00A15A5B">
        <w:rPr>
          <w:lang w:eastAsia="ru-RU"/>
        </w:rPr>
        <w:t>мещением заключенных, а также связью между дискриминацией и предупр</w:t>
      </w:r>
      <w:r w:rsidRPr="00A15A5B">
        <w:rPr>
          <w:lang w:eastAsia="ru-RU"/>
        </w:rPr>
        <w:t>е</w:t>
      </w:r>
      <w:r w:rsidRPr="00A15A5B">
        <w:rPr>
          <w:lang w:eastAsia="ru-RU"/>
        </w:rPr>
        <w:t>ждением пыток, уделяя особое внимание женщинам, лесбиянкам, гомосексу</w:t>
      </w:r>
      <w:r w:rsidRPr="00A15A5B">
        <w:rPr>
          <w:lang w:eastAsia="ru-RU"/>
        </w:rPr>
        <w:t>а</w:t>
      </w:r>
      <w:r w:rsidRPr="00A15A5B">
        <w:rPr>
          <w:lang w:eastAsia="ru-RU"/>
        </w:rPr>
        <w:t>листам, бисексуалам, транссексуалам и интерсексуалам.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52.</w:t>
      </w:r>
      <w:r w:rsidRPr="00A15A5B">
        <w:rPr>
          <w:lang w:eastAsia="ru-RU"/>
        </w:rPr>
        <w:tab/>
        <w:t>Специальная межсессионная рабочая группа по инструментам самооце</w:t>
      </w:r>
      <w:r w:rsidRPr="00A15A5B">
        <w:rPr>
          <w:lang w:eastAsia="ru-RU"/>
        </w:rPr>
        <w:t>н</w:t>
      </w:r>
      <w:r w:rsidRPr="00A15A5B">
        <w:rPr>
          <w:lang w:eastAsia="ru-RU"/>
        </w:rPr>
        <w:t xml:space="preserve">ки национальных превентивных механизмов в настоящее время осуществляет пересмотр инструмента самооценки и структурные рамки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для повышения их четкости, удобства в использовании и соответствия подходам Подкомитета. </w:t>
      </w:r>
    </w:p>
    <w:p w:rsidR="00A15A5B" w:rsidRPr="00A15A5B" w:rsidRDefault="00A15A5B" w:rsidP="001306FE">
      <w:pPr>
        <w:pStyle w:val="H23GR"/>
      </w:pPr>
      <w:r w:rsidRPr="00A15A5B">
        <w:tab/>
      </w:r>
      <w:r w:rsidRPr="002301D7">
        <w:t>3.</w:t>
      </w:r>
      <w:r w:rsidRPr="002301D7">
        <w:tab/>
      </w:r>
      <w:r w:rsidRPr="00A15A5B">
        <w:t>Региональные группы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53.</w:t>
      </w:r>
      <w:r w:rsidRPr="00A15A5B">
        <w:rPr>
          <w:lang w:eastAsia="ru-RU"/>
        </w:rPr>
        <w:tab/>
        <w:t xml:space="preserve">Как и предполагалось, объединение работы региональных контактных групп и групп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для формирования региональных групп оказалось целес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образным и привело к активизации диалога и связей с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>. В этом году знач</w:t>
      </w:r>
      <w:r w:rsidRPr="00A15A5B">
        <w:rPr>
          <w:lang w:eastAsia="ru-RU"/>
        </w:rPr>
        <w:t>и</w:t>
      </w:r>
      <w:r w:rsidRPr="00A15A5B">
        <w:rPr>
          <w:lang w:eastAsia="ru-RU"/>
        </w:rPr>
        <w:t xml:space="preserve">тельно увеличилось количество и интенсивность контактов, и Подкомитет наладил работу с различными </w:t>
      </w:r>
      <w:proofErr w:type="spellStart"/>
      <w:r w:rsidRPr="00A15A5B">
        <w:rPr>
          <w:lang w:eastAsia="ru-RU"/>
        </w:rPr>
        <w:t>НПМ</w:t>
      </w:r>
      <w:proofErr w:type="spellEnd"/>
      <w:r w:rsidRPr="00A15A5B">
        <w:rPr>
          <w:lang w:eastAsia="ru-RU"/>
        </w:rPr>
        <w:t xml:space="preserve"> по широкому кругу вопросов, упрощая о</w:t>
      </w:r>
      <w:r w:rsidRPr="00A15A5B">
        <w:rPr>
          <w:lang w:eastAsia="ru-RU"/>
        </w:rPr>
        <w:t>б</w:t>
      </w:r>
      <w:r w:rsidRPr="00A15A5B">
        <w:rPr>
          <w:lang w:eastAsia="ru-RU"/>
        </w:rPr>
        <w:t>мен информацией и сообщениями. Региональные группы таким образом стали вполне определенной и активной силой, содействующей достижению общей цели обеспечения предупреждения в контексте осуществления Факультативн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го протокола.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54.</w:t>
      </w:r>
      <w:r w:rsidRPr="00A15A5B">
        <w:rPr>
          <w:lang w:eastAsia="ru-RU"/>
        </w:rPr>
        <w:tab/>
        <w:t>Учитывая повышенную нагрузку региональных групп, Подкомитет выд</w:t>
      </w:r>
      <w:r w:rsidRPr="00A15A5B">
        <w:rPr>
          <w:lang w:eastAsia="ru-RU"/>
        </w:rPr>
        <w:t>е</w:t>
      </w:r>
      <w:r w:rsidRPr="00A15A5B">
        <w:rPr>
          <w:lang w:eastAsia="ru-RU"/>
        </w:rPr>
        <w:t>лил дополнительное время для встреч с ними, с тем чтобы обеспечить посл</w:t>
      </w:r>
      <w:r w:rsidRPr="00A15A5B">
        <w:rPr>
          <w:lang w:eastAsia="ru-RU"/>
        </w:rPr>
        <w:t>е</w:t>
      </w:r>
      <w:r w:rsidR="007D2823">
        <w:rPr>
          <w:lang w:eastAsia="ru-RU"/>
        </w:rPr>
        <w:t>дующе</w:t>
      </w:r>
      <w:r w:rsidRPr="00A15A5B">
        <w:rPr>
          <w:lang w:eastAsia="ru-RU"/>
        </w:rPr>
        <w:t>е применение результатов их межсессионной работы, а также иметь во</w:t>
      </w:r>
      <w:r w:rsidRPr="00A15A5B">
        <w:rPr>
          <w:lang w:eastAsia="ru-RU"/>
        </w:rPr>
        <w:t>з</w:t>
      </w:r>
      <w:r w:rsidRPr="00A15A5B">
        <w:rPr>
          <w:lang w:eastAsia="ru-RU"/>
        </w:rPr>
        <w:t xml:space="preserve">можность распланировать и согласовать дальнейшие действия. Мандаты </w:t>
      </w:r>
      <w:proofErr w:type="spellStart"/>
      <w:r w:rsidRPr="00A15A5B">
        <w:rPr>
          <w:lang w:eastAsia="ru-RU"/>
        </w:rPr>
        <w:t>стр</w:t>
      </w:r>
      <w:r w:rsidRPr="00A15A5B">
        <w:rPr>
          <w:lang w:eastAsia="ru-RU"/>
        </w:rPr>
        <w:t>а</w:t>
      </w:r>
      <w:r w:rsidRPr="00A15A5B">
        <w:rPr>
          <w:lang w:eastAsia="ru-RU"/>
        </w:rPr>
        <w:t>новых</w:t>
      </w:r>
      <w:proofErr w:type="spellEnd"/>
      <w:r w:rsidRPr="00A15A5B">
        <w:rPr>
          <w:lang w:eastAsia="ru-RU"/>
        </w:rPr>
        <w:t xml:space="preserve"> докладчиков в рамках региональных групп были перераспределены; и</w:t>
      </w:r>
      <w:r w:rsidRPr="00A15A5B">
        <w:rPr>
          <w:lang w:eastAsia="ru-RU"/>
        </w:rPr>
        <w:t>н</w:t>
      </w:r>
      <w:r w:rsidRPr="00A15A5B">
        <w:rPr>
          <w:lang w:eastAsia="ru-RU"/>
        </w:rPr>
        <w:t>формация об этих изменениях размещена на веб-сайте Подкомитета.</w:t>
      </w:r>
    </w:p>
    <w:p w:rsidR="00A15A5B" w:rsidRPr="00A15A5B" w:rsidRDefault="00A15A5B" w:rsidP="001306FE">
      <w:pPr>
        <w:pStyle w:val="H23GR"/>
      </w:pPr>
      <w:r w:rsidRPr="00A15A5B">
        <w:tab/>
        <w:t>4.</w:t>
      </w:r>
      <w:r w:rsidRPr="00A15A5B">
        <w:tab/>
        <w:t xml:space="preserve">Разработка документов с изложением позиции Подкомитета </w:t>
      </w:r>
      <w:r w:rsidR="00F66B82">
        <w:br/>
      </w:r>
      <w:r w:rsidRPr="00A15A5B">
        <w:t>и его замечаний по вопросам существа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55.</w:t>
      </w:r>
      <w:r w:rsidRPr="00A15A5B">
        <w:rPr>
          <w:lang w:eastAsia="ru-RU"/>
        </w:rPr>
        <w:tab/>
        <w:t>В следующих подразделах приводится краткая информация о работе по конкретным вопросам, разрабатываемым в рамках Рабочей группы по темат</w:t>
      </w:r>
      <w:r w:rsidRPr="00A15A5B">
        <w:rPr>
          <w:lang w:eastAsia="ru-RU"/>
        </w:rPr>
        <w:t>и</w:t>
      </w:r>
      <w:r w:rsidRPr="00A15A5B">
        <w:rPr>
          <w:lang w:eastAsia="ru-RU"/>
        </w:rPr>
        <w:t>ческим вопросам и существующей правовой практике. Работа по этим вопр</w:t>
      </w:r>
      <w:r w:rsidRPr="00A15A5B">
        <w:rPr>
          <w:lang w:eastAsia="ru-RU"/>
        </w:rPr>
        <w:t>о</w:t>
      </w:r>
      <w:r w:rsidRPr="00A15A5B">
        <w:rPr>
          <w:lang w:eastAsia="ru-RU"/>
        </w:rPr>
        <w:t>сам будет вестись и далее, в связи с чем, как и в предыдущие годы, Подкомитет приветствует комментарии и информацию для оказания ему помощи в этой р</w:t>
      </w:r>
      <w:r w:rsidRPr="00A15A5B">
        <w:rPr>
          <w:lang w:eastAsia="ru-RU"/>
        </w:rPr>
        <w:t>а</w:t>
      </w:r>
      <w:r w:rsidRPr="00A15A5B">
        <w:rPr>
          <w:lang w:eastAsia="ru-RU"/>
        </w:rPr>
        <w:t>боте.</w:t>
      </w:r>
    </w:p>
    <w:p w:rsidR="00A15A5B" w:rsidRPr="00A15A5B" w:rsidRDefault="00A15A5B" w:rsidP="001306FE">
      <w:pPr>
        <w:pStyle w:val="H23GR"/>
      </w:pPr>
      <w:r w:rsidRPr="00A15A5B">
        <w:rPr>
          <w:i/>
        </w:rPr>
        <w:tab/>
      </w:r>
      <w:r w:rsidRPr="00A15A5B">
        <w:rPr>
          <w:lang w:val="en-GB"/>
        </w:rPr>
        <w:t>a</w:t>
      </w:r>
      <w:r w:rsidRPr="00A15A5B">
        <w:t>)</w:t>
      </w:r>
      <w:r w:rsidRPr="00A15A5B">
        <w:tab/>
        <w:t xml:space="preserve">Связь между пытками и переводом и перемещением заключенных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56.</w:t>
      </w:r>
      <w:r w:rsidRPr="00A15A5B">
        <w:rPr>
          <w:lang w:eastAsia="ru-RU"/>
        </w:rPr>
        <w:tab/>
        <w:t>Подкомитет отметил, что как находящиеся в предварительном заключ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нии, так и осужденные лица переводятся из камеры в камеру одной и той же тюрьмы или перемещаются государственными органами в другие тюрьмы либо в группе, либо в индивидуальном порядке. Эти органы утверждают, что такие меры необходимы, среди прочего, для следующих целей: осуществления мер дисциплинарного воздействия; обеспечения безопасности заключенного и его защиты от других заключенных; предоставления индивидуальных программ лечения, необходимых для конкретного заключенного; и классификации закл</w:t>
      </w:r>
      <w:r w:rsidRPr="00A15A5B">
        <w:rPr>
          <w:lang w:eastAsia="ru-RU"/>
        </w:rPr>
        <w:t>ю</w:t>
      </w:r>
      <w:r w:rsidRPr="00A15A5B">
        <w:rPr>
          <w:lang w:eastAsia="ru-RU"/>
        </w:rPr>
        <w:t>ченных в учетом прежних судимостей и материалов дела. Подобные меры м</w:t>
      </w:r>
      <w:r w:rsidRPr="00A15A5B">
        <w:rPr>
          <w:lang w:eastAsia="ru-RU"/>
        </w:rPr>
        <w:t>о</w:t>
      </w:r>
      <w:r w:rsidRPr="00A15A5B">
        <w:rPr>
          <w:lang w:eastAsia="ru-RU"/>
        </w:rPr>
        <w:t>гут также потребоваться в связи с нехваткой ресурсов или переполненностью СИЗО.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57.</w:t>
      </w:r>
      <w:r w:rsidRPr="00A15A5B">
        <w:rPr>
          <w:lang w:eastAsia="ru-RU"/>
        </w:rPr>
        <w:tab/>
        <w:t>Перевод или перемещение заключенных само по себе не считается пр</w:t>
      </w:r>
      <w:r w:rsidRPr="00A15A5B">
        <w:rPr>
          <w:lang w:eastAsia="ru-RU"/>
        </w:rPr>
        <w:t>о</w:t>
      </w:r>
      <w:r w:rsidRPr="00A15A5B">
        <w:rPr>
          <w:lang w:eastAsia="ru-RU"/>
        </w:rPr>
        <w:t>тивоправным деянием тюремной администрации, когда практикуется на основе принципа благого управления, однако когда подобные решения принимаются произвольно или несоразмерно или по политическим мотивам, такая мера м</w:t>
      </w:r>
      <w:r w:rsidRPr="00A15A5B">
        <w:rPr>
          <w:lang w:eastAsia="ru-RU"/>
        </w:rPr>
        <w:t>о</w:t>
      </w:r>
      <w:r w:rsidRPr="00A15A5B">
        <w:rPr>
          <w:lang w:eastAsia="ru-RU"/>
        </w:rPr>
        <w:t>жет рассматриваться в качестве незаконной внесудебной формы администр</w:t>
      </w:r>
      <w:r w:rsidRPr="00A15A5B">
        <w:rPr>
          <w:lang w:eastAsia="ru-RU"/>
        </w:rPr>
        <w:t>а</w:t>
      </w:r>
      <w:r w:rsidRPr="00A15A5B">
        <w:rPr>
          <w:lang w:eastAsia="ru-RU"/>
        </w:rPr>
        <w:t>тивного наказания. Кроме того, такие переводы или перемещения могут пр</w:t>
      </w:r>
      <w:r w:rsidRPr="00A15A5B">
        <w:rPr>
          <w:lang w:eastAsia="ru-RU"/>
        </w:rPr>
        <w:t>и</w:t>
      </w:r>
      <w:r w:rsidRPr="00A15A5B">
        <w:rPr>
          <w:lang w:eastAsia="ru-RU"/>
        </w:rPr>
        <w:t>равниваться или приводить к жестокому обращению, что влечет за собой целый ряд последствий для заключенных, их семей и иногда общества. Поэтому крайне важно обеспечить, чтобы решение о переводе или перемещении прин</w:t>
      </w:r>
      <w:r w:rsidRPr="00A15A5B">
        <w:rPr>
          <w:lang w:eastAsia="ru-RU"/>
        </w:rPr>
        <w:t>и</w:t>
      </w:r>
      <w:r w:rsidRPr="00A15A5B">
        <w:rPr>
          <w:lang w:eastAsia="ru-RU"/>
        </w:rPr>
        <w:t>малось на основе прозрачности, предусмотреть возможность его обжалования, а также гарантировать принятие этого решения независимым, компетентным органом или под судебным контролем.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58.</w:t>
      </w:r>
      <w:r w:rsidRPr="00A15A5B">
        <w:rPr>
          <w:lang w:eastAsia="ru-RU"/>
        </w:rPr>
        <w:tab/>
        <w:t>Подкомитет стремится анализировать свой опыт в различных странах в целях изучения преобладающей практики в отношении перевода и перемещ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ния заключенных и оценки пределов и гарантий, как уже доступных, так и тех, которые должны быть доступны, чтобы принять решение о том, что перевод или перемещение задержанных является справедливым, обоснованным и з</w:t>
      </w:r>
      <w:r w:rsidRPr="00A15A5B">
        <w:rPr>
          <w:lang w:eastAsia="ru-RU"/>
        </w:rPr>
        <w:t>а</w:t>
      </w:r>
      <w:r w:rsidRPr="00A15A5B">
        <w:rPr>
          <w:lang w:eastAsia="ru-RU"/>
        </w:rPr>
        <w:t>конным.</w:t>
      </w:r>
    </w:p>
    <w:p w:rsidR="00A15A5B" w:rsidRPr="00A15A5B" w:rsidRDefault="00A15A5B" w:rsidP="001306FE">
      <w:pPr>
        <w:pStyle w:val="H23GR"/>
      </w:pPr>
      <w:r w:rsidRPr="00A15A5B">
        <w:rPr>
          <w:i/>
        </w:rPr>
        <w:tab/>
      </w:r>
      <w:r w:rsidRPr="00A15A5B">
        <w:rPr>
          <w:lang w:val="en-GB"/>
        </w:rPr>
        <w:t>b</w:t>
      </w:r>
      <w:r w:rsidRPr="00A15A5B">
        <w:t>)</w:t>
      </w:r>
      <w:r w:rsidRPr="00A15A5B">
        <w:tab/>
        <w:t xml:space="preserve">Связь между дискриминацией и предупреждением пыток с </w:t>
      </w:r>
      <w:proofErr w:type="spellStart"/>
      <w:r w:rsidRPr="00A15A5B">
        <w:t>уделением</w:t>
      </w:r>
      <w:proofErr w:type="spellEnd"/>
      <w:r w:rsidRPr="00A15A5B">
        <w:t xml:space="preserve"> особого внимания положению женщин, лесбиянок, гомосексуалистов, бисексуалов, транссексуалов и интерсексуалов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59.</w:t>
      </w:r>
      <w:r w:rsidRPr="00A15A5B">
        <w:rPr>
          <w:lang w:eastAsia="ru-RU"/>
        </w:rPr>
        <w:tab/>
        <w:t>Во время своих посещений Подкомитет вы</w:t>
      </w:r>
      <w:r w:rsidR="007D2823">
        <w:rPr>
          <w:lang w:eastAsia="ru-RU"/>
        </w:rPr>
        <w:t>я</w:t>
      </w:r>
      <w:r w:rsidRPr="00A15A5B">
        <w:rPr>
          <w:lang w:eastAsia="ru-RU"/>
        </w:rPr>
        <w:t>вил конкретные случаи л</w:t>
      </w:r>
      <w:r w:rsidRPr="00A15A5B">
        <w:rPr>
          <w:lang w:eastAsia="ru-RU"/>
        </w:rPr>
        <w:t>и</w:t>
      </w:r>
      <w:r w:rsidRPr="00A15A5B">
        <w:rPr>
          <w:lang w:eastAsia="ru-RU"/>
        </w:rPr>
        <w:t xml:space="preserve">шения свободы лиц, являющихся представителями народов, сообществ и групп, которые исторически подвергаются дискриминации. Подкомитет считает, что принцип равенства и </w:t>
      </w:r>
      <w:proofErr w:type="spellStart"/>
      <w:r w:rsidRPr="00A15A5B">
        <w:rPr>
          <w:lang w:eastAsia="ru-RU"/>
        </w:rPr>
        <w:t>недискриминации</w:t>
      </w:r>
      <w:proofErr w:type="spellEnd"/>
      <w:r w:rsidRPr="00A15A5B">
        <w:rPr>
          <w:lang w:eastAsia="ru-RU"/>
        </w:rPr>
        <w:t xml:space="preserve"> предусматривает не только запрет ди</w:t>
      </w:r>
      <w:r w:rsidRPr="00A15A5B">
        <w:rPr>
          <w:lang w:eastAsia="ru-RU"/>
        </w:rPr>
        <w:t>ф</w:t>
      </w:r>
      <w:r w:rsidRPr="00A15A5B">
        <w:rPr>
          <w:lang w:eastAsia="ru-RU"/>
        </w:rPr>
        <w:t>ференцированного отношения, когда оно носит произвольный характер и созд</w:t>
      </w:r>
      <w:r w:rsidRPr="00A15A5B">
        <w:rPr>
          <w:lang w:eastAsia="ru-RU"/>
        </w:rPr>
        <w:t>а</w:t>
      </w:r>
      <w:r w:rsidRPr="00A15A5B">
        <w:rPr>
          <w:lang w:eastAsia="ru-RU"/>
        </w:rPr>
        <w:t>ет неудобства для лица или группы лиц, ограничивая их права человека или лишая их таких прав, но и обязательство устанавливать дифференцированные меры, когда они являются обоснованными, необходимыми и соразмерными, именно для того, чтобы гарантировать права человека.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60.</w:t>
      </w:r>
      <w:r w:rsidRPr="00A15A5B">
        <w:rPr>
          <w:lang w:eastAsia="ru-RU"/>
        </w:rPr>
        <w:tab/>
        <w:t>Подкомитет убежден, что укрепление защиты лишенных свободы лиц и обеспечение полного соблюдения их прав человека неразрывно связано с опр</w:t>
      </w:r>
      <w:r w:rsidRPr="00A15A5B">
        <w:rPr>
          <w:lang w:eastAsia="ru-RU"/>
        </w:rPr>
        <w:t>е</w:t>
      </w:r>
      <w:r w:rsidRPr="00A15A5B">
        <w:rPr>
          <w:lang w:eastAsia="ru-RU"/>
        </w:rPr>
        <w:t>делением форм дискриминации и осуществляемыми в этой связи законодател</w:t>
      </w:r>
      <w:r w:rsidRPr="00A15A5B">
        <w:rPr>
          <w:lang w:eastAsia="ru-RU"/>
        </w:rPr>
        <w:t>ь</w:t>
      </w:r>
      <w:r w:rsidRPr="00A15A5B">
        <w:rPr>
          <w:lang w:eastAsia="ru-RU"/>
        </w:rPr>
        <w:t>ными, административными и судебными мерами.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61.</w:t>
      </w:r>
      <w:r w:rsidRPr="00A15A5B">
        <w:rPr>
          <w:lang w:eastAsia="ru-RU"/>
        </w:rPr>
        <w:tab/>
        <w:t xml:space="preserve">Подкомитет рассмотрит этот аспект своей работы в ходе своей текущей деятельности; в этом году особое внимание будет уделено пыткам и жестокому обращению в отношении женщин и лесбиянок, </w:t>
      </w:r>
      <w:r w:rsidRPr="00A15A5B">
        <w:rPr>
          <w:bCs/>
          <w:iCs/>
          <w:lang w:eastAsia="ru-RU"/>
        </w:rPr>
        <w:t>гомосексуалистов</w:t>
      </w:r>
      <w:r w:rsidRPr="00A15A5B">
        <w:rPr>
          <w:lang w:eastAsia="ru-RU"/>
        </w:rPr>
        <w:t>, бисексуалов, транссексуалов и интерсексуалов.</w:t>
      </w:r>
    </w:p>
    <w:p w:rsidR="00A15A5B" w:rsidRPr="00A15A5B" w:rsidRDefault="00A15A5B" w:rsidP="001306FE">
      <w:pPr>
        <w:pStyle w:val="H23GR"/>
        <w:rPr>
          <w:i/>
        </w:rPr>
      </w:pPr>
      <w:r w:rsidRPr="00A15A5B">
        <w:rPr>
          <w:i/>
        </w:rPr>
        <w:tab/>
      </w:r>
      <w:r w:rsidRPr="00A15A5B">
        <w:rPr>
          <w:lang w:val="en-GB"/>
        </w:rPr>
        <w:t>c</w:t>
      </w:r>
      <w:r w:rsidRPr="00A15A5B">
        <w:t>)</w:t>
      </w:r>
      <w:r w:rsidRPr="00A15A5B">
        <w:tab/>
        <w:t xml:space="preserve">Лишенные свободы женщины и предупреждение пыток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62.</w:t>
      </w:r>
      <w:r w:rsidRPr="00A15A5B">
        <w:rPr>
          <w:lang w:eastAsia="ru-RU"/>
        </w:rPr>
        <w:tab/>
        <w:t>Подкомитет имеет восьмилетний опыт проведения посещений мест с</w:t>
      </w:r>
      <w:r w:rsidRPr="00A15A5B">
        <w:rPr>
          <w:lang w:eastAsia="ru-RU"/>
        </w:rPr>
        <w:t>о</w:t>
      </w:r>
      <w:r w:rsidRPr="00A15A5B">
        <w:rPr>
          <w:lang w:eastAsia="ru-RU"/>
        </w:rPr>
        <w:t>держания под стражей в государствах-участниках в различных регионах мира. Следует отметить практическую пользу того, что договорный орган по правам человека может собирать и анализировать информацию о положении лишенных свободы лиц, полученную из первых рук прямыми методами, такими как наблюдение, индивидуальные и коллективные беседы с лицами, находящимися под стражей, и властями и НПО, а также использовать эти сведения при соста</w:t>
      </w:r>
      <w:r w:rsidRPr="00A15A5B">
        <w:rPr>
          <w:lang w:eastAsia="ru-RU"/>
        </w:rPr>
        <w:t>в</w:t>
      </w:r>
      <w:r w:rsidRPr="00A15A5B">
        <w:rPr>
          <w:lang w:eastAsia="ru-RU"/>
        </w:rPr>
        <w:t>лении докладов, содержащих практические и адресные рекомендаци</w:t>
      </w:r>
      <w:r w:rsidR="007D2823">
        <w:rPr>
          <w:lang w:eastAsia="ru-RU"/>
        </w:rPr>
        <w:t>и</w:t>
      </w:r>
      <w:r w:rsidRPr="00A15A5B">
        <w:rPr>
          <w:lang w:eastAsia="ru-RU"/>
        </w:rPr>
        <w:t>, напра</w:t>
      </w:r>
      <w:r w:rsidRPr="00A15A5B">
        <w:rPr>
          <w:lang w:eastAsia="ru-RU"/>
        </w:rPr>
        <w:t>в</w:t>
      </w:r>
      <w:r w:rsidRPr="00A15A5B">
        <w:rPr>
          <w:lang w:eastAsia="ru-RU"/>
        </w:rPr>
        <w:t>ленные на предупреждение пыток и жестокого обращения.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63.</w:t>
      </w:r>
      <w:r w:rsidRPr="00A15A5B">
        <w:rPr>
          <w:lang w:eastAsia="ru-RU"/>
        </w:rPr>
        <w:tab/>
        <w:t>Некоторые выявленные Подкомитетом тревожные случаи, которые кас</w:t>
      </w:r>
      <w:r w:rsidRPr="00A15A5B">
        <w:rPr>
          <w:lang w:eastAsia="ru-RU"/>
        </w:rPr>
        <w:t>а</w:t>
      </w:r>
      <w:r w:rsidRPr="00A15A5B">
        <w:rPr>
          <w:lang w:eastAsia="ru-RU"/>
        </w:rPr>
        <w:t>ются лишенных свободы женщин, включают: применение сексуального насилия в качестве пыток, в том числе в отношении транссексуалов; отсутствие должн</w:t>
      </w:r>
      <w:r w:rsidRPr="00A15A5B">
        <w:rPr>
          <w:lang w:eastAsia="ru-RU"/>
        </w:rPr>
        <w:t>о</w:t>
      </w:r>
      <w:r w:rsidRPr="00A15A5B">
        <w:rPr>
          <w:lang w:eastAsia="ru-RU"/>
        </w:rPr>
        <w:t>го внимания к их правам на медицинское обслуживание, включая сексуальное и репродуктивное здоровье; тяжелое положение беременных женщин и их детей, живущих с ними; несоблюдение правил раздельного содержания мужчин и женщин; нехватка тюремного персонала из числа женщин; практика инвази</w:t>
      </w:r>
      <w:r w:rsidRPr="00A15A5B">
        <w:rPr>
          <w:lang w:eastAsia="ru-RU"/>
        </w:rPr>
        <w:t>в</w:t>
      </w:r>
      <w:r w:rsidRPr="00A15A5B">
        <w:rPr>
          <w:lang w:eastAsia="ru-RU"/>
        </w:rPr>
        <w:t>ных процедур, в том числе в интимных частях тела, а также использование т</w:t>
      </w:r>
      <w:r w:rsidRPr="00A15A5B">
        <w:rPr>
          <w:lang w:eastAsia="ru-RU"/>
        </w:rPr>
        <w:t>а</w:t>
      </w:r>
      <w:r w:rsidRPr="00A15A5B">
        <w:rPr>
          <w:lang w:eastAsia="ru-RU"/>
        </w:rPr>
        <w:t>кой тактики, как публичное обнажение; дискриминация в доступе к работе, о</w:t>
      </w:r>
      <w:r w:rsidRPr="00A15A5B">
        <w:rPr>
          <w:lang w:eastAsia="ru-RU"/>
        </w:rPr>
        <w:t>б</w:t>
      </w:r>
      <w:r w:rsidRPr="00A15A5B">
        <w:rPr>
          <w:lang w:eastAsia="ru-RU"/>
        </w:rPr>
        <w:t>разованию и различным формам проведения досуга; установление ограничений на общение с родственниками, в том числе на посещения близкими членами семьи и общение со своими детьми, как формы наказания; а также дискрим</w:t>
      </w:r>
      <w:r w:rsidRPr="00A15A5B">
        <w:rPr>
          <w:lang w:eastAsia="ru-RU"/>
        </w:rPr>
        <w:t>и</w:t>
      </w:r>
      <w:r w:rsidRPr="00A15A5B">
        <w:rPr>
          <w:lang w:eastAsia="ru-RU"/>
        </w:rPr>
        <w:t>нация в отношении лесбиянок, в том числе восприятие их сексуальной орие</w:t>
      </w:r>
      <w:r w:rsidRPr="00A15A5B">
        <w:rPr>
          <w:lang w:eastAsia="ru-RU"/>
        </w:rPr>
        <w:t>н</w:t>
      </w:r>
      <w:r w:rsidRPr="00A15A5B">
        <w:rPr>
          <w:lang w:eastAsia="ru-RU"/>
        </w:rPr>
        <w:t>тации в качестве правонарушения, запрет на физический контакт со своими партнерами, лишение их права на интимные свидания и лишение их возможн</w:t>
      </w:r>
      <w:r w:rsidRPr="00A15A5B">
        <w:rPr>
          <w:lang w:eastAsia="ru-RU"/>
        </w:rPr>
        <w:t>о</w:t>
      </w:r>
      <w:r w:rsidRPr="00A15A5B">
        <w:rPr>
          <w:lang w:eastAsia="ru-RU"/>
        </w:rPr>
        <w:t>сти участвовать в религиозных и образовательных мероприятиях.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64.</w:t>
      </w:r>
      <w:r w:rsidRPr="00A15A5B">
        <w:rPr>
          <w:lang w:eastAsia="ru-RU"/>
        </w:rPr>
        <w:tab/>
        <w:t>Хотя проблема пыток в местах лишения свободы вызывает крайнюю обеспокоенность, ее гендерные аспекты до сих пор должным образом не ра</w:t>
      </w:r>
      <w:r w:rsidRPr="00A15A5B">
        <w:rPr>
          <w:lang w:eastAsia="ru-RU"/>
        </w:rPr>
        <w:t>с</w:t>
      </w:r>
      <w:r w:rsidRPr="00A15A5B">
        <w:rPr>
          <w:lang w:eastAsia="ru-RU"/>
        </w:rPr>
        <w:t>смотрены, и конкретным рискам жестокого обращения и пыток, с которыми сталкиваются женщины в местах лишения свободы, уделяется недостаточно внимания.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65.</w:t>
      </w:r>
      <w:r w:rsidRPr="00A15A5B">
        <w:rPr>
          <w:lang w:eastAsia="ru-RU"/>
        </w:rPr>
        <w:tab/>
        <w:t>В этом контексте Подкомитет анализирует то, каким образом в программе посещений он учел специфику рисков применения пыток и жестокого обращ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ния, с которыми сталкиваются лишенные свободы женщины, и как он может применить гендерный подход к посещениям мест содержания под стражей в государствах-участниках, тем самым укрепляя свои возможности для пред</w:t>
      </w:r>
      <w:r w:rsidRPr="00A15A5B">
        <w:rPr>
          <w:lang w:eastAsia="ru-RU"/>
        </w:rPr>
        <w:t>у</w:t>
      </w:r>
      <w:r w:rsidRPr="00A15A5B">
        <w:rPr>
          <w:lang w:eastAsia="ru-RU"/>
        </w:rPr>
        <w:t>преждения пыток и жестокого обращения в отношении женщин в местах лиш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ния свободы.</w:t>
      </w:r>
    </w:p>
    <w:p w:rsidR="00A15A5B" w:rsidRPr="00A15A5B" w:rsidRDefault="00A15A5B" w:rsidP="001306FE">
      <w:pPr>
        <w:pStyle w:val="H23GR"/>
      </w:pPr>
      <w:r w:rsidRPr="00A15A5B">
        <w:rPr>
          <w:i/>
        </w:rPr>
        <w:tab/>
      </w:r>
      <w:r w:rsidRPr="00A15A5B">
        <w:rPr>
          <w:lang w:val="en-GB"/>
        </w:rPr>
        <w:t>d</w:t>
      </w:r>
      <w:r w:rsidRPr="00A15A5B">
        <w:t>)</w:t>
      </w:r>
      <w:r w:rsidRPr="00A15A5B">
        <w:tab/>
        <w:t xml:space="preserve">Лесбиянки, гомосексуалисты, бисексуалы, транссексуалы и интерсексуалы и предупреждение пыток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66.</w:t>
      </w:r>
      <w:r w:rsidRPr="00A15A5B">
        <w:rPr>
          <w:lang w:eastAsia="ru-RU"/>
        </w:rPr>
        <w:tab/>
        <w:t>Специальный докладчик по вопросу о пытках отметил, что "лица из чи</w:t>
      </w:r>
      <w:r w:rsidRPr="00A15A5B">
        <w:rPr>
          <w:lang w:eastAsia="ru-RU"/>
        </w:rPr>
        <w:t>с</w:t>
      </w:r>
      <w:r w:rsidRPr="00A15A5B">
        <w:rPr>
          <w:lang w:eastAsia="ru-RU"/>
        </w:rPr>
        <w:t>ла сексуальных меньшинств в непропорциональной степени подвергаются пы</w:t>
      </w:r>
      <w:r w:rsidRPr="00A15A5B">
        <w:rPr>
          <w:lang w:eastAsia="ru-RU"/>
        </w:rPr>
        <w:t>т</w:t>
      </w:r>
      <w:r w:rsidRPr="00A15A5B">
        <w:rPr>
          <w:lang w:eastAsia="ru-RU"/>
        </w:rPr>
        <w:t>кам и другим формам грубого обращения, поскольку они не соответствуют с</w:t>
      </w:r>
      <w:r w:rsidRPr="00A15A5B">
        <w:rPr>
          <w:lang w:eastAsia="ru-RU"/>
        </w:rPr>
        <w:t>о</w:t>
      </w:r>
      <w:r w:rsidRPr="00A15A5B">
        <w:rPr>
          <w:lang w:eastAsia="ru-RU"/>
        </w:rPr>
        <w:t>циально принятым представлениям о взаимоотношениях полов. Действительно, дискриминация по признаку половой ориентации и гендерной индивидуальн</w:t>
      </w:r>
      <w:r w:rsidRPr="00A15A5B">
        <w:rPr>
          <w:lang w:eastAsia="ru-RU"/>
        </w:rPr>
        <w:t>о</w:t>
      </w:r>
      <w:r w:rsidRPr="00A15A5B">
        <w:rPr>
          <w:lang w:eastAsia="ru-RU"/>
        </w:rPr>
        <w:t>сти может зачастую способствовать процессу обезличивания жертвы, что часто является одним из обязательных условий применения пыток и грубого обращ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ния" (</w:t>
      </w:r>
      <w:r w:rsidRPr="00A15A5B">
        <w:rPr>
          <w:lang w:val="x-none" w:eastAsia="ru-RU"/>
        </w:rPr>
        <w:t>A</w:t>
      </w:r>
      <w:r w:rsidRPr="00A15A5B">
        <w:rPr>
          <w:lang w:eastAsia="ru-RU"/>
        </w:rPr>
        <w:t>/</w:t>
      </w:r>
      <w:proofErr w:type="spellStart"/>
      <w:r w:rsidRPr="00A15A5B">
        <w:rPr>
          <w:lang w:val="x-none" w:eastAsia="ru-RU"/>
        </w:rPr>
        <w:t>HRC</w:t>
      </w:r>
      <w:proofErr w:type="spellEnd"/>
      <w:r w:rsidRPr="00A15A5B">
        <w:rPr>
          <w:lang w:eastAsia="ru-RU"/>
        </w:rPr>
        <w:t>/22/53, пункт</w:t>
      </w:r>
      <w:r w:rsidR="000F5884">
        <w:rPr>
          <w:lang w:val="x-none" w:eastAsia="ru-RU"/>
        </w:rPr>
        <w:t xml:space="preserve"> </w:t>
      </w:r>
      <w:r w:rsidRPr="00A15A5B">
        <w:rPr>
          <w:lang w:eastAsia="ru-RU"/>
        </w:rPr>
        <w:t>79).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67.</w:t>
      </w:r>
      <w:r w:rsidRPr="00A15A5B">
        <w:rPr>
          <w:lang w:eastAsia="ru-RU"/>
        </w:rPr>
        <w:tab/>
        <w:t>Как и специальный докладчик, Подкомитет отметил, что в местах соде</w:t>
      </w:r>
      <w:r w:rsidRPr="00A15A5B">
        <w:rPr>
          <w:lang w:eastAsia="ru-RU"/>
        </w:rPr>
        <w:t>р</w:t>
      </w:r>
      <w:r w:rsidRPr="00A15A5B">
        <w:rPr>
          <w:lang w:eastAsia="ru-RU"/>
        </w:rPr>
        <w:t>жания задержанных обычно поддерживается жесткая иерархия и что лица, находящиеся на дне иерархии, в частности гомосексуалисты, лесбиянки, бисе</w:t>
      </w:r>
      <w:r w:rsidRPr="00A15A5B">
        <w:rPr>
          <w:lang w:eastAsia="ru-RU"/>
        </w:rPr>
        <w:t>к</w:t>
      </w:r>
      <w:r w:rsidRPr="00A15A5B">
        <w:rPr>
          <w:lang w:eastAsia="ru-RU"/>
        </w:rPr>
        <w:t>суалы и транссексуалы, обычно страдают от двойной или даже тройной ди</w:t>
      </w:r>
      <w:r w:rsidRPr="00A15A5B">
        <w:rPr>
          <w:lang w:eastAsia="ru-RU"/>
        </w:rPr>
        <w:t>с</w:t>
      </w:r>
      <w:r w:rsidRPr="00A15A5B">
        <w:rPr>
          <w:lang w:eastAsia="ru-RU"/>
        </w:rPr>
        <w:t>криминации (</w:t>
      </w:r>
      <w:r w:rsidRPr="00A15A5B">
        <w:rPr>
          <w:lang w:val="x-none" w:eastAsia="ru-RU"/>
        </w:rPr>
        <w:t>A</w:t>
      </w:r>
      <w:r w:rsidRPr="00A15A5B">
        <w:rPr>
          <w:lang w:eastAsia="ru-RU"/>
        </w:rPr>
        <w:t>/</w:t>
      </w:r>
      <w:proofErr w:type="spellStart"/>
      <w:r w:rsidRPr="00A15A5B">
        <w:rPr>
          <w:lang w:val="x-none" w:eastAsia="ru-RU"/>
        </w:rPr>
        <w:t>HRC</w:t>
      </w:r>
      <w:proofErr w:type="spellEnd"/>
      <w:r w:rsidRPr="00A15A5B">
        <w:rPr>
          <w:lang w:eastAsia="ru-RU"/>
        </w:rPr>
        <w:t>/19/41, пункт</w:t>
      </w:r>
      <w:r w:rsidR="000F5884">
        <w:rPr>
          <w:lang w:val="x-none" w:eastAsia="ru-RU"/>
        </w:rPr>
        <w:t xml:space="preserve"> </w:t>
      </w:r>
      <w:r w:rsidRPr="00A15A5B">
        <w:rPr>
          <w:lang w:eastAsia="ru-RU"/>
        </w:rPr>
        <w:t>34). Он получил сообщения, среди прочего, об избиениях, сексуальном насилии, заключении в тюрьму и целевых формах насилия, в том числе о так называемом "исправительном" изнасиловании же</w:t>
      </w:r>
      <w:r w:rsidRPr="00A15A5B">
        <w:rPr>
          <w:lang w:eastAsia="ru-RU"/>
        </w:rPr>
        <w:t>н</w:t>
      </w:r>
      <w:r w:rsidRPr="00A15A5B">
        <w:rPr>
          <w:lang w:eastAsia="ru-RU"/>
        </w:rPr>
        <w:t>щин-лесбиянок и преднамеренном нанесении ударов в грудь и в щечно-</w:t>
      </w:r>
      <w:proofErr w:type="spellStart"/>
      <w:r w:rsidRPr="00A15A5B">
        <w:rPr>
          <w:lang w:eastAsia="ru-RU"/>
        </w:rPr>
        <w:t>скульную</w:t>
      </w:r>
      <w:proofErr w:type="spellEnd"/>
      <w:r w:rsidRPr="00A15A5B">
        <w:rPr>
          <w:lang w:eastAsia="ru-RU"/>
        </w:rPr>
        <w:t xml:space="preserve"> область с намерением разрушить </w:t>
      </w:r>
      <w:proofErr w:type="spellStart"/>
      <w:r w:rsidRPr="00A15A5B">
        <w:rPr>
          <w:lang w:eastAsia="ru-RU"/>
        </w:rPr>
        <w:t>имплантанты</w:t>
      </w:r>
      <w:proofErr w:type="spellEnd"/>
      <w:r w:rsidRPr="00A15A5B">
        <w:rPr>
          <w:lang w:eastAsia="ru-RU"/>
        </w:rPr>
        <w:t xml:space="preserve"> и тем самым стимул</w:t>
      </w:r>
      <w:r w:rsidRPr="00A15A5B">
        <w:rPr>
          <w:lang w:eastAsia="ru-RU"/>
        </w:rPr>
        <w:t>и</w:t>
      </w:r>
      <w:r w:rsidRPr="00A15A5B">
        <w:rPr>
          <w:lang w:eastAsia="ru-RU"/>
        </w:rPr>
        <w:t>ровать выход токсичных веществ. Жестокое обращение сопровождается ди</w:t>
      </w:r>
      <w:r w:rsidRPr="00A15A5B">
        <w:rPr>
          <w:lang w:eastAsia="ru-RU"/>
        </w:rPr>
        <w:t>с</w:t>
      </w:r>
      <w:r w:rsidRPr="00A15A5B">
        <w:rPr>
          <w:lang w:eastAsia="ru-RU"/>
        </w:rPr>
        <w:t>криминацией, основанной на восприятиях или предубеждениях. Этим объясн</w:t>
      </w:r>
      <w:r w:rsidRPr="00A15A5B">
        <w:rPr>
          <w:lang w:eastAsia="ru-RU"/>
        </w:rPr>
        <w:t>я</w:t>
      </w:r>
      <w:r w:rsidRPr="00A15A5B">
        <w:rPr>
          <w:lang w:eastAsia="ru-RU"/>
        </w:rPr>
        <w:t>ется практика подвергать лиц, подозреваемых в гомосексуальном поведении, медицинскому обследованию анальной области без их согласия, чтобы "док</w:t>
      </w:r>
      <w:r w:rsidRPr="00A15A5B">
        <w:rPr>
          <w:lang w:eastAsia="ru-RU"/>
        </w:rPr>
        <w:t>а</w:t>
      </w:r>
      <w:r w:rsidRPr="00A15A5B">
        <w:rPr>
          <w:lang w:eastAsia="ru-RU"/>
        </w:rPr>
        <w:t>зать" их гомосексуальность. Подкомитет получил сообщения о таких необосн</w:t>
      </w:r>
      <w:r w:rsidRPr="00A15A5B">
        <w:rPr>
          <w:lang w:eastAsia="ru-RU"/>
        </w:rPr>
        <w:t>о</w:t>
      </w:r>
      <w:r w:rsidRPr="00A15A5B">
        <w:rPr>
          <w:lang w:eastAsia="ru-RU"/>
        </w:rPr>
        <w:t>ванных с медицинской точки зрения осмотрах, что также было осуждено Ком</w:t>
      </w:r>
      <w:r w:rsidRPr="00A15A5B">
        <w:rPr>
          <w:lang w:eastAsia="ru-RU"/>
        </w:rPr>
        <w:t>и</w:t>
      </w:r>
      <w:r w:rsidRPr="00A15A5B">
        <w:rPr>
          <w:lang w:eastAsia="ru-RU"/>
        </w:rPr>
        <w:t>тетом против пыток, Специальным докладчиком по вопросу о пытках и Рабочей группой по произвольным задержаниям. Последняя утверждает, что эта практ</w:t>
      </w:r>
      <w:r w:rsidRPr="00A15A5B">
        <w:rPr>
          <w:lang w:eastAsia="ru-RU"/>
        </w:rPr>
        <w:t>и</w:t>
      </w:r>
      <w:r w:rsidRPr="00A15A5B">
        <w:rPr>
          <w:lang w:eastAsia="ru-RU"/>
        </w:rPr>
        <w:t xml:space="preserve">ка противоречит положению о запрещении пыток и жестокого обращения.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68.</w:t>
      </w:r>
      <w:r w:rsidRPr="00A15A5B">
        <w:rPr>
          <w:lang w:eastAsia="ru-RU"/>
        </w:rPr>
        <w:tab/>
        <w:t>В частности</w:t>
      </w:r>
      <w:r w:rsidR="00494730">
        <w:rPr>
          <w:lang w:eastAsia="ru-RU"/>
        </w:rPr>
        <w:t>,</w:t>
      </w:r>
      <w:r w:rsidRPr="00A15A5B">
        <w:rPr>
          <w:lang w:eastAsia="ru-RU"/>
        </w:rPr>
        <w:t xml:space="preserve"> Комитет с обеспокоенностью отмечает абсолютное прен</w:t>
      </w:r>
      <w:r w:rsidRPr="00A15A5B">
        <w:rPr>
          <w:lang w:eastAsia="ru-RU"/>
        </w:rPr>
        <w:t>е</w:t>
      </w:r>
      <w:r w:rsidRPr="00A15A5B">
        <w:rPr>
          <w:lang w:eastAsia="ru-RU"/>
        </w:rPr>
        <w:t>брежение к положению женщин и мужчин-транссексуалов в местах содержания под стражей. Отсутствие надлежащих средств выявления, регистрации и с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держания под стражей таких лиц приводит в некоторых случаях </w:t>
      </w:r>
      <w:r w:rsidR="00494730">
        <w:rPr>
          <w:lang w:eastAsia="ru-RU"/>
        </w:rPr>
        <w:t xml:space="preserve">к </w:t>
      </w:r>
      <w:r w:rsidRPr="00A15A5B">
        <w:rPr>
          <w:lang w:eastAsia="ru-RU"/>
        </w:rPr>
        <w:t>помещению женщин-транссексуалов в мужские тюрьмы, где они подвергаются высокому риску изнасилования, часто с соучастием тюремного персонала. Во время своих посещений Подкомитету стало известно, что лишенные свободы транссексуалы часто вынуждены изображать сцены сексуального характера перед сокамерн</w:t>
      </w:r>
      <w:r w:rsidRPr="00A15A5B">
        <w:rPr>
          <w:lang w:eastAsia="ru-RU"/>
        </w:rPr>
        <w:t>и</w:t>
      </w:r>
      <w:r w:rsidRPr="00A15A5B">
        <w:rPr>
          <w:lang w:eastAsia="ru-RU"/>
        </w:rPr>
        <w:t>ками и что такая практика часто поддерживается охранниками, которые взим</w:t>
      </w:r>
      <w:r w:rsidRPr="00A15A5B">
        <w:rPr>
          <w:lang w:eastAsia="ru-RU"/>
        </w:rPr>
        <w:t>а</w:t>
      </w:r>
      <w:r w:rsidRPr="00A15A5B">
        <w:rPr>
          <w:lang w:eastAsia="ru-RU"/>
        </w:rPr>
        <w:t>ют плату за просмотр. Подкомитету стало известно о гибели женщин-транссексуалов в местах лишения свободы, в том числе о случаях смертей п</w:t>
      </w:r>
      <w:r w:rsidRPr="00A15A5B">
        <w:rPr>
          <w:lang w:eastAsia="ru-RU"/>
        </w:rPr>
        <w:t>о</w:t>
      </w:r>
      <w:r w:rsidRPr="00A15A5B">
        <w:rPr>
          <w:lang w:eastAsia="ru-RU"/>
        </w:rPr>
        <w:t>сле проникновения в анальную область при помощи биты.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69.</w:t>
      </w:r>
      <w:r w:rsidRPr="00A15A5B">
        <w:rPr>
          <w:lang w:eastAsia="ru-RU"/>
        </w:rPr>
        <w:tab/>
        <w:t>Как было отмечено Специальным докладчиком о праве каждого человека на наивысший достижимый уровень физического и психического здоровья, "наказания, санкционируемые государствами, усугубляют бытующие предра</w:t>
      </w:r>
      <w:r w:rsidRPr="00A15A5B">
        <w:rPr>
          <w:lang w:eastAsia="ru-RU"/>
        </w:rPr>
        <w:t>с</w:t>
      </w:r>
      <w:r w:rsidRPr="00A15A5B">
        <w:rPr>
          <w:lang w:eastAsia="ru-RU"/>
        </w:rPr>
        <w:t>судки и узаконивают коллективное насилие и полицейскую жестокость в отн</w:t>
      </w:r>
      <w:r w:rsidRPr="00A15A5B">
        <w:rPr>
          <w:lang w:eastAsia="ru-RU"/>
        </w:rPr>
        <w:t>о</w:t>
      </w:r>
      <w:r w:rsidRPr="00A15A5B">
        <w:rPr>
          <w:lang w:eastAsia="ru-RU"/>
        </w:rPr>
        <w:t>шении соответствующих лиц"(</w:t>
      </w:r>
      <w:r w:rsidRPr="00A15A5B">
        <w:rPr>
          <w:lang w:val="x-none" w:eastAsia="ru-RU"/>
        </w:rPr>
        <w:t>A</w:t>
      </w:r>
      <w:r w:rsidRPr="00A15A5B">
        <w:rPr>
          <w:lang w:eastAsia="ru-RU"/>
        </w:rPr>
        <w:t>/</w:t>
      </w:r>
      <w:proofErr w:type="spellStart"/>
      <w:r w:rsidRPr="00A15A5B">
        <w:rPr>
          <w:lang w:val="x-none" w:eastAsia="ru-RU"/>
        </w:rPr>
        <w:t>HRC</w:t>
      </w:r>
      <w:proofErr w:type="spellEnd"/>
      <w:r w:rsidRPr="00A15A5B">
        <w:rPr>
          <w:lang w:eastAsia="ru-RU"/>
        </w:rPr>
        <w:t>/14/20, пункт 20). Мандатарии специал</w:t>
      </w:r>
      <w:r w:rsidRPr="00A15A5B">
        <w:rPr>
          <w:lang w:eastAsia="ru-RU"/>
        </w:rPr>
        <w:t>ь</w:t>
      </w:r>
      <w:r w:rsidRPr="00A15A5B">
        <w:rPr>
          <w:lang w:eastAsia="ru-RU"/>
        </w:rPr>
        <w:t>ных процедур подчеркивали взаимосвязь между уголовным преследованием и преступлениями, совершаемыми на почве гомофобии, злоупотреблениями о</w:t>
      </w:r>
      <w:r w:rsidRPr="00A15A5B">
        <w:rPr>
          <w:lang w:eastAsia="ru-RU"/>
        </w:rPr>
        <w:t>р</w:t>
      </w:r>
      <w:r w:rsidRPr="00A15A5B">
        <w:rPr>
          <w:lang w:eastAsia="ru-RU"/>
        </w:rPr>
        <w:t>ганов полиции, пытками и насилием в семье и общине, а также ограничениями деятельности правозащитников, занимающихся защитой прав лиц из числа ле</w:t>
      </w:r>
      <w:r w:rsidRPr="00A15A5B">
        <w:rPr>
          <w:lang w:eastAsia="ru-RU"/>
        </w:rPr>
        <w:t>с</w:t>
      </w:r>
      <w:r w:rsidRPr="00A15A5B">
        <w:rPr>
          <w:lang w:eastAsia="ru-RU"/>
        </w:rPr>
        <w:t>биянок, гомосексуалистов, бисексуалов, транссексуалов и интерсексуалов, к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торые возникают в связи с предусмотренной уголовной ответственностью.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70.</w:t>
      </w:r>
      <w:r w:rsidRPr="00A15A5B">
        <w:rPr>
          <w:lang w:eastAsia="ru-RU"/>
        </w:rPr>
        <w:tab/>
        <w:t>Подкомитет полагает, что отмена законов, устанавливающих уголовную ответственность за однополые связи по обоюдному согласию между соверше</w:t>
      </w:r>
      <w:r w:rsidRPr="00A15A5B">
        <w:rPr>
          <w:lang w:eastAsia="ru-RU"/>
        </w:rPr>
        <w:t>н</w:t>
      </w:r>
      <w:r w:rsidRPr="00A15A5B">
        <w:rPr>
          <w:lang w:eastAsia="ru-RU"/>
        </w:rPr>
        <w:t>нолетними лицами, и других законов, применяемых для наказания лиц по пр</w:t>
      </w:r>
      <w:r w:rsidRPr="00A15A5B">
        <w:rPr>
          <w:lang w:eastAsia="ru-RU"/>
        </w:rPr>
        <w:t>и</w:t>
      </w:r>
      <w:r w:rsidRPr="00A15A5B">
        <w:rPr>
          <w:lang w:eastAsia="ru-RU"/>
        </w:rPr>
        <w:t>чине сексуальной ориентации или гендерной идентичности, является обяз</w:t>
      </w:r>
      <w:r w:rsidRPr="00A15A5B">
        <w:rPr>
          <w:lang w:eastAsia="ru-RU"/>
        </w:rPr>
        <w:t>а</w:t>
      </w:r>
      <w:r w:rsidRPr="00A15A5B">
        <w:rPr>
          <w:lang w:eastAsia="ru-RU"/>
        </w:rPr>
        <w:t>тельным требованием в деле предупреждения пыток в отношении лесбиянок, гомосексуалистов, бисексуалов, транссексуалов и интерсексуалов.</w:t>
      </w:r>
    </w:p>
    <w:p w:rsidR="00A15A5B" w:rsidRPr="00A15A5B" w:rsidRDefault="00A15A5B" w:rsidP="00494730">
      <w:pPr>
        <w:pStyle w:val="SingleTxtGR"/>
        <w:keepNext/>
        <w:keepLines/>
        <w:rPr>
          <w:lang w:eastAsia="ru-RU"/>
        </w:rPr>
      </w:pPr>
      <w:r w:rsidRPr="00A15A5B">
        <w:rPr>
          <w:lang w:eastAsia="ru-RU"/>
        </w:rPr>
        <w:t>71.</w:t>
      </w:r>
      <w:r w:rsidRPr="00A15A5B">
        <w:rPr>
          <w:lang w:eastAsia="ru-RU"/>
        </w:rPr>
        <w:tab/>
        <w:t>Жестокое обращение также наблюдается со стороны медицинских рабо</w:t>
      </w:r>
      <w:r w:rsidRPr="00A15A5B">
        <w:rPr>
          <w:lang w:eastAsia="ru-RU"/>
        </w:rPr>
        <w:t>т</w:t>
      </w:r>
      <w:r w:rsidRPr="00A15A5B">
        <w:rPr>
          <w:lang w:eastAsia="ru-RU"/>
        </w:rPr>
        <w:t>ни</w:t>
      </w:r>
      <w:r w:rsidR="00494730">
        <w:rPr>
          <w:lang w:eastAsia="ru-RU"/>
        </w:rPr>
        <w:t>ков и в медицинских учреждениях</w:t>
      </w:r>
      <w:r w:rsidRPr="00A15A5B">
        <w:rPr>
          <w:lang w:eastAsia="ru-RU"/>
        </w:rPr>
        <w:t xml:space="preserve"> и включает в себя отказ от оказания надлежащего медицинского ухода в соответствии с гендерной принадлежн</w:t>
      </w:r>
      <w:r w:rsidRPr="00A15A5B">
        <w:rPr>
          <w:lang w:eastAsia="ru-RU"/>
        </w:rPr>
        <w:t>о</w:t>
      </w:r>
      <w:r w:rsidRPr="00A15A5B">
        <w:rPr>
          <w:lang w:eastAsia="ru-RU"/>
        </w:rPr>
        <w:t>стью, словесные оскорбления и публичное унижение, психиатрическую экспе</w:t>
      </w:r>
      <w:r w:rsidRPr="00A15A5B">
        <w:rPr>
          <w:lang w:eastAsia="ru-RU"/>
        </w:rPr>
        <w:t>р</w:t>
      </w:r>
      <w:r w:rsidRPr="00A15A5B">
        <w:rPr>
          <w:lang w:eastAsia="ru-RU"/>
        </w:rPr>
        <w:t>тизу, стерилизацию, а также гормональную терапию и операции по изменению гениталий под предлогом так называемой "восстановительной терапии". Ком</w:t>
      </w:r>
      <w:r w:rsidRPr="00A15A5B">
        <w:rPr>
          <w:lang w:eastAsia="ru-RU"/>
        </w:rPr>
        <w:t>и</w:t>
      </w:r>
      <w:r w:rsidRPr="00A15A5B">
        <w:rPr>
          <w:lang w:eastAsia="ru-RU"/>
        </w:rPr>
        <w:t>тет по ликвидации дискриминации в отношении женщин выразил озабоче</w:t>
      </w:r>
      <w:r w:rsidRPr="00A15A5B">
        <w:rPr>
          <w:lang w:eastAsia="ru-RU"/>
        </w:rPr>
        <w:t>н</w:t>
      </w:r>
      <w:r w:rsidRPr="00A15A5B">
        <w:rPr>
          <w:lang w:eastAsia="ru-RU"/>
        </w:rPr>
        <w:t>ность в связи с тем, что лесбиянки, бисексуалы, транссексуалы и женщины-интерсексуалы являются "жертвами злоупотреблений и жестокого обращения со стороны сотрудников медицинских учреждений" (A/</w:t>
      </w:r>
      <w:proofErr w:type="spellStart"/>
      <w:r w:rsidRPr="00A15A5B">
        <w:rPr>
          <w:lang w:eastAsia="ru-RU"/>
        </w:rPr>
        <w:t>HRC</w:t>
      </w:r>
      <w:proofErr w:type="spellEnd"/>
      <w:r w:rsidRPr="00A15A5B">
        <w:rPr>
          <w:lang w:eastAsia="ru-RU"/>
        </w:rPr>
        <w:t>/19/41, пункт 56); Специальный докладчик по вопросу о пытках выразил аналогичную обеспок</w:t>
      </w:r>
      <w:r w:rsidRPr="00A15A5B">
        <w:rPr>
          <w:lang w:eastAsia="ru-RU"/>
        </w:rPr>
        <w:t>о</w:t>
      </w:r>
      <w:r w:rsidRPr="00A15A5B">
        <w:rPr>
          <w:lang w:eastAsia="ru-RU"/>
        </w:rPr>
        <w:t xml:space="preserve">енность.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72.</w:t>
      </w:r>
      <w:r w:rsidRPr="00A15A5B">
        <w:rPr>
          <w:lang w:eastAsia="ru-RU"/>
        </w:rPr>
        <w:tab/>
        <w:t>Подкомитет рекомендует государствам-участникам разработать и ос</w:t>
      </w:r>
      <w:r w:rsidRPr="00A15A5B">
        <w:rPr>
          <w:lang w:eastAsia="ru-RU"/>
        </w:rPr>
        <w:t>у</w:t>
      </w:r>
      <w:r w:rsidRPr="00A15A5B">
        <w:rPr>
          <w:lang w:eastAsia="ru-RU"/>
        </w:rPr>
        <w:t>ществлять государственную политику в области здравоохранения, направле</w:t>
      </w:r>
      <w:r w:rsidRPr="00A15A5B">
        <w:rPr>
          <w:lang w:eastAsia="ru-RU"/>
        </w:rPr>
        <w:t>н</w:t>
      </w:r>
      <w:r w:rsidRPr="00A15A5B">
        <w:rPr>
          <w:lang w:eastAsia="ru-RU"/>
        </w:rPr>
        <w:t>ную на обеспечение надлежащего ухода в соответствии с гендерной прина</w:t>
      </w:r>
      <w:r w:rsidRPr="00A15A5B">
        <w:rPr>
          <w:lang w:eastAsia="ru-RU"/>
        </w:rPr>
        <w:t>д</w:t>
      </w:r>
      <w:r w:rsidRPr="00A15A5B">
        <w:rPr>
          <w:lang w:eastAsia="ru-RU"/>
        </w:rPr>
        <w:t>лежностью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− обязательство, которое, в частности, предусматривает удовлетв</w:t>
      </w:r>
      <w:r w:rsidRPr="00A15A5B">
        <w:rPr>
          <w:lang w:eastAsia="ru-RU"/>
        </w:rPr>
        <w:t>о</w:t>
      </w:r>
      <w:r w:rsidRPr="00A15A5B">
        <w:rPr>
          <w:lang w:eastAsia="ru-RU"/>
        </w:rPr>
        <w:t>рение особых потребностей женщин и мужчин</w:t>
      </w:r>
      <w:r w:rsidR="00494730">
        <w:rPr>
          <w:lang w:eastAsia="ru-RU"/>
        </w:rPr>
        <w:t xml:space="preserve"> −</w:t>
      </w:r>
      <w:r w:rsidRPr="00A15A5B">
        <w:rPr>
          <w:lang w:eastAsia="ru-RU"/>
        </w:rPr>
        <w:t xml:space="preserve"> транссексуалов и интерсекс</w:t>
      </w:r>
      <w:r w:rsidRPr="00A15A5B">
        <w:rPr>
          <w:lang w:eastAsia="ru-RU"/>
        </w:rPr>
        <w:t>у</w:t>
      </w:r>
      <w:r w:rsidRPr="00A15A5B">
        <w:rPr>
          <w:lang w:eastAsia="ru-RU"/>
        </w:rPr>
        <w:t>алов.</w:t>
      </w:r>
    </w:p>
    <w:p w:rsidR="00A15A5B" w:rsidRPr="00A15A5B" w:rsidRDefault="00A15A5B" w:rsidP="001306FE">
      <w:pPr>
        <w:pStyle w:val="HChGR"/>
      </w:pPr>
      <w:r w:rsidRPr="00A15A5B">
        <w:rPr>
          <w:lang w:val="x-none"/>
        </w:rPr>
        <w:tab/>
        <w:t>V</w:t>
      </w:r>
      <w:r w:rsidRPr="00A15A5B">
        <w:t>.</w:t>
      </w:r>
      <w:r w:rsidRPr="00A15A5B">
        <w:tab/>
        <w:t>Вопросы суще</w:t>
      </w:r>
      <w:r w:rsidR="001306FE">
        <w:t>ства: досудебное содержание под</w:t>
      </w:r>
      <w:r w:rsidR="001306FE">
        <w:rPr>
          <w:lang w:val="en-US"/>
        </w:rPr>
        <w:t> </w:t>
      </w:r>
      <w:r w:rsidRPr="00A15A5B">
        <w:t xml:space="preserve">стражей и предупреждение пыток и других видов жестокого обращения </w:t>
      </w:r>
    </w:p>
    <w:p w:rsidR="00A15A5B" w:rsidRPr="00A15A5B" w:rsidRDefault="00A15A5B" w:rsidP="001306FE">
      <w:pPr>
        <w:pStyle w:val="H1GR"/>
      </w:pPr>
      <w:r w:rsidRPr="00A15A5B">
        <w:tab/>
      </w:r>
      <w:r w:rsidRPr="00A15A5B">
        <w:rPr>
          <w:lang w:val="en-GB"/>
        </w:rPr>
        <w:t>A</w:t>
      </w:r>
      <w:r w:rsidRPr="00A15A5B">
        <w:t>.</w:t>
      </w:r>
      <w:r w:rsidRPr="00A15A5B">
        <w:tab/>
        <w:t xml:space="preserve">Определения 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73.</w:t>
      </w:r>
      <w:r w:rsidRPr="00A15A5B">
        <w:rPr>
          <w:lang w:eastAsia="ru-RU"/>
        </w:rPr>
        <w:tab/>
        <w:t>Подкомитет признает, что существует ряд правовых классификаций и определений "досудебного содержания под стражей" в пределах конституцио</w:t>
      </w:r>
      <w:r w:rsidRPr="00A15A5B">
        <w:rPr>
          <w:lang w:eastAsia="ru-RU"/>
        </w:rPr>
        <w:t>н</w:t>
      </w:r>
      <w:r w:rsidRPr="00A15A5B">
        <w:rPr>
          <w:lang w:eastAsia="ru-RU"/>
        </w:rPr>
        <w:t>ных и законодательных положений государств-участников. Многочисленные правовые определения охватывают ряд различных этапов лишения свободы для подследственных заключенных в системах уголовного правосудия. Кроме того, Подкомитет сознает, что де-факто у уголовных органов наблюдается отсутствие каких-либо намерений в действительности привлекать к суду некоторых лиц, лишенных свободы в рамках системы уголовного правосудия. Некоторые орг</w:t>
      </w:r>
      <w:r w:rsidRPr="00A15A5B">
        <w:rPr>
          <w:lang w:eastAsia="ru-RU"/>
        </w:rPr>
        <w:t>а</w:t>
      </w:r>
      <w:r w:rsidRPr="00A15A5B">
        <w:rPr>
          <w:lang w:eastAsia="ru-RU"/>
        </w:rPr>
        <w:t>ны используют неясные моменты, существующие в рамках национального з</w:t>
      </w:r>
      <w:r w:rsidRPr="00A15A5B">
        <w:rPr>
          <w:lang w:eastAsia="ru-RU"/>
        </w:rPr>
        <w:t>а</w:t>
      </w:r>
      <w:r w:rsidRPr="00A15A5B">
        <w:rPr>
          <w:lang w:eastAsia="ru-RU"/>
        </w:rPr>
        <w:t>конодательства, или намеренно неверно используют термины для применения меры досудебного содержания под стражей и продления его сроков, тем самым подвергая задержанных опасности подвергнуться пыткам или другим видам жестокого обращения. Соответственно, Подкомитет считает нецелесообразным и непрактичным разрабатывать и применять свое собственное определение; вместо этого в свете его руководящих принципов, касающихся концепции пр</w:t>
      </w:r>
      <w:r w:rsidRPr="00A15A5B">
        <w:rPr>
          <w:lang w:eastAsia="ru-RU"/>
        </w:rPr>
        <w:t>е</w:t>
      </w:r>
      <w:r w:rsidRPr="00A15A5B">
        <w:rPr>
          <w:lang w:eastAsia="ru-RU"/>
        </w:rPr>
        <w:t xml:space="preserve">дупреждения пыток и других видов жестокого обращения (см. </w:t>
      </w:r>
      <w:proofErr w:type="spellStart"/>
      <w:r w:rsidRPr="00A15A5B">
        <w:rPr>
          <w:lang w:eastAsia="ru-RU"/>
        </w:rPr>
        <w:t>CAT</w:t>
      </w:r>
      <w:proofErr w:type="spellEnd"/>
      <w:r w:rsidRPr="00A15A5B">
        <w:rPr>
          <w:lang w:eastAsia="ru-RU"/>
        </w:rPr>
        <w:t>/</w:t>
      </w:r>
      <w:proofErr w:type="spellStart"/>
      <w:r w:rsidRPr="00A15A5B">
        <w:rPr>
          <w:lang w:eastAsia="ru-RU"/>
        </w:rPr>
        <w:t>OP</w:t>
      </w:r>
      <w:proofErr w:type="spellEnd"/>
      <w:r w:rsidRPr="00A15A5B">
        <w:rPr>
          <w:lang w:eastAsia="ru-RU"/>
        </w:rPr>
        <w:t xml:space="preserve">/12/6), Подкомитет использует </w:t>
      </w:r>
      <w:proofErr w:type="spellStart"/>
      <w:r w:rsidRPr="00A15A5B">
        <w:rPr>
          <w:lang w:eastAsia="ru-RU"/>
        </w:rPr>
        <w:t>страновой</w:t>
      </w:r>
      <w:proofErr w:type="spellEnd"/>
      <w:r w:rsidRPr="00A15A5B">
        <w:rPr>
          <w:lang w:eastAsia="ru-RU"/>
        </w:rPr>
        <w:t xml:space="preserve"> подход при осуществлении своего мандата и рассматривает национальную правовую базу и способ ее применения в каждом конкретном государстве-участнике. Для целей рассмотрения этого вопроса Подкомитет будет использовать термины "досудебное содержания под стражей" и "лица, содержащиеся под стражей до суда" в качестве общих терминов с ц</w:t>
      </w:r>
      <w:r w:rsidRPr="00A15A5B">
        <w:rPr>
          <w:lang w:eastAsia="ru-RU"/>
        </w:rPr>
        <w:t>е</w:t>
      </w:r>
      <w:r w:rsidRPr="00A15A5B">
        <w:rPr>
          <w:lang w:eastAsia="ru-RU"/>
        </w:rPr>
        <w:t>лью охватить различные и разнообразные правовые категории подследственных заключенных в системе уголовного правосудия, которые могут существовать в государствах-участниках.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74.</w:t>
      </w:r>
      <w:r w:rsidRPr="00A15A5B">
        <w:rPr>
          <w:lang w:eastAsia="ru-RU"/>
        </w:rPr>
        <w:tab/>
        <w:t>Цель Подкомитета заключается не в том, чтобы изложить стандарты в о</w:t>
      </w:r>
      <w:r w:rsidRPr="00A15A5B">
        <w:rPr>
          <w:lang w:eastAsia="ru-RU"/>
        </w:rPr>
        <w:t>т</w:t>
      </w:r>
      <w:r w:rsidRPr="00A15A5B">
        <w:rPr>
          <w:lang w:eastAsia="ru-RU"/>
        </w:rPr>
        <w:t>ношении досудебного содержания под стражей, а в том, чтобы объяснить пр</w:t>
      </w:r>
      <w:r w:rsidRPr="00A15A5B">
        <w:rPr>
          <w:lang w:eastAsia="ru-RU"/>
        </w:rPr>
        <w:t>и</w:t>
      </w:r>
      <w:r w:rsidRPr="00A15A5B">
        <w:rPr>
          <w:lang w:eastAsia="ru-RU"/>
        </w:rPr>
        <w:t>нятый Подкомитетом превентивный подход, укрепив общую цель существу</w:t>
      </w:r>
      <w:r w:rsidRPr="00A15A5B">
        <w:rPr>
          <w:lang w:eastAsia="ru-RU"/>
        </w:rPr>
        <w:t>ю</w:t>
      </w:r>
      <w:r w:rsidRPr="00A15A5B">
        <w:rPr>
          <w:lang w:eastAsia="ru-RU"/>
        </w:rPr>
        <w:t>щих стандартов в этой области, с тем чтобы они могли функционировать и осуществляться в государствах-участниках.</w:t>
      </w:r>
    </w:p>
    <w:p w:rsidR="00A15A5B" w:rsidRPr="00A15A5B" w:rsidRDefault="00A15A5B" w:rsidP="001306FE">
      <w:pPr>
        <w:pStyle w:val="H1GR"/>
      </w:pPr>
      <w:r w:rsidRPr="00A15A5B">
        <w:tab/>
      </w:r>
      <w:r w:rsidRPr="00A15A5B">
        <w:rPr>
          <w:lang w:val="en-GB"/>
        </w:rPr>
        <w:t>B</w:t>
      </w:r>
      <w:r w:rsidRPr="00A15A5B">
        <w:t>.</w:t>
      </w:r>
      <w:r w:rsidRPr="00A15A5B">
        <w:tab/>
        <w:t xml:space="preserve">Взаимосвязь между чрезмерным применением досудебного содержания под </w:t>
      </w:r>
      <w:r w:rsidR="000177A0">
        <w:t>стражей и злоупотреблением им и</w:t>
      </w:r>
      <w:r w:rsidR="000177A0">
        <w:rPr>
          <w:lang w:val="en-US"/>
        </w:rPr>
        <w:t> </w:t>
      </w:r>
      <w:r w:rsidRPr="00A15A5B">
        <w:t xml:space="preserve">предупреждением пыток и других видов жестокого обращения </w:t>
      </w:r>
    </w:p>
    <w:p w:rsidR="00A15A5B" w:rsidRPr="00A15A5B" w:rsidRDefault="00A15A5B" w:rsidP="00F44F3A">
      <w:pPr>
        <w:pStyle w:val="SingleTxtGR"/>
        <w:rPr>
          <w:lang w:val="x-none" w:eastAsia="ru-RU"/>
        </w:rPr>
      </w:pPr>
      <w:r w:rsidRPr="00A15A5B">
        <w:rPr>
          <w:lang w:val="x-none" w:eastAsia="ru-RU"/>
        </w:rPr>
        <w:t>75.</w:t>
      </w:r>
      <w:r w:rsidRPr="00A15A5B">
        <w:rPr>
          <w:lang w:val="x-none" w:eastAsia="ru-RU"/>
        </w:rPr>
        <w:tab/>
      </w:r>
      <w:r w:rsidRPr="00A15A5B">
        <w:rPr>
          <w:lang w:eastAsia="ru-RU"/>
        </w:rPr>
        <w:t>Подкомитет отметил, что на разных этапах лишения свободы в контексте уголовного правосудия вероятность применения пыток и других видов жесток</w:t>
      </w:r>
      <w:r w:rsidRPr="00A15A5B">
        <w:rPr>
          <w:lang w:eastAsia="ru-RU"/>
        </w:rPr>
        <w:t>о</w:t>
      </w:r>
      <w:r w:rsidRPr="00A15A5B">
        <w:rPr>
          <w:lang w:eastAsia="ru-RU"/>
        </w:rPr>
        <w:t>го обращения может быть обусловлена целым рядом факторов и местных ре</w:t>
      </w:r>
      <w:r w:rsidRPr="00A15A5B">
        <w:rPr>
          <w:lang w:eastAsia="ru-RU"/>
        </w:rPr>
        <w:t>а</w:t>
      </w:r>
      <w:r w:rsidRPr="00A15A5B">
        <w:rPr>
          <w:lang w:eastAsia="ru-RU"/>
        </w:rPr>
        <w:t>лий. На начальных этапах уголовного расследования цель добиться "призн</w:t>
      </w:r>
      <w:r w:rsidRPr="00A15A5B">
        <w:rPr>
          <w:lang w:eastAsia="ru-RU"/>
        </w:rPr>
        <w:t>а</w:t>
      </w:r>
      <w:r w:rsidRPr="00A15A5B">
        <w:rPr>
          <w:lang w:eastAsia="ru-RU"/>
        </w:rPr>
        <w:t>ния" и извлечь информацию может поставить лицо перед опасностью подвер</w:t>
      </w:r>
      <w:r w:rsidRPr="00A15A5B">
        <w:rPr>
          <w:lang w:eastAsia="ru-RU"/>
        </w:rPr>
        <w:t>г</w:t>
      </w:r>
      <w:r w:rsidRPr="00A15A5B">
        <w:rPr>
          <w:lang w:eastAsia="ru-RU"/>
        </w:rPr>
        <w:t>нуться пыткам. После следственного периода лица, содержащиеся под стражей до суда, могут столкнуться с плохими условиями содержания под стражей, к</w:t>
      </w:r>
      <w:r w:rsidRPr="00A15A5B">
        <w:rPr>
          <w:lang w:eastAsia="ru-RU"/>
        </w:rPr>
        <w:t>о</w:t>
      </w:r>
      <w:r w:rsidRPr="00A15A5B">
        <w:rPr>
          <w:lang w:eastAsia="ru-RU"/>
        </w:rPr>
        <w:t>торые могут включать в себя жестокое, бесчеловечное или унижающее дост</w:t>
      </w:r>
      <w:r w:rsidRPr="00A15A5B">
        <w:rPr>
          <w:lang w:eastAsia="ru-RU"/>
        </w:rPr>
        <w:t>о</w:t>
      </w:r>
      <w:r w:rsidRPr="00A15A5B">
        <w:rPr>
          <w:lang w:eastAsia="ru-RU"/>
        </w:rPr>
        <w:t>инство обращение или наказание, содержание под стражей в режиме строгой изоляции, физическое и психологическое насилие со стороны сотрудников, насилие со стороны сокамерников и другие нарушения прав человека. Подк</w:t>
      </w:r>
      <w:r w:rsidRPr="00A15A5B">
        <w:rPr>
          <w:lang w:eastAsia="ru-RU"/>
        </w:rPr>
        <w:t>о</w:t>
      </w:r>
      <w:r w:rsidRPr="00A15A5B">
        <w:rPr>
          <w:lang w:eastAsia="ru-RU"/>
        </w:rPr>
        <w:t>митет обеспокоен тем, что нередко лица содержатся в неофициальных или се</w:t>
      </w:r>
      <w:r w:rsidRPr="00A15A5B">
        <w:rPr>
          <w:lang w:eastAsia="ru-RU"/>
        </w:rPr>
        <w:t>к</w:t>
      </w:r>
      <w:r w:rsidRPr="00A15A5B">
        <w:rPr>
          <w:lang w:eastAsia="ru-RU"/>
        </w:rPr>
        <w:t>ретных местах лишения свободы, где они подвержены наибольшему риску стать жертвами пыток и других видов жестокого обращения. Он напоминает, что все лишенные свободы лица должны содержаться в официальных местах содержания под стражей и что неофициальное и тайное содержание под стр</w:t>
      </w:r>
      <w:r w:rsidRPr="00A15A5B">
        <w:rPr>
          <w:lang w:eastAsia="ru-RU"/>
        </w:rPr>
        <w:t>а</w:t>
      </w:r>
      <w:r w:rsidRPr="00A15A5B">
        <w:rPr>
          <w:lang w:eastAsia="ru-RU"/>
        </w:rPr>
        <w:t>жей является нарушением международного права в области прав человека.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76.</w:t>
      </w:r>
      <w:r w:rsidRPr="00A15A5B">
        <w:rPr>
          <w:lang w:eastAsia="ru-RU"/>
        </w:rPr>
        <w:tab/>
        <w:t>Признанной нормой международного права является то, что досудебное содержание под стражей должно применяться в качестве крайней меры, в теч</w:t>
      </w:r>
      <w:r w:rsidRPr="00A15A5B">
        <w:rPr>
          <w:lang w:eastAsia="ru-RU"/>
        </w:rPr>
        <w:t>е</w:t>
      </w:r>
      <w:r w:rsidRPr="00A15A5B">
        <w:rPr>
          <w:lang w:eastAsia="ru-RU"/>
        </w:rPr>
        <w:t>ние как можно более короткого срока и только за самые тяжкие преступления. Эта мера должна применяться при уважении физической и психической ц</w:t>
      </w:r>
      <w:r w:rsidRPr="00A15A5B">
        <w:rPr>
          <w:lang w:eastAsia="ru-RU"/>
        </w:rPr>
        <w:t>е</w:t>
      </w:r>
      <w:r w:rsidRPr="00A15A5B">
        <w:rPr>
          <w:lang w:eastAsia="ru-RU"/>
        </w:rPr>
        <w:t>лостности личности и в соответствии с другими международными стандартами в обла</w:t>
      </w:r>
      <w:r w:rsidR="000177A0">
        <w:rPr>
          <w:lang w:eastAsia="ru-RU"/>
        </w:rPr>
        <w:t>сти прав человека. Тем не менее</w:t>
      </w:r>
      <w:r w:rsidRPr="00A15A5B">
        <w:rPr>
          <w:lang w:eastAsia="ru-RU"/>
        </w:rPr>
        <w:t xml:space="preserve"> государства по-прежнему широко пр</w:t>
      </w:r>
      <w:r w:rsidRPr="00A15A5B">
        <w:rPr>
          <w:lang w:eastAsia="ru-RU"/>
        </w:rPr>
        <w:t>и</w:t>
      </w:r>
      <w:r w:rsidRPr="00A15A5B">
        <w:rPr>
          <w:lang w:eastAsia="ru-RU"/>
        </w:rPr>
        <w:t>меняют меру заключения под стражу, и лица, содержащиеся под стражей до с</w:t>
      </w:r>
      <w:r w:rsidRPr="00A15A5B">
        <w:rPr>
          <w:lang w:eastAsia="ru-RU"/>
        </w:rPr>
        <w:t>у</w:t>
      </w:r>
      <w:r w:rsidRPr="00A15A5B">
        <w:rPr>
          <w:lang w:eastAsia="ru-RU"/>
        </w:rPr>
        <w:t>да, составляют значительное число, а порой и большинство, лиц, лишенных свободы в рамках системы уголовного правосудия государств. Подкомитет о</w:t>
      </w:r>
      <w:r w:rsidRPr="00A15A5B">
        <w:rPr>
          <w:lang w:eastAsia="ru-RU"/>
        </w:rPr>
        <w:t>т</w:t>
      </w:r>
      <w:r w:rsidRPr="00A15A5B">
        <w:rPr>
          <w:lang w:eastAsia="ru-RU"/>
        </w:rPr>
        <w:t>метил, что условия в местах досудебного содержания под стражей зачастую хуже, чем в других местах лишения свободы, и подвергающиеся досудебному заключению лица часто оказываются лишены определенных прав и гарантий, которые должны быть им предоставлены в соответствии с правовой концепцией презумпции невиновности, которая учитывает их особый статус неосужденных заключенных. Кроме того, некоторые государства применяют понятие "посл</w:t>
      </w:r>
      <w:r w:rsidRPr="00A15A5B">
        <w:rPr>
          <w:lang w:eastAsia="ru-RU"/>
        </w:rPr>
        <w:t>е</w:t>
      </w:r>
      <w:r w:rsidRPr="00A15A5B">
        <w:rPr>
          <w:lang w:eastAsia="ru-RU"/>
        </w:rPr>
        <w:t>довательного ужесточения режима", лишая некоторых заключенных полного доступа к предоставляемым учреждением услугам в нарушение норм междун</w:t>
      </w:r>
      <w:r w:rsidRPr="00A15A5B">
        <w:rPr>
          <w:lang w:eastAsia="ru-RU"/>
        </w:rPr>
        <w:t>а</w:t>
      </w:r>
      <w:r w:rsidRPr="00A15A5B">
        <w:rPr>
          <w:lang w:eastAsia="ru-RU"/>
        </w:rPr>
        <w:t>родного права. В соответствии с нормами международного права все лишенные свободы лица должны в полной мере пользоваться правами и возможностями, которыми они обладают в соответствии с международным правом в области прав человека, и не должны подвергаться дискриминации.</w:t>
      </w:r>
    </w:p>
    <w:p w:rsidR="00A15A5B" w:rsidRPr="00A15A5B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77.</w:t>
      </w:r>
      <w:r w:rsidRPr="00A15A5B">
        <w:rPr>
          <w:lang w:eastAsia="ru-RU"/>
        </w:rPr>
        <w:tab/>
        <w:t>В частности, известно, что чрезмерное применение меры досудебного з</w:t>
      </w:r>
      <w:r w:rsidRPr="00A15A5B">
        <w:rPr>
          <w:lang w:eastAsia="ru-RU"/>
        </w:rPr>
        <w:t>а</w:t>
      </w:r>
      <w:r w:rsidRPr="00A15A5B">
        <w:rPr>
          <w:lang w:eastAsia="ru-RU"/>
        </w:rPr>
        <w:t>ключения под стражу и его излишняя продолжительность являются основной причиной переполненности тюрем</w:t>
      </w:r>
      <w:r w:rsidR="000F5884">
        <w:rPr>
          <w:lang w:eastAsia="ru-RU"/>
        </w:rPr>
        <w:t xml:space="preserve"> </w:t>
      </w:r>
      <w:r w:rsidRPr="00A15A5B">
        <w:rPr>
          <w:lang w:eastAsia="ru-RU"/>
        </w:rPr>
        <w:t>− широко распространенной проблемы во многих государствах-участниках. Переполненность негативно влияет на все а</w:t>
      </w:r>
      <w:r w:rsidRPr="00A15A5B">
        <w:rPr>
          <w:lang w:eastAsia="ru-RU"/>
        </w:rPr>
        <w:t>с</w:t>
      </w:r>
      <w:r w:rsidRPr="00A15A5B">
        <w:rPr>
          <w:lang w:eastAsia="ru-RU"/>
        </w:rPr>
        <w:t>пекты функционирования мест содержания под стражей и управления ими и является основной причиной плохих условий содержания под стражей. Она также значительно сказывается на условиях труда персонала в местах содерж</w:t>
      </w:r>
      <w:r w:rsidRPr="00A15A5B">
        <w:rPr>
          <w:lang w:eastAsia="ru-RU"/>
        </w:rPr>
        <w:t>а</w:t>
      </w:r>
      <w:r w:rsidRPr="00A15A5B">
        <w:rPr>
          <w:lang w:eastAsia="ru-RU"/>
        </w:rPr>
        <w:t>ния под стражей. Переполненность тюрем является серьезным фактором, вли</w:t>
      </w:r>
      <w:r w:rsidRPr="00A15A5B">
        <w:rPr>
          <w:lang w:eastAsia="ru-RU"/>
        </w:rPr>
        <w:t>я</w:t>
      </w:r>
      <w:r w:rsidRPr="00A15A5B">
        <w:rPr>
          <w:lang w:eastAsia="ru-RU"/>
        </w:rPr>
        <w:t>ющим на лишение права на здоровье, а также на распространение инфекцио</w:t>
      </w:r>
      <w:r w:rsidRPr="00A15A5B">
        <w:rPr>
          <w:lang w:eastAsia="ru-RU"/>
        </w:rPr>
        <w:t>н</w:t>
      </w:r>
      <w:r w:rsidRPr="00A15A5B">
        <w:rPr>
          <w:lang w:eastAsia="ru-RU"/>
        </w:rPr>
        <w:t>ных заболеваний среди заключенных, что может представлять опасность не только для самих заключенных, но и для широкой общественности через пос</w:t>
      </w:r>
      <w:r w:rsidRPr="00A15A5B">
        <w:rPr>
          <w:lang w:eastAsia="ru-RU"/>
        </w:rPr>
        <w:t>е</w:t>
      </w:r>
      <w:r w:rsidRPr="00A15A5B">
        <w:rPr>
          <w:lang w:eastAsia="ru-RU"/>
        </w:rPr>
        <w:t>щения и при освобождении заключенных на волю.</w:t>
      </w:r>
    </w:p>
    <w:p w:rsidR="000F5884" w:rsidRPr="000F5884" w:rsidRDefault="00A15A5B" w:rsidP="00F44F3A">
      <w:pPr>
        <w:pStyle w:val="SingleTxtGR"/>
        <w:rPr>
          <w:lang w:eastAsia="ru-RU"/>
        </w:rPr>
      </w:pPr>
      <w:r w:rsidRPr="00A15A5B">
        <w:rPr>
          <w:lang w:eastAsia="ru-RU"/>
        </w:rPr>
        <w:t>78.</w:t>
      </w:r>
      <w:r w:rsidRPr="00A15A5B">
        <w:rPr>
          <w:lang w:eastAsia="ru-RU"/>
        </w:rPr>
        <w:tab/>
        <w:t>Также признано существование связи между бедностью, дискриминацией и предварительным заключением. Известно, что столкнутся с системой уголо</w:t>
      </w:r>
      <w:r w:rsidRPr="00A15A5B">
        <w:rPr>
          <w:lang w:eastAsia="ru-RU"/>
        </w:rPr>
        <w:t>в</w:t>
      </w:r>
      <w:r w:rsidRPr="00A15A5B">
        <w:rPr>
          <w:lang w:eastAsia="ru-RU"/>
        </w:rPr>
        <w:t>ного правосудия и, следовательно, будут находиться в предварительном закл</w:t>
      </w:r>
      <w:r w:rsidRPr="00A15A5B">
        <w:rPr>
          <w:lang w:eastAsia="ru-RU"/>
        </w:rPr>
        <w:t>ю</w:t>
      </w:r>
      <w:r w:rsidRPr="00A15A5B">
        <w:rPr>
          <w:lang w:eastAsia="ru-RU"/>
        </w:rPr>
        <w:t xml:space="preserve">чении, скорее всего, наиболее бедные и наиболее </w:t>
      </w:r>
      <w:proofErr w:type="spellStart"/>
      <w:r w:rsidRPr="00A15A5B">
        <w:rPr>
          <w:lang w:eastAsia="ru-RU"/>
        </w:rPr>
        <w:t>маргинализованные</w:t>
      </w:r>
      <w:proofErr w:type="spellEnd"/>
      <w:r w:rsidRPr="00A15A5B">
        <w:rPr>
          <w:lang w:eastAsia="ru-RU"/>
        </w:rPr>
        <w:t xml:space="preserve"> лица или группы лиц в обществе</w:t>
      </w:r>
      <w:r>
        <w:rPr>
          <w:rStyle w:val="ac"/>
          <w:lang w:eastAsia="ru-RU"/>
        </w:rPr>
        <w:footnoteReference w:id="5"/>
      </w:r>
      <w:r w:rsidRPr="00A15A5B">
        <w:rPr>
          <w:lang w:eastAsia="ru-RU"/>
        </w:rPr>
        <w:t>.</w:t>
      </w:r>
      <w:r w:rsidR="000F5884" w:rsidRPr="000F5884">
        <w:rPr>
          <w:lang w:eastAsia="ru-RU"/>
        </w:rPr>
        <w:t xml:space="preserve"> Они могут оказаться в неблагоприятном положении и подвергнуться дискриминации в рамках системы уголовного правосудия сам</w:t>
      </w:r>
      <w:r w:rsidR="000F5884" w:rsidRPr="000F5884">
        <w:rPr>
          <w:lang w:eastAsia="ru-RU"/>
        </w:rPr>
        <w:t>ы</w:t>
      </w:r>
      <w:r w:rsidR="000F5884" w:rsidRPr="000F5884">
        <w:rPr>
          <w:lang w:eastAsia="ru-RU"/>
        </w:rPr>
        <w:t>ми различными способами, например, если они не могут позволить себе опл</w:t>
      </w:r>
      <w:r w:rsidR="000F5884" w:rsidRPr="000F5884">
        <w:rPr>
          <w:lang w:eastAsia="ru-RU"/>
        </w:rPr>
        <w:t>а</w:t>
      </w:r>
      <w:r w:rsidR="000F5884" w:rsidRPr="000F5884">
        <w:rPr>
          <w:lang w:eastAsia="ru-RU"/>
        </w:rPr>
        <w:t>тить услуги адвоката, залог и другие средства, альтернативные содержанию под стражей, или питание, одежду, постельные принадлежности и лекарства во время содержания под стражей. Дискриминационное отношение может также привести к ужесточению условий содержания под стражей по сравнению с т</w:t>
      </w:r>
      <w:r w:rsidR="000F5884" w:rsidRPr="000F5884">
        <w:rPr>
          <w:lang w:eastAsia="ru-RU"/>
        </w:rPr>
        <w:t>е</w:t>
      </w:r>
      <w:r w:rsidR="000F5884" w:rsidRPr="000F5884">
        <w:rPr>
          <w:lang w:eastAsia="ru-RU"/>
        </w:rPr>
        <w:t>ми, которые применяются в отношении других заключенных.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79.</w:t>
      </w:r>
      <w:r w:rsidRPr="000F5884">
        <w:rPr>
          <w:lang w:eastAsia="ru-RU"/>
        </w:rPr>
        <w:tab/>
        <w:t>Кроме того, хотя Подкомитет признает, что коррупция приводит к нар</w:t>
      </w:r>
      <w:r w:rsidRPr="000F5884">
        <w:rPr>
          <w:lang w:eastAsia="ru-RU"/>
        </w:rPr>
        <w:t>у</w:t>
      </w:r>
      <w:r w:rsidRPr="000F5884">
        <w:rPr>
          <w:lang w:eastAsia="ru-RU"/>
        </w:rPr>
        <w:t>шению прав всех тех, кого она затрагивает, и что все содержащиеся под стр</w:t>
      </w:r>
      <w:r w:rsidRPr="000F5884">
        <w:rPr>
          <w:lang w:eastAsia="ru-RU"/>
        </w:rPr>
        <w:t>а</w:t>
      </w:r>
      <w:r w:rsidRPr="000F5884">
        <w:rPr>
          <w:lang w:eastAsia="ru-RU"/>
        </w:rPr>
        <w:t>жей лица находятся в уязвимом положении, он отметил, что коррупция в нес</w:t>
      </w:r>
      <w:r w:rsidRPr="000F5884">
        <w:rPr>
          <w:lang w:eastAsia="ru-RU"/>
        </w:rPr>
        <w:t>о</w:t>
      </w:r>
      <w:r w:rsidRPr="000F5884">
        <w:rPr>
          <w:lang w:eastAsia="ru-RU"/>
        </w:rPr>
        <w:t xml:space="preserve">размерно большей степени отражается на наиболее обездоленных и </w:t>
      </w:r>
      <w:proofErr w:type="spellStart"/>
      <w:r w:rsidRPr="000F5884">
        <w:rPr>
          <w:lang w:eastAsia="ru-RU"/>
        </w:rPr>
        <w:t>маргинал</w:t>
      </w:r>
      <w:r w:rsidRPr="000F5884">
        <w:rPr>
          <w:lang w:eastAsia="ru-RU"/>
        </w:rPr>
        <w:t>и</w:t>
      </w:r>
      <w:r w:rsidRPr="000F5884">
        <w:rPr>
          <w:lang w:eastAsia="ru-RU"/>
        </w:rPr>
        <w:t>зованных</w:t>
      </w:r>
      <w:proofErr w:type="spellEnd"/>
      <w:r w:rsidRPr="000F5884">
        <w:rPr>
          <w:lang w:eastAsia="ru-RU"/>
        </w:rPr>
        <w:t xml:space="preserve"> слоях общества (</w:t>
      </w:r>
      <w:proofErr w:type="spellStart"/>
      <w:r w:rsidRPr="000F5884">
        <w:rPr>
          <w:lang w:val="x-none" w:eastAsia="ru-RU"/>
        </w:rPr>
        <w:t>CAT</w:t>
      </w:r>
      <w:proofErr w:type="spellEnd"/>
      <w:r w:rsidRPr="000F5884">
        <w:rPr>
          <w:lang w:eastAsia="ru-RU"/>
        </w:rPr>
        <w:t>/</w:t>
      </w:r>
      <w:r w:rsidRPr="000F5884">
        <w:rPr>
          <w:lang w:val="x-none" w:eastAsia="ru-RU"/>
        </w:rPr>
        <w:t>C</w:t>
      </w:r>
      <w:r w:rsidRPr="000F5884">
        <w:rPr>
          <w:lang w:eastAsia="ru-RU"/>
        </w:rPr>
        <w:t>/52/2, пункт 80). Они становятся более уязв</w:t>
      </w:r>
      <w:r w:rsidRPr="000F5884">
        <w:rPr>
          <w:lang w:eastAsia="ru-RU"/>
        </w:rPr>
        <w:t>и</w:t>
      </w:r>
      <w:r w:rsidRPr="000F5884">
        <w:rPr>
          <w:lang w:eastAsia="ru-RU"/>
        </w:rPr>
        <w:t>мыми во время содержания под стражей, так как они могут быть не в состоянии давать взятки, например, для того, чтобы обеспечить доступ для адвоката, чл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нов их семей, медицинских работников или других лиц; избежать дальнейшего содержания под стражей, перевестись в другое место содержания под стражей или иным образом обеспечить более благоприятные условия содержания и ух</w:t>
      </w:r>
      <w:r w:rsidRPr="000F5884">
        <w:rPr>
          <w:lang w:eastAsia="ru-RU"/>
        </w:rPr>
        <w:t>о</w:t>
      </w:r>
      <w:r w:rsidRPr="000F5884">
        <w:rPr>
          <w:lang w:eastAsia="ru-RU"/>
        </w:rPr>
        <w:t>да.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80.</w:t>
      </w:r>
      <w:r w:rsidRPr="000F5884">
        <w:rPr>
          <w:lang w:eastAsia="ru-RU"/>
        </w:rPr>
        <w:tab/>
        <w:t>Подкомитет вновь указывает, что обязательства по соблюдению надл</w:t>
      </w:r>
      <w:r w:rsidRPr="000F5884">
        <w:rPr>
          <w:lang w:eastAsia="ru-RU"/>
        </w:rPr>
        <w:t>е</w:t>
      </w:r>
      <w:r w:rsidRPr="000F5884">
        <w:rPr>
          <w:lang w:eastAsia="ru-RU"/>
        </w:rPr>
        <w:t>жащих процессуальных норм не ограничиваются уголовным производством и судебным разбирательством. Государство обязано обеспечить, чтобы права осужденных лиц и лиц, содержащихся под стражей до суда, должным образом защищались в период их тюремного заключения. Таким образом, в распоряж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нии всех заключенных должны быть эффективные правовые процедуры, позв</w:t>
      </w:r>
      <w:r w:rsidRPr="000F5884">
        <w:rPr>
          <w:lang w:eastAsia="ru-RU"/>
        </w:rPr>
        <w:t>о</w:t>
      </w:r>
      <w:r w:rsidRPr="000F5884">
        <w:rPr>
          <w:lang w:eastAsia="ru-RU"/>
        </w:rPr>
        <w:t>ляющие им оспорить любые действия или бездействие со стороны персонала пенитенциарных учреждений или властей, которые, как установлено, прев</w:t>
      </w:r>
      <w:r w:rsidRPr="000F5884">
        <w:rPr>
          <w:lang w:eastAsia="ru-RU"/>
        </w:rPr>
        <w:t>ы</w:t>
      </w:r>
      <w:r w:rsidRPr="000F5884">
        <w:rPr>
          <w:lang w:eastAsia="ru-RU"/>
        </w:rPr>
        <w:t>шают законно введенные санкции, и их сопутствующие последствия (там же, пункты 54–55).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81.</w:t>
      </w:r>
      <w:r w:rsidRPr="000F5884">
        <w:rPr>
          <w:lang w:eastAsia="ru-RU"/>
        </w:rPr>
        <w:tab/>
        <w:t>Подкомитет отметил, что во многих государствах-участниках лица с</w:t>
      </w:r>
      <w:r w:rsidRPr="000F5884">
        <w:rPr>
          <w:lang w:eastAsia="ru-RU"/>
        </w:rPr>
        <w:t>о</w:t>
      </w:r>
      <w:r w:rsidRPr="000F5884">
        <w:rPr>
          <w:lang w:eastAsia="ru-RU"/>
        </w:rPr>
        <w:t>держатся под стражей в ожидании суда в полицейских участках и в других м</w:t>
      </w:r>
      <w:r w:rsidRPr="000F5884">
        <w:rPr>
          <w:lang w:eastAsia="ru-RU"/>
        </w:rPr>
        <w:t>е</w:t>
      </w:r>
      <w:r w:rsidRPr="000F5884">
        <w:rPr>
          <w:lang w:eastAsia="ru-RU"/>
        </w:rPr>
        <w:t>стах, которые специально не предназначены для этой цели, иногда в течение продолжительных периодов времени. Он выразил ряд опасений в связи с п</w:t>
      </w:r>
      <w:r w:rsidRPr="000F5884">
        <w:rPr>
          <w:lang w:eastAsia="ru-RU"/>
        </w:rPr>
        <w:t>о</w:t>
      </w:r>
      <w:r w:rsidRPr="000F5884">
        <w:rPr>
          <w:lang w:eastAsia="ru-RU"/>
        </w:rPr>
        <w:t>добной практикой, поскольку в таких местах отсутствует необходимая инфр</w:t>
      </w:r>
      <w:r w:rsidRPr="000F5884">
        <w:rPr>
          <w:lang w:eastAsia="ru-RU"/>
        </w:rPr>
        <w:t>а</w:t>
      </w:r>
      <w:r w:rsidRPr="000F5884">
        <w:rPr>
          <w:lang w:eastAsia="ru-RU"/>
        </w:rPr>
        <w:t>структура, объекты или финансирование, а персонал таких мест не имеет нео</w:t>
      </w:r>
      <w:r w:rsidRPr="000F5884">
        <w:rPr>
          <w:lang w:eastAsia="ru-RU"/>
        </w:rPr>
        <w:t>б</w:t>
      </w:r>
      <w:r w:rsidRPr="000F5884">
        <w:rPr>
          <w:lang w:eastAsia="ru-RU"/>
        </w:rPr>
        <w:t>ходимой подготовки для содержания лиц под стражей в течение более длител</w:t>
      </w:r>
      <w:r w:rsidRPr="000F5884">
        <w:rPr>
          <w:lang w:eastAsia="ru-RU"/>
        </w:rPr>
        <w:t>ь</w:t>
      </w:r>
      <w:r w:rsidRPr="000F5884">
        <w:rPr>
          <w:lang w:eastAsia="ru-RU"/>
        </w:rPr>
        <w:t>ных периодов времени. Это может привести к ухудшению условий содержания под стражей или подвергнуть лиц повышенной опасности стать жертвами п</w:t>
      </w:r>
      <w:r w:rsidRPr="000F5884">
        <w:rPr>
          <w:lang w:eastAsia="ru-RU"/>
        </w:rPr>
        <w:t>ы</w:t>
      </w:r>
      <w:r w:rsidRPr="000F5884">
        <w:rPr>
          <w:lang w:eastAsia="ru-RU"/>
        </w:rPr>
        <w:t>ток.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82.</w:t>
      </w:r>
      <w:r w:rsidRPr="000F5884">
        <w:rPr>
          <w:lang w:eastAsia="ru-RU"/>
        </w:rPr>
        <w:tab/>
        <w:t>Чрезмерное применение досудебного содержания под стражей и злоуп</w:t>
      </w:r>
      <w:r w:rsidRPr="000F5884">
        <w:rPr>
          <w:lang w:eastAsia="ru-RU"/>
        </w:rPr>
        <w:t>о</w:t>
      </w:r>
      <w:r w:rsidRPr="000F5884">
        <w:rPr>
          <w:lang w:eastAsia="ru-RU"/>
        </w:rPr>
        <w:t>требление им не только подвергает людей опасности стать жертвами пыток и других видов жестокого обращения, но и может также сопровождаться наруш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ниями других прав, в частности права на справедливое судебное разбирател</w:t>
      </w:r>
      <w:r w:rsidRPr="000F5884">
        <w:rPr>
          <w:lang w:eastAsia="ru-RU"/>
        </w:rPr>
        <w:t>ь</w:t>
      </w:r>
      <w:r w:rsidRPr="000F5884">
        <w:rPr>
          <w:lang w:eastAsia="ru-RU"/>
        </w:rPr>
        <w:t>ство.</w:t>
      </w:r>
    </w:p>
    <w:p w:rsidR="000F5884" w:rsidRPr="000F5884" w:rsidRDefault="000F5884" w:rsidP="000177A0">
      <w:pPr>
        <w:pStyle w:val="H1GR"/>
      </w:pPr>
      <w:r w:rsidRPr="000F5884">
        <w:tab/>
      </w:r>
      <w:r w:rsidRPr="000F5884">
        <w:rPr>
          <w:lang w:val="en-GB"/>
        </w:rPr>
        <w:t>C</w:t>
      </w:r>
      <w:r w:rsidRPr="000F5884">
        <w:t>.</w:t>
      </w:r>
      <w:r w:rsidRPr="000F5884">
        <w:tab/>
        <w:t>Ключевые принципы прев</w:t>
      </w:r>
      <w:r w:rsidR="000177A0">
        <w:t>ентивного подхода Подкомитета к</w:t>
      </w:r>
      <w:r w:rsidR="000177A0">
        <w:rPr>
          <w:lang w:val="en-US"/>
        </w:rPr>
        <w:t> </w:t>
      </w:r>
      <w:r w:rsidRPr="000F5884">
        <w:t>досудебному содержанию под стражей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83.</w:t>
      </w:r>
      <w:r w:rsidRPr="000F5884">
        <w:rPr>
          <w:lang w:eastAsia="ru-RU"/>
        </w:rPr>
        <w:tab/>
        <w:t>Подкомитет признает, что при осуществлении своего превентивного ма</w:t>
      </w:r>
      <w:r w:rsidRPr="000F5884">
        <w:rPr>
          <w:lang w:eastAsia="ru-RU"/>
        </w:rPr>
        <w:t>н</w:t>
      </w:r>
      <w:r w:rsidRPr="000F5884">
        <w:rPr>
          <w:lang w:eastAsia="ru-RU"/>
        </w:rPr>
        <w:t>дата ему необходимо не только решать проблемы, связанные с конкретными учреждениями, но и рассматривать более широкий политический, правовой и социально-политический контекст, в рамках которого в государствах-участниках применяются пытки и другие виды жестокого обращения. Хотя это относится ко всем аспектам его работы, необходимость решения более широких правовых и системных вопросов, вероятно, особенно важна в контексте дос</w:t>
      </w:r>
      <w:r w:rsidRPr="000F5884">
        <w:rPr>
          <w:lang w:eastAsia="ru-RU"/>
        </w:rPr>
        <w:t>у</w:t>
      </w:r>
      <w:r w:rsidRPr="000F5884">
        <w:rPr>
          <w:lang w:eastAsia="ru-RU"/>
        </w:rPr>
        <w:t>дебного содержания под стражей. Чрезмерное использование меры досудебного содержания под стражей и злоупотребление ею является сложной проблемой, вызванной множеством факторов, таких как особенности нормативно-правовой базы; структурные недостатки и нехватка ресурсов в системе уголовного прав</w:t>
      </w:r>
      <w:r w:rsidRPr="000F5884">
        <w:rPr>
          <w:lang w:eastAsia="ru-RU"/>
        </w:rPr>
        <w:t>о</w:t>
      </w:r>
      <w:r w:rsidRPr="000F5884">
        <w:rPr>
          <w:lang w:eastAsia="ru-RU"/>
        </w:rPr>
        <w:t xml:space="preserve">судия; коррупция; вмешательство в независимость судебной власти; и глубоко укоренившиеся взгляды не только в рамках системы уголовного правосудия, но в более широком социальном контексте. Соответственно, Подкомитет и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должны рассматривать систему уголовного правосудия в целом и изучать мес</w:t>
      </w:r>
      <w:r w:rsidRPr="000F5884">
        <w:rPr>
          <w:lang w:eastAsia="ru-RU"/>
        </w:rPr>
        <w:t>т</w:t>
      </w:r>
      <w:r w:rsidRPr="000F5884">
        <w:rPr>
          <w:lang w:eastAsia="ru-RU"/>
        </w:rPr>
        <w:t>ную специфику, влияющую на ее функционирование на практике, и сотрудн</w:t>
      </w:r>
      <w:r w:rsidRPr="000F5884">
        <w:rPr>
          <w:lang w:eastAsia="ru-RU"/>
        </w:rPr>
        <w:t>и</w:t>
      </w:r>
      <w:r w:rsidRPr="000F5884">
        <w:rPr>
          <w:lang w:eastAsia="ru-RU"/>
        </w:rPr>
        <w:t>чать со всеми соответствующими учреждениями и заинтересованными стор</w:t>
      </w:r>
      <w:r w:rsidRPr="000F5884">
        <w:rPr>
          <w:lang w:eastAsia="ru-RU"/>
        </w:rPr>
        <w:t>о</w:t>
      </w:r>
      <w:r w:rsidRPr="000F5884">
        <w:rPr>
          <w:lang w:eastAsia="ru-RU"/>
        </w:rPr>
        <w:t>нами. Нижеследующие пункты содержат определенные ключевые принципы, которые направлены на решение известных Подкомитету конкретных проблем, связанных с процедурами досудебного этапа, и неизбежных трудностей, кот</w:t>
      </w:r>
      <w:r w:rsidRPr="000F5884">
        <w:rPr>
          <w:lang w:eastAsia="ru-RU"/>
        </w:rPr>
        <w:t>о</w:t>
      </w:r>
      <w:r w:rsidRPr="000F5884">
        <w:rPr>
          <w:lang w:eastAsia="ru-RU"/>
        </w:rPr>
        <w:t>рые были выявлены.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84.</w:t>
      </w:r>
      <w:r w:rsidRPr="000F5884">
        <w:rPr>
          <w:lang w:eastAsia="ru-RU"/>
        </w:rPr>
        <w:tab/>
        <w:t>Посещение мест содержания под стражей в первую очередь позволяет делегации, осуществляющей посещение, определить, должно ли каждое ко</w:t>
      </w:r>
      <w:r w:rsidRPr="000F5884">
        <w:rPr>
          <w:lang w:eastAsia="ru-RU"/>
        </w:rPr>
        <w:t>н</w:t>
      </w:r>
      <w:r w:rsidRPr="000F5884">
        <w:rPr>
          <w:lang w:eastAsia="ru-RU"/>
        </w:rPr>
        <w:t>кретное лицо находиться в этом месте содержания под стражей. Подкомитет вновь подчеркивает, что лишение свободы до суда следует применять в кач</w:t>
      </w:r>
      <w:r w:rsidRPr="000F5884">
        <w:rPr>
          <w:lang w:eastAsia="ru-RU"/>
        </w:rPr>
        <w:t>е</w:t>
      </w:r>
      <w:r w:rsidRPr="000F5884">
        <w:rPr>
          <w:lang w:eastAsia="ru-RU"/>
        </w:rPr>
        <w:t xml:space="preserve">стве крайней меры. 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85.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Посещения не только позволяют выявить структурные и функциональные недостатки в рамках определенных институтов, но и способствуют выявлению и проверке общесистемных проблем, которые могут повысить вероятность применения в государстве-участнике пыток и других видов жестокого обращ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ния. Подкомитет вновь заявляет о том, что цель его докладов и рекомендаций заключается в вынесении практических рекомендаций относительного того, как уменьшить риск применения пыток или других видов жестокого обращения, и что эти доклады и рекомендации основаны на установленных фактах и обсто</w:t>
      </w:r>
      <w:r w:rsidRPr="000F5884">
        <w:rPr>
          <w:lang w:eastAsia="ru-RU"/>
        </w:rPr>
        <w:t>я</w:t>
      </w:r>
      <w:r w:rsidRPr="000F5884">
        <w:rPr>
          <w:lang w:eastAsia="ru-RU"/>
        </w:rPr>
        <w:t>тельствах, выявленных в ходе упомянутых посещений, и подкрепляются ими (</w:t>
      </w:r>
      <w:proofErr w:type="spellStart"/>
      <w:r w:rsidRPr="000F5884">
        <w:rPr>
          <w:lang w:val="x-none" w:eastAsia="ru-RU"/>
        </w:rPr>
        <w:t>CAT</w:t>
      </w:r>
      <w:proofErr w:type="spellEnd"/>
      <w:r w:rsidRPr="000F5884">
        <w:rPr>
          <w:lang w:eastAsia="ru-RU"/>
        </w:rPr>
        <w:t>/</w:t>
      </w:r>
      <w:proofErr w:type="spellStart"/>
      <w:r w:rsidRPr="000F5884">
        <w:rPr>
          <w:lang w:val="x-none" w:eastAsia="ru-RU"/>
        </w:rPr>
        <w:t>OP</w:t>
      </w:r>
      <w:proofErr w:type="spellEnd"/>
      <w:r w:rsidRPr="000F5884">
        <w:rPr>
          <w:lang w:eastAsia="ru-RU"/>
        </w:rPr>
        <w:t xml:space="preserve">/12/6, </w:t>
      </w:r>
      <w:r w:rsidR="000177A0">
        <w:rPr>
          <w:lang w:eastAsia="ru-RU"/>
        </w:rPr>
        <w:t>пункт</w:t>
      </w:r>
      <w:r w:rsidRPr="000F5884">
        <w:rPr>
          <w:lang w:eastAsia="ru-RU"/>
        </w:rPr>
        <w:t xml:space="preserve"> 4). Подкомитет не предписывает какого-либо установле</w:t>
      </w:r>
      <w:r w:rsidRPr="000F5884">
        <w:rPr>
          <w:lang w:eastAsia="ru-RU"/>
        </w:rPr>
        <w:t>н</w:t>
      </w:r>
      <w:r w:rsidRPr="000F5884">
        <w:rPr>
          <w:lang w:eastAsia="ru-RU"/>
        </w:rPr>
        <w:t>ного порядка проведения своих посещений или их предметной направленности; вместо этого он осуществляет свои посещения на гибкой основе с учетом ко</w:t>
      </w:r>
      <w:r w:rsidRPr="000F5884">
        <w:rPr>
          <w:lang w:eastAsia="ru-RU"/>
        </w:rPr>
        <w:t>н</w:t>
      </w:r>
      <w:r w:rsidRPr="000F5884">
        <w:rPr>
          <w:lang w:eastAsia="ru-RU"/>
        </w:rPr>
        <w:t>кретных условий страны для усиления своего превентивного потенциала и во</w:t>
      </w:r>
      <w:r w:rsidRPr="000F5884">
        <w:rPr>
          <w:lang w:eastAsia="ru-RU"/>
        </w:rPr>
        <w:t>з</w:t>
      </w:r>
      <w:r w:rsidRPr="000F5884">
        <w:rPr>
          <w:lang w:eastAsia="ru-RU"/>
        </w:rPr>
        <w:t>действия (там же, пункт 5</w:t>
      </w:r>
      <w:r>
        <w:rPr>
          <w:lang w:val="x-none" w:eastAsia="ru-RU"/>
        </w:rPr>
        <w:t xml:space="preserve"> </w:t>
      </w:r>
      <w:r w:rsidRPr="000F5884">
        <w:rPr>
          <w:lang w:val="x-none" w:eastAsia="ru-RU"/>
        </w:rPr>
        <w:t>e</w:t>
      </w:r>
      <w:r w:rsidR="00EB64A0">
        <w:rPr>
          <w:lang w:eastAsia="ru-RU"/>
        </w:rPr>
        <w:t>)</w:t>
      </w:r>
      <w:r w:rsidRPr="000F5884">
        <w:rPr>
          <w:lang w:eastAsia="ru-RU"/>
        </w:rPr>
        <w:t>). В контексте досудебного содержания под стр</w:t>
      </w:r>
      <w:r w:rsidRPr="000F5884">
        <w:rPr>
          <w:lang w:eastAsia="ru-RU"/>
        </w:rPr>
        <w:t>а</w:t>
      </w:r>
      <w:r w:rsidRPr="000F5884">
        <w:rPr>
          <w:lang w:eastAsia="ru-RU"/>
        </w:rPr>
        <w:t>жей, в частности, посещения могут содействовать получению и проверке и</w:t>
      </w:r>
      <w:r w:rsidRPr="000F5884">
        <w:rPr>
          <w:lang w:eastAsia="ru-RU"/>
        </w:rPr>
        <w:t>н</w:t>
      </w:r>
      <w:r w:rsidRPr="000F5884">
        <w:rPr>
          <w:lang w:eastAsia="ru-RU"/>
        </w:rPr>
        <w:t>формации не только об условиях содержания и обращении с лицами, наход</w:t>
      </w:r>
      <w:r w:rsidRPr="000F5884">
        <w:rPr>
          <w:lang w:eastAsia="ru-RU"/>
        </w:rPr>
        <w:t>я</w:t>
      </w:r>
      <w:r w:rsidRPr="000F5884">
        <w:rPr>
          <w:lang w:eastAsia="ru-RU"/>
        </w:rPr>
        <w:t>щимися под стражей до суда, но и о проблемах в системе уголовного правос</w:t>
      </w:r>
      <w:r w:rsidRPr="000F5884">
        <w:rPr>
          <w:lang w:eastAsia="ru-RU"/>
        </w:rPr>
        <w:t>у</w:t>
      </w:r>
      <w:r w:rsidRPr="000F5884">
        <w:rPr>
          <w:lang w:eastAsia="ru-RU"/>
        </w:rPr>
        <w:t>дия в целом, сказывающихся на чрезмерном использовании досудебного соде</w:t>
      </w:r>
      <w:r w:rsidRPr="000F5884">
        <w:rPr>
          <w:lang w:eastAsia="ru-RU"/>
        </w:rPr>
        <w:t>р</w:t>
      </w:r>
      <w:r w:rsidRPr="000F5884">
        <w:rPr>
          <w:lang w:eastAsia="ru-RU"/>
        </w:rPr>
        <w:t>жания под стражей и злоупотреблении им. Такие проблемы могут включать в себя нехватку ресурсов, приводящую к неэффективной организации рассмотр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ния дел; отсутствие подготовки в области расследований и криминалистики и ресурсов для полиции; ограниченное количество адвокатов; отсутствие подг</w:t>
      </w:r>
      <w:r w:rsidRPr="000F5884">
        <w:rPr>
          <w:lang w:eastAsia="ru-RU"/>
        </w:rPr>
        <w:t>о</w:t>
      </w:r>
      <w:r w:rsidRPr="000F5884">
        <w:rPr>
          <w:lang w:eastAsia="ru-RU"/>
        </w:rPr>
        <w:t>товки и ресурсов для сотрудников судебных органов; отсутствие в законод</w:t>
      </w:r>
      <w:r w:rsidRPr="000F5884">
        <w:rPr>
          <w:lang w:eastAsia="ru-RU"/>
        </w:rPr>
        <w:t>а</w:t>
      </w:r>
      <w:r w:rsidRPr="000F5884">
        <w:rPr>
          <w:lang w:eastAsia="ru-RU"/>
        </w:rPr>
        <w:t>тельстве положений, предусматривающих меры, альтернативные досудебному содержанию под стражей, и их использование; а также коррупци</w:t>
      </w:r>
      <w:r w:rsidR="00EB64A0">
        <w:rPr>
          <w:lang w:eastAsia="ru-RU"/>
        </w:rPr>
        <w:t>ю</w:t>
      </w:r>
      <w:r w:rsidRPr="000F5884">
        <w:rPr>
          <w:lang w:eastAsia="ru-RU"/>
        </w:rPr>
        <w:t>. По этой причине крайне важно посещать места содержания под стражей в полиции и места досудебного лишения свободы. Подкомитет обеспокоен тем, что некот</w:t>
      </w:r>
      <w:r w:rsidRPr="000F5884">
        <w:rPr>
          <w:lang w:eastAsia="ru-RU"/>
        </w:rPr>
        <w:t>о</w:t>
      </w:r>
      <w:r w:rsidRPr="000F5884">
        <w:rPr>
          <w:lang w:eastAsia="ru-RU"/>
        </w:rPr>
        <w:t xml:space="preserve">рые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и другие соответствующие национальные субъекты испытывают трудности в получении доступа к таким местам досудебного содержания под стражей. Государства должны принимать меры для обеспечения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и друг</w:t>
      </w:r>
      <w:r w:rsidRPr="000F5884">
        <w:rPr>
          <w:lang w:eastAsia="ru-RU"/>
        </w:rPr>
        <w:t>и</w:t>
      </w:r>
      <w:r w:rsidRPr="000F5884">
        <w:rPr>
          <w:lang w:eastAsia="ru-RU"/>
        </w:rPr>
        <w:t>ми соо</w:t>
      </w:r>
      <w:r w:rsidRPr="000F5884">
        <w:rPr>
          <w:lang w:eastAsia="ru-RU"/>
        </w:rPr>
        <w:t>т</w:t>
      </w:r>
      <w:r w:rsidRPr="000F5884">
        <w:rPr>
          <w:lang w:eastAsia="ru-RU"/>
        </w:rPr>
        <w:t>ветствующими национальными субъектами доступа в места содержания под стражей в полиции и места досудебного лишения свободы в соответствии с Ф</w:t>
      </w:r>
      <w:r w:rsidRPr="000F5884">
        <w:rPr>
          <w:lang w:eastAsia="ru-RU"/>
        </w:rPr>
        <w:t>а</w:t>
      </w:r>
      <w:r w:rsidRPr="000F5884">
        <w:rPr>
          <w:lang w:eastAsia="ru-RU"/>
        </w:rPr>
        <w:t>культативным протоколом.</w:t>
      </w:r>
    </w:p>
    <w:p w:rsidR="00973B21" w:rsidRPr="002301D7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86.</w:t>
      </w:r>
      <w:r w:rsidRPr="000F5884">
        <w:rPr>
          <w:lang w:eastAsia="ru-RU"/>
        </w:rPr>
        <w:tab/>
        <w:t>Кроме того, в то время как беседы с содержащимися в досудебном з</w:t>
      </w:r>
      <w:r w:rsidRPr="000F5884">
        <w:rPr>
          <w:lang w:eastAsia="ru-RU"/>
        </w:rPr>
        <w:t>а</w:t>
      </w:r>
      <w:r w:rsidRPr="000F5884">
        <w:rPr>
          <w:lang w:eastAsia="ru-RU"/>
        </w:rPr>
        <w:t>ключении лицами и сотрудниками, обеспечивающими уход за ними, остаются важным источником информации, для глубокой оценки практики досудебного содержания под стражей в государстве-участнике необходимо собирать инфо</w:t>
      </w:r>
      <w:r w:rsidRPr="000F5884">
        <w:rPr>
          <w:lang w:eastAsia="ru-RU"/>
        </w:rPr>
        <w:t>р</w:t>
      </w:r>
      <w:r w:rsidRPr="000F5884">
        <w:rPr>
          <w:lang w:eastAsia="ru-RU"/>
        </w:rPr>
        <w:t>мацию, поступающую от различных заинтересованных сторон, в том числе: министерств юстиции, здравоохранения и финансов; прокуроров; судей; маг</w:t>
      </w:r>
      <w:r w:rsidRPr="000F5884">
        <w:rPr>
          <w:lang w:eastAsia="ru-RU"/>
        </w:rPr>
        <w:t>и</w:t>
      </w:r>
      <w:r w:rsidRPr="000F5884">
        <w:rPr>
          <w:lang w:eastAsia="ru-RU"/>
        </w:rPr>
        <w:t>стратов; профессиональных ассоциаций; юрисконсультов; профсоюзов пол</w:t>
      </w:r>
      <w:r w:rsidRPr="000F5884">
        <w:rPr>
          <w:lang w:eastAsia="ru-RU"/>
        </w:rPr>
        <w:t>и</w:t>
      </w:r>
      <w:r w:rsidRPr="000F5884">
        <w:rPr>
          <w:lang w:eastAsia="ru-RU"/>
        </w:rPr>
        <w:t>цейских и тюремных охранников; национальных правозащитных учреждений; организаций гражданского общества; религиозных организаций; СМИ; и, к</w:t>
      </w:r>
      <w:r w:rsidRPr="000F5884">
        <w:rPr>
          <w:lang w:eastAsia="ru-RU"/>
        </w:rPr>
        <w:t>о</w:t>
      </w:r>
      <w:r w:rsidRPr="000F5884">
        <w:rPr>
          <w:lang w:eastAsia="ru-RU"/>
        </w:rPr>
        <w:t xml:space="preserve">нечно, </w:t>
      </w:r>
      <w:proofErr w:type="spellStart"/>
      <w:r w:rsidRPr="000F5884">
        <w:rPr>
          <w:lang w:eastAsia="ru-RU"/>
        </w:rPr>
        <w:t>НПМ</w:t>
      </w:r>
      <w:proofErr w:type="spellEnd"/>
      <w:r>
        <w:rPr>
          <w:rStyle w:val="ac"/>
          <w:lang w:eastAsia="ru-RU"/>
        </w:rPr>
        <w:footnoteReference w:id="6"/>
      </w:r>
      <w:r w:rsidRPr="000F5884">
        <w:rPr>
          <w:lang w:eastAsia="ru-RU"/>
        </w:rPr>
        <w:t>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87.</w:t>
      </w:r>
      <w:r w:rsidRPr="000F5884">
        <w:rPr>
          <w:lang w:eastAsia="ru-RU"/>
        </w:rPr>
        <w:tab/>
        <w:t>Перед посещением крайне важно провести тщательную подготовку; и</w:t>
      </w:r>
      <w:r w:rsidRPr="000F5884">
        <w:rPr>
          <w:lang w:eastAsia="ru-RU"/>
        </w:rPr>
        <w:t>н</w:t>
      </w:r>
      <w:r w:rsidRPr="000F5884">
        <w:rPr>
          <w:lang w:eastAsia="ru-RU"/>
        </w:rPr>
        <w:t>формация в отношении досудебного содержания под стражей, которая имеет особое значение для Подкомитета, должна включать в себя не только законод</w:t>
      </w:r>
      <w:r w:rsidRPr="000F5884">
        <w:rPr>
          <w:lang w:eastAsia="ru-RU"/>
        </w:rPr>
        <w:t>а</w:t>
      </w:r>
      <w:r w:rsidRPr="000F5884">
        <w:rPr>
          <w:lang w:eastAsia="ru-RU"/>
        </w:rPr>
        <w:t>тельную и нормативно-правовую базу, касающуюся предварительного заключ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ния, и то, как она функционирует на практике, но и бюджетные ассигнования для системы уголовного правосудия; любые географические препятствия или ограниченность ресурсов, затрудняющие функционирование системы уголовн</w:t>
      </w:r>
      <w:r w:rsidRPr="000F5884">
        <w:rPr>
          <w:lang w:eastAsia="ru-RU"/>
        </w:rPr>
        <w:t>о</w:t>
      </w:r>
      <w:r w:rsidRPr="000F5884">
        <w:rPr>
          <w:lang w:eastAsia="ru-RU"/>
        </w:rPr>
        <w:t>го правосудия; доступ к юридическому представительству или медицинским услугам; и другие местные условия, которые влияют на досудебное содержание под стражей в государствах-участниках.</w:t>
      </w:r>
    </w:p>
    <w:p w:rsidR="000F5884" w:rsidRPr="002301D7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88.</w:t>
      </w:r>
      <w:r w:rsidRPr="000F5884">
        <w:rPr>
          <w:lang w:eastAsia="ru-RU"/>
        </w:rPr>
        <w:tab/>
        <w:t>Подкомитет отмечает, что функционирование системы уголовного прав</w:t>
      </w:r>
      <w:r w:rsidRPr="000F5884">
        <w:rPr>
          <w:lang w:eastAsia="ru-RU"/>
        </w:rPr>
        <w:t>о</w:t>
      </w:r>
      <w:r w:rsidRPr="000F5884">
        <w:rPr>
          <w:lang w:eastAsia="ru-RU"/>
        </w:rPr>
        <w:t>судия не приносит доходов, а наоборот сопряжено со значительными затратами ресурсов. В связи с этим он признает трудности, с которыми сталкиваются го</w:t>
      </w:r>
      <w:r w:rsidRPr="000F5884">
        <w:rPr>
          <w:lang w:eastAsia="ru-RU"/>
        </w:rPr>
        <w:t>с</w:t>
      </w:r>
      <w:r w:rsidRPr="000F5884">
        <w:rPr>
          <w:lang w:eastAsia="ru-RU"/>
        </w:rPr>
        <w:t>ударства-участники с ограниченными ресурсами. Вместе с тем нехватка ресу</w:t>
      </w:r>
      <w:r w:rsidRPr="000F5884">
        <w:rPr>
          <w:lang w:eastAsia="ru-RU"/>
        </w:rPr>
        <w:t>р</w:t>
      </w:r>
      <w:r w:rsidRPr="000F5884">
        <w:rPr>
          <w:lang w:eastAsia="ru-RU"/>
        </w:rPr>
        <w:t>сов не может использоваться государствами-участниками как предлог для укл</w:t>
      </w:r>
      <w:r w:rsidRPr="000F5884">
        <w:rPr>
          <w:lang w:eastAsia="ru-RU"/>
        </w:rPr>
        <w:t>о</w:t>
      </w:r>
      <w:r w:rsidRPr="000F5884">
        <w:rPr>
          <w:lang w:eastAsia="ru-RU"/>
        </w:rPr>
        <w:t>нения от выполнения своих обязательств по предупреждению пыток и других видов жестокого обращения. Некоторые решения этих проблем, возникших в связи с чрезмерным использованием досудебного содержания под стражей и злоупотреблением им, могут быть реализованы при минимальных финансовых затратах экономически эффективными и устойчивыми способами. Кроме того, признано, что чрезмерное использование досудебного содержания под стражей и злоупотребление им имеет серьезные социальные и экономические после</w:t>
      </w:r>
      <w:r w:rsidRPr="000F5884">
        <w:rPr>
          <w:lang w:eastAsia="ru-RU"/>
        </w:rPr>
        <w:t>д</w:t>
      </w:r>
      <w:r w:rsidRPr="000F5884">
        <w:rPr>
          <w:lang w:eastAsia="ru-RU"/>
        </w:rPr>
        <w:t>ствия для всего общества, приводя к усугублению нищеты и ненадлежащему использованию государственных ресурсов. Подкомитет стремится сделать свои рекомендации функциональными и реализуемыми в целях оказания помощи государствам-участникам в выявлении наиболее целесообразных мер, необх</w:t>
      </w:r>
      <w:r w:rsidRPr="000F5884">
        <w:rPr>
          <w:lang w:eastAsia="ru-RU"/>
        </w:rPr>
        <w:t>о</w:t>
      </w:r>
      <w:r w:rsidRPr="000F5884">
        <w:rPr>
          <w:lang w:eastAsia="ru-RU"/>
        </w:rPr>
        <w:t>димых для усиления превентивной базы с учетом специфики каждой конкре</w:t>
      </w:r>
      <w:r w:rsidRPr="000F5884">
        <w:rPr>
          <w:lang w:eastAsia="ru-RU"/>
        </w:rPr>
        <w:t>т</w:t>
      </w:r>
      <w:r w:rsidRPr="000F5884">
        <w:rPr>
          <w:lang w:eastAsia="ru-RU"/>
        </w:rPr>
        <w:t>ной страны. В связи с этим Подкомитет при вынесении своих рекомендаций б</w:t>
      </w:r>
      <w:r w:rsidRPr="000F5884">
        <w:rPr>
          <w:lang w:eastAsia="ru-RU"/>
        </w:rPr>
        <w:t>у</w:t>
      </w:r>
      <w:r w:rsidRPr="000F5884">
        <w:rPr>
          <w:lang w:eastAsia="ru-RU"/>
        </w:rPr>
        <w:t>дет принимать во внимание местные условия, в том числе наличие юристов, близость судов к полиции и тюрьмам, наличие медицинских осмотров и услуг, а также близость членов семьи</w:t>
      </w:r>
      <w:r>
        <w:rPr>
          <w:rStyle w:val="ac"/>
          <w:lang w:eastAsia="ru-RU"/>
        </w:rPr>
        <w:footnoteReference w:id="7"/>
      </w:r>
      <w:r w:rsidRPr="000F5884">
        <w:rPr>
          <w:lang w:eastAsia="ru-RU"/>
        </w:rPr>
        <w:t>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89.</w:t>
      </w:r>
      <w:r w:rsidRPr="000F5884">
        <w:rPr>
          <w:lang w:eastAsia="ru-RU"/>
        </w:rPr>
        <w:tab/>
        <w:t>Прежде всего подход Подкомитета в отношении досудебного содержания под стражей предполагает сокращение государствами-участниками количества содержащихся под стражей лиц при стремлении к отказу от досудебного соде</w:t>
      </w:r>
      <w:r w:rsidRPr="000F5884">
        <w:rPr>
          <w:lang w:eastAsia="ru-RU"/>
        </w:rPr>
        <w:t>р</w:t>
      </w:r>
      <w:r w:rsidRPr="000F5884">
        <w:rPr>
          <w:lang w:eastAsia="ru-RU"/>
        </w:rPr>
        <w:t>жания под стражей и применению альтернативных заключению под стражу мер. Использование альтернатив уголовному преследованию является одним из наиболее очевидных способов исключить содержание под стражей из системы уголовного правосудия. В этой связи Подкомитет привлекает внимание гос</w:t>
      </w:r>
      <w:r w:rsidRPr="000F5884">
        <w:rPr>
          <w:lang w:eastAsia="ru-RU"/>
        </w:rPr>
        <w:t>у</w:t>
      </w:r>
      <w:r w:rsidRPr="000F5884">
        <w:rPr>
          <w:lang w:eastAsia="ru-RU"/>
        </w:rPr>
        <w:t>дарств-участников к Минимальным стандартным правилам Организации Об</w:t>
      </w:r>
      <w:r w:rsidRPr="000F5884">
        <w:rPr>
          <w:lang w:eastAsia="ru-RU"/>
        </w:rPr>
        <w:t>ъ</w:t>
      </w:r>
      <w:r w:rsidRPr="000F5884">
        <w:rPr>
          <w:lang w:eastAsia="ru-RU"/>
        </w:rPr>
        <w:t>единенных Наций в отношении мер, не связанных с тюремным заключением (Токийские правила). В тех государствах, где предусмотрено уголовное пресл</w:t>
      </w:r>
      <w:r w:rsidRPr="000F5884">
        <w:rPr>
          <w:lang w:eastAsia="ru-RU"/>
        </w:rPr>
        <w:t>е</w:t>
      </w:r>
      <w:r w:rsidRPr="000F5884">
        <w:rPr>
          <w:lang w:eastAsia="ru-RU"/>
        </w:rPr>
        <w:t>дование, вместо досудебного содержания под стражей может применяться ц</w:t>
      </w:r>
      <w:r w:rsidRPr="000F5884">
        <w:rPr>
          <w:lang w:eastAsia="ru-RU"/>
        </w:rPr>
        <w:t>е</w:t>
      </w:r>
      <w:r w:rsidRPr="000F5884">
        <w:rPr>
          <w:lang w:eastAsia="ru-RU"/>
        </w:rPr>
        <w:t>лый ряд а</w:t>
      </w:r>
      <w:r w:rsidR="000E473E">
        <w:rPr>
          <w:lang w:eastAsia="ru-RU"/>
        </w:rPr>
        <w:t>льтернативных мер. Тем не менее</w:t>
      </w:r>
      <w:r w:rsidRPr="000F5884">
        <w:rPr>
          <w:lang w:eastAsia="ru-RU"/>
        </w:rPr>
        <w:t xml:space="preserve"> любые такие меры должны прим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няться на недискриминационной основе и должны быть доступны для всех. Подкомитет выразил обеспокоенность по поводу альтернатив предварительн</w:t>
      </w:r>
      <w:r w:rsidRPr="000F5884">
        <w:rPr>
          <w:lang w:eastAsia="ru-RU"/>
        </w:rPr>
        <w:t>о</w:t>
      </w:r>
      <w:r w:rsidRPr="000F5884">
        <w:rPr>
          <w:lang w:eastAsia="ru-RU"/>
        </w:rPr>
        <w:t>му заключению, в частности положений об освобождении под залог или пор</w:t>
      </w:r>
      <w:r w:rsidRPr="000F5884">
        <w:rPr>
          <w:lang w:eastAsia="ru-RU"/>
        </w:rPr>
        <w:t>у</w:t>
      </w:r>
      <w:r w:rsidRPr="000F5884">
        <w:rPr>
          <w:lang w:eastAsia="ru-RU"/>
        </w:rPr>
        <w:t>чительстве, которые могут быть предоставлены, но которые на практике нед</w:t>
      </w:r>
      <w:r w:rsidRPr="000F5884">
        <w:rPr>
          <w:lang w:eastAsia="ru-RU"/>
        </w:rPr>
        <w:t>о</w:t>
      </w:r>
      <w:r w:rsidRPr="000F5884">
        <w:rPr>
          <w:lang w:eastAsia="ru-RU"/>
        </w:rPr>
        <w:t>ступны для многих заключенных, поскольку, к примеру, они крайне дороги или поскольку у задержанных может отсутствовать доступ к адвокату, чтобы подать подобный запрос. Соответственно, при осуществлении своего мандата Подк</w:t>
      </w:r>
      <w:r w:rsidRPr="000F5884">
        <w:rPr>
          <w:lang w:eastAsia="ru-RU"/>
        </w:rPr>
        <w:t>о</w:t>
      </w:r>
      <w:r w:rsidRPr="000F5884">
        <w:rPr>
          <w:lang w:eastAsia="ru-RU"/>
        </w:rPr>
        <w:t>митет будет рассматривать не связанные с тюремным заключением меры, ал</w:t>
      </w:r>
      <w:r w:rsidRPr="000F5884">
        <w:rPr>
          <w:lang w:eastAsia="ru-RU"/>
        </w:rPr>
        <w:t>ь</w:t>
      </w:r>
      <w:r w:rsidRPr="000F5884">
        <w:rPr>
          <w:lang w:eastAsia="ru-RU"/>
        </w:rPr>
        <w:t>тернативные досудебному содержанию под стражей, которые предусмотрены национальным законодательством государств-участников и их применение на практике. Кроме того, Подкомитет обеспокоен случаями "самосуда" и репре</w:t>
      </w:r>
      <w:r w:rsidRPr="000F5884">
        <w:rPr>
          <w:lang w:eastAsia="ru-RU"/>
        </w:rPr>
        <w:t>с</w:t>
      </w:r>
      <w:r w:rsidRPr="000F5884">
        <w:rPr>
          <w:lang w:eastAsia="ru-RU"/>
        </w:rPr>
        <w:t>сий в отношении судей и других должностных лиц, которые могут предост</w:t>
      </w:r>
      <w:r w:rsidRPr="000F5884">
        <w:rPr>
          <w:lang w:eastAsia="ru-RU"/>
        </w:rPr>
        <w:t>а</w:t>
      </w:r>
      <w:r w:rsidRPr="000F5884">
        <w:rPr>
          <w:lang w:eastAsia="ru-RU"/>
        </w:rPr>
        <w:t>вить меры, альтернативные досудебному содержанию под стражей. Госуда</w:t>
      </w:r>
      <w:r w:rsidRPr="000F5884">
        <w:rPr>
          <w:lang w:eastAsia="ru-RU"/>
        </w:rPr>
        <w:t>р</w:t>
      </w:r>
      <w:r w:rsidRPr="000F5884">
        <w:rPr>
          <w:lang w:eastAsia="ru-RU"/>
        </w:rPr>
        <w:t xml:space="preserve">ства-участники,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и другие национальные субъекты должны убедиться, что никто не подвергается репрессиям в результате предоставления мер, альтерн</w:t>
      </w:r>
      <w:r w:rsidRPr="000F5884">
        <w:rPr>
          <w:lang w:eastAsia="ru-RU"/>
        </w:rPr>
        <w:t>а</w:t>
      </w:r>
      <w:r w:rsidRPr="000F5884">
        <w:rPr>
          <w:lang w:eastAsia="ru-RU"/>
        </w:rPr>
        <w:t>тивных досудебному содержанию под стражей, или получения возможности их использовать. Для этого потребуется не только учреждение механизмов защиты лиц, которые могут быть затронуты, но и осуществление более широкома</w:t>
      </w:r>
      <w:r w:rsidRPr="000F5884">
        <w:rPr>
          <w:lang w:eastAsia="ru-RU"/>
        </w:rPr>
        <w:t>с</w:t>
      </w:r>
      <w:r w:rsidRPr="000F5884">
        <w:rPr>
          <w:lang w:eastAsia="ru-RU"/>
        </w:rPr>
        <w:t>штабных инициатив по повышению уровня осведомленности с целью разъя</w:t>
      </w:r>
      <w:r w:rsidRPr="000F5884">
        <w:rPr>
          <w:lang w:eastAsia="ru-RU"/>
        </w:rPr>
        <w:t>с</w:t>
      </w:r>
      <w:r w:rsidRPr="000F5884">
        <w:rPr>
          <w:lang w:eastAsia="ru-RU"/>
        </w:rPr>
        <w:t>нения альтернатив досудебному содержанию под стражей.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90.</w:t>
      </w:r>
      <w:r w:rsidRPr="000F5884">
        <w:rPr>
          <w:lang w:eastAsia="ru-RU"/>
        </w:rPr>
        <w:tab/>
        <w:t>Кроме того, некоторые лица содержатся под стражей до суда дольше ма</w:t>
      </w:r>
      <w:r w:rsidRPr="000F5884">
        <w:rPr>
          <w:lang w:eastAsia="ru-RU"/>
        </w:rPr>
        <w:t>к</w:t>
      </w:r>
      <w:r w:rsidRPr="000F5884">
        <w:rPr>
          <w:lang w:eastAsia="ru-RU"/>
        </w:rPr>
        <w:t>симального срока, установленного в связи с предполагаемым преступлением. Такие лица должны быть выявлены и освобождены. Для предупреждения п</w:t>
      </w:r>
      <w:r w:rsidRPr="000F5884">
        <w:rPr>
          <w:lang w:eastAsia="ru-RU"/>
        </w:rPr>
        <w:t>о</w:t>
      </w:r>
      <w:r w:rsidRPr="000F5884">
        <w:rPr>
          <w:lang w:eastAsia="ru-RU"/>
        </w:rPr>
        <w:t>добной ситуации необходимо учредить эффективные механизмы надзора и пр</w:t>
      </w:r>
      <w:r w:rsidRPr="000F5884">
        <w:rPr>
          <w:lang w:eastAsia="ru-RU"/>
        </w:rPr>
        <w:t>о</w:t>
      </w:r>
      <w:r w:rsidRPr="000F5884">
        <w:rPr>
          <w:lang w:eastAsia="ru-RU"/>
        </w:rPr>
        <w:t>цедуры рассмотрения дел. Подкомитет также отмечает, что в рамках наци</w:t>
      </w:r>
      <w:r w:rsidRPr="000F5884">
        <w:rPr>
          <w:lang w:eastAsia="ru-RU"/>
        </w:rPr>
        <w:t>о</w:t>
      </w:r>
      <w:r w:rsidRPr="000F5884">
        <w:rPr>
          <w:lang w:eastAsia="ru-RU"/>
        </w:rPr>
        <w:t>нального законодательства преследование за преступления с большим сроком давности может приводить к чрезмерному росту числу лиц, лишенных свободы до суда, и может носить дискриминационный характер, несоразмерно затраг</w:t>
      </w:r>
      <w:r w:rsidRPr="000F5884">
        <w:rPr>
          <w:lang w:eastAsia="ru-RU"/>
        </w:rPr>
        <w:t>и</w:t>
      </w:r>
      <w:r w:rsidRPr="000F5884">
        <w:rPr>
          <w:lang w:eastAsia="ru-RU"/>
        </w:rPr>
        <w:t xml:space="preserve">вая представителей наиболее обездоленных и </w:t>
      </w:r>
      <w:proofErr w:type="spellStart"/>
      <w:r w:rsidRPr="000F5884">
        <w:rPr>
          <w:lang w:eastAsia="ru-RU"/>
        </w:rPr>
        <w:t>маргинализованных</w:t>
      </w:r>
      <w:proofErr w:type="spellEnd"/>
      <w:r w:rsidRPr="000F5884">
        <w:rPr>
          <w:lang w:eastAsia="ru-RU"/>
        </w:rPr>
        <w:t xml:space="preserve"> слоев общ</w:t>
      </w:r>
      <w:r w:rsidRPr="000F5884">
        <w:rPr>
          <w:lang w:eastAsia="ru-RU"/>
        </w:rPr>
        <w:t>е</w:t>
      </w:r>
      <w:r w:rsidRPr="000F5884">
        <w:rPr>
          <w:lang w:eastAsia="ru-RU"/>
        </w:rPr>
        <w:t>ства. В связи с этим освобождение от ответственности за преступления с бол</w:t>
      </w:r>
      <w:r w:rsidRPr="000F5884">
        <w:rPr>
          <w:lang w:eastAsia="ru-RU"/>
        </w:rPr>
        <w:t>ь</w:t>
      </w:r>
      <w:r w:rsidRPr="000F5884">
        <w:rPr>
          <w:lang w:eastAsia="ru-RU"/>
        </w:rPr>
        <w:t>шим сроком давности может стать эффективным способом сокращения испол</w:t>
      </w:r>
      <w:r w:rsidRPr="000F5884">
        <w:rPr>
          <w:lang w:eastAsia="ru-RU"/>
        </w:rPr>
        <w:t>ь</w:t>
      </w:r>
      <w:r w:rsidRPr="000F5884">
        <w:rPr>
          <w:lang w:eastAsia="ru-RU"/>
        </w:rPr>
        <w:t xml:space="preserve">зования меры досудебного содержания под стражей при минимальных затратах, и Подкомитет будет работать с государствами-участниками,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и другими заинтересованными сторонами в целях пересмотра национального законод</w:t>
      </w:r>
      <w:r w:rsidRPr="000F5884">
        <w:rPr>
          <w:lang w:eastAsia="ru-RU"/>
        </w:rPr>
        <w:t>а</w:t>
      </w:r>
      <w:r w:rsidRPr="000F5884">
        <w:rPr>
          <w:lang w:eastAsia="ru-RU"/>
        </w:rPr>
        <w:t>тельства для выявления любых преступлений с большим сроком давности, в</w:t>
      </w:r>
      <w:r w:rsidRPr="000F5884">
        <w:rPr>
          <w:lang w:eastAsia="ru-RU"/>
        </w:rPr>
        <w:t>и</w:t>
      </w:r>
      <w:r w:rsidRPr="000F5884">
        <w:rPr>
          <w:lang w:eastAsia="ru-RU"/>
        </w:rPr>
        <w:t>новные в которых могут быть освобождены от ответственности.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91.</w:t>
      </w:r>
      <w:r w:rsidRPr="000F5884">
        <w:rPr>
          <w:lang w:eastAsia="ru-RU"/>
        </w:rPr>
        <w:tab/>
        <w:t>Право заключенных на доступ к услугам адвоката с самого начала их з</w:t>
      </w:r>
      <w:r w:rsidRPr="000F5884">
        <w:rPr>
          <w:lang w:eastAsia="ru-RU"/>
        </w:rPr>
        <w:t>а</w:t>
      </w:r>
      <w:r w:rsidRPr="000F5884">
        <w:rPr>
          <w:lang w:eastAsia="ru-RU"/>
        </w:rPr>
        <w:t>ключения является важнейшим элементом защиты от пыток и других видов ж</w:t>
      </w:r>
      <w:r w:rsidRPr="000F5884">
        <w:rPr>
          <w:lang w:eastAsia="ru-RU"/>
        </w:rPr>
        <w:t>е</w:t>
      </w:r>
      <w:r w:rsidRPr="000F5884">
        <w:rPr>
          <w:lang w:eastAsia="ru-RU"/>
        </w:rPr>
        <w:t>стокого обращения и обеспечения соблюдения права на справедливое судебное разбирательство. Тем не</w:t>
      </w:r>
      <w:r w:rsidR="000E473E">
        <w:rPr>
          <w:lang w:eastAsia="ru-RU"/>
        </w:rPr>
        <w:t xml:space="preserve"> менее</w:t>
      </w:r>
      <w:r w:rsidR="000177A0">
        <w:rPr>
          <w:lang w:eastAsia="ru-RU"/>
        </w:rPr>
        <w:t xml:space="preserve"> во многих государствах-</w:t>
      </w:r>
      <w:r w:rsidRPr="000F5884">
        <w:rPr>
          <w:lang w:eastAsia="ru-RU"/>
        </w:rPr>
        <w:t>участниках практику</w:t>
      </w:r>
      <w:r w:rsidRPr="000F5884">
        <w:rPr>
          <w:lang w:eastAsia="ru-RU"/>
        </w:rPr>
        <w:t>ю</w:t>
      </w:r>
      <w:r w:rsidRPr="000F5884">
        <w:rPr>
          <w:lang w:eastAsia="ru-RU"/>
        </w:rPr>
        <w:t>щих адвокатов недостаточно, и доступ к услугам адвоката может быть затру</w:t>
      </w:r>
      <w:r w:rsidRPr="000F5884">
        <w:rPr>
          <w:lang w:eastAsia="ru-RU"/>
        </w:rPr>
        <w:t>д</w:t>
      </w:r>
      <w:r w:rsidRPr="000F5884">
        <w:rPr>
          <w:lang w:eastAsia="ru-RU"/>
        </w:rPr>
        <w:t>нен для многих лиц, лишенных свободы в рамках системы уголовного правос</w:t>
      </w:r>
      <w:r w:rsidRPr="000F5884">
        <w:rPr>
          <w:lang w:eastAsia="ru-RU"/>
        </w:rPr>
        <w:t>у</w:t>
      </w:r>
      <w:r w:rsidRPr="000F5884">
        <w:rPr>
          <w:lang w:eastAsia="ru-RU"/>
        </w:rPr>
        <w:t>дия. В своем носящем превентивный характер подходе к досудебному содерж</w:t>
      </w:r>
      <w:r w:rsidRPr="000F5884">
        <w:rPr>
          <w:lang w:eastAsia="ru-RU"/>
        </w:rPr>
        <w:t>а</w:t>
      </w:r>
      <w:r w:rsidRPr="000F5884">
        <w:rPr>
          <w:lang w:eastAsia="ru-RU"/>
        </w:rPr>
        <w:t>нию под стражей Подкомитет принимает к сведению Принципы и руководящие положения Организации Объединенных Наций, касающиеся доступа к юрид</w:t>
      </w:r>
      <w:r w:rsidRPr="000F5884">
        <w:rPr>
          <w:lang w:eastAsia="ru-RU"/>
        </w:rPr>
        <w:t>и</w:t>
      </w:r>
      <w:r w:rsidRPr="000F5884">
        <w:rPr>
          <w:lang w:eastAsia="ru-RU"/>
        </w:rPr>
        <w:t>ческой помощи в системах уголовного правосудия, в пункте 9 которого утве</w:t>
      </w:r>
      <w:r w:rsidRPr="000F5884">
        <w:rPr>
          <w:lang w:eastAsia="ru-RU"/>
        </w:rPr>
        <w:t>р</w:t>
      </w:r>
      <w:r w:rsidRPr="000F5884">
        <w:rPr>
          <w:lang w:eastAsia="ru-RU"/>
        </w:rPr>
        <w:t>ждается, что в первую очередь в роли юрисконсультов выступают адвокаты, но признается, что для оказания юридической помощи может быть привлечено значительное число и других сторон, таких как неправительственные организ</w:t>
      </w:r>
      <w:r w:rsidRPr="000F5884">
        <w:rPr>
          <w:lang w:eastAsia="ru-RU"/>
        </w:rPr>
        <w:t>а</w:t>
      </w:r>
      <w:r w:rsidRPr="000F5884">
        <w:rPr>
          <w:lang w:eastAsia="ru-RU"/>
        </w:rPr>
        <w:t>ции, общинные организации, религиозные и нерелигиозные благотворительные организации, профессиональные объединения и ассоциации и научные учр</w:t>
      </w:r>
      <w:r w:rsidRPr="000F5884">
        <w:rPr>
          <w:lang w:eastAsia="ru-RU"/>
        </w:rPr>
        <w:t>е</w:t>
      </w:r>
      <w:r w:rsidRPr="000F5884">
        <w:rPr>
          <w:lang w:eastAsia="ru-RU"/>
        </w:rPr>
        <w:t>ждения. Являясь основополагающей гарантией неприменения пыток и других видов жестокого обращения, доступ к услугам адвоката является важным эл</w:t>
      </w:r>
      <w:r w:rsidRPr="000F5884">
        <w:rPr>
          <w:lang w:eastAsia="ru-RU"/>
        </w:rPr>
        <w:t>е</w:t>
      </w:r>
      <w:r w:rsidRPr="000F5884">
        <w:rPr>
          <w:lang w:eastAsia="ru-RU"/>
        </w:rPr>
        <w:t>ментом на этапе досудебного содержания под стражей, позволяющим подгот</w:t>
      </w:r>
      <w:r w:rsidRPr="000F5884">
        <w:rPr>
          <w:lang w:eastAsia="ru-RU"/>
        </w:rPr>
        <w:t>о</w:t>
      </w:r>
      <w:r w:rsidRPr="000F5884">
        <w:rPr>
          <w:lang w:eastAsia="ru-RU"/>
        </w:rPr>
        <w:t>виться к судебному процессу и обеспечить права на справедливое судебное ра</w:t>
      </w:r>
      <w:r w:rsidRPr="000F5884">
        <w:rPr>
          <w:lang w:eastAsia="ru-RU"/>
        </w:rPr>
        <w:t>з</w:t>
      </w:r>
      <w:r w:rsidRPr="000F5884">
        <w:rPr>
          <w:lang w:eastAsia="ru-RU"/>
        </w:rPr>
        <w:t>бирательство. В некоторых государствах инфраструктура для проведения ко</w:t>
      </w:r>
      <w:r w:rsidRPr="000F5884">
        <w:rPr>
          <w:lang w:eastAsia="ru-RU"/>
        </w:rPr>
        <w:t>н</w:t>
      </w:r>
      <w:r w:rsidRPr="000F5884">
        <w:rPr>
          <w:lang w:eastAsia="ru-RU"/>
        </w:rPr>
        <w:t xml:space="preserve">фиденциальных встреч заключенных с адвокатами в местах предварительного заключения либо ограничена, либо отсутствует вообще. Подкомитет и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выполняют важную функцию по контролю над осуществлением мер и наличию инфраструктуры для гарантированного предоставления доступа к услугам а</w:t>
      </w:r>
      <w:r w:rsidRPr="000F5884">
        <w:rPr>
          <w:lang w:eastAsia="ru-RU"/>
        </w:rPr>
        <w:t>д</w:t>
      </w:r>
      <w:r w:rsidRPr="000F5884">
        <w:rPr>
          <w:lang w:eastAsia="ru-RU"/>
        </w:rPr>
        <w:t xml:space="preserve">воката для лиц, содержащихся под стражей до суда. 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92.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Судьи, магистраты, прокуроры и другие сотрудники судебных органов также участвуют в обеспечении того, чтобы лишенные свободы лица не подве</w:t>
      </w:r>
      <w:r w:rsidRPr="000F5884">
        <w:rPr>
          <w:lang w:eastAsia="ru-RU"/>
        </w:rPr>
        <w:t>р</w:t>
      </w:r>
      <w:r w:rsidRPr="000F5884">
        <w:rPr>
          <w:lang w:eastAsia="ru-RU"/>
        </w:rPr>
        <w:t>гались пыткам и другим видам жестокого обращения. Они должны проявлять бдительность в отношении возможного применения пыток и других видов ж</w:t>
      </w:r>
      <w:r w:rsidRPr="000F5884">
        <w:rPr>
          <w:lang w:eastAsia="ru-RU"/>
        </w:rPr>
        <w:t>е</w:t>
      </w:r>
      <w:r w:rsidRPr="000F5884">
        <w:rPr>
          <w:lang w:eastAsia="ru-RU"/>
        </w:rPr>
        <w:t>стокого обращения и в полной мере использовать свои полномочия для того, чтобы гарантировать соблюдение национального и международного законод</w:t>
      </w:r>
      <w:r w:rsidRPr="000F5884">
        <w:rPr>
          <w:lang w:eastAsia="ru-RU"/>
        </w:rPr>
        <w:t>а</w:t>
      </w:r>
      <w:r w:rsidRPr="000F5884">
        <w:rPr>
          <w:lang w:eastAsia="ru-RU"/>
        </w:rPr>
        <w:t>тельства на всех этапах лишения свободы. Обладающие мандатом на посещ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ния субъекты должны посещать не только места, где содержатся осужденные, но и местах, где находятся или могут находиться подследственные лица. Гос</w:t>
      </w:r>
      <w:r w:rsidRPr="000F5884">
        <w:rPr>
          <w:lang w:eastAsia="ru-RU"/>
        </w:rPr>
        <w:t>у</w:t>
      </w:r>
      <w:r w:rsidRPr="000F5884">
        <w:rPr>
          <w:lang w:eastAsia="ru-RU"/>
        </w:rPr>
        <w:t>дарства должны обеспечить, чтобы все судебные чиновники, прокуроры и с</w:t>
      </w:r>
      <w:r w:rsidRPr="000F5884">
        <w:rPr>
          <w:lang w:eastAsia="ru-RU"/>
        </w:rPr>
        <w:t>о</w:t>
      </w:r>
      <w:r w:rsidRPr="000F5884">
        <w:rPr>
          <w:lang w:eastAsia="ru-RU"/>
        </w:rPr>
        <w:t>трудники правоохранительных органов проходили надлежащую подготовку по вопросам международного права в области прав человека и, в частности, по и</w:t>
      </w:r>
      <w:r w:rsidRPr="000F5884">
        <w:rPr>
          <w:lang w:eastAsia="ru-RU"/>
        </w:rPr>
        <w:t>с</w:t>
      </w:r>
      <w:r w:rsidRPr="000F5884">
        <w:rPr>
          <w:lang w:eastAsia="ru-RU"/>
        </w:rPr>
        <w:t>пользованию не связанных с лишением свободы мер и не нарушающих права человека методов допроса, а также эффективного расследования пыток и др</w:t>
      </w:r>
      <w:r w:rsidRPr="000F5884">
        <w:rPr>
          <w:lang w:eastAsia="ru-RU"/>
        </w:rPr>
        <w:t>у</w:t>
      </w:r>
      <w:r w:rsidRPr="000F5884">
        <w:rPr>
          <w:lang w:eastAsia="ru-RU"/>
        </w:rPr>
        <w:t>гих видов жестокого обращения. В случае, когда то или иное лицо утверждает, что имело место применение пыток и других видов жестокого обращения, или есть основания для подобных подозрений, расследование должно проводиться в соответствии с Принципами эффективного расследования и документирования пыток и других жестоких, бесчеловечных или унижающих достоинство видов обращения и наказания.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93.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Право на доступ к медицинским услугам на любом этапе лишения своб</w:t>
      </w:r>
      <w:r w:rsidRPr="000F5884">
        <w:rPr>
          <w:lang w:eastAsia="ru-RU"/>
        </w:rPr>
        <w:t>о</w:t>
      </w:r>
      <w:r w:rsidRPr="000F5884">
        <w:rPr>
          <w:lang w:eastAsia="ru-RU"/>
        </w:rPr>
        <w:t>ды обеспечивает соблюдение права на наивысший достижимый уровень здор</w:t>
      </w:r>
      <w:r w:rsidRPr="000F5884">
        <w:rPr>
          <w:lang w:eastAsia="ru-RU"/>
        </w:rPr>
        <w:t>о</w:t>
      </w:r>
      <w:r w:rsidRPr="000F5884">
        <w:rPr>
          <w:lang w:eastAsia="ru-RU"/>
        </w:rPr>
        <w:t>вья и является ключевой гарантией против пыток и других видов жестокого о</w:t>
      </w:r>
      <w:r w:rsidRPr="000F5884">
        <w:rPr>
          <w:lang w:eastAsia="ru-RU"/>
        </w:rPr>
        <w:t>б</w:t>
      </w:r>
      <w:r w:rsidRPr="000F5884">
        <w:rPr>
          <w:lang w:eastAsia="ru-RU"/>
        </w:rPr>
        <w:t>ращения. Ряд факторов может привести к резкому ухудшению здоровья лиц, находящихся под стражей до суда. В некоторых государствах места досудебного содержания под стражей плохо оборудованы и не могут обеспечить необход</w:t>
      </w:r>
      <w:r w:rsidRPr="000F5884">
        <w:rPr>
          <w:lang w:eastAsia="ru-RU"/>
        </w:rPr>
        <w:t>и</w:t>
      </w:r>
      <w:r w:rsidRPr="000F5884">
        <w:rPr>
          <w:lang w:eastAsia="ru-RU"/>
        </w:rPr>
        <w:t>мых медицинских услуг или расположены в некотором удалении от центров предоставления таких услуг, что делает их труднодоступными. С учетом пре</w:t>
      </w:r>
      <w:r w:rsidRPr="000F5884">
        <w:rPr>
          <w:lang w:eastAsia="ru-RU"/>
        </w:rPr>
        <w:t>д</w:t>
      </w:r>
      <w:r w:rsidRPr="000F5884">
        <w:rPr>
          <w:lang w:eastAsia="ru-RU"/>
        </w:rPr>
        <w:t>положительно временного или краткосрочного характера досудебного содерж</w:t>
      </w:r>
      <w:r w:rsidRPr="000F5884">
        <w:rPr>
          <w:lang w:eastAsia="ru-RU"/>
        </w:rPr>
        <w:t>а</w:t>
      </w:r>
      <w:r w:rsidRPr="000F5884">
        <w:rPr>
          <w:lang w:eastAsia="ru-RU"/>
        </w:rPr>
        <w:t>ния под стражей некоторым задержанным может быть отказано в долгосрочном лечении или может быть прервано любое текущее лечения, которое им необх</w:t>
      </w:r>
      <w:r w:rsidRPr="000F5884">
        <w:rPr>
          <w:lang w:eastAsia="ru-RU"/>
        </w:rPr>
        <w:t>о</w:t>
      </w:r>
      <w:r w:rsidRPr="000F5884">
        <w:rPr>
          <w:lang w:eastAsia="ru-RU"/>
        </w:rPr>
        <w:t>димо. В отдельных случаях лица, находящиеся под стражей до суда, могут быть лишены возможности участвовать в некоторых медицинских лечебных пр</w:t>
      </w:r>
      <w:r w:rsidRPr="000F5884">
        <w:rPr>
          <w:lang w:eastAsia="ru-RU"/>
        </w:rPr>
        <w:t>о</w:t>
      </w:r>
      <w:r w:rsidRPr="000F5884">
        <w:rPr>
          <w:lang w:eastAsia="ru-RU"/>
        </w:rPr>
        <w:t>граммах, направленных на содействие восстановлению и реабилитации осу</w:t>
      </w:r>
      <w:r w:rsidRPr="000F5884">
        <w:rPr>
          <w:lang w:eastAsia="ru-RU"/>
        </w:rPr>
        <w:t>ж</w:t>
      </w:r>
      <w:r w:rsidRPr="000F5884">
        <w:rPr>
          <w:lang w:eastAsia="ru-RU"/>
        </w:rPr>
        <w:t>денных заключенных. В этой связи Подкомитет напоминает о принципе 24 Свода принципов защиты всех лиц, подвергаемых задержанию или заключению в какой бы то ни было форме, который гласит: "Задержанному или находящем</w:t>
      </w:r>
      <w:r w:rsidRPr="000F5884">
        <w:rPr>
          <w:lang w:eastAsia="ru-RU"/>
        </w:rPr>
        <w:t>у</w:t>
      </w:r>
      <w:r w:rsidRPr="000F5884">
        <w:rPr>
          <w:lang w:eastAsia="ru-RU"/>
        </w:rPr>
        <w:t>ся в заключении лицу предоставляется возможность пройти надлежащее мед</w:t>
      </w:r>
      <w:r w:rsidRPr="000F5884">
        <w:rPr>
          <w:lang w:eastAsia="ru-RU"/>
        </w:rPr>
        <w:t>и</w:t>
      </w:r>
      <w:r w:rsidRPr="000F5884">
        <w:rPr>
          <w:lang w:eastAsia="ru-RU"/>
        </w:rPr>
        <w:t>цинское обследование в возможно кратчайшие сроки после его прибытия в м</w:t>
      </w:r>
      <w:r w:rsidRPr="000F5884">
        <w:rPr>
          <w:lang w:eastAsia="ru-RU"/>
        </w:rPr>
        <w:t>е</w:t>
      </w:r>
      <w:r w:rsidRPr="000F5884">
        <w:rPr>
          <w:lang w:eastAsia="ru-RU"/>
        </w:rPr>
        <w:t>сто задержания или заключения; впоследствии ему предоставляется медици</w:t>
      </w:r>
      <w:r w:rsidRPr="000F5884">
        <w:rPr>
          <w:lang w:eastAsia="ru-RU"/>
        </w:rPr>
        <w:t>н</w:t>
      </w:r>
      <w:r w:rsidRPr="000F5884">
        <w:rPr>
          <w:lang w:eastAsia="ru-RU"/>
        </w:rPr>
        <w:t>ское обслуживание и лечение всякий раз, когда в этом возникает необход</w:t>
      </w:r>
      <w:r w:rsidRPr="000F5884">
        <w:rPr>
          <w:lang w:eastAsia="ru-RU"/>
        </w:rPr>
        <w:t>и</w:t>
      </w:r>
      <w:r w:rsidRPr="000F5884">
        <w:rPr>
          <w:lang w:eastAsia="ru-RU"/>
        </w:rPr>
        <w:t>мость. Обслуживание и ле</w:t>
      </w:r>
      <w:r w:rsidR="00051FE1">
        <w:rPr>
          <w:lang w:eastAsia="ru-RU"/>
        </w:rPr>
        <w:t>чение предоставляются бесплатно</w:t>
      </w:r>
      <w:r w:rsidRPr="000F5884">
        <w:rPr>
          <w:lang w:eastAsia="ru-RU"/>
        </w:rPr>
        <w:t>"</w:t>
      </w:r>
      <w:r w:rsidR="00051FE1">
        <w:rPr>
          <w:lang w:eastAsia="ru-RU"/>
        </w:rPr>
        <w:t>.</w:t>
      </w:r>
      <w:r w:rsidRPr="000F5884">
        <w:rPr>
          <w:lang w:eastAsia="ru-RU"/>
        </w:rPr>
        <w:t xml:space="preserve"> Обследования, проведенные в соответствии с принципом 24, позволяют выявить проблемы со здоровьем и вынести необходимые рекомендации по лечению; они также дают возможность изучить и зарегистрировать утверждения о применении или следы пыток или других видов жестокого обращения.</w:t>
      </w:r>
      <w:r>
        <w:rPr>
          <w:lang w:eastAsia="ru-RU"/>
        </w:rPr>
        <w:t xml:space="preserve"> 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94.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Государства должны обеспечивать соответствие предоставляемых мед</w:t>
      </w:r>
      <w:r w:rsidRPr="000F5884">
        <w:rPr>
          <w:lang w:eastAsia="ru-RU"/>
        </w:rPr>
        <w:t>и</w:t>
      </w:r>
      <w:r w:rsidRPr="000F5884">
        <w:rPr>
          <w:lang w:eastAsia="ru-RU"/>
        </w:rPr>
        <w:t>цинских услуг в местах содержания под стражей, в том числе досудебного, международным стандартам. Для достижения этой цели снижение случаев применения досудебного содержания под стражей может привести к значител</w:t>
      </w:r>
      <w:r w:rsidRPr="000F5884">
        <w:rPr>
          <w:lang w:eastAsia="ru-RU"/>
        </w:rPr>
        <w:t>ь</w:t>
      </w:r>
      <w:r w:rsidRPr="000F5884">
        <w:rPr>
          <w:lang w:eastAsia="ru-RU"/>
        </w:rPr>
        <w:t>ному улучшению санитарных условий в местах лишения свободы. Министе</w:t>
      </w:r>
      <w:r w:rsidRPr="000F5884">
        <w:rPr>
          <w:lang w:eastAsia="ru-RU"/>
        </w:rPr>
        <w:t>р</w:t>
      </w:r>
      <w:r w:rsidRPr="000F5884">
        <w:rPr>
          <w:lang w:eastAsia="ru-RU"/>
        </w:rPr>
        <w:t>ства здравоохранения должны отвечать за оказание медицинских услуг во всех местах содержания под стражей и работать с другими министерствами, с тем чтобы гарантировать соблюдение государством своих обязательств по обесп</w:t>
      </w:r>
      <w:r w:rsidRPr="000F5884">
        <w:rPr>
          <w:lang w:eastAsia="ru-RU"/>
        </w:rPr>
        <w:t>е</w:t>
      </w:r>
      <w:r w:rsidRPr="000F5884">
        <w:rPr>
          <w:lang w:eastAsia="ru-RU"/>
        </w:rPr>
        <w:t>чению гуманного обращения с лишенными свободы лицами, а также прав таких лиц на здоровье. Это должно обеспечить независимость медицинского персон</w:t>
      </w:r>
      <w:r w:rsidRPr="000F5884">
        <w:rPr>
          <w:lang w:eastAsia="ru-RU"/>
        </w:rPr>
        <w:t>а</w:t>
      </w:r>
      <w:r w:rsidRPr="000F5884">
        <w:rPr>
          <w:lang w:eastAsia="ru-RU"/>
        </w:rPr>
        <w:t>ла от сотрудников правоохранительных органов и должностных лиц, для чего может потребоваться предоставление дополнительной профессиональной по</w:t>
      </w:r>
      <w:r w:rsidRPr="000F5884">
        <w:rPr>
          <w:lang w:eastAsia="ru-RU"/>
        </w:rPr>
        <w:t>д</w:t>
      </w:r>
      <w:r w:rsidRPr="000F5884">
        <w:rPr>
          <w:lang w:eastAsia="ru-RU"/>
        </w:rPr>
        <w:t>готовки и дополнительных ресурсов для медицинского персонала и лиц, отве</w:t>
      </w:r>
      <w:r w:rsidRPr="000F5884">
        <w:rPr>
          <w:lang w:eastAsia="ru-RU"/>
        </w:rPr>
        <w:t>т</w:t>
      </w:r>
      <w:r w:rsidRPr="000F5884">
        <w:rPr>
          <w:lang w:eastAsia="ru-RU"/>
        </w:rPr>
        <w:t>ственных за оказание помощи лишенным свободы лицам. В частности, мед</w:t>
      </w:r>
      <w:r w:rsidRPr="000F5884">
        <w:rPr>
          <w:lang w:eastAsia="ru-RU"/>
        </w:rPr>
        <w:t>и</w:t>
      </w:r>
      <w:r w:rsidRPr="000F5884">
        <w:rPr>
          <w:lang w:eastAsia="ru-RU"/>
        </w:rPr>
        <w:t>цинский персонал играет ключевую роль в предупреждении и документиров</w:t>
      </w:r>
      <w:r w:rsidRPr="000F5884">
        <w:rPr>
          <w:lang w:eastAsia="ru-RU"/>
        </w:rPr>
        <w:t>а</w:t>
      </w:r>
      <w:r w:rsidRPr="000F5884">
        <w:rPr>
          <w:lang w:eastAsia="ru-RU"/>
        </w:rPr>
        <w:t>нии пыток и других видов жестокого обращения, и он должен пройти обучение по использованию Руководства по эффективному расследованию и документ</w:t>
      </w:r>
      <w:r w:rsidRPr="000F5884">
        <w:rPr>
          <w:lang w:eastAsia="ru-RU"/>
        </w:rPr>
        <w:t>и</w:t>
      </w:r>
      <w:r w:rsidRPr="000F5884">
        <w:rPr>
          <w:lang w:eastAsia="ru-RU"/>
        </w:rPr>
        <w:t>рованию случаев пыток и других видов жестокого, бесчеловечного или униж</w:t>
      </w:r>
      <w:r w:rsidRPr="000F5884">
        <w:rPr>
          <w:lang w:eastAsia="ru-RU"/>
        </w:rPr>
        <w:t>а</w:t>
      </w:r>
      <w:r w:rsidRPr="000F5884">
        <w:rPr>
          <w:lang w:eastAsia="ru-RU"/>
        </w:rPr>
        <w:t>ющего достоинство обращения и наказания (Стамбульский протокол) для э</w:t>
      </w:r>
      <w:r w:rsidRPr="000F5884">
        <w:rPr>
          <w:lang w:eastAsia="ru-RU"/>
        </w:rPr>
        <w:t>ф</w:t>
      </w:r>
      <w:r w:rsidRPr="000F5884">
        <w:rPr>
          <w:lang w:eastAsia="ru-RU"/>
        </w:rPr>
        <w:t>фективного расследования и документирования пыток и других видов жесток</w:t>
      </w:r>
      <w:r w:rsidRPr="000F5884">
        <w:rPr>
          <w:lang w:eastAsia="ru-RU"/>
        </w:rPr>
        <w:t>о</w:t>
      </w:r>
      <w:r w:rsidRPr="000F5884">
        <w:rPr>
          <w:lang w:eastAsia="ru-RU"/>
        </w:rPr>
        <w:t>го обращения.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95.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 xml:space="preserve">Подкомитет также признает важную роль, которую должны играть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в выявлении и решении общесистемных проблем, влияющих на чрезмерное и</w:t>
      </w:r>
      <w:r w:rsidRPr="000F5884">
        <w:rPr>
          <w:lang w:eastAsia="ru-RU"/>
        </w:rPr>
        <w:t>с</w:t>
      </w:r>
      <w:r w:rsidRPr="000F5884">
        <w:rPr>
          <w:lang w:eastAsia="ru-RU"/>
        </w:rPr>
        <w:t>пользование досудебного содержания под стражей и злоупотребление этой м</w:t>
      </w:r>
      <w:r w:rsidRPr="000F5884">
        <w:rPr>
          <w:lang w:eastAsia="ru-RU"/>
        </w:rPr>
        <w:t>е</w:t>
      </w:r>
      <w:r w:rsidRPr="000F5884">
        <w:rPr>
          <w:lang w:eastAsia="ru-RU"/>
        </w:rPr>
        <w:t xml:space="preserve">рой. В этой связи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предлагается представить Подкомитету информацию о различных местных факторах, влияющих на применение досудебного содерж</w:t>
      </w:r>
      <w:r w:rsidRPr="000F5884">
        <w:rPr>
          <w:lang w:eastAsia="ru-RU"/>
        </w:rPr>
        <w:t>а</w:t>
      </w:r>
      <w:r w:rsidRPr="000F5884">
        <w:rPr>
          <w:lang w:eastAsia="ru-RU"/>
        </w:rPr>
        <w:t xml:space="preserve">ния под стражей, с учетом специфики своей страны. Подкомитет привержен совместной с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работе по разработке рекомендаций по конкретным странам для решения любых существующих проблем.</w:t>
      </w:r>
    </w:p>
    <w:p w:rsidR="000F5884" w:rsidRPr="000F5884" w:rsidRDefault="000F5884" w:rsidP="000177A0">
      <w:pPr>
        <w:pStyle w:val="H1GR"/>
      </w:pPr>
      <w:r w:rsidRPr="000F5884">
        <w:tab/>
      </w:r>
      <w:r w:rsidRPr="000F5884">
        <w:rPr>
          <w:lang w:val="en-GB"/>
        </w:rPr>
        <w:t>D</w:t>
      </w:r>
      <w:r w:rsidRPr="000F5884">
        <w:t>.</w:t>
      </w:r>
      <w:r w:rsidRPr="000F5884">
        <w:tab/>
        <w:t>Заключительные замечания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val="x-none" w:eastAsia="ru-RU"/>
        </w:rPr>
        <w:t>96.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Борьба с чрезмерным использованием досудебного содержания под стр</w:t>
      </w:r>
      <w:r w:rsidRPr="000F5884">
        <w:rPr>
          <w:lang w:eastAsia="ru-RU"/>
        </w:rPr>
        <w:t>а</w:t>
      </w:r>
      <w:r w:rsidRPr="000F5884">
        <w:rPr>
          <w:lang w:eastAsia="ru-RU"/>
        </w:rPr>
        <w:t>жей и злоупотреблением этой мерой является приоритетной задачей для многих государств-участников. Тем н</w:t>
      </w:r>
      <w:r w:rsidR="000E473E">
        <w:rPr>
          <w:lang w:eastAsia="ru-RU"/>
        </w:rPr>
        <w:t>е менее</w:t>
      </w:r>
      <w:r w:rsidRPr="000F5884">
        <w:rPr>
          <w:lang w:eastAsia="ru-RU"/>
        </w:rPr>
        <w:t xml:space="preserve"> Подкомитет признает, что государствам-участникам приходится сталкиваться с трудностями при решении вопросов, к</w:t>
      </w:r>
      <w:r w:rsidRPr="000F5884">
        <w:rPr>
          <w:lang w:eastAsia="ru-RU"/>
        </w:rPr>
        <w:t>а</w:t>
      </w:r>
      <w:r w:rsidRPr="000F5884">
        <w:rPr>
          <w:lang w:eastAsia="ru-RU"/>
        </w:rPr>
        <w:t>сающихся досудебного содержания под стражей, ввиду ряда факторов, которые влияют на практику в рамках всей системы отправления правосудия. Устран</w:t>
      </w:r>
      <w:r w:rsidRPr="000F5884">
        <w:rPr>
          <w:lang w:eastAsia="ru-RU"/>
        </w:rPr>
        <w:t>е</w:t>
      </w:r>
      <w:r w:rsidRPr="000F5884">
        <w:rPr>
          <w:lang w:eastAsia="ru-RU"/>
        </w:rPr>
        <w:t xml:space="preserve">ние организационных и общесистемных недочетов требует многоуровневого подхода; по этой причине Подкомитет стремится к созданию партнерств между государственными учреждениями и органами,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>, судебной властью, практ</w:t>
      </w:r>
      <w:r w:rsidRPr="000F5884">
        <w:rPr>
          <w:lang w:eastAsia="ru-RU"/>
        </w:rPr>
        <w:t>и</w:t>
      </w:r>
      <w:r w:rsidRPr="000F5884">
        <w:rPr>
          <w:lang w:eastAsia="ru-RU"/>
        </w:rPr>
        <w:t>кующими юристами, профессиональными организациями, национальными пр</w:t>
      </w:r>
      <w:r w:rsidRPr="000F5884">
        <w:rPr>
          <w:lang w:eastAsia="ru-RU"/>
        </w:rPr>
        <w:t>а</w:t>
      </w:r>
      <w:r w:rsidRPr="000F5884">
        <w:rPr>
          <w:lang w:eastAsia="ru-RU"/>
        </w:rPr>
        <w:t>возащитными учреждениями, НПО и другими национальными заинтересова</w:t>
      </w:r>
      <w:r w:rsidRPr="000F5884">
        <w:rPr>
          <w:lang w:eastAsia="ru-RU"/>
        </w:rPr>
        <w:t>н</w:t>
      </w:r>
      <w:r w:rsidRPr="000F5884">
        <w:rPr>
          <w:lang w:eastAsia="ru-RU"/>
        </w:rPr>
        <w:t>ными сторонами.</w:t>
      </w:r>
    </w:p>
    <w:p w:rsidR="000F5884" w:rsidRPr="000F5884" w:rsidRDefault="000F5884" w:rsidP="000177A0">
      <w:pPr>
        <w:pStyle w:val="HChGR"/>
        <w:rPr>
          <w:lang w:val="x-none"/>
        </w:rPr>
      </w:pPr>
      <w:r w:rsidRPr="000F5884">
        <w:rPr>
          <w:lang w:val="x-none"/>
        </w:rPr>
        <w:tab/>
      </w:r>
      <w:proofErr w:type="spellStart"/>
      <w:r w:rsidRPr="000F5884">
        <w:rPr>
          <w:lang w:val="x-none"/>
        </w:rPr>
        <w:t>VI</w:t>
      </w:r>
      <w:proofErr w:type="spellEnd"/>
      <w:r w:rsidRPr="000F5884">
        <w:rPr>
          <w:lang w:val="x-none"/>
        </w:rPr>
        <w:t>.</w:t>
      </w:r>
      <w:r w:rsidRPr="000F5884">
        <w:rPr>
          <w:lang w:val="x-none"/>
        </w:rPr>
        <w:tab/>
      </w:r>
      <w:r w:rsidRPr="000F5884">
        <w:t>Планы на будущее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97.</w:t>
      </w:r>
      <w:r w:rsidRPr="000F5884">
        <w:rPr>
          <w:lang w:eastAsia="ru-RU"/>
        </w:rPr>
        <w:tab/>
        <w:t>В 2014</w:t>
      </w:r>
      <w:r>
        <w:rPr>
          <w:lang w:eastAsia="ru-RU"/>
        </w:rPr>
        <w:t xml:space="preserve"> </w:t>
      </w:r>
      <w:r w:rsidRPr="000F5884">
        <w:rPr>
          <w:lang w:eastAsia="ru-RU"/>
        </w:rPr>
        <w:t>году Подкомитет продолжил усовершенствование и пересмотр своих методов работы и рабочей практики с целью повысить эффективность осуществления своего мандата и информационно-пропагандистской деятельн</w:t>
      </w:r>
      <w:r w:rsidRPr="000F5884">
        <w:rPr>
          <w:lang w:eastAsia="ru-RU"/>
        </w:rPr>
        <w:t>о</w:t>
      </w:r>
      <w:r w:rsidRPr="000F5884">
        <w:rPr>
          <w:lang w:eastAsia="ru-RU"/>
        </w:rPr>
        <w:t>сти. Внесенные на настоящий момент изменения внушают оптимизм, поскольку они позволили не только расширить возможности Подкомитета для сотруднич</w:t>
      </w:r>
      <w:r w:rsidRPr="000F5884">
        <w:rPr>
          <w:lang w:eastAsia="ru-RU"/>
        </w:rPr>
        <w:t>е</w:t>
      </w:r>
      <w:r w:rsidRPr="000F5884">
        <w:rPr>
          <w:lang w:eastAsia="ru-RU"/>
        </w:rPr>
        <w:t xml:space="preserve">ства с государствами-участниками,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и другими заинтересованными стор</w:t>
      </w:r>
      <w:r w:rsidRPr="000F5884">
        <w:rPr>
          <w:lang w:eastAsia="ru-RU"/>
        </w:rPr>
        <w:t>о</w:t>
      </w:r>
      <w:r w:rsidRPr="000F5884">
        <w:rPr>
          <w:lang w:eastAsia="ru-RU"/>
        </w:rPr>
        <w:t>нами, но и повысить оперативность реагирования Подкомитета, придав допо</w:t>
      </w:r>
      <w:r w:rsidRPr="000F5884">
        <w:rPr>
          <w:lang w:eastAsia="ru-RU"/>
        </w:rPr>
        <w:t>л</w:t>
      </w:r>
      <w:r w:rsidRPr="000F5884">
        <w:rPr>
          <w:lang w:eastAsia="ru-RU"/>
        </w:rPr>
        <w:t xml:space="preserve">нительную динамику его деятельности. </w:t>
      </w:r>
      <w:r w:rsidRPr="000F5884">
        <w:rPr>
          <w:lang w:val="x-none" w:eastAsia="ru-RU"/>
        </w:rPr>
        <w:t>Хотя Подкомитет признает, что корректировка методов его работы и подход</w:t>
      </w:r>
      <w:r w:rsidRPr="000F5884">
        <w:rPr>
          <w:lang w:eastAsia="ru-RU"/>
        </w:rPr>
        <w:t xml:space="preserve">ов с целью получить возможность </w:t>
      </w:r>
      <w:r w:rsidRPr="000F5884">
        <w:rPr>
          <w:lang w:val="x-none" w:eastAsia="ru-RU"/>
        </w:rPr>
        <w:t xml:space="preserve">успешно </w:t>
      </w:r>
      <w:r w:rsidRPr="000F5884">
        <w:rPr>
          <w:lang w:eastAsia="ru-RU"/>
        </w:rPr>
        <w:t xml:space="preserve">выполнять свои </w:t>
      </w:r>
      <w:r w:rsidRPr="000F5884">
        <w:rPr>
          <w:lang w:val="x-none" w:eastAsia="ru-RU"/>
        </w:rPr>
        <w:t>функци</w:t>
      </w:r>
      <w:r w:rsidRPr="000F5884">
        <w:rPr>
          <w:lang w:eastAsia="ru-RU"/>
        </w:rPr>
        <w:t xml:space="preserve">и </w:t>
      </w:r>
      <w:r w:rsidRPr="000F5884">
        <w:rPr>
          <w:lang w:val="x-none" w:eastAsia="ru-RU"/>
        </w:rPr>
        <w:t xml:space="preserve">в соответствии со статьей 11 Факультативного протокола является непрерывным процессом, </w:t>
      </w:r>
      <w:r w:rsidRPr="000F5884">
        <w:rPr>
          <w:lang w:eastAsia="ru-RU"/>
        </w:rPr>
        <w:t xml:space="preserve">он </w:t>
      </w:r>
      <w:r w:rsidRPr="000F5884">
        <w:rPr>
          <w:lang w:val="x-none" w:eastAsia="ru-RU"/>
        </w:rPr>
        <w:t xml:space="preserve">полностью </w:t>
      </w:r>
      <w:r w:rsidRPr="000F5884">
        <w:rPr>
          <w:lang w:eastAsia="ru-RU"/>
        </w:rPr>
        <w:t xml:space="preserve">осознает </w:t>
      </w:r>
      <w:r w:rsidRPr="000F5884">
        <w:rPr>
          <w:lang w:val="x-none" w:eastAsia="ru-RU"/>
        </w:rPr>
        <w:t xml:space="preserve">и </w:t>
      </w:r>
      <w:r w:rsidRPr="000F5884">
        <w:rPr>
          <w:lang w:eastAsia="ru-RU"/>
        </w:rPr>
        <w:t>признает тот факт</w:t>
      </w:r>
      <w:r w:rsidRPr="000F5884">
        <w:rPr>
          <w:lang w:val="x-none" w:eastAsia="ru-RU"/>
        </w:rPr>
        <w:t>, что использование его знаний и опыта должн</w:t>
      </w:r>
      <w:r w:rsidRPr="000F5884">
        <w:rPr>
          <w:lang w:eastAsia="ru-RU"/>
        </w:rPr>
        <w:t xml:space="preserve">о осуществляться при соблюдении </w:t>
      </w:r>
      <w:r w:rsidRPr="000F5884">
        <w:rPr>
          <w:lang w:val="x-none" w:eastAsia="ru-RU"/>
        </w:rPr>
        <w:t>основны</w:t>
      </w:r>
      <w:r w:rsidRPr="000F5884">
        <w:rPr>
          <w:lang w:eastAsia="ru-RU"/>
        </w:rPr>
        <w:t xml:space="preserve">х </w:t>
      </w:r>
      <w:r w:rsidRPr="000F5884">
        <w:rPr>
          <w:lang w:val="x-none" w:eastAsia="ru-RU"/>
        </w:rPr>
        <w:t>принцип</w:t>
      </w:r>
      <w:r w:rsidRPr="000F5884">
        <w:rPr>
          <w:lang w:eastAsia="ru-RU"/>
        </w:rPr>
        <w:t xml:space="preserve">ов </w:t>
      </w:r>
      <w:r w:rsidRPr="000F5884">
        <w:rPr>
          <w:lang w:val="x-none" w:eastAsia="ru-RU"/>
        </w:rPr>
        <w:t xml:space="preserve">конфиденциальности, беспристрастности, </w:t>
      </w:r>
      <w:proofErr w:type="spellStart"/>
      <w:r w:rsidRPr="000F5884">
        <w:rPr>
          <w:lang w:val="x-none" w:eastAsia="ru-RU"/>
        </w:rPr>
        <w:t>неизбирательности</w:t>
      </w:r>
      <w:proofErr w:type="spellEnd"/>
      <w:r w:rsidRPr="000F5884">
        <w:rPr>
          <w:lang w:val="x-none" w:eastAsia="ru-RU"/>
        </w:rPr>
        <w:t xml:space="preserve">, универсальности и объективности, </w:t>
      </w:r>
      <w:r w:rsidRPr="000F5884">
        <w:rPr>
          <w:lang w:eastAsia="ru-RU"/>
        </w:rPr>
        <w:t>и</w:t>
      </w:r>
      <w:r w:rsidRPr="000F5884">
        <w:rPr>
          <w:lang w:eastAsia="ru-RU"/>
        </w:rPr>
        <w:t>з</w:t>
      </w:r>
      <w:r w:rsidRPr="000F5884">
        <w:rPr>
          <w:lang w:eastAsia="ru-RU"/>
        </w:rPr>
        <w:t>ложенных</w:t>
      </w:r>
      <w:r w:rsidRPr="000F5884">
        <w:rPr>
          <w:lang w:val="x-none" w:eastAsia="ru-RU"/>
        </w:rPr>
        <w:t xml:space="preserve"> в пункте 3 статьи 2 Факультативного протокола.</w:t>
      </w:r>
    </w:p>
    <w:p w:rsidR="000F5884" w:rsidRPr="000F5884" w:rsidRDefault="000F5884" w:rsidP="00783E3A">
      <w:pPr>
        <w:pStyle w:val="H1GR"/>
      </w:pPr>
      <w:r w:rsidRPr="000F5884">
        <w:tab/>
      </w:r>
      <w:r w:rsidRPr="000F5884">
        <w:tab/>
        <w:t>Нерешенная проблема ресурсов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98.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Подкомитет с удовлетворением отмечает изменения, включенные в рез</w:t>
      </w:r>
      <w:r w:rsidRPr="000F5884">
        <w:rPr>
          <w:lang w:eastAsia="ru-RU"/>
        </w:rPr>
        <w:t>о</w:t>
      </w:r>
      <w:r w:rsidRPr="000F5884">
        <w:rPr>
          <w:lang w:eastAsia="ru-RU"/>
        </w:rPr>
        <w:t xml:space="preserve">люцию </w:t>
      </w:r>
      <w:r w:rsidRPr="000F5884">
        <w:rPr>
          <w:lang w:val="x-none" w:eastAsia="ru-RU"/>
        </w:rPr>
        <w:t>68/268</w:t>
      </w:r>
      <w:r w:rsidRPr="000F5884">
        <w:rPr>
          <w:lang w:eastAsia="ru-RU"/>
        </w:rPr>
        <w:t xml:space="preserve"> Генеральной Ассамблеи</w:t>
      </w:r>
      <w:r w:rsidR="00051FE1">
        <w:rPr>
          <w:lang w:eastAsia="ru-RU"/>
        </w:rPr>
        <w:t>,</w:t>
      </w:r>
      <w:r w:rsidRPr="000F5884">
        <w:rPr>
          <w:lang w:eastAsia="ru-RU"/>
        </w:rPr>
        <w:t xml:space="preserve"> с целью более четко отразить и учесть конкретные оперативные потреб</w:t>
      </w:r>
      <w:r w:rsidR="00783E3A">
        <w:rPr>
          <w:lang w:eastAsia="ru-RU"/>
        </w:rPr>
        <w:t>ности Подкомитета. Тем не менее</w:t>
      </w:r>
      <w:r w:rsidRPr="000F5884">
        <w:rPr>
          <w:lang w:eastAsia="ru-RU"/>
        </w:rPr>
        <w:t xml:space="preserve"> он желает привлечь внимание к тому, что резолюция не предусматривает какого бы то ни было заметного общего увеличения его потенциала, а скорее лишь включает ту целевую поддержку, которая в настоящее время оказывается за счет внебю</w:t>
      </w:r>
      <w:r w:rsidRPr="000F5884">
        <w:rPr>
          <w:lang w:eastAsia="ru-RU"/>
        </w:rPr>
        <w:t>д</w:t>
      </w:r>
      <w:r w:rsidRPr="000F5884">
        <w:rPr>
          <w:lang w:eastAsia="ru-RU"/>
        </w:rPr>
        <w:t>жетных средств, предоставляемых некоторыми щедрыми государствами-участниками. Подкомитет осознает важность поступления таких дополнител</w:t>
      </w:r>
      <w:r w:rsidRPr="000F5884">
        <w:rPr>
          <w:lang w:eastAsia="ru-RU"/>
        </w:rPr>
        <w:t>ь</w:t>
      </w:r>
      <w:r w:rsidRPr="000F5884">
        <w:rPr>
          <w:lang w:eastAsia="ru-RU"/>
        </w:rPr>
        <w:t>ных ресурсов в регулярный бюджет и относится к этому кр</w:t>
      </w:r>
      <w:r w:rsidR="00051FE1">
        <w:rPr>
          <w:lang w:eastAsia="ru-RU"/>
        </w:rPr>
        <w:t>айне положительно. Вместе с тем</w:t>
      </w:r>
      <w:r w:rsidRPr="000F5884">
        <w:rPr>
          <w:lang w:eastAsia="ru-RU"/>
        </w:rPr>
        <w:t xml:space="preserve"> приходится с сожалением констатировать, что, хотя за Подкомит</w:t>
      </w:r>
      <w:r w:rsidRPr="000F5884">
        <w:rPr>
          <w:lang w:eastAsia="ru-RU"/>
        </w:rPr>
        <w:t>е</w:t>
      </w:r>
      <w:r w:rsidRPr="000F5884">
        <w:rPr>
          <w:lang w:eastAsia="ru-RU"/>
        </w:rPr>
        <w:t>том числится наибольший объем просроченной работы в системе договорных органов, он не получает в рамках такого процесса укрепления потенциала пр</w:t>
      </w:r>
      <w:r w:rsidRPr="000F5884">
        <w:rPr>
          <w:lang w:eastAsia="ru-RU"/>
        </w:rPr>
        <w:t>я</w:t>
      </w:r>
      <w:r w:rsidRPr="000F5884">
        <w:rPr>
          <w:lang w:eastAsia="ru-RU"/>
        </w:rPr>
        <w:t>мой дополнительной поддержки, которая требуется для значительного увелич</w:t>
      </w:r>
      <w:r w:rsidRPr="000F5884">
        <w:rPr>
          <w:lang w:eastAsia="ru-RU"/>
        </w:rPr>
        <w:t>е</w:t>
      </w:r>
      <w:r w:rsidRPr="000F5884">
        <w:rPr>
          <w:lang w:eastAsia="ru-RU"/>
        </w:rPr>
        <w:t xml:space="preserve">ния числа его посещений. 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99.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Мандат и работа Подкомитета во многом ориентированы на предоставл</w:t>
      </w:r>
      <w:r w:rsidRPr="000F5884">
        <w:rPr>
          <w:lang w:eastAsia="ru-RU"/>
        </w:rPr>
        <w:t>е</w:t>
      </w:r>
      <w:r w:rsidRPr="000F5884">
        <w:rPr>
          <w:lang w:eastAsia="ru-RU"/>
        </w:rPr>
        <w:t xml:space="preserve">ние государствам-участникам и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консультаций и помощи в целях укрепл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ния их возможностей по предупреждению</w:t>
      </w:r>
      <w:r w:rsidR="00783E3A">
        <w:rPr>
          <w:lang w:eastAsia="ru-RU"/>
        </w:rPr>
        <w:t xml:space="preserve"> пыток и жестокого обращения. В </w:t>
      </w:r>
      <w:r w:rsidRPr="000F5884">
        <w:rPr>
          <w:lang w:eastAsia="ru-RU"/>
        </w:rPr>
        <w:t>связи с этим Подкомитет твердо убежден, что он должен получить возмо</w:t>
      </w:r>
      <w:r w:rsidRPr="000F5884">
        <w:rPr>
          <w:lang w:eastAsia="ru-RU"/>
        </w:rPr>
        <w:t>ж</w:t>
      </w:r>
      <w:r w:rsidRPr="000F5884">
        <w:rPr>
          <w:lang w:eastAsia="ru-RU"/>
        </w:rPr>
        <w:t xml:space="preserve">ность воспользоваться дополнительными мерами по укреплению потенциала, к обеспечению которых через </w:t>
      </w:r>
      <w:proofErr w:type="spellStart"/>
      <w:r w:rsidRPr="000F5884">
        <w:rPr>
          <w:lang w:eastAsia="ru-RU"/>
        </w:rPr>
        <w:t>УВКПЧ</w:t>
      </w:r>
      <w:proofErr w:type="spellEnd"/>
      <w:r w:rsidRPr="000F5884">
        <w:rPr>
          <w:lang w:eastAsia="ru-RU"/>
        </w:rPr>
        <w:t xml:space="preserve"> Генеральная Ассамблея призвала Ген</w:t>
      </w:r>
      <w:r w:rsidRPr="000F5884">
        <w:rPr>
          <w:lang w:eastAsia="ru-RU"/>
        </w:rPr>
        <w:t>е</w:t>
      </w:r>
      <w:r w:rsidRPr="000F5884">
        <w:rPr>
          <w:lang w:eastAsia="ru-RU"/>
        </w:rPr>
        <w:t xml:space="preserve">рального секретаря в своей резолюции </w:t>
      </w:r>
      <w:r w:rsidRPr="000F5884">
        <w:rPr>
          <w:lang w:val="x-none" w:eastAsia="ru-RU"/>
        </w:rPr>
        <w:t>68/268</w:t>
      </w:r>
      <w:r w:rsidRPr="000F5884">
        <w:rPr>
          <w:lang w:eastAsia="ru-RU"/>
        </w:rPr>
        <w:t>. Таким образом, Подкомитет надеется, что в 2015</w:t>
      </w:r>
      <w:r>
        <w:rPr>
          <w:lang w:eastAsia="ru-RU"/>
        </w:rPr>
        <w:t xml:space="preserve"> </w:t>
      </w:r>
      <w:r w:rsidRPr="000F5884">
        <w:rPr>
          <w:lang w:eastAsia="ru-RU"/>
        </w:rPr>
        <w:t xml:space="preserve">году и далее он сможет рассчитывать на значительное расширение оперативных возможностей для осуществления своей работы по укреплению потенциала, как это закреплено в </w:t>
      </w:r>
      <w:r w:rsidRPr="000F5884">
        <w:rPr>
          <w:lang w:val="x-none" w:eastAsia="ru-RU"/>
        </w:rPr>
        <w:t>Факультативно</w:t>
      </w:r>
      <w:r w:rsidRPr="000F5884">
        <w:rPr>
          <w:lang w:eastAsia="ru-RU"/>
        </w:rPr>
        <w:t xml:space="preserve">м протоколе и как это требуется и предусмотрено в резолюции </w:t>
      </w:r>
      <w:r w:rsidRPr="000F5884">
        <w:rPr>
          <w:lang w:val="x-none" w:eastAsia="ru-RU"/>
        </w:rPr>
        <w:t>68/268</w:t>
      </w:r>
      <w:r w:rsidRPr="000F5884">
        <w:rPr>
          <w:lang w:eastAsia="ru-RU"/>
        </w:rPr>
        <w:t>.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100.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Хотя Подкомитет признает необходимость осуществлять свою деятел</w:t>
      </w:r>
      <w:r w:rsidRPr="000F5884">
        <w:rPr>
          <w:lang w:eastAsia="ru-RU"/>
        </w:rPr>
        <w:t>ь</w:t>
      </w:r>
      <w:r w:rsidRPr="000F5884">
        <w:rPr>
          <w:lang w:eastAsia="ru-RU"/>
        </w:rPr>
        <w:t>ность в рамках предоставленного ему бюджета и стремится изменить свои м</w:t>
      </w:r>
      <w:r w:rsidRPr="000F5884">
        <w:rPr>
          <w:lang w:eastAsia="ru-RU"/>
        </w:rPr>
        <w:t>е</w:t>
      </w:r>
      <w:r w:rsidRPr="000F5884">
        <w:rPr>
          <w:lang w:eastAsia="ru-RU"/>
        </w:rPr>
        <w:t>тоды работы с учетом этого факта, он хотел бы подчеркнуть, что Подкомитет как договорный орган в соответствии с Факультативным протоколом призван во многом функционировать иным образом, нежели</w:t>
      </w:r>
      <w:r>
        <w:rPr>
          <w:lang w:eastAsia="ru-RU"/>
        </w:rPr>
        <w:t xml:space="preserve"> </w:t>
      </w:r>
      <w:r w:rsidRPr="000F5884">
        <w:rPr>
          <w:lang w:eastAsia="ru-RU"/>
        </w:rPr>
        <w:t>другие учреждения в рамках системы договорных органов. В связи с этим Подкомитет вновь заявляет, что ему требуются дополнительные кадровые и прочие ресурсы для должного в</w:t>
      </w:r>
      <w:r w:rsidRPr="000F5884">
        <w:rPr>
          <w:lang w:eastAsia="ru-RU"/>
        </w:rPr>
        <w:t>ы</w:t>
      </w:r>
      <w:r w:rsidRPr="000F5884">
        <w:rPr>
          <w:lang w:eastAsia="ru-RU"/>
        </w:rPr>
        <w:t>полнения им своих функций, и признает, что в истекший период крайне важную роль для работы Подкомитета сыграло привлечение в 2014</w:t>
      </w:r>
      <w:r>
        <w:rPr>
          <w:lang w:eastAsia="ru-RU"/>
        </w:rPr>
        <w:t xml:space="preserve"> </w:t>
      </w:r>
      <w:r w:rsidRPr="000F5884">
        <w:rPr>
          <w:lang w:eastAsia="ru-RU"/>
        </w:rPr>
        <w:t>году в состав секр</w:t>
      </w:r>
      <w:r w:rsidRPr="000F5884">
        <w:rPr>
          <w:lang w:eastAsia="ru-RU"/>
        </w:rPr>
        <w:t>е</w:t>
      </w:r>
      <w:r w:rsidRPr="000F5884">
        <w:rPr>
          <w:lang w:eastAsia="ru-RU"/>
        </w:rPr>
        <w:t>тариата Подкомитета дополнительного сотрудника категории специалистов при финансовой поддержке Соединенного Королевства Великобритании и Северной Ирландии и младших сотрудников категории специалистов, направленных Ве</w:t>
      </w:r>
      <w:r w:rsidRPr="000F5884">
        <w:rPr>
          <w:lang w:eastAsia="ru-RU"/>
        </w:rPr>
        <w:t>н</w:t>
      </w:r>
      <w:r w:rsidRPr="000F5884">
        <w:rPr>
          <w:lang w:eastAsia="ru-RU"/>
        </w:rPr>
        <w:t>грией. Долгожданное увеличение числа государств</w:t>
      </w:r>
      <w:r w:rsidR="00051FE1">
        <w:rPr>
          <w:lang w:eastAsia="ru-RU"/>
        </w:rPr>
        <w:t xml:space="preserve"> − </w:t>
      </w:r>
      <w:r w:rsidRPr="000F5884">
        <w:rPr>
          <w:lang w:eastAsia="ru-RU"/>
        </w:rPr>
        <w:t>участников Факультати</w:t>
      </w:r>
      <w:r w:rsidRPr="000F5884">
        <w:rPr>
          <w:lang w:eastAsia="ru-RU"/>
        </w:rPr>
        <w:t>в</w:t>
      </w:r>
      <w:r w:rsidRPr="000F5884">
        <w:rPr>
          <w:lang w:eastAsia="ru-RU"/>
        </w:rPr>
        <w:t xml:space="preserve">ного протокола и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>, действующих в его рамках, придает такой кадровой поддержке еще большую актуальность. Подкомитет хотел бы предложить гос</w:t>
      </w:r>
      <w:r w:rsidRPr="000F5884">
        <w:rPr>
          <w:lang w:eastAsia="ru-RU"/>
        </w:rPr>
        <w:t>у</w:t>
      </w:r>
      <w:r w:rsidRPr="000F5884">
        <w:rPr>
          <w:lang w:eastAsia="ru-RU"/>
        </w:rPr>
        <w:t>дарствам</w:t>
      </w:r>
      <w:r w:rsidR="00051FE1">
        <w:rPr>
          <w:lang w:eastAsia="ru-RU"/>
        </w:rPr>
        <w:t xml:space="preserve"> − </w:t>
      </w:r>
      <w:r w:rsidRPr="000F5884">
        <w:rPr>
          <w:lang w:eastAsia="ru-RU"/>
        </w:rPr>
        <w:t>участникам Факультативного протокола рассмотреть вопрос о предоставлении таких дополнительных ресурсов в целях более полного и э</w:t>
      </w:r>
      <w:r w:rsidRPr="000F5884">
        <w:rPr>
          <w:lang w:eastAsia="ru-RU"/>
        </w:rPr>
        <w:t>ф</w:t>
      </w:r>
      <w:r w:rsidRPr="000F5884">
        <w:rPr>
          <w:lang w:eastAsia="ru-RU"/>
        </w:rPr>
        <w:t xml:space="preserve">фективного функционирования Подкомитета. 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101.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Наконец, несмотря на значительное число осуществляемых Подкомит</w:t>
      </w:r>
      <w:r w:rsidRPr="000F5884">
        <w:rPr>
          <w:lang w:eastAsia="ru-RU"/>
        </w:rPr>
        <w:t>е</w:t>
      </w:r>
      <w:r w:rsidRPr="000F5884">
        <w:rPr>
          <w:lang w:eastAsia="ru-RU"/>
        </w:rPr>
        <w:t>том посещений, очевидно, что ему необходимо обратить дополнительное вн</w:t>
      </w:r>
      <w:r w:rsidRPr="000F5884">
        <w:rPr>
          <w:lang w:eastAsia="ru-RU"/>
        </w:rPr>
        <w:t>и</w:t>
      </w:r>
      <w:r w:rsidRPr="000F5884">
        <w:rPr>
          <w:lang w:eastAsia="ru-RU"/>
        </w:rPr>
        <w:t>мание на активизацию своего диалога по итогам посещений в целях повышения эффективности осуществления его превентивных рекомендаций. В 2015</w:t>
      </w:r>
      <w:r>
        <w:rPr>
          <w:lang w:eastAsia="ru-RU"/>
        </w:rPr>
        <w:t xml:space="preserve"> </w:t>
      </w:r>
      <w:r w:rsidRPr="000F5884">
        <w:rPr>
          <w:lang w:eastAsia="ru-RU"/>
        </w:rPr>
        <w:t>году Подкомитет сконцентрирует свои усилия на разработке подхода к сотруднич</w:t>
      </w:r>
      <w:r w:rsidRPr="000F5884">
        <w:rPr>
          <w:lang w:eastAsia="ru-RU"/>
        </w:rPr>
        <w:t>е</w:t>
      </w:r>
      <w:r w:rsidRPr="000F5884">
        <w:rPr>
          <w:lang w:eastAsia="ru-RU"/>
        </w:rPr>
        <w:t>ству после посещений, что неизбежно приведет к необходимости увеличения ресурсов, но является ключевым элементом в деле эффективного предупрежд</w:t>
      </w:r>
      <w:r w:rsidRPr="000F5884">
        <w:rPr>
          <w:lang w:eastAsia="ru-RU"/>
        </w:rPr>
        <w:t>е</w:t>
      </w:r>
      <w:r w:rsidRPr="000F5884">
        <w:rPr>
          <w:lang w:eastAsia="ru-RU"/>
        </w:rPr>
        <w:t xml:space="preserve">ния и обеспечения целостности системы Факультативного протокола. </w:t>
      </w:r>
    </w:p>
    <w:p w:rsidR="000F5884" w:rsidRPr="002301D7" w:rsidRDefault="000F5884" w:rsidP="00352C59">
      <w:pPr>
        <w:pStyle w:val="H23GR"/>
      </w:pPr>
      <w:r w:rsidRPr="000F5884">
        <w:tab/>
      </w:r>
      <w:r w:rsidRPr="000F5884">
        <w:tab/>
        <w:t>План работы на 2015</w:t>
      </w:r>
      <w:r>
        <w:t xml:space="preserve"> </w:t>
      </w:r>
      <w:r w:rsidRPr="000F5884">
        <w:t>год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102.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К сожалению, Подкомитету вновь не удалось компенсировать потери, к</w:t>
      </w:r>
      <w:r w:rsidRPr="000F5884">
        <w:rPr>
          <w:lang w:eastAsia="ru-RU"/>
        </w:rPr>
        <w:t>о</w:t>
      </w:r>
      <w:r w:rsidRPr="000F5884">
        <w:rPr>
          <w:lang w:eastAsia="ru-RU"/>
        </w:rPr>
        <w:t>торые имели место в предыдущие годы по вышеуказанным причинам. В резул</w:t>
      </w:r>
      <w:r w:rsidRPr="000F5884">
        <w:rPr>
          <w:lang w:eastAsia="ru-RU"/>
        </w:rPr>
        <w:t>ь</w:t>
      </w:r>
      <w:r w:rsidRPr="000F5884">
        <w:rPr>
          <w:lang w:eastAsia="ru-RU"/>
        </w:rPr>
        <w:t>тате запланированное на 2014</w:t>
      </w:r>
      <w:r>
        <w:rPr>
          <w:lang w:eastAsia="ru-RU"/>
        </w:rPr>
        <w:t xml:space="preserve"> </w:t>
      </w:r>
      <w:r w:rsidRPr="000F5884">
        <w:rPr>
          <w:lang w:eastAsia="ru-RU"/>
        </w:rPr>
        <w:t xml:space="preserve">год консультативное посещение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в Ниде</w:t>
      </w:r>
      <w:r w:rsidRPr="000F5884">
        <w:rPr>
          <w:lang w:eastAsia="ru-RU"/>
        </w:rPr>
        <w:t>р</w:t>
      </w:r>
      <w:r w:rsidRPr="000F5884">
        <w:rPr>
          <w:lang w:eastAsia="ru-RU"/>
        </w:rPr>
        <w:t>ландах будет проведено в 2015</w:t>
      </w:r>
      <w:r>
        <w:rPr>
          <w:lang w:eastAsia="ru-RU"/>
        </w:rPr>
        <w:t xml:space="preserve"> </w:t>
      </w:r>
      <w:r w:rsidRPr="000F5884">
        <w:rPr>
          <w:lang w:eastAsia="ru-RU"/>
        </w:rPr>
        <w:t>году.</w:t>
      </w:r>
    </w:p>
    <w:p w:rsidR="000F5884" w:rsidRPr="000F5884" w:rsidRDefault="000F5884" w:rsidP="00F44F3A">
      <w:pPr>
        <w:pStyle w:val="SingleTxtGR"/>
        <w:rPr>
          <w:lang w:val="x-none" w:eastAsia="ru-RU"/>
        </w:rPr>
      </w:pPr>
      <w:r w:rsidRPr="000F5884">
        <w:rPr>
          <w:lang w:val="x-none" w:eastAsia="ru-RU"/>
        </w:rPr>
        <w:t>103.</w:t>
      </w:r>
      <w:r w:rsidRPr="000F5884">
        <w:rPr>
          <w:lang w:val="x-none" w:eastAsia="ru-RU"/>
        </w:rPr>
        <w:tab/>
      </w:r>
      <w:r w:rsidRPr="000F5884">
        <w:rPr>
          <w:lang w:eastAsia="ru-RU"/>
        </w:rPr>
        <w:t>Кроме того, в целях достижения более адекватного уровня посещений на своей двадцать третьей сессии Подкомитет решил предпринять восемь посещ</w:t>
      </w:r>
      <w:r w:rsidRPr="000F5884">
        <w:rPr>
          <w:lang w:eastAsia="ru-RU"/>
        </w:rPr>
        <w:t>е</w:t>
      </w:r>
      <w:r w:rsidRPr="000F5884">
        <w:rPr>
          <w:lang w:eastAsia="ru-RU"/>
        </w:rPr>
        <w:t>ний, в том числе полномасштабные посещения Гватемалы, Италии и Фили</w:t>
      </w:r>
      <w:r w:rsidRPr="000F5884">
        <w:rPr>
          <w:lang w:eastAsia="ru-RU"/>
        </w:rPr>
        <w:t>п</w:t>
      </w:r>
      <w:r w:rsidRPr="000F5884">
        <w:rPr>
          <w:lang w:eastAsia="ru-RU"/>
        </w:rPr>
        <w:t xml:space="preserve">пин; консультативные посещения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 xml:space="preserve"> в Нидерландах (перенесено с 2014</w:t>
      </w:r>
      <w:r>
        <w:rPr>
          <w:lang w:eastAsia="ru-RU"/>
        </w:rPr>
        <w:t xml:space="preserve"> </w:t>
      </w:r>
      <w:r w:rsidRPr="000F5884">
        <w:rPr>
          <w:lang w:eastAsia="ru-RU"/>
        </w:rPr>
        <w:t>года) и Турции; консультативное посещение Науру по связанным с Факультативным протоколом вопросам; а также два повторных посещения в соответствии с пунктом 4 статьи 13 Факультативного протокола, оставляя за собой возмо</w:t>
      </w:r>
      <w:r w:rsidRPr="000F5884">
        <w:rPr>
          <w:lang w:eastAsia="ru-RU"/>
        </w:rPr>
        <w:t>ж</w:t>
      </w:r>
      <w:r w:rsidRPr="000F5884">
        <w:rPr>
          <w:lang w:eastAsia="ru-RU"/>
        </w:rPr>
        <w:t>ность пересмотреть свою программу, если это потребуется по оперативным и другим веским причинам. На своей двадцать четвертой сессии Подкомитет также принял решение предусмотреть в своей программе работы на 2015</w:t>
      </w:r>
      <w:r>
        <w:rPr>
          <w:lang w:eastAsia="ru-RU"/>
        </w:rPr>
        <w:t xml:space="preserve"> </w:t>
      </w:r>
      <w:r w:rsidRPr="000F5884">
        <w:rPr>
          <w:lang w:eastAsia="ru-RU"/>
        </w:rPr>
        <w:t>год возобновление своего посещения в Азербайджане, в связи с чем общее число посещений в 2015</w:t>
      </w:r>
      <w:r>
        <w:rPr>
          <w:lang w:eastAsia="ru-RU"/>
        </w:rPr>
        <w:t xml:space="preserve"> </w:t>
      </w:r>
      <w:r w:rsidRPr="000F5884">
        <w:rPr>
          <w:lang w:eastAsia="ru-RU"/>
        </w:rPr>
        <w:t xml:space="preserve">году достигнет девяти. </w:t>
      </w:r>
    </w:p>
    <w:p w:rsidR="000F5884" w:rsidRPr="000F5884" w:rsidRDefault="000F5884" w:rsidP="00F44F3A">
      <w:pPr>
        <w:pStyle w:val="SingleTxtGR"/>
        <w:rPr>
          <w:lang w:eastAsia="ru-RU"/>
        </w:rPr>
      </w:pPr>
      <w:r w:rsidRPr="000F5884">
        <w:rPr>
          <w:lang w:eastAsia="ru-RU"/>
        </w:rPr>
        <w:t>104.</w:t>
      </w:r>
      <w:r w:rsidRPr="000F5884">
        <w:rPr>
          <w:lang w:eastAsia="ru-RU"/>
        </w:rPr>
        <w:tab/>
        <w:t>При определении стран для посещения Подкомитет по-прежнему рук</w:t>
      </w:r>
      <w:r w:rsidRPr="000F5884">
        <w:rPr>
          <w:lang w:eastAsia="ru-RU"/>
        </w:rPr>
        <w:t>о</w:t>
      </w:r>
      <w:r w:rsidRPr="000F5884">
        <w:rPr>
          <w:lang w:eastAsia="ru-RU"/>
        </w:rPr>
        <w:t>водствуется принципом обоснованного выбора, рассматривая различные факт</w:t>
      </w:r>
      <w:r w:rsidRPr="000F5884">
        <w:rPr>
          <w:lang w:eastAsia="ru-RU"/>
        </w:rPr>
        <w:t>о</w:t>
      </w:r>
      <w:r w:rsidRPr="000F5884">
        <w:rPr>
          <w:lang w:eastAsia="ru-RU"/>
        </w:rPr>
        <w:t>ры, в том числе оптимальное использование информации, полученной от рег</w:t>
      </w:r>
      <w:r w:rsidRPr="000F5884">
        <w:rPr>
          <w:lang w:eastAsia="ru-RU"/>
        </w:rPr>
        <w:t>и</w:t>
      </w:r>
      <w:r w:rsidRPr="000F5884">
        <w:rPr>
          <w:lang w:eastAsia="ru-RU"/>
        </w:rPr>
        <w:t xml:space="preserve">ональных групп, наиболее эффективное использование имеющихся финансовых и кадровых ресурсов и обеспечение с течением времени должного участия всех государств-участников. Кроме того, Подкомитет уделяет пристальное внимание дате ратификации Факультативного протокола, формированию </w:t>
      </w:r>
      <w:proofErr w:type="spellStart"/>
      <w:r w:rsidRPr="000F5884">
        <w:rPr>
          <w:lang w:eastAsia="ru-RU"/>
        </w:rPr>
        <w:t>НПМ</w:t>
      </w:r>
      <w:proofErr w:type="spellEnd"/>
      <w:r w:rsidRPr="000F5884">
        <w:rPr>
          <w:lang w:eastAsia="ru-RU"/>
        </w:rPr>
        <w:t>, географ</w:t>
      </w:r>
      <w:r w:rsidRPr="000F5884">
        <w:rPr>
          <w:lang w:eastAsia="ru-RU"/>
        </w:rPr>
        <w:t>и</w:t>
      </w:r>
      <w:r w:rsidRPr="000F5884">
        <w:rPr>
          <w:lang w:eastAsia="ru-RU"/>
        </w:rPr>
        <w:t>ческому положению, размерам и устройству государства, превентивному надз</w:t>
      </w:r>
      <w:r w:rsidRPr="000F5884">
        <w:rPr>
          <w:lang w:eastAsia="ru-RU"/>
        </w:rPr>
        <w:t>о</w:t>
      </w:r>
      <w:r w:rsidRPr="000F5884">
        <w:rPr>
          <w:lang w:eastAsia="ru-RU"/>
        </w:rPr>
        <w:t>ру на региональном уровне и любым конкретным или безотлагательным вопр</w:t>
      </w:r>
      <w:r w:rsidRPr="000F5884">
        <w:rPr>
          <w:lang w:eastAsia="ru-RU"/>
        </w:rPr>
        <w:t>о</w:t>
      </w:r>
      <w:r w:rsidRPr="000F5884">
        <w:rPr>
          <w:lang w:eastAsia="ru-RU"/>
        </w:rPr>
        <w:t>сам, которые могут иметь значение для его процесса принятия решений.</w:t>
      </w:r>
    </w:p>
    <w:p w:rsidR="00F44F3A" w:rsidRPr="00783E3A" w:rsidRDefault="00783E3A" w:rsidP="00783E3A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F44F3A" w:rsidRPr="00783E3A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1D7" w:rsidRDefault="002301D7">
      <w:r>
        <w:rPr>
          <w:lang w:val="en-US"/>
        </w:rPr>
        <w:tab/>
      </w:r>
      <w:r>
        <w:separator/>
      </w:r>
    </w:p>
  </w:endnote>
  <w:endnote w:type="continuationSeparator" w:id="0">
    <w:p w:rsidR="002301D7" w:rsidRDefault="00230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1D7" w:rsidRPr="00B74BE2" w:rsidRDefault="002301D7">
    <w:pPr>
      <w:pStyle w:val="ad"/>
      <w:rPr>
        <w:szCs w:val="16"/>
        <w:lang w:val="en-US"/>
      </w:rPr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4C7FEE">
      <w:rPr>
        <w:rStyle w:val="af"/>
        <w:noProof/>
      </w:rPr>
      <w:t>26</w:t>
    </w:r>
    <w:r>
      <w:rPr>
        <w:rStyle w:val="af"/>
      </w:rPr>
      <w:fldChar w:fldCharType="end"/>
    </w:r>
    <w:r>
      <w:rPr>
        <w:rStyle w:val="af"/>
        <w:lang w:val="en-US"/>
      </w:rPr>
      <w:tab/>
    </w:r>
    <w:r>
      <w:rPr>
        <w:rStyle w:val="af"/>
        <w:b w:val="0"/>
        <w:sz w:val="16"/>
        <w:szCs w:val="16"/>
        <w:lang w:val="en-US"/>
      </w:rPr>
      <w:t>GE.15-06483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1D7" w:rsidRPr="00B74BE2" w:rsidRDefault="002301D7">
    <w:pPr>
      <w:pStyle w:val="ad"/>
      <w:rPr>
        <w:b/>
        <w:sz w:val="18"/>
        <w:szCs w:val="18"/>
        <w:lang w:val="en-US"/>
      </w:rPr>
    </w:pPr>
    <w:r>
      <w:rPr>
        <w:lang w:val="en-US"/>
      </w:rPr>
      <w:t>GE.15-06483</w:t>
    </w:r>
    <w:r>
      <w:rPr>
        <w:lang w:val="en-US"/>
      </w:rPr>
      <w:tab/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4C7FEE">
      <w:rPr>
        <w:rStyle w:val="af"/>
        <w:noProof/>
      </w:rPr>
      <w:t>27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2301D7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2301D7" w:rsidRPr="002B682F" w:rsidRDefault="002301D7" w:rsidP="002301D7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.15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06483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230415  240415</w:t>
          </w:r>
        </w:p>
      </w:tc>
      <w:tc>
        <w:tcPr>
          <w:tcW w:w="4663" w:type="dxa"/>
          <w:vMerge w:val="restart"/>
          <w:vAlign w:val="bottom"/>
        </w:tcPr>
        <w:p w:rsidR="002301D7" w:rsidRDefault="002301D7" w:rsidP="00A87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759057F" wp14:editId="1D349F92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2301D7" w:rsidRDefault="002301D7" w:rsidP="00A87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4" name="Рисунок 4" descr="http://undocs.org/m2/QRCode2.ashx?DS=CAT/C/54/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54/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301D7" w:rsidRPr="00797A78" w:rsidTr="00A87460">
      <w:tc>
        <w:tcPr>
          <w:tcW w:w="4068" w:type="dxa"/>
          <w:vAlign w:val="bottom"/>
        </w:tcPr>
        <w:p w:rsidR="002301D7" w:rsidRPr="00603E45" w:rsidRDefault="002301D7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03E4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2301D7" w:rsidRDefault="002301D7" w:rsidP="00A87460"/>
      </w:tc>
      <w:tc>
        <w:tcPr>
          <w:tcW w:w="1124" w:type="dxa"/>
          <w:vMerge/>
        </w:tcPr>
        <w:p w:rsidR="002301D7" w:rsidRDefault="002301D7" w:rsidP="00A87460"/>
      </w:tc>
    </w:tr>
  </w:tbl>
  <w:p w:rsidR="002301D7" w:rsidRDefault="002301D7" w:rsidP="002B682F">
    <w:pPr>
      <w:spacing w:line="240" w:lineRule="auto"/>
      <w:rPr>
        <w:sz w:val="2"/>
        <w:szCs w:val="2"/>
        <w:lang w:val="en-US"/>
      </w:rPr>
    </w:pPr>
  </w:p>
  <w:p w:rsidR="002301D7" w:rsidRDefault="002301D7" w:rsidP="001256F0">
    <w:pPr>
      <w:pStyle w:val="ad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1D7" w:rsidRPr="00F71F63" w:rsidRDefault="002301D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301D7" w:rsidRPr="00F71F63" w:rsidRDefault="002301D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301D7" w:rsidRPr="00635E86" w:rsidRDefault="002301D7" w:rsidP="00635E86">
      <w:pPr>
        <w:pStyle w:val="ad"/>
      </w:pPr>
    </w:p>
  </w:footnote>
  <w:footnote w:id="1">
    <w:p w:rsidR="002301D7" w:rsidRPr="005C37BF" w:rsidRDefault="002301D7">
      <w:pPr>
        <w:pStyle w:val="af1"/>
        <w:rPr>
          <w:szCs w:val="18"/>
        </w:rPr>
      </w:pPr>
      <w:r>
        <w:tab/>
      </w:r>
      <w:r>
        <w:rPr>
          <w:rStyle w:val="ac"/>
        </w:rPr>
        <w:footnoteRef/>
      </w:r>
      <w:r>
        <w:tab/>
      </w:r>
      <w:proofErr w:type="spellStart"/>
      <w:r w:rsidRPr="008107AB">
        <w:rPr>
          <w:rStyle w:val="ac"/>
          <w:szCs w:val="18"/>
          <w:vertAlign w:val="baseline"/>
          <w:lang w:val="fr-CH"/>
        </w:rPr>
        <w:t>Список</w:t>
      </w:r>
      <w:proofErr w:type="spellEnd"/>
      <w:r w:rsidRPr="008107AB">
        <w:rPr>
          <w:rStyle w:val="ac"/>
          <w:szCs w:val="18"/>
          <w:vertAlign w:val="baseline"/>
        </w:rPr>
        <w:t xml:space="preserve"> </w:t>
      </w:r>
      <w:proofErr w:type="spellStart"/>
      <w:r w:rsidRPr="008107AB">
        <w:rPr>
          <w:rStyle w:val="ac"/>
          <w:szCs w:val="18"/>
          <w:vertAlign w:val="baseline"/>
          <w:lang w:val="fr-CH"/>
        </w:rPr>
        <w:t>государств</w:t>
      </w:r>
      <w:proofErr w:type="spellEnd"/>
      <w:r w:rsidRPr="008107AB">
        <w:rPr>
          <w:rStyle w:val="ac"/>
          <w:szCs w:val="18"/>
          <w:vertAlign w:val="baseline"/>
        </w:rPr>
        <w:t>-</w:t>
      </w:r>
      <w:proofErr w:type="spellStart"/>
      <w:r w:rsidRPr="008107AB">
        <w:rPr>
          <w:rStyle w:val="ac"/>
          <w:szCs w:val="18"/>
          <w:vertAlign w:val="baseline"/>
          <w:lang w:val="fr-CH"/>
        </w:rPr>
        <w:t>участников</w:t>
      </w:r>
      <w:proofErr w:type="spellEnd"/>
      <w:r w:rsidRPr="008107AB">
        <w:rPr>
          <w:rStyle w:val="ac"/>
          <w:szCs w:val="18"/>
          <w:vertAlign w:val="baseline"/>
        </w:rPr>
        <w:t xml:space="preserve"> </w:t>
      </w:r>
      <w:proofErr w:type="spellStart"/>
      <w:r w:rsidRPr="008107AB">
        <w:rPr>
          <w:rStyle w:val="ac"/>
          <w:szCs w:val="18"/>
          <w:vertAlign w:val="baseline"/>
          <w:lang w:val="fr-CH"/>
        </w:rPr>
        <w:t>см</w:t>
      </w:r>
      <w:proofErr w:type="spellEnd"/>
      <w:r w:rsidRPr="008107AB">
        <w:rPr>
          <w:rStyle w:val="ac"/>
          <w:szCs w:val="18"/>
          <w:vertAlign w:val="baseline"/>
        </w:rPr>
        <w:t xml:space="preserve">. </w:t>
      </w:r>
      <w:proofErr w:type="spellStart"/>
      <w:r w:rsidRPr="008107AB">
        <w:rPr>
          <w:rStyle w:val="ac"/>
          <w:szCs w:val="18"/>
          <w:vertAlign w:val="baseline"/>
          <w:lang w:val="fr-CH"/>
        </w:rPr>
        <w:t>на</w:t>
      </w:r>
      <w:proofErr w:type="spellEnd"/>
      <w:r w:rsidRPr="008107AB">
        <w:rPr>
          <w:rStyle w:val="ac"/>
          <w:szCs w:val="18"/>
          <w:vertAlign w:val="baseline"/>
        </w:rPr>
        <w:t xml:space="preserve"> </w:t>
      </w:r>
      <w:proofErr w:type="spellStart"/>
      <w:r w:rsidRPr="008107AB">
        <w:rPr>
          <w:rStyle w:val="ac"/>
          <w:szCs w:val="18"/>
          <w:vertAlign w:val="baseline"/>
          <w:lang w:val="fr-CH"/>
        </w:rPr>
        <w:t>веб</w:t>
      </w:r>
      <w:proofErr w:type="spellEnd"/>
      <w:r w:rsidRPr="008107AB">
        <w:rPr>
          <w:rStyle w:val="ac"/>
          <w:szCs w:val="18"/>
          <w:vertAlign w:val="baseline"/>
        </w:rPr>
        <w:t>-</w:t>
      </w:r>
      <w:proofErr w:type="spellStart"/>
      <w:r w:rsidRPr="008107AB">
        <w:rPr>
          <w:rStyle w:val="ac"/>
          <w:szCs w:val="18"/>
          <w:vertAlign w:val="baseline"/>
          <w:lang w:val="fr-CH"/>
        </w:rPr>
        <w:t>сайте</w:t>
      </w:r>
      <w:proofErr w:type="spellEnd"/>
      <w:r w:rsidRPr="008107AB">
        <w:rPr>
          <w:rStyle w:val="ac"/>
          <w:szCs w:val="18"/>
          <w:vertAlign w:val="baseline"/>
        </w:rPr>
        <w:t xml:space="preserve"> </w:t>
      </w:r>
      <w:proofErr w:type="spellStart"/>
      <w:r w:rsidRPr="008107AB">
        <w:rPr>
          <w:rStyle w:val="ac"/>
          <w:szCs w:val="18"/>
          <w:vertAlign w:val="baseline"/>
          <w:lang w:val="fr-CH"/>
        </w:rPr>
        <w:t>Подкомитета</w:t>
      </w:r>
      <w:proofErr w:type="spellEnd"/>
      <w:r w:rsidRPr="008107AB">
        <w:rPr>
          <w:rStyle w:val="ac"/>
          <w:szCs w:val="18"/>
          <w:vertAlign w:val="baseline"/>
        </w:rPr>
        <w:t xml:space="preserve"> </w:t>
      </w:r>
      <w:proofErr w:type="spellStart"/>
      <w:r w:rsidRPr="008107AB">
        <w:rPr>
          <w:rStyle w:val="ac"/>
          <w:szCs w:val="18"/>
          <w:vertAlign w:val="baseline"/>
          <w:lang w:val="fr-CH"/>
        </w:rPr>
        <w:t>по</w:t>
      </w:r>
      <w:proofErr w:type="spellEnd"/>
      <w:r w:rsidRPr="008107AB">
        <w:rPr>
          <w:rStyle w:val="ac"/>
          <w:szCs w:val="18"/>
          <w:vertAlign w:val="baseline"/>
        </w:rPr>
        <w:t xml:space="preserve"> </w:t>
      </w:r>
      <w:proofErr w:type="spellStart"/>
      <w:r w:rsidRPr="008107AB">
        <w:rPr>
          <w:rStyle w:val="ac"/>
          <w:szCs w:val="18"/>
          <w:vertAlign w:val="baseline"/>
          <w:lang w:val="fr-CH"/>
        </w:rPr>
        <w:t>адресу</w:t>
      </w:r>
      <w:proofErr w:type="spellEnd"/>
      <w:r w:rsidRPr="008107AB">
        <w:rPr>
          <w:rStyle w:val="ac"/>
          <w:szCs w:val="18"/>
          <w:vertAlign w:val="baseline"/>
        </w:rPr>
        <w:t xml:space="preserve"> </w:t>
      </w:r>
      <w:hyperlink r:id="rId1" w:history="1">
        <w:r w:rsidRPr="005C37BF">
          <w:rPr>
            <w:rStyle w:val="affa"/>
            <w:szCs w:val="18"/>
            <w:u w:val="none"/>
          </w:rPr>
          <w:t>www.ohchr.org/</w:t>
        </w:r>
        <w:r w:rsidRPr="005C37BF">
          <w:rPr>
            <w:rStyle w:val="affa"/>
            <w:szCs w:val="18"/>
            <w:u w:val="none"/>
          </w:rPr>
          <w:br/>
        </w:r>
        <w:proofErr w:type="spellStart"/>
        <w:r w:rsidRPr="005C37BF">
          <w:rPr>
            <w:rStyle w:val="affa"/>
            <w:szCs w:val="18"/>
            <w:u w:val="none"/>
          </w:rPr>
          <w:t>EN</w:t>
        </w:r>
        <w:proofErr w:type="spellEnd"/>
        <w:r w:rsidRPr="005C37BF">
          <w:rPr>
            <w:rStyle w:val="affa"/>
            <w:szCs w:val="18"/>
            <w:u w:val="none"/>
          </w:rPr>
          <w:t>/</w:t>
        </w:r>
        <w:proofErr w:type="spellStart"/>
        <w:r w:rsidRPr="005C37BF">
          <w:rPr>
            <w:rStyle w:val="affa"/>
            <w:szCs w:val="18"/>
            <w:u w:val="none"/>
          </w:rPr>
          <w:t>HRBodies</w:t>
        </w:r>
        <w:proofErr w:type="spellEnd"/>
        <w:r w:rsidRPr="005C37BF">
          <w:rPr>
            <w:rStyle w:val="affa"/>
            <w:szCs w:val="18"/>
            <w:u w:val="none"/>
          </w:rPr>
          <w:t>/</w:t>
        </w:r>
        <w:proofErr w:type="spellStart"/>
        <w:r w:rsidRPr="005C37BF">
          <w:rPr>
            <w:rStyle w:val="affa"/>
            <w:szCs w:val="18"/>
            <w:u w:val="none"/>
          </w:rPr>
          <w:t>OPCAT</w:t>
        </w:r>
        <w:proofErr w:type="spellEnd"/>
        <w:r w:rsidRPr="005C37BF">
          <w:rPr>
            <w:rStyle w:val="affa"/>
            <w:szCs w:val="18"/>
            <w:u w:val="none"/>
          </w:rPr>
          <w:t>/Pages/OPCATIndex.aspx</w:t>
        </w:r>
      </w:hyperlink>
      <w:r w:rsidRPr="005C37BF">
        <w:rPr>
          <w:rStyle w:val="affa"/>
          <w:szCs w:val="18"/>
          <w:u w:val="none"/>
        </w:rPr>
        <w:t>.</w:t>
      </w:r>
    </w:p>
  </w:footnote>
  <w:footnote w:id="2">
    <w:p w:rsidR="002301D7" w:rsidRPr="00FF61F6" w:rsidRDefault="002301D7">
      <w:pPr>
        <w:pStyle w:val="af1"/>
        <w:rPr>
          <w:lang w:val="ru-RU"/>
        </w:rPr>
      </w:pPr>
      <w:r w:rsidRPr="00FF61F6">
        <w:tab/>
      </w:r>
      <w:r w:rsidRPr="00FF61F6">
        <w:rPr>
          <w:rStyle w:val="ac"/>
        </w:rPr>
        <w:footnoteRef/>
      </w:r>
      <w:r w:rsidRPr="00FF61F6">
        <w:rPr>
          <w:lang w:val="ru-RU"/>
        </w:rPr>
        <w:tab/>
        <w:t xml:space="preserve">Список членов см. по адресу </w:t>
      </w:r>
      <w:hyperlink r:id="rId2" w:history="1">
        <w:r w:rsidRPr="00FF61F6">
          <w:rPr>
            <w:rStyle w:val="affa"/>
            <w:u w:val="none"/>
          </w:rPr>
          <w:t>www</w:t>
        </w:r>
        <w:r w:rsidRPr="00FF61F6">
          <w:rPr>
            <w:rStyle w:val="affa"/>
            <w:u w:val="none"/>
            <w:lang w:val="ru-RU"/>
          </w:rPr>
          <w:t>.</w:t>
        </w:r>
        <w:proofErr w:type="spellStart"/>
        <w:r w:rsidRPr="00FF61F6">
          <w:rPr>
            <w:rStyle w:val="affa"/>
            <w:u w:val="none"/>
          </w:rPr>
          <w:t>ohchr</w:t>
        </w:r>
        <w:proofErr w:type="spellEnd"/>
        <w:r w:rsidRPr="00FF61F6">
          <w:rPr>
            <w:rStyle w:val="affa"/>
            <w:u w:val="none"/>
            <w:lang w:val="ru-RU"/>
          </w:rPr>
          <w:t>.</w:t>
        </w:r>
        <w:r w:rsidRPr="00FF61F6">
          <w:rPr>
            <w:rStyle w:val="affa"/>
            <w:u w:val="none"/>
          </w:rPr>
          <w:t>org</w:t>
        </w:r>
        <w:r w:rsidRPr="00FF61F6">
          <w:rPr>
            <w:rStyle w:val="affa"/>
            <w:u w:val="none"/>
            <w:lang w:val="ru-RU"/>
          </w:rPr>
          <w:t>/</w:t>
        </w:r>
        <w:proofErr w:type="spellStart"/>
        <w:r w:rsidRPr="00FF61F6">
          <w:rPr>
            <w:rStyle w:val="affa"/>
            <w:u w:val="none"/>
          </w:rPr>
          <w:t>EN</w:t>
        </w:r>
        <w:proofErr w:type="spellEnd"/>
        <w:r w:rsidRPr="00FF61F6">
          <w:rPr>
            <w:rStyle w:val="affa"/>
            <w:u w:val="none"/>
            <w:lang w:val="ru-RU"/>
          </w:rPr>
          <w:t>/</w:t>
        </w:r>
        <w:proofErr w:type="spellStart"/>
        <w:r w:rsidRPr="00FF61F6">
          <w:rPr>
            <w:rStyle w:val="affa"/>
            <w:u w:val="none"/>
          </w:rPr>
          <w:t>HRBodies</w:t>
        </w:r>
        <w:proofErr w:type="spellEnd"/>
        <w:r w:rsidRPr="00FF61F6">
          <w:rPr>
            <w:rStyle w:val="affa"/>
            <w:u w:val="none"/>
            <w:lang w:val="ru-RU"/>
          </w:rPr>
          <w:t>/</w:t>
        </w:r>
        <w:proofErr w:type="spellStart"/>
        <w:r w:rsidRPr="00FF61F6">
          <w:rPr>
            <w:rStyle w:val="affa"/>
            <w:u w:val="none"/>
          </w:rPr>
          <w:t>OPCAT</w:t>
        </w:r>
        <w:proofErr w:type="spellEnd"/>
        <w:r w:rsidRPr="00FF61F6">
          <w:rPr>
            <w:rStyle w:val="affa"/>
            <w:u w:val="none"/>
            <w:lang w:val="ru-RU"/>
          </w:rPr>
          <w:t>/</w:t>
        </w:r>
        <w:r w:rsidRPr="00FF61F6">
          <w:rPr>
            <w:rStyle w:val="affa"/>
            <w:u w:val="none"/>
          </w:rPr>
          <w:t>Pages</w:t>
        </w:r>
        <w:r w:rsidRPr="00FF61F6">
          <w:rPr>
            <w:rStyle w:val="affa"/>
            <w:u w:val="none"/>
            <w:lang w:val="ru-RU"/>
          </w:rPr>
          <w:t>/</w:t>
        </w:r>
        <w:r w:rsidRPr="00FF61F6">
          <w:rPr>
            <w:rStyle w:val="affa"/>
            <w:u w:val="none"/>
            <w:lang w:val="ru-RU"/>
          </w:rPr>
          <w:br/>
        </w:r>
        <w:r w:rsidRPr="00FF61F6">
          <w:rPr>
            <w:rStyle w:val="affa"/>
            <w:u w:val="none"/>
          </w:rPr>
          <w:t>Membership</w:t>
        </w:r>
        <w:r w:rsidRPr="00FF61F6">
          <w:rPr>
            <w:rStyle w:val="affa"/>
            <w:u w:val="none"/>
            <w:lang w:val="ru-RU"/>
          </w:rPr>
          <w:t>.</w:t>
        </w:r>
        <w:proofErr w:type="spellStart"/>
        <w:r w:rsidRPr="00FF61F6">
          <w:rPr>
            <w:rStyle w:val="affa"/>
            <w:u w:val="none"/>
          </w:rPr>
          <w:t>aspx</w:t>
        </w:r>
        <w:proofErr w:type="spellEnd"/>
      </w:hyperlink>
      <w:r w:rsidRPr="00FF61F6">
        <w:rPr>
          <w:rStyle w:val="affa"/>
          <w:u w:val="none"/>
          <w:lang w:val="ru-RU"/>
        </w:rPr>
        <w:t>.</w:t>
      </w:r>
    </w:p>
  </w:footnote>
  <w:footnote w:id="3">
    <w:p w:rsidR="002301D7" w:rsidRPr="00291794" w:rsidRDefault="002301D7">
      <w:pPr>
        <w:pStyle w:val="af1"/>
        <w:rPr>
          <w:lang w:val="ru-RU"/>
        </w:rPr>
      </w:pPr>
      <w:r w:rsidRPr="00C61BC0">
        <w:rPr>
          <w:lang w:val="ru-RU"/>
        </w:rPr>
        <w:tab/>
      </w:r>
      <w:r>
        <w:rPr>
          <w:rStyle w:val="ac"/>
        </w:rPr>
        <w:footnoteRef/>
      </w:r>
      <w:r w:rsidRPr="00291794">
        <w:rPr>
          <w:lang w:val="ru-RU"/>
        </w:rPr>
        <w:tab/>
      </w:r>
      <w:r w:rsidRPr="000209E4">
        <w:rPr>
          <w:lang w:val="ru-RU"/>
        </w:rPr>
        <w:t xml:space="preserve">Поскольку Подкомитет вслед за такими посещениями направляет отдельные конфиденциальные доклады государству-участнику и </w:t>
      </w:r>
      <w:proofErr w:type="spellStart"/>
      <w:r w:rsidRPr="000209E4">
        <w:rPr>
          <w:lang w:val="ru-RU"/>
        </w:rPr>
        <w:t>НПМ</w:t>
      </w:r>
      <w:proofErr w:type="spellEnd"/>
      <w:r w:rsidRPr="000209E4">
        <w:rPr>
          <w:lang w:val="ru-RU"/>
        </w:rPr>
        <w:t>, по итогам каждого посещения подготавливаются два доклада.</w:t>
      </w:r>
    </w:p>
  </w:footnote>
  <w:footnote w:id="4">
    <w:p w:rsidR="002301D7" w:rsidRPr="00A15A5B" w:rsidRDefault="002301D7">
      <w:pPr>
        <w:pStyle w:val="af1"/>
        <w:rPr>
          <w:lang w:val="ru-RU"/>
        </w:rPr>
      </w:pPr>
      <w:r w:rsidRPr="002301D7">
        <w:rPr>
          <w:lang w:val="ru-RU"/>
        </w:rPr>
        <w:tab/>
      </w:r>
      <w:r>
        <w:rPr>
          <w:rStyle w:val="ac"/>
        </w:rPr>
        <w:footnoteRef/>
      </w:r>
      <w:r w:rsidRPr="00A15A5B">
        <w:rPr>
          <w:lang w:val="ru-RU"/>
        </w:rPr>
        <w:tab/>
      </w:r>
      <w:r>
        <w:rPr>
          <w:lang w:val="ru-RU"/>
        </w:rPr>
        <w:t xml:space="preserve">Специальный фонд получает добровольные взносы от </w:t>
      </w:r>
      <w:r w:rsidRPr="00AD4BBB">
        <w:rPr>
          <w:rStyle w:val="ac"/>
          <w:vertAlign w:val="baseline"/>
          <w:lang w:val="ru-RU"/>
        </w:rPr>
        <w:t>п</w:t>
      </w:r>
      <w:r>
        <w:rPr>
          <w:lang w:val="ru-RU"/>
        </w:rPr>
        <w:t>равительств, межправительственных и неправительственных организаций и других частных и</w:t>
      </w:r>
      <w:r>
        <w:rPr>
          <w:lang w:val="en-US"/>
        </w:rPr>
        <w:t> </w:t>
      </w:r>
      <w:r>
        <w:rPr>
          <w:lang w:val="ru-RU"/>
        </w:rPr>
        <w:t>государственных субъектов</w:t>
      </w:r>
      <w:r w:rsidRPr="00106DF0">
        <w:rPr>
          <w:rStyle w:val="ac"/>
          <w:lang w:val="ru-RU"/>
        </w:rPr>
        <w:t>.</w:t>
      </w:r>
    </w:p>
  </w:footnote>
  <w:footnote w:id="5">
    <w:p w:rsidR="002301D7" w:rsidRPr="000F5884" w:rsidRDefault="002301D7">
      <w:pPr>
        <w:pStyle w:val="af1"/>
        <w:rPr>
          <w:lang w:val="ru-RU"/>
        </w:rPr>
      </w:pPr>
      <w:r w:rsidRPr="00AD4BBB">
        <w:rPr>
          <w:lang w:val="ru-RU"/>
        </w:rPr>
        <w:tab/>
      </w:r>
      <w:r>
        <w:rPr>
          <w:rStyle w:val="ac"/>
        </w:rPr>
        <w:footnoteRef/>
      </w:r>
      <w:r w:rsidRPr="00A15A5B">
        <w:rPr>
          <w:lang w:val="ru-RU"/>
        </w:rPr>
        <w:tab/>
      </w:r>
      <w:r w:rsidRPr="000F5884">
        <w:rPr>
          <w:rStyle w:val="ac"/>
          <w:vertAlign w:val="baseline"/>
          <w:lang w:val="ru-RU"/>
        </w:rPr>
        <w:t>С</w:t>
      </w:r>
      <w:r w:rsidRPr="000F5884">
        <w:rPr>
          <w:lang w:val="ru-RU"/>
        </w:rPr>
        <w:t xml:space="preserve">м., например, </w:t>
      </w:r>
      <w:r w:rsidRPr="000F5884">
        <w:rPr>
          <w:rStyle w:val="ac"/>
          <w:vertAlign w:val="baseline"/>
          <w:lang w:val="es-ES"/>
        </w:rPr>
        <w:t>A</w:t>
      </w:r>
      <w:r w:rsidRPr="000F5884">
        <w:rPr>
          <w:rStyle w:val="ac"/>
          <w:vertAlign w:val="baseline"/>
          <w:lang w:val="ru-RU"/>
        </w:rPr>
        <w:t>/64/215</w:t>
      </w:r>
      <w:r w:rsidRPr="000F5884">
        <w:rPr>
          <w:lang w:val="ru-RU"/>
        </w:rPr>
        <w:t xml:space="preserve"> и </w:t>
      </w:r>
      <w:proofErr w:type="spellStart"/>
      <w:r w:rsidRPr="000F5884">
        <w:rPr>
          <w:lang w:val="es-ES"/>
        </w:rPr>
        <w:t>Corr</w:t>
      </w:r>
      <w:proofErr w:type="spellEnd"/>
      <w:r w:rsidRPr="000F5884">
        <w:rPr>
          <w:lang w:val="ru-RU"/>
        </w:rPr>
        <w:t>.1</w:t>
      </w:r>
      <w:r w:rsidRPr="000F5884">
        <w:rPr>
          <w:rStyle w:val="ac"/>
          <w:vertAlign w:val="baseline"/>
          <w:lang w:val="ru-RU"/>
        </w:rPr>
        <w:t xml:space="preserve">, </w:t>
      </w:r>
      <w:r w:rsidRPr="000F5884">
        <w:rPr>
          <w:lang w:val="ru-RU"/>
        </w:rPr>
        <w:t xml:space="preserve">пункт </w:t>
      </w:r>
      <w:r w:rsidRPr="000F5884">
        <w:rPr>
          <w:rStyle w:val="ac"/>
          <w:vertAlign w:val="baseline"/>
          <w:lang w:val="ru-RU"/>
        </w:rPr>
        <w:t>40.</w:t>
      </w:r>
    </w:p>
  </w:footnote>
  <w:footnote w:id="6">
    <w:p w:rsidR="002301D7" w:rsidRPr="000F5884" w:rsidRDefault="002301D7">
      <w:pPr>
        <w:pStyle w:val="af1"/>
        <w:rPr>
          <w:lang w:val="ru-RU"/>
        </w:rPr>
      </w:pPr>
      <w:r w:rsidRPr="002301D7">
        <w:rPr>
          <w:lang w:val="ru-RU"/>
        </w:rPr>
        <w:tab/>
      </w:r>
      <w:r>
        <w:rPr>
          <w:rStyle w:val="ac"/>
        </w:rPr>
        <w:footnoteRef/>
      </w:r>
      <w:r w:rsidRPr="000F5884">
        <w:rPr>
          <w:lang w:val="ru-RU"/>
        </w:rPr>
        <w:tab/>
      </w:r>
      <w:r w:rsidRPr="00F44F3A">
        <w:rPr>
          <w:rStyle w:val="ac"/>
          <w:vertAlign w:val="baseline"/>
          <w:lang w:val="ru-RU"/>
        </w:rPr>
        <w:t>С</w:t>
      </w:r>
      <w:r w:rsidRPr="00F44F3A">
        <w:rPr>
          <w:lang w:val="ru-RU"/>
        </w:rPr>
        <w:t>м.</w:t>
      </w:r>
      <w:r>
        <w:rPr>
          <w:lang w:val="ru-RU"/>
        </w:rPr>
        <w:t xml:space="preserve"> </w:t>
      </w:r>
      <w:r w:rsidRPr="00224BB8">
        <w:rPr>
          <w:lang w:val="ru-RU"/>
        </w:rPr>
        <w:t>Международн</w:t>
      </w:r>
      <w:r>
        <w:rPr>
          <w:lang w:val="ru-RU"/>
        </w:rPr>
        <w:t>ая</w:t>
      </w:r>
      <w:r w:rsidRPr="00224BB8">
        <w:rPr>
          <w:lang w:val="ru-RU"/>
        </w:rPr>
        <w:t xml:space="preserve"> организаци</w:t>
      </w:r>
      <w:r>
        <w:rPr>
          <w:lang w:val="ru-RU"/>
        </w:rPr>
        <w:t>я</w:t>
      </w:r>
      <w:r w:rsidRPr="00224BB8">
        <w:rPr>
          <w:lang w:val="ru-RU"/>
        </w:rPr>
        <w:t xml:space="preserve"> за реформу уголовного правосудия</w:t>
      </w:r>
      <w:r w:rsidRPr="00224BB8">
        <w:rPr>
          <w:rStyle w:val="ac"/>
          <w:lang w:val="ru-RU"/>
        </w:rPr>
        <w:t xml:space="preserve"> </w:t>
      </w:r>
      <w:r>
        <w:rPr>
          <w:lang w:val="ru-RU"/>
        </w:rPr>
        <w:t>и Ассоциация по </w:t>
      </w:r>
      <w:r w:rsidRPr="00E26BD0">
        <w:rPr>
          <w:lang w:val="ru-RU"/>
        </w:rPr>
        <w:t>предупреждению пыток</w:t>
      </w:r>
      <w:r w:rsidRPr="00EB64A0">
        <w:rPr>
          <w:rStyle w:val="ac"/>
          <w:vertAlign w:val="baseline"/>
          <w:lang w:val="ru-RU"/>
        </w:rPr>
        <w:t>,</w:t>
      </w:r>
      <w:r w:rsidRPr="00224BB8">
        <w:rPr>
          <w:rStyle w:val="ac"/>
          <w:lang w:val="ru-RU"/>
        </w:rPr>
        <w:t xml:space="preserve"> </w:t>
      </w:r>
      <w:r w:rsidR="00F007FF" w:rsidRPr="006428CA">
        <w:rPr>
          <w:lang w:val="ru-RU"/>
        </w:rPr>
        <w:t>И</w:t>
      </w:r>
      <w:r w:rsidRPr="006428CA">
        <w:rPr>
          <w:lang w:val="ru-RU"/>
        </w:rPr>
        <w:t>нформационный бюллетень об инструментах надзора за условиями содержания под стражей</w:t>
      </w:r>
      <w:r w:rsidRPr="000F5884">
        <w:rPr>
          <w:rStyle w:val="ac"/>
          <w:vertAlign w:val="baseline"/>
          <w:lang w:val="ru-RU"/>
        </w:rPr>
        <w:t>, 2013.</w:t>
      </w:r>
    </w:p>
  </w:footnote>
  <w:footnote w:id="7">
    <w:p w:rsidR="002301D7" w:rsidRPr="000F5884" w:rsidRDefault="002301D7">
      <w:pPr>
        <w:pStyle w:val="af1"/>
        <w:rPr>
          <w:lang w:val="ru-RU"/>
        </w:rPr>
      </w:pPr>
      <w:r w:rsidRPr="000177A0">
        <w:rPr>
          <w:lang w:val="ru-RU"/>
        </w:rPr>
        <w:tab/>
      </w:r>
      <w:r>
        <w:rPr>
          <w:rStyle w:val="ac"/>
        </w:rPr>
        <w:footnoteRef/>
      </w:r>
      <w:r w:rsidRPr="000F5884">
        <w:rPr>
          <w:lang w:val="ru-RU"/>
        </w:rPr>
        <w:tab/>
      </w:r>
      <w:r w:rsidRPr="000F5884">
        <w:rPr>
          <w:rStyle w:val="ac"/>
          <w:vertAlign w:val="baseline"/>
          <w:lang w:val="ru-RU"/>
        </w:rPr>
        <w:t xml:space="preserve">Подкомитет принимает к сведению следующие международные и региональные договоры, которые особенно важны в контексте </w:t>
      </w:r>
      <w:r w:rsidRPr="000F5884">
        <w:rPr>
          <w:lang w:val="ru-RU"/>
        </w:rPr>
        <w:t xml:space="preserve">досудебного содержания под стражей и которые содержат необходимые руководящие указания: Стандартные минимальные правила Организации Объединенных Наций </w:t>
      </w:r>
      <w:r>
        <w:rPr>
          <w:lang w:val="ru-RU"/>
        </w:rPr>
        <w:t>в отношении мер, не связанных с </w:t>
      </w:r>
      <w:r w:rsidRPr="000F5884">
        <w:rPr>
          <w:lang w:val="ru-RU"/>
        </w:rPr>
        <w:t>тюремным заключением (Токийские правила), Принципы и руководящие положения Организации Объединенных Наций, касающиеся</w:t>
      </w:r>
      <w:r>
        <w:rPr>
          <w:lang w:val="ru-RU"/>
        </w:rPr>
        <w:t xml:space="preserve"> доступа к юридической помощи в </w:t>
      </w:r>
      <w:r w:rsidRPr="000F5884">
        <w:rPr>
          <w:lang w:val="ru-RU"/>
        </w:rPr>
        <w:t>системах уголовного правосудия, Руководящие положения в отношении ареста, содержания под стражей в полиции и досудебного задержания под стражей в Африке Африканской комиссии по правам человека и народов и</w:t>
      </w:r>
      <w:r w:rsidRPr="000F5884">
        <w:rPr>
          <w:szCs w:val="18"/>
          <w:lang w:val="ru-RU"/>
        </w:rPr>
        <w:t xml:space="preserve"> </w:t>
      </w:r>
      <w:r w:rsidRPr="000F5884">
        <w:rPr>
          <w:color w:val="000000"/>
          <w:szCs w:val="18"/>
          <w:lang w:val="ru-RU"/>
        </w:rPr>
        <w:t>Принципы и наилучшую практику защиты лишенных свободы лиц в странах Северной и Южной Америки Межамериканской комиссии по правам человека</w:t>
      </w:r>
      <w:r w:rsidRPr="000F5884">
        <w:rPr>
          <w:rStyle w:val="ac"/>
          <w:vertAlign w:val="baseline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1D7" w:rsidRPr="008C469F" w:rsidRDefault="002301D7">
    <w:pPr>
      <w:pStyle w:val="a9"/>
      <w:rPr>
        <w:lang w:val="en-US"/>
      </w:rPr>
    </w:pPr>
    <w:r>
      <w:rPr>
        <w:lang w:val="en-US"/>
      </w:rPr>
      <w:t>CAT/C/54/2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1D7" w:rsidRPr="00B74BE2" w:rsidRDefault="002301D7">
    <w:pPr>
      <w:pStyle w:val="a9"/>
      <w:rPr>
        <w:lang w:val="en-US"/>
      </w:rPr>
    </w:pPr>
    <w:r>
      <w:rPr>
        <w:lang w:val="en-US"/>
      </w:rPr>
      <w:tab/>
      <w:t>CAT/C/54/2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5870AD"/>
    <w:multiLevelType w:val="hybridMultilevel"/>
    <w:tmpl w:val="5044CFCC"/>
    <w:lvl w:ilvl="0" w:tplc="D1123FD4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6C9DAE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  <w:b w:val="0"/>
        <w:bCs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2F410F"/>
    <w:multiLevelType w:val="hybridMultilevel"/>
    <w:tmpl w:val="2D7EBDF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48E7412"/>
    <w:multiLevelType w:val="hybridMultilevel"/>
    <w:tmpl w:val="4D3EDCCA"/>
    <w:lvl w:ilvl="0" w:tplc="BD6EA7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8BF3AE0"/>
    <w:multiLevelType w:val="hybridMultilevel"/>
    <w:tmpl w:val="65BC604C"/>
    <w:lvl w:ilvl="0" w:tplc="08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CB465F0"/>
    <w:multiLevelType w:val="hybridMultilevel"/>
    <w:tmpl w:val="DBF8742A"/>
    <w:lvl w:ilvl="0" w:tplc="A7B8C63E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20BF0240"/>
    <w:multiLevelType w:val="hybridMultilevel"/>
    <w:tmpl w:val="71763232"/>
    <w:lvl w:ilvl="0" w:tplc="08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BB6275F"/>
    <w:multiLevelType w:val="hybridMultilevel"/>
    <w:tmpl w:val="04569E4E"/>
    <w:lvl w:ilvl="0" w:tplc="1CD8ED3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F34134E"/>
    <w:multiLevelType w:val="multilevel"/>
    <w:tmpl w:val="DA602A86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7B257E"/>
    <w:multiLevelType w:val="hybridMultilevel"/>
    <w:tmpl w:val="49BC2E04"/>
    <w:lvl w:ilvl="0" w:tplc="3EEC497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68F3239"/>
    <w:multiLevelType w:val="multilevel"/>
    <w:tmpl w:val="3738F016"/>
    <w:lvl w:ilvl="0">
      <w:start w:val="3"/>
      <w:numFmt w:val="upperLetter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57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7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7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57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7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" w:hanging="357"/>
      </w:pPr>
      <w:rPr>
        <w:rFonts w:hint="default"/>
      </w:rPr>
    </w:lvl>
  </w:abstractNum>
  <w:abstractNum w:abstractNumId="22">
    <w:nsid w:val="49FD462C"/>
    <w:multiLevelType w:val="hybridMultilevel"/>
    <w:tmpl w:val="2FEA8C3A"/>
    <w:lvl w:ilvl="0" w:tplc="1022420E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CBE86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53C45279"/>
    <w:multiLevelType w:val="hybridMultilevel"/>
    <w:tmpl w:val="C1F0A9A6"/>
    <w:lvl w:ilvl="0" w:tplc="0C1E2F3E">
      <w:start w:val="1"/>
      <w:numFmt w:val="upperLetter"/>
      <w:lvlText w:val="%1."/>
      <w:lvlJc w:val="left"/>
      <w:pPr>
        <w:ind w:left="1376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54440D58"/>
    <w:multiLevelType w:val="hybridMultilevel"/>
    <w:tmpl w:val="1A349470"/>
    <w:lvl w:ilvl="0" w:tplc="0809001B">
      <w:start w:val="1"/>
      <w:numFmt w:val="lowerRoman"/>
      <w:lvlText w:val="%1."/>
      <w:lvlJc w:val="right"/>
      <w:pPr>
        <w:ind w:left="1891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61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33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05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77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49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21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93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651" w:hanging="180"/>
      </w:pPr>
      <w:rPr>
        <w:rFonts w:cs="Times New Roman"/>
      </w:rPr>
    </w:lvl>
  </w:abstractNum>
  <w:abstractNum w:abstractNumId="27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3"/>
  </w:num>
  <w:num w:numId="3">
    <w:abstractNumId w:val="27"/>
  </w:num>
  <w:num w:numId="4">
    <w:abstractNumId w:val="29"/>
  </w:num>
  <w:num w:numId="5">
    <w:abstractNumId w:val="15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4"/>
  </w:num>
  <w:num w:numId="17">
    <w:abstractNumId w:val="28"/>
  </w:num>
  <w:num w:numId="18">
    <w:abstractNumId w:val="23"/>
  </w:num>
  <w:num w:numId="19">
    <w:abstractNumId w:val="23"/>
  </w:num>
  <w:num w:numId="20">
    <w:abstractNumId w:val="28"/>
  </w:num>
  <w:num w:numId="21">
    <w:abstractNumId w:val="23"/>
  </w:num>
  <w:num w:numId="22">
    <w:abstractNumId w:val="27"/>
  </w:num>
  <w:num w:numId="23">
    <w:abstractNumId w:val="27"/>
  </w:num>
  <w:num w:numId="24">
    <w:abstractNumId w:val="12"/>
  </w:num>
  <w:num w:numId="25">
    <w:abstractNumId w:val="30"/>
  </w:num>
  <w:num w:numId="26">
    <w:abstractNumId w:val="26"/>
  </w:num>
  <w:num w:numId="27">
    <w:abstractNumId w:val="10"/>
  </w:num>
  <w:num w:numId="28">
    <w:abstractNumId w:val="19"/>
  </w:num>
  <w:num w:numId="29">
    <w:abstractNumId w:val="25"/>
  </w:num>
  <w:num w:numId="30">
    <w:abstractNumId w:val="22"/>
  </w:num>
  <w:num w:numId="31">
    <w:abstractNumId w:val="18"/>
  </w:num>
  <w:num w:numId="32">
    <w:abstractNumId w:val="20"/>
  </w:num>
  <w:num w:numId="33">
    <w:abstractNumId w:val="21"/>
  </w:num>
  <w:num w:numId="34">
    <w:abstractNumId w:val="13"/>
  </w:num>
  <w:num w:numId="35">
    <w:abstractNumId w:val="17"/>
  </w:num>
  <w:num w:numId="36">
    <w:abstractNumId w:val="14"/>
  </w:num>
  <w:num w:numId="37">
    <w:abstractNumId w:val="11"/>
  </w:num>
  <w:num w:numId="38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45"/>
    <w:rsid w:val="000033D8"/>
    <w:rsid w:val="00005C1C"/>
    <w:rsid w:val="00016553"/>
    <w:rsid w:val="000177A0"/>
    <w:rsid w:val="000233B3"/>
    <w:rsid w:val="00023E9E"/>
    <w:rsid w:val="00026B0C"/>
    <w:rsid w:val="0003638E"/>
    <w:rsid w:val="00036FF2"/>
    <w:rsid w:val="0004010A"/>
    <w:rsid w:val="00043D88"/>
    <w:rsid w:val="00046E4D"/>
    <w:rsid w:val="00051FE1"/>
    <w:rsid w:val="0006401A"/>
    <w:rsid w:val="00072C27"/>
    <w:rsid w:val="00080A04"/>
    <w:rsid w:val="00086182"/>
    <w:rsid w:val="00090891"/>
    <w:rsid w:val="00092E62"/>
    <w:rsid w:val="00094BD4"/>
    <w:rsid w:val="00097975"/>
    <w:rsid w:val="000A3812"/>
    <w:rsid w:val="000A3DDF"/>
    <w:rsid w:val="000A60A0"/>
    <w:rsid w:val="000C3688"/>
    <w:rsid w:val="000D6863"/>
    <w:rsid w:val="000E473E"/>
    <w:rsid w:val="000F5884"/>
    <w:rsid w:val="00117AEE"/>
    <w:rsid w:val="001256F0"/>
    <w:rsid w:val="001306F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01D7"/>
    <w:rsid w:val="00232D42"/>
    <w:rsid w:val="00237334"/>
    <w:rsid w:val="002444F4"/>
    <w:rsid w:val="002629A0"/>
    <w:rsid w:val="0028492B"/>
    <w:rsid w:val="00291794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4D1E"/>
    <w:rsid w:val="00352AB4"/>
    <w:rsid w:val="00352C59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6DB1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42056"/>
    <w:rsid w:val="00457634"/>
    <w:rsid w:val="004718A1"/>
    <w:rsid w:val="00474F42"/>
    <w:rsid w:val="0048244D"/>
    <w:rsid w:val="00494730"/>
    <w:rsid w:val="004A0DE8"/>
    <w:rsid w:val="004A4CB7"/>
    <w:rsid w:val="004A57B5"/>
    <w:rsid w:val="004B19DA"/>
    <w:rsid w:val="004C2A53"/>
    <w:rsid w:val="004C3B35"/>
    <w:rsid w:val="004C43EC"/>
    <w:rsid w:val="004C7FEE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37BF"/>
    <w:rsid w:val="005C678A"/>
    <w:rsid w:val="005D346D"/>
    <w:rsid w:val="005E74AB"/>
    <w:rsid w:val="005F272B"/>
    <w:rsid w:val="00603E45"/>
    <w:rsid w:val="0060566A"/>
    <w:rsid w:val="00606A3E"/>
    <w:rsid w:val="00607463"/>
    <w:rsid w:val="006115AA"/>
    <w:rsid w:val="006120AE"/>
    <w:rsid w:val="00635E86"/>
    <w:rsid w:val="00636A37"/>
    <w:rsid w:val="006428CA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08CF"/>
    <w:rsid w:val="00735602"/>
    <w:rsid w:val="0075279B"/>
    <w:rsid w:val="00753748"/>
    <w:rsid w:val="00762446"/>
    <w:rsid w:val="00774127"/>
    <w:rsid w:val="00781ACB"/>
    <w:rsid w:val="00783E3A"/>
    <w:rsid w:val="007A79EB"/>
    <w:rsid w:val="007C76B1"/>
    <w:rsid w:val="007D2823"/>
    <w:rsid w:val="007D4CA0"/>
    <w:rsid w:val="007D7A23"/>
    <w:rsid w:val="007E38C3"/>
    <w:rsid w:val="007E549E"/>
    <w:rsid w:val="007E71C9"/>
    <w:rsid w:val="007F7553"/>
    <w:rsid w:val="0080755E"/>
    <w:rsid w:val="008107AB"/>
    <w:rsid w:val="008120D4"/>
    <w:rsid w:val="008139A5"/>
    <w:rsid w:val="00816152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7F13"/>
    <w:rsid w:val="008F3185"/>
    <w:rsid w:val="00915B0A"/>
    <w:rsid w:val="00926904"/>
    <w:rsid w:val="009350B8"/>
    <w:rsid w:val="009372F0"/>
    <w:rsid w:val="00955022"/>
    <w:rsid w:val="00957B4D"/>
    <w:rsid w:val="00964EEA"/>
    <w:rsid w:val="00973B21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5A5B"/>
    <w:rsid w:val="00A2446A"/>
    <w:rsid w:val="00A31E2C"/>
    <w:rsid w:val="00A325A9"/>
    <w:rsid w:val="00A4025D"/>
    <w:rsid w:val="00A74CBE"/>
    <w:rsid w:val="00A800D1"/>
    <w:rsid w:val="00A87460"/>
    <w:rsid w:val="00A92699"/>
    <w:rsid w:val="00A94779"/>
    <w:rsid w:val="00AB5BF0"/>
    <w:rsid w:val="00AC1C95"/>
    <w:rsid w:val="00AC2CCB"/>
    <w:rsid w:val="00AC443A"/>
    <w:rsid w:val="00AD4BBB"/>
    <w:rsid w:val="00AE0A30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BE0E03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1BC0"/>
    <w:rsid w:val="00C663A3"/>
    <w:rsid w:val="00C75CB2"/>
    <w:rsid w:val="00C90723"/>
    <w:rsid w:val="00C90D5C"/>
    <w:rsid w:val="00CA609E"/>
    <w:rsid w:val="00CA7DA4"/>
    <w:rsid w:val="00CB31FB"/>
    <w:rsid w:val="00CE3D6F"/>
    <w:rsid w:val="00CE7194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6812"/>
    <w:rsid w:val="00D6236B"/>
    <w:rsid w:val="00D707B2"/>
    <w:rsid w:val="00D809D1"/>
    <w:rsid w:val="00D84ECF"/>
    <w:rsid w:val="00D90053"/>
    <w:rsid w:val="00DA2851"/>
    <w:rsid w:val="00DA2B7C"/>
    <w:rsid w:val="00DA39EE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3F7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4A0"/>
    <w:rsid w:val="00EC0044"/>
    <w:rsid w:val="00EC6B9F"/>
    <w:rsid w:val="00EE176F"/>
    <w:rsid w:val="00EE516D"/>
    <w:rsid w:val="00EF4D1B"/>
    <w:rsid w:val="00EF7295"/>
    <w:rsid w:val="00F007FF"/>
    <w:rsid w:val="00F069D1"/>
    <w:rsid w:val="00F1503D"/>
    <w:rsid w:val="00F22712"/>
    <w:rsid w:val="00F275F5"/>
    <w:rsid w:val="00F33188"/>
    <w:rsid w:val="00F35BDE"/>
    <w:rsid w:val="00F44F3A"/>
    <w:rsid w:val="00F50214"/>
    <w:rsid w:val="00F52A0E"/>
    <w:rsid w:val="00F66B82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1F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link w:val="aa"/>
    <w:uiPriority w:val="99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,1_G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,3_G"/>
    <w:basedOn w:val="a2"/>
    <w:link w:val="ae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,2_G"/>
    <w:basedOn w:val="af1"/>
    <w:link w:val="af2"/>
    <w:rsid w:val="00D84ECF"/>
  </w:style>
  <w:style w:type="paragraph" w:styleId="af1">
    <w:name w:val="footnote text"/>
    <w:aliases w:val="5_GR,5_G"/>
    <w:basedOn w:val="a2"/>
    <w:link w:val="af3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5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6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7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a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link w:val="affe"/>
    <w:rsid w:val="007E71C9"/>
    <w:rPr>
      <w:rFonts w:ascii="Courier New" w:hAnsi="Courier New" w:cs="Courier New"/>
    </w:rPr>
  </w:style>
  <w:style w:type="paragraph" w:styleId="afff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0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1">
    <w:name w:val="Balloon Text"/>
    <w:basedOn w:val="a2"/>
    <w:link w:val="afff2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2">
    <w:name w:val="Текст выноски Знак"/>
    <w:basedOn w:val="a3"/>
    <w:link w:val="afff1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SingleTxtG">
    <w:name w:val="_ Single Txt_G"/>
    <w:basedOn w:val="a2"/>
    <w:link w:val="SingleTxtGChar"/>
    <w:rsid w:val="00A15A5B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paragraph" w:customStyle="1" w:styleId="HMG">
    <w:name w:val="_ H __M_G"/>
    <w:basedOn w:val="a2"/>
    <w:next w:val="a2"/>
    <w:rsid w:val="00A15A5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A15A5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x-none"/>
    </w:rPr>
  </w:style>
  <w:style w:type="paragraph" w:customStyle="1" w:styleId="SMG">
    <w:name w:val="__S_M_G"/>
    <w:basedOn w:val="a2"/>
    <w:next w:val="a2"/>
    <w:rsid w:val="00A15A5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A15A5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A15A5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A15A5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A15A5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A15A5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link w:val="H1GChar"/>
    <w:rsid w:val="00A15A5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A15A5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A15A5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A15A5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10">
    <w:name w:val="Заголовок 1 Знак"/>
    <w:aliases w:val="Table_GR Знак,Table_G Знак"/>
    <w:link w:val="1"/>
    <w:locked/>
    <w:rsid w:val="00A15A5B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link w:val="21"/>
    <w:locked/>
    <w:rsid w:val="00A15A5B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link w:val="31"/>
    <w:locked/>
    <w:rsid w:val="00A15A5B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link w:val="41"/>
    <w:locked/>
    <w:rsid w:val="00A15A5B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link w:val="51"/>
    <w:locked/>
    <w:rsid w:val="00A15A5B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link w:val="6"/>
    <w:locked/>
    <w:rsid w:val="00A15A5B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link w:val="7"/>
    <w:locked/>
    <w:rsid w:val="00A15A5B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link w:val="8"/>
    <w:locked/>
    <w:rsid w:val="00A15A5B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link w:val="9"/>
    <w:locked/>
    <w:rsid w:val="00A15A5B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character" w:customStyle="1" w:styleId="aa">
    <w:name w:val="Верхний колонтитул Знак"/>
    <w:aliases w:val="6_GR Знак,6_G Знак"/>
    <w:link w:val="a9"/>
    <w:uiPriority w:val="99"/>
    <w:locked/>
    <w:rsid w:val="00A15A5B"/>
    <w:rPr>
      <w:b/>
      <w:sz w:val="18"/>
      <w:lang w:val="en-GB"/>
    </w:rPr>
  </w:style>
  <w:style w:type="character" w:customStyle="1" w:styleId="af3">
    <w:name w:val="Текст сноски Знак"/>
    <w:aliases w:val="5_GR Знак,5_G Знак"/>
    <w:link w:val="af1"/>
    <w:locked/>
    <w:rsid w:val="00A15A5B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,2_G Знак"/>
    <w:link w:val="af0"/>
    <w:locked/>
    <w:rsid w:val="00A15A5B"/>
    <w:rPr>
      <w:spacing w:val="5"/>
      <w:w w:val="104"/>
      <w:kern w:val="14"/>
      <w:sz w:val="18"/>
      <w:lang w:val="en-GB"/>
    </w:rPr>
  </w:style>
  <w:style w:type="character" w:customStyle="1" w:styleId="ae">
    <w:name w:val="Нижний колонтитул Знак"/>
    <w:aliases w:val="3_GR Знак,3_G Знак"/>
    <w:link w:val="ad"/>
    <w:locked/>
    <w:rsid w:val="00A15A5B"/>
    <w:rPr>
      <w:sz w:val="16"/>
      <w:lang w:val="en-GB"/>
    </w:rPr>
  </w:style>
  <w:style w:type="paragraph" w:customStyle="1" w:styleId="Listavistosa-nfasis11">
    <w:name w:val="Lista vistosa - Énfasis 11"/>
    <w:basedOn w:val="a2"/>
    <w:rsid w:val="00A15A5B"/>
    <w:pPr>
      <w:widowControl w:val="0"/>
      <w:suppressAutoHyphens/>
      <w:spacing w:after="200" w:line="276" w:lineRule="auto"/>
      <w:ind w:left="720"/>
    </w:pPr>
    <w:rPr>
      <w:rFonts w:ascii="Calibri" w:hAnsi="Calibri" w:cs="Cambria"/>
      <w:spacing w:val="0"/>
      <w:w w:val="100"/>
      <w:kern w:val="0"/>
      <w:sz w:val="22"/>
      <w:szCs w:val="22"/>
      <w:lang w:val="es-ES" w:eastAsia="ar-SA"/>
    </w:rPr>
  </w:style>
  <w:style w:type="paragraph" w:styleId="afff3">
    <w:name w:val="List Paragraph"/>
    <w:basedOn w:val="a2"/>
    <w:qFormat/>
    <w:rsid w:val="00A15A5B"/>
    <w:pPr>
      <w:spacing w:line="240" w:lineRule="auto"/>
      <w:ind w:left="720"/>
    </w:pPr>
    <w:rPr>
      <w:spacing w:val="0"/>
      <w:w w:val="100"/>
      <w:kern w:val="0"/>
      <w:sz w:val="24"/>
      <w:szCs w:val="24"/>
      <w:lang w:val="en-US" w:eastAsia="es-ES"/>
    </w:rPr>
  </w:style>
  <w:style w:type="paragraph" w:styleId="afff4">
    <w:name w:val="annotation text"/>
    <w:basedOn w:val="a2"/>
    <w:link w:val="afff5"/>
    <w:rsid w:val="00A15A5B"/>
    <w:pPr>
      <w:suppressAutoHyphens/>
    </w:pPr>
    <w:rPr>
      <w:spacing w:val="0"/>
      <w:w w:val="100"/>
      <w:kern w:val="0"/>
      <w:lang w:val="x-none"/>
    </w:rPr>
  </w:style>
  <w:style w:type="character" w:customStyle="1" w:styleId="afff5">
    <w:name w:val="Текст примечания Знак"/>
    <w:basedOn w:val="a3"/>
    <w:link w:val="afff4"/>
    <w:rsid w:val="00A15A5B"/>
    <w:rPr>
      <w:lang w:val="x-none" w:eastAsia="en-US"/>
    </w:rPr>
  </w:style>
  <w:style w:type="paragraph" w:styleId="afff6">
    <w:name w:val="annotation subject"/>
    <w:basedOn w:val="afff4"/>
    <w:next w:val="afff4"/>
    <w:link w:val="afff7"/>
    <w:rsid w:val="00A15A5B"/>
    <w:rPr>
      <w:b/>
    </w:rPr>
  </w:style>
  <w:style w:type="character" w:customStyle="1" w:styleId="afff7">
    <w:name w:val="Тема примечания Знак"/>
    <w:basedOn w:val="afff5"/>
    <w:link w:val="afff6"/>
    <w:rsid w:val="00A15A5B"/>
    <w:rPr>
      <w:b/>
      <w:lang w:val="x-none" w:eastAsia="en-US"/>
    </w:rPr>
  </w:style>
  <w:style w:type="character" w:customStyle="1" w:styleId="lblnewsfulltext">
    <w:name w:val="lblnewsfulltext"/>
    <w:rsid w:val="00A15A5B"/>
  </w:style>
  <w:style w:type="character" w:customStyle="1" w:styleId="SingleTxtGChar">
    <w:name w:val="_ Single Txt_G Char"/>
    <w:link w:val="SingleTxtG"/>
    <w:locked/>
    <w:rsid w:val="00A15A5B"/>
    <w:rPr>
      <w:lang w:val="x-none" w:eastAsia="en-US"/>
    </w:rPr>
  </w:style>
  <w:style w:type="paragraph" w:styleId="afff8">
    <w:name w:val="No Spacing"/>
    <w:qFormat/>
    <w:rsid w:val="00A15A5B"/>
    <w:rPr>
      <w:rFonts w:ascii="Calibri" w:hAnsi="Calibri"/>
      <w:sz w:val="22"/>
      <w:szCs w:val="22"/>
      <w:lang w:val="en-GB" w:eastAsia="en-US"/>
    </w:rPr>
  </w:style>
  <w:style w:type="character" w:customStyle="1" w:styleId="st1">
    <w:name w:val="st1"/>
    <w:rsid w:val="00A15A5B"/>
  </w:style>
  <w:style w:type="character" w:customStyle="1" w:styleId="affe">
    <w:name w:val="Текст Знак"/>
    <w:link w:val="affd"/>
    <w:locked/>
    <w:rsid w:val="00A15A5B"/>
    <w:rPr>
      <w:rFonts w:ascii="Courier New" w:hAnsi="Courier New" w:cs="Courier New"/>
      <w:spacing w:val="4"/>
      <w:w w:val="103"/>
      <w:kern w:val="14"/>
      <w:lang w:eastAsia="en-US"/>
    </w:rPr>
  </w:style>
  <w:style w:type="paragraph" w:styleId="afff9">
    <w:name w:val="Revision"/>
    <w:hidden/>
    <w:semiHidden/>
    <w:rsid w:val="00A15A5B"/>
    <w:rPr>
      <w:lang w:val="en-GB" w:eastAsia="en-US"/>
    </w:rPr>
  </w:style>
  <w:style w:type="character" w:customStyle="1" w:styleId="HChGChar">
    <w:name w:val="_ H _Ch_G Char"/>
    <w:link w:val="HChG"/>
    <w:locked/>
    <w:rsid w:val="00A15A5B"/>
    <w:rPr>
      <w:b/>
      <w:sz w:val="28"/>
      <w:lang w:val="x-none" w:eastAsia="en-US"/>
    </w:rPr>
  </w:style>
  <w:style w:type="character" w:customStyle="1" w:styleId="H1GChar">
    <w:name w:val="_ H_1_G Char"/>
    <w:link w:val="H1G"/>
    <w:rsid w:val="00A15A5B"/>
    <w:rPr>
      <w:b/>
      <w:sz w:val="24"/>
      <w:lang w:val="en-GB" w:eastAsia="en-US"/>
    </w:rPr>
  </w:style>
  <w:style w:type="paragraph" w:customStyle="1" w:styleId="Body">
    <w:name w:val="Body"/>
    <w:rsid w:val="00A15A5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  <w:lang w:val="en-US" w:eastAsia="en-GB"/>
    </w:rPr>
  </w:style>
  <w:style w:type="paragraph" w:customStyle="1" w:styleId="Default">
    <w:name w:val="Default"/>
    <w:rsid w:val="00A15A5B"/>
    <w:pPr>
      <w:autoSpaceDE w:val="0"/>
      <w:autoSpaceDN w:val="0"/>
      <w:adjustRightInd w:val="0"/>
    </w:pPr>
    <w:rPr>
      <w:rFonts w:eastAsia="Arial Unicode MS"/>
      <w:color w:val="000000"/>
      <w:sz w:val="24"/>
      <w:szCs w:val="24"/>
      <w:bdr w:val="nil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link w:val="aa"/>
    <w:uiPriority w:val="99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,1_G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,3_G"/>
    <w:basedOn w:val="a2"/>
    <w:link w:val="ae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,2_G"/>
    <w:basedOn w:val="af1"/>
    <w:link w:val="af2"/>
    <w:rsid w:val="00D84ECF"/>
  </w:style>
  <w:style w:type="paragraph" w:styleId="af1">
    <w:name w:val="footnote text"/>
    <w:aliases w:val="5_GR,5_G"/>
    <w:basedOn w:val="a2"/>
    <w:link w:val="af3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5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6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7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a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link w:val="affe"/>
    <w:rsid w:val="007E71C9"/>
    <w:rPr>
      <w:rFonts w:ascii="Courier New" w:hAnsi="Courier New" w:cs="Courier New"/>
    </w:rPr>
  </w:style>
  <w:style w:type="paragraph" w:styleId="afff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0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1">
    <w:name w:val="Balloon Text"/>
    <w:basedOn w:val="a2"/>
    <w:link w:val="afff2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2">
    <w:name w:val="Текст выноски Знак"/>
    <w:basedOn w:val="a3"/>
    <w:link w:val="afff1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SingleTxtG">
    <w:name w:val="_ Single Txt_G"/>
    <w:basedOn w:val="a2"/>
    <w:link w:val="SingleTxtGChar"/>
    <w:rsid w:val="00A15A5B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paragraph" w:customStyle="1" w:styleId="HMG">
    <w:name w:val="_ H __M_G"/>
    <w:basedOn w:val="a2"/>
    <w:next w:val="a2"/>
    <w:rsid w:val="00A15A5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A15A5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x-none"/>
    </w:rPr>
  </w:style>
  <w:style w:type="paragraph" w:customStyle="1" w:styleId="SMG">
    <w:name w:val="__S_M_G"/>
    <w:basedOn w:val="a2"/>
    <w:next w:val="a2"/>
    <w:rsid w:val="00A15A5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A15A5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A15A5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A15A5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A15A5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A15A5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link w:val="H1GChar"/>
    <w:rsid w:val="00A15A5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A15A5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A15A5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A15A5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10">
    <w:name w:val="Заголовок 1 Знак"/>
    <w:aliases w:val="Table_GR Знак,Table_G Знак"/>
    <w:link w:val="1"/>
    <w:locked/>
    <w:rsid w:val="00A15A5B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link w:val="21"/>
    <w:locked/>
    <w:rsid w:val="00A15A5B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link w:val="31"/>
    <w:locked/>
    <w:rsid w:val="00A15A5B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link w:val="41"/>
    <w:locked/>
    <w:rsid w:val="00A15A5B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link w:val="51"/>
    <w:locked/>
    <w:rsid w:val="00A15A5B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link w:val="6"/>
    <w:locked/>
    <w:rsid w:val="00A15A5B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link w:val="7"/>
    <w:locked/>
    <w:rsid w:val="00A15A5B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link w:val="8"/>
    <w:locked/>
    <w:rsid w:val="00A15A5B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link w:val="9"/>
    <w:locked/>
    <w:rsid w:val="00A15A5B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character" w:customStyle="1" w:styleId="aa">
    <w:name w:val="Верхний колонтитул Знак"/>
    <w:aliases w:val="6_GR Знак,6_G Знак"/>
    <w:link w:val="a9"/>
    <w:uiPriority w:val="99"/>
    <w:locked/>
    <w:rsid w:val="00A15A5B"/>
    <w:rPr>
      <w:b/>
      <w:sz w:val="18"/>
      <w:lang w:val="en-GB"/>
    </w:rPr>
  </w:style>
  <w:style w:type="character" w:customStyle="1" w:styleId="af3">
    <w:name w:val="Текст сноски Знак"/>
    <w:aliases w:val="5_GR Знак,5_G Знак"/>
    <w:link w:val="af1"/>
    <w:locked/>
    <w:rsid w:val="00A15A5B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,2_G Знак"/>
    <w:link w:val="af0"/>
    <w:locked/>
    <w:rsid w:val="00A15A5B"/>
    <w:rPr>
      <w:spacing w:val="5"/>
      <w:w w:val="104"/>
      <w:kern w:val="14"/>
      <w:sz w:val="18"/>
      <w:lang w:val="en-GB"/>
    </w:rPr>
  </w:style>
  <w:style w:type="character" w:customStyle="1" w:styleId="ae">
    <w:name w:val="Нижний колонтитул Знак"/>
    <w:aliases w:val="3_GR Знак,3_G Знак"/>
    <w:link w:val="ad"/>
    <w:locked/>
    <w:rsid w:val="00A15A5B"/>
    <w:rPr>
      <w:sz w:val="16"/>
      <w:lang w:val="en-GB"/>
    </w:rPr>
  </w:style>
  <w:style w:type="paragraph" w:customStyle="1" w:styleId="Listavistosa-nfasis11">
    <w:name w:val="Lista vistosa - Énfasis 11"/>
    <w:basedOn w:val="a2"/>
    <w:rsid w:val="00A15A5B"/>
    <w:pPr>
      <w:widowControl w:val="0"/>
      <w:suppressAutoHyphens/>
      <w:spacing w:after="200" w:line="276" w:lineRule="auto"/>
      <w:ind w:left="720"/>
    </w:pPr>
    <w:rPr>
      <w:rFonts w:ascii="Calibri" w:hAnsi="Calibri" w:cs="Cambria"/>
      <w:spacing w:val="0"/>
      <w:w w:val="100"/>
      <w:kern w:val="0"/>
      <w:sz w:val="22"/>
      <w:szCs w:val="22"/>
      <w:lang w:val="es-ES" w:eastAsia="ar-SA"/>
    </w:rPr>
  </w:style>
  <w:style w:type="paragraph" w:styleId="afff3">
    <w:name w:val="List Paragraph"/>
    <w:basedOn w:val="a2"/>
    <w:qFormat/>
    <w:rsid w:val="00A15A5B"/>
    <w:pPr>
      <w:spacing w:line="240" w:lineRule="auto"/>
      <w:ind w:left="720"/>
    </w:pPr>
    <w:rPr>
      <w:spacing w:val="0"/>
      <w:w w:val="100"/>
      <w:kern w:val="0"/>
      <w:sz w:val="24"/>
      <w:szCs w:val="24"/>
      <w:lang w:val="en-US" w:eastAsia="es-ES"/>
    </w:rPr>
  </w:style>
  <w:style w:type="paragraph" w:styleId="afff4">
    <w:name w:val="annotation text"/>
    <w:basedOn w:val="a2"/>
    <w:link w:val="afff5"/>
    <w:rsid w:val="00A15A5B"/>
    <w:pPr>
      <w:suppressAutoHyphens/>
    </w:pPr>
    <w:rPr>
      <w:spacing w:val="0"/>
      <w:w w:val="100"/>
      <w:kern w:val="0"/>
      <w:lang w:val="x-none"/>
    </w:rPr>
  </w:style>
  <w:style w:type="character" w:customStyle="1" w:styleId="afff5">
    <w:name w:val="Текст примечания Знак"/>
    <w:basedOn w:val="a3"/>
    <w:link w:val="afff4"/>
    <w:rsid w:val="00A15A5B"/>
    <w:rPr>
      <w:lang w:val="x-none" w:eastAsia="en-US"/>
    </w:rPr>
  </w:style>
  <w:style w:type="paragraph" w:styleId="afff6">
    <w:name w:val="annotation subject"/>
    <w:basedOn w:val="afff4"/>
    <w:next w:val="afff4"/>
    <w:link w:val="afff7"/>
    <w:rsid w:val="00A15A5B"/>
    <w:rPr>
      <w:b/>
    </w:rPr>
  </w:style>
  <w:style w:type="character" w:customStyle="1" w:styleId="afff7">
    <w:name w:val="Тема примечания Знак"/>
    <w:basedOn w:val="afff5"/>
    <w:link w:val="afff6"/>
    <w:rsid w:val="00A15A5B"/>
    <w:rPr>
      <w:b/>
      <w:lang w:val="x-none" w:eastAsia="en-US"/>
    </w:rPr>
  </w:style>
  <w:style w:type="character" w:customStyle="1" w:styleId="lblnewsfulltext">
    <w:name w:val="lblnewsfulltext"/>
    <w:rsid w:val="00A15A5B"/>
  </w:style>
  <w:style w:type="character" w:customStyle="1" w:styleId="SingleTxtGChar">
    <w:name w:val="_ Single Txt_G Char"/>
    <w:link w:val="SingleTxtG"/>
    <w:locked/>
    <w:rsid w:val="00A15A5B"/>
    <w:rPr>
      <w:lang w:val="x-none" w:eastAsia="en-US"/>
    </w:rPr>
  </w:style>
  <w:style w:type="paragraph" w:styleId="afff8">
    <w:name w:val="No Spacing"/>
    <w:qFormat/>
    <w:rsid w:val="00A15A5B"/>
    <w:rPr>
      <w:rFonts w:ascii="Calibri" w:hAnsi="Calibri"/>
      <w:sz w:val="22"/>
      <w:szCs w:val="22"/>
      <w:lang w:val="en-GB" w:eastAsia="en-US"/>
    </w:rPr>
  </w:style>
  <w:style w:type="character" w:customStyle="1" w:styleId="st1">
    <w:name w:val="st1"/>
    <w:rsid w:val="00A15A5B"/>
  </w:style>
  <w:style w:type="character" w:customStyle="1" w:styleId="affe">
    <w:name w:val="Текст Знак"/>
    <w:link w:val="affd"/>
    <w:locked/>
    <w:rsid w:val="00A15A5B"/>
    <w:rPr>
      <w:rFonts w:ascii="Courier New" w:hAnsi="Courier New" w:cs="Courier New"/>
      <w:spacing w:val="4"/>
      <w:w w:val="103"/>
      <w:kern w:val="14"/>
      <w:lang w:eastAsia="en-US"/>
    </w:rPr>
  </w:style>
  <w:style w:type="paragraph" w:styleId="afff9">
    <w:name w:val="Revision"/>
    <w:hidden/>
    <w:semiHidden/>
    <w:rsid w:val="00A15A5B"/>
    <w:rPr>
      <w:lang w:val="en-GB" w:eastAsia="en-US"/>
    </w:rPr>
  </w:style>
  <w:style w:type="character" w:customStyle="1" w:styleId="HChGChar">
    <w:name w:val="_ H _Ch_G Char"/>
    <w:link w:val="HChG"/>
    <w:locked/>
    <w:rsid w:val="00A15A5B"/>
    <w:rPr>
      <w:b/>
      <w:sz w:val="28"/>
      <w:lang w:val="x-none" w:eastAsia="en-US"/>
    </w:rPr>
  </w:style>
  <w:style w:type="character" w:customStyle="1" w:styleId="H1GChar">
    <w:name w:val="_ H_1_G Char"/>
    <w:link w:val="H1G"/>
    <w:rsid w:val="00A15A5B"/>
    <w:rPr>
      <w:b/>
      <w:sz w:val="24"/>
      <w:lang w:val="en-GB" w:eastAsia="en-US"/>
    </w:rPr>
  </w:style>
  <w:style w:type="paragraph" w:customStyle="1" w:styleId="Body">
    <w:name w:val="Body"/>
    <w:rsid w:val="00A15A5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  <w:lang w:val="en-US" w:eastAsia="en-GB"/>
    </w:rPr>
  </w:style>
  <w:style w:type="paragraph" w:customStyle="1" w:styleId="Default">
    <w:name w:val="Default"/>
    <w:rsid w:val="00A15A5B"/>
    <w:pPr>
      <w:autoSpaceDE w:val="0"/>
      <w:autoSpaceDN w:val="0"/>
      <w:adjustRightInd w:val="0"/>
    </w:pPr>
    <w:rPr>
      <w:rFonts w:eastAsia="Arial Unicode MS"/>
      <w:color w:val="000000"/>
      <w:sz w:val="24"/>
      <w:szCs w:val="24"/>
      <w:bdr w:val="ni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hchr.org/EN/HRBodies/OPCAT/Pages/Membership.aspx" TargetMode="External"/><Relationship Id="rId1" Type="http://schemas.openxmlformats.org/officeDocument/2006/relationships/hyperlink" Target="http://www.ohchr.org/EN/HRBodies/OPCAT/Pages/OPCATIndex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27</Pages>
  <Words>9949</Words>
  <Characters>69005</Characters>
  <Application>Microsoft Office Word</Application>
  <DocSecurity>0</DocSecurity>
  <Lines>1229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Салынская Екатерина</dc:creator>
  <cp:lastModifiedBy>Chouvalova Natalia</cp:lastModifiedBy>
  <cp:revision>3</cp:revision>
  <cp:lastPrinted>2015-04-24T08:51:00Z</cp:lastPrinted>
  <dcterms:created xsi:type="dcterms:W3CDTF">2015-04-24T08:50:00Z</dcterms:created>
  <dcterms:modified xsi:type="dcterms:W3CDTF">2015-04-24T08:52:00Z</dcterms:modified>
</cp:coreProperties>
</file>