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77" w:type="dxa"/>
        <w:tblInd w:w="8" w:type="dxa"/>
        <w:tblLayout w:type="fixed"/>
        <w:tblCellMar>
          <w:left w:w="0" w:type="dxa"/>
          <w:right w:w="0" w:type="dxa"/>
        </w:tblCellMar>
        <w:tblLook w:val="0000" w:firstRow="0" w:lastRow="0" w:firstColumn="0" w:lastColumn="0" w:noHBand="0" w:noVBand="0"/>
      </w:tblPr>
      <w:tblGrid>
        <w:gridCol w:w="1531"/>
        <w:gridCol w:w="4536"/>
        <w:gridCol w:w="8"/>
        <w:gridCol w:w="3402"/>
      </w:tblGrid>
      <w:tr w:rsidR="004C5929">
        <w:tblPrEx>
          <w:tblCellMar>
            <w:top w:w="0" w:type="dxa"/>
            <w:left w:w="0" w:type="dxa"/>
            <w:bottom w:w="0" w:type="dxa"/>
            <w:right w:w="0" w:type="dxa"/>
          </w:tblCellMar>
        </w:tblPrEx>
        <w:tc>
          <w:tcPr>
            <w:tcW w:w="6075" w:type="dxa"/>
            <w:gridSpan w:val="3"/>
            <w:tcBorders>
              <w:bottom w:val="single" w:sz="4" w:space="0" w:color="auto"/>
            </w:tcBorders>
          </w:tcPr>
          <w:p w:rsidR="004C5929" w:rsidRDefault="004C5929">
            <w:pPr>
              <w:tabs>
                <w:tab w:val="left" w:pos="0"/>
                <w:tab w:val="left" w:pos="7086"/>
              </w:tabs>
              <w:suppressAutoHyphens/>
              <w:spacing w:line="216" w:lineRule="auto"/>
              <w:rPr>
                <w:b/>
                <w:sz w:val="30"/>
              </w:rPr>
            </w:pPr>
            <w:r>
              <w:rPr>
                <w:b/>
                <w:sz w:val="30"/>
              </w:rPr>
              <w:t xml:space="preserve">ОРГАНИЗАЦИЯ </w:t>
            </w:r>
            <w:r>
              <w:rPr>
                <w:b/>
                <w:sz w:val="30"/>
              </w:rPr>
              <w:br/>
              <w:t>ОБЪЕДИНЕННЫХ НАЦИЙ</w:t>
            </w:r>
          </w:p>
          <w:p w:rsidR="004C5929" w:rsidRDefault="004C5929">
            <w:pPr>
              <w:tabs>
                <w:tab w:val="clear" w:pos="567"/>
                <w:tab w:val="clear" w:pos="1134"/>
                <w:tab w:val="clear" w:pos="1701"/>
                <w:tab w:val="clear" w:pos="2268"/>
                <w:tab w:val="clear" w:pos="6237"/>
              </w:tabs>
              <w:spacing w:line="240" w:lineRule="auto"/>
              <w:rPr>
                <w:rFonts w:ascii="Univers" w:hAnsi="Univers"/>
                <w:b/>
                <w:sz w:val="28"/>
              </w:rPr>
            </w:pPr>
          </w:p>
        </w:tc>
        <w:tc>
          <w:tcPr>
            <w:tcW w:w="3402" w:type="dxa"/>
            <w:tcBorders>
              <w:bottom w:val="single" w:sz="4" w:space="0" w:color="auto"/>
            </w:tcBorders>
          </w:tcPr>
          <w:p w:rsidR="004C5929" w:rsidRDefault="004C5929">
            <w:pPr>
              <w:tabs>
                <w:tab w:val="clear" w:pos="567"/>
                <w:tab w:val="clear" w:pos="1134"/>
                <w:tab w:val="clear" w:pos="1701"/>
                <w:tab w:val="clear" w:pos="2268"/>
                <w:tab w:val="clear" w:pos="6237"/>
              </w:tabs>
              <w:spacing w:after="240" w:line="240" w:lineRule="auto"/>
              <w:jc w:val="right"/>
              <w:rPr>
                <w:rFonts w:ascii="Univers" w:hAnsi="Univers"/>
                <w:b/>
                <w:sz w:val="28"/>
              </w:rPr>
            </w:pPr>
            <w:r>
              <w:rPr>
                <w:rFonts w:ascii="Univers" w:hAnsi="Univers"/>
                <w:b/>
                <w:sz w:val="72"/>
                <w:lang w:val="en-GB"/>
              </w:rPr>
              <w:t>E</w:t>
            </w:r>
          </w:p>
        </w:tc>
      </w:tr>
      <w:tr w:rsidR="004C5929" w:rsidRPr="00511F1F">
        <w:tblPrEx>
          <w:tblCellMar>
            <w:top w:w="0" w:type="dxa"/>
            <w:left w:w="28" w:type="dxa"/>
            <w:bottom w:w="0" w:type="dxa"/>
            <w:right w:w="28" w:type="dxa"/>
          </w:tblCellMar>
        </w:tblPrEx>
        <w:tc>
          <w:tcPr>
            <w:tcW w:w="1531" w:type="dxa"/>
            <w:tcBorders>
              <w:top w:val="single" w:sz="4" w:space="0" w:color="auto"/>
              <w:bottom w:val="single" w:sz="36" w:space="0" w:color="auto"/>
            </w:tcBorders>
          </w:tcPr>
          <w:p w:rsidR="004C5929" w:rsidRDefault="004C5929">
            <w:pPr>
              <w:tabs>
                <w:tab w:val="left" w:pos="0"/>
                <w:tab w:val="left" w:pos="7086"/>
              </w:tabs>
              <w:suppressAutoHyphens/>
              <w:ind w:left="30" w:right="270"/>
              <w:rPr>
                <w:sz w:val="2"/>
              </w:rPr>
            </w:pPr>
          </w:p>
          <w:p w:rsidR="004C5929" w:rsidRDefault="004C5929">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sidR="007500E8">
              <w:rPr>
                <w:rFonts w:ascii="Times New Roman" w:hAnsi="Times New Roman"/>
                <w:noProof/>
                <w:vanish/>
                <w:sz w:val="20"/>
              </w:rPr>
              <w:t>1</w:t>
            </w:r>
            <w:r>
              <w:rPr>
                <w:rFonts w:ascii="Times New Roman" w:hAnsi="Times New Roman"/>
                <w:vanish/>
                <w:sz w:val="20"/>
              </w:rPr>
              <w:fldChar w:fldCharType="end"/>
            </w:r>
          </w:p>
          <w:bookmarkStart w:id="0" w:name="_MON_992683020"/>
          <w:bookmarkStart w:id="1" w:name="_MON_1114339969"/>
          <w:bookmarkEnd w:id="0"/>
          <w:bookmarkEnd w:id="1"/>
          <w:p w:rsidR="004C5929" w:rsidRDefault="004C5929">
            <w:pPr>
              <w:tabs>
                <w:tab w:val="left" w:pos="0"/>
                <w:tab w:val="left" w:pos="7086"/>
              </w:tabs>
              <w:suppressAutoHyphens/>
              <w:rPr>
                <w:sz w:val="20"/>
              </w:rPr>
            </w:pPr>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05184" r:id="rId8"/>
              </w:object>
            </w:r>
          </w:p>
        </w:tc>
        <w:tc>
          <w:tcPr>
            <w:tcW w:w="4536" w:type="dxa"/>
            <w:tcBorders>
              <w:top w:val="single" w:sz="4" w:space="0" w:color="auto"/>
              <w:bottom w:val="single" w:sz="36" w:space="0" w:color="auto"/>
            </w:tcBorders>
          </w:tcPr>
          <w:p w:rsidR="004C5929" w:rsidRDefault="004C5929">
            <w:pPr>
              <w:tabs>
                <w:tab w:val="clear" w:pos="567"/>
                <w:tab w:val="clear" w:pos="1134"/>
                <w:tab w:val="clear" w:pos="1701"/>
                <w:tab w:val="clear" w:pos="2268"/>
                <w:tab w:val="clear" w:pos="6237"/>
              </w:tabs>
              <w:spacing w:before="360" w:line="240" w:lineRule="auto"/>
              <w:rPr>
                <w:sz w:val="20"/>
              </w:rPr>
            </w:pPr>
            <w:r>
              <w:rPr>
                <w:b/>
                <w:sz w:val="40"/>
              </w:rPr>
              <w:t>Э</w:t>
            </w:r>
            <w:r>
              <w:rPr>
                <w:b/>
                <w:smallCaps/>
                <w:sz w:val="30"/>
              </w:rPr>
              <w:t xml:space="preserve">КОНОМИЧЕСКИЙ </w:t>
            </w:r>
            <w:r>
              <w:rPr>
                <w:b/>
                <w:sz w:val="20"/>
              </w:rPr>
              <w:br/>
            </w:r>
            <w:r>
              <w:rPr>
                <w:b/>
                <w:smallCaps/>
                <w:sz w:val="30"/>
              </w:rPr>
              <w:t xml:space="preserve">И </w:t>
            </w:r>
            <w:r>
              <w:rPr>
                <w:b/>
                <w:sz w:val="40"/>
              </w:rPr>
              <w:t>С</w:t>
            </w:r>
            <w:r>
              <w:rPr>
                <w:b/>
                <w:smallCaps/>
                <w:sz w:val="30"/>
              </w:rPr>
              <w:t xml:space="preserve">ОЦИАЛЬНЫЙ </w:t>
            </w:r>
            <w:r>
              <w:rPr>
                <w:b/>
                <w:sz w:val="40"/>
              </w:rPr>
              <w:t>С</w:t>
            </w:r>
            <w:r>
              <w:rPr>
                <w:b/>
                <w:smallCaps/>
                <w:sz w:val="30"/>
              </w:rPr>
              <w:t>ОВЕТ</w:t>
            </w:r>
          </w:p>
        </w:tc>
        <w:tc>
          <w:tcPr>
            <w:tcW w:w="3410" w:type="dxa"/>
            <w:gridSpan w:val="2"/>
            <w:tcBorders>
              <w:top w:val="single" w:sz="4" w:space="0" w:color="auto"/>
              <w:bottom w:val="single" w:sz="36" w:space="0" w:color="auto"/>
            </w:tcBorders>
          </w:tcPr>
          <w:p w:rsidR="004C5929" w:rsidRDefault="004C5929">
            <w:pPr>
              <w:spacing w:before="360" w:line="216" w:lineRule="auto"/>
            </w:pPr>
            <w:r>
              <w:rPr>
                <w:lang w:val="en-US"/>
              </w:rPr>
              <w:t>Distr</w:t>
            </w:r>
            <w:r>
              <w:t>.</w:t>
            </w:r>
          </w:p>
          <w:p w:rsidR="004C5929" w:rsidRDefault="004C5929">
            <w:pPr>
              <w:spacing w:line="216" w:lineRule="auto"/>
            </w:pPr>
            <w:r>
              <w:rPr>
                <w:lang w:val="en-US"/>
              </w:rPr>
              <w:fldChar w:fldCharType="begin">
                <w:ffData>
                  <w:name w:val="ПолеСоСписком1"/>
                  <w:enabled/>
                  <w:calcOnExit w:val="0"/>
                  <w:ddList>
                    <w:listEntry w:val="GENERAL"/>
                    <w:listEntry w:val="LIMITED"/>
                    <w:listEntry w:val="RESTRICTED"/>
                  </w:ddList>
                </w:ffData>
              </w:fldChar>
            </w:r>
            <w:bookmarkStart w:id="2" w:name="ПолеСоСписком1"/>
            <w:r>
              <w:instrText xml:space="preserve"> </w:instrText>
            </w:r>
            <w:r>
              <w:rPr>
                <w:lang w:val="en-US"/>
              </w:rPr>
              <w:instrText>FORMDROPDOWN</w:instrText>
            </w:r>
            <w:r>
              <w:instrText xml:space="preserve"> </w:instrText>
            </w:r>
            <w:r>
              <w:rPr>
                <w:lang w:val="en-US"/>
              </w:rPr>
            </w:r>
            <w:r>
              <w:rPr>
                <w:lang w:val="en-US"/>
              </w:rPr>
              <w:fldChar w:fldCharType="end"/>
            </w:r>
            <w:bookmarkEnd w:id="2"/>
          </w:p>
          <w:p w:rsidR="004C5929" w:rsidRDefault="004C5929">
            <w:pPr>
              <w:spacing w:line="216" w:lineRule="auto"/>
            </w:pPr>
          </w:p>
          <w:p w:rsidR="004C5929" w:rsidRPr="00511F1F" w:rsidRDefault="004C5929">
            <w:pPr>
              <w:spacing w:line="216" w:lineRule="auto"/>
              <w:rPr>
                <w:lang w:val="en-US"/>
              </w:rPr>
            </w:pPr>
            <w:r>
              <w:rPr>
                <w:lang w:val="en-US"/>
              </w:rPr>
              <w:fldChar w:fldCharType="begin"/>
            </w:r>
            <w:r w:rsidRPr="00511F1F">
              <w:rPr>
                <w:lang w:val="en-US"/>
              </w:rPr>
              <w:instrText xml:space="preserve"> </w:instrText>
            </w:r>
            <w:r>
              <w:rPr>
                <w:lang w:val="en-US"/>
              </w:rPr>
              <w:instrText>FILLIN</w:instrText>
            </w:r>
            <w:r w:rsidRPr="00511F1F">
              <w:rPr>
                <w:lang w:val="en-US"/>
              </w:rPr>
              <w:instrText xml:space="preserve">  "</w:instrText>
            </w:r>
            <w:r>
              <w:instrText>Введите</w:instrText>
            </w:r>
            <w:r w:rsidRPr="00511F1F">
              <w:rPr>
                <w:lang w:val="en-US"/>
              </w:rPr>
              <w:instrText xml:space="preserve"> </w:instrText>
            </w:r>
            <w:r>
              <w:instrText>символ</w:instrText>
            </w:r>
            <w:r w:rsidRPr="00511F1F">
              <w:rPr>
                <w:lang w:val="en-US"/>
              </w:rPr>
              <w:instrText xml:space="preserve"> </w:instrText>
            </w:r>
            <w:r>
              <w:instrText>документа</w:instrText>
            </w:r>
            <w:r w:rsidRPr="00511F1F">
              <w:rPr>
                <w:lang w:val="en-US"/>
              </w:rPr>
              <w:instrText xml:space="preserve">" \* </w:instrText>
            </w:r>
            <w:r>
              <w:rPr>
                <w:lang w:val="en-US"/>
              </w:rPr>
              <w:instrText>MERGEFORMAT</w:instrText>
            </w:r>
            <w:r w:rsidRPr="00511F1F">
              <w:rPr>
                <w:lang w:val="en-US"/>
              </w:rPr>
              <w:instrText xml:space="preserve"> </w:instrText>
            </w:r>
            <w:r w:rsidR="00C96C3C">
              <w:rPr>
                <w:lang w:val="en-US"/>
              </w:rPr>
              <w:fldChar w:fldCharType="separate"/>
            </w:r>
            <w:r w:rsidR="00C96C3C">
              <w:rPr>
                <w:lang w:val="en-US"/>
              </w:rPr>
              <w:t>E/C.12/RUS/5</w:t>
            </w:r>
            <w:r>
              <w:rPr>
                <w:lang w:val="en-US"/>
              </w:rPr>
              <w:fldChar w:fldCharType="end"/>
            </w:r>
          </w:p>
          <w:p w:rsidR="004C5929" w:rsidRPr="00511F1F" w:rsidRDefault="004C5929">
            <w:pPr>
              <w:spacing w:line="216" w:lineRule="auto"/>
              <w:rPr>
                <w:lang w:val="en-US"/>
              </w:rPr>
            </w:pPr>
            <w:r>
              <w:rPr>
                <w:lang w:val="en-US"/>
              </w:rPr>
              <w:fldChar w:fldCharType="begin"/>
            </w:r>
            <w:r w:rsidRPr="00511F1F">
              <w:rPr>
                <w:lang w:val="en-US"/>
              </w:rPr>
              <w:instrText xml:space="preserve"> </w:instrText>
            </w:r>
            <w:r>
              <w:rPr>
                <w:lang w:val="en-US"/>
              </w:rPr>
              <w:instrText>FILLIN</w:instrText>
            </w:r>
            <w:r w:rsidRPr="00511F1F">
              <w:rPr>
                <w:lang w:val="en-US"/>
              </w:rPr>
              <w:instrText xml:space="preserve">  "</w:instrText>
            </w:r>
            <w:r>
              <w:instrText>Введите</w:instrText>
            </w:r>
            <w:r w:rsidRPr="00511F1F">
              <w:rPr>
                <w:lang w:val="en-US"/>
              </w:rPr>
              <w:instrText xml:space="preserve"> </w:instrText>
            </w:r>
            <w:r>
              <w:instrText>дату</w:instrText>
            </w:r>
            <w:r w:rsidRPr="00511F1F">
              <w:rPr>
                <w:lang w:val="en-US"/>
              </w:rPr>
              <w:instrText xml:space="preserve"> </w:instrText>
            </w:r>
            <w:r>
              <w:instrText>документа</w:instrText>
            </w:r>
            <w:r w:rsidRPr="00511F1F">
              <w:rPr>
                <w:lang w:val="en-US"/>
              </w:rPr>
              <w:instrText xml:space="preserve">" \* </w:instrText>
            </w:r>
            <w:r>
              <w:rPr>
                <w:lang w:val="en-US"/>
              </w:rPr>
              <w:instrText>MERGEFORMAT</w:instrText>
            </w:r>
            <w:r w:rsidRPr="00511F1F">
              <w:rPr>
                <w:lang w:val="en-US"/>
              </w:rPr>
              <w:instrText xml:space="preserve"> </w:instrText>
            </w:r>
            <w:r w:rsidR="00C96C3C">
              <w:rPr>
                <w:lang w:val="en-US"/>
              </w:rPr>
              <w:fldChar w:fldCharType="separate"/>
            </w:r>
            <w:r w:rsidR="00C96C3C">
              <w:rPr>
                <w:lang w:val="en-US"/>
              </w:rPr>
              <w:t>25 January 2010</w:t>
            </w:r>
            <w:r>
              <w:rPr>
                <w:lang w:val="en-US"/>
              </w:rPr>
              <w:fldChar w:fldCharType="end"/>
            </w:r>
          </w:p>
          <w:p w:rsidR="004C5929" w:rsidRPr="00511F1F" w:rsidRDefault="004C5929">
            <w:pPr>
              <w:spacing w:line="216" w:lineRule="auto"/>
              <w:rPr>
                <w:lang w:val="en-US"/>
              </w:rPr>
            </w:pPr>
          </w:p>
          <w:p w:rsidR="004C5929" w:rsidRPr="00511F1F" w:rsidRDefault="004C5929">
            <w:pPr>
              <w:spacing w:line="216" w:lineRule="auto"/>
              <w:rPr>
                <w:lang w:val="en-US"/>
              </w:rPr>
            </w:pPr>
            <w:r>
              <w:rPr>
                <w:lang w:val="en-US"/>
              </w:rPr>
              <w:t>Original</w:t>
            </w:r>
            <w:r w:rsidR="007F22FB">
              <w:rPr>
                <w:lang w:val="en-US"/>
              </w:rPr>
              <w:t xml:space="preserve">:  </w:t>
            </w:r>
            <w:r w:rsidR="00556232">
              <w:rPr>
                <w:lang w:val="en-US"/>
              </w:rPr>
              <w:t>RUSSIAN</w:t>
            </w:r>
          </w:p>
          <w:p w:rsidR="004C5929" w:rsidRPr="00511F1F" w:rsidRDefault="004C5929">
            <w:pPr>
              <w:tabs>
                <w:tab w:val="left" w:pos="0"/>
                <w:tab w:val="left" w:pos="7086"/>
              </w:tabs>
              <w:suppressAutoHyphens/>
              <w:spacing w:line="216" w:lineRule="auto"/>
              <w:ind w:left="255"/>
              <w:rPr>
                <w:sz w:val="22"/>
                <w:lang w:val="en-US"/>
              </w:rPr>
            </w:pPr>
          </w:p>
        </w:tc>
      </w:tr>
    </w:tbl>
    <w:p w:rsidR="00511F1F" w:rsidRPr="009D634F" w:rsidRDefault="00511F1F" w:rsidP="00511F1F">
      <w:r w:rsidRPr="000E24B3">
        <w:br/>
      </w:r>
      <w:r>
        <w:t xml:space="preserve">Основная сессия </w:t>
      </w:r>
      <w:r w:rsidRPr="009D634F">
        <w:t>20</w:t>
      </w:r>
      <w:r>
        <w:t>1</w:t>
      </w:r>
      <w:r w:rsidRPr="007F22FB">
        <w:t>1</w:t>
      </w:r>
      <w:r w:rsidRPr="009D634F">
        <w:t> года</w:t>
      </w:r>
    </w:p>
    <w:p w:rsidR="00511F1F" w:rsidRPr="009D634F" w:rsidRDefault="00511F1F" w:rsidP="00511F1F"/>
    <w:p w:rsidR="00511F1F" w:rsidRPr="009D634F" w:rsidRDefault="00511F1F" w:rsidP="00511F1F"/>
    <w:p w:rsidR="00511F1F" w:rsidRPr="009D634F" w:rsidRDefault="00511F1F" w:rsidP="00511F1F"/>
    <w:p w:rsidR="00511F1F" w:rsidRPr="009D634F" w:rsidRDefault="00511F1F" w:rsidP="00511F1F"/>
    <w:p w:rsidR="00511F1F" w:rsidRPr="009D634F" w:rsidRDefault="00511F1F" w:rsidP="00511F1F">
      <w:pPr>
        <w:jc w:val="center"/>
        <w:rPr>
          <w:b/>
          <w:bCs/>
        </w:rPr>
      </w:pPr>
      <w:r w:rsidRPr="009D634F">
        <w:rPr>
          <w:b/>
          <w:bCs/>
        </w:rPr>
        <w:t>ОСУЩЕСТВЛЕНИЕ МЕЖДУНАРОДНОГО ПАКТА ОБ ЭКОНОМИЧЕСКИХ, СОЦИАЛЬНЫХ И КУЛЬТУРНЫХ ПРАВАХ</w:t>
      </w:r>
    </w:p>
    <w:p w:rsidR="00511F1F" w:rsidRPr="009D634F" w:rsidRDefault="00511F1F" w:rsidP="00511F1F">
      <w:pPr>
        <w:jc w:val="center"/>
      </w:pPr>
    </w:p>
    <w:p w:rsidR="00511F1F" w:rsidRPr="009D634F" w:rsidRDefault="00511F1F" w:rsidP="00511F1F">
      <w:pPr>
        <w:jc w:val="center"/>
        <w:rPr>
          <w:b/>
          <w:bCs/>
        </w:rPr>
      </w:pPr>
      <w:r w:rsidRPr="009D634F">
        <w:rPr>
          <w:b/>
          <w:bCs/>
        </w:rPr>
        <w:t>П</w:t>
      </w:r>
      <w:r>
        <w:rPr>
          <w:b/>
          <w:bCs/>
        </w:rPr>
        <w:t>ятые периодические</w:t>
      </w:r>
      <w:r w:rsidRPr="009D634F">
        <w:rPr>
          <w:b/>
          <w:bCs/>
        </w:rPr>
        <w:t xml:space="preserve"> доклады, представленные государствами-участниками в соответствии со статьями 16 и 17 Пакта</w:t>
      </w:r>
    </w:p>
    <w:p w:rsidR="00511F1F" w:rsidRPr="009D634F" w:rsidRDefault="00511F1F" w:rsidP="00511F1F">
      <w:pPr>
        <w:jc w:val="center"/>
      </w:pPr>
    </w:p>
    <w:p w:rsidR="00511F1F" w:rsidRPr="009D634F" w:rsidRDefault="00511F1F" w:rsidP="00511F1F">
      <w:pPr>
        <w:jc w:val="center"/>
      </w:pPr>
    </w:p>
    <w:p w:rsidR="00511F1F" w:rsidRPr="009D634F" w:rsidRDefault="00511F1F" w:rsidP="00511F1F">
      <w:pPr>
        <w:jc w:val="center"/>
      </w:pPr>
    </w:p>
    <w:p w:rsidR="00511F1F" w:rsidRPr="009D634F" w:rsidRDefault="00511F1F" w:rsidP="00511F1F">
      <w:pPr>
        <w:jc w:val="center"/>
      </w:pPr>
      <w:r>
        <w:rPr>
          <w:b/>
          <w:bCs/>
        </w:rPr>
        <w:t>РОССИЙСКАЯ ФЕДЕРАЦИЯ</w:t>
      </w:r>
      <w:r w:rsidRPr="00511F1F">
        <w:rPr>
          <w:rStyle w:val="FootnoteReference"/>
          <w:b w:val="0"/>
          <w:bCs/>
        </w:rPr>
        <w:footnoteReference w:customMarkFollows="1" w:id="1"/>
        <w:sym w:font="Symbol" w:char="F02A"/>
      </w:r>
    </w:p>
    <w:p w:rsidR="00511F1F" w:rsidRDefault="00511F1F" w:rsidP="00511F1F">
      <w:pPr>
        <w:jc w:val="center"/>
      </w:pPr>
    </w:p>
    <w:p w:rsidR="00511F1F" w:rsidRPr="009D634F" w:rsidRDefault="00511F1F" w:rsidP="00511F1F">
      <w:pPr>
        <w:jc w:val="center"/>
      </w:pPr>
    </w:p>
    <w:p w:rsidR="00511F1F" w:rsidRPr="009D634F" w:rsidRDefault="00511F1F" w:rsidP="00511F1F">
      <w:pPr>
        <w:jc w:val="right"/>
      </w:pPr>
      <w:r w:rsidRPr="009D634F">
        <w:t xml:space="preserve">[3 </w:t>
      </w:r>
      <w:r>
        <w:t>июня</w:t>
      </w:r>
      <w:r w:rsidRPr="009D634F">
        <w:t xml:space="preserve"> 200</w:t>
      </w:r>
      <w:r>
        <w:t>8</w:t>
      </w:r>
      <w:r w:rsidRPr="009D634F">
        <w:t xml:space="preserve"> года]</w:t>
      </w:r>
    </w:p>
    <w:p w:rsidR="00511F1F" w:rsidRPr="009D634F" w:rsidRDefault="00511F1F" w:rsidP="00511F1F"/>
    <w:p w:rsidR="00F07EE4" w:rsidRPr="003F4CE1" w:rsidRDefault="00511F1F" w:rsidP="00F07EE4">
      <w:pPr>
        <w:jc w:val="center"/>
        <w:rPr>
          <w:b/>
        </w:rPr>
      </w:pPr>
      <w:r w:rsidRPr="009D634F">
        <w:br w:type="page"/>
      </w:r>
      <w:r w:rsidR="00F07EE4" w:rsidRPr="003F4CE1">
        <w:rPr>
          <w:b/>
        </w:rPr>
        <w:t>СОДЕРЖАНИЕ</w:t>
      </w:r>
    </w:p>
    <w:p w:rsidR="00F07EE4" w:rsidRDefault="00F07EE4" w:rsidP="00F07EE4">
      <w:pPr>
        <w:jc w:val="center"/>
      </w:pPr>
    </w:p>
    <w:p w:rsidR="00F07EE4" w:rsidRPr="003F4CE1" w:rsidRDefault="00F07EE4" w:rsidP="00F07EE4">
      <w:pPr>
        <w:tabs>
          <w:tab w:val="clear" w:pos="6237"/>
          <w:tab w:val="left" w:pos="567"/>
          <w:tab w:val="left" w:pos="1134"/>
          <w:tab w:val="left" w:pos="1701"/>
          <w:tab w:val="left" w:pos="2268"/>
          <w:tab w:val="center" w:pos="8039"/>
          <w:tab w:val="center" w:pos="9122"/>
        </w:tabs>
        <w:rPr>
          <w:i/>
        </w:rPr>
      </w:pPr>
      <w:r w:rsidRPr="003F4CE1">
        <w:rPr>
          <w:i/>
        </w:rPr>
        <w:tab/>
      </w:r>
      <w:r w:rsidRPr="003F4CE1">
        <w:rPr>
          <w:i/>
        </w:rPr>
        <w:tab/>
      </w:r>
      <w:r w:rsidRPr="003F4CE1">
        <w:rPr>
          <w:i/>
        </w:rPr>
        <w:tab/>
      </w:r>
      <w:r w:rsidRPr="003F4CE1">
        <w:rPr>
          <w:i/>
        </w:rPr>
        <w:tab/>
      </w:r>
      <w:r w:rsidRPr="003F4CE1">
        <w:rPr>
          <w:i/>
        </w:rPr>
        <w:tab/>
        <w:t>Пункты</w:t>
      </w:r>
      <w:r w:rsidRPr="003F4CE1">
        <w:rPr>
          <w:i/>
        </w:rPr>
        <w:tab/>
        <w:t>Стр.</w:t>
      </w:r>
    </w:p>
    <w:p w:rsidR="00F07EE4" w:rsidRDefault="00F07EE4" w:rsidP="00F07EE4">
      <w:pPr>
        <w:tabs>
          <w:tab w:val="clear" w:pos="6237"/>
          <w:tab w:val="left" w:pos="567"/>
          <w:tab w:val="left" w:pos="1134"/>
          <w:tab w:val="left" w:pos="1701"/>
          <w:tab w:val="left" w:pos="2268"/>
          <w:tab w:val="center" w:pos="8039"/>
          <w:tab w:val="center" w:pos="9122"/>
        </w:tabs>
      </w:pPr>
    </w:p>
    <w:p w:rsidR="00003EDF" w:rsidRPr="007B65AF" w:rsidRDefault="00F07EE4" w:rsidP="00F07EE4">
      <w:pPr>
        <w:tabs>
          <w:tab w:val="clear" w:pos="6237"/>
          <w:tab w:val="left" w:pos="567"/>
          <w:tab w:val="left" w:pos="1134"/>
          <w:tab w:val="left" w:pos="1701"/>
          <w:tab w:val="left" w:pos="2268"/>
          <w:tab w:val="right" w:leader="dot" w:pos="7172"/>
          <w:tab w:val="center" w:pos="8039"/>
          <w:tab w:val="center" w:pos="9122"/>
        </w:tabs>
      </w:pPr>
      <w:r>
        <w:tab/>
        <w:t>Информация</w:t>
      </w:r>
      <w:r w:rsidRPr="00003EDF">
        <w:t>, касающаяся отдельных статей Пакта</w:t>
      </w:r>
      <w:r>
        <w:tab/>
      </w:r>
      <w:r>
        <w:tab/>
      </w:r>
      <w:r w:rsidR="00003EDF" w:rsidRPr="00003EDF">
        <w:t>1</w:t>
      </w:r>
      <w:r w:rsidR="00994AC8">
        <w:t xml:space="preserve"> </w:t>
      </w:r>
      <w:r w:rsidR="00003EDF" w:rsidRPr="00003EDF">
        <w:t>-</w:t>
      </w:r>
      <w:r w:rsidR="00994AC8">
        <w:t xml:space="preserve"> </w:t>
      </w:r>
      <w:r w:rsidR="00521BBF">
        <w:t>41</w:t>
      </w:r>
      <w:r w:rsidR="00A1678C">
        <w:rPr>
          <w:lang w:val="en-US"/>
        </w:rPr>
        <w:t>6</w:t>
      </w:r>
      <w:r w:rsidR="007B65AF" w:rsidRPr="007B65AF">
        <w:tab/>
        <w:t>3</w:t>
      </w:r>
    </w:p>
    <w:p w:rsidR="00994AC8" w:rsidRPr="00521BBF" w:rsidRDefault="00994AC8" w:rsidP="00F07EE4">
      <w:pPr>
        <w:tabs>
          <w:tab w:val="clear" w:pos="6237"/>
          <w:tab w:val="left" w:pos="567"/>
          <w:tab w:val="left" w:pos="1134"/>
          <w:tab w:val="left" w:pos="1701"/>
          <w:tab w:val="left" w:pos="2268"/>
          <w:tab w:val="right" w:leader="dot" w:pos="7172"/>
          <w:tab w:val="center" w:pos="8039"/>
          <w:tab w:val="center" w:pos="9122"/>
        </w:tabs>
      </w:pPr>
    </w:p>
    <w:p w:rsidR="00994AC8" w:rsidRPr="007B65AF" w:rsidRDefault="00994AC8" w:rsidP="003F4CE1">
      <w:pPr>
        <w:tabs>
          <w:tab w:val="clear" w:pos="2268"/>
          <w:tab w:val="clear" w:pos="6237"/>
          <w:tab w:val="left" w:pos="567"/>
          <w:tab w:val="left" w:pos="1134"/>
          <w:tab w:val="left" w:pos="1701"/>
          <w:tab w:val="right" w:leader="dot" w:pos="7172"/>
          <w:tab w:val="center" w:pos="8039"/>
          <w:tab w:val="center" w:pos="9122"/>
        </w:tabs>
        <w:ind w:left="1134"/>
      </w:pPr>
      <w:r>
        <w:t>Статья 1</w:t>
      </w:r>
      <w:r>
        <w:tab/>
      </w:r>
      <w:r>
        <w:tab/>
        <w:t>1 - 13</w:t>
      </w:r>
      <w:r w:rsidR="007B65AF" w:rsidRPr="007B65AF">
        <w:tab/>
        <w:t>3</w:t>
      </w:r>
    </w:p>
    <w:p w:rsidR="00994AC8" w:rsidRDefault="00994AC8" w:rsidP="00994AC8">
      <w:pPr>
        <w:tabs>
          <w:tab w:val="clear" w:pos="2268"/>
          <w:tab w:val="clear" w:pos="6237"/>
          <w:tab w:val="left" w:pos="567"/>
          <w:tab w:val="left" w:pos="1134"/>
          <w:tab w:val="left" w:pos="1701"/>
          <w:tab w:val="right" w:leader="dot" w:pos="7172"/>
          <w:tab w:val="center" w:pos="8039"/>
          <w:tab w:val="center" w:pos="9122"/>
        </w:tabs>
      </w:pPr>
    </w:p>
    <w:p w:rsidR="00994AC8" w:rsidRPr="007B65AF" w:rsidRDefault="00994AC8" w:rsidP="00994AC8">
      <w:pPr>
        <w:tabs>
          <w:tab w:val="clear" w:pos="2268"/>
          <w:tab w:val="clear" w:pos="6237"/>
          <w:tab w:val="left" w:pos="567"/>
          <w:tab w:val="left" w:pos="1134"/>
          <w:tab w:val="left" w:pos="1701"/>
          <w:tab w:val="right" w:leader="dot" w:pos="7172"/>
          <w:tab w:val="center" w:pos="8039"/>
          <w:tab w:val="center" w:pos="9122"/>
        </w:tabs>
        <w:ind w:left="1134"/>
      </w:pPr>
      <w:r>
        <w:t>Статья 2</w:t>
      </w:r>
      <w:r>
        <w:tab/>
      </w:r>
      <w:r>
        <w:tab/>
        <w:t>14 - 22</w:t>
      </w:r>
      <w:r w:rsidR="007B65AF" w:rsidRPr="007B65AF">
        <w:tab/>
        <w:t>6</w:t>
      </w:r>
    </w:p>
    <w:p w:rsidR="00994AC8" w:rsidRDefault="00994AC8" w:rsidP="00994AC8">
      <w:pPr>
        <w:tabs>
          <w:tab w:val="clear" w:pos="2268"/>
          <w:tab w:val="clear" w:pos="6237"/>
          <w:tab w:val="left" w:pos="567"/>
          <w:tab w:val="left" w:pos="1134"/>
          <w:tab w:val="left" w:pos="1701"/>
          <w:tab w:val="right" w:leader="dot" w:pos="7172"/>
          <w:tab w:val="center" w:pos="8039"/>
          <w:tab w:val="center" w:pos="9122"/>
        </w:tabs>
        <w:ind w:left="1134"/>
      </w:pPr>
    </w:p>
    <w:p w:rsidR="00994AC8" w:rsidRPr="007B65AF" w:rsidRDefault="00994AC8" w:rsidP="00994AC8">
      <w:pPr>
        <w:tabs>
          <w:tab w:val="clear" w:pos="2268"/>
          <w:tab w:val="clear" w:pos="6237"/>
          <w:tab w:val="left" w:pos="567"/>
          <w:tab w:val="left" w:pos="1134"/>
          <w:tab w:val="left" w:pos="1701"/>
          <w:tab w:val="right" w:leader="dot" w:pos="7172"/>
          <w:tab w:val="center" w:pos="8039"/>
          <w:tab w:val="center" w:pos="9122"/>
        </w:tabs>
        <w:ind w:left="1134"/>
      </w:pPr>
      <w:r>
        <w:t>Статья 3</w:t>
      </w:r>
      <w:r>
        <w:tab/>
      </w:r>
      <w:r>
        <w:tab/>
        <w:t>23 - 41</w:t>
      </w:r>
      <w:r w:rsidR="007B65AF" w:rsidRPr="007B65AF">
        <w:tab/>
        <w:t>9</w:t>
      </w:r>
    </w:p>
    <w:p w:rsidR="00994AC8" w:rsidRDefault="00994AC8" w:rsidP="00994AC8">
      <w:pPr>
        <w:tabs>
          <w:tab w:val="clear" w:pos="2268"/>
          <w:tab w:val="clear" w:pos="6237"/>
          <w:tab w:val="left" w:pos="567"/>
          <w:tab w:val="left" w:pos="1134"/>
          <w:tab w:val="left" w:pos="1701"/>
          <w:tab w:val="right" w:leader="dot" w:pos="7172"/>
          <w:tab w:val="center" w:pos="8039"/>
          <w:tab w:val="center" w:pos="9122"/>
        </w:tabs>
        <w:ind w:left="1134"/>
      </w:pPr>
    </w:p>
    <w:p w:rsidR="00994AC8" w:rsidRPr="007B65AF" w:rsidRDefault="00994AC8" w:rsidP="00994AC8">
      <w:pPr>
        <w:tabs>
          <w:tab w:val="clear" w:pos="2268"/>
          <w:tab w:val="clear" w:pos="6237"/>
          <w:tab w:val="left" w:pos="567"/>
          <w:tab w:val="left" w:pos="1134"/>
          <w:tab w:val="left" w:pos="1701"/>
          <w:tab w:val="right" w:leader="dot" w:pos="7172"/>
          <w:tab w:val="center" w:pos="8039"/>
          <w:tab w:val="center" w:pos="9122"/>
        </w:tabs>
        <w:ind w:left="1134"/>
      </w:pPr>
      <w:r>
        <w:t>Статья 6</w:t>
      </w:r>
      <w:r>
        <w:tab/>
      </w:r>
      <w:r>
        <w:tab/>
        <w:t>42 - 72</w:t>
      </w:r>
      <w:r w:rsidR="007B65AF" w:rsidRPr="007B65AF">
        <w:tab/>
        <w:t>12</w:t>
      </w:r>
    </w:p>
    <w:p w:rsidR="00994AC8" w:rsidRDefault="00994AC8" w:rsidP="00994AC8">
      <w:pPr>
        <w:tabs>
          <w:tab w:val="clear" w:pos="2268"/>
          <w:tab w:val="clear" w:pos="6237"/>
          <w:tab w:val="left" w:pos="567"/>
          <w:tab w:val="left" w:pos="1134"/>
          <w:tab w:val="left" w:pos="1701"/>
          <w:tab w:val="right" w:leader="dot" w:pos="7172"/>
          <w:tab w:val="center" w:pos="8039"/>
          <w:tab w:val="center" w:pos="9122"/>
        </w:tabs>
        <w:ind w:left="1134"/>
      </w:pPr>
    </w:p>
    <w:p w:rsidR="00994AC8" w:rsidRPr="007B65AF" w:rsidRDefault="00994AC8" w:rsidP="00994AC8">
      <w:pPr>
        <w:tabs>
          <w:tab w:val="clear" w:pos="2268"/>
          <w:tab w:val="clear" w:pos="6237"/>
          <w:tab w:val="left" w:pos="567"/>
          <w:tab w:val="left" w:pos="1134"/>
          <w:tab w:val="left" w:pos="1701"/>
          <w:tab w:val="right" w:leader="dot" w:pos="7172"/>
          <w:tab w:val="center" w:pos="8039"/>
          <w:tab w:val="center" w:pos="9122"/>
        </w:tabs>
        <w:ind w:left="1134"/>
      </w:pPr>
      <w:r>
        <w:t>Статья 7</w:t>
      </w:r>
      <w:r>
        <w:tab/>
      </w:r>
      <w:r>
        <w:tab/>
      </w:r>
      <w:r w:rsidR="00C859FB">
        <w:t>73 - 120</w:t>
      </w:r>
      <w:r w:rsidR="007B65AF" w:rsidRPr="007B65AF">
        <w:tab/>
        <w:t>19</w:t>
      </w:r>
    </w:p>
    <w:p w:rsidR="00C859FB" w:rsidRDefault="00C859FB" w:rsidP="00994AC8">
      <w:pPr>
        <w:tabs>
          <w:tab w:val="clear" w:pos="2268"/>
          <w:tab w:val="clear" w:pos="6237"/>
          <w:tab w:val="left" w:pos="567"/>
          <w:tab w:val="left" w:pos="1134"/>
          <w:tab w:val="left" w:pos="1701"/>
          <w:tab w:val="right" w:leader="dot" w:pos="7172"/>
          <w:tab w:val="center" w:pos="8039"/>
          <w:tab w:val="center" w:pos="9122"/>
        </w:tabs>
        <w:ind w:left="1134"/>
      </w:pPr>
    </w:p>
    <w:p w:rsidR="00C859FB" w:rsidRPr="007B65AF" w:rsidRDefault="00C859FB" w:rsidP="00994AC8">
      <w:pPr>
        <w:tabs>
          <w:tab w:val="clear" w:pos="2268"/>
          <w:tab w:val="clear" w:pos="6237"/>
          <w:tab w:val="left" w:pos="567"/>
          <w:tab w:val="left" w:pos="1134"/>
          <w:tab w:val="left" w:pos="1701"/>
          <w:tab w:val="right" w:leader="dot" w:pos="7172"/>
          <w:tab w:val="center" w:pos="8039"/>
          <w:tab w:val="center" w:pos="9122"/>
        </w:tabs>
        <w:ind w:left="1134"/>
      </w:pPr>
      <w:r>
        <w:t>Статья 8</w:t>
      </w:r>
      <w:r>
        <w:tab/>
      </w:r>
      <w:r>
        <w:tab/>
        <w:t>121 - 134</w:t>
      </w:r>
      <w:r w:rsidR="007B65AF" w:rsidRPr="007B65AF">
        <w:tab/>
        <w:t>28</w:t>
      </w:r>
    </w:p>
    <w:p w:rsidR="00C859FB" w:rsidRDefault="00C859FB" w:rsidP="00994AC8">
      <w:pPr>
        <w:tabs>
          <w:tab w:val="clear" w:pos="2268"/>
          <w:tab w:val="clear" w:pos="6237"/>
          <w:tab w:val="left" w:pos="567"/>
          <w:tab w:val="left" w:pos="1134"/>
          <w:tab w:val="left" w:pos="1701"/>
          <w:tab w:val="right" w:leader="dot" w:pos="7172"/>
          <w:tab w:val="center" w:pos="8039"/>
          <w:tab w:val="center" w:pos="9122"/>
        </w:tabs>
        <w:ind w:left="1134"/>
      </w:pPr>
    </w:p>
    <w:p w:rsidR="00C859FB" w:rsidRPr="007B65AF" w:rsidRDefault="00C859FB" w:rsidP="00994AC8">
      <w:pPr>
        <w:tabs>
          <w:tab w:val="clear" w:pos="2268"/>
          <w:tab w:val="clear" w:pos="6237"/>
          <w:tab w:val="left" w:pos="567"/>
          <w:tab w:val="left" w:pos="1134"/>
          <w:tab w:val="left" w:pos="1701"/>
          <w:tab w:val="right" w:leader="dot" w:pos="7172"/>
          <w:tab w:val="center" w:pos="8039"/>
          <w:tab w:val="center" w:pos="9122"/>
        </w:tabs>
        <w:ind w:left="1134"/>
      </w:pPr>
      <w:r>
        <w:t>Статья 9</w:t>
      </w:r>
      <w:r>
        <w:tab/>
      </w:r>
      <w:r>
        <w:tab/>
        <w:t>135 - 16</w:t>
      </w:r>
      <w:r w:rsidR="00521BBF" w:rsidRPr="00521BBF">
        <w:t>8</w:t>
      </w:r>
      <w:r w:rsidR="007B65AF" w:rsidRPr="007B65AF">
        <w:tab/>
        <w:t>31</w:t>
      </w:r>
    </w:p>
    <w:p w:rsidR="00C859FB" w:rsidRDefault="00C859FB" w:rsidP="00994AC8">
      <w:pPr>
        <w:tabs>
          <w:tab w:val="clear" w:pos="2268"/>
          <w:tab w:val="clear" w:pos="6237"/>
          <w:tab w:val="left" w:pos="567"/>
          <w:tab w:val="left" w:pos="1134"/>
          <w:tab w:val="left" w:pos="1701"/>
          <w:tab w:val="right" w:leader="dot" w:pos="7172"/>
          <w:tab w:val="center" w:pos="8039"/>
          <w:tab w:val="center" w:pos="9122"/>
        </w:tabs>
        <w:ind w:left="1134"/>
      </w:pPr>
    </w:p>
    <w:p w:rsidR="00C859FB" w:rsidRPr="007B65AF" w:rsidRDefault="00C859FB" w:rsidP="00994AC8">
      <w:pPr>
        <w:tabs>
          <w:tab w:val="clear" w:pos="2268"/>
          <w:tab w:val="clear" w:pos="6237"/>
          <w:tab w:val="left" w:pos="567"/>
          <w:tab w:val="left" w:pos="1134"/>
          <w:tab w:val="left" w:pos="1701"/>
          <w:tab w:val="right" w:leader="dot" w:pos="7172"/>
          <w:tab w:val="center" w:pos="8039"/>
          <w:tab w:val="center" w:pos="9122"/>
        </w:tabs>
        <w:ind w:left="1134"/>
      </w:pPr>
      <w:r>
        <w:t>Статья 10</w:t>
      </w:r>
      <w:r>
        <w:tab/>
      </w:r>
      <w:r>
        <w:tab/>
        <w:t>16</w:t>
      </w:r>
      <w:r w:rsidR="00521BBF" w:rsidRPr="00521BBF">
        <w:t>9</w:t>
      </w:r>
      <w:r>
        <w:t xml:space="preserve"> - 20</w:t>
      </w:r>
      <w:r w:rsidR="00521BBF" w:rsidRPr="00521BBF">
        <w:t>3</w:t>
      </w:r>
      <w:r w:rsidR="007B65AF" w:rsidRPr="007B65AF">
        <w:tab/>
        <w:t>37</w:t>
      </w:r>
    </w:p>
    <w:p w:rsidR="00C859FB" w:rsidRDefault="00C859FB" w:rsidP="00994AC8">
      <w:pPr>
        <w:tabs>
          <w:tab w:val="clear" w:pos="2268"/>
          <w:tab w:val="clear" w:pos="6237"/>
          <w:tab w:val="left" w:pos="567"/>
          <w:tab w:val="left" w:pos="1134"/>
          <w:tab w:val="left" w:pos="1701"/>
          <w:tab w:val="right" w:leader="dot" w:pos="7172"/>
          <w:tab w:val="center" w:pos="8039"/>
          <w:tab w:val="center" w:pos="9122"/>
        </w:tabs>
        <w:ind w:left="1134"/>
      </w:pPr>
    </w:p>
    <w:p w:rsidR="00C859FB" w:rsidRPr="007B65AF" w:rsidRDefault="00C859FB" w:rsidP="00994AC8">
      <w:pPr>
        <w:tabs>
          <w:tab w:val="clear" w:pos="2268"/>
          <w:tab w:val="clear" w:pos="6237"/>
          <w:tab w:val="left" w:pos="567"/>
          <w:tab w:val="left" w:pos="1134"/>
          <w:tab w:val="left" w:pos="1701"/>
          <w:tab w:val="right" w:leader="dot" w:pos="7172"/>
          <w:tab w:val="center" w:pos="8039"/>
          <w:tab w:val="center" w:pos="9122"/>
        </w:tabs>
        <w:ind w:left="1134"/>
      </w:pPr>
      <w:r>
        <w:t>Статья 11</w:t>
      </w:r>
      <w:r>
        <w:tab/>
      </w:r>
      <w:r>
        <w:tab/>
        <w:t>20</w:t>
      </w:r>
      <w:r w:rsidR="00521BBF" w:rsidRPr="00521BBF">
        <w:t>4</w:t>
      </w:r>
      <w:r>
        <w:t xml:space="preserve"> - 27</w:t>
      </w:r>
      <w:r w:rsidR="00521BBF" w:rsidRPr="00521BBF">
        <w:t>8</w:t>
      </w:r>
      <w:r w:rsidR="007B65AF" w:rsidRPr="007B65AF">
        <w:tab/>
        <w:t>44</w:t>
      </w:r>
    </w:p>
    <w:p w:rsidR="00C859FB" w:rsidRDefault="00C859FB" w:rsidP="00994AC8">
      <w:pPr>
        <w:tabs>
          <w:tab w:val="clear" w:pos="2268"/>
          <w:tab w:val="clear" w:pos="6237"/>
          <w:tab w:val="left" w:pos="567"/>
          <w:tab w:val="left" w:pos="1134"/>
          <w:tab w:val="left" w:pos="1701"/>
          <w:tab w:val="right" w:leader="dot" w:pos="7172"/>
          <w:tab w:val="center" w:pos="8039"/>
          <w:tab w:val="center" w:pos="9122"/>
        </w:tabs>
        <w:ind w:left="1134"/>
      </w:pPr>
    </w:p>
    <w:p w:rsidR="00C859FB" w:rsidRPr="007B65AF" w:rsidRDefault="00C859FB" w:rsidP="00994AC8">
      <w:pPr>
        <w:tabs>
          <w:tab w:val="clear" w:pos="2268"/>
          <w:tab w:val="clear" w:pos="6237"/>
          <w:tab w:val="left" w:pos="567"/>
          <w:tab w:val="left" w:pos="1134"/>
          <w:tab w:val="left" w:pos="1701"/>
          <w:tab w:val="right" w:leader="dot" w:pos="7172"/>
          <w:tab w:val="center" w:pos="8039"/>
          <w:tab w:val="center" w:pos="9122"/>
        </w:tabs>
        <w:ind w:left="1134"/>
      </w:pPr>
      <w:r>
        <w:t>Статья 12</w:t>
      </w:r>
      <w:r>
        <w:tab/>
      </w:r>
      <w:r>
        <w:tab/>
        <w:t>27</w:t>
      </w:r>
      <w:r w:rsidR="00521BBF" w:rsidRPr="00521BBF">
        <w:t>9</w:t>
      </w:r>
      <w:r>
        <w:t xml:space="preserve"> - 3</w:t>
      </w:r>
      <w:r w:rsidR="00521BBF" w:rsidRPr="00521BBF">
        <w:t>6</w:t>
      </w:r>
      <w:r w:rsidR="009C75DA">
        <w:rPr>
          <w:lang w:val="en-US"/>
        </w:rPr>
        <w:t>1</w:t>
      </w:r>
      <w:r w:rsidR="007B65AF" w:rsidRPr="007B65AF">
        <w:tab/>
        <w:t>57</w:t>
      </w:r>
    </w:p>
    <w:p w:rsidR="00C859FB" w:rsidRDefault="00C859FB" w:rsidP="00994AC8">
      <w:pPr>
        <w:tabs>
          <w:tab w:val="clear" w:pos="2268"/>
          <w:tab w:val="clear" w:pos="6237"/>
          <w:tab w:val="left" w:pos="567"/>
          <w:tab w:val="left" w:pos="1134"/>
          <w:tab w:val="left" w:pos="1701"/>
          <w:tab w:val="right" w:leader="dot" w:pos="7172"/>
          <w:tab w:val="center" w:pos="8039"/>
          <w:tab w:val="center" w:pos="9122"/>
        </w:tabs>
        <w:ind w:left="1134"/>
      </w:pPr>
    </w:p>
    <w:p w:rsidR="00C859FB" w:rsidRPr="00521BBF" w:rsidRDefault="00A4222F" w:rsidP="00994AC8">
      <w:pPr>
        <w:tabs>
          <w:tab w:val="clear" w:pos="2268"/>
          <w:tab w:val="clear" w:pos="6237"/>
          <w:tab w:val="left" w:pos="567"/>
          <w:tab w:val="left" w:pos="1134"/>
          <w:tab w:val="left" w:pos="1701"/>
          <w:tab w:val="right" w:leader="dot" w:pos="7172"/>
          <w:tab w:val="center" w:pos="8039"/>
          <w:tab w:val="center" w:pos="9122"/>
        </w:tabs>
        <w:ind w:left="1134"/>
      </w:pPr>
      <w:r>
        <w:t>Статьи</w:t>
      </w:r>
      <w:r w:rsidR="00C859FB">
        <w:t xml:space="preserve"> 13, 14</w:t>
      </w:r>
      <w:r w:rsidR="00C859FB">
        <w:tab/>
      </w:r>
      <w:r w:rsidR="00C859FB">
        <w:tab/>
        <w:t>36</w:t>
      </w:r>
      <w:r w:rsidR="009C75DA">
        <w:rPr>
          <w:lang w:val="en-US"/>
        </w:rPr>
        <w:t>2</w:t>
      </w:r>
      <w:r w:rsidR="00C859FB">
        <w:t xml:space="preserve"> - 37</w:t>
      </w:r>
      <w:r w:rsidR="009C75DA">
        <w:rPr>
          <w:lang w:val="en-US"/>
        </w:rPr>
        <w:t>6</w:t>
      </w:r>
      <w:r w:rsidR="007B65AF" w:rsidRPr="00521BBF">
        <w:tab/>
        <w:t>73</w:t>
      </w:r>
    </w:p>
    <w:p w:rsidR="00C859FB" w:rsidRDefault="00C859FB" w:rsidP="00994AC8">
      <w:pPr>
        <w:tabs>
          <w:tab w:val="clear" w:pos="2268"/>
          <w:tab w:val="clear" w:pos="6237"/>
          <w:tab w:val="left" w:pos="567"/>
          <w:tab w:val="left" w:pos="1134"/>
          <w:tab w:val="left" w:pos="1701"/>
          <w:tab w:val="right" w:leader="dot" w:pos="7172"/>
          <w:tab w:val="center" w:pos="8039"/>
          <w:tab w:val="center" w:pos="9122"/>
        </w:tabs>
        <w:ind w:left="1134"/>
      </w:pPr>
    </w:p>
    <w:p w:rsidR="00C859FB" w:rsidRPr="00521BBF" w:rsidRDefault="00C859FB" w:rsidP="00994AC8">
      <w:pPr>
        <w:tabs>
          <w:tab w:val="clear" w:pos="2268"/>
          <w:tab w:val="clear" w:pos="6237"/>
          <w:tab w:val="left" w:pos="567"/>
          <w:tab w:val="left" w:pos="1134"/>
          <w:tab w:val="left" w:pos="1701"/>
          <w:tab w:val="right" w:leader="dot" w:pos="7172"/>
          <w:tab w:val="center" w:pos="8039"/>
          <w:tab w:val="center" w:pos="9122"/>
        </w:tabs>
        <w:ind w:left="1134"/>
      </w:pPr>
      <w:r>
        <w:t>Статья 15</w:t>
      </w:r>
      <w:r>
        <w:tab/>
      </w:r>
      <w:r>
        <w:tab/>
        <w:t>37</w:t>
      </w:r>
      <w:r w:rsidR="009C75DA">
        <w:rPr>
          <w:lang w:val="en-US"/>
        </w:rPr>
        <w:t>7</w:t>
      </w:r>
      <w:r>
        <w:t xml:space="preserve"> - 41</w:t>
      </w:r>
      <w:r w:rsidR="009C75DA">
        <w:rPr>
          <w:lang w:val="en-US"/>
        </w:rPr>
        <w:t>6</w:t>
      </w:r>
      <w:r w:rsidR="007B65AF" w:rsidRPr="00521BBF">
        <w:tab/>
        <w:t>76</w:t>
      </w:r>
    </w:p>
    <w:p w:rsidR="000E24B3" w:rsidRDefault="00C859FB" w:rsidP="00A008B1">
      <w:pPr>
        <w:jc w:val="center"/>
        <w:rPr>
          <w:b/>
        </w:rPr>
      </w:pPr>
      <w:r>
        <w:br w:type="page"/>
      </w:r>
      <w:r w:rsidR="000E24B3" w:rsidRPr="000E24B3">
        <w:rPr>
          <w:b/>
        </w:rPr>
        <w:t>Пятый периодический доклад Российской Федерации о принимаемых мерах</w:t>
      </w:r>
      <w:r w:rsidR="00A008B1">
        <w:rPr>
          <w:b/>
        </w:rPr>
        <w:br/>
      </w:r>
      <w:r w:rsidR="000E24B3" w:rsidRPr="000E24B3">
        <w:rPr>
          <w:b/>
        </w:rPr>
        <w:t>и прогрессе на пути к достижению соблюдения прав, признаваемых в Международном пакте об экономических, социальных и культурных правах</w:t>
      </w:r>
    </w:p>
    <w:p w:rsidR="00A008B1" w:rsidRPr="000E24B3" w:rsidRDefault="00A008B1" w:rsidP="00A008B1">
      <w:pPr>
        <w:jc w:val="center"/>
        <w:rPr>
          <w:b/>
        </w:rPr>
      </w:pPr>
    </w:p>
    <w:p w:rsidR="000E24B3" w:rsidRDefault="000E24B3" w:rsidP="00A008B1">
      <w:pPr>
        <w:jc w:val="center"/>
        <w:rPr>
          <w:b/>
        </w:rPr>
      </w:pPr>
      <w:r w:rsidRPr="000E24B3">
        <w:rPr>
          <w:b/>
        </w:rPr>
        <w:t>ИНФОРМАЦИЯ, КАСАЮЩАЯСЯ ОТДЕЛЬНЫХ СТАТЕЙ ПАКТА</w:t>
      </w:r>
    </w:p>
    <w:p w:rsidR="00A008B1" w:rsidRPr="000E24B3" w:rsidRDefault="00A008B1" w:rsidP="00A008B1">
      <w:pPr>
        <w:jc w:val="center"/>
        <w:rPr>
          <w:b/>
        </w:rPr>
      </w:pPr>
    </w:p>
    <w:p w:rsidR="000E24B3" w:rsidRDefault="000E24B3" w:rsidP="000E24B3">
      <w:pPr>
        <w:rPr>
          <w:i/>
        </w:rPr>
      </w:pPr>
      <w:r w:rsidRPr="000E24B3">
        <w:rPr>
          <w:i/>
        </w:rPr>
        <w:t>Статья 1</w:t>
      </w:r>
    </w:p>
    <w:p w:rsidR="00A008B1" w:rsidRPr="000E24B3" w:rsidRDefault="00A008B1" w:rsidP="000E24B3">
      <w:pPr>
        <w:rPr>
          <w:i/>
        </w:rPr>
      </w:pPr>
    </w:p>
    <w:p w:rsidR="000E24B3" w:rsidRDefault="000E24B3" w:rsidP="000E24B3">
      <w:r w:rsidRPr="000E24B3">
        <w:t>1</w:t>
      </w:r>
      <w:r>
        <w:t>.</w:t>
      </w:r>
      <w:r w:rsidR="00A008B1">
        <w:tab/>
      </w:r>
      <w:r w:rsidRPr="000E24B3">
        <w:t>Федеративная концепция государственного устройства России основывается на балансе интересов равноправных субъектов Федерации, учитывает их национальную самобытность, территориальные и иные особенности</w:t>
      </w:r>
      <w:r>
        <w:t xml:space="preserve">.  </w:t>
      </w:r>
      <w:r w:rsidRPr="000E24B3">
        <w:t>Право на самоопределение реализуется в России в различных формах национально-территориальной и национально-культурной автономии.</w:t>
      </w:r>
    </w:p>
    <w:p w:rsidR="00A008B1" w:rsidRPr="000E24B3" w:rsidRDefault="00A008B1" w:rsidP="000E24B3"/>
    <w:p w:rsidR="000E24B3" w:rsidRDefault="000E24B3" w:rsidP="000E24B3">
      <w:r w:rsidRPr="000E24B3">
        <w:t>2</w:t>
      </w:r>
      <w:r>
        <w:t>.</w:t>
      </w:r>
      <w:r w:rsidR="00A008B1">
        <w:tab/>
      </w:r>
      <w:r w:rsidRPr="000E24B3">
        <w:t>Из 89 равноправных субъектов Федерации национально-государственными образованиями являются 21 республика, 1 автономная область и 4 автономных округа.</w:t>
      </w:r>
    </w:p>
    <w:p w:rsidR="00A008B1" w:rsidRPr="000E24B3" w:rsidRDefault="00A008B1" w:rsidP="000E24B3"/>
    <w:p w:rsidR="000E24B3" w:rsidRDefault="000E24B3" w:rsidP="000E24B3">
      <w:r w:rsidRPr="000E24B3">
        <w:t>3</w:t>
      </w:r>
      <w:r>
        <w:t>.</w:t>
      </w:r>
      <w:r w:rsidR="00A008B1">
        <w:tab/>
      </w:r>
      <w:r w:rsidRPr="000E24B3">
        <w:t>Сочетание принципов самоопределения и федерализма, провозглашенное Конституцией Российской Федерации (РФ), закреплено в Федеральном законе</w:t>
      </w:r>
      <w:r w:rsidR="00A008B1">
        <w:t xml:space="preserve"> "О </w:t>
      </w:r>
      <w:r w:rsidRPr="000E24B3">
        <w:t>принципах и порядке разграничения предметов ведения и полномочий между органами государственной власти Российской Федерации и органами государственной власти субъектов Российской Федерации" от 4 июня 1999 года</w:t>
      </w:r>
      <w:r>
        <w:t xml:space="preserve">.  </w:t>
      </w:r>
      <w:r w:rsidRPr="000E24B3">
        <w:t>Законом, в частности, было гарантировано равноправие субъектов Федерации при разграничении предметов ведения и полномочий, недопустимость ущемления прав и интересов субъектов Федерации, согласование интересов Российской Федерации и ее субъектов</w:t>
      </w:r>
      <w:r>
        <w:t xml:space="preserve">.  </w:t>
      </w:r>
      <w:r w:rsidRPr="000E24B3">
        <w:t>Закон и принятые на его основе нормативные акты во многом устранили имевшиеся ранее вопросы эффективной координации действий между Федерацией и ее субъектами.</w:t>
      </w:r>
    </w:p>
    <w:p w:rsidR="00A008B1" w:rsidRPr="000E24B3" w:rsidRDefault="00A008B1" w:rsidP="000E24B3"/>
    <w:p w:rsidR="000E24B3" w:rsidRDefault="000E24B3" w:rsidP="000E24B3">
      <w:r w:rsidRPr="000E24B3">
        <w:t>4</w:t>
      </w:r>
      <w:r>
        <w:t>.</w:t>
      </w:r>
      <w:r w:rsidR="00A008B1">
        <w:tab/>
      </w:r>
      <w:r w:rsidRPr="000E24B3">
        <w:t>Российская Федерация - одно из самых многонациональных государств мира</w:t>
      </w:r>
      <w:r>
        <w:t xml:space="preserve">.  </w:t>
      </w:r>
      <w:r w:rsidR="00A008B1">
        <w:t>По </w:t>
      </w:r>
      <w:r w:rsidRPr="000E24B3">
        <w:t>данным Всероссийской переписи населения 2002 года,</w:t>
      </w:r>
      <w:r w:rsidR="00A008B1">
        <w:t xml:space="preserve"> </w:t>
      </w:r>
      <w:r w:rsidRPr="000E24B3">
        <w:t>в Российской Федерации проживает 145 166 тыс</w:t>
      </w:r>
      <w:r>
        <w:t xml:space="preserve">. </w:t>
      </w:r>
      <w:r w:rsidRPr="000E24B3">
        <w:t>человек, являющихся представителями 160 народов, исповедующих христианство, ислам, буддизм, иудаизм и другие религии и верования.</w:t>
      </w:r>
    </w:p>
    <w:p w:rsidR="00A008B1" w:rsidRPr="000E24B3" w:rsidRDefault="00A008B1" w:rsidP="000E24B3"/>
    <w:p w:rsidR="000E24B3" w:rsidRDefault="000E24B3" w:rsidP="000E24B3">
      <w:r w:rsidRPr="000E24B3">
        <w:t>5</w:t>
      </w:r>
      <w:r>
        <w:t>.</w:t>
      </w:r>
      <w:r w:rsidR="00A008B1">
        <w:tab/>
      </w:r>
      <w:r w:rsidRPr="000E24B3">
        <w:t>С целью реального обеспечения этнокультурного развития народов Российской Федерации, решения вопросов межнационального сотрудничества и взаимодействия с религиозными организациями в сентябре 2004 года было создано Министерство регионального развития Российской Федерации (Минрегион России), к ведению которого были отнесены вопросы национальной политики</w:t>
      </w:r>
      <w:r>
        <w:t xml:space="preserve">.  </w:t>
      </w:r>
      <w:r w:rsidRPr="000E24B3">
        <w:rPr>
          <w:bCs/>
        </w:rPr>
        <w:t>Минрегион России наделен полномочиями</w:t>
      </w:r>
      <w:r w:rsidRPr="000E24B3">
        <w:t xml:space="preserve"> по выработке государственной политики и нормативно-правовому регулированию в сфере социально-экономического развития субъектов Российской Федерации, федеративных и национальных отношений, защиты прав национальных меньшинств, исконной среды обитания и традиционного образа жизни коренных малочисленных народов и этнических общностей.</w:t>
      </w:r>
    </w:p>
    <w:p w:rsidR="0089790C" w:rsidRPr="000E24B3" w:rsidRDefault="0089790C" w:rsidP="000E24B3">
      <w:pPr>
        <w:rPr>
          <w:b/>
        </w:rPr>
      </w:pPr>
    </w:p>
    <w:p w:rsidR="000E24B3" w:rsidRDefault="000E24B3" w:rsidP="000E24B3">
      <w:r w:rsidRPr="000E24B3">
        <w:t>6</w:t>
      </w:r>
      <w:r>
        <w:t>.</w:t>
      </w:r>
      <w:r w:rsidR="0089790C">
        <w:tab/>
      </w:r>
      <w:r w:rsidRPr="000E24B3">
        <w:t>В Российской Федерации принято множество нормативных актов в сфере межнациональных отношений</w:t>
      </w:r>
      <w:r>
        <w:t xml:space="preserve">.  </w:t>
      </w:r>
      <w:r w:rsidRPr="000E24B3">
        <w:t>Основополагающим документом является Концепция государственной национальной политики Российской Федерации</w:t>
      </w:r>
      <w:r>
        <w:t xml:space="preserve">.  </w:t>
      </w:r>
      <w:r w:rsidR="0089790C">
        <w:t>Законы "О </w:t>
      </w:r>
      <w:r w:rsidRPr="000E24B3">
        <w:t>национально-культурной автономии", "Об общественных объединениях" предусматривают сохранение культуры национальных меньшинств, решение комплекса мер социальной политики, поддержку языка и национальной прессы.</w:t>
      </w:r>
    </w:p>
    <w:p w:rsidR="0089790C" w:rsidRPr="000E24B3" w:rsidRDefault="0089790C" w:rsidP="000E24B3"/>
    <w:p w:rsidR="000E24B3" w:rsidRDefault="000E24B3" w:rsidP="000E24B3">
      <w:pPr>
        <w:rPr>
          <w:bCs/>
        </w:rPr>
      </w:pPr>
      <w:r w:rsidRPr="000E24B3">
        <w:t>7</w:t>
      </w:r>
      <w:r>
        <w:t>.</w:t>
      </w:r>
      <w:r w:rsidR="0089790C">
        <w:tab/>
      </w:r>
      <w:r w:rsidRPr="000E24B3">
        <w:t xml:space="preserve">В последние годы Российская Федерация достигла значительных успехов в решении вопроса </w:t>
      </w:r>
      <w:r w:rsidRPr="000E24B3">
        <w:rPr>
          <w:bCs/>
        </w:rPr>
        <w:t>взаимодействия органов государственной власти с институтами гражданского общества, призванными защищать интересы и права национальных меньшинств</w:t>
      </w:r>
      <w:r>
        <w:rPr>
          <w:bCs/>
        </w:rPr>
        <w:t xml:space="preserve">.  </w:t>
      </w:r>
      <w:r w:rsidR="0089790C">
        <w:t>К </w:t>
      </w:r>
      <w:r w:rsidRPr="000E24B3">
        <w:t>настоящему времени в России создана разветвленная система институтов гражданского общества, включающая 18 федеральных национально-</w:t>
      </w:r>
      <w:r w:rsidR="0089790C">
        <w:t>культурных автономий, более 175 </w:t>
      </w:r>
      <w:r w:rsidRPr="000E24B3">
        <w:t>региональных, 371 местных национально-культурных автономий и 367 национальных общественных объединений (ассоциаций, центров национальных культур, землячеств)</w:t>
      </w:r>
      <w:r>
        <w:t xml:space="preserve">.  </w:t>
      </w:r>
      <w:r w:rsidRPr="000E24B3">
        <w:rPr>
          <w:bCs/>
        </w:rPr>
        <w:t>Всего на территории РФ зарегистрировано более 147 тыс</w:t>
      </w:r>
      <w:r>
        <w:rPr>
          <w:bCs/>
        </w:rPr>
        <w:t xml:space="preserve">. </w:t>
      </w:r>
      <w:r w:rsidRPr="000E24B3">
        <w:rPr>
          <w:bCs/>
        </w:rPr>
        <w:t>различных общественных объединений, включая религиозные организации.</w:t>
      </w:r>
    </w:p>
    <w:p w:rsidR="0089790C" w:rsidRPr="000E24B3" w:rsidRDefault="0089790C" w:rsidP="000E24B3">
      <w:pPr>
        <w:rPr>
          <w:bCs/>
        </w:rPr>
      </w:pPr>
    </w:p>
    <w:p w:rsidR="000E24B3" w:rsidRDefault="000E24B3" w:rsidP="000E24B3">
      <w:r w:rsidRPr="000E24B3">
        <w:t>8</w:t>
      </w:r>
      <w:r>
        <w:t>.</w:t>
      </w:r>
      <w:r w:rsidR="0089790C">
        <w:tab/>
      </w:r>
      <w:r w:rsidRPr="000E24B3">
        <w:t>Федеральным законом № 146-ФЗ от 30 ноября 2005 года внесены изменения в статью 7 Федерального закона № 74-ФЗ</w:t>
      </w:r>
      <w:r w:rsidRPr="000E24B3" w:rsidDel="00346269">
        <w:t xml:space="preserve"> </w:t>
      </w:r>
      <w:r w:rsidRPr="000E24B3">
        <w:t>"О национал</w:t>
      </w:r>
      <w:r w:rsidR="0089790C">
        <w:t>ьно-культурной автономии" от 17 </w:t>
      </w:r>
      <w:r w:rsidRPr="000E24B3">
        <w:t>июня 1996 года по вопросу создания консультативного совета по делам национально-культурных автономий</w:t>
      </w:r>
      <w:r>
        <w:t xml:space="preserve">.  </w:t>
      </w:r>
      <w:r w:rsidRPr="000E24B3">
        <w:t>Во исполнение указанного Федерального закона было принято распоряжение № 527-р Правительст</w:t>
      </w:r>
      <w:r w:rsidR="0089790C">
        <w:t>ва РФ от 17 апреля 2006 года, в </w:t>
      </w:r>
      <w:r w:rsidRPr="000E24B3">
        <w:t xml:space="preserve">соответствии с которым при Минрегионе России был </w:t>
      </w:r>
      <w:r w:rsidR="00C05BCA">
        <w:t>создан Консультативный совет по </w:t>
      </w:r>
      <w:r w:rsidRPr="000E24B3">
        <w:t>делам национально-культурных автономий</w:t>
      </w:r>
      <w:r>
        <w:t xml:space="preserve">.  </w:t>
      </w:r>
      <w:r w:rsidRPr="000E24B3">
        <w:t>Приказом № 72 от 13 июня 2006 го</w:t>
      </w:r>
      <w:r w:rsidR="0089790C">
        <w:t>да "О </w:t>
      </w:r>
      <w:r w:rsidRPr="000E24B3">
        <w:t>Консультативном совете по делам национально-культурных автономий при Министерстве регионального развития Российской Федерации" утвержден Регламент и состав Консультативного совета по делам национально-культурных автономий, в который вошли лидеры всех 18 федеральных национально-культурных автономий.</w:t>
      </w:r>
    </w:p>
    <w:p w:rsidR="0089790C" w:rsidRPr="000E24B3" w:rsidRDefault="0089790C" w:rsidP="000E24B3">
      <w:pPr>
        <w:rPr>
          <w:u w:val="single"/>
        </w:rPr>
      </w:pPr>
    </w:p>
    <w:p w:rsidR="000E24B3" w:rsidRDefault="000E24B3" w:rsidP="000E24B3">
      <w:pPr>
        <w:rPr>
          <w:i/>
        </w:rPr>
      </w:pPr>
      <w:r w:rsidRPr="000E24B3">
        <w:rPr>
          <w:i/>
        </w:rPr>
        <w:t>К пунктам 11 и 39 замечаний и рекомендаций Комитета к четвертому периодическому докладу Российской Федерации</w:t>
      </w:r>
    </w:p>
    <w:p w:rsidR="001C1866" w:rsidRPr="000E24B3" w:rsidRDefault="001C1866" w:rsidP="000E24B3">
      <w:pPr>
        <w:rPr>
          <w:i/>
        </w:rPr>
      </w:pPr>
    </w:p>
    <w:p w:rsidR="000E24B3" w:rsidRDefault="000E24B3" w:rsidP="000E24B3">
      <w:r w:rsidRPr="000E24B3">
        <w:t>9</w:t>
      </w:r>
      <w:r>
        <w:t>.</w:t>
      </w:r>
      <w:r w:rsidR="001C1866">
        <w:tab/>
      </w:r>
      <w:r w:rsidRPr="000E24B3">
        <w:t>Особое внимание в своей государственной политике Россия уделяет развитию и совершенствованию этнически ориентированного законодательства, обеспечивающего правовую защиту наиболее уязвимых, согласно принципам международного и российского права, этнокультурных сообществ</w:t>
      </w:r>
      <w:r>
        <w:t xml:space="preserve">.  </w:t>
      </w:r>
      <w:r w:rsidRPr="000E24B3">
        <w:t>В российском законодательстве с момента принятия Конституции РФ такие этнически уязвимые группы населения официально обозначались терминами "национальные меньшинства" (ст</w:t>
      </w:r>
      <w:r>
        <w:t xml:space="preserve">. </w:t>
      </w:r>
      <w:r w:rsidRPr="000E24B3">
        <w:t>71 в, п</w:t>
      </w:r>
      <w:r>
        <w:t xml:space="preserve">. </w:t>
      </w:r>
      <w:r w:rsidRPr="000E24B3">
        <w:t>1б ст</w:t>
      </w:r>
      <w:r>
        <w:t xml:space="preserve">. </w:t>
      </w:r>
      <w:r w:rsidRPr="000E24B3">
        <w:t>72 Конституции РФ), "коренные малочисленные народы" (ст</w:t>
      </w:r>
      <w:r>
        <w:t xml:space="preserve">. </w:t>
      </w:r>
      <w:r w:rsidRPr="000E24B3">
        <w:t>69 Конституции РФ;</w:t>
      </w:r>
      <w:r>
        <w:t xml:space="preserve">  </w:t>
      </w:r>
      <w:r w:rsidR="001C1866">
        <w:t>в </w:t>
      </w:r>
      <w:r w:rsidRPr="000E24B3">
        <w:t>дальнейшем согласно Федеральному закону № 82-ФЗ</w:t>
      </w:r>
      <w:r w:rsidRPr="000E24B3" w:rsidDel="00346269">
        <w:t xml:space="preserve"> </w:t>
      </w:r>
      <w:r w:rsidRPr="000E24B3">
        <w:t>"О гарантиях прав коренных малочисленных народов Российской Федерации" от 30 апреля 1999 года именуемые также "малочисленные народы") и "малочисленные этнические общности" (п</w:t>
      </w:r>
      <w:r>
        <w:t xml:space="preserve">. </w:t>
      </w:r>
      <w:r w:rsidRPr="000E24B3">
        <w:t>1 м ст.</w:t>
      </w:r>
      <w:r w:rsidR="00EB0ED4">
        <w:t xml:space="preserve"> </w:t>
      </w:r>
      <w:r w:rsidRPr="000E24B3">
        <w:t>72 Конституции РФ)</w:t>
      </w:r>
      <w:r>
        <w:t xml:space="preserve">.  </w:t>
      </w:r>
    </w:p>
    <w:p w:rsidR="001C1866" w:rsidRPr="000E24B3" w:rsidRDefault="001C1866" w:rsidP="000E24B3"/>
    <w:p w:rsidR="000E24B3" w:rsidRDefault="000E24B3" w:rsidP="000E24B3">
      <w:r w:rsidRPr="000E24B3">
        <w:t>10</w:t>
      </w:r>
      <w:r>
        <w:t>.</w:t>
      </w:r>
      <w:r w:rsidR="001C1866">
        <w:tab/>
      </w:r>
      <w:r w:rsidRPr="000E24B3">
        <w:t>Конституция РФ четко подразделила эти понятия, связывая, в частности, регулирование и защиту прав "национальных меньшинств" с регулированием и защитой прав и свобод человека и гражданина, с обеспечением законности и правопорядка в государстве и вопросами гражданства в целом, а права "коренных малочисленных народов" и "малочисленных этнических общностей" с правами на землю и другие природные ресурсы, рассматриваемые как основа жизни и деятельности народов, проживающих на соответствующей территории, а также с правом на защиту их исконной среды обитания и традиционного образа жизни</w:t>
      </w:r>
      <w:r>
        <w:t xml:space="preserve">.  </w:t>
      </w:r>
      <w:r w:rsidRPr="000E24B3">
        <w:t>Законодательство России гарантирует коренным малочисленным народам широкий спектр прав в пользовании землями и контроле за их промышленным использованием в местах традиционного проживания, поддержании традиционных видов деятельности и образа жизни.</w:t>
      </w:r>
    </w:p>
    <w:p w:rsidR="001C1866" w:rsidRPr="000E24B3" w:rsidRDefault="001C1866" w:rsidP="000E24B3"/>
    <w:p w:rsidR="000E24B3" w:rsidRDefault="000E24B3" w:rsidP="000E24B3">
      <w:r w:rsidRPr="000E24B3">
        <w:t>11</w:t>
      </w:r>
      <w:r>
        <w:t>.</w:t>
      </w:r>
      <w:r w:rsidR="001C1866">
        <w:tab/>
      </w:r>
      <w:r w:rsidRPr="000E24B3">
        <w:t>В России проводится работа по анализу опыта в сфере взаимодействия между промышленными предприятиями и коренными малочисленными народами и по закреплению на федеральном уровне компенсационных и прочих мер в виде соответствующих нормативных правовых актов</w:t>
      </w:r>
      <w:r>
        <w:t xml:space="preserve">.  </w:t>
      </w:r>
      <w:r w:rsidRPr="000E24B3">
        <w:t>Для выработки стратегии взаимоотношений представителей коренных малочисленных народов и промышленных предприятий, работающих на территории их проживания, принято решение о создании соответствующей рабочей группы при Минрегионе России из представителей федеральных и региональных органов исполнительной власти, общественных организаций коренных малочисленных народов и хозяйствующих субъектов</w:t>
      </w:r>
      <w:r>
        <w:t xml:space="preserve">.  </w:t>
      </w:r>
      <w:r w:rsidR="001C1866">
        <w:t>В </w:t>
      </w:r>
      <w:r w:rsidRPr="000E24B3">
        <w:t>настоящее время проводится работа по внедрению методики оценки ущерба коренным малочисленным народам от промышленной разработки территорий их традиционной хозяйственной деятельности.</w:t>
      </w:r>
    </w:p>
    <w:p w:rsidR="001C1866" w:rsidRPr="000E24B3" w:rsidRDefault="001C1866" w:rsidP="000E24B3"/>
    <w:p w:rsidR="000E24B3" w:rsidRDefault="000E24B3" w:rsidP="000E24B3">
      <w:r w:rsidRPr="000E24B3">
        <w:t>12</w:t>
      </w:r>
      <w:r>
        <w:t>.</w:t>
      </w:r>
      <w:r w:rsidR="001C1866">
        <w:tab/>
      </w:r>
      <w:r w:rsidRPr="000E24B3">
        <w:t>Правительством РФ проводится работа по подготовке нормативной документации по созданию территорий традиционного природопользования коренных малочисленных народов Севера</w:t>
      </w:r>
      <w:r>
        <w:t xml:space="preserve">.  </w:t>
      </w:r>
      <w:r w:rsidRPr="000E24B3">
        <w:t>Согласно Федеральному закон</w:t>
      </w:r>
      <w:r w:rsidR="001C1866">
        <w:t>у № 49-ФЗ от 7 мая 2001 года "О </w:t>
      </w:r>
      <w:r w:rsidRPr="000E24B3">
        <w:t>территориях традиционного природопользования коренных малочисленных народов Севера, Сибири и Дальнего Востока Российской Федерации", территории традиционного природопользования (далее - ТТП) коренных малочисленных народов являются одним из видов особо охраняемых природных территорий</w:t>
      </w:r>
      <w:r>
        <w:t xml:space="preserve">.  </w:t>
      </w:r>
      <w:r w:rsidRPr="000E24B3">
        <w:t>Закон носит рамочный характер и его реализация требует разработки нормативных документов Правительства, определяющих механизм создания и функционирования ТТП</w:t>
      </w:r>
      <w:r>
        <w:t xml:space="preserve">.  </w:t>
      </w:r>
      <w:r w:rsidRPr="000E24B3">
        <w:t>В настоящее время подготовлен проект положения о модельной ТТП коренных малочисленных народов федерального значения "Бикин" (Приморский край).</w:t>
      </w:r>
    </w:p>
    <w:p w:rsidR="001C1866" w:rsidRPr="000E24B3" w:rsidRDefault="001C1866" w:rsidP="000E24B3"/>
    <w:p w:rsidR="000E24B3" w:rsidRDefault="000E24B3" w:rsidP="000E24B3">
      <w:pPr>
        <w:rPr>
          <w:bCs/>
        </w:rPr>
      </w:pPr>
      <w:r w:rsidRPr="000E24B3">
        <w:t>13</w:t>
      </w:r>
      <w:r>
        <w:t>.</w:t>
      </w:r>
      <w:r w:rsidR="001C1866">
        <w:tab/>
      </w:r>
      <w:r w:rsidRPr="000E24B3">
        <w:t xml:space="preserve">В настоящий момент Правительством разрабатывается ряд </w:t>
      </w:r>
      <w:r w:rsidRPr="000E24B3">
        <w:rPr>
          <w:bCs/>
        </w:rPr>
        <w:t>стратегических задач в области защиты прав коренных малочисленных народов:</w:t>
      </w:r>
      <w:r>
        <w:rPr>
          <w:bCs/>
        </w:rPr>
        <w:t xml:space="preserve">  </w:t>
      </w:r>
    </w:p>
    <w:p w:rsidR="001C1866" w:rsidRPr="000E24B3" w:rsidRDefault="001C1866" w:rsidP="000E24B3">
      <w:pPr>
        <w:rPr>
          <w:bCs/>
        </w:rPr>
      </w:pPr>
    </w:p>
    <w:p w:rsidR="000E24B3" w:rsidRDefault="001C1866" w:rsidP="000E24B3">
      <w:pPr>
        <w:numPr>
          <w:ilvl w:val="0"/>
          <w:numId w:val="5"/>
        </w:numPr>
      </w:pPr>
      <w:r>
        <w:tab/>
      </w:r>
      <w:r w:rsidR="000E24B3" w:rsidRPr="000E24B3">
        <w:t xml:space="preserve">Совершенствование нормативного обеспечения прав коренных малочисленных народов, в том числе: </w:t>
      </w:r>
      <w:r w:rsidR="000E24B3">
        <w:t xml:space="preserve"> </w:t>
      </w:r>
      <w:r w:rsidR="000E24B3" w:rsidRPr="000E24B3">
        <w:t xml:space="preserve">разработка и утверждение Концепции устойчивого развития коренных малочисленных народов Севера, Сибири и Дальнего Востока РФ; </w:t>
      </w:r>
      <w:r w:rsidR="000E24B3">
        <w:t xml:space="preserve"> </w:t>
      </w:r>
      <w:r w:rsidR="000E24B3" w:rsidRPr="000E24B3">
        <w:t xml:space="preserve">разработка Стратегии взаимоотношений представителей коренных малочисленных народов Севера и промышленных предприятий, работающих на территории их проживания; </w:t>
      </w:r>
      <w:r w:rsidR="000E24B3">
        <w:t xml:space="preserve"> </w:t>
      </w:r>
      <w:r w:rsidR="000E24B3" w:rsidRPr="000E24B3">
        <w:t>разработка проекта и утверждение типового Положения о территории традиционного природопользования федерального значения коренных малочисленных народов РФ</w:t>
      </w:r>
    </w:p>
    <w:p w:rsidR="001C1866" w:rsidRPr="000E24B3" w:rsidRDefault="001C1866" w:rsidP="001C1866">
      <w:pPr>
        <w:ind w:left="360"/>
      </w:pPr>
    </w:p>
    <w:p w:rsidR="000E24B3" w:rsidRDefault="001C1866" w:rsidP="000E24B3">
      <w:pPr>
        <w:numPr>
          <w:ilvl w:val="0"/>
          <w:numId w:val="5"/>
        </w:numPr>
      </w:pPr>
      <w:r>
        <w:tab/>
      </w:r>
      <w:r w:rsidR="000E24B3" w:rsidRPr="000E24B3">
        <w:t>Значительное усиление мер по поддержке традиционной культуры и языков коренных малочисленных народов</w:t>
      </w:r>
    </w:p>
    <w:p w:rsidR="00487DFF" w:rsidRPr="000E24B3" w:rsidRDefault="00487DFF" w:rsidP="00487DFF">
      <w:pPr>
        <w:ind w:left="360"/>
      </w:pPr>
    </w:p>
    <w:p w:rsidR="000E24B3" w:rsidRDefault="00487DFF" w:rsidP="000E24B3">
      <w:r>
        <w:tab/>
      </w:r>
      <w:r w:rsidR="000E24B3" w:rsidRPr="000E24B3">
        <w:t>Указанные стратегические задачи включены в Комплекс первоочередных мер по проведению в России Второго Международного десятилетия коренных народов мира.</w:t>
      </w:r>
    </w:p>
    <w:p w:rsidR="00487DFF" w:rsidRPr="000E24B3" w:rsidRDefault="00487DFF" w:rsidP="000E24B3"/>
    <w:p w:rsidR="000E24B3" w:rsidRDefault="000E24B3" w:rsidP="000E24B3">
      <w:pPr>
        <w:rPr>
          <w:i/>
        </w:rPr>
      </w:pPr>
      <w:r w:rsidRPr="000E24B3">
        <w:rPr>
          <w:i/>
        </w:rPr>
        <w:t>Статья 2</w:t>
      </w:r>
    </w:p>
    <w:p w:rsidR="00487DFF" w:rsidRPr="000E24B3" w:rsidRDefault="00487DFF" w:rsidP="000E24B3">
      <w:pPr>
        <w:rPr>
          <w:i/>
        </w:rPr>
      </w:pPr>
    </w:p>
    <w:p w:rsidR="000E24B3" w:rsidRDefault="000E24B3" w:rsidP="000E24B3">
      <w:pPr>
        <w:rPr>
          <w:i/>
        </w:rPr>
      </w:pPr>
      <w:r w:rsidRPr="000E24B3">
        <w:rPr>
          <w:i/>
        </w:rPr>
        <w:t>К пунктам 12 и 40 замечаний и рекомендаций Комитета к четвертому периодическому докладу Российской Федерации</w:t>
      </w:r>
    </w:p>
    <w:p w:rsidR="00487DFF" w:rsidRPr="000E24B3" w:rsidRDefault="00487DFF" w:rsidP="000E24B3">
      <w:pPr>
        <w:rPr>
          <w:i/>
        </w:rPr>
      </w:pPr>
    </w:p>
    <w:p w:rsidR="000E24B3" w:rsidRDefault="000E24B3" w:rsidP="000E24B3">
      <w:r w:rsidRPr="000E24B3">
        <w:t>14</w:t>
      </w:r>
      <w:r>
        <w:t>.</w:t>
      </w:r>
      <w:r w:rsidR="00487DFF">
        <w:tab/>
      </w:r>
      <w:r w:rsidRPr="000E24B3">
        <w:t>Законодательство РФ гарантирует равенство прав и свобод человека и гражданина независимо от пола, расы, национальности, языка,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r>
        <w:t xml:space="preserve">.  </w:t>
      </w:r>
      <w:r w:rsidRPr="000E24B3">
        <w:t>Запрещаются любые формы ограничения прав граждан по признакам социальной, расовой, национальной, языковой или религиозной принадлежности</w:t>
      </w:r>
      <w:r>
        <w:t xml:space="preserve">.  </w:t>
      </w:r>
      <w:r w:rsidRPr="000E24B3">
        <w:t>В соответствии с Конституцией РФ каждый имеет право на охрану здоровья и медицинскую помощь, на образование</w:t>
      </w:r>
      <w:r>
        <w:t xml:space="preserve">.  </w:t>
      </w:r>
      <w:r w:rsidRPr="000E24B3">
        <w:t>Медицинская помощь в государственных и муниципальных учреждениях здравоохранения оказывается гражданам бесплатно за счет средств соответствующего бюджета, страховых взносов, других поступлений</w:t>
      </w:r>
      <w:r>
        <w:t xml:space="preserve">.  </w:t>
      </w:r>
      <w:r w:rsidRPr="000E24B3">
        <w:t>Гарантируются общедоступность и бесплатность дошкольного, основного общего и среднего профессионального образования в государственных или муниципальных образовательных учреждениях и на предприятиях (ст.ст</w:t>
      </w:r>
      <w:r>
        <w:t xml:space="preserve">. </w:t>
      </w:r>
      <w:r w:rsidRPr="000E24B3">
        <w:t>41, 43 Конституции РФ).</w:t>
      </w:r>
    </w:p>
    <w:p w:rsidR="00487DFF" w:rsidRPr="000E24B3" w:rsidRDefault="00487DFF" w:rsidP="000E24B3"/>
    <w:p w:rsidR="000E24B3" w:rsidRDefault="000E24B3" w:rsidP="000E24B3">
      <w:r w:rsidRPr="000E24B3">
        <w:t>15</w:t>
      </w:r>
      <w:r>
        <w:t>.</w:t>
      </w:r>
      <w:r w:rsidR="00487DFF">
        <w:tab/>
      </w:r>
      <w:r w:rsidRPr="000E24B3">
        <w:t xml:space="preserve">Порядок выдачи (замены) гражданам РФ паспортов, регистрации по месту пребывания и жительства в пределах РФ определен следующими нормативными актами: </w:t>
      </w:r>
      <w:r>
        <w:t xml:space="preserve"> </w:t>
      </w:r>
      <w:r w:rsidRPr="000E24B3">
        <w:t xml:space="preserve">постановлениями № 713 Правительства РФ от 17 июля 1995 года "Об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должностных лиц, ответственных за регистрацию" </w:t>
      </w:r>
      <w:r w:rsidR="00487DFF">
        <w:t>и № 828 от 8 июля 1997 года "Об </w:t>
      </w:r>
      <w:r w:rsidRPr="000E24B3">
        <w:t>утверждении Положения о паспорте гражданина Российской Федерации, образца бланка и описания паспорта гражданина Российской Федерации".</w:t>
      </w:r>
    </w:p>
    <w:p w:rsidR="00487DFF" w:rsidRPr="000E24B3" w:rsidRDefault="00487DFF" w:rsidP="000E24B3"/>
    <w:p w:rsidR="000E24B3" w:rsidRDefault="000E24B3" w:rsidP="000E24B3">
      <w:r w:rsidRPr="000E24B3">
        <w:t>16</w:t>
      </w:r>
      <w:r>
        <w:t>.</w:t>
      </w:r>
      <w:r w:rsidR="00487DFF">
        <w:tab/>
      </w:r>
      <w:r w:rsidRPr="000E24B3">
        <w:t>Приказами Министерства внутренних дел Российской Федерации (МВД России) и Федеральной миграционной службы (ФМС России) утверждены административные регламенты № 1105 от 28 декабря 2006 года "Об утверждении Административного регламента Федеральной миграционной службы по предоставлению государственной услуги по выдаче, замене и по исполнению государственной функции по учету паспортов гражданина Российской Федерации, удостоверяющих личность гражданина Российской Федерации на территории Российской Федерации" и № 208 от 20 сентября 2007 года "Об</w:t>
      </w:r>
      <w:r w:rsidR="00487DFF">
        <w:t> </w:t>
      </w:r>
      <w:r w:rsidRPr="000E24B3">
        <w:t>утверждении Административного регламента предоставления Федеральной миграционной службой государственной услуги по регистрационному учету граждан Российской Федерации по месту пребывания и по месту жительства в пределах Российской Федерации", которые определяют порядок выдачи (замены) гражданам паспортов, их регистрации по месту пребывания и по месту жительства для всех категорий граждан на всей территории РФ</w:t>
      </w:r>
      <w:r>
        <w:t xml:space="preserve">.  </w:t>
      </w:r>
      <w:r w:rsidRPr="000E24B3">
        <w:t>Данные нормативно-правовые акты действительны для всех групп граждан, включая цыган, при наличии российского гражданства.</w:t>
      </w:r>
    </w:p>
    <w:p w:rsidR="00487DFF" w:rsidRPr="000E24B3" w:rsidRDefault="00487DFF" w:rsidP="000E24B3"/>
    <w:p w:rsidR="000E24B3" w:rsidRDefault="000E24B3" w:rsidP="000E24B3">
      <w:pPr>
        <w:rPr>
          <w:i/>
        </w:rPr>
      </w:pPr>
      <w:r w:rsidRPr="000E24B3">
        <w:rPr>
          <w:i/>
        </w:rPr>
        <w:t xml:space="preserve">К пунктам 13 и 41 замечаний и рекомендаций Комитета к четвертому периодическому докладу Российской Федерации </w:t>
      </w:r>
    </w:p>
    <w:p w:rsidR="00487DFF" w:rsidRPr="000E24B3" w:rsidRDefault="00487DFF" w:rsidP="000E24B3">
      <w:pPr>
        <w:rPr>
          <w:i/>
        </w:rPr>
      </w:pPr>
    </w:p>
    <w:p w:rsidR="000E24B3" w:rsidRDefault="000E24B3" w:rsidP="000E24B3">
      <w:r w:rsidRPr="000E24B3">
        <w:t>17</w:t>
      </w:r>
      <w:r>
        <w:t>.</w:t>
      </w:r>
      <w:r w:rsidR="00487DFF">
        <w:tab/>
      </w:r>
      <w:r w:rsidRPr="000E24B3">
        <w:t>По данным Управления Федеральной миграционной службы России (ФМС) по Краснодарскому краю</w:t>
      </w:r>
      <w:r w:rsidR="007E048B">
        <w:t>,</w:t>
      </w:r>
      <w:r w:rsidRPr="000E24B3">
        <w:t xml:space="preserve"> в настоящее время в крае находится 4 877 турок-месхетинцев, которые, с учетом вновь прибывших из других регионов, в основном компактно расселены в Крымском, Абинском, Белореченском, Апшеронском и Кущевском районах</w:t>
      </w:r>
      <w:r>
        <w:t xml:space="preserve">.  </w:t>
      </w:r>
      <w:r w:rsidRPr="000E24B3">
        <w:t xml:space="preserve">Всего на территории Края зарегистрировано 347 лиц турецко-месхетинской национальности, не имеющих российского гражданства; </w:t>
      </w:r>
      <w:r>
        <w:t xml:space="preserve"> </w:t>
      </w:r>
      <w:r w:rsidRPr="000E24B3">
        <w:t xml:space="preserve">являющихся гражданами Российской Федерации, по месту жительства, - 2 888, по месту пребывания </w:t>
      </w:r>
      <w:r w:rsidR="00ED3246">
        <w:t>-</w:t>
      </w:r>
      <w:r w:rsidRPr="000E24B3">
        <w:t xml:space="preserve"> 241</w:t>
      </w:r>
      <w:r>
        <w:t xml:space="preserve">.  </w:t>
      </w:r>
    </w:p>
    <w:p w:rsidR="007E048B" w:rsidRPr="000E24B3" w:rsidRDefault="007E048B" w:rsidP="000E24B3"/>
    <w:p w:rsidR="000E24B3" w:rsidRDefault="000E24B3" w:rsidP="000E24B3">
      <w:r w:rsidRPr="000E24B3">
        <w:t>18</w:t>
      </w:r>
      <w:r>
        <w:t>.</w:t>
      </w:r>
      <w:r w:rsidR="007E048B">
        <w:tab/>
      </w:r>
      <w:r w:rsidRPr="000E24B3">
        <w:t>В соответствии с требованиями Федерального закона "О правовом положении иностранных граждан в Российской Федерации", турки-месхетинцы, не имевшие гражданства РФ, обязаны были получить миграционные карты и начать процедуру натурализации в России</w:t>
      </w:r>
      <w:r>
        <w:t xml:space="preserve">.  </w:t>
      </w:r>
      <w:r w:rsidRPr="000E24B3">
        <w:t>Однако только 744 человека выполнили данное требование</w:t>
      </w:r>
      <w:r>
        <w:t xml:space="preserve">.  </w:t>
      </w:r>
    </w:p>
    <w:p w:rsidR="007E048B" w:rsidRPr="000E24B3" w:rsidRDefault="007E048B" w:rsidP="000E24B3"/>
    <w:p w:rsidR="000E24B3" w:rsidRDefault="000E24B3" w:rsidP="000E24B3">
      <w:r w:rsidRPr="000E24B3">
        <w:t>19</w:t>
      </w:r>
      <w:r>
        <w:t>.</w:t>
      </w:r>
      <w:r w:rsidR="007E048B">
        <w:tab/>
      </w:r>
      <w:r w:rsidRPr="000E24B3">
        <w:t>С 2004 года по 2007 год российское гражданство приобрело 392 турка-месхетинца</w:t>
      </w:r>
      <w:r>
        <w:t xml:space="preserve">.  </w:t>
      </w:r>
      <w:r w:rsidRPr="000E24B3">
        <w:t>За данный период времени Управлением ФМС России по Краснодарскому краю определено наличие российского гражданства у 304 лиц, относящихся к данной категории.</w:t>
      </w:r>
    </w:p>
    <w:p w:rsidR="007E048B" w:rsidRPr="000E24B3" w:rsidRDefault="007E048B" w:rsidP="000E24B3"/>
    <w:p w:rsidR="000E24B3" w:rsidRDefault="000E24B3" w:rsidP="000E24B3">
      <w:r w:rsidRPr="000E24B3">
        <w:t>20</w:t>
      </w:r>
      <w:r>
        <w:t>.</w:t>
      </w:r>
      <w:r w:rsidR="007E048B">
        <w:tab/>
      </w:r>
      <w:r w:rsidRPr="000E24B3">
        <w:t>Одним из способов решения проблемы турок-месхетинцев, отказавшихся выполнить требования федеральных законов "О правовом положении иностранных граждан в Российской Федерации" и "О гражданстве Российской Федерации", остается их выезд из России на историческую родину в Грузию, либо в третьи страны.</w:t>
      </w:r>
    </w:p>
    <w:p w:rsidR="007E048B" w:rsidRPr="000E24B3" w:rsidRDefault="007E048B" w:rsidP="000E24B3"/>
    <w:p w:rsidR="000E24B3" w:rsidRDefault="000E24B3" w:rsidP="000E24B3">
      <w:r w:rsidRPr="000E24B3">
        <w:t>21</w:t>
      </w:r>
      <w:r>
        <w:t>.</w:t>
      </w:r>
      <w:r w:rsidR="007E048B">
        <w:tab/>
      </w:r>
      <w:r w:rsidRPr="000E24B3">
        <w:t>Вопрос возвращения турок-месхетинцев, проживающих на территории Краснодарского края, на их историческую родину в Грузию до настоящего времени не решен</w:t>
      </w:r>
      <w:r>
        <w:t xml:space="preserve">.  </w:t>
      </w:r>
      <w:r w:rsidRPr="000E24B3">
        <w:t>С 16 февраля 2004 года Международной организацией по миграции (МОМ) по согласованию с МИД России и администрацией Краснодарского края реализуется программа Госдепартамента США по переселению в эту страну турок-месхетинцев</w:t>
      </w:r>
      <w:r>
        <w:t xml:space="preserve">.  </w:t>
      </w:r>
      <w:r w:rsidR="007E048B">
        <w:t>По </w:t>
      </w:r>
      <w:r w:rsidRPr="000E24B3">
        <w:t>данным американской стороны, об участии в программе заявило более 11 400 турок-месхетинцев</w:t>
      </w:r>
      <w:r>
        <w:t xml:space="preserve">.  </w:t>
      </w:r>
      <w:r w:rsidRPr="000E24B3">
        <w:t>Участники программы проходили собеседование с офицерами иммиграционной службы США</w:t>
      </w:r>
      <w:r>
        <w:t xml:space="preserve">.  </w:t>
      </w:r>
      <w:r w:rsidRPr="000E24B3">
        <w:t>Число отказов во въезде в США со стороны иммиграционных властей незначительно</w:t>
      </w:r>
      <w:r>
        <w:t xml:space="preserve">.  </w:t>
      </w:r>
      <w:r w:rsidRPr="000E24B3">
        <w:t>Разрешение н</w:t>
      </w:r>
      <w:r w:rsidR="007E048B">
        <w:t>а въезд в США уже имеют более 6 </w:t>
      </w:r>
      <w:r w:rsidRPr="000E24B3">
        <w:t>тысяч человек</w:t>
      </w:r>
      <w:r>
        <w:t xml:space="preserve">.  </w:t>
      </w:r>
      <w:r w:rsidRPr="000E24B3">
        <w:t xml:space="preserve">На постоянное жительство в США выехало 11 315 лиц указанной национальности, в том числе в 2007 году </w:t>
      </w:r>
      <w:r w:rsidR="007E048B">
        <w:t>-</w:t>
      </w:r>
      <w:r w:rsidRPr="000E24B3">
        <w:t xml:space="preserve"> 327 лиц</w:t>
      </w:r>
      <w:r>
        <w:t xml:space="preserve">.  </w:t>
      </w:r>
      <w:r w:rsidRPr="000E24B3">
        <w:t>Органами государственной власти края и органами местного самоуправления выезжающим туркам-месхетинцам оказывается содействие в оформлении сделок по продаже домовладений.</w:t>
      </w:r>
    </w:p>
    <w:p w:rsidR="007E048B" w:rsidRPr="000E24B3" w:rsidRDefault="007E048B" w:rsidP="000E24B3"/>
    <w:p w:rsidR="000E24B3" w:rsidRDefault="000E24B3" w:rsidP="000E24B3">
      <w:r w:rsidRPr="000E24B3">
        <w:t>22</w:t>
      </w:r>
      <w:r>
        <w:t>.</w:t>
      </w:r>
      <w:r w:rsidR="007E048B">
        <w:tab/>
      </w:r>
      <w:r w:rsidRPr="000E24B3">
        <w:t>Парламент Республики Грузия 12 июля 2007 года принял закон о репатриации турок-месхетинцев в Грузию</w:t>
      </w:r>
      <w:r>
        <w:t xml:space="preserve">.  </w:t>
      </w:r>
      <w:r w:rsidRPr="000E24B3">
        <w:t>Законом определено, что прием заявлений от турок-месхетинцев, желающих вернуться на историческую ро</w:t>
      </w:r>
      <w:r w:rsidR="007E048B">
        <w:t>дину, будет осуществляться до 1 </w:t>
      </w:r>
      <w:r w:rsidRPr="000E24B3">
        <w:t>января 2009 года</w:t>
      </w:r>
      <w:r>
        <w:t xml:space="preserve">.  </w:t>
      </w:r>
    </w:p>
    <w:p w:rsidR="007E048B" w:rsidRPr="000E24B3" w:rsidRDefault="007E048B" w:rsidP="000E24B3"/>
    <w:p w:rsidR="000E24B3" w:rsidRDefault="000E24B3" w:rsidP="007E048B">
      <w:pPr>
        <w:keepNext/>
        <w:rPr>
          <w:i/>
        </w:rPr>
      </w:pPr>
      <w:r w:rsidRPr="000E24B3">
        <w:rPr>
          <w:i/>
        </w:rPr>
        <w:t>Статья 3</w:t>
      </w:r>
    </w:p>
    <w:p w:rsidR="007E048B" w:rsidRPr="000E24B3" w:rsidRDefault="007E048B" w:rsidP="007E048B">
      <w:pPr>
        <w:keepNext/>
        <w:rPr>
          <w:i/>
        </w:rPr>
      </w:pPr>
    </w:p>
    <w:p w:rsidR="000E24B3" w:rsidRDefault="000E24B3" w:rsidP="007E048B">
      <w:pPr>
        <w:keepNext/>
        <w:rPr>
          <w:bCs/>
        </w:rPr>
      </w:pPr>
      <w:r w:rsidRPr="000E24B3">
        <w:t>23</w:t>
      </w:r>
      <w:r>
        <w:t>.</w:t>
      </w:r>
      <w:r w:rsidR="007E048B">
        <w:tab/>
      </w:r>
      <w:r w:rsidRPr="000E24B3">
        <w:t xml:space="preserve">В Конституции РФ закреплен принцип равенства, который означает, что женщины и мужчины наделены полнотой прав для того, чтобы </w:t>
      </w:r>
      <w:r w:rsidRPr="000E24B3">
        <w:rPr>
          <w:bCs/>
        </w:rPr>
        <w:t>вносить свой вклад в политическое, экономическое, социальное и культурное развитие и пользоваться его результатами.</w:t>
      </w:r>
    </w:p>
    <w:p w:rsidR="007E048B" w:rsidRPr="000E24B3" w:rsidRDefault="007E048B" w:rsidP="007E048B">
      <w:pPr>
        <w:keepNext/>
      </w:pPr>
    </w:p>
    <w:p w:rsidR="000E24B3" w:rsidRDefault="000E24B3" w:rsidP="000E24B3">
      <w:r w:rsidRPr="000E24B3">
        <w:t>24</w:t>
      </w:r>
      <w:r>
        <w:t>.</w:t>
      </w:r>
      <w:r w:rsidR="007E048B">
        <w:tab/>
      </w:r>
      <w:r w:rsidRPr="000E24B3">
        <w:t xml:space="preserve">Вопросы обеспечения равных прав и свобод мужчин и женщин широко отражены в российском законодательстве: </w:t>
      </w:r>
      <w:r>
        <w:t xml:space="preserve"> </w:t>
      </w:r>
      <w:r w:rsidRPr="000E24B3">
        <w:t>трудовом, семейном, гражданском, уголовном, уголовно-процессуальном и административном</w:t>
      </w:r>
      <w:r>
        <w:t xml:space="preserve">.  </w:t>
      </w:r>
    </w:p>
    <w:p w:rsidR="007E048B" w:rsidRPr="000E24B3" w:rsidRDefault="007E048B" w:rsidP="000E24B3">
      <w:pPr>
        <w:rPr>
          <w:u w:val="single"/>
        </w:rPr>
      </w:pPr>
    </w:p>
    <w:p w:rsidR="000E24B3" w:rsidRDefault="000E24B3" w:rsidP="000E24B3">
      <w:pPr>
        <w:rPr>
          <w:i/>
        </w:rPr>
      </w:pPr>
      <w:r w:rsidRPr="000E24B3">
        <w:rPr>
          <w:i/>
        </w:rPr>
        <w:t>К пунктам 14 и 42 замечаний и рекомендаций Комитета к четвертому периодическому докладу Российской Федерации</w:t>
      </w:r>
    </w:p>
    <w:p w:rsidR="007E048B" w:rsidRPr="000E24B3" w:rsidRDefault="007E048B" w:rsidP="000E24B3">
      <w:pPr>
        <w:rPr>
          <w:i/>
        </w:rPr>
      </w:pPr>
    </w:p>
    <w:p w:rsidR="000E24B3" w:rsidRDefault="000E24B3" w:rsidP="000E24B3">
      <w:pPr>
        <w:rPr>
          <w:bCs/>
        </w:rPr>
      </w:pPr>
      <w:r w:rsidRPr="000E24B3">
        <w:rPr>
          <w:bCs/>
        </w:rPr>
        <w:t>25</w:t>
      </w:r>
      <w:r w:rsidR="007E048B">
        <w:rPr>
          <w:bCs/>
        </w:rPr>
        <w:t>.</w:t>
      </w:r>
      <w:r w:rsidR="007E048B">
        <w:rPr>
          <w:bCs/>
        </w:rPr>
        <w:tab/>
      </w:r>
      <w:r w:rsidRPr="000E24B3">
        <w:rPr>
          <w:bCs/>
        </w:rPr>
        <w:t>В России особое внимание уделяется активному участию женщин в общественной жизни, улучшению положения женщин и созданию благоприятных условий для достижения равенства между мужчинами и женщинами</w:t>
      </w:r>
      <w:r>
        <w:rPr>
          <w:bCs/>
        </w:rPr>
        <w:t xml:space="preserve">.  </w:t>
      </w:r>
    </w:p>
    <w:p w:rsidR="007E048B" w:rsidRPr="000E24B3" w:rsidRDefault="007E048B" w:rsidP="000E24B3"/>
    <w:p w:rsidR="000E24B3" w:rsidRDefault="000E24B3" w:rsidP="000E24B3">
      <w:r w:rsidRPr="000E24B3">
        <w:t>26</w:t>
      </w:r>
      <w:r>
        <w:t>.</w:t>
      </w:r>
      <w:r w:rsidR="007E048B">
        <w:tab/>
      </w:r>
      <w:r w:rsidRPr="000E24B3">
        <w:t>В настоящее время национальный механизм</w:t>
      </w:r>
      <w:r w:rsidRPr="000E24B3">
        <w:rPr>
          <w:b/>
        </w:rPr>
        <w:t xml:space="preserve"> </w:t>
      </w:r>
      <w:r w:rsidRPr="000E24B3">
        <w:rPr>
          <w:bCs/>
        </w:rPr>
        <w:t>по улучшению положения женщин и гендерному равенству</w:t>
      </w:r>
      <w:r w:rsidRPr="000E24B3">
        <w:t xml:space="preserve"> включает в себя структуры как на законодательном, так и исполнительном уровне</w:t>
      </w:r>
      <w:r>
        <w:t xml:space="preserve">.  </w:t>
      </w:r>
      <w:r w:rsidRPr="000E24B3">
        <w:t>В Государственной Думе Федерального Собрания Российской Федерации осуществляет деятельность Комитет по делам женщин, семьи и детей, а при Председателе Совета Федерации Федерального Собрания Российской Федерации работает Общественная комиссия по обеспечению равных прав и равных возможностей мужчин и женщин в России</w:t>
      </w:r>
      <w:r>
        <w:t xml:space="preserve">.  </w:t>
      </w:r>
    </w:p>
    <w:p w:rsidR="007E048B" w:rsidRPr="000E24B3" w:rsidRDefault="007E048B" w:rsidP="000E24B3"/>
    <w:p w:rsidR="000E24B3" w:rsidRDefault="000E24B3" w:rsidP="000E24B3">
      <w:r w:rsidRPr="000E24B3">
        <w:t>27</w:t>
      </w:r>
      <w:r w:rsidR="007E048B">
        <w:t>.</w:t>
      </w:r>
      <w:r w:rsidR="007E048B">
        <w:tab/>
      </w:r>
      <w:r w:rsidRPr="000E24B3">
        <w:t>На федеральном уровне в июне 2006 года образована Межведомственная комиссия по вопросам обеспечения равенства мужчин и женщин в Российской Федерации</w:t>
      </w:r>
      <w:r>
        <w:t xml:space="preserve">.  </w:t>
      </w:r>
      <w:r w:rsidR="007E048B">
        <w:t>В ее </w:t>
      </w:r>
      <w:r w:rsidRPr="000E24B3">
        <w:t>состав входят представители федеральных министерств, субъектов РФ, общественных и научных организаций</w:t>
      </w:r>
      <w:r>
        <w:t xml:space="preserve">.  </w:t>
      </w:r>
      <w:r w:rsidRPr="000E24B3">
        <w:t>Комиссия координирует работу по совершенствованию законодательства РФ в сфере достижения равных прав и возможностей;</w:t>
      </w:r>
      <w:r>
        <w:t xml:space="preserve"> </w:t>
      </w:r>
      <w:r w:rsidRPr="000E24B3">
        <w:t xml:space="preserve"> осуществляет экспертизу </w:t>
      </w:r>
      <w:r w:rsidRPr="000E24B3">
        <w:rPr>
          <w:bCs/>
          <w:iCs/>
        </w:rPr>
        <w:t>законов</w:t>
      </w:r>
      <w:r w:rsidRPr="000E24B3">
        <w:t xml:space="preserve"> и других </w:t>
      </w:r>
      <w:r w:rsidRPr="000E24B3">
        <w:rPr>
          <w:bCs/>
          <w:iCs/>
        </w:rPr>
        <w:t xml:space="preserve">нормативно-правовых </w:t>
      </w:r>
      <w:r w:rsidRPr="000E24B3">
        <w:t>актов в части вопросов, имеющих существенное значение для обеспечения равенства мужчин и женщин в социально-экономической, политической и культурной сферах;  содействует интеграции соответствующих подходов в деятельность органов исполнительной власти всех уровней.</w:t>
      </w:r>
    </w:p>
    <w:p w:rsidR="007E048B" w:rsidRPr="000E24B3" w:rsidRDefault="007E048B" w:rsidP="000E24B3"/>
    <w:p w:rsidR="000E24B3" w:rsidRDefault="000E24B3" w:rsidP="000E24B3">
      <w:r w:rsidRPr="000E24B3">
        <w:t>28</w:t>
      </w:r>
      <w:r>
        <w:t>.</w:t>
      </w:r>
      <w:r w:rsidR="007E048B">
        <w:tab/>
      </w:r>
      <w:r w:rsidRPr="000E24B3">
        <w:t>В целях координации действий федеральных органов власти с общественными организациями РФ образован Координационный совет по гендерным проблемам, призванный вырабатывать согласованные подходы к решению актуальных вопросов положения женщин.</w:t>
      </w:r>
    </w:p>
    <w:p w:rsidR="007E048B" w:rsidRPr="000E24B3" w:rsidRDefault="007E048B" w:rsidP="000E24B3"/>
    <w:p w:rsidR="000E24B3" w:rsidRDefault="000E24B3" w:rsidP="000E24B3">
      <w:r w:rsidRPr="000E24B3">
        <w:t>29</w:t>
      </w:r>
      <w:r>
        <w:t>.</w:t>
      </w:r>
      <w:r w:rsidR="007E048B">
        <w:tab/>
      </w:r>
      <w:r w:rsidRPr="000E24B3">
        <w:t>В сентябре 2006 года Межведомственной комиссией по вопросам обеспечения равенства мужчин и женщин в Российской Федерации одобрена Национальная стратегия обеспечения равных прав и равных возможностей мужчин и женщин в Российской Федерации (Гендерная стратегия РФ), направленная на достижение фактического равенства, на основе внедрения соответствующих подходов в систему государственного управления, законотворчества, систему образования</w:t>
      </w:r>
      <w:r>
        <w:t xml:space="preserve">.  </w:t>
      </w:r>
    </w:p>
    <w:p w:rsidR="007E048B" w:rsidRPr="000E24B3" w:rsidRDefault="007E048B" w:rsidP="000E24B3"/>
    <w:p w:rsidR="000E24B3" w:rsidRDefault="000E24B3" w:rsidP="000E24B3">
      <w:r w:rsidRPr="000E24B3">
        <w:t>30</w:t>
      </w:r>
      <w:r>
        <w:t>.</w:t>
      </w:r>
      <w:r w:rsidR="007E048B">
        <w:tab/>
      </w:r>
      <w:r w:rsidRPr="000E24B3">
        <w:t>Комплексное решение проблем женщин находится и в ведении межведомственных комиссий, созданных  при правительствах республик, губернаторах и главах администраций областей в 44 субъектах РФ.</w:t>
      </w:r>
    </w:p>
    <w:p w:rsidR="007E048B" w:rsidRPr="000E24B3" w:rsidRDefault="007E048B" w:rsidP="000E24B3"/>
    <w:p w:rsidR="000E24B3" w:rsidRDefault="000E24B3" w:rsidP="000E24B3">
      <w:r w:rsidRPr="000E24B3">
        <w:t>31</w:t>
      </w:r>
      <w:r>
        <w:t>.</w:t>
      </w:r>
      <w:r w:rsidR="007E048B">
        <w:tab/>
      </w:r>
      <w:r w:rsidRPr="000E24B3">
        <w:t>Проблема продвижения женщин на руководящие посты в органах государственной власти и на уровень принятия решений в целом приобретает особую значимость в свете осуществления административной реформы и реформы в системе управления, начавшейся в 2004 году.</w:t>
      </w:r>
    </w:p>
    <w:p w:rsidR="007E048B" w:rsidRPr="000E24B3" w:rsidRDefault="007E048B" w:rsidP="000E24B3"/>
    <w:p w:rsidR="000E24B3" w:rsidRDefault="000E24B3" w:rsidP="000E24B3">
      <w:pPr>
        <w:rPr>
          <w:lang w:val="en-US"/>
        </w:rPr>
      </w:pPr>
      <w:r w:rsidRPr="000E24B3">
        <w:t>32</w:t>
      </w:r>
      <w:r>
        <w:t>.</w:t>
      </w:r>
      <w:r w:rsidR="007E048B">
        <w:tab/>
      </w:r>
      <w:r w:rsidRPr="000E24B3">
        <w:t xml:space="preserve">В настоящее время в составе Правительства РФ женщины занимают посты двух федеральных министров: </w:t>
      </w:r>
      <w:r>
        <w:t xml:space="preserve"> </w:t>
      </w:r>
      <w:r w:rsidRPr="000E24B3">
        <w:t>Министра здравоохранения и социального развития и Министра экономического развития</w:t>
      </w:r>
      <w:r>
        <w:t xml:space="preserve">.  </w:t>
      </w:r>
      <w:r w:rsidRPr="000E24B3">
        <w:t>Ряд женщин занимает должности заместителей федеральных министров и статс-секретарей</w:t>
      </w:r>
      <w:r>
        <w:t xml:space="preserve">.  </w:t>
      </w:r>
      <w:r w:rsidRPr="000E24B3">
        <w:t>На уровне региональных органов исполнительной власти представленность женщин на этих постах существенно выше</w:t>
      </w:r>
      <w:r>
        <w:t xml:space="preserve">.  </w:t>
      </w:r>
      <w:r w:rsidRPr="000E24B3">
        <w:t>Женщины составляют большинство государственных служащих на федеральном и региональном уровнях.</w:t>
      </w:r>
    </w:p>
    <w:p w:rsidR="006010BF" w:rsidRPr="006010BF" w:rsidRDefault="006010BF" w:rsidP="000E24B3">
      <w:pPr>
        <w:rPr>
          <w:lang w:val="en-US"/>
        </w:rPr>
      </w:pPr>
    </w:p>
    <w:p w:rsidR="000E24B3" w:rsidRDefault="000E24B3" w:rsidP="000E24B3">
      <w:r w:rsidRPr="000E24B3">
        <w:t>33</w:t>
      </w:r>
      <w:r>
        <w:t xml:space="preserve">.  </w:t>
      </w:r>
      <w:r w:rsidRPr="000E24B3">
        <w:t>Число женщин на выборных постах в федеральных органах законодательной власти пока незначительно</w:t>
      </w:r>
      <w:r>
        <w:t xml:space="preserve">.  </w:t>
      </w:r>
      <w:r w:rsidRPr="000E24B3">
        <w:t>При этом женщины-депутаты представлены в каждой политической фракции Парламента</w:t>
      </w:r>
      <w:r>
        <w:t xml:space="preserve">.  </w:t>
      </w:r>
    </w:p>
    <w:p w:rsidR="007E048B" w:rsidRPr="000E24B3" w:rsidRDefault="007E048B" w:rsidP="000E24B3"/>
    <w:p w:rsidR="000E24B3" w:rsidRDefault="000E24B3" w:rsidP="000E24B3">
      <w:r w:rsidRPr="000E24B3">
        <w:t>34</w:t>
      </w:r>
      <w:r>
        <w:t>.</w:t>
      </w:r>
      <w:r w:rsidR="007E048B">
        <w:tab/>
      </w:r>
      <w:r w:rsidRPr="000E24B3">
        <w:t>Несмотря на недостаточную представленность женщин в политике на федеральном уровне, проводимая работа по повышению степени участия женщин во властных структурах позволила значительно увеличить число женщин в органах законодательной власти субъектов РФ</w:t>
      </w:r>
      <w:r>
        <w:t xml:space="preserve">.  </w:t>
      </w:r>
      <w:r w:rsidRPr="000E24B3">
        <w:t xml:space="preserve">Из 83 субъектов РФ женщины не представлены только в пяти областях: </w:t>
      </w:r>
      <w:r>
        <w:t xml:space="preserve"> </w:t>
      </w:r>
      <w:r w:rsidRPr="000E24B3">
        <w:t>Магаданской, Новосибирской, Пермской, Тюменской и Челябинской.</w:t>
      </w:r>
    </w:p>
    <w:p w:rsidR="009C10EF" w:rsidRPr="000E24B3" w:rsidRDefault="009C10EF" w:rsidP="000E24B3"/>
    <w:p w:rsidR="000E24B3" w:rsidRDefault="000E24B3" w:rsidP="000E24B3">
      <w:r w:rsidRPr="000E24B3">
        <w:t>35</w:t>
      </w:r>
      <w:r>
        <w:t>.</w:t>
      </w:r>
      <w:r w:rsidR="009C10EF">
        <w:tab/>
      </w:r>
      <w:r w:rsidRPr="000E24B3">
        <w:t>В статье 8 Федерального закона "О политических партиях" указано, что одним из основных принципов деятельности политических партий является создание для мужчин и женщин, граждан Российской Федерации разных национальностей, равных возможностей для представительства в руководящих органах политических партий, в списках кандидатов в депутаты и на иные выборные должности в органах государственной власти и органах местного самоуправления.</w:t>
      </w:r>
    </w:p>
    <w:p w:rsidR="009C10EF" w:rsidRPr="000E24B3" w:rsidRDefault="009C10EF" w:rsidP="000E24B3"/>
    <w:p w:rsidR="000E24B3" w:rsidRDefault="000E24B3" w:rsidP="000E24B3">
      <w:r w:rsidRPr="000E24B3">
        <w:t>36</w:t>
      </w:r>
      <w:r>
        <w:t>.</w:t>
      </w:r>
      <w:r w:rsidR="009C10EF">
        <w:tab/>
      </w:r>
      <w:r w:rsidRPr="000E24B3">
        <w:t>Изменения в избирательном законодательстве направлены на стимулирование участия женщин в деятельности политических партий, расширение их представительства в руководящих органах политических партий, списках кандидатов в депутаты и на иных выборных должностях в органах государственной власти и органах местного самоуправления.</w:t>
      </w:r>
    </w:p>
    <w:p w:rsidR="009C10EF" w:rsidRPr="000E24B3" w:rsidRDefault="009C10EF" w:rsidP="000E24B3"/>
    <w:p w:rsidR="000E24B3" w:rsidRDefault="000E24B3" w:rsidP="000E24B3">
      <w:r w:rsidRPr="000E24B3">
        <w:t>37</w:t>
      </w:r>
      <w:r>
        <w:t>.</w:t>
      </w:r>
      <w:r w:rsidR="009C10EF">
        <w:tab/>
      </w:r>
      <w:r w:rsidRPr="000E24B3">
        <w:t>Российское законодательство обеспечивает равноправие женщин в области трудовых отношений путем предоставления им равных с мужчинами прав и возможностей в получении профессиональной подготовки к труду, вознаграждении за него и продвижении по работе</w:t>
      </w:r>
      <w:r>
        <w:t xml:space="preserve">.  </w:t>
      </w:r>
      <w:r w:rsidRPr="000E24B3">
        <w:t>В настоящее время женщины в возрасте 15-72 лет составляют 58 млн</w:t>
      </w:r>
      <w:r>
        <w:t xml:space="preserve">. </w:t>
      </w:r>
      <w:r w:rsidRPr="000E24B3">
        <w:t>человек (мужчин - 52,3 млн</w:t>
      </w:r>
      <w:r>
        <w:t xml:space="preserve">. </w:t>
      </w:r>
      <w:r w:rsidRPr="000E24B3">
        <w:t>человек)</w:t>
      </w:r>
      <w:r>
        <w:t xml:space="preserve">.  </w:t>
      </w:r>
      <w:r w:rsidRPr="000E24B3">
        <w:t>Из них экономически активными являлись 60,6</w:t>
      </w:r>
      <w:r w:rsidR="00BB74E3">
        <w:t xml:space="preserve"> процента</w:t>
      </w:r>
      <w:r w:rsidRPr="000E24B3">
        <w:t xml:space="preserve"> женщин и 70,9</w:t>
      </w:r>
      <w:r w:rsidR="00BB74E3">
        <w:t xml:space="preserve"> процента</w:t>
      </w:r>
      <w:r w:rsidRPr="000E24B3">
        <w:t xml:space="preserve"> мужчин.</w:t>
      </w:r>
    </w:p>
    <w:p w:rsidR="009C10EF" w:rsidRPr="000E24B3" w:rsidRDefault="009C10EF" w:rsidP="000E24B3"/>
    <w:p w:rsidR="000E24B3" w:rsidRDefault="000E24B3" w:rsidP="000E24B3">
      <w:r w:rsidRPr="000E24B3">
        <w:t>38</w:t>
      </w:r>
      <w:r>
        <w:t>.</w:t>
      </w:r>
      <w:r w:rsidR="009C10EF">
        <w:tab/>
      </w:r>
      <w:r w:rsidRPr="000E24B3">
        <w:t xml:space="preserve">Несмотря на положительные тенденции развития экономики в целом, по-прежнему наиболее "женскими" отраслями остаются бюджетные: </w:t>
      </w:r>
      <w:r>
        <w:t xml:space="preserve"> </w:t>
      </w:r>
      <w:r w:rsidRPr="000E24B3">
        <w:t>здравоохранение, социальное обеспечение, образование, культура и искусство, - где сохраняется достаточно низкий уровень доходов</w:t>
      </w:r>
      <w:r>
        <w:t xml:space="preserve">.  </w:t>
      </w:r>
      <w:r w:rsidRPr="000E24B3">
        <w:t>Среднемесячная заработная плата женщин по отношению к заработной плате мужчин составляет 64</w:t>
      </w:r>
      <w:r w:rsidR="00BB74E3">
        <w:t xml:space="preserve"> процента</w:t>
      </w:r>
      <w:r w:rsidRPr="000E24B3">
        <w:t>.</w:t>
      </w:r>
    </w:p>
    <w:p w:rsidR="009C10EF" w:rsidRPr="000E24B3" w:rsidRDefault="009C10EF" w:rsidP="000E24B3"/>
    <w:p w:rsidR="000E24B3" w:rsidRDefault="000E24B3" w:rsidP="000E24B3">
      <w:r w:rsidRPr="000E24B3">
        <w:t>39</w:t>
      </w:r>
      <w:r>
        <w:t>.</w:t>
      </w:r>
      <w:r w:rsidR="009C10EF">
        <w:tab/>
      </w:r>
      <w:r w:rsidRPr="000E24B3">
        <w:t>В настоящее время Правительством РФ поставлена задача по повышению в течение трех лет не менее чем в 1,5 раза заработной платы учителям, врачам, работникам культуры, науки, и других областей</w:t>
      </w:r>
      <w:r>
        <w:t xml:space="preserve">.  </w:t>
      </w:r>
      <w:r w:rsidRPr="000E24B3">
        <w:t>Органы государственной власти субъектов РФ имеют также возможность повышать опережающими темпами заработную плату в бюджетной сфере</w:t>
      </w:r>
      <w:r>
        <w:t xml:space="preserve">.  </w:t>
      </w:r>
      <w:r w:rsidRPr="000E24B3">
        <w:t>Эти меры должны способствовать постепенному выравниванию заработной платы в отраслях с преобладанием женского труда (образование, здравоохранение, культура, социальная защита).</w:t>
      </w:r>
    </w:p>
    <w:p w:rsidR="009C10EF" w:rsidRPr="000E24B3" w:rsidRDefault="009C10EF" w:rsidP="000E24B3"/>
    <w:p w:rsidR="000E24B3" w:rsidRPr="000E24B3" w:rsidRDefault="000E24B3" w:rsidP="000E24B3">
      <w:r w:rsidRPr="000E24B3">
        <w:t>40</w:t>
      </w:r>
      <w:r>
        <w:t>.</w:t>
      </w:r>
      <w:r w:rsidR="009C10EF">
        <w:tab/>
      </w:r>
      <w:r w:rsidRPr="000E24B3">
        <w:t>В России уделяется большое внимание проблемам женской занятости</w:t>
      </w:r>
      <w:r>
        <w:t xml:space="preserve">.  </w:t>
      </w:r>
      <w:r w:rsidRPr="000E24B3">
        <w:t>Разрабатываются специальные меры по содействию трудоустройству безработных женщин, их профориентации и переобучению</w:t>
      </w:r>
      <w:r>
        <w:t xml:space="preserve">.  </w:t>
      </w:r>
      <w:r w:rsidRPr="000E24B3">
        <w:t>Учитывая, что женщины имеют более длительный срок поиска работы, особое внимание уделяется повышению мотивации к поиску работы, обучению навыкам поиска работы, ориентации женщин на получение новой профессии, переподготовку, профессиональную самореализацию, а также на психокоррекцию негативных психоэмоциональных состояний, развивающихся на фоне длительной безработицы или вследствие внезапной потери рабочего места.</w:t>
      </w:r>
    </w:p>
    <w:p w:rsidR="000E24B3" w:rsidRDefault="000E24B3" w:rsidP="000E24B3">
      <w:r w:rsidRPr="000E24B3">
        <w:t>41</w:t>
      </w:r>
      <w:r>
        <w:t>.</w:t>
      </w:r>
      <w:r w:rsidR="009C10EF">
        <w:tab/>
      </w:r>
      <w:r w:rsidRPr="000E24B3">
        <w:t>Семейное законодательство Российской Федерации также основано на принципе полного равенства мужчины и женщины</w:t>
      </w:r>
      <w:r>
        <w:t xml:space="preserve">.  </w:t>
      </w:r>
      <w:r w:rsidRPr="000E24B3">
        <w:t>В частности, согласно статье 1 Семейного кодекса Российской Федерации, регулирование семейных отношений осуществляется в соответствии с принципами добровольности брачного союза мужчины и женщины, равенства прав супругов в семье, разрешения внутрисемейных вопросов по взаимному согласию.</w:t>
      </w:r>
    </w:p>
    <w:p w:rsidR="009C10EF" w:rsidRPr="000E24B3" w:rsidRDefault="009C10EF" w:rsidP="000E24B3"/>
    <w:p w:rsidR="000E24B3" w:rsidRDefault="000E24B3" w:rsidP="000E24B3">
      <w:pPr>
        <w:rPr>
          <w:i/>
        </w:rPr>
      </w:pPr>
      <w:r w:rsidRPr="000E24B3">
        <w:rPr>
          <w:i/>
        </w:rPr>
        <w:t>Статья 6</w:t>
      </w:r>
    </w:p>
    <w:p w:rsidR="009C10EF" w:rsidRPr="000E24B3" w:rsidRDefault="009C10EF" w:rsidP="000E24B3">
      <w:pPr>
        <w:rPr>
          <w:i/>
        </w:rPr>
      </w:pPr>
    </w:p>
    <w:p w:rsidR="000E24B3" w:rsidRDefault="000E24B3" w:rsidP="000E24B3">
      <w:r w:rsidRPr="000E24B3">
        <w:t>42</w:t>
      </w:r>
      <w:r>
        <w:t>.</w:t>
      </w:r>
      <w:r w:rsidR="009C10EF">
        <w:tab/>
      </w:r>
      <w:r w:rsidRPr="000E24B3">
        <w:t xml:space="preserve">В 2002 году принят новый </w:t>
      </w:r>
      <w:r w:rsidRPr="000E24B3">
        <w:rPr>
          <w:bCs/>
        </w:rPr>
        <w:t>Трудовой кодекс Российской Федерации</w:t>
      </w:r>
      <w:r w:rsidRPr="000E24B3">
        <w:t xml:space="preserve"> (ТК РФ), который направлен на обеспечение баланса интересов работников и работодателей, повышение мобильности рабочей силы и на постепенное вытеснение "неформальных" трудовых отношений и расширение регистрируемой занятости с тем, чтобы обеспечить более высокий уровень сбалансированности на рынке труда и довести безработицу до минимального уровня</w:t>
      </w:r>
      <w:r>
        <w:t xml:space="preserve">.  </w:t>
      </w:r>
      <w:r w:rsidRPr="000E24B3">
        <w:t>Кодексом предусматривается повышение роли договорного регулирования трудовых отношений в первую очередь на основе укрепления взаимоотношений между профсоюзами и работодателями</w:t>
      </w:r>
      <w:r>
        <w:t xml:space="preserve">.  </w:t>
      </w:r>
      <w:r w:rsidRPr="000E24B3">
        <w:t>Существенно усилена роль индивидуальных трудовых контрактов, расширена сфера применения срочных индивидуальных  трудовых договоров, упрощена процедура их расторжения по инициативе работодателя (при сохранении необходимого уровня защиты прав и интересов работников), расширен круг вопросов, регулируемых непосредственно договорами</w:t>
      </w:r>
      <w:r>
        <w:t xml:space="preserve">.  </w:t>
      </w:r>
      <w:r w:rsidR="009C10EF">
        <w:t>За </w:t>
      </w:r>
      <w:r w:rsidRPr="000E24B3">
        <w:t>государством сохранено право закрепления и конкретизации гарантий трудовых прав, общеобязательных для применения на всей территории страны</w:t>
      </w:r>
      <w:r>
        <w:t xml:space="preserve">.  </w:t>
      </w:r>
      <w:r w:rsidRPr="000E24B3">
        <w:t>На уровне коллективно-договорного регулирования определены отраслевые, региональные, профессиональные и другие особенности организации труда, обеспечено реальное повышение уровня трудовых гарантий работников</w:t>
      </w:r>
      <w:r>
        <w:t xml:space="preserve">.  </w:t>
      </w:r>
      <w:r w:rsidRPr="000E24B3">
        <w:t>Индивидуально-договорное регулирование стало основным способом определения условий труда и его оплаты при непосредственном участии работника, уточнения характера и содержания трудовых функций, учета особых обстоятельств их выполнения, деловых качеств работника, расширения возможностей применения различных форм стимулирования труда.</w:t>
      </w:r>
    </w:p>
    <w:p w:rsidR="009C10EF" w:rsidRPr="000E24B3" w:rsidRDefault="009C10EF" w:rsidP="000E24B3"/>
    <w:p w:rsidR="000E24B3" w:rsidRDefault="000E24B3" w:rsidP="000E24B3">
      <w:r w:rsidRPr="000E24B3">
        <w:t>43</w:t>
      </w:r>
      <w:r>
        <w:t>.</w:t>
      </w:r>
      <w:r w:rsidR="009C10EF">
        <w:tab/>
      </w:r>
      <w:r w:rsidRPr="000E24B3">
        <w:t>В 2006 году подписан Закон "О внесении изменений и дополнений в Трудовой кодекс Российской Федерации"</w:t>
      </w:r>
      <w:r>
        <w:t xml:space="preserve">.  </w:t>
      </w:r>
      <w:r w:rsidRPr="000E24B3">
        <w:t xml:space="preserve">Были внесены следующие изменения и дополнения: </w:t>
      </w:r>
      <w:r>
        <w:t xml:space="preserve"> </w:t>
      </w:r>
      <w:r w:rsidRPr="000E24B3">
        <w:t>определен перечень случаев, когда заключается срочный трудовой договор и случаев, когда он может заключаться (т.е</w:t>
      </w:r>
      <w:r>
        <w:t xml:space="preserve">. </w:t>
      </w:r>
      <w:r w:rsidRPr="000E24B3">
        <w:t xml:space="preserve">только по обоюдному соглашению сторон); </w:t>
      </w:r>
      <w:r>
        <w:t xml:space="preserve"> </w:t>
      </w:r>
      <w:r w:rsidRPr="000E24B3">
        <w:t>расширен перечень лиц, для которых испытание при приеме на работу не устанавливается</w:t>
      </w:r>
      <w:r>
        <w:t xml:space="preserve">.  </w:t>
      </w:r>
      <w:r w:rsidRPr="000E24B3">
        <w:t xml:space="preserve">В эту категорию включены женщины, имеющие детей в возрасте до 1,5 лет; </w:t>
      </w:r>
      <w:r>
        <w:t xml:space="preserve"> </w:t>
      </w:r>
      <w:r w:rsidR="009C10EF">
        <w:t>добавлена статья, в </w:t>
      </w:r>
      <w:r w:rsidRPr="000E24B3">
        <w:t xml:space="preserve">которой подробно описан порядок оформления прекращения трудового договора; </w:t>
      </w:r>
      <w:r>
        <w:t xml:space="preserve"> </w:t>
      </w:r>
      <w:r w:rsidRPr="000E24B3">
        <w:t xml:space="preserve">определено, что работа за пределами нормальной продолжительности рабочего времени </w:t>
      </w:r>
      <w:r w:rsidR="009C10EF">
        <w:t>-</w:t>
      </w:r>
      <w:r w:rsidRPr="000E24B3">
        <w:t xml:space="preserve"> это сверхурочные работы и работа на условиях ненормированного рабочего дня; </w:t>
      </w:r>
      <w:r>
        <w:t xml:space="preserve"> </w:t>
      </w:r>
      <w:r w:rsidRPr="000E24B3">
        <w:t>возвращена возможность привлекать работника к сверхурочной работе без его согласия в чрезвычайных обстоятельствах</w:t>
      </w:r>
      <w:r>
        <w:t xml:space="preserve">.  </w:t>
      </w:r>
      <w:r w:rsidRPr="000E24B3">
        <w:t>Новая редакция статьи не противоре</w:t>
      </w:r>
      <w:r w:rsidR="009C10EF">
        <w:t>чит Конвенции МОТ </w:t>
      </w:r>
      <w:r w:rsidRPr="000E24B3">
        <w:t xml:space="preserve">№ 29 о принудительном или обязательном труде; </w:t>
      </w:r>
      <w:r>
        <w:t xml:space="preserve"> </w:t>
      </w:r>
      <w:r w:rsidRPr="000E24B3">
        <w:t xml:space="preserve">наряду с запретом выплаты заработной платы в виде спиртных напитков, наркотических, ядовитых, вредных и иных токсических веществ, оружия, боеприпасов и других предметов, теперь запрещено выплачивать зарплату также в виде долговых обязательств, расписок, в бонах и купонах, введено новое понятие "базовый уровень оплаты труда по профессиональной квалификационной группе"; </w:t>
      </w:r>
      <w:r>
        <w:t xml:space="preserve"> </w:t>
      </w:r>
      <w:r w:rsidRPr="000E24B3">
        <w:t xml:space="preserve">установлено, что размеры тарифных ставок, окладов (должностных окладов), а также базовых окладов (базовых должностных окладов), базовых ставок заработной платы по профессиональным квалификационным группам работников не могут быть ниже минимального размера оплаты труда; </w:t>
      </w:r>
      <w:r>
        <w:t xml:space="preserve"> </w:t>
      </w:r>
      <w:r w:rsidRPr="000E24B3">
        <w:t xml:space="preserve">определено, что, если срочный трудовой договор истекает в период беременности женщины, работодатель обязан по ее заявлению продлить срок трудового договора не до наступления у нее права на отпуск по беременности и родам, а до окончания беременности; </w:t>
      </w:r>
      <w:r>
        <w:t xml:space="preserve"> </w:t>
      </w:r>
      <w:r w:rsidRPr="000E24B3">
        <w:t>воспроизводится конституционная норма о том, что каждый вправе защищать свои трудовые права и свободы всеми способами, не запрещенными законом</w:t>
      </w:r>
      <w:r>
        <w:t xml:space="preserve">.  </w:t>
      </w:r>
      <w:r w:rsidRPr="000E24B3">
        <w:t xml:space="preserve">Система основных способов защиты трудовых прав дополнена судебной защитой; </w:t>
      </w:r>
      <w:r>
        <w:t xml:space="preserve"> </w:t>
      </w:r>
      <w:r w:rsidRPr="000E24B3">
        <w:t xml:space="preserve">внесены изменения, позволяющие осуществлять надзор и контроль за соблюдением трудового законодательства не только в организациях, но и у работодателей </w:t>
      </w:r>
      <w:r w:rsidR="00D407FB">
        <w:t>-</w:t>
      </w:r>
      <w:r w:rsidRPr="000E24B3">
        <w:t xml:space="preserve"> физических лиц.</w:t>
      </w:r>
    </w:p>
    <w:p w:rsidR="00D407FB" w:rsidRPr="000E24B3" w:rsidRDefault="00D407FB" w:rsidP="000E24B3"/>
    <w:p w:rsidR="000E24B3" w:rsidRDefault="000E24B3" w:rsidP="000E24B3">
      <w:pPr>
        <w:rPr>
          <w:i/>
        </w:rPr>
      </w:pPr>
      <w:r w:rsidRPr="000E24B3">
        <w:rPr>
          <w:i/>
        </w:rPr>
        <w:t>К пунктам 15 и 43 замечаний и рекомендаций Комитета к четвертому периодическому докладу Российской Федерации</w:t>
      </w:r>
    </w:p>
    <w:p w:rsidR="00D407FB" w:rsidRPr="000E24B3" w:rsidRDefault="00D407FB" w:rsidP="000E24B3">
      <w:pPr>
        <w:rPr>
          <w:i/>
        </w:rPr>
      </w:pPr>
    </w:p>
    <w:p w:rsidR="000E24B3" w:rsidRDefault="000E24B3" w:rsidP="000E24B3">
      <w:r w:rsidRPr="000E24B3">
        <w:t>44</w:t>
      </w:r>
      <w:r>
        <w:t>.</w:t>
      </w:r>
      <w:r w:rsidR="00D407FB">
        <w:tab/>
      </w:r>
      <w:r w:rsidRPr="000E24B3">
        <w:t>Согласно статье 37 Конституции РФ, труд свободен, каждый имеет право свободно распоряжаться своими способностями к труду, выбирать род деятельности и профессию</w:t>
      </w:r>
      <w:r>
        <w:t xml:space="preserve">.  </w:t>
      </w:r>
      <w:r w:rsidRPr="000E24B3">
        <w:t>Принудительный труд запрещен</w:t>
      </w:r>
      <w:r>
        <w:t xml:space="preserve">.  </w:t>
      </w:r>
      <w:r w:rsidRPr="000E24B3">
        <w:t>Каждый имеет право на защиту от безработицы.</w:t>
      </w:r>
    </w:p>
    <w:p w:rsidR="00D407FB" w:rsidRPr="000E24B3" w:rsidRDefault="00D407FB" w:rsidP="000E24B3"/>
    <w:p w:rsidR="000E24B3" w:rsidRDefault="000E24B3" w:rsidP="000E24B3">
      <w:r w:rsidRPr="000E24B3">
        <w:t>45</w:t>
      </w:r>
      <w:r>
        <w:t>.</w:t>
      </w:r>
      <w:r w:rsidR="00D407FB">
        <w:tab/>
      </w:r>
      <w:r w:rsidRPr="000E24B3">
        <w:t>В преамбуле Закона РФ "О занятости населения в Российской Федерации" (далее - Закон о занятости) указывается, что Закон определяет правовые, экономические и организационные основы государственной политики содействия занятости, в том числе гарантии государства по реализации конституционных прав граждан РФ на труд и социальную защиту от безработицы</w:t>
      </w:r>
      <w:r>
        <w:t xml:space="preserve">.  </w:t>
      </w:r>
      <w:r w:rsidRPr="000E24B3">
        <w:t>Это означает гарантию защиты от дискриминации в области обеспечения занятости граждан, оставшихся без работы</w:t>
      </w:r>
      <w:r>
        <w:t xml:space="preserve">.  </w:t>
      </w:r>
    </w:p>
    <w:p w:rsidR="00D407FB" w:rsidRPr="000E24B3" w:rsidRDefault="00D407FB" w:rsidP="000E24B3"/>
    <w:p w:rsidR="000E24B3" w:rsidRDefault="000E24B3" w:rsidP="000E24B3">
      <w:r w:rsidRPr="000E24B3">
        <w:t>46</w:t>
      </w:r>
      <w:r>
        <w:t>.</w:t>
      </w:r>
      <w:r w:rsidR="00D407FB">
        <w:tab/>
      </w:r>
      <w:r w:rsidRPr="000E24B3">
        <w:t>Государственная политика в области содействия занятости направлена на обеспечение равных возможностей всем гражданам Российской Федерации независимо от пола, национальности, возраста, социального положения, политических убеждений и отношения к религии в реализации права на добровольный труд и свободный выбор занятости.</w:t>
      </w:r>
    </w:p>
    <w:p w:rsidR="00D407FB" w:rsidRPr="000E24B3" w:rsidRDefault="00D407FB" w:rsidP="000E24B3"/>
    <w:p w:rsidR="000E24B3" w:rsidRDefault="000E24B3" w:rsidP="000E24B3">
      <w:r w:rsidRPr="000E24B3">
        <w:t>47</w:t>
      </w:r>
      <w:r>
        <w:t>.</w:t>
      </w:r>
      <w:r w:rsidR="00D407FB">
        <w:tab/>
      </w:r>
      <w:r w:rsidRPr="000E24B3">
        <w:t>В свою очередь в статье 1 Закона о занятости установлено, что гражданам принадлежит исключительное право распоряжаться своими способностями к производительному, творческому труду</w:t>
      </w:r>
      <w:r>
        <w:t xml:space="preserve">.  </w:t>
      </w:r>
      <w:r w:rsidRPr="000E24B3">
        <w:t>Принуждение к труду в какой-либо форме не допускается, если иное не предусмотрено законом.</w:t>
      </w:r>
    </w:p>
    <w:p w:rsidR="00D407FB" w:rsidRPr="000E24B3" w:rsidRDefault="00D407FB" w:rsidP="000E24B3"/>
    <w:p w:rsidR="000E24B3" w:rsidRDefault="000E24B3" w:rsidP="000E24B3">
      <w:r w:rsidRPr="000E24B3">
        <w:t>48</w:t>
      </w:r>
      <w:r>
        <w:t>.</w:t>
      </w:r>
      <w:r w:rsidR="00D407FB">
        <w:tab/>
      </w:r>
      <w:r w:rsidRPr="000E24B3">
        <w:t>Статья 9 Закона о занятости гарантирует гражданам РФ, в том числе женщинам, право на бесплатную консультацию, бесплатное получение информации и услуг, которые связаны с профессиональной ориентацией, а безработным гражданам гарантируется право на бесплатное получение услуг по психологической поддержке, профессиональной подготовке, переподготовке и повышению квалификации по направлению органов службы занятости.</w:t>
      </w:r>
    </w:p>
    <w:p w:rsidR="00D407FB" w:rsidRPr="000E24B3" w:rsidRDefault="00D407FB" w:rsidP="000E24B3"/>
    <w:p w:rsidR="000E24B3" w:rsidRDefault="000E24B3" w:rsidP="000E24B3">
      <w:r w:rsidRPr="000E24B3">
        <w:t>49</w:t>
      </w:r>
      <w:r>
        <w:t>.</w:t>
      </w:r>
      <w:r w:rsidR="00D407FB">
        <w:tab/>
      </w:r>
      <w:r w:rsidRPr="000E24B3">
        <w:t xml:space="preserve">Статья 12 Закона о занятости гарантирует гражданам РФ, в том числе женщинам, свободу выбора рода деятельности, профессии (специальности), вида и характера труда; </w:t>
      </w:r>
      <w:r>
        <w:t xml:space="preserve"> </w:t>
      </w:r>
      <w:r w:rsidRPr="000E24B3">
        <w:t xml:space="preserve">бесплатное содействие в подборе подходящей работы и трудоустройстве при посредничестве органов службы занятости; </w:t>
      </w:r>
      <w:r>
        <w:t xml:space="preserve"> </w:t>
      </w:r>
      <w:r w:rsidRPr="000E24B3">
        <w:t>осуществление мер активной политики занятости населения, включая бесплатное получение услуг по профессиональной ориентации и психологической поддержке, профессиональной подготовке, переподготовке и повышению квалификации по направлению службы занятости.</w:t>
      </w:r>
    </w:p>
    <w:p w:rsidR="00D407FB" w:rsidRPr="000E24B3" w:rsidRDefault="00D407FB" w:rsidP="000E24B3"/>
    <w:p w:rsidR="000E24B3" w:rsidRDefault="000E24B3" w:rsidP="000E24B3">
      <w:r w:rsidRPr="000E24B3">
        <w:t>50</w:t>
      </w:r>
      <w:r>
        <w:t>.</w:t>
      </w:r>
      <w:r w:rsidR="00D407FB">
        <w:tab/>
      </w:r>
      <w:r w:rsidRPr="000E24B3">
        <w:t>Начиная с января 2007 года отмечается устойчивая тенденция к снижению уровня безработицы как в целом по РФ, так и практически во всех ее субъектах</w:t>
      </w:r>
      <w:r>
        <w:t xml:space="preserve">.  </w:t>
      </w:r>
      <w:r w:rsidRPr="000E24B3">
        <w:t>Вместе с тем сохраняется напряженность на локальных рынках труда в ряде субъектов РФ</w:t>
      </w:r>
      <w:r>
        <w:t xml:space="preserve">.  </w:t>
      </w:r>
      <w:r w:rsidRPr="000E24B3">
        <w:t>Остается сложной ситуация на рынке труда в трудоизбыточных республиках Северного Кавказа и Средней Азии, где уровень регистрируемой безработицы значительно превышает среднероссийский</w:t>
      </w:r>
      <w:r>
        <w:t xml:space="preserve">.  </w:t>
      </w:r>
      <w:r w:rsidRPr="000E24B3">
        <w:t>Общая численность безработных</w:t>
      </w:r>
      <w:r w:rsidRPr="000E24B3">
        <w:rPr>
          <w:b/>
        </w:rPr>
        <w:t xml:space="preserve"> </w:t>
      </w:r>
      <w:r w:rsidR="00D407FB">
        <w:t>в Российской Федерации на 1 </w:t>
      </w:r>
      <w:r w:rsidRPr="000E24B3">
        <w:t>сентября 2007 года составляла 4 264 тыс</w:t>
      </w:r>
      <w:r>
        <w:t xml:space="preserve">. </w:t>
      </w:r>
      <w:r w:rsidRPr="000E24B3">
        <w:t>человек.</w:t>
      </w:r>
    </w:p>
    <w:p w:rsidR="00D407FB" w:rsidRPr="000E24B3" w:rsidRDefault="00D407FB" w:rsidP="000E24B3"/>
    <w:p w:rsidR="000E24B3" w:rsidRDefault="000E24B3" w:rsidP="000E24B3">
      <w:r w:rsidRPr="000E24B3">
        <w:t>51</w:t>
      </w:r>
      <w:r>
        <w:t>.</w:t>
      </w:r>
      <w:r w:rsidR="00D407FB">
        <w:tab/>
      </w:r>
      <w:r w:rsidRPr="000E24B3">
        <w:t>Основными факторами, влияющими на снижение безработицы, явилось создание значительного числа рабочих мест в рамках реализации в 2007 году национальных проектов в сфере здравоохранения, образования, строительства и сельского хозяйства</w:t>
      </w:r>
      <w:r>
        <w:t xml:space="preserve">.  </w:t>
      </w:r>
      <w:r w:rsidRPr="000E24B3">
        <w:t>Рабочие места создавались не только в вышеперечисленных сферах экономики, но и в сопряженных с ними</w:t>
      </w:r>
      <w:r>
        <w:t xml:space="preserve">.  </w:t>
      </w:r>
    </w:p>
    <w:p w:rsidR="00D407FB" w:rsidRPr="000E24B3" w:rsidRDefault="00D407FB" w:rsidP="000E24B3"/>
    <w:p w:rsidR="000E24B3" w:rsidRDefault="000E24B3" w:rsidP="000E24B3">
      <w:r w:rsidRPr="000E24B3">
        <w:t>52</w:t>
      </w:r>
      <w:r>
        <w:t>.</w:t>
      </w:r>
      <w:r w:rsidR="00D407FB">
        <w:tab/>
      </w:r>
      <w:r w:rsidRPr="000E24B3">
        <w:t xml:space="preserve">В соответствии с проектом Концепции действий на </w:t>
      </w:r>
      <w:r w:rsidR="00D407FB">
        <w:t>рынке труда на 2007-2010 годы в </w:t>
      </w:r>
      <w:r w:rsidRPr="000E24B3">
        <w:t xml:space="preserve">качестве одной из главных задач государства определено содействие в интеграции в рынок труда безработных граждан, обладающих недостаточной конкурентоспособностью на рынке труда и испытывающих трудности при трудоустройстве, в частности женщин, воспитывающих детей-инвалидов; </w:t>
      </w:r>
      <w:r>
        <w:t xml:space="preserve"> </w:t>
      </w:r>
      <w:r w:rsidRPr="000E24B3">
        <w:t>женщин, стремящихся возобновить трудовую деятельность после перерыва, связанного с рождением и воспитанием детей.</w:t>
      </w:r>
    </w:p>
    <w:p w:rsidR="0016609D" w:rsidRPr="000E24B3" w:rsidRDefault="0016609D" w:rsidP="000E24B3"/>
    <w:p w:rsidR="000E24B3" w:rsidRDefault="000E24B3" w:rsidP="000E24B3">
      <w:r w:rsidRPr="000E24B3">
        <w:t>53</w:t>
      </w:r>
      <w:r>
        <w:t>.</w:t>
      </w:r>
      <w:r w:rsidR="0016609D">
        <w:tab/>
      </w:r>
      <w:r w:rsidRPr="000E24B3">
        <w:t>Большое внимание проблемам женской занятости уделяется в территориальных программах содействия занятости населения, которые реализуются в каждом субъекте РФ</w:t>
      </w:r>
      <w:r>
        <w:t xml:space="preserve">.  </w:t>
      </w:r>
      <w:r w:rsidRPr="000E24B3">
        <w:t>Кроме того, разрабатываются специальные целевые программы улучшения положения женщин, в которых предусмотрен комплекс мероприятий по трудоустройству безработных женщин, их профориентации и переобучению.</w:t>
      </w:r>
    </w:p>
    <w:p w:rsidR="0016609D" w:rsidRPr="000E24B3" w:rsidRDefault="0016609D" w:rsidP="000E24B3"/>
    <w:p w:rsidR="000E24B3" w:rsidRDefault="000E24B3" w:rsidP="000E24B3">
      <w:r w:rsidRPr="000E24B3">
        <w:t>54</w:t>
      </w:r>
      <w:r>
        <w:t>.</w:t>
      </w:r>
      <w:r w:rsidR="0016609D">
        <w:tab/>
      </w:r>
      <w:r w:rsidRPr="000E24B3">
        <w:t>Согласно официальным данным</w:t>
      </w:r>
      <w:r w:rsidR="00707B93">
        <w:t>,</w:t>
      </w:r>
      <w:r w:rsidRPr="000E24B3">
        <w:t xml:space="preserve"> в России на 1 сентября 2007 года в структуре экономически активного населения </w:t>
      </w:r>
      <w:r w:rsidRPr="000E24B3">
        <w:rPr>
          <w:bCs/>
        </w:rPr>
        <w:t xml:space="preserve">молодежь </w:t>
      </w:r>
      <w:r w:rsidRPr="000E24B3">
        <w:t>в возрасте от 15 до 29 лет составляла 26,2</w:t>
      </w:r>
      <w:r w:rsidR="00BB74E3">
        <w:t> процента</w:t>
      </w:r>
      <w:r w:rsidRPr="000E24B3">
        <w:t xml:space="preserve"> от числа всего экономически активного населения России (в 2005 году данный показатель составлял 23,1</w:t>
      </w:r>
      <w:r w:rsidR="00BB74E3">
        <w:t xml:space="preserve"> процента</w:t>
      </w:r>
      <w:r w:rsidRPr="000E24B3">
        <w:t>)</w:t>
      </w:r>
      <w:r>
        <w:t xml:space="preserve">.  </w:t>
      </w:r>
      <w:r w:rsidRPr="000E24B3">
        <w:t xml:space="preserve">Молодежь работает практически во всех отраслях экономики, но наибольший интерес у нее вызывают такие отрасли, как оптовая и розничная торговля, общественное питание; </w:t>
      </w:r>
      <w:r>
        <w:t xml:space="preserve"> </w:t>
      </w:r>
      <w:r w:rsidRPr="000E24B3">
        <w:t xml:space="preserve">финансы, кредит, страхование; </w:t>
      </w:r>
      <w:r>
        <w:t xml:space="preserve"> </w:t>
      </w:r>
      <w:r w:rsidRPr="000E24B3">
        <w:t xml:space="preserve">управление хозяйственной деятельностью (менеджмент); </w:t>
      </w:r>
      <w:r>
        <w:t xml:space="preserve"> </w:t>
      </w:r>
      <w:r w:rsidRPr="000E24B3">
        <w:t xml:space="preserve">строительство; </w:t>
      </w:r>
      <w:r>
        <w:t xml:space="preserve"> </w:t>
      </w:r>
      <w:r w:rsidRPr="000E24B3">
        <w:t>промышленность</w:t>
      </w:r>
      <w:r>
        <w:t xml:space="preserve">.  </w:t>
      </w:r>
    </w:p>
    <w:p w:rsidR="00707B93" w:rsidRPr="000E24B3" w:rsidRDefault="00707B93" w:rsidP="000E24B3"/>
    <w:p w:rsidR="000E24B3" w:rsidRDefault="000E24B3" w:rsidP="000E24B3">
      <w:r w:rsidRPr="000E24B3">
        <w:t>55</w:t>
      </w:r>
      <w:r>
        <w:t>.</w:t>
      </w:r>
      <w:r w:rsidR="00707B93">
        <w:tab/>
      </w:r>
      <w:r w:rsidRPr="000E24B3">
        <w:t xml:space="preserve">Доля </w:t>
      </w:r>
      <w:r w:rsidRPr="000E24B3">
        <w:rPr>
          <w:bCs/>
        </w:rPr>
        <w:t>безработной молодежи</w:t>
      </w:r>
      <w:r w:rsidRPr="000E24B3">
        <w:t xml:space="preserve"> в возрасте от 15 до 29 лет составляет 45,8</w:t>
      </w:r>
      <w:r w:rsidR="00BB74E3">
        <w:t xml:space="preserve"> процента</w:t>
      </w:r>
      <w:r w:rsidRPr="000E24B3">
        <w:t xml:space="preserve"> в общей численности безработных</w:t>
      </w:r>
      <w:r>
        <w:t xml:space="preserve">.  </w:t>
      </w:r>
      <w:r w:rsidRPr="000E24B3">
        <w:t>Наличие в общей численности безработных большого процента молодежи говорит о значительных трудностях трудоустройства данной категории граждан</w:t>
      </w:r>
      <w:r>
        <w:t xml:space="preserve">.  </w:t>
      </w:r>
      <w:r w:rsidRPr="000E24B3">
        <w:t>В последние годы  на рынке труда отмечается рост конкуренции со стороны граждан более старших возрастов по сравнению с молодежью, что говорит об ориентации работодателей на использование труда лиц, имеющих опыт работы и высокую квалификацию</w:t>
      </w:r>
      <w:r>
        <w:t xml:space="preserve">.  </w:t>
      </w:r>
      <w:r w:rsidRPr="000E24B3">
        <w:t>Одновременно отмечается тенденция снижения  молодежной безработицы</w:t>
      </w:r>
      <w:r>
        <w:t xml:space="preserve">.  </w:t>
      </w:r>
      <w:r w:rsidRPr="000E24B3">
        <w:t>Так, если в 90-е годы уровень молодежной безработицы (в возрас</w:t>
      </w:r>
      <w:r w:rsidR="00BB74E3">
        <w:t>те от 20 до </w:t>
      </w:r>
      <w:r w:rsidRPr="000E24B3">
        <w:t>24 лет) систематически увеличивался, то начиная с 2000 года он стал снижаться с 17,5</w:t>
      </w:r>
      <w:r w:rsidR="00BB74E3">
        <w:t> процента</w:t>
      </w:r>
      <w:r w:rsidRPr="000E24B3">
        <w:t xml:space="preserve"> (при среднероссийском уровне 12,1</w:t>
      </w:r>
      <w:r w:rsidR="00BB74E3">
        <w:t xml:space="preserve"> процента</w:t>
      </w:r>
      <w:r w:rsidRPr="000E24B3">
        <w:t xml:space="preserve"> в 2000 году) до 13,1</w:t>
      </w:r>
      <w:r w:rsidR="00BB74E3">
        <w:t xml:space="preserve"> процента</w:t>
      </w:r>
      <w:r w:rsidRPr="000E24B3">
        <w:t xml:space="preserve"> в 2007 году.</w:t>
      </w:r>
    </w:p>
    <w:p w:rsidR="00707B93" w:rsidRPr="000E24B3" w:rsidRDefault="00707B93" w:rsidP="000E24B3"/>
    <w:p w:rsidR="000E24B3" w:rsidRDefault="000E24B3" w:rsidP="000E24B3">
      <w:r w:rsidRPr="000E24B3">
        <w:t>56</w:t>
      </w:r>
      <w:r>
        <w:t>.</w:t>
      </w:r>
      <w:r w:rsidR="00707B93">
        <w:tab/>
      </w:r>
      <w:r w:rsidRPr="000E24B3">
        <w:t>Из молодежи в возрасте от 15 до 29 лет обращаются в органы службы занятости населения за содействием в поиске работы в среднем 35</w:t>
      </w:r>
      <w:r w:rsidR="00BB74E3">
        <w:t xml:space="preserve"> процентов</w:t>
      </w:r>
      <w:r w:rsidRPr="000E24B3">
        <w:t xml:space="preserve"> от численности безработной молодежи</w:t>
      </w:r>
      <w:r>
        <w:t xml:space="preserve">.  </w:t>
      </w:r>
      <w:r w:rsidRPr="000E24B3">
        <w:t>При этом процент обращений за содействием в трудоустройстве в коммерческую службу занятости еще меньше и составляет в среднем 3-6</w:t>
      </w:r>
      <w:r w:rsidR="00BB74E3">
        <w:t xml:space="preserve"> процентов</w:t>
      </w:r>
      <w:r>
        <w:t xml:space="preserve">.  </w:t>
      </w:r>
      <w:r w:rsidRPr="000E24B3">
        <w:t>Относительно невысокий процент обращений молодежи за содействием в трудоустройстве в специализированные учреждения службы занятости населения (центры занятости населения) по сравнению с более старшим поколением свидетельствует о том, что основная масса соискателей работы в молодом возрасте предпочитает при поиске работы полагаться на друзей, родственников и знакомых, непосредственно обращаться к потенциальному работодателю, пользоваться средствами массовой информации (СМИ) и Интернетом.</w:t>
      </w:r>
    </w:p>
    <w:p w:rsidR="00707B93" w:rsidRPr="000E24B3" w:rsidRDefault="00707B93" w:rsidP="000E24B3"/>
    <w:p w:rsidR="000E24B3" w:rsidRDefault="000E24B3" w:rsidP="000E24B3">
      <w:r w:rsidRPr="000E24B3">
        <w:t>57</w:t>
      </w:r>
      <w:r>
        <w:t>.</w:t>
      </w:r>
      <w:r w:rsidR="00707B93">
        <w:tab/>
      </w:r>
      <w:r w:rsidRPr="000E24B3">
        <w:t>Содействие занятости молодежи является одной и</w:t>
      </w:r>
      <w:r w:rsidR="00707B93">
        <w:t>з ключевых задач государства, в </w:t>
      </w:r>
      <w:r w:rsidRPr="000E24B3">
        <w:t xml:space="preserve">частности органов общего и профессионального образования и органов службы занятости, обеспечивающих профилирование молодых людей на обоснованный выбор профессии или вида трудовой деятельности, получение </w:t>
      </w:r>
      <w:r w:rsidR="00707B93">
        <w:t>профессионального образования в </w:t>
      </w:r>
      <w:r w:rsidRPr="000E24B3">
        <w:t>соответствии с требованиями рынка труда</w:t>
      </w:r>
      <w:r>
        <w:t xml:space="preserve">.  </w:t>
      </w:r>
      <w:r w:rsidRPr="000E24B3">
        <w:t>Мероприятия, осуществляемые как на федеральном, так и на региональном уровнях в сфере занятости молодежи, нацелены, прежде всего, на развитие инфраструктуры профориентации и трудоустройства молодежи, совершенствование нормативно-правовой базы, обеспечивающей эффективную занятость молодых граждан, информационно-методическую поддержку молодежных структур в субъектах РФ, а также укрепление творческих стремлений части молодежи к предпринимательской деятельности.</w:t>
      </w:r>
    </w:p>
    <w:p w:rsidR="00707B93" w:rsidRPr="000E24B3" w:rsidRDefault="00707B93" w:rsidP="000E24B3"/>
    <w:p w:rsidR="000E24B3" w:rsidRDefault="000E24B3" w:rsidP="000E24B3">
      <w:r w:rsidRPr="000E24B3">
        <w:t>58</w:t>
      </w:r>
      <w:r>
        <w:t>.</w:t>
      </w:r>
      <w:r w:rsidR="00707B93">
        <w:tab/>
      </w:r>
      <w:r w:rsidRPr="000E24B3">
        <w:t xml:space="preserve">В работе органов государственной службы занятости населения субъектов РФ по повышению конкурентоспособности безработной молодежи выделяются два основных направления: </w:t>
      </w:r>
      <w:r>
        <w:t xml:space="preserve"> </w:t>
      </w:r>
      <w:r w:rsidRPr="000E24B3">
        <w:t xml:space="preserve">превентивные меры, к числу которых относятся профориентация и информирование молодежи о положении на рынке труда; </w:t>
      </w:r>
      <w:r>
        <w:t xml:space="preserve"> </w:t>
      </w:r>
      <w:r w:rsidRPr="000E24B3">
        <w:t>содействие занятости молодежи, к числу которых относятся профессиональное обучение, подбор подходящей работы, содействие самозанятости и предпринимательской инициативе.</w:t>
      </w:r>
    </w:p>
    <w:p w:rsidR="00707B93" w:rsidRPr="000E24B3" w:rsidRDefault="00707B93" w:rsidP="000E24B3"/>
    <w:p w:rsidR="000E24B3" w:rsidRDefault="000E24B3" w:rsidP="000E24B3">
      <w:r w:rsidRPr="000E24B3">
        <w:t>59</w:t>
      </w:r>
      <w:r>
        <w:t>.</w:t>
      </w:r>
      <w:r w:rsidR="00707B93">
        <w:tab/>
      </w:r>
      <w:r w:rsidRPr="000E24B3">
        <w:t>Решение задач содействия занятости населения и обеспечения экономики квалифицированными трудовыми ресурсами может быть обеспечено путем повышения эффективности функционирования рынка труда, что предполагает, с одной стороны, повышение гибкости рынка труда, с другой стороны, обеспечение соблюдения социально трудовых прав и гарантий.</w:t>
      </w:r>
    </w:p>
    <w:p w:rsidR="00707B93" w:rsidRPr="000E24B3" w:rsidRDefault="00707B93" w:rsidP="000E24B3"/>
    <w:p w:rsidR="000E24B3" w:rsidRDefault="000E24B3" w:rsidP="000E24B3">
      <w:r w:rsidRPr="000E24B3">
        <w:t>60</w:t>
      </w:r>
      <w:r>
        <w:t>.</w:t>
      </w:r>
      <w:r w:rsidR="00707B93">
        <w:tab/>
      </w:r>
      <w:r w:rsidRPr="000E24B3">
        <w:t xml:space="preserve">Основными направлениями государственной политики в области регулирования рынка труда являются: </w:t>
      </w:r>
      <w:r>
        <w:t xml:space="preserve"> </w:t>
      </w:r>
      <w:r w:rsidRPr="000E24B3">
        <w:t xml:space="preserve">модернизация трудового законодательства и законодательства о занятости населения; </w:t>
      </w:r>
      <w:r>
        <w:t xml:space="preserve"> </w:t>
      </w:r>
      <w:r w:rsidRPr="000E24B3">
        <w:t xml:space="preserve">формирование системы мониторинга ситуации на рынке труда; </w:t>
      </w:r>
      <w:r>
        <w:t xml:space="preserve"> </w:t>
      </w:r>
      <w:r w:rsidRPr="000E24B3">
        <w:t xml:space="preserve">обеспечение сбалансированности профессионального образования и спроса на рабочую силу; </w:t>
      </w:r>
      <w:r>
        <w:t xml:space="preserve"> </w:t>
      </w:r>
      <w:r w:rsidRPr="000E24B3">
        <w:t xml:space="preserve">повышение территориальной мобильности рабочей силы; </w:t>
      </w:r>
      <w:r>
        <w:t xml:space="preserve"> </w:t>
      </w:r>
      <w:r w:rsidRPr="000E24B3">
        <w:t xml:space="preserve">развитие кадрового потенциала; </w:t>
      </w:r>
      <w:r>
        <w:t xml:space="preserve"> </w:t>
      </w:r>
      <w:r w:rsidRPr="000E24B3">
        <w:t xml:space="preserve">оптимизация привлечения иностранной рабочей силы; </w:t>
      </w:r>
      <w:r>
        <w:t xml:space="preserve"> </w:t>
      </w:r>
      <w:r w:rsidRPr="000E24B3">
        <w:t xml:space="preserve">стимулирование экономической активности населения; </w:t>
      </w:r>
      <w:r>
        <w:t xml:space="preserve"> </w:t>
      </w:r>
      <w:r w:rsidRPr="000E24B3">
        <w:t>повышение качества рабочих мест.</w:t>
      </w:r>
    </w:p>
    <w:p w:rsidR="00707B93" w:rsidRPr="000E24B3" w:rsidRDefault="00707B93" w:rsidP="000E24B3"/>
    <w:p w:rsidR="000E24B3" w:rsidRDefault="000E24B3" w:rsidP="000E24B3">
      <w:r w:rsidRPr="000E24B3">
        <w:t>61</w:t>
      </w:r>
      <w:r>
        <w:t>.</w:t>
      </w:r>
      <w:r w:rsidR="00707B93">
        <w:tab/>
      </w:r>
      <w:r w:rsidRPr="000E24B3">
        <w:t xml:space="preserve">В целях оказания содействия занятости населения органами службы занятости населения в соответствии с законодательством занятости населения осуществляется работа по реализации в субъектах РФ специальных программ, предусматривающих оказание услуг по информированию безработных граждан о ситуации на рынке труда, психологической поддержке, профессиональной ориентации; </w:t>
      </w:r>
      <w:r>
        <w:t xml:space="preserve"> </w:t>
      </w:r>
      <w:r w:rsidRPr="000E24B3">
        <w:t>профессиональное обучение, переобучение и повышение квалификации по профессиям (специальностям), пользующимся спросом на рынке труда;</w:t>
      </w:r>
      <w:r>
        <w:t xml:space="preserve"> </w:t>
      </w:r>
      <w:r w:rsidRPr="000E24B3">
        <w:t xml:space="preserve"> организацию временных работ и стажировок на предприятиях, оказание материальной поддержки участникам временных работ и стажировок; </w:t>
      </w:r>
      <w:r>
        <w:t xml:space="preserve"> </w:t>
      </w:r>
      <w:r w:rsidRPr="000E24B3">
        <w:t>содействие в переезде безработных граждан в другую местность в целях трудоустройства.</w:t>
      </w:r>
    </w:p>
    <w:p w:rsidR="00954C5D" w:rsidRPr="000E24B3" w:rsidRDefault="00954C5D" w:rsidP="000E24B3"/>
    <w:p w:rsidR="000E24B3" w:rsidRDefault="000E24B3" w:rsidP="000E24B3">
      <w:pPr>
        <w:rPr>
          <w:i/>
        </w:rPr>
      </w:pPr>
      <w:r w:rsidRPr="000E24B3">
        <w:rPr>
          <w:i/>
        </w:rPr>
        <w:t>К пунктам 16 и 44 замечаний и рекомендаций Комитета к четвертому периодическому докладу Российской Федерации</w:t>
      </w:r>
    </w:p>
    <w:p w:rsidR="00954C5D" w:rsidRPr="000E24B3" w:rsidRDefault="00954C5D" w:rsidP="000E24B3">
      <w:pPr>
        <w:rPr>
          <w:i/>
        </w:rPr>
      </w:pPr>
    </w:p>
    <w:p w:rsidR="000E24B3" w:rsidRDefault="000E24B3" w:rsidP="000E24B3">
      <w:r w:rsidRPr="000E24B3">
        <w:t>62</w:t>
      </w:r>
      <w:r>
        <w:t>.</w:t>
      </w:r>
      <w:r w:rsidR="00954C5D">
        <w:tab/>
      </w:r>
      <w:r w:rsidRPr="000E24B3">
        <w:t>В январе-сентябре 2007 года за содействием в поиске работы в органы государственной службы занятости населения обратилось 187,7 тыс</w:t>
      </w:r>
      <w:r>
        <w:t xml:space="preserve">. </w:t>
      </w:r>
      <w:r w:rsidRPr="000E24B3">
        <w:t>инвалидов, что составляет 4</w:t>
      </w:r>
      <w:r w:rsidR="00BB74E3">
        <w:t xml:space="preserve"> процента</w:t>
      </w:r>
      <w:r w:rsidRPr="000E24B3">
        <w:t xml:space="preserve"> от численности граждан, обратившихся за содействием в поиске подходящей работы</w:t>
      </w:r>
      <w:r>
        <w:t xml:space="preserve">.  </w:t>
      </w:r>
      <w:r w:rsidRPr="000E24B3">
        <w:t>В 2006 году нашли работу при содействии органов службы занятости 83,4 тыс</w:t>
      </w:r>
      <w:r>
        <w:t xml:space="preserve">. </w:t>
      </w:r>
      <w:r w:rsidRPr="000E24B3">
        <w:t>инвалидов, что составило 34,4</w:t>
      </w:r>
      <w:r w:rsidR="00BB74E3">
        <w:t xml:space="preserve"> процента</w:t>
      </w:r>
      <w:r w:rsidRPr="000E24B3">
        <w:t xml:space="preserve"> от числа обратившихся за содействием в поиске работы инвалидов</w:t>
      </w:r>
      <w:r>
        <w:t xml:space="preserve">.  </w:t>
      </w:r>
      <w:r w:rsidRPr="000E24B3">
        <w:t>На начало октября 2007 года нашли работу при содействии органов службы занятости 67,4 тыс</w:t>
      </w:r>
      <w:r>
        <w:t xml:space="preserve">. </w:t>
      </w:r>
      <w:r w:rsidRPr="000E24B3">
        <w:t>инвалидов, что составляет 36</w:t>
      </w:r>
      <w:r w:rsidR="00BB74E3">
        <w:t xml:space="preserve"> процентов</w:t>
      </w:r>
      <w:r w:rsidRPr="000E24B3">
        <w:t xml:space="preserve"> из числа обратившихся инвалидов.</w:t>
      </w:r>
    </w:p>
    <w:p w:rsidR="00954C5D" w:rsidRPr="000E24B3" w:rsidRDefault="00954C5D" w:rsidP="000E24B3"/>
    <w:p w:rsidR="000E24B3" w:rsidRDefault="000E24B3" w:rsidP="000E24B3">
      <w:r w:rsidRPr="000E24B3">
        <w:t>63</w:t>
      </w:r>
      <w:r>
        <w:t>.</w:t>
      </w:r>
      <w:r w:rsidR="00954C5D">
        <w:tab/>
      </w:r>
      <w:r w:rsidRPr="000E24B3">
        <w:t>На начало октября 2007 года на учете в органах</w:t>
      </w:r>
      <w:r w:rsidR="00954C5D">
        <w:t xml:space="preserve"> службы занятости состоят 131,3 </w:t>
      </w:r>
      <w:r w:rsidRPr="000E24B3">
        <w:t>тыс</w:t>
      </w:r>
      <w:r w:rsidR="00954C5D">
        <w:t>. </w:t>
      </w:r>
      <w:r w:rsidRPr="000E24B3">
        <w:t>безработных граждан из числа инвалидов (7,5</w:t>
      </w:r>
      <w:r w:rsidR="00BB74E3">
        <w:t xml:space="preserve"> процента</w:t>
      </w:r>
      <w:r w:rsidRPr="000E24B3">
        <w:t xml:space="preserve"> от общего числа зарегистрированных безработных)</w:t>
      </w:r>
      <w:r>
        <w:t xml:space="preserve">.  </w:t>
      </w:r>
    </w:p>
    <w:p w:rsidR="00954C5D" w:rsidRPr="000E24B3" w:rsidRDefault="00954C5D" w:rsidP="000E24B3"/>
    <w:p w:rsidR="000E24B3" w:rsidRDefault="000E24B3" w:rsidP="000E24B3">
      <w:r w:rsidRPr="000E24B3">
        <w:t>64</w:t>
      </w:r>
      <w:r>
        <w:t>.</w:t>
      </w:r>
      <w:r w:rsidR="00954C5D">
        <w:tab/>
      </w:r>
      <w:r w:rsidRPr="000E24B3">
        <w:t>В 2006 году органами государственной службы занятости направлено на профессиональное обучение 7,5 тыс</w:t>
      </w:r>
      <w:r>
        <w:t xml:space="preserve">. </w:t>
      </w:r>
      <w:r w:rsidRPr="000E24B3">
        <w:t>инвалидов, что составило 3</w:t>
      </w:r>
      <w:r w:rsidR="00BB74E3">
        <w:t xml:space="preserve"> процента </w:t>
      </w:r>
      <w:r w:rsidRPr="000E24B3">
        <w:t>от общей численности обратившихся за содействием в поиске работы инвалидов</w:t>
      </w:r>
      <w:r>
        <w:t xml:space="preserve">.  </w:t>
      </w:r>
    </w:p>
    <w:p w:rsidR="00954C5D" w:rsidRPr="000E24B3" w:rsidRDefault="00954C5D" w:rsidP="000E24B3"/>
    <w:p w:rsidR="000E24B3" w:rsidRDefault="000E24B3" w:rsidP="000E24B3">
      <w:r w:rsidRPr="000E24B3">
        <w:t>65</w:t>
      </w:r>
      <w:r>
        <w:t>.</w:t>
      </w:r>
      <w:r w:rsidR="00954C5D">
        <w:tab/>
      </w:r>
      <w:r w:rsidRPr="000E24B3">
        <w:t>С января по октябрь 2007 года направлено н</w:t>
      </w:r>
      <w:r w:rsidR="00954C5D">
        <w:t>а профессиональное обучение 7,8 </w:t>
      </w:r>
      <w:r w:rsidRPr="000E24B3">
        <w:t>тыс</w:t>
      </w:r>
      <w:r>
        <w:t>.</w:t>
      </w:r>
      <w:r w:rsidR="00954C5D">
        <w:t> </w:t>
      </w:r>
      <w:r w:rsidRPr="000E24B3">
        <w:t>безработных инвалидов, что составляет 4,2</w:t>
      </w:r>
      <w:r w:rsidR="00BB74E3">
        <w:t xml:space="preserve"> процента</w:t>
      </w:r>
      <w:r w:rsidRPr="000E24B3">
        <w:t xml:space="preserve"> от общей численности обратившихся за содействием в трудоустройстве инвалидов.</w:t>
      </w:r>
    </w:p>
    <w:p w:rsidR="00954C5D" w:rsidRPr="000E24B3" w:rsidRDefault="00954C5D" w:rsidP="000E24B3"/>
    <w:p w:rsidR="000E24B3" w:rsidRDefault="000E24B3" w:rsidP="000E24B3">
      <w:r w:rsidRPr="000E24B3">
        <w:t>66</w:t>
      </w:r>
      <w:r>
        <w:t>.</w:t>
      </w:r>
      <w:r w:rsidR="00954C5D">
        <w:tab/>
      </w:r>
      <w:r w:rsidRPr="000E24B3">
        <w:t>Организация временного трудоустройства инвалидов направлена на расширение применения гибких форм занятости, а также с целью создания условий для адресной поддержки доходов безработных граждан</w:t>
      </w:r>
      <w:r>
        <w:t xml:space="preserve">.  </w:t>
      </w:r>
    </w:p>
    <w:p w:rsidR="00954C5D" w:rsidRPr="000E24B3" w:rsidRDefault="00954C5D" w:rsidP="000E24B3"/>
    <w:p w:rsidR="000E24B3" w:rsidRDefault="000E24B3" w:rsidP="000E24B3">
      <w:r w:rsidRPr="000E24B3">
        <w:t>67</w:t>
      </w:r>
      <w:r>
        <w:t>.</w:t>
      </w:r>
      <w:r w:rsidR="00954C5D">
        <w:tab/>
      </w:r>
      <w:r w:rsidRPr="000E24B3">
        <w:t>Привлечение инвалидов к участию во временных работах позволяет снизить напряженность на рынке труда, сохранить у безработных граждан мотивацию к труду, обеспечить временную занятость и материальную поддержку в период активного поиска постоянной работы</w:t>
      </w:r>
      <w:r>
        <w:t xml:space="preserve">.  </w:t>
      </w:r>
    </w:p>
    <w:p w:rsidR="00954C5D" w:rsidRPr="000E24B3" w:rsidRDefault="00954C5D" w:rsidP="000E24B3"/>
    <w:p w:rsidR="000E24B3" w:rsidRDefault="000E24B3" w:rsidP="000E24B3">
      <w:r w:rsidRPr="000E24B3">
        <w:t>68</w:t>
      </w:r>
      <w:r>
        <w:t>.</w:t>
      </w:r>
      <w:r w:rsidR="00954C5D">
        <w:tab/>
      </w:r>
      <w:r w:rsidRPr="000E24B3">
        <w:t>В целях содействия самозанятости инвалидов органы службы занятости оказывают инвалидам комплекс информационных, консультационных и образовательных услуг</w:t>
      </w:r>
      <w:r>
        <w:t xml:space="preserve">.  </w:t>
      </w:r>
      <w:r w:rsidR="00954C5D">
        <w:t>На </w:t>
      </w:r>
      <w:r w:rsidRPr="000E24B3">
        <w:t xml:space="preserve">начало октября 2007 года получили услуги по содействию самозанятости </w:t>
      </w:r>
      <w:r w:rsidR="00120C61">
        <w:t>4 </w:t>
      </w:r>
      <w:r w:rsidRPr="000E24B3">
        <w:t>тыс</w:t>
      </w:r>
      <w:r w:rsidR="00120C61">
        <w:t>. </w:t>
      </w:r>
      <w:r w:rsidRPr="000E24B3">
        <w:t>безработных инвалидов, что составляет 2,1</w:t>
      </w:r>
      <w:r w:rsidR="00BB74E3">
        <w:t xml:space="preserve"> процента</w:t>
      </w:r>
      <w:r w:rsidRPr="000E24B3">
        <w:t xml:space="preserve"> от общей численности обратившихся за содействием в трудоустройстве инвалидов</w:t>
      </w:r>
      <w:r>
        <w:t xml:space="preserve">.  </w:t>
      </w:r>
    </w:p>
    <w:p w:rsidR="00120C61" w:rsidRPr="000E24B3" w:rsidRDefault="00120C61" w:rsidP="000E24B3"/>
    <w:p w:rsidR="000E24B3" w:rsidRDefault="000E24B3" w:rsidP="000E24B3">
      <w:r w:rsidRPr="000E24B3">
        <w:t>69</w:t>
      </w:r>
      <w:r>
        <w:t>.</w:t>
      </w:r>
      <w:r w:rsidR="00120C61">
        <w:tab/>
      </w:r>
      <w:r w:rsidRPr="000E24B3">
        <w:t>В соответствии со статьей 21 Федерального закона № 181-ФЗ от 24 ноября 2005 года "О социальной защите инвалидов в Российской Федерации" (в редакции Федерального закона № 122-ФЗ от 22 августа 2004 года) организациям, численность работников которых составляет более 100 человек, законодательством субъекта РФ устанавливается квота для приема на работу инвалидов в процентах к численности работников (но не менее 2 и не более 4</w:t>
      </w:r>
      <w:r w:rsidR="0087666E">
        <w:t xml:space="preserve"> процентов</w:t>
      </w:r>
      <w:r w:rsidRPr="000E24B3">
        <w:t>).</w:t>
      </w:r>
    </w:p>
    <w:p w:rsidR="00120C61" w:rsidRPr="000E24B3" w:rsidRDefault="00120C61" w:rsidP="000E24B3"/>
    <w:p w:rsidR="000E24B3" w:rsidRDefault="000E24B3" w:rsidP="000E24B3">
      <w:r w:rsidRPr="000E24B3">
        <w:t>70</w:t>
      </w:r>
      <w:r>
        <w:t>.</w:t>
      </w:r>
      <w:r w:rsidR="00120C61">
        <w:tab/>
      </w:r>
      <w:r w:rsidRPr="000E24B3">
        <w:t>Общественные объединения инвалидов и образованные ими организации, в том числе хозяйственные товарищества и общества, уставный (складочный) капитал которых состоит из вклада общественного объединения инвалидов, освобождаются от обязательного квотирования рабочих мест для инвалидов.</w:t>
      </w:r>
    </w:p>
    <w:p w:rsidR="00120C61" w:rsidRPr="000E24B3" w:rsidRDefault="00120C61" w:rsidP="000E24B3"/>
    <w:p w:rsidR="000E24B3" w:rsidRDefault="000E24B3" w:rsidP="000E24B3">
      <w:r w:rsidRPr="000E24B3">
        <w:t>71</w:t>
      </w:r>
      <w:r>
        <w:t>.</w:t>
      </w:r>
      <w:r w:rsidR="00120C61">
        <w:tab/>
      </w:r>
      <w:r w:rsidRPr="000E24B3">
        <w:t>В соответствии со статьей 5.42 Кодекса Российской Федерации об административных правонарушениях (КоАП РФ), отказ работодателя в приеме на работу инвалида в пределах установленной квоты влечет наложение административного штрафа на должностных лиц в размере от двадцати до тридцати минимальных размеров оплаты труда.</w:t>
      </w:r>
    </w:p>
    <w:p w:rsidR="005F5114" w:rsidRPr="000E24B3" w:rsidRDefault="005F5114" w:rsidP="000E24B3"/>
    <w:p w:rsidR="000E24B3" w:rsidRDefault="000E24B3" w:rsidP="000E24B3">
      <w:r w:rsidRPr="000E24B3">
        <w:t>72</w:t>
      </w:r>
      <w:r>
        <w:t>.</w:t>
      </w:r>
      <w:r w:rsidR="00120C61">
        <w:tab/>
      </w:r>
      <w:r w:rsidRPr="000E24B3">
        <w:t>Существенное влияние на развитие занятости инвалидов может оказать разработка и внедрение механизма стимулирования работодателей, создающих рабочие места для трудоустройства инвалидов, включая выделение средств работодателям для компенсации затрат, возникающих при применении труда инвалидов, включающей в себя, например, расходы на заработную плату, оборудование рабочего места и доставку его к месту работы</w:t>
      </w:r>
      <w:r>
        <w:t xml:space="preserve">.  </w:t>
      </w:r>
      <w:r w:rsidRPr="000E24B3">
        <w:t>Данный механизм стимулирования работодателей в значительно большей степени отвечает требованиям рыночной экономики и в условиях большого количества малых предприятий является более эффективным.</w:t>
      </w:r>
    </w:p>
    <w:p w:rsidR="00120C61" w:rsidRPr="000E24B3" w:rsidRDefault="00120C61" w:rsidP="000E24B3"/>
    <w:p w:rsidR="000E24B3" w:rsidRDefault="000E24B3" w:rsidP="005F5114">
      <w:pPr>
        <w:keepNext/>
        <w:rPr>
          <w:i/>
        </w:rPr>
      </w:pPr>
      <w:r w:rsidRPr="000E24B3">
        <w:rPr>
          <w:i/>
        </w:rPr>
        <w:t>Статья 7</w:t>
      </w:r>
    </w:p>
    <w:p w:rsidR="00120C61" w:rsidRPr="000E24B3" w:rsidRDefault="00120C61" w:rsidP="005F5114">
      <w:pPr>
        <w:keepNext/>
        <w:rPr>
          <w:i/>
        </w:rPr>
      </w:pPr>
    </w:p>
    <w:p w:rsidR="000E24B3" w:rsidRDefault="000E24B3" w:rsidP="005F5114">
      <w:pPr>
        <w:keepNext/>
      </w:pPr>
      <w:r w:rsidRPr="000E24B3">
        <w:t>73</w:t>
      </w:r>
      <w:r>
        <w:t>.</w:t>
      </w:r>
      <w:r w:rsidR="00120C61">
        <w:tab/>
      </w:r>
      <w:r w:rsidRPr="000E24B3">
        <w:t>В соответствии со статьей 2 ТК РФ определены основные принципы правового регулирования трудовых отношений и иных непосредственно связанных с ними отношений, к которым отнесено запрещение принудительного труда и дискриминации в сфере труда, обеспечение равенства возможностей работников без всякой дискриминации на продвижение по работе с учетом производительности труда, квалификации и стажа работы по специальности, а также на профессиональную подготовку и повышение квалификации.</w:t>
      </w:r>
    </w:p>
    <w:p w:rsidR="00120C61" w:rsidRPr="000E24B3" w:rsidRDefault="00120C61" w:rsidP="000E24B3"/>
    <w:p w:rsidR="000E24B3" w:rsidRDefault="000E24B3" w:rsidP="000E24B3">
      <w:r w:rsidRPr="000E24B3">
        <w:t>74</w:t>
      </w:r>
      <w:r>
        <w:t>.</w:t>
      </w:r>
      <w:r w:rsidR="00120C61">
        <w:tab/>
      </w:r>
      <w:r w:rsidRPr="000E24B3">
        <w:t>Статья 3 ТК РФ устанавливает для каждого работника равные возможности для реализации своих трудовых прав</w:t>
      </w:r>
      <w:r>
        <w:t xml:space="preserve">.  </w:t>
      </w:r>
      <w:r w:rsidRPr="000E24B3">
        <w:t>Никто не может быть ограничен в трудовых правах и свободах или получать какие-либо преимущества независимо от пола, расы, цвета кожи, национальности, языка, происхождения, имущественного, семейного, социального и должностного положения, возраста, места жительства, отношения к религии, политических убеждений, принадлежности к общественным объединениям, а также других обстоятельств, не связанных с деловыми качествами работника</w:t>
      </w:r>
      <w:r>
        <w:t xml:space="preserve">.  </w:t>
      </w:r>
    </w:p>
    <w:p w:rsidR="00120C61" w:rsidRPr="000E24B3" w:rsidRDefault="00120C61" w:rsidP="000E24B3"/>
    <w:p w:rsidR="000E24B3" w:rsidRDefault="000E24B3" w:rsidP="000E24B3">
      <w:r w:rsidRPr="000E24B3">
        <w:t>75</w:t>
      </w:r>
      <w:r>
        <w:t>.</w:t>
      </w:r>
      <w:r w:rsidR="00120C61">
        <w:tab/>
      </w:r>
      <w:r w:rsidRPr="000E24B3">
        <w:t>Лица, считающие, что они подверглись дискриминации в сфере труда, вправе обратиться в суд с заявлением о восстановлении нарушенных прав, возмещении материального вреда и компенсации морального ущерба.</w:t>
      </w:r>
    </w:p>
    <w:p w:rsidR="00120C61" w:rsidRPr="000E24B3" w:rsidRDefault="00120C61" w:rsidP="000E24B3"/>
    <w:p w:rsidR="000E24B3" w:rsidRDefault="000E24B3" w:rsidP="000E24B3">
      <w:pPr>
        <w:rPr>
          <w:i/>
        </w:rPr>
      </w:pPr>
      <w:r w:rsidRPr="000E24B3">
        <w:rPr>
          <w:i/>
        </w:rPr>
        <w:t>К пунктам 17 и 45 замечаний и рекомендаций Комитета к четвертому периодическому докладу Российской Федерации</w:t>
      </w:r>
    </w:p>
    <w:p w:rsidR="00120C61" w:rsidRPr="000E24B3" w:rsidRDefault="00120C61" w:rsidP="000E24B3">
      <w:pPr>
        <w:rPr>
          <w:i/>
        </w:rPr>
      </w:pPr>
    </w:p>
    <w:p w:rsidR="000E24B3" w:rsidRDefault="000E24B3" w:rsidP="000E24B3">
      <w:r w:rsidRPr="000E24B3">
        <w:t>76</w:t>
      </w:r>
      <w:r>
        <w:t>.</w:t>
      </w:r>
      <w:r w:rsidR="00120C61">
        <w:tab/>
      </w:r>
      <w:r w:rsidRPr="000E24B3">
        <w:t>Законодательство о занятости населения, в том числе  гарантии соблюдения прав трудящихся, распространяется также на иностранных граждан и лиц без гражданства, если иное не предусмотрено федеральными законами или международными договорами Российской Федерации.</w:t>
      </w:r>
    </w:p>
    <w:p w:rsidR="00120C61" w:rsidRPr="000E24B3" w:rsidRDefault="00120C61" w:rsidP="000E24B3"/>
    <w:p w:rsidR="000E24B3" w:rsidRDefault="000E24B3" w:rsidP="000E24B3">
      <w:r w:rsidRPr="000E24B3">
        <w:t>77</w:t>
      </w:r>
      <w:r>
        <w:t>.</w:t>
      </w:r>
      <w:r w:rsidR="00120C61">
        <w:tab/>
      </w:r>
      <w:r w:rsidRPr="000E24B3">
        <w:t xml:space="preserve">В соответствии с пунктом 3 статьи 18 Федерального закона № 115-ФЗ от 25 июля 2002 года </w:t>
      </w:r>
      <w:r w:rsidRPr="000E24B3">
        <w:rPr>
          <w:bCs/>
        </w:rPr>
        <w:t>"О правовом положении иностранных граждан в Российской Федерации", органы государственной службы занятости населения субъекта РФ</w:t>
      </w:r>
      <w:r w:rsidRPr="000E24B3">
        <w:t xml:space="preserve"> выдают заключения о привлечении и об использовании иностранных работников и, в соответствии с пунктом 9 статьи 13 данного закона, получают от работодателей или заказчиков работ (услуг) привлекающих и использующих для осуществления трудовой деятельности иностранных граждан, уведомления о таких привлечениях.</w:t>
      </w:r>
    </w:p>
    <w:p w:rsidR="00AF311B" w:rsidRPr="000E24B3" w:rsidRDefault="00AF311B" w:rsidP="000E24B3"/>
    <w:p w:rsidR="000E24B3" w:rsidRDefault="000E24B3" w:rsidP="000E24B3">
      <w:r w:rsidRPr="000E24B3">
        <w:t>78</w:t>
      </w:r>
      <w:r>
        <w:t>.</w:t>
      </w:r>
      <w:r w:rsidR="00AF311B">
        <w:tab/>
      </w:r>
      <w:r w:rsidRPr="000E24B3">
        <w:t>В соответствии с новой редакцией закона для иностранных граждан, прибывших в Российскую Федерацию в порядке, не требующем получения визы, предусмотрены сокращенные сроки выдачи разрешений на работу (до 10 рабочих дней) и определен перечень необходимых документов</w:t>
      </w:r>
      <w:r>
        <w:t xml:space="preserve">.  </w:t>
      </w:r>
      <w:r w:rsidRPr="000E24B3">
        <w:t>Работодатели, привлекающие иностранную рабочую силу из числа таких лиц, освобождаются от получения соответствующего разрешения.</w:t>
      </w:r>
    </w:p>
    <w:p w:rsidR="00AF311B" w:rsidRPr="000E24B3" w:rsidRDefault="00AF311B" w:rsidP="000E24B3"/>
    <w:p w:rsidR="000E24B3" w:rsidRDefault="000E24B3" w:rsidP="000E24B3">
      <w:r w:rsidRPr="000E24B3">
        <w:rPr>
          <w:bCs/>
        </w:rPr>
        <w:t>79</w:t>
      </w:r>
      <w:r>
        <w:rPr>
          <w:bCs/>
        </w:rPr>
        <w:t>.</w:t>
      </w:r>
      <w:r w:rsidR="00AF311B">
        <w:rPr>
          <w:bCs/>
        </w:rPr>
        <w:tab/>
      </w:r>
      <w:r w:rsidRPr="000E24B3">
        <w:rPr>
          <w:bCs/>
        </w:rPr>
        <w:t>Вторичная и неформальная занятость</w:t>
      </w:r>
      <w:r w:rsidRPr="000E24B3">
        <w:t xml:space="preserve"> продолжает оставаться на достаточно высоком уровне</w:t>
      </w:r>
      <w:r>
        <w:t xml:space="preserve">.  </w:t>
      </w:r>
      <w:r w:rsidRPr="000E24B3">
        <w:t>По состоянию на 2007 год дополнительную работу имеют 2,6 млн</w:t>
      </w:r>
      <w:r>
        <w:t xml:space="preserve">. </w:t>
      </w:r>
      <w:r w:rsidRPr="000E24B3">
        <w:t>человек</w:t>
      </w:r>
      <w:r>
        <w:t xml:space="preserve">.  </w:t>
      </w:r>
      <w:r w:rsidR="00AF311B">
        <w:t>За </w:t>
      </w:r>
      <w:r w:rsidRPr="000E24B3">
        <w:t>период с 2006 по 2007 год для работы на крупных и средних предприятиях официально привлекалось 1,8 млн</w:t>
      </w:r>
      <w:r>
        <w:t xml:space="preserve">. </w:t>
      </w:r>
      <w:r w:rsidRPr="000E24B3">
        <w:t>человек</w:t>
      </w:r>
      <w:r>
        <w:t xml:space="preserve">.  </w:t>
      </w:r>
      <w:r w:rsidRPr="000E24B3">
        <w:t>Общая численность занятных в неформальном секторе, для которых этот вид деятельности является единственным источником дохода, составляет, согласно статистическим данным, 12,9 млн</w:t>
      </w:r>
      <w:r>
        <w:t xml:space="preserve">. </w:t>
      </w:r>
      <w:r w:rsidRPr="000E24B3">
        <w:t>человек.</w:t>
      </w:r>
    </w:p>
    <w:p w:rsidR="00AF311B" w:rsidRPr="000E24B3" w:rsidRDefault="00AF311B" w:rsidP="000E24B3"/>
    <w:p w:rsidR="000E24B3" w:rsidRDefault="000E24B3" w:rsidP="000E24B3">
      <w:pPr>
        <w:rPr>
          <w:i/>
        </w:rPr>
      </w:pPr>
      <w:r w:rsidRPr="000E24B3">
        <w:rPr>
          <w:i/>
        </w:rPr>
        <w:t>К пунктам 18 и 46 замечаний и рекомендаций Комитета к четвертому периодическому докладу Российской Федерации</w:t>
      </w:r>
    </w:p>
    <w:p w:rsidR="00AF311B" w:rsidRPr="000E24B3" w:rsidRDefault="00AF311B" w:rsidP="000E24B3">
      <w:pPr>
        <w:rPr>
          <w:i/>
        </w:rPr>
      </w:pPr>
    </w:p>
    <w:p w:rsidR="000E24B3" w:rsidRDefault="000E24B3" w:rsidP="000E24B3">
      <w:r w:rsidRPr="000E24B3">
        <w:t>80</w:t>
      </w:r>
      <w:r>
        <w:t>.</w:t>
      </w:r>
      <w:r w:rsidR="00AF311B">
        <w:tab/>
      </w:r>
      <w:r w:rsidRPr="000E24B3">
        <w:t>Одним из основных приоритетов государственной политики Российской Федерации в области оплаты труда является установление и обеспечение минимальных гарантий по оплате труда</w:t>
      </w:r>
      <w:r>
        <w:t xml:space="preserve">.  </w:t>
      </w:r>
      <w:r w:rsidRPr="000E24B3">
        <w:t>Статьей 37 Конституции РФ установлено, что каждый имеет право на вознаграждение за труд без какой бы то ни было дискриминации и не ниже установленного федеральным законом минимального размера оплаты труда.</w:t>
      </w:r>
    </w:p>
    <w:p w:rsidR="00AF311B" w:rsidRPr="000E24B3" w:rsidRDefault="00AF311B" w:rsidP="000E24B3"/>
    <w:p w:rsidR="000E24B3" w:rsidRDefault="000E24B3" w:rsidP="000E24B3">
      <w:r w:rsidRPr="000E24B3">
        <w:t>81</w:t>
      </w:r>
      <w:r>
        <w:t>.</w:t>
      </w:r>
      <w:r w:rsidR="00AF311B">
        <w:tab/>
      </w:r>
      <w:r w:rsidRPr="000E24B3">
        <w:t>В целях конкретизации данных положений Конституции РФ, статья 130 ТК РФ в качестве государственной гарантии по оплате труда работников определяет величину минимального размера оплаты труда, устанавливаемую федеральным законом.</w:t>
      </w:r>
    </w:p>
    <w:p w:rsidR="00AF311B" w:rsidRPr="000E24B3" w:rsidRDefault="00AF311B" w:rsidP="000E24B3"/>
    <w:p w:rsidR="000E24B3" w:rsidRDefault="000E24B3" w:rsidP="000E24B3">
      <w:r w:rsidRPr="000E24B3">
        <w:t>82</w:t>
      </w:r>
      <w:r>
        <w:t>.</w:t>
      </w:r>
      <w:r w:rsidR="00AF311B">
        <w:tab/>
      </w:r>
      <w:r w:rsidRPr="000E24B3">
        <w:t>Статья 132 ТК РФ запрещает какую бы то ни было дискриминацию при установлении и изменении условий оплаты труда</w:t>
      </w:r>
      <w:r>
        <w:t xml:space="preserve">.  </w:t>
      </w:r>
      <w:r w:rsidRPr="000E24B3">
        <w:t>Заработная плата каждого работника зависит от его квалификации, сложности выполняемой работы, количества и качества затраченного труда и максимальным размером не ограничивается.</w:t>
      </w:r>
    </w:p>
    <w:p w:rsidR="00AF311B" w:rsidRPr="000E24B3" w:rsidRDefault="00AF311B" w:rsidP="000E24B3"/>
    <w:p w:rsidR="000E24B3" w:rsidRDefault="000E24B3" w:rsidP="000E24B3">
      <w:r w:rsidRPr="000E24B3">
        <w:t>83</w:t>
      </w:r>
      <w:r>
        <w:t>.</w:t>
      </w:r>
      <w:r w:rsidR="00AF311B">
        <w:tab/>
      </w:r>
      <w:r w:rsidRPr="000E24B3">
        <w:t>Согласно статье 134 ТК РФ, обеспечение повышения уровня реального содержания заработной платы включает индексацию заработной платы в связи с ростом потребительских цен на товары и услуги.</w:t>
      </w:r>
    </w:p>
    <w:p w:rsidR="00AF311B" w:rsidRPr="000E24B3" w:rsidRDefault="00AF311B" w:rsidP="000E24B3"/>
    <w:p w:rsidR="000E24B3" w:rsidRDefault="000E24B3" w:rsidP="000E24B3">
      <w:r w:rsidRPr="000E24B3">
        <w:t>84</w:t>
      </w:r>
      <w:r>
        <w:t>.</w:t>
      </w:r>
      <w:r w:rsidR="00AF311B">
        <w:tab/>
      </w:r>
      <w:r w:rsidRPr="000E24B3">
        <w:t>Федеральным законом № 54-ФЗ от 20 апреля 2007 года "О внесении изменений в Федеральный закон "О минимальном размере оплаты труда" и другие законодательные акты Российской Федерации" минимальный размер опла</w:t>
      </w:r>
      <w:r w:rsidR="00AF311B">
        <w:t>ты труда установлен в размере 2 </w:t>
      </w:r>
      <w:r w:rsidRPr="000E24B3">
        <w:t>300 рублей в целом по Российской Федерации.</w:t>
      </w:r>
    </w:p>
    <w:p w:rsidR="00AF311B" w:rsidRPr="000E24B3" w:rsidRDefault="00AF311B" w:rsidP="000E24B3"/>
    <w:p w:rsidR="000E24B3" w:rsidRDefault="000E24B3" w:rsidP="000E24B3">
      <w:r w:rsidRPr="000E24B3">
        <w:t>85</w:t>
      </w:r>
      <w:r>
        <w:t>.</w:t>
      </w:r>
      <w:r w:rsidR="00AF311B">
        <w:tab/>
      </w:r>
      <w:r w:rsidRPr="000E24B3">
        <w:t>Для учета региональных особенностей статьей 133.1 ТК РФ предусмотрена возможность установления в субъекте РФ региональным соглашением размера минимальной заработной платы в соответствующем регионе</w:t>
      </w:r>
      <w:r>
        <w:t xml:space="preserve">.  </w:t>
      </w:r>
      <w:r w:rsidRPr="000E24B3">
        <w:t>Размер минимальной заработной платы в субъекте РФ устанавливается с учетом социально-экономических условий и величины прожиточного минимума трудоспособного населения в соответствующем регионе.</w:t>
      </w:r>
    </w:p>
    <w:p w:rsidR="007903ED" w:rsidRPr="000E24B3" w:rsidRDefault="007903ED" w:rsidP="000E24B3"/>
    <w:p w:rsidR="000E24B3" w:rsidRDefault="000E24B3" w:rsidP="000E24B3">
      <w:r w:rsidRPr="000E24B3">
        <w:t>86</w:t>
      </w:r>
      <w:r>
        <w:t>.</w:t>
      </w:r>
      <w:r w:rsidR="007903ED">
        <w:tab/>
      </w:r>
      <w:r w:rsidRPr="000E24B3">
        <w:t>В Бюджетном послании Президента Российской Федерации Федеральному Собранию о бюджетной политике в 2008-2010 годах продолжается дальнейшее осуществление мер, направленных на поэтапное повышение минимального размера оплаты труда (МРОТ) до уровня прожиточного минимума трудоспособного населения</w:t>
      </w:r>
      <w:r>
        <w:t xml:space="preserve">.  </w:t>
      </w:r>
      <w:r w:rsidR="007903ED">
        <w:t>К </w:t>
      </w:r>
      <w:r w:rsidRPr="000E24B3">
        <w:t>2011 году планируется довести МРОТ до прожиточного минимума трудоспособного населения</w:t>
      </w:r>
      <w:r>
        <w:t xml:space="preserve">.  </w:t>
      </w:r>
      <w:r w:rsidRPr="000E24B3">
        <w:t>При благоприятном социально-экономическом развитии экономики страны возможно доведение минимального размера оплаты труда до величины прожиточного минимума более быстрыми темпами.</w:t>
      </w:r>
    </w:p>
    <w:p w:rsidR="007903ED" w:rsidRPr="000E24B3" w:rsidRDefault="007903ED" w:rsidP="000E24B3"/>
    <w:p w:rsidR="000E24B3" w:rsidRDefault="000E24B3" w:rsidP="000E24B3">
      <w:r w:rsidRPr="000E24B3">
        <w:t>87</w:t>
      </w:r>
      <w:r>
        <w:t>.</w:t>
      </w:r>
      <w:r w:rsidR="007903ED">
        <w:tab/>
      </w:r>
      <w:r w:rsidRPr="000E24B3">
        <w:t>Генеральным соглашением между общероссийскими объединениями профсоюзов, общероссийскими объединениями работодателей и</w:t>
      </w:r>
      <w:r w:rsidR="007903ED">
        <w:t xml:space="preserve"> Правительством РФ на 2008</w:t>
      </w:r>
      <w:r w:rsidR="007903ED">
        <w:noBreakHyphen/>
        <w:t>2010 </w:t>
      </w:r>
      <w:r w:rsidRPr="000E24B3">
        <w:t>годы предусмотрено осуществить анализ социально-экономических последствий повышения с 1 сентября 2007 года минимал</w:t>
      </w:r>
      <w:r w:rsidR="007903ED">
        <w:t>ьного размера оплаты труда до 2 </w:t>
      </w:r>
      <w:r w:rsidRPr="000E24B3">
        <w:t>300 рублей в месяц и практики установления минимальной заработной платы в субъектах РФ.</w:t>
      </w:r>
    </w:p>
    <w:p w:rsidR="007903ED" w:rsidRPr="000E24B3" w:rsidRDefault="007903ED" w:rsidP="000E24B3"/>
    <w:p w:rsidR="000E24B3" w:rsidRDefault="000E24B3" w:rsidP="000E24B3">
      <w:r w:rsidRPr="000E24B3">
        <w:t>88</w:t>
      </w:r>
      <w:r>
        <w:t>.</w:t>
      </w:r>
      <w:r w:rsidR="007903ED">
        <w:tab/>
      </w:r>
      <w:r w:rsidRPr="000E24B3">
        <w:t>В целях повышения минимального размера оплаты труда до величины прожиточного минимума трудоспособного населения с 1 декабря 2008 года провести в апреле 2008 года консультации сторон данного Соглашения.</w:t>
      </w:r>
    </w:p>
    <w:p w:rsidR="007903ED" w:rsidRPr="000E24B3" w:rsidRDefault="007903ED" w:rsidP="000E24B3"/>
    <w:p w:rsidR="000E24B3" w:rsidRDefault="000E24B3" w:rsidP="000E24B3">
      <w:r w:rsidRPr="000E24B3">
        <w:t>89</w:t>
      </w:r>
      <w:r>
        <w:t>.</w:t>
      </w:r>
      <w:r w:rsidR="007903ED">
        <w:tab/>
      </w:r>
      <w:r w:rsidRPr="000E24B3">
        <w:t>При этом стороны социального партнерства соглашаются, что повышение минимального размера оплаты труда должно быть произведено таким образом, чтобы оно не оказало негативного влияния на экономику Российской Федерации и экономическое положение ее субъектов.</w:t>
      </w:r>
    </w:p>
    <w:p w:rsidR="007903ED" w:rsidRPr="000E24B3" w:rsidRDefault="007903ED" w:rsidP="000E24B3"/>
    <w:p w:rsidR="000E24B3" w:rsidRDefault="000E24B3" w:rsidP="000E24B3">
      <w:r w:rsidRPr="000E24B3">
        <w:t>90</w:t>
      </w:r>
      <w:r>
        <w:t>.</w:t>
      </w:r>
      <w:r w:rsidR="007903ED">
        <w:tab/>
      </w:r>
      <w:r w:rsidRPr="000E24B3">
        <w:t>С учетом изложенного, увеличение минимального размера оплаты труда и темпы его доведения до величины прожиточного минимума трудоспособного населения должно быть подкреплено соответствующим мониторингом, отражающим последствия последних законодательных изменений и экономическим анализом возможностей бюджетов всех уровней.</w:t>
      </w:r>
    </w:p>
    <w:p w:rsidR="007903ED" w:rsidRPr="000E24B3" w:rsidRDefault="007903ED" w:rsidP="000E24B3"/>
    <w:p w:rsidR="000E24B3" w:rsidRDefault="000E24B3" w:rsidP="000E24B3">
      <w:r w:rsidRPr="000E24B3">
        <w:t>91</w:t>
      </w:r>
      <w:r>
        <w:t>.</w:t>
      </w:r>
      <w:r w:rsidR="007903ED">
        <w:tab/>
      </w:r>
      <w:r w:rsidRPr="000E24B3">
        <w:t>В 2006-2008 годах проводилась работа по подготовке предложений по совершенствованию системы оплаты труда работников федеральных бюджетных учреждений</w:t>
      </w:r>
      <w:r>
        <w:t xml:space="preserve">.  </w:t>
      </w:r>
      <w:r w:rsidRPr="000E24B3">
        <w:t xml:space="preserve">По итогам этой работы Правительством </w:t>
      </w:r>
      <w:r w:rsidR="007903ED">
        <w:t>РФ было принято постановление № </w:t>
      </w:r>
      <w:r w:rsidRPr="000E24B3">
        <w:t>605 от 22 сентября 2007 года "О введении новых систем оплаты труда работников федеральных бюджетных учреждений и гражданского персонала воинских частей, оплата труда которых осуществляется на основе Единой тарифной сетки по оплате труда работников федеральных государственных учреждений".</w:t>
      </w:r>
    </w:p>
    <w:p w:rsidR="007903ED" w:rsidRPr="000E24B3" w:rsidRDefault="007903ED" w:rsidP="000E24B3"/>
    <w:p w:rsidR="000E24B3" w:rsidRDefault="000E24B3" w:rsidP="000E24B3">
      <w:r w:rsidRPr="000E24B3">
        <w:t>92</w:t>
      </w:r>
      <w:r>
        <w:t>.</w:t>
      </w:r>
      <w:r w:rsidR="007903ED">
        <w:tab/>
      </w:r>
      <w:r w:rsidRPr="000E24B3">
        <w:t>Указанным постановлением утверждено Положение об установлении систем оплаты труда работников федеральных бюджетных учреждений и гражданского персонала воинских частей, а также даны поручения федеральным органам исполнительной власти по разработке и принятию необходимой нормативной правовой базы для введения в федеральных бюджетных учреждениях новых систем оплаты труда.</w:t>
      </w:r>
    </w:p>
    <w:p w:rsidR="007903ED" w:rsidRPr="000E24B3" w:rsidRDefault="007903ED" w:rsidP="000E24B3"/>
    <w:p w:rsidR="000E24B3" w:rsidRDefault="000E24B3" w:rsidP="000E24B3">
      <w:r w:rsidRPr="000E24B3">
        <w:t>93</w:t>
      </w:r>
      <w:r>
        <w:t>.</w:t>
      </w:r>
      <w:r w:rsidR="007903ED">
        <w:tab/>
      </w:r>
      <w:r w:rsidRPr="000E24B3">
        <w:t>Новые системы оплаты труда устанавливаются на уровне учреждений (коллективными договорами, соглашениями, локальными нормативными актами) в соответствии с федеральными законами, иными нормативно-правовыми актами Российской Федерации, а также вышеуказанным Положением.</w:t>
      </w:r>
    </w:p>
    <w:p w:rsidR="007903ED" w:rsidRPr="000E24B3" w:rsidRDefault="007903ED" w:rsidP="000E24B3"/>
    <w:p w:rsidR="000E24B3" w:rsidRDefault="000E24B3" w:rsidP="000E24B3">
      <w:r w:rsidRPr="000E24B3">
        <w:t>94</w:t>
      </w:r>
      <w:r>
        <w:t>.</w:t>
      </w:r>
      <w:r w:rsidR="007903ED">
        <w:tab/>
      </w:r>
      <w:r w:rsidRPr="000E24B3">
        <w:t>В новых системах оплаты труда размеры окладов (должностных окладов) устанавливаются руководителем учреждения на основе требований к профессиональной подготовке и уровню квалификации, которые необходимы для осуществления соответствующей профессиональной деятельности, а также с учетом сложности и объема выполняемой работы</w:t>
      </w:r>
      <w:r>
        <w:t xml:space="preserve">.  </w:t>
      </w:r>
      <w:r w:rsidRPr="000E24B3">
        <w:t>При этом учитываются государственные гарантии по оплате труда, базовые оклады по профессиональным квалификационным группам и мнение профсоюзной организации учреждения.</w:t>
      </w:r>
    </w:p>
    <w:p w:rsidR="007903ED" w:rsidRPr="000E24B3" w:rsidRDefault="007903ED" w:rsidP="000E24B3"/>
    <w:p w:rsidR="000E24B3" w:rsidRDefault="000E24B3" w:rsidP="000E24B3">
      <w:r w:rsidRPr="000E24B3">
        <w:t>95</w:t>
      </w:r>
      <w:r>
        <w:t>.</w:t>
      </w:r>
      <w:r w:rsidR="007903ED">
        <w:tab/>
      </w:r>
      <w:r w:rsidRPr="000E24B3">
        <w:t>В связи с обозначенной Президентом Российской Федерации задачей по увеличению заработной платы работников федеральных бюджетных учреждений с 1 февраля 2008 года на 14 процентов Министерством финансов Российской Федерации (Минфином России) подготовлены расчеты, отражающие потребность в дополнительных бюджетных ассигнованиях на оплату труда работников федеральн</w:t>
      </w:r>
      <w:r w:rsidR="007903ED">
        <w:t>ых бюджетных учреждений на 2008</w:t>
      </w:r>
      <w:r w:rsidR="007903ED">
        <w:noBreakHyphen/>
      </w:r>
      <w:r w:rsidRPr="000E24B3">
        <w:t>2010 годы.</w:t>
      </w:r>
    </w:p>
    <w:p w:rsidR="007903ED" w:rsidRPr="000E24B3" w:rsidRDefault="007903ED" w:rsidP="000E24B3"/>
    <w:p w:rsidR="000E24B3" w:rsidRDefault="000E24B3" w:rsidP="000E24B3">
      <w:r w:rsidRPr="000E24B3">
        <w:t>96</w:t>
      </w:r>
      <w:r>
        <w:t>.</w:t>
      </w:r>
      <w:r w:rsidR="007903ED">
        <w:tab/>
      </w:r>
      <w:r w:rsidRPr="000E24B3">
        <w:t>Долги по оплате труда работников организаций различных форм собственности стабильно снижаются</w:t>
      </w:r>
      <w:r>
        <w:t xml:space="preserve">.  </w:t>
      </w:r>
      <w:r w:rsidRPr="000E24B3">
        <w:t xml:space="preserve">Так, на 1 декабря 2007 года, по сведениям организаций, </w:t>
      </w:r>
      <w:r w:rsidRPr="000E24B3">
        <w:rPr>
          <w:bCs/>
        </w:rPr>
        <w:t>суммарная</w:t>
      </w:r>
      <w:r w:rsidRPr="000E24B3">
        <w:rPr>
          <w:b/>
          <w:bCs/>
        </w:rPr>
        <w:t xml:space="preserve"> </w:t>
      </w:r>
      <w:r w:rsidRPr="000E24B3">
        <w:t>задолженность по заработной плате по кругу наблюдаемых видов экономической деятельности составила</w:t>
      </w:r>
      <w:r w:rsidRPr="000E24B3">
        <w:rPr>
          <w:b/>
          <w:bCs/>
        </w:rPr>
        <w:t xml:space="preserve"> </w:t>
      </w:r>
      <w:r w:rsidRPr="000E24B3">
        <w:rPr>
          <w:bCs/>
        </w:rPr>
        <w:t>3 461 млн</w:t>
      </w:r>
      <w:r>
        <w:rPr>
          <w:bCs/>
        </w:rPr>
        <w:t xml:space="preserve">. </w:t>
      </w:r>
      <w:r w:rsidRPr="000E24B3">
        <w:rPr>
          <w:bCs/>
        </w:rPr>
        <w:t>рублей и снизилась</w:t>
      </w:r>
      <w:r w:rsidRPr="000E24B3">
        <w:rPr>
          <w:b/>
          <w:bCs/>
        </w:rPr>
        <w:t xml:space="preserve"> </w:t>
      </w:r>
      <w:r w:rsidRPr="000E24B3">
        <w:t>по сравнению с 1 ноября текущего года</w:t>
      </w:r>
      <w:r w:rsidRPr="000E24B3">
        <w:rPr>
          <w:b/>
          <w:bCs/>
        </w:rPr>
        <w:t xml:space="preserve"> </w:t>
      </w:r>
      <w:r w:rsidRPr="000E24B3">
        <w:t>на</w:t>
      </w:r>
      <w:r w:rsidRPr="000E24B3">
        <w:rPr>
          <w:b/>
          <w:bCs/>
        </w:rPr>
        <w:t xml:space="preserve"> </w:t>
      </w:r>
      <w:r w:rsidRPr="000E24B3">
        <w:rPr>
          <w:bCs/>
        </w:rPr>
        <w:t>486 млн</w:t>
      </w:r>
      <w:r>
        <w:rPr>
          <w:bCs/>
        </w:rPr>
        <w:t xml:space="preserve">. </w:t>
      </w:r>
      <w:r w:rsidRPr="000E24B3">
        <w:rPr>
          <w:bCs/>
        </w:rPr>
        <w:t>рублей</w:t>
      </w:r>
      <w:r w:rsidRPr="000E24B3">
        <w:rPr>
          <w:b/>
          <w:bCs/>
        </w:rPr>
        <w:t xml:space="preserve"> </w:t>
      </w:r>
      <w:r w:rsidRPr="000E24B3">
        <w:t>(на 12,3 процента)</w:t>
      </w:r>
      <w:r>
        <w:t xml:space="preserve">.  </w:t>
      </w:r>
      <w:r w:rsidRPr="000E24B3">
        <w:t>В целях обеспечения защиты трудовых прав работников организаций, имеющих непогашенную задолженность по заработной плате, государственными инспекциями труда за январь - ноябрь 2007 года в целом по Российской Федерации было организовано и проведено более 53,7 тыс</w:t>
      </w:r>
      <w:r>
        <w:t xml:space="preserve">. </w:t>
      </w:r>
      <w:r w:rsidRPr="000E24B3">
        <w:t>проверок соблюдения законодательства об оплате труда, в ходе которых госинспекторами труда было выявлено 102,5 тысячи правонарушений.</w:t>
      </w:r>
    </w:p>
    <w:p w:rsidR="007903ED" w:rsidRPr="000E24B3" w:rsidRDefault="007903ED" w:rsidP="000E24B3"/>
    <w:p w:rsidR="000E24B3" w:rsidRDefault="000E24B3" w:rsidP="000E24B3">
      <w:r w:rsidRPr="000E24B3">
        <w:t>97</w:t>
      </w:r>
      <w:r>
        <w:t>.</w:t>
      </w:r>
      <w:r w:rsidR="007903ED">
        <w:tab/>
      </w:r>
      <w:r w:rsidRPr="000E24B3">
        <w:t>Статьей 137 ТК РФ предусмотрено, что удержания из заработной платы работника производятся только в случаях, предусмотренных настоящим Кодексом и иными федеральными законами</w:t>
      </w:r>
      <w:r>
        <w:t xml:space="preserve">.  </w:t>
      </w:r>
      <w:r w:rsidRPr="000E24B3">
        <w:t>При этом в соответствии со статьей 138 ТК РФ предусмотрено, что общий размер всех удержаний при каждой выплате заработной платы не может превышать 20 процентов, а в случаях, предусмотрен</w:t>
      </w:r>
      <w:r w:rsidR="007903ED">
        <w:t>ных федеральными законами, - 50 </w:t>
      </w:r>
      <w:r w:rsidRPr="000E24B3">
        <w:t>процентов заработной платы, причитающейся работнику.</w:t>
      </w:r>
    </w:p>
    <w:p w:rsidR="007903ED" w:rsidRPr="000E24B3" w:rsidRDefault="007903ED" w:rsidP="000E24B3"/>
    <w:p w:rsidR="000E24B3" w:rsidRDefault="000E24B3" w:rsidP="000E24B3">
      <w:r w:rsidRPr="000E24B3">
        <w:t>98</w:t>
      </w:r>
      <w:r>
        <w:t>.</w:t>
      </w:r>
      <w:r w:rsidR="007903ED">
        <w:tab/>
      </w:r>
      <w:r w:rsidRPr="000E24B3">
        <w:t>Статьи 136 и 140 ТК РФ предусматривают, что заработная плата выплачивается не реже чем каждые полмесяца в день, установленный правилами внутреннего трудового распорядка, коллективным договором, трудовым договором</w:t>
      </w:r>
      <w:r>
        <w:t xml:space="preserve">.  </w:t>
      </w:r>
      <w:r w:rsidRPr="000E24B3">
        <w:t>Заработная плата выплачивается работнику, как правило, в месте выполнения им работы либо перечисляется на указанный работником счет в банке на условиях, определенных коллективным договором или трудовым договором</w:t>
      </w:r>
      <w:r>
        <w:t xml:space="preserve">.  </w:t>
      </w:r>
      <w:r w:rsidRPr="000E24B3">
        <w:t>При совпадении дня выплаты с выходным или нерабочим праздничным днем выплата заработной платы производится накануне этого дня.</w:t>
      </w:r>
    </w:p>
    <w:p w:rsidR="007903ED" w:rsidRPr="000E24B3" w:rsidRDefault="007903ED" w:rsidP="000E24B3"/>
    <w:p w:rsidR="000E24B3" w:rsidRDefault="000E24B3" w:rsidP="000E24B3">
      <w:r w:rsidRPr="000E24B3">
        <w:t>99</w:t>
      </w:r>
      <w:r>
        <w:t>.</w:t>
      </w:r>
      <w:r w:rsidR="007903ED">
        <w:tab/>
      </w:r>
      <w:r w:rsidRPr="000E24B3">
        <w:t>При выплате заработной платы работодатель обязан в письменной форме извещать каждого работника о составных частях заработной платы, причитающейся ему за соответствующий период, размерах и основаниях произведенных удержаний, а также об общей денежной сумме, подлежащей выплате.</w:t>
      </w:r>
    </w:p>
    <w:p w:rsidR="007903ED" w:rsidRPr="000E24B3" w:rsidRDefault="007903ED" w:rsidP="000E24B3"/>
    <w:p w:rsidR="000E24B3" w:rsidRDefault="000E24B3" w:rsidP="000E24B3">
      <w:r w:rsidRPr="000E24B3">
        <w:t>100</w:t>
      </w:r>
      <w:r>
        <w:t>.</w:t>
      </w:r>
      <w:r w:rsidR="007903ED">
        <w:tab/>
      </w:r>
      <w:r w:rsidRPr="000E24B3">
        <w:t>При прекращении трудового договора выплата всех сумм, причитающихся работнику от работодателя, производится в день увольнения работника.</w:t>
      </w:r>
    </w:p>
    <w:p w:rsidR="007903ED" w:rsidRPr="000E24B3" w:rsidRDefault="007903ED" w:rsidP="000E24B3"/>
    <w:p w:rsidR="000E24B3" w:rsidRDefault="000E24B3" w:rsidP="000E24B3">
      <w:pPr>
        <w:rPr>
          <w:i/>
        </w:rPr>
      </w:pPr>
      <w:r w:rsidRPr="000E24B3">
        <w:rPr>
          <w:i/>
        </w:rPr>
        <w:t>К пунктам 19 и 47 замечаний и рекомендаций Комитета к четвертому периодическому докладу Российской Федерации</w:t>
      </w:r>
    </w:p>
    <w:p w:rsidR="007903ED" w:rsidRPr="000E24B3" w:rsidRDefault="007903ED" w:rsidP="000E24B3">
      <w:pPr>
        <w:rPr>
          <w:i/>
        </w:rPr>
      </w:pPr>
    </w:p>
    <w:p w:rsidR="000E24B3" w:rsidRDefault="000E24B3" w:rsidP="000E24B3">
      <w:r w:rsidRPr="000E24B3">
        <w:t>101</w:t>
      </w:r>
      <w:r>
        <w:t>.</w:t>
      </w:r>
      <w:r w:rsidR="007903ED">
        <w:tab/>
      </w:r>
      <w:r w:rsidRPr="000E24B3">
        <w:t>В последние годы в России наблюдается динамика снижения травматизма на производстве со смертельным исходом</w:t>
      </w:r>
      <w:r>
        <w:t xml:space="preserve">.  </w:t>
      </w:r>
      <w:r w:rsidRPr="000E24B3">
        <w:t>По-прежнему наибольшее количество несчастных случаев приходится на добывающие и обрабатывающие производства, строительство</w:t>
      </w:r>
      <w:r>
        <w:t xml:space="preserve">.  </w:t>
      </w:r>
      <w:r w:rsidRPr="000E24B3">
        <w:t>В частности, в 2007 году в организациях Российской Федерации отмечается снижение как общего количества пострадавших на производстве, так и количество происшедших групповых несчастных случаев, тяжелых несчастных случаев, несчастных случаев со смертельным исходом</w:t>
      </w:r>
      <w:r>
        <w:t xml:space="preserve">.  </w:t>
      </w:r>
    </w:p>
    <w:p w:rsidR="007903ED" w:rsidRPr="000E24B3" w:rsidRDefault="007903ED" w:rsidP="000E24B3"/>
    <w:p w:rsidR="000E24B3" w:rsidRDefault="000E24B3" w:rsidP="000E24B3">
      <w:r w:rsidRPr="000E24B3">
        <w:t>102</w:t>
      </w:r>
      <w:r>
        <w:t>.</w:t>
      </w:r>
      <w:r w:rsidR="007903ED">
        <w:tab/>
      </w:r>
      <w:r w:rsidRPr="000E24B3">
        <w:t>В целях сохранения тенденции снижения уровня производственного травматизма в Российской Федерации на постоянной основе реализуется комплекс мер по совершенствованию государственного надзора и контроля за соблюдением законодательства об охране труда</w:t>
      </w:r>
      <w:r>
        <w:t xml:space="preserve">.  </w:t>
      </w:r>
      <w:r w:rsidRPr="000E24B3">
        <w:t>Наряду с организационными мероприятиями, развитием методического обеспечения одной из первоочередных задач в сфере повышения эффективности надзорно-контрольных мероприятий является дальнейшее совершенствование и укрепление материально-технических ресурсов государственных инспекций труда в субъектах РФ</w:t>
      </w:r>
      <w:r>
        <w:t xml:space="preserve">.  </w:t>
      </w:r>
    </w:p>
    <w:p w:rsidR="007903ED" w:rsidRPr="000E24B3" w:rsidRDefault="007903ED" w:rsidP="000E24B3"/>
    <w:p w:rsidR="000E24B3" w:rsidRDefault="000E24B3" w:rsidP="000E24B3">
      <w:r w:rsidRPr="000E24B3">
        <w:t>103</w:t>
      </w:r>
      <w:r>
        <w:t>.</w:t>
      </w:r>
      <w:r w:rsidR="007903ED">
        <w:tab/>
      </w:r>
      <w:r w:rsidRPr="000E24B3">
        <w:t>Следует также отметить, что, безусловно, позитивную роль сыграли поправки в КоАП РФ, предусматривающие ужесточение (увеличение) штрафных санкций к работодателям за нарушение государственных нормативных требований охраны труда.</w:t>
      </w:r>
    </w:p>
    <w:p w:rsidR="007903ED" w:rsidRPr="000E24B3" w:rsidRDefault="007903ED" w:rsidP="000E24B3"/>
    <w:p w:rsidR="000E24B3" w:rsidRDefault="000E24B3" w:rsidP="000E24B3">
      <w:r w:rsidRPr="000E24B3">
        <w:t>104</w:t>
      </w:r>
      <w:r>
        <w:t>.</w:t>
      </w:r>
      <w:r w:rsidR="007903ED">
        <w:tab/>
      </w:r>
      <w:r w:rsidRPr="000E24B3">
        <w:t>Нормы Федерального закона "Об обязательном социальном страховании от несчастных случаев на производстве и профессиональных заболеваний" позволили надежно защитить интересы лиц, пострадавших на производстве</w:t>
      </w:r>
      <w:r>
        <w:t xml:space="preserve">.  </w:t>
      </w:r>
      <w:r w:rsidRPr="000E24B3">
        <w:t>Введение и применение закона позволили практически полностью снять вопросы текущих выплат по возмещению вреда.</w:t>
      </w:r>
    </w:p>
    <w:p w:rsidR="007903ED" w:rsidRPr="000E24B3" w:rsidRDefault="007903ED" w:rsidP="000E24B3"/>
    <w:p w:rsidR="000E24B3" w:rsidRDefault="000E24B3" w:rsidP="000E24B3">
      <w:r w:rsidRPr="000E24B3">
        <w:t>105</w:t>
      </w:r>
      <w:r>
        <w:t>.</w:t>
      </w:r>
      <w:r w:rsidR="007903ED">
        <w:tab/>
      </w:r>
      <w:r w:rsidRPr="000E24B3">
        <w:t>В соответствии со статьей 8 Федерального закона, обеспечение по страхованию осуществляется в виде пособия по временной нетрудоспособности, назначаемого в связи со страховым случаем и выплачиваемого за счет средств на обязательное социальное страхование от несчастных случаев на производстве и профессиональн</w:t>
      </w:r>
      <w:r w:rsidR="007903ED">
        <w:t>ых заболеваний, в </w:t>
      </w:r>
      <w:r w:rsidRPr="000E24B3">
        <w:t xml:space="preserve">виде страховых выплат </w:t>
      </w:r>
      <w:r w:rsidR="007903ED">
        <w:t>-</w:t>
      </w:r>
      <w:r w:rsidRPr="000E24B3">
        <w:t xml:space="preserve"> единовременной страховой выплаты застрахованному либо лицам, имеющим право на получение такой выплаты в случае его смерти, и ежемесячных страховых выплат застрахованному либо лицам, имеющим право на получение таких выплат в случае его смерти, а также в виде оплаты дополнительных расходов, связанных с медицинской, социальной и профессиональной реабилитацией застрахованного при наличии прямых последствий страхового случая.</w:t>
      </w:r>
    </w:p>
    <w:p w:rsidR="007903ED" w:rsidRPr="000E24B3" w:rsidRDefault="007903ED" w:rsidP="000E24B3">
      <w:pPr>
        <w:rPr>
          <w:u w:val="single"/>
        </w:rPr>
      </w:pPr>
    </w:p>
    <w:p w:rsidR="000E24B3" w:rsidRDefault="000E24B3" w:rsidP="000E24B3">
      <w:r w:rsidRPr="000E24B3">
        <w:t>106</w:t>
      </w:r>
      <w:r>
        <w:t>.</w:t>
      </w:r>
      <w:r w:rsidR="007903ED">
        <w:tab/>
      </w:r>
      <w:r w:rsidRPr="000E24B3">
        <w:t>С 2000 года Министерством здравоохранения и социального развития Российской Федерации (Минздравсоцразвития России) совместно с Фондом социального страхования Российской Федерации проводится организационная работа по направлению на обучение по охране труда отдельных категорий застрахованных</w:t>
      </w:r>
      <w:r>
        <w:t xml:space="preserve">.  </w:t>
      </w:r>
      <w:r w:rsidRPr="000E24B3">
        <w:t>Ежегодно в бол</w:t>
      </w:r>
      <w:r w:rsidR="009976DE">
        <w:t>ее 250</w:t>
      </w:r>
      <w:r w:rsidR="009976DE">
        <w:rPr>
          <w:lang w:val="en-US"/>
        </w:rPr>
        <w:t> </w:t>
      </w:r>
      <w:r w:rsidRPr="000E24B3">
        <w:t>соответствующих организациях обучается около 200 тыс</w:t>
      </w:r>
      <w:r>
        <w:t xml:space="preserve">. </w:t>
      </w:r>
      <w:r w:rsidRPr="000E24B3">
        <w:t>человек</w:t>
      </w:r>
      <w:r>
        <w:t xml:space="preserve">.  </w:t>
      </w:r>
      <w:r w:rsidRPr="000E24B3">
        <w:t>На эти цели ежегодно расходуются средства из бюджета Фонда социального страхования Российской Федерации.</w:t>
      </w:r>
    </w:p>
    <w:p w:rsidR="007903ED" w:rsidRPr="000E24B3" w:rsidRDefault="007903ED" w:rsidP="000E24B3"/>
    <w:p w:rsidR="000E24B3" w:rsidRDefault="000E24B3" w:rsidP="000E24B3">
      <w:r w:rsidRPr="000E24B3">
        <w:t>107</w:t>
      </w:r>
      <w:r>
        <w:t>.</w:t>
      </w:r>
      <w:r w:rsidR="007903ED">
        <w:tab/>
      </w:r>
      <w:r w:rsidRPr="000E24B3">
        <w:t xml:space="preserve">За период с 2003 года по 2007 год утверждены тридцать Межотраслевых правил по охране труда, утверждены формы документов, необходимых для расследования и учета несчастных случаев на производстве; </w:t>
      </w:r>
      <w:r>
        <w:t xml:space="preserve"> </w:t>
      </w:r>
      <w:r w:rsidRPr="000E24B3">
        <w:t xml:space="preserve">постановлением Правительства РФ утверждено Положение о порядке извещения, расследования, регистрации и учета профессиональных заболеваний (отравлений); </w:t>
      </w:r>
      <w:r>
        <w:t xml:space="preserve"> </w:t>
      </w:r>
      <w:r w:rsidRPr="000E24B3">
        <w:t>утверждены Правила обеспечения работников специальной одеждой, специальной обувью и другими средствами индивидуальной защиты, а также ряд Типовых норм бесплатной выдачи работникам специальной одежды, специальной обуви и других средств индивидуальной защиты</w:t>
      </w:r>
      <w:r>
        <w:t xml:space="preserve">.  </w:t>
      </w:r>
      <w:r w:rsidRPr="000E24B3">
        <w:t>В области гигиены и безопасности труда в России действуют около 1</w:t>
      </w:r>
      <w:r w:rsidR="007903ED">
        <w:t> </w:t>
      </w:r>
      <w:r w:rsidRPr="000E24B3">
        <w:t>000 межотраслевых и около 700 отраслевых нормативно-правовых актов</w:t>
      </w:r>
      <w:r>
        <w:t xml:space="preserve">.  </w:t>
      </w:r>
      <w:r w:rsidRPr="000E24B3">
        <w:t>Насчитывается более 250 нормативно-правовых актов, определяющих минимальные условия в области гигиены и безопасности труда.</w:t>
      </w:r>
    </w:p>
    <w:p w:rsidR="007903ED" w:rsidRPr="000E24B3" w:rsidRDefault="007903ED" w:rsidP="000E24B3"/>
    <w:p w:rsidR="000E24B3" w:rsidRDefault="000E24B3" w:rsidP="000E24B3">
      <w:r w:rsidRPr="000E24B3">
        <w:t>108</w:t>
      </w:r>
      <w:r>
        <w:t>.</w:t>
      </w:r>
      <w:r w:rsidR="004D2B4C">
        <w:tab/>
      </w:r>
      <w:r w:rsidRPr="000E24B3">
        <w:t>Государственный надзор и контроль за выполнением требований нормативно-правовых актов по охране труда осуществляется Федеральной инспекцией труда в составе Федеральной службы по труду и занятости и другими федеральными органами исполнительной власти, которым предоставлено право осуществлять функции надзора и контроля в пределах своих полномочий.</w:t>
      </w:r>
    </w:p>
    <w:p w:rsidR="004D2B4C" w:rsidRPr="000E24B3" w:rsidRDefault="004D2B4C" w:rsidP="000E24B3"/>
    <w:p w:rsidR="000E24B3" w:rsidRDefault="000E24B3" w:rsidP="000E24B3">
      <w:r w:rsidRPr="000E24B3">
        <w:t>109</w:t>
      </w:r>
      <w:r>
        <w:t>.</w:t>
      </w:r>
      <w:r w:rsidR="004D2B4C">
        <w:tab/>
      </w:r>
      <w:r w:rsidRPr="000E24B3">
        <w:t>Законодательные подходы, принятые в Российской Федерации в отношении опасных, тяжелых и вредных видов работ, простираются от всеобщего запрета на такую работу для всех работающих женщин и подростков до отраслевых или профессиональных ограничений, касающихся работы с конкретными веществами или реагентами, и до конкретных ограничений, применяемых исключительно к беременным женщинам и кормящим матерям.</w:t>
      </w:r>
    </w:p>
    <w:p w:rsidR="004D2B4C" w:rsidRPr="000E24B3" w:rsidRDefault="004D2B4C" w:rsidP="000E24B3">
      <w:pPr>
        <w:rPr>
          <w:u w:val="single"/>
        </w:rPr>
      </w:pPr>
    </w:p>
    <w:p w:rsidR="000E24B3" w:rsidRDefault="000E24B3" w:rsidP="000E24B3">
      <w:pPr>
        <w:rPr>
          <w:i/>
        </w:rPr>
      </w:pPr>
      <w:r w:rsidRPr="000E24B3">
        <w:rPr>
          <w:i/>
        </w:rPr>
        <w:t>К пунктам 20 и 48 замечаний и рекомендаций Комитета к четвертому периодическому докладу Российской Федерации</w:t>
      </w:r>
    </w:p>
    <w:p w:rsidR="004D2B4C" w:rsidRPr="000E24B3" w:rsidRDefault="004D2B4C" w:rsidP="000E24B3">
      <w:pPr>
        <w:rPr>
          <w:i/>
        </w:rPr>
      </w:pPr>
    </w:p>
    <w:p w:rsidR="000E24B3" w:rsidRDefault="000E24B3" w:rsidP="000E24B3">
      <w:r w:rsidRPr="000E24B3">
        <w:t>110</w:t>
      </w:r>
      <w:r>
        <w:t>.</w:t>
      </w:r>
      <w:r w:rsidR="004D2B4C">
        <w:tab/>
      </w:r>
      <w:r w:rsidRPr="000E24B3">
        <w:t>Трудовым законодательством создана система гарантий, защищающих работниц от дискриминации</w:t>
      </w:r>
      <w:r>
        <w:t xml:space="preserve">.  </w:t>
      </w:r>
      <w:r w:rsidRPr="000E24B3">
        <w:t>Эти гарантии касаются порядка приема на работу и увольнения, установления режимов труда и отдыха, охраны труда и здоровья женщин</w:t>
      </w:r>
      <w:r>
        <w:t xml:space="preserve">.  </w:t>
      </w:r>
      <w:r w:rsidRPr="000E24B3">
        <w:t>Этим гарантиям посвящена глава 41 ТК РФ "Особенности регулирования труда женщин, лиц с семейными обязанностями"</w:t>
      </w:r>
      <w:r>
        <w:t xml:space="preserve">.  </w:t>
      </w:r>
      <w:r w:rsidRPr="000E24B3">
        <w:t>Не допускается расторжение трудового договора по инициативе работодателя с беременными женщинами, за исключением случаев ликвидации организации</w:t>
      </w:r>
      <w:r>
        <w:t xml:space="preserve">.  </w:t>
      </w:r>
      <w:r w:rsidRPr="000E24B3">
        <w:t xml:space="preserve">Расторжение трудового договора с женщинами, имеющими детей в возрасте до трех лет, одинокими матерями, воспитывающими ребенка в возрасте до четырнадцати лет (ребенка-инвалида </w:t>
      </w:r>
      <w:r w:rsidR="003F274E">
        <w:t>-</w:t>
      </w:r>
      <w:r w:rsidRPr="000E24B3">
        <w:t xml:space="preserve"> до восемнадцати лет), другими лицами, воспитывающими указанных детей без матери по инициативе работодателя допускается только в случаях, прямо установленных законом</w:t>
      </w:r>
      <w:r>
        <w:t xml:space="preserve">.  </w:t>
      </w:r>
      <w:r w:rsidRPr="000E24B3">
        <w:t>Женщинам по их заявлению и в соответствии с медицинским заключением предоставляются отпуска по беременности и родам, продолжительность которых зависит от сложности и количества новорожденных</w:t>
      </w:r>
      <w:r>
        <w:t xml:space="preserve">.  </w:t>
      </w:r>
      <w:r w:rsidRPr="000E24B3">
        <w:t>Работающим женщинам, имеющим детей в возрасте до полутора лет, предоставляются помимо перерыва для отдыха и питания дополнительные перерывы для кормления ребенка (детей)</w:t>
      </w:r>
      <w:r>
        <w:t xml:space="preserve">.  </w:t>
      </w:r>
      <w:r w:rsidRPr="000E24B3">
        <w:t>Кроме этого, женщинам по их заявлению предоставляется отпуск по уходу за ребенком до достижения им возраста 3 лет с сохранением места работы (должности).</w:t>
      </w:r>
    </w:p>
    <w:p w:rsidR="004D2B4C" w:rsidRPr="000E24B3" w:rsidRDefault="004D2B4C" w:rsidP="000E24B3"/>
    <w:p w:rsidR="000E24B3" w:rsidRDefault="000E24B3" w:rsidP="000E24B3">
      <w:r w:rsidRPr="000E24B3">
        <w:t>111</w:t>
      </w:r>
      <w:r>
        <w:t>.</w:t>
      </w:r>
      <w:r w:rsidR="004D2B4C">
        <w:tab/>
      </w:r>
      <w:r w:rsidRPr="000E24B3">
        <w:t>Содержание статьи 3 Трудового кодекса Российской Федерации ("Запрещение дискриминации в сфере труда") полностью соответ</w:t>
      </w:r>
      <w:r w:rsidR="003F274E">
        <w:t>ствует положениям Конвенции МОТ </w:t>
      </w:r>
      <w:r w:rsidRPr="000E24B3">
        <w:t xml:space="preserve">№ 111 о дискриминации в области труда и </w:t>
      </w:r>
      <w:r w:rsidR="003F274E">
        <w:t>занятий и Конвенции МОТ № 122 о </w:t>
      </w:r>
      <w:r w:rsidRPr="000E24B3">
        <w:t>политике в области занятости</w:t>
      </w:r>
      <w:r>
        <w:t xml:space="preserve">.  </w:t>
      </w:r>
      <w:r w:rsidRPr="000E24B3">
        <w:t>Таким образом, действующим трудовым законодательством запрещена дискриминация по половому признаку</w:t>
      </w:r>
      <w:r>
        <w:t xml:space="preserve">.  </w:t>
      </w:r>
      <w:r w:rsidRPr="000E24B3">
        <w:t>Кроме того, трудовое законодательство запрещает требовать от работника выполнения работы, не предусмотренной трудовым договором.</w:t>
      </w:r>
    </w:p>
    <w:p w:rsidR="003F274E" w:rsidRPr="000E24B3" w:rsidRDefault="003F274E" w:rsidP="000E24B3"/>
    <w:p w:rsidR="000E24B3" w:rsidRDefault="000E24B3" w:rsidP="000E24B3">
      <w:r w:rsidRPr="000E24B3">
        <w:t>112</w:t>
      </w:r>
      <w:r>
        <w:t>.</w:t>
      </w:r>
      <w:r w:rsidR="003F274E">
        <w:tab/>
      </w:r>
      <w:r w:rsidRPr="000E24B3">
        <w:t>Определения сексуального домогательства в сфере труда российское законодательство не содержит</w:t>
      </w:r>
      <w:r>
        <w:t xml:space="preserve">.  </w:t>
      </w:r>
      <w:r w:rsidRPr="000E24B3">
        <w:t>Однако главой 18 УК РФ предусмотрены составы преступлений против половой неприкосновенности и половой свободы личности, в том числе понуждение к действиям сексуального характера с использованием материальной или иной зависимости потерпевшей (потерпевшего)</w:t>
      </w:r>
      <w:r>
        <w:t xml:space="preserve">.  </w:t>
      </w:r>
    </w:p>
    <w:p w:rsidR="003F274E" w:rsidRPr="000E24B3" w:rsidRDefault="003F274E" w:rsidP="000E24B3"/>
    <w:p w:rsidR="000E24B3" w:rsidRDefault="000E24B3" w:rsidP="000E24B3">
      <w:r w:rsidRPr="000E24B3">
        <w:t>113</w:t>
      </w:r>
      <w:r>
        <w:t>.</w:t>
      </w:r>
      <w:r w:rsidR="003F274E">
        <w:tab/>
      </w:r>
      <w:r w:rsidRPr="000E24B3">
        <w:t>К общим принципам правового регулирования трудовых отношений (ст</w:t>
      </w:r>
      <w:r>
        <w:t xml:space="preserve">. </w:t>
      </w:r>
      <w:r w:rsidRPr="000E24B3">
        <w:t>2 ТК РФ) относится обеспечение права работников на защиту своего достоинства, что является правовой основой для разработки и реализации мер по борьбе с дискриминацией по половому признаку в сфере труда</w:t>
      </w:r>
      <w:r>
        <w:t xml:space="preserve">.  </w:t>
      </w:r>
      <w:r w:rsidRPr="000E24B3">
        <w:t>Реализация принципа запрета дискриминации в сфере труда по признаку пола, в том числе принятие запретных и ограничительных норм поведения работников и работодателей, может быть отражена в локальных нормативных актах, в частности в Правилах внутреннего распорядка организаций, кодекса чести, поведения работников организации.</w:t>
      </w:r>
    </w:p>
    <w:p w:rsidR="003F274E" w:rsidRPr="000E24B3" w:rsidRDefault="003F274E" w:rsidP="000E24B3"/>
    <w:p w:rsidR="000E24B3" w:rsidRDefault="000E24B3" w:rsidP="000E24B3">
      <w:r w:rsidRPr="000E24B3">
        <w:t>114</w:t>
      </w:r>
      <w:r>
        <w:t>.</w:t>
      </w:r>
      <w:r w:rsidR="003F274E">
        <w:tab/>
      </w:r>
      <w:r w:rsidRPr="000E24B3">
        <w:t>В соответствии со статьей 135 ТК РФ руководители организаций негосударственных форм собственности с учетом мнения представительного органа работников определяют системы оплаты труда, а также соотношение в их размерах должностям, которые фиксируются в локальных нормативных актах</w:t>
      </w:r>
      <w:r>
        <w:t xml:space="preserve">.  </w:t>
      </w:r>
      <w:r w:rsidRPr="000E24B3">
        <w:t>Таким образом, установление окладов не может быть произвольным, а должно соответствовать существующей в организации системе оплаты труда</w:t>
      </w:r>
      <w:r>
        <w:t xml:space="preserve">.  </w:t>
      </w:r>
      <w:r w:rsidRPr="000E24B3">
        <w:t>В связи с чем работница, в отношении которой установлен оклад в меньшем размере в отличие от других сотрудников по аналогичной должности, вправе требовать, в том числе в судебном порядке, оплаты разницы в заработной плате</w:t>
      </w:r>
      <w:r>
        <w:t xml:space="preserve">.  </w:t>
      </w:r>
    </w:p>
    <w:p w:rsidR="003F274E" w:rsidRPr="000E24B3" w:rsidRDefault="003F274E" w:rsidP="000E24B3"/>
    <w:p w:rsidR="000E24B3" w:rsidRDefault="000E24B3" w:rsidP="000E24B3">
      <w:r w:rsidRPr="000E24B3">
        <w:t>115</w:t>
      </w:r>
      <w:r>
        <w:t>.</w:t>
      </w:r>
      <w:r w:rsidR="003F274E">
        <w:tab/>
      </w:r>
      <w:r w:rsidRPr="000E24B3">
        <w:t>В соответствии со статьей  64 ТК РФ запрещается отказывать в заключении трудового договора женщинам по мотивам, связанным с беременностью или наличием детей</w:t>
      </w:r>
      <w:r>
        <w:t xml:space="preserve">.  </w:t>
      </w:r>
      <w:r w:rsidRPr="000E24B3">
        <w:t>Отказ в приеме на работу по указанным мотивам может быть обжалован в суде.</w:t>
      </w:r>
    </w:p>
    <w:p w:rsidR="003F274E" w:rsidRPr="000E24B3" w:rsidRDefault="003F274E" w:rsidP="000E24B3"/>
    <w:p w:rsidR="000E24B3" w:rsidRDefault="000E24B3" w:rsidP="000E24B3">
      <w:pPr>
        <w:rPr>
          <w:i/>
        </w:rPr>
      </w:pPr>
      <w:r w:rsidRPr="000E24B3">
        <w:rPr>
          <w:i/>
        </w:rPr>
        <w:t>К пунктам 23 и 51 замечаний Комитета к четвертому периодическому докладу Российской Федерации</w:t>
      </w:r>
    </w:p>
    <w:p w:rsidR="003F274E" w:rsidRPr="000E24B3" w:rsidRDefault="003F274E" w:rsidP="000E24B3">
      <w:pPr>
        <w:rPr>
          <w:i/>
        </w:rPr>
      </w:pPr>
    </w:p>
    <w:p w:rsidR="000E24B3" w:rsidRDefault="000E24B3" w:rsidP="000E24B3">
      <w:r w:rsidRPr="000E24B3">
        <w:t>116</w:t>
      </w:r>
      <w:r>
        <w:t>.</w:t>
      </w:r>
      <w:r w:rsidR="003F274E">
        <w:tab/>
      </w:r>
      <w:r w:rsidRPr="000E24B3">
        <w:t>Правовую основу противодействия торговле людьми в Российской Федерации составляют Конституция РФ, закрепляющая основные права и свободы человека, гарантированные Всеобщей декларацией прав человека, ряд международных договоров Российской Федерации, а также иное российское законодательство, в первую очередь, уголовное и уголовно-процессуальное.</w:t>
      </w:r>
    </w:p>
    <w:p w:rsidR="003F274E" w:rsidRPr="000E24B3" w:rsidRDefault="003F274E" w:rsidP="000E24B3"/>
    <w:p w:rsidR="000E24B3" w:rsidRDefault="000E24B3" w:rsidP="000E24B3">
      <w:r w:rsidRPr="000E24B3">
        <w:t>117</w:t>
      </w:r>
      <w:r>
        <w:t>.</w:t>
      </w:r>
      <w:r w:rsidR="003F274E">
        <w:tab/>
      </w:r>
      <w:r w:rsidRPr="000E24B3">
        <w:t>В апреле 2004 года Россией ратифицирована Конвенция Организации Объединенных Наций против транснациональной ор</w:t>
      </w:r>
      <w:r w:rsidR="003F274E">
        <w:t>ганизованной преступности от 15 </w:t>
      </w:r>
      <w:r w:rsidRPr="000E24B3">
        <w:t>ноября 2000 года и дополняющие ее Протокол о предупреждении и пресечении торговли людьми, особенно женщинами и детьми, и наказании за нее, а также Протокол против незаконного ввоза мигрантов по суше, морю и воздуху</w:t>
      </w:r>
      <w:r>
        <w:t xml:space="preserve">.  </w:t>
      </w:r>
    </w:p>
    <w:p w:rsidR="003F274E" w:rsidRPr="000E24B3" w:rsidRDefault="003F274E" w:rsidP="000E24B3"/>
    <w:p w:rsidR="000E24B3" w:rsidRDefault="000E24B3" w:rsidP="000E24B3">
      <w:r w:rsidRPr="000E24B3">
        <w:t>118</w:t>
      </w:r>
      <w:r>
        <w:t>.</w:t>
      </w:r>
      <w:r w:rsidR="003F274E">
        <w:tab/>
      </w:r>
      <w:r w:rsidRPr="000E24B3">
        <w:t>В целях преследования лиц, осуществляющих торговлю людьми, и защиты прав жертв, и в целях реализации Российской Федерацией принятых на себя обязательств, Федеральным законом № 162-ФЗ от 8 декабря 2003 года "О внесении изменений и дополнений в Уголовный кодекс Российской Федерации" УК РФ дополнен статьей 127 "Торговля людьми"</w:t>
      </w:r>
      <w:r>
        <w:t xml:space="preserve">.  </w:t>
      </w:r>
      <w:r w:rsidRPr="000E24B3">
        <w:t>В соответствии с данной статьей уголовно наказуемой признается купля-продажа человека, его вербовка, перевозка, передача, укрывательство или получение, совершенные в целях его эксплуатации</w:t>
      </w:r>
      <w:r>
        <w:t xml:space="preserve">.  </w:t>
      </w:r>
      <w:r w:rsidRPr="000E24B3">
        <w:t>Обязательным условием уголовной ответственности является купля-продажа человека, совершенная в целях его эксплуатации</w:t>
      </w:r>
      <w:r>
        <w:t xml:space="preserve">.  </w:t>
      </w:r>
      <w:r w:rsidRPr="000E24B3">
        <w:t>Под эксплуатацией человека понимается использование для занятия проституцией и иные формы сексуальной эксплуатации, рабский труд (услуги), подневольное состояние, а равно изъятие его органов или тканей.</w:t>
      </w:r>
    </w:p>
    <w:p w:rsidR="007F31DB" w:rsidRPr="000E24B3" w:rsidRDefault="007F31DB" w:rsidP="000E24B3"/>
    <w:p w:rsidR="000E24B3" w:rsidRDefault="000E24B3" w:rsidP="000E24B3">
      <w:r w:rsidRPr="000E24B3">
        <w:t>119</w:t>
      </w:r>
      <w:r>
        <w:t>.</w:t>
      </w:r>
      <w:r w:rsidR="007F31DB">
        <w:tab/>
      </w:r>
      <w:r w:rsidRPr="000E24B3">
        <w:t>В целях усиления защиты жертв торговли людьми 20 августа 2004 года принят Федеральный закон "О государственной защите потерпевших, свидетелей и иных участников уголовного судопроизводства", вступивший в силу 1 января 2005 года</w:t>
      </w:r>
      <w:r>
        <w:t xml:space="preserve">.  </w:t>
      </w:r>
      <w:r w:rsidR="007F31DB">
        <w:t>Этим </w:t>
      </w:r>
      <w:r w:rsidRPr="000E24B3">
        <w:t>Федеральным законом устанавливается система мер государственной защиты потерпевших, свидетелей и иных участников уголовного судопроизводства, включающая меры безопасности и меры социальной защиты указанных лиц, в том числе и по уголовным делам о торговле людьми</w:t>
      </w:r>
      <w:r>
        <w:t xml:space="preserve">.  </w:t>
      </w:r>
      <w:r w:rsidRPr="000E24B3">
        <w:t>Согласно положениям данного Федерального закона, меры государственной защиты могут быть применены до возбуждения уголовного дела в отношении заявителя, свидетеля или жертвы преступления либо иных лиц, способствующих предупреждению или раскрытию преступления</w:t>
      </w:r>
      <w:r>
        <w:t xml:space="preserve">.  </w:t>
      </w:r>
      <w:r w:rsidRPr="000E24B3">
        <w:t>Государственной защите также подлежат перечисленные в УПК РФ близкие родственники, родственники и близкие лица, противоправное посягательство на которых оказывается в целях воздействия на лиц, являющихся участниками уголовного судопроизводства и подлежащих государственной защите.</w:t>
      </w:r>
    </w:p>
    <w:p w:rsidR="007F31DB" w:rsidRPr="000E24B3" w:rsidRDefault="007F31DB" w:rsidP="000E24B3"/>
    <w:p w:rsidR="000E24B3" w:rsidRDefault="000E24B3" w:rsidP="000E24B3">
      <w:r w:rsidRPr="000E24B3">
        <w:t>120</w:t>
      </w:r>
      <w:r>
        <w:t>.</w:t>
      </w:r>
      <w:r w:rsidR="007F31DB">
        <w:tab/>
      </w:r>
      <w:r w:rsidRPr="000E24B3">
        <w:t>С 2004 по 2006 года за торговлю людьми по статье 127</w:t>
      </w:r>
      <w:r w:rsidRPr="000E24B3">
        <w:rPr>
          <w:vertAlign w:val="superscript"/>
        </w:rPr>
        <w:t xml:space="preserve"> </w:t>
      </w:r>
      <w:r w:rsidRPr="000E24B3">
        <w:t>УК РФ осуждено 8 лиц, из которых 6 лиц признаны виновными в совершении этого преступления при отягчающих наказание обстоятельствах, предусмотренных частью 2 этой статьи.</w:t>
      </w:r>
    </w:p>
    <w:p w:rsidR="007F31DB" w:rsidRPr="000E24B3" w:rsidRDefault="007F31DB" w:rsidP="000E24B3"/>
    <w:p w:rsidR="000E24B3" w:rsidRDefault="000E24B3" w:rsidP="000E24B3">
      <w:pPr>
        <w:rPr>
          <w:i/>
        </w:rPr>
      </w:pPr>
      <w:r w:rsidRPr="000E24B3">
        <w:rPr>
          <w:i/>
        </w:rPr>
        <w:t>Статья 8</w:t>
      </w:r>
    </w:p>
    <w:p w:rsidR="007F31DB" w:rsidRPr="000E24B3" w:rsidRDefault="007F31DB" w:rsidP="000E24B3">
      <w:pPr>
        <w:rPr>
          <w:i/>
        </w:rPr>
      </w:pPr>
    </w:p>
    <w:p w:rsidR="000E24B3" w:rsidRDefault="000E24B3" w:rsidP="000E24B3">
      <w:pPr>
        <w:rPr>
          <w:i/>
        </w:rPr>
      </w:pPr>
      <w:r w:rsidRPr="000E24B3">
        <w:rPr>
          <w:i/>
        </w:rPr>
        <w:t>К пунктам 21 и 49 замечаний и рекомендаций Комитета к четвертому периодическому докладу Российской Федерации</w:t>
      </w:r>
    </w:p>
    <w:p w:rsidR="007F31DB" w:rsidRPr="000E24B3" w:rsidRDefault="007F31DB" w:rsidP="000E24B3">
      <w:pPr>
        <w:rPr>
          <w:i/>
        </w:rPr>
      </w:pPr>
    </w:p>
    <w:p w:rsidR="000E24B3" w:rsidRDefault="000E24B3" w:rsidP="000E24B3">
      <w:r w:rsidRPr="000E24B3">
        <w:t>121</w:t>
      </w:r>
      <w:r>
        <w:t>.</w:t>
      </w:r>
      <w:r w:rsidR="007F31DB">
        <w:tab/>
      </w:r>
      <w:r w:rsidRPr="000E24B3">
        <w:t>Российская Федерация является участницей Конвенции МОТ № 87 о свободе ассоциаций и защите права на организацию и Конвенции МОТ № 98 о применении принципов права на организацию и на ведение коллективных переговоров</w:t>
      </w:r>
      <w:r>
        <w:t xml:space="preserve">.  </w:t>
      </w:r>
      <w:r w:rsidRPr="000E24B3">
        <w:t>Очередные доклады Правительства РФ о применении данных Конвенций были представлены в Международное бюро труда (МБТ) в 2006 году.</w:t>
      </w:r>
    </w:p>
    <w:p w:rsidR="007F31DB" w:rsidRPr="000E24B3" w:rsidRDefault="007F31DB" w:rsidP="000E24B3"/>
    <w:p w:rsidR="000E24B3" w:rsidRDefault="000E24B3" w:rsidP="000E24B3">
      <w:r w:rsidRPr="000E24B3">
        <w:t>122</w:t>
      </w:r>
      <w:r>
        <w:t>.</w:t>
      </w:r>
      <w:r w:rsidR="007F31DB">
        <w:tab/>
      </w:r>
      <w:r w:rsidRPr="000E24B3">
        <w:t>Гарантии, связанные с правом на объединение в профессиональные союзы, содержатся в статье 30 Конституции РФ:</w:t>
      </w:r>
      <w:r>
        <w:t xml:space="preserve">  </w:t>
      </w:r>
    </w:p>
    <w:p w:rsidR="007F31DB" w:rsidRPr="000E24B3" w:rsidRDefault="007F31DB" w:rsidP="000E24B3"/>
    <w:p w:rsidR="000E24B3" w:rsidRDefault="000E24B3" w:rsidP="007F31DB">
      <w:pPr>
        <w:ind w:left="567"/>
      </w:pPr>
      <w:r w:rsidRPr="000E24B3">
        <w:t>"Каждый имеет право на объединение, включая право создавать профессиональные союзы для защиты своих интересов</w:t>
      </w:r>
      <w:r>
        <w:t xml:space="preserve">.  </w:t>
      </w:r>
      <w:r w:rsidRPr="000E24B3">
        <w:t>Свобода деятельности общественных объединений гарантируется".</w:t>
      </w:r>
    </w:p>
    <w:p w:rsidR="007F31DB" w:rsidRPr="000E24B3" w:rsidRDefault="007F31DB" w:rsidP="007F31DB">
      <w:pPr>
        <w:ind w:left="567"/>
      </w:pPr>
    </w:p>
    <w:p w:rsidR="000E24B3" w:rsidRDefault="007F31DB" w:rsidP="000E24B3">
      <w:r>
        <w:tab/>
      </w:r>
      <w:r w:rsidR="000E24B3" w:rsidRPr="000E24B3">
        <w:t>Реализация этого права осуществляется в соотв</w:t>
      </w:r>
      <w:r w:rsidR="009976DE">
        <w:t>етствии с Федеральным законом</w:t>
      </w:r>
      <w:r w:rsidR="009976DE">
        <w:rPr>
          <w:lang w:val="en-US"/>
        </w:rPr>
        <w:t> </w:t>
      </w:r>
      <w:r>
        <w:t>№ </w:t>
      </w:r>
      <w:r w:rsidR="000E24B3" w:rsidRPr="000E24B3">
        <w:t>82-ФЗ от 19 мая 1995 года "Об общественных объединениях" и Федеральным з</w:t>
      </w:r>
      <w:r>
        <w:t>аконом </w:t>
      </w:r>
      <w:r w:rsidR="000E24B3" w:rsidRPr="000E24B3">
        <w:t>№ 10-ФЗ от 12 января 1996 года "О профессиональных союзах, их правах и гарантиях деятельности".</w:t>
      </w:r>
    </w:p>
    <w:p w:rsidR="007F31DB" w:rsidRPr="000E24B3" w:rsidRDefault="007F31DB" w:rsidP="000E24B3"/>
    <w:p w:rsidR="000E24B3" w:rsidRDefault="000E24B3" w:rsidP="000E24B3">
      <w:r w:rsidRPr="000E24B3">
        <w:t>123</w:t>
      </w:r>
      <w:r>
        <w:t>.</w:t>
      </w:r>
      <w:r w:rsidR="007F31DB">
        <w:tab/>
      </w:r>
      <w:r w:rsidRPr="000E24B3">
        <w:t xml:space="preserve">Деятельность профсоюзов регулируется также ТК РФ: </w:t>
      </w:r>
      <w:r>
        <w:t xml:space="preserve"> </w:t>
      </w:r>
      <w:r w:rsidRPr="000E24B3">
        <w:t>статьями 29 "Представители работников", 30 "Представление интересов работников первичными профсоюзными организациями", 31 "Иные представители работников", 52 "Право работников на участие в управлении организацией" и 53 "Основные формы участия работников в управлении организацией".</w:t>
      </w:r>
    </w:p>
    <w:p w:rsidR="007F31DB" w:rsidRPr="000E24B3" w:rsidRDefault="007F31DB" w:rsidP="000E24B3"/>
    <w:p w:rsidR="000E24B3" w:rsidRDefault="000E24B3" w:rsidP="000E24B3">
      <w:r w:rsidRPr="000E24B3">
        <w:t>124</w:t>
      </w:r>
      <w:r>
        <w:t>.</w:t>
      </w:r>
      <w:r w:rsidR="007F31DB">
        <w:tab/>
      </w:r>
      <w:r w:rsidRPr="000E24B3">
        <w:t>Иностранные граждане и лица без гражданства, проживающие на территории России, могут состоять в российских профсоюзах, за исключением случаев, установленных федеральными законами или международными договорами Российской Федерации.</w:t>
      </w:r>
    </w:p>
    <w:p w:rsidR="007F31DB" w:rsidRPr="000E24B3" w:rsidRDefault="007F31DB" w:rsidP="000E24B3"/>
    <w:p w:rsidR="000E24B3" w:rsidRDefault="000E24B3" w:rsidP="000E24B3">
      <w:r w:rsidRPr="000E24B3">
        <w:t>125</w:t>
      </w:r>
      <w:r>
        <w:t>.</w:t>
      </w:r>
      <w:r w:rsidR="007F31DB">
        <w:tab/>
      </w:r>
      <w:r w:rsidRPr="000E24B3">
        <w:t>В соответствии с действующим законодательством, каких-либо ограничений права на вступление в профессиональный союз или его создание определенными категориями трудящихся не существует, в том числе и для государственных служащих, включая военнослужащих и сотрудников Министерства внутренних дел</w:t>
      </w:r>
      <w:r>
        <w:t xml:space="preserve">.  </w:t>
      </w:r>
      <w:r w:rsidRPr="000E24B3">
        <w:t>Так, по сложившейся практике, государственные служащие органов исполнительной власти всех уровней объединены в Профсоюз работников государственных учреждений и общественного обслуживания Российской Федерации</w:t>
      </w:r>
      <w:r>
        <w:t xml:space="preserve">.  </w:t>
      </w:r>
      <w:r w:rsidRPr="000E24B3">
        <w:t>Трудящиеся из числа гражданского персонала Вооруженных Сил объединены в Федерацию профсоюзов Вооруженных Сил Российской Федерации.</w:t>
      </w:r>
    </w:p>
    <w:p w:rsidR="007F31DB" w:rsidRPr="000E24B3" w:rsidRDefault="007F31DB" w:rsidP="000E24B3"/>
    <w:p w:rsidR="000E24B3" w:rsidRDefault="000E24B3" w:rsidP="000E24B3">
      <w:r w:rsidRPr="000E24B3">
        <w:t>126</w:t>
      </w:r>
      <w:r>
        <w:t>.</w:t>
      </w:r>
      <w:r w:rsidR="007F31DB">
        <w:tab/>
      </w:r>
      <w:r w:rsidRPr="000E24B3">
        <w:t>21 декабря 2007 года было подписано 10-е Генеральное соглашение между общероссийскими объединениями профсоюзов, общероссийскими объединениями работодателей и Правительством РФ на 2008-2010 годы</w:t>
      </w:r>
      <w:r>
        <w:t xml:space="preserve">.  </w:t>
      </w:r>
      <w:r w:rsidRPr="000E24B3">
        <w:t>Генеральное соглашение задает общий вектор развития социально-трудовых отношений и связанных с ними экономических отношений на предстоящий трехлетний период</w:t>
      </w:r>
      <w:r>
        <w:t xml:space="preserve">.  </w:t>
      </w:r>
      <w:r w:rsidRPr="000E24B3">
        <w:t>В отличие от предыдущих периодов, новое Соглашение подписано без разногласий, что отражает высокий уровень взаимного доверия сторон и свидетельствует о новом качестве социального партнерства.</w:t>
      </w:r>
    </w:p>
    <w:p w:rsidR="007F31DB" w:rsidRPr="000E24B3" w:rsidRDefault="007F31DB" w:rsidP="000E24B3"/>
    <w:p w:rsidR="000E24B3" w:rsidRDefault="000E24B3" w:rsidP="000E24B3">
      <w:r w:rsidRPr="000E24B3">
        <w:t>127</w:t>
      </w:r>
      <w:r>
        <w:t>.</w:t>
      </w:r>
      <w:r w:rsidR="007F31DB">
        <w:tab/>
      </w:r>
      <w:r w:rsidRPr="000E24B3">
        <w:t xml:space="preserve">В соответствии с пунктом 5 статьи 2 Федерального закона"О профессиональных союзах, их правах и гарантиях деятельности", профессиональные союзы имеют право создавать свои объединения (ассоциации) по отраслевому, территориальному или иному учитывающему профессиональную специфику признаку </w:t>
      </w:r>
      <w:r w:rsidR="007F31DB">
        <w:t>-</w:t>
      </w:r>
      <w:r w:rsidRPr="000E24B3">
        <w:t xml:space="preserve"> общероссийские объединения (ассоциации) профсоюзов, межрегиональные объединения (ассоциации) профсоюзов, территориальные объединения (ассоциации) организаций профсоюзов</w:t>
      </w:r>
      <w:r>
        <w:t xml:space="preserve">.  </w:t>
      </w:r>
      <w:r w:rsidRPr="000E24B3">
        <w:t>Профсоюзы, их объединения (ассоциации) имеют право сотрудничать с профсоюзами других государств, вступать в международные, профсоюзные и другие объединения и организации, заключать с ними соглашения.</w:t>
      </w:r>
    </w:p>
    <w:p w:rsidR="007F31DB" w:rsidRPr="000E24B3" w:rsidRDefault="007F31DB" w:rsidP="000E24B3"/>
    <w:p w:rsidR="000E24B3" w:rsidRDefault="000E24B3" w:rsidP="000E24B3">
      <w:r w:rsidRPr="000E24B3">
        <w:t>128</w:t>
      </w:r>
      <w:r>
        <w:t>.</w:t>
      </w:r>
      <w:r w:rsidR="007F31DB">
        <w:tab/>
      </w:r>
      <w:r w:rsidRPr="000E24B3">
        <w:t>В соответствии со статьей 37 Конституции РФ признается право работников на забастовку как способ разрешения коллективного трудового спора</w:t>
      </w:r>
      <w:r>
        <w:t xml:space="preserve">.  </w:t>
      </w:r>
      <w:r w:rsidRPr="000E24B3">
        <w:t>Глава 16 Федерального закона № 79-ФЗ "О государственной слу</w:t>
      </w:r>
      <w:r w:rsidR="007F31DB">
        <w:t>жбе Российской Федерации" от 27 </w:t>
      </w:r>
      <w:r w:rsidRPr="000E24B3">
        <w:t>июля 2004 года закрепила рассмотрение индивидуальных служебных споров гражданскими служащими</w:t>
      </w:r>
      <w:r>
        <w:t xml:space="preserve">.  </w:t>
      </w:r>
      <w:r w:rsidRPr="000E24B3">
        <w:t>В соответствии с Федеральным законом "О статусе военнослужащих", участие военнослужащих в забастовках, а равно иное прекращение обязанностей военной службы, используемое как средство урегулирования вопросов, связанных с прохождением военной службы, запрещено.</w:t>
      </w:r>
    </w:p>
    <w:p w:rsidR="007F31DB" w:rsidRPr="000E24B3" w:rsidRDefault="007F31DB" w:rsidP="000E24B3"/>
    <w:p w:rsidR="000E24B3" w:rsidRDefault="000E24B3" w:rsidP="000E24B3">
      <w:r w:rsidRPr="000E24B3">
        <w:t>129</w:t>
      </w:r>
      <w:r>
        <w:t>.</w:t>
      </w:r>
      <w:r w:rsidR="007F31DB">
        <w:tab/>
      </w:r>
      <w:r w:rsidRPr="000E24B3">
        <w:t>В 2007 году количество зарегистрированных коллективных трудовых споров по сравнению с 2006 годом снизилось с 18 до 9, из них урегулировано 7</w:t>
      </w:r>
      <w:r>
        <w:t xml:space="preserve">.  </w:t>
      </w:r>
      <w:r w:rsidRPr="000E24B3">
        <w:t>Количество участников составило 7,2 тыс</w:t>
      </w:r>
      <w:r>
        <w:t xml:space="preserve">. </w:t>
      </w:r>
      <w:r w:rsidRPr="000E24B3">
        <w:t>человек</w:t>
      </w:r>
      <w:r>
        <w:t xml:space="preserve">.  </w:t>
      </w:r>
      <w:r w:rsidRPr="000E24B3">
        <w:t>В 2007 году число забастовок по сравнению с 2006 годом снизилось с 8 до 7</w:t>
      </w:r>
      <w:r>
        <w:t xml:space="preserve">.  </w:t>
      </w:r>
      <w:r w:rsidRPr="000E24B3">
        <w:t>Численность работников, участвовавших в забастовках составило 2,9 тыс</w:t>
      </w:r>
      <w:r>
        <w:t xml:space="preserve">. </w:t>
      </w:r>
      <w:r w:rsidRPr="000E24B3">
        <w:t>человек.</w:t>
      </w:r>
    </w:p>
    <w:p w:rsidR="007F31DB" w:rsidRPr="000E24B3" w:rsidRDefault="007F31DB" w:rsidP="000E24B3"/>
    <w:p w:rsidR="000E24B3" w:rsidRDefault="000E24B3" w:rsidP="000E24B3">
      <w:r w:rsidRPr="000E24B3">
        <w:t>130</w:t>
      </w:r>
      <w:r>
        <w:t>.</w:t>
      </w:r>
      <w:r w:rsidR="007F5AF1">
        <w:tab/>
      </w:r>
      <w:r w:rsidRPr="000E24B3">
        <w:t>Указом № 45 Президента РФ от 24 января 1992 года на федеральном уровне была образована Российская трехсторонняя комиссия по регулированию социально-трудовых отношений (РТК)</w:t>
      </w:r>
      <w:r>
        <w:t xml:space="preserve">.  </w:t>
      </w:r>
      <w:r w:rsidRPr="000E24B3">
        <w:t>Деятельность РТК осуществляется в соответствии с Федеральным законом № 92-ФЗ от 1 мая 1999 года "О Российской трехсторонней комиссии по регулированию социально-трудовых отношений"</w:t>
      </w:r>
      <w:r>
        <w:t xml:space="preserve">.  </w:t>
      </w:r>
      <w:r w:rsidRPr="000E24B3">
        <w:t>Основными целями Комиссии являются регулирование социально-трудовых отношений и согласование социально-экономических интересов сторон (статья 3, пункт 1).</w:t>
      </w:r>
    </w:p>
    <w:p w:rsidR="007F5AF1" w:rsidRPr="000E24B3" w:rsidRDefault="007F5AF1" w:rsidP="000E24B3"/>
    <w:p w:rsidR="000E24B3" w:rsidRDefault="000E24B3" w:rsidP="000E24B3">
      <w:r w:rsidRPr="000E24B3">
        <w:t>131</w:t>
      </w:r>
      <w:r>
        <w:t>.</w:t>
      </w:r>
      <w:r w:rsidR="007F5AF1">
        <w:tab/>
      </w:r>
      <w:r w:rsidRPr="000E24B3">
        <w:t>В соответствии со статьей 1 (пункт 1) данного Федерального закона, Комиссия состоит из представителей общероссийских объединений профессиональных союзов, общероссийских объединений работодателей, Правительства Российской Федерации, которые образуют соответствующие стороны Комиссии</w:t>
      </w:r>
      <w:r>
        <w:t xml:space="preserve">.  </w:t>
      </w:r>
      <w:r w:rsidRPr="000E24B3">
        <w:t>Комиссия принимает свои решения открытым голосованием</w:t>
      </w:r>
      <w:r>
        <w:t xml:space="preserve">.  </w:t>
      </w:r>
      <w:r w:rsidRPr="000E24B3">
        <w:t>Каждая сторона принимает решение самостоятельно большинством голосов членов Комиссии, присутствующих на заседании</w:t>
      </w:r>
      <w:r>
        <w:t xml:space="preserve">.  </w:t>
      </w:r>
      <w:r w:rsidRPr="000E24B3">
        <w:t>Решение Комиссии считается принятым, если за его принятие проголосовала каждая из трех сторон Комиссии.</w:t>
      </w:r>
    </w:p>
    <w:p w:rsidR="007F5AF1" w:rsidRPr="000E24B3" w:rsidRDefault="007F5AF1" w:rsidP="000E24B3"/>
    <w:p w:rsidR="000E24B3" w:rsidRDefault="000E24B3" w:rsidP="000E24B3">
      <w:r w:rsidRPr="000E24B3">
        <w:t>132</w:t>
      </w:r>
      <w:r>
        <w:t>.</w:t>
      </w:r>
      <w:r w:rsidR="007F5AF1">
        <w:tab/>
      </w:r>
      <w:r w:rsidRPr="000E24B3">
        <w:t>Внесены изменения в ТК РФ, направленные на усиление роли социального партнерства, включая влияние профсоюзов на принятие решений органами власти</w:t>
      </w:r>
      <w:r>
        <w:t xml:space="preserve">.  </w:t>
      </w:r>
      <w:r w:rsidRPr="000E24B3">
        <w:t xml:space="preserve">Статья 35.1 ТК РФ направлена на повышение степени вовлеченности основного органа социального партнерства в сфере труда </w:t>
      </w:r>
      <w:r w:rsidR="007F5AF1">
        <w:t>-</w:t>
      </w:r>
      <w:r w:rsidRPr="000E24B3">
        <w:t xml:space="preserve"> трехсторонних комиссий по регулированию социально-трудовых отношений в формирование и реализацию государственной политики в сфере труда, конкретизирует механизм обязательного учета мнения сторон социального партнерства при принятии нормативно-правовых актов и социальных программ (федерального, регионального и муниципального уровней).</w:t>
      </w:r>
    </w:p>
    <w:p w:rsidR="007F5AF1" w:rsidRPr="000E24B3" w:rsidRDefault="007F5AF1" w:rsidP="000E24B3"/>
    <w:p w:rsidR="000E24B3" w:rsidRDefault="000E24B3" w:rsidP="000E24B3">
      <w:r w:rsidRPr="000E24B3">
        <w:t>133</w:t>
      </w:r>
      <w:r>
        <w:t>.</w:t>
      </w:r>
      <w:r w:rsidR="007F5AF1">
        <w:tab/>
      </w:r>
      <w:r w:rsidRPr="000E24B3">
        <w:t>Учет мнения профсоюзных организаций и объединений работодателей позволяет обеспечить принятие нормативно-правовых актов, которые отражают в максимальной степени согласованные интересы представителей работников, работодателей и органов власти.</w:t>
      </w:r>
    </w:p>
    <w:p w:rsidR="007F5AF1" w:rsidRPr="000E24B3" w:rsidRDefault="007F5AF1" w:rsidP="000E24B3"/>
    <w:p w:rsidR="000E24B3" w:rsidRDefault="000E24B3" w:rsidP="000E24B3">
      <w:r w:rsidRPr="000E24B3">
        <w:t>134</w:t>
      </w:r>
      <w:r>
        <w:t>.</w:t>
      </w:r>
      <w:r w:rsidR="007F5AF1">
        <w:tab/>
      </w:r>
      <w:r w:rsidRPr="000E24B3">
        <w:t>Как показывает практика работы Российской трехсторонней комиссии по регулированию социально-трудовых отношений, учет мнения сторон социального партнерства и согласованная работа Правительства Российской Федерации, общероссийских объединений работодателей и общероссийских объединений профсоюзов приводит к положительным результатам и способствует более стабильным отношениям в обществе</w:t>
      </w:r>
      <w:r>
        <w:t xml:space="preserve">.  </w:t>
      </w:r>
    </w:p>
    <w:p w:rsidR="007F5AF1" w:rsidRPr="000E24B3" w:rsidRDefault="007F5AF1" w:rsidP="000E24B3"/>
    <w:p w:rsidR="000E24B3" w:rsidRDefault="000E24B3" w:rsidP="000E24B3">
      <w:pPr>
        <w:rPr>
          <w:i/>
        </w:rPr>
      </w:pPr>
      <w:r w:rsidRPr="000E24B3">
        <w:rPr>
          <w:i/>
        </w:rPr>
        <w:t>Статья 9</w:t>
      </w:r>
    </w:p>
    <w:p w:rsidR="007F5AF1" w:rsidRPr="000E24B3" w:rsidRDefault="007F5AF1" w:rsidP="000E24B3">
      <w:pPr>
        <w:rPr>
          <w:i/>
        </w:rPr>
      </w:pPr>
    </w:p>
    <w:p w:rsidR="000E24B3" w:rsidRDefault="000E24B3" w:rsidP="000E24B3">
      <w:pPr>
        <w:rPr>
          <w:i/>
        </w:rPr>
      </w:pPr>
      <w:r w:rsidRPr="000E24B3">
        <w:rPr>
          <w:i/>
        </w:rPr>
        <w:t>К пунктам 22 и 50 замечаний Комитета к четвертому периодическому докладу Российской Федерации</w:t>
      </w:r>
    </w:p>
    <w:p w:rsidR="007F5AF1" w:rsidRPr="000E24B3" w:rsidRDefault="007F5AF1" w:rsidP="000E24B3">
      <w:pPr>
        <w:rPr>
          <w:i/>
        </w:rPr>
      </w:pPr>
    </w:p>
    <w:p w:rsidR="000E24B3" w:rsidRDefault="000E24B3" w:rsidP="000E24B3">
      <w:r w:rsidRPr="000E24B3">
        <w:t>135</w:t>
      </w:r>
      <w:r>
        <w:t>.</w:t>
      </w:r>
      <w:r w:rsidR="007F5AF1">
        <w:tab/>
      </w:r>
      <w:r w:rsidRPr="000E24B3">
        <w:t>Обязательное социальное страхование в Российской Федерации представляет собой систему создаваемых государством правовых, экономических и организационных мер, направленных на компенсацию или минимизацию последствий изменения материального и (или) социального положения работающих граждан, а в случаях, предусмотренных законодательством, иных категорий граждан вследствие признания их безработными, трудового увечья или профессионального заболевания, инвалидности, болезни, травмы, беременности и родов, потери кормильца, а также наступления старости, необходимости получения медицинской помощи, санаторно-курортного лечения и наступления иных установленных законодательством социальных страховых рисков, подлежащих обязательному социальному страхованию.</w:t>
      </w:r>
    </w:p>
    <w:p w:rsidR="007F5AF1" w:rsidRPr="000E24B3" w:rsidRDefault="007F5AF1" w:rsidP="000E24B3"/>
    <w:p w:rsidR="000E24B3" w:rsidRDefault="000E24B3" w:rsidP="000E24B3">
      <w:r w:rsidRPr="000E24B3">
        <w:t>136</w:t>
      </w:r>
      <w:r>
        <w:t>.</w:t>
      </w:r>
      <w:r w:rsidR="007F5AF1">
        <w:tab/>
      </w:r>
      <w:r w:rsidRPr="000E24B3">
        <w:t xml:space="preserve">16 июля 1999 года был принят Федеральный закон № 165-ФЗ "Об основах обязательного социального страхования" (далее </w:t>
      </w:r>
      <w:r w:rsidR="007F5AF1">
        <w:t>-</w:t>
      </w:r>
      <w:r w:rsidRPr="000E24B3">
        <w:t xml:space="preserve"> Закон № 165-ФЗ), который в соответствии с общепризнанными принципами и нормами международного права регулирует отношения в системе обязательного социального страхования, определяет правовые положения субъектов обязательного социального страхования, основания возникновения и порядок осуществления их прав и обязанностей, ответственность субъектов обязательного социального страхования, а также устанавливает основы государственного регулирования обязательного социального страхования.</w:t>
      </w:r>
    </w:p>
    <w:p w:rsidR="007F5AF1" w:rsidRPr="000E24B3" w:rsidRDefault="007F5AF1" w:rsidP="000E24B3"/>
    <w:p w:rsidR="000E24B3" w:rsidRDefault="000E24B3" w:rsidP="000E24B3">
      <w:r w:rsidRPr="000E24B3">
        <w:t>137</w:t>
      </w:r>
      <w:r>
        <w:t>.</w:t>
      </w:r>
      <w:r w:rsidR="007F5AF1">
        <w:tab/>
      </w:r>
      <w:r w:rsidRPr="000E24B3">
        <w:t>В соответствии с Законом № 165-ФЗ, застрахованными являются граждане Российской Федерации, а также иностранные граждане и лица без гражданства, работающие по трудовым договорам, лица, самостоятельно обеспечивающие себя работой, или иные категории граждан, у которых отношения по обязательному социальному страхованию возникают в соответствии с федеральными законами о конкретных видах обязательного социального страхования.</w:t>
      </w:r>
    </w:p>
    <w:p w:rsidR="007F5AF1" w:rsidRPr="000E24B3" w:rsidRDefault="007F5AF1" w:rsidP="000E24B3"/>
    <w:p w:rsidR="000E24B3" w:rsidRDefault="000E24B3" w:rsidP="000E24B3">
      <w:r w:rsidRPr="000E24B3">
        <w:t>138</w:t>
      </w:r>
      <w:r>
        <w:t>.</w:t>
      </w:r>
      <w:r w:rsidR="007F5AF1">
        <w:tab/>
      </w:r>
      <w:r w:rsidRPr="000E24B3">
        <w:t xml:space="preserve">К страховому обеспечению по отдельным видам обязательного социального страхования в том числе относятся: </w:t>
      </w:r>
      <w:r>
        <w:t xml:space="preserve"> </w:t>
      </w:r>
      <w:r w:rsidRPr="000E24B3">
        <w:t xml:space="preserve">трудовая пенсия по старости; </w:t>
      </w:r>
      <w:r>
        <w:t xml:space="preserve"> </w:t>
      </w:r>
      <w:r w:rsidRPr="000E24B3">
        <w:t xml:space="preserve">трудовая пенсия по инвалидности; </w:t>
      </w:r>
      <w:r>
        <w:t xml:space="preserve"> </w:t>
      </w:r>
      <w:r w:rsidRPr="000E24B3">
        <w:t>трудовая пенсия по случаю потери кормильца;</w:t>
      </w:r>
      <w:r>
        <w:t xml:space="preserve"> </w:t>
      </w:r>
      <w:r w:rsidRPr="000E24B3">
        <w:t xml:space="preserve"> социальная пенсия; </w:t>
      </w:r>
      <w:r>
        <w:t xml:space="preserve"> </w:t>
      </w:r>
      <w:r w:rsidRPr="000E24B3">
        <w:t xml:space="preserve">пособие по временной нетрудоспособности; </w:t>
      </w:r>
      <w:r>
        <w:t xml:space="preserve"> </w:t>
      </w:r>
      <w:r w:rsidRPr="000E24B3">
        <w:t xml:space="preserve">пособие в связи с трудовым увечьем и профессиональным заболеванием; </w:t>
      </w:r>
      <w:r>
        <w:t xml:space="preserve"> </w:t>
      </w:r>
      <w:r w:rsidRPr="000E24B3">
        <w:t>пособие по беременности и родам</w:t>
      </w:r>
      <w:r>
        <w:t xml:space="preserve">.  </w:t>
      </w:r>
      <w:r w:rsidRPr="000E24B3">
        <w:t>Порядок обращения за страховым обеспечением, размер и порядок индексации страхового обеспечения устанавливаются в соответствии с федеральными законами о конкретных видах обязательного социального страхования.</w:t>
      </w:r>
    </w:p>
    <w:p w:rsidR="007F5AF1" w:rsidRPr="000E24B3" w:rsidRDefault="007F5AF1" w:rsidP="000E24B3">
      <w:pPr>
        <w:rPr>
          <w:b/>
        </w:rPr>
      </w:pPr>
    </w:p>
    <w:p w:rsidR="000E24B3" w:rsidRDefault="000E24B3" w:rsidP="000E24B3">
      <w:r w:rsidRPr="000E24B3">
        <w:t>139</w:t>
      </w:r>
      <w:r>
        <w:t>.</w:t>
      </w:r>
      <w:r w:rsidR="007F5AF1">
        <w:tab/>
      </w:r>
      <w:r w:rsidRPr="000E24B3">
        <w:t>За счет сумм единого социального налога обеспечивается предоставление базовой части трудовых пенсий по старости, по инвалидности и по случаю потери кормильца, а за счет ассигнований из федерального бюджета – социальных пенсий нетрудоспособным гражданам и государственных пенсий военнослужащим, государственным служащим и другим отдельным категориям лиц.</w:t>
      </w:r>
    </w:p>
    <w:p w:rsidR="007F5AF1" w:rsidRPr="000E24B3" w:rsidRDefault="007F5AF1" w:rsidP="000E24B3"/>
    <w:p w:rsidR="000E24B3" w:rsidRDefault="000E24B3" w:rsidP="000E24B3">
      <w:r w:rsidRPr="000E24B3">
        <w:t>140</w:t>
      </w:r>
      <w:r>
        <w:t>.</w:t>
      </w:r>
      <w:r w:rsidR="007F5AF1">
        <w:tab/>
      </w:r>
      <w:r w:rsidRPr="000E24B3">
        <w:t xml:space="preserve">Трудовая пенсия может состоять из следующих частей: </w:t>
      </w:r>
      <w:r>
        <w:t xml:space="preserve"> </w:t>
      </w:r>
      <w:r w:rsidRPr="000E24B3">
        <w:t xml:space="preserve">базовой части - фиксированной части, устанавливаемой в твердой сумме; </w:t>
      </w:r>
      <w:r>
        <w:t xml:space="preserve"> </w:t>
      </w:r>
      <w:r w:rsidRPr="000E24B3">
        <w:t xml:space="preserve">страховой части - дифференцированной части, зависящей от результатов труда конкретного человека, отражаемых на его индивидуальном счете в форме расчетного пенсионного капитала, под которым понимается объем приобретенных гражданином пенсионных прав в связи с уплатой за него страховых платежей в течение всей трудовой деятельности с учетом индексации; </w:t>
      </w:r>
      <w:r w:rsidR="00ED3246">
        <w:t xml:space="preserve"> </w:t>
      </w:r>
      <w:r w:rsidRPr="000E24B3">
        <w:t>накопительной части, выплачиваемой в пределах сумм, отраженных в специальной части индивидуальных лицевых счетов застрахованных лиц.</w:t>
      </w:r>
    </w:p>
    <w:p w:rsidR="007F5AF1" w:rsidRPr="000E24B3" w:rsidRDefault="007F5AF1" w:rsidP="000E24B3"/>
    <w:p w:rsidR="000E24B3" w:rsidRDefault="000E24B3" w:rsidP="000E24B3">
      <w:r w:rsidRPr="000E24B3">
        <w:t>1</w:t>
      </w:r>
      <w:r w:rsidR="00943899" w:rsidRPr="00943899">
        <w:t>41</w:t>
      </w:r>
      <w:r>
        <w:t>.</w:t>
      </w:r>
      <w:r w:rsidR="007F5AF1">
        <w:tab/>
      </w:r>
      <w:r w:rsidRPr="000E24B3">
        <w:t>Финансирование выплаты базовой части трудовой пенсии осуществляется за счет сумм единого социального налога (взноса), зачисляемых в федеральный бюджет, а финансирование выплаты страховой и накопительной частей трудовой пенсии - за счет средств бюджета Пенсионного фонда Российской Федерации</w:t>
      </w:r>
      <w:r>
        <w:t xml:space="preserve">.  </w:t>
      </w:r>
      <w:r w:rsidRPr="000E24B3">
        <w:t>При этом финансирование выплаты накопительной части трудовой пенсии осуществляется за счет сумм пенсионных накоплений, учтенных в специальной части индивидуального лицевого счета застрахованного лица.</w:t>
      </w:r>
    </w:p>
    <w:p w:rsidR="007F5AF1" w:rsidRPr="000E24B3" w:rsidRDefault="007F5AF1" w:rsidP="000E24B3">
      <w:pPr>
        <w:rPr>
          <w:b/>
        </w:rPr>
      </w:pPr>
    </w:p>
    <w:p w:rsidR="000E24B3" w:rsidRDefault="000E24B3" w:rsidP="000E24B3">
      <w:r w:rsidRPr="000E24B3">
        <w:t>14</w:t>
      </w:r>
      <w:r w:rsidR="00943899" w:rsidRPr="00943899">
        <w:t>2</w:t>
      </w:r>
      <w:r>
        <w:t>.</w:t>
      </w:r>
      <w:r w:rsidR="007F5AF1">
        <w:tab/>
      </w:r>
      <w:r w:rsidRPr="000E24B3">
        <w:t>Гражданам, не имеющим по каким-либо причинам права на трудовую пенсию, устанавливается социальная пенсия на условиях и в порядке, которые определяются Федеральным законом № 166-ФЗ от 15 декабря 2001 года "О государственном пенсионном обеспечении в Российской Федерации".</w:t>
      </w:r>
    </w:p>
    <w:p w:rsidR="007F5AF1" w:rsidRPr="000E24B3" w:rsidRDefault="007F5AF1" w:rsidP="000E24B3"/>
    <w:p w:rsidR="000E24B3" w:rsidRDefault="000E24B3" w:rsidP="000E24B3">
      <w:pPr>
        <w:rPr>
          <w:bCs/>
          <w:iCs/>
        </w:rPr>
      </w:pPr>
      <w:r w:rsidRPr="000E24B3">
        <w:rPr>
          <w:bCs/>
          <w:iCs/>
        </w:rPr>
        <w:t>14</w:t>
      </w:r>
      <w:r w:rsidR="00943899" w:rsidRPr="00943899">
        <w:rPr>
          <w:bCs/>
          <w:iCs/>
        </w:rPr>
        <w:t>3</w:t>
      </w:r>
      <w:r>
        <w:rPr>
          <w:bCs/>
          <w:iCs/>
        </w:rPr>
        <w:t>.</w:t>
      </w:r>
      <w:r w:rsidR="007F5AF1">
        <w:rPr>
          <w:bCs/>
          <w:iCs/>
        </w:rPr>
        <w:tab/>
      </w:r>
      <w:r w:rsidRPr="000E24B3">
        <w:rPr>
          <w:bCs/>
          <w:iCs/>
        </w:rPr>
        <w:t xml:space="preserve">Социальная пенсия назначается в целях материальной поддержки при наступлении престарелого возраста, инвалидности или в случае потери кормильца гражданам, не приобретшим право на трудовую пенсию, и </w:t>
      </w:r>
      <w:r w:rsidRPr="000E24B3">
        <w:t>выплачивается за счет средств федерального бюджета</w:t>
      </w:r>
      <w:r w:rsidRPr="000E24B3">
        <w:rPr>
          <w:bCs/>
          <w:iCs/>
        </w:rPr>
        <w:t>.</w:t>
      </w:r>
    </w:p>
    <w:p w:rsidR="007F5AF1" w:rsidRPr="000E24B3" w:rsidRDefault="007F5AF1" w:rsidP="000E24B3"/>
    <w:p w:rsidR="000E24B3" w:rsidRDefault="000E24B3" w:rsidP="000E24B3">
      <w:r w:rsidRPr="000E24B3">
        <w:t>14</w:t>
      </w:r>
      <w:r w:rsidR="00943899" w:rsidRPr="00943899">
        <w:t>4</w:t>
      </w:r>
      <w:r>
        <w:t>.</w:t>
      </w:r>
      <w:r w:rsidR="007F5AF1">
        <w:tab/>
      </w:r>
      <w:r w:rsidRPr="000E24B3">
        <w:t xml:space="preserve">Федеральный закон № 255-ФЗ от 29 декабря 2006 года "Об обеспечении пособиями по временной нетрудоспособности, по беременности и родам граждан, подлежащих обязательному социальному страхованию" (далее </w:t>
      </w:r>
      <w:r w:rsidR="007F5AF1">
        <w:t>-</w:t>
      </w:r>
      <w:r w:rsidRPr="000E24B3">
        <w:t xml:space="preserve"> Закон № 255-ФЗ) определил порядок обеспечения пособиями по временной нетрудоспособности, по беременности и родам граждан, подлежащих обязательному социальному страхованию</w:t>
      </w:r>
      <w:r>
        <w:t xml:space="preserve">.  </w:t>
      </w:r>
      <w:r w:rsidRPr="000E24B3">
        <w:t>При этом Федеральный закон № 255-ФЗ не распространяется на отношения, связанные с обеспечением граждан пособиями по временной нетрудоспособности в связи с несчастным случаем на производстве или профессиональным заболеванием, за исключением отдельных положений, связанных со сроками обращения за пособием, порядком его исчисления и некоторых других.</w:t>
      </w:r>
    </w:p>
    <w:p w:rsidR="007F5AF1" w:rsidRPr="000E24B3" w:rsidRDefault="007F5AF1" w:rsidP="000E24B3"/>
    <w:p w:rsidR="000E24B3" w:rsidRDefault="000E24B3" w:rsidP="000E24B3">
      <w:r w:rsidRPr="000E24B3">
        <w:t>14</w:t>
      </w:r>
      <w:r w:rsidR="00943899" w:rsidRPr="00943899">
        <w:t>5</w:t>
      </w:r>
      <w:r>
        <w:t>.</w:t>
      </w:r>
      <w:r w:rsidR="007F5AF1">
        <w:tab/>
      </w:r>
      <w:r w:rsidRPr="000E24B3">
        <w:t>Право на пособия по временной нетрудоспособности, по беременности и родам имеют граждане, подлежащие обязательному социальному страхованию на случай временной нетрудоспособности и в связи с материнством</w:t>
      </w:r>
      <w:r>
        <w:t xml:space="preserve">.  </w:t>
      </w:r>
      <w:r w:rsidRPr="000E24B3">
        <w:t>Застрахованными лицами являются граждане Российской Федерации, а также постоянно или временно проживающие на территории России иностранные граждане и лица без гражданства.</w:t>
      </w:r>
    </w:p>
    <w:p w:rsidR="007F5AF1" w:rsidRPr="000E24B3" w:rsidRDefault="007F5AF1" w:rsidP="000E24B3">
      <w:pPr>
        <w:rPr>
          <w:u w:val="single"/>
        </w:rPr>
      </w:pPr>
    </w:p>
    <w:p w:rsidR="000E24B3" w:rsidRDefault="000E24B3" w:rsidP="000E24B3">
      <w:r w:rsidRPr="000E24B3">
        <w:t>14</w:t>
      </w:r>
      <w:r w:rsidR="00943899" w:rsidRPr="00943899">
        <w:t>6</w:t>
      </w:r>
      <w:r>
        <w:t>.</w:t>
      </w:r>
      <w:r w:rsidR="007F5AF1">
        <w:tab/>
      </w:r>
      <w:r w:rsidRPr="000E24B3">
        <w:t xml:space="preserve">В соответствии с Федеральным законом № 183-ФЗ от 21 июля 2007 года "О бюджете Фонда социального страхования Российской Федерации на 2008 год и на плановый период 2009 и 2010 годов" (далее </w:t>
      </w:r>
      <w:r w:rsidR="006C3FAA" w:rsidRPr="006C3FAA">
        <w:t>-</w:t>
      </w:r>
      <w:r w:rsidRPr="000E24B3">
        <w:t xml:space="preserve"> Закон № 183-ФЗ), максимальный размер пособия по временной нетрудоспособности (за исключением пособия по временной нетрудоспособности в связи с несчастным случаем на производстве или профессиональным заболеванием) за полный календарный месяц не может превышать 17 250 рублей.</w:t>
      </w:r>
    </w:p>
    <w:p w:rsidR="007F5AF1" w:rsidRPr="000E24B3" w:rsidRDefault="007F5AF1" w:rsidP="000E24B3"/>
    <w:p w:rsidR="000E24B3" w:rsidRDefault="000E24B3" w:rsidP="000E24B3">
      <w:r w:rsidRPr="000E24B3">
        <w:t>14</w:t>
      </w:r>
      <w:r w:rsidR="00943899" w:rsidRPr="00943899">
        <w:t>7</w:t>
      </w:r>
      <w:r>
        <w:t>.</w:t>
      </w:r>
      <w:r w:rsidR="007F5AF1">
        <w:tab/>
      </w:r>
      <w:r w:rsidRPr="000E24B3">
        <w:t>Пособие по беременности и родам выплачивается застрахованной женщине суммарно за весь период отпуска по беременности и р</w:t>
      </w:r>
      <w:r w:rsidR="007F5AF1">
        <w:t>одам продолжительностью в 70 (в </w:t>
      </w:r>
      <w:r w:rsidRPr="000E24B3">
        <w:t>случае многоплодной беременности - 84) календарных дней до родов и 70 (в случае осложненных родов - 86, при рождении двух или более детей - 110) календарных дней после родов.</w:t>
      </w:r>
    </w:p>
    <w:p w:rsidR="007F5AF1" w:rsidRPr="000E24B3" w:rsidRDefault="007F5AF1" w:rsidP="000E24B3"/>
    <w:p w:rsidR="000E24B3" w:rsidRDefault="000E24B3" w:rsidP="000E24B3">
      <w:r w:rsidRPr="000E24B3">
        <w:t>14</w:t>
      </w:r>
      <w:r w:rsidR="00943899" w:rsidRPr="00943899">
        <w:t>8</w:t>
      </w:r>
      <w:r>
        <w:t>.</w:t>
      </w:r>
      <w:r w:rsidR="007F5AF1">
        <w:tab/>
      </w:r>
      <w:r w:rsidRPr="000E24B3">
        <w:t>При усыновлении ребенка (детей) в возрасте до трех месяцев пособие по беременности и родам выплачивается со дня его усыновления и до истечения 70 (в случае одновременного усыновления двух и более детей - 110) календарных дней со дня рождения ребенка (детей).</w:t>
      </w:r>
    </w:p>
    <w:p w:rsidR="007F5AF1" w:rsidRPr="000E24B3" w:rsidRDefault="007F5AF1" w:rsidP="000E24B3"/>
    <w:p w:rsidR="000E24B3" w:rsidRDefault="000E24B3" w:rsidP="000E24B3">
      <w:r w:rsidRPr="000E24B3">
        <w:t>14</w:t>
      </w:r>
      <w:r w:rsidR="00943899" w:rsidRPr="00943899">
        <w:t>9</w:t>
      </w:r>
      <w:r>
        <w:t>.</w:t>
      </w:r>
      <w:r w:rsidR="007F5AF1">
        <w:tab/>
      </w:r>
      <w:r w:rsidRPr="000E24B3">
        <w:t>Пособие по беременности и родам выплачивается застрахованной женщине в размере 100 процентов среднего заработка.</w:t>
      </w:r>
    </w:p>
    <w:p w:rsidR="007F5AF1" w:rsidRPr="000E24B3" w:rsidRDefault="007F5AF1" w:rsidP="000E24B3"/>
    <w:p w:rsidR="000E24B3" w:rsidRDefault="000E24B3" w:rsidP="000E24B3">
      <w:r w:rsidRPr="000E24B3">
        <w:t>1</w:t>
      </w:r>
      <w:r w:rsidR="00943899" w:rsidRPr="00943899">
        <w:t>50</w:t>
      </w:r>
      <w:r>
        <w:t>.</w:t>
      </w:r>
      <w:r w:rsidR="007F5AF1">
        <w:tab/>
      </w:r>
      <w:r w:rsidRPr="000E24B3">
        <w:t>Размер пособия по беременности и родам не может превышать максимальный размер пособия по беременности и родам, установленный федеральным законом о бюджете Фонда социального страхования Российской Федерации на очередной финансовый год</w:t>
      </w:r>
      <w:r>
        <w:t xml:space="preserve">.  </w:t>
      </w:r>
      <w:r w:rsidRPr="000E24B3">
        <w:t>В случае, если застрахованное лицо работает у нескольких работодателей, размер пособия по беременности и родам не может превышать указанный максимальный размер указанного пособия по каждому месту работы.</w:t>
      </w:r>
    </w:p>
    <w:p w:rsidR="007F5AF1" w:rsidRPr="000E24B3" w:rsidRDefault="007F5AF1" w:rsidP="000E24B3"/>
    <w:p w:rsidR="000E24B3" w:rsidRDefault="000E24B3" w:rsidP="000E24B3">
      <w:r w:rsidRPr="000E24B3">
        <w:t>1</w:t>
      </w:r>
      <w:r w:rsidR="00943899" w:rsidRPr="00943899">
        <w:t>51</w:t>
      </w:r>
      <w:r>
        <w:t>.</w:t>
      </w:r>
      <w:r w:rsidR="007F5AF1">
        <w:tab/>
      </w:r>
      <w:r w:rsidRPr="000E24B3">
        <w:t>В соответствии с Законом № 183-ФЗ, максимальный размер пособия по беременности и родам за полный календарный месяц не может превышать 23 400 рублей.</w:t>
      </w:r>
    </w:p>
    <w:p w:rsidR="007F5AF1" w:rsidRPr="000E24B3" w:rsidRDefault="007F5AF1" w:rsidP="000E24B3"/>
    <w:p w:rsidR="000E24B3" w:rsidRDefault="000E24B3" w:rsidP="000E24B3">
      <w:r w:rsidRPr="000E24B3">
        <w:t>15</w:t>
      </w:r>
      <w:r w:rsidR="00943899" w:rsidRPr="00943899">
        <w:t>2</w:t>
      </w:r>
      <w:r>
        <w:t>.</w:t>
      </w:r>
      <w:r w:rsidR="007F5AF1">
        <w:tab/>
      </w:r>
      <w:r w:rsidRPr="000E24B3">
        <w:t>За отчетный период право на пособие по беременности и родам было распространено на женщин, уволенных в связи с прекращением физическими лицами деятельности в качестве индивидуальных предпринимателей, прекращением полномочий частными нотариусами и прекращением статуса адвоката, а также в связи с прекращением деятельности иными физическими лицами, чья профессиональная деятельность в соответствии с федеральными законами подлежит государственной регистрации и (или) лицензированию, в течение двенадцати месяцев, предшествовавших дню признания их в установленном порядке безработными (Федеральный з</w:t>
      </w:r>
      <w:r w:rsidR="006C3FAA">
        <w:t>акон № 206-ФЗ от 5 декабря 2006 </w:t>
      </w:r>
      <w:r w:rsidRPr="000E24B3">
        <w:t>года "О внесении изменений в отдельные законодательные акты Российской Федерации в части государственной поддержки граждан, имеющих детей")</w:t>
      </w:r>
      <w:r>
        <w:t xml:space="preserve">.  </w:t>
      </w:r>
      <w:r w:rsidRPr="000E24B3">
        <w:t>Таким образом, социальное страхование и выплата пособия по беременности и родам распространена на женщин, работающих по найму, в малом бизнесе.</w:t>
      </w:r>
    </w:p>
    <w:p w:rsidR="007F5AF1" w:rsidRPr="000E24B3" w:rsidRDefault="007F5AF1" w:rsidP="000E24B3"/>
    <w:p w:rsidR="000E24B3" w:rsidRDefault="000E24B3" w:rsidP="000E24B3">
      <w:r w:rsidRPr="000E24B3">
        <w:t>15</w:t>
      </w:r>
      <w:r w:rsidR="00943899" w:rsidRPr="00943899">
        <w:t>3</w:t>
      </w:r>
      <w:r>
        <w:t>.</w:t>
      </w:r>
      <w:r w:rsidR="007F5AF1">
        <w:tab/>
      </w:r>
      <w:r w:rsidRPr="000E24B3">
        <w:t>Право на единовременное пособие дополнительно к пособию по беременности и родам имеют женщины, вставшие на учет в медицинских учреждениях в ранние сроки беременности (до двенадцати недель)</w:t>
      </w:r>
      <w:r>
        <w:t xml:space="preserve">.  </w:t>
      </w:r>
      <w:r w:rsidRPr="000E24B3">
        <w:t>Право на единовременное пособие при рождении ребенка имеет один из родителей либо лицо, его заменяющее</w:t>
      </w:r>
      <w:r>
        <w:t xml:space="preserve">.  </w:t>
      </w:r>
      <w:r w:rsidRPr="000E24B3">
        <w:t>В случае рождения двух или более детей пособие выплачивается на каждого ребенка</w:t>
      </w:r>
      <w:r>
        <w:t xml:space="preserve">.  </w:t>
      </w:r>
      <w:r w:rsidRPr="000E24B3">
        <w:t>За отчетный период размер пособия неоднократно повышался и в 2007 году составлял 8 тыс</w:t>
      </w:r>
      <w:r>
        <w:t xml:space="preserve">. </w:t>
      </w:r>
      <w:r w:rsidRPr="000E24B3">
        <w:t>рублей.</w:t>
      </w:r>
    </w:p>
    <w:p w:rsidR="007F5AF1" w:rsidRPr="000E24B3" w:rsidRDefault="007F5AF1" w:rsidP="000E24B3"/>
    <w:p w:rsidR="000E24B3" w:rsidRDefault="000E24B3" w:rsidP="000E24B3">
      <w:r w:rsidRPr="000E24B3">
        <w:t>15</w:t>
      </w:r>
      <w:r w:rsidR="00943899" w:rsidRPr="00943899">
        <w:t>4</w:t>
      </w:r>
      <w:r>
        <w:t>.</w:t>
      </w:r>
      <w:r w:rsidR="007F5AF1">
        <w:tab/>
      </w:r>
      <w:r w:rsidRPr="000E24B3">
        <w:t>С 1 января 2007 года произведена реформа ежемесячного пособия по уходу за ребенком (Федеральный закон № 207-ФЗ от 5 декабря 2006 года "О внесении изменений в отдельные законодательные акты Российской Федерации в части государственной поддержки граждан, имеющих детей")</w:t>
      </w:r>
      <w:r>
        <w:t xml:space="preserve">.  </w:t>
      </w:r>
      <w:r w:rsidRPr="000E24B3">
        <w:t xml:space="preserve">Принципиально изменен подход к установлению размера пособия гражданам, подлежащим обязательному социальному страхованию: </w:t>
      </w:r>
      <w:r>
        <w:t xml:space="preserve"> </w:t>
      </w:r>
      <w:r w:rsidRPr="000E24B3">
        <w:t>вместо установления размера пособия в фиксированной сумме осуществлен переход к установлению размера пособия в процентном отношении к заработной плате</w:t>
      </w:r>
      <w:r>
        <w:t xml:space="preserve">.  </w:t>
      </w:r>
      <w:r w:rsidRPr="000E24B3">
        <w:t>Право на пособие получили незанятые граждане (не работающие, не учащиеся, не проходящие военную службу)</w:t>
      </w:r>
      <w:r>
        <w:t xml:space="preserve">.  </w:t>
      </w:r>
      <w:r w:rsidRPr="000E24B3">
        <w:t>Размер пособия устанавливается в зависимости от очередности рождения детей и числа детей, за которыми осуществляется уход</w:t>
      </w:r>
      <w:r>
        <w:t xml:space="preserve">.  </w:t>
      </w:r>
    </w:p>
    <w:p w:rsidR="00682D0A" w:rsidRPr="000E24B3" w:rsidRDefault="00682D0A" w:rsidP="000E24B3"/>
    <w:p w:rsidR="000E24B3" w:rsidRDefault="000E24B3" w:rsidP="000E24B3">
      <w:r w:rsidRPr="000E24B3">
        <w:t>15</w:t>
      </w:r>
      <w:r w:rsidR="00943899" w:rsidRPr="00943899">
        <w:t>5</w:t>
      </w:r>
      <w:r>
        <w:t>.</w:t>
      </w:r>
      <w:r w:rsidR="00682D0A">
        <w:tab/>
      </w:r>
      <w:r w:rsidRPr="000E24B3">
        <w:t>Ежемесячное пособие по уходу за ребенком выплачивается до достижения ребенком возраста 1,5 лет</w:t>
      </w:r>
      <w:r>
        <w:t xml:space="preserve">.  </w:t>
      </w:r>
      <w:r w:rsidRPr="000E24B3">
        <w:t>Размер пособия для граждан, подлежащих обязательному социальному страхованию, а также военнослужащих составляет 40 процентов от заработной платы или соответственно 40 процентов от среднего денежного довольствия, но не выше 6</w:t>
      </w:r>
      <w:r w:rsidR="00682D0A">
        <w:t> 000 </w:t>
      </w:r>
      <w:r w:rsidRPr="000E24B3">
        <w:t>рублей в месяц</w:t>
      </w:r>
      <w:r>
        <w:t xml:space="preserve">.  </w:t>
      </w:r>
      <w:r w:rsidRPr="000E24B3">
        <w:t xml:space="preserve">При этом установлены минимальные размеры пособий </w:t>
      </w:r>
      <w:r w:rsidR="00682D0A">
        <w:t>-</w:t>
      </w:r>
      <w:r w:rsidRPr="000E24B3">
        <w:t xml:space="preserve"> 1</w:t>
      </w:r>
      <w:r w:rsidR="00682D0A">
        <w:t> 500 </w:t>
      </w:r>
      <w:r w:rsidRPr="000E24B3">
        <w:t>рублей при уходе за первым ребенком, 3</w:t>
      </w:r>
      <w:r w:rsidR="00682D0A">
        <w:t> </w:t>
      </w:r>
      <w:r w:rsidRPr="000E24B3">
        <w:t xml:space="preserve">000 рублей </w:t>
      </w:r>
      <w:r w:rsidR="006C3FAA">
        <w:t>-</w:t>
      </w:r>
      <w:r w:rsidRPr="000E24B3">
        <w:t xml:space="preserve"> при уходе за вторым и последующими детьми.</w:t>
      </w:r>
    </w:p>
    <w:p w:rsidR="00682D0A" w:rsidRPr="000E24B3" w:rsidRDefault="00682D0A" w:rsidP="000E24B3"/>
    <w:p w:rsidR="000E24B3" w:rsidRDefault="000E24B3" w:rsidP="000E24B3">
      <w:r w:rsidRPr="000E24B3">
        <w:t>15</w:t>
      </w:r>
      <w:r w:rsidR="00943899" w:rsidRPr="00943899">
        <w:t>6</w:t>
      </w:r>
      <w:r>
        <w:t>.</w:t>
      </w:r>
      <w:r w:rsidR="00682D0A">
        <w:tab/>
      </w:r>
      <w:r w:rsidRPr="000E24B3">
        <w:t>Для граждан, не подлежащих обязательному социальному страхованию, размер пособия установлен в размере 1</w:t>
      </w:r>
      <w:r w:rsidR="00682D0A">
        <w:t> </w:t>
      </w:r>
      <w:r w:rsidRPr="000E24B3">
        <w:t>500 рублей при уходе за первым ребенком, 3</w:t>
      </w:r>
      <w:r w:rsidR="00682D0A">
        <w:t> </w:t>
      </w:r>
      <w:r w:rsidRPr="000E24B3">
        <w:t xml:space="preserve">000 рублей </w:t>
      </w:r>
      <w:r w:rsidR="00682D0A">
        <w:t>-</w:t>
      </w:r>
      <w:r w:rsidRPr="000E24B3">
        <w:t xml:space="preserve"> при уходе за вторым и последующими детьми.</w:t>
      </w:r>
    </w:p>
    <w:p w:rsidR="00682D0A" w:rsidRPr="000E24B3" w:rsidRDefault="00682D0A" w:rsidP="000E24B3"/>
    <w:p w:rsidR="000E24B3" w:rsidRDefault="000E24B3" w:rsidP="000E24B3">
      <w:r w:rsidRPr="000E24B3">
        <w:t>15</w:t>
      </w:r>
      <w:r w:rsidR="00943899" w:rsidRPr="00943899">
        <w:t>7</w:t>
      </w:r>
      <w:r>
        <w:t>.</w:t>
      </w:r>
      <w:r w:rsidR="00682D0A">
        <w:tab/>
      </w:r>
      <w:r w:rsidRPr="000E24B3">
        <w:t>При уходе за двумя и более детьми размер пособия суммируется</w:t>
      </w:r>
      <w:r>
        <w:t xml:space="preserve">.  </w:t>
      </w:r>
      <w:r w:rsidRPr="000E24B3">
        <w:t>При этом суммированный размер пособия, исчисленный исходя из среднего заработка (дохода, денежного довольствия), не может превышать 100 процентов от размера указанного заработка (дохода, денежного довольствия), но не может быть менее суммированного минимального размера пособия.</w:t>
      </w:r>
    </w:p>
    <w:p w:rsidR="00682D0A" w:rsidRPr="000E24B3" w:rsidRDefault="00682D0A" w:rsidP="000E24B3"/>
    <w:p w:rsidR="000E24B3" w:rsidRDefault="000E24B3" w:rsidP="000E24B3">
      <w:r w:rsidRPr="000E24B3">
        <w:t>15</w:t>
      </w:r>
      <w:r w:rsidR="00943899" w:rsidRPr="00943899">
        <w:t>8</w:t>
      </w:r>
      <w:r>
        <w:t>.</w:t>
      </w:r>
      <w:r w:rsidR="00682D0A">
        <w:tab/>
      </w:r>
      <w:r w:rsidRPr="000E24B3">
        <w:t>К концу 2007 года ежемесячное пособие по уходу за ребенком получали 2 739,6 тыс</w:t>
      </w:r>
      <w:r>
        <w:t xml:space="preserve">. </w:t>
      </w:r>
      <w:r w:rsidRPr="000E24B3">
        <w:t>человек, в том числе 1 189,4 тыс</w:t>
      </w:r>
      <w:r>
        <w:t xml:space="preserve">. </w:t>
      </w:r>
      <w:r w:rsidRPr="000E24B3">
        <w:t>человек, не подлежащих обязательному социальному страхованию</w:t>
      </w:r>
      <w:r>
        <w:t xml:space="preserve">.  </w:t>
      </w:r>
      <w:r w:rsidRPr="000E24B3">
        <w:t>Средний размер пособия для застрахованных граждан к концу 2007 года составил 2 369 рублей в месяц при уходе за первым ребенком и 3</w:t>
      </w:r>
      <w:r w:rsidR="006C3FAA">
        <w:t> </w:t>
      </w:r>
      <w:r w:rsidRPr="000E24B3">
        <w:t>371 рублей в месяц при уходе за вторым и последующими детьми (в 2006 го</w:t>
      </w:r>
      <w:r w:rsidR="00682D0A">
        <w:t>ду размер пособия составлял 700 </w:t>
      </w:r>
      <w:r w:rsidRPr="000E24B3">
        <w:t>рублей в месяц независимо от числа детей, за которыми осуществляется уход)</w:t>
      </w:r>
      <w:r>
        <w:t xml:space="preserve">.  </w:t>
      </w:r>
      <w:r w:rsidRPr="000E24B3">
        <w:t>Объем финансовых средств на финансирование выплаты пособия, выделенных в связи с реформой пособия 2007 года из средств Фонда социального страхования Российской Федерации и федерального бюджета, составил 59,6 млрд</w:t>
      </w:r>
      <w:r>
        <w:t xml:space="preserve">. </w:t>
      </w:r>
      <w:r w:rsidRPr="000E24B3">
        <w:t>рублей, превысив аналогичные затраты 2006 года почти в 7 раз</w:t>
      </w:r>
      <w:r>
        <w:t xml:space="preserve">.  </w:t>
      </w:r>
      <w:r w:rsidRPr="000E24B3">
        <w:t>В результате существенно сократилось распространение бедности среди семей непосредственно после рождения детей в период ухода за ребенком в возрасте до 1,5 лет.</w:t>
      </w:r>
    </w:p>
    <w:p w:rsidR="00682D0A" w:rsidRPr="000E24B3" w:rsidRDefault="00682D0A" w:rsidP="000E24B3"/>
    <w:p w:rsidR="000E24B3" w:rsidRDefault="000E24B3" w:rsidP="000E24B3">
      <w:r w:rsidRPr="000E24B3">
        <w:t>15</w:t>
      </w:r>
      <w:r w:rsidR="00943899" w:rsidRPr="00943899">
        <w:t>9</w:t>
      </w:r>
      <w:r>
        <w:t>.</w:t>
      </w:r>
      <w:r w:rsidR="00682D0A">
        <w:tab/>
      </w:r>
      <w:r w:rsidRPr="000E24B3">
        <w:t>С 1 января 2007 года введено единовременное пособие при передаче ребенка на воспитание в семью (Федеральный закон № 207-ФЗ от 5 декабря 2006 года "О внесении изменений в отдельные законодательные акты Российской Федерации в части государственной поддержки граждан, имеющих детей")</w:t>
      </w:r>
      <w:r>
        <w:t xml:space="preserve">.  </w:t>
      </w:r>
      <w:r w:rsidRPr="000E24B3">
        <w:t>В случае передачи на воспитание в семью двух и более детей пособие выплачивается на каждого ребенка</w:t>
      </w:r>
      <w:r>
        <w:t xml:space="preserve">.  </w:t>
      </w:r>
      <w:r w:rsidRPr="000E24B3">
        <w:t>Единовременное пособие при передаче ребенка на вос</w:t>
      </w:r>
      <w:r w:rsidR="001A6016">
        <w:t>питание в семью выплачивается в </w:t>
      </w:r>
      <w:r w:rsidRPr="000E24B3">
        <w:t>размере 8 тыс</w:t>
      </w:r>
      <w:r>
        <w:t xml:space="preserve">. </w:t>
      </w:r>
      <w:r w:rsidRPr="000E24B3">
        <w:t>рублей.</w:t>
      </w:r>
    </w:p>
    <w:p w:rsidR="006C3FAA" w:rsidRPr="000E24B3" w:rsidRDefault="006C3FAA" w:rsidP="000E24B3"/>
    <w:p w:rsidR="000E24B3" w:rsidRDefault="000E24B3" w:rsidP="000E24B3">
      <w:r w:rsidRPr="000E24B3">
        <w:t>1</w:t>
      </w:r>
      <w:r w:rsidR="00943899" w:rsidRPr="00943899">
        <w:t>60</w:t>
      </w:r>
      <w:r>
        <w:t>.</w:t>
      </w:r>
      <w:r w:rsidR="00682D0A">
        <w:tab/>
      </w:r>
      <w:r w:rsidRPr="000E24B3">
        <w:t>С 1 января 2008 года введено единовременное пособие беременной супруге военнослужащего, проходящего военную службу по п</w:t>
      </w:r>
      <w:r w:rsidR="00682D0A">
        <w:t>ризыву (Федеральный закон № 233 </w:t>
      </w:r>
      <w:r w:rsidRPr="000E24B3">
        <w:t>ФЗ от 25 октября 2007 года "О внесении и</w:t>
      </w:r>
      <w:r w:rsidR="006948F1">
        <w:t>зменений в Федеральный закон 'О </w:t>
      </w:r>
      <w:r w:rsidRPr="000E24B3">
        <w:t>государственных пособиях гражданам, имеющим детей'")</w:t>
      </w:r>
      <w:r>
        <w:t xml:space="preserve">.  </w:t>
      </w:r>
      <w:r w:rsidRPr="000E24B3">
        <w:t>Пособие беременной супруге военнослужащего, проходящего военную слу</w:t>
      </w:r>
      <w:r w:rsidR="001A6016">
        <w:t>жбу по призыву, выплачивается в </w:t>
      </w:r>
      <w:r w:rsidRPr="000E24B3">
        <w:t>размере 14 тыс</w:t>
      </w:r>
      <w:r>
        <w:t xml:space="preserve">. </w:t>
      </w:r>
      <w:r w:rsidRPr="000E24B3">
        <w:t>рублей.</w:t>
      </w:r>
    </w:p>
    <w:p w:rsidR="006948F1" w:rsidRPr="000E24B3" w:rsidRDefault="006948F1" w:rsidP="000E24B3"/>
    <w:p w:rsidR="000E24B3" w:rsidRDefault="000E24B3" w:rsidP="000E24B3">
      <w:r w:rsidRPr="000E24B3">
        <w:t>1</w:t>
      </w:r>
      <w:r w:rsidR="00943899" w:rsidRPr="00943899">
        <w:t>61</w:t>
      </w:r>
      <w:r>
        <w:t>.</w:t>
      </w:r>
      <w:r w:rsidR="00682D0A">
        <w:tab/>
      </w:r>
      <w:r w:rsidRPr="000E24B3">
        <w:t>С 1 января 2008 года введено ежемесячное пособие на ребенка военнослужащего, проходящего военную службу по призыву (Федеральный закон № 233-ФЗ от 25 октября 2007 года "О внесении изменений в Федеральный закон 'О государственных пособиях гражданам, имеющим детей'")</w:t>
      </w:r>
      <w:r>
        <w:t xml:space="preserve">.  </w:t>
      </w:r>
      <w:r w:rsidRPr="000E24B3">
        <w:t>Пособие на ребенка военнослужащего, проходящего военную службу по призыву, выплачивается независимо от наличия права на иные виды государственных пособий гражданам, имеющим детей</w:t>
      </w:r>
      <w:r>
        <w:t xml:space="preserve">.  </w:t>
      </w:r>
      <w:r w:rsidRPr="000E24B3">
        <w:t>Ежемесячное пособие на ребенка военнослужащего, проходящего военную службу по при</w:t>
      </w:r>
      <w:r w:rsidR="006948F1">
        <w:t>зыву, выплачивается в размере 6 </w:t>
      </w:r>
      <w:r w:rsidRPr="000E24B3">
        <w:t>тыс</w:t>
      </w:r>
      <w:r>
        <w:t xml:space="preserve">. </w:t>
      </w:r>
      <w:r w:rsidRPr="000E24B3">
        <w:t>рублей на каждого ребенка.</w:t>
      </w:r>
    </w:p>
    <w:p w:rsidR="006948F1" w:rsidRPr="000E24B3" w:rsidRDefault="006948F1" w:rsidP="000E24B3"/>
    <w:p w:rsidR="000E24B3" w:rsidRDefault="000E24B3" w:rsidP="000E24B3">
      <w:r w:rsidRPr="000E24B3">
        <w:t>16</w:t>
      </w:r>
      <w:r w:rsidR="00943899" w:rsidRPr="00943899">
        <w:t>2</w:t>
      </w:r>
      <w:r>
        <w:t>.</w:t>
      </w:r>
      <w:r w:rsidR="006948F1">
        <w:tab/>
      </w:r>
      <w:r w:rsidRPr="000E24B3">
        <w:t xml:space="preserve">Ежемесячное пособие на ребенка выплачивается малообеспеченным семьям на каждого ребенка в возрасте до 16 лет (на учащегося общеобразовательного учреждения </w:t>
      </w:r>
      <w:r w:rsidR="006948F1">
        <w:t>-</w:t>
      </w:r>
      <w:r w:rsidRPr="000E24B3">
        <w:t xml:space="preserve"> до окончания им обучения, но только до достижения возраста 18 лет)</w:t>
      </w:r>
      <w:r>
        <w:t xml:space="preserve">.  </w:t>
      </w:r>
    </w:p>
    <w:p w:rsidR="006948F1" w:rsidRPr="000E24B3" w:rsidRDefault="006948F1" w:rsidP="000E24B3"/>
    <w:p w:rsidR="000E24B3" w:rsidRDefault="000E24B3" w:rsidP="000E24B3">
      <w:r w:rsidRPr="000E24B3">
        <w:t>16</w:t>
      </w:r>
      <w:r w:rsidR="00943899" w:rsidRPr="00943899">
        <w:t>3</w:t>
      </w:r>
      <w:r>
        <w:t>.</w:t>
      </w:r>
      <w:r w:rsidR="006948F1">
        <w:tab/>
      </w:r>
      <w:r w:rsidRPr="000E24B3">
        <w:t xml:space="preserve">Улучшение экономического положения, целевое выделение в 2001-2004 годах средств федерального бюджета на выплату ежемесячного пособия на ребенка позволило полностью решить задачу ликвидации задолженности по выплате пособия (объем задолженности по выплате пособия по состоянию на </w:t>
      </w:r>
      <w:r w:rsidR="006948F1">
        <w:t>начало 2001 года составлял 20,6 </w:t>
      </w:r>
      <w:r w:rsidRPr="000E24B3">
        <w:t>млрд</w:t>
      </w:r>
      <w:r>
        <w:t xml:space="preserve">. </w:t>
      </w:r>
      <w:r w:rsidRPr="000E24B3">
        <w:t>рублей).</w:t>
      </w:r>
    </w:p>
    <w:p w:rsidR="00595DBA" w:rsidRPr="000E24B3" w:rsidRDefault="00595DBA" w:rsidP="000E24B3"/>
    <w:p w:rsidR="000E24B3" w:rsidRDefault="000E24B3" w:rsidP="000E24B3">
      <w:r w:rsidRPr="000E24B3">
        <w:t>16</w:t>
      </w:r>
      <w:r w:rsidR="00943899" w:rsidRPr="00943899">
        <w:t>4</w:t>
      </w:r>
      <w:r>
        <w:t>.</w:t>
      </w:r>
      <w:r w:rsidR="006948F1">
        <w:tab/>
      </w:r>
      <w:r w:rsidRPr="000E24B3">
        <w:t>С 2005 года размер и условия предоставления ежемесячного пособия на ребенка устанавливается нормативно-правовыми актами субъектов Российской Федерации</w:t>
      </w:r>
      <w:r>
        <w:t xml:space="preserve">.  </w:t>
      </w:r>
      <w:r w:rsidR="006948F1">
        <w:t>При </w:t>
      </w:r>
      <w:r w:rsidRPr="000E24B3">
        <w:t>этом сохраняется требование о выплате пособия в повышенном размере одиноким матерям, семьям, в которых отцы призваны для прохождения военной службы, а также на ребенка, родитель которого уклоняется от уплаты алиментов</w:t>
      </w:r>
      <w:r>
        <w:t xml:space="preserve">.  </w:t>
      </w:r>
      <w:r w:rsidRPr="000E24B3">
        <w:t>В результате в России формируется все более разнообразная система региональных пособий на детей.</w:t>
      </w:r>
    </w:p>
    <w:p w:rsidR="006948F1" w:rsidRPr="000E24B3" w:rsidRDefault="006948F1" w:rsidP="000E24B3"/>
    <w:p w:rsidR="000E24B3" w:rsidRDefault="000E24B3" w:rsidP="000E24B3">
      <w:r w:rsidRPr="000E24B3">
        <w:t>16</w:t>
      </w:r>
      <w:r w:rsidR="00943899" w:rsidRPr="008762CE">
        <w:t>5</w:t>
      </w:r>
      <w:r>
        <w:t>.</w:t>
      </w:r>
      <w:r w:rsidR="006948F1">
        <w:tab/>
      </w:r>
      <w:r w:rsidRPr="000E24B3">
        <w:t>Финансирование выплаты ежемесячного пособия на ребенка осуществляется из бюджетов субъектов РФ</w:t>
      </w:r>
      <w:r>
        <w:t xml:space="preserve">.  </w:t>
      </w:r>
      <w:r w:rsidRPr="000E24B3">
        <w:t xml:space="preserve">Из федерального бюджета на эти цели субъектам РФ предоставляются субсидии (в 2007 году </w:t>
      </w:r>
      <w:r w:rsidR="006948F1">
        <w:t>-</w:t>
      </w:r>
      <w:r w:rsidRPr="000E24B3">
        <w:t xml:space="preserve"> в размере 4,54 млрд</w:t>
      </w:r>
      <w:r>
        <w:t xml:space="preserve">. </w:t>
      </w:r>
      <w:r w:rsidR="008762CE">
        <w:t>рублей или 18 процентов от</w:t>
      </w:r>
      <w:r w:rsidR="008762CE">
        <w:rPr>
          <w:lang w:val="en-US"/>
        </w:rPr>
        <w:t> </w:t>
      </w:r>
      <w:r w:rsidRPr="000E24B3">
        <w:t>объема затрат регионов на выплату пособия).</w:t>
      </w:r>
    </w:p>
    <w:p w:rsidR="006948F1" w:rsidRPr="000E24B3" w:rsidRDefault="006948F1" w:rsidP="000E24B3"/>
    <w:p w:rsidR="000E24B3" w:rsidRDefault="000E24B3" w:rsidP="000E24B3">
      <w:r w:rsidRPr="000E24B3">
        <w:t>16</w:t>
      </w:r>
      <w:r w:rsidR="00DF374B" w:rsidRPr="00DF374B">
        <w:t>6</w:t>
      </w:r>
      <w:r>
        <w:t>.</w:t>
      </w:r>
      <w:r w:rsidR="006948F1">
        <w:tab/>
      </w:r>
      <w:r w:rsidRPr="000E24B3">
        <w:t>Учитывая низкий уровень материальной поддержки семей с детьми в значительной части регионов, перед субъектами РФ выдвигается задача последовательного повышения размеров ежемесячных пособий на ребенка</w:t>
      </w:r>
      <w:r>
        <w:t xml:space="preserve">.  </w:t>
      </w:r>
    </w:p>
    <w:p w:rsidR="006948F1" w:rsidRPr="000E24B3" w:rsidRDefault="006948F1" w:rsidP="000E24B3"/>
    <w:p w:rsidR="000E24B3" w:rsidRDefault="000E24B3" w:rsidP="000E24B3">
      <w:r w:rsidRPr="000E24B3">
        <w:t>16</w:t>
      </w:r>
      <w:r w:rsidR="00DF374B" w:rsidRPr="00DF374B">
        <w:t>7</w:t>
      </w:r>
      <w:r>
        <w:t>.</w:t>
      </w:r>
      <w:r w:rsidR="006948F1">
        <w:tab/>
      </w:r>
      <w:r w:rsidRPr="000E24B3">
        <w:t>В районах и местностях, в которых в установленном порядке применяются районные коэффициенты к заработной плате, размеры всех установленных законом пособий, максимальный размер пособия по беременности и родам, минимальный и максимальный размеры ежемесячного пособия по уходу за ребенком определяются с учетом этих коэффициентов</w:t>
      </w:r>
      <w:r>
        <w:t xml:space="preserve">.  </w:t>
      </w:r>
      <w:r w:rsidRPr="000E24B3">
        <w:t>Таким образом, обеспечивается адаптация размеров пособий в условиях региональных природно-климатических различий.</w:t>
      </w:r>
    </w:p>
    <w:p w:rsidR="006948F1" w:rsidRPr="000E24B3" w:rsidRDefault="006948F1" w:rsidP="000E24B3"/>
    <w:p w:rsidR="000E24B3" w:rsidRDefault="000E24B3" w:rsidP="000E24B3">
      <w:r w:rsidRPr="000E24B3">
        <w:t>16</w:t>
      </w:r>
      <w:r w:rsidR="00DF374B" w:rsidRPr="00DF374B">
        <w:t>8</w:t>
      </w:r>
      <w:r>
        <w:t>.</w:t>
      </w:r>
      <w:r w:rsidR="006948F1">
        <w:tab/>
      </w:r>
      <w:r w:rsidRPr="000E24B3">
        <w:t>Для сохранения реальной покупательной способности пособий с 1 января 2008 года вводится их регулярная ежегодная индексация в соответствии с прогнозируемым уровнем инфляции на очередной финансовый год.</w:t>
      </w:r>
    </w:p>
    <w:p w:rsidR="006948F1" w:rsidRPr="000E24B3" w:rsidRDefault="006948F1" w:rsidP="000E24B3">
      <w:pPr>
        <w:rPr>
          <w:u w:val="single"/>
        </w:rPr>
      </w:pPr>
    </w:p>
    <w:p w:rsidR="000E24B3" w:rsidRDefault="000E24B3" w:rsidP="000E24B3">
      <w:pPr>
        <w:rPr>
          <w:i/>
        </w:rPr>
      </w:pPr>
      <w:r w:rsidRPr="000E24B3">
        <w:rPr>
          <w:i/>
        </w:rPr>
        <w:t>Статья 10</w:t>
      </w:r>
    </w:p>
    <w:p w:rsidR="006948F1" w:rsidRPr="000E24B3" w:rsidRDefault="006948F1" w:rsidP="000E24B3">
      <w:pPr>
        <w:rPr>
          <w:i/>
        </w:rPr>
      </w:pPr>
    </w:p>
    <w:p w:rsidR="000E24B3" w:rsidRDefault="000E24B3" w:rsidP="000E24B3">
      <w:r w:rsidRPr="000E24B3">
        <w:t>16</w:t>
      </w:r>
      <w:r w:rsidR="00DF374B" w:rsidRPr="00DF374B">
        <w:t>9</w:t>
      </w:r>
      <w:r>
        <w:t>.</w:t>
      </w:r>
      <w:r w:rsidR="006948F1">
        <w:tab/>
      </w:r>
      <w:r w:rsidRPr="000E24B3">
        <w:t>Вопросы повышения роли и укрепления значимости и социальных функций семьи выходят в России на первый план</w:t>
      </w:r>
      <w:r>
        <w:t xml:space="preserve">.  </w:t>
      </w:r>
      <w:r w:rsidRPr="000E24B3">
        <w:t>С этой целью в апреле 2007 года в Послании Федеральному Собранию Президент Российской Федерации объявил 2008 год Годом семьи</w:t>
      </w:r>
      <w:r>
        <w:t xml:space="preserve">.  </w:t>
      </w:r>
      <w:r w:rsidRPr="000E24B3">
        <w:t>Специально созданным организационным комитетом по проведению в России Года семьи был разработан соответствующий план мероприятий, включающий в себя серию семинаров и конференций, в том числе и по вопросам положения детей.</w:t>
      </w:r>
    </w:p>
    <w:p w:rsidR="006948F1" w:rsidRPr="000E24B3" w:rsidRDefault="006948F1" w:rsidP="000E24B3"/>
    <w:p w:rsidR="000E24B3" w:rsidRDefault="000E24B3" w:rsidP="006948F1">
      <w:pPr>
        <w:keepNext/>
        <w:rPr>
          <w:i/>
        </w:rPr>
      </w:pPr>
      <w:r w:rsidRPr="000E24B3">
        <w:rPr>
          <w:i/>
        </w:rPr>
        <w:t>К пунктам 24 и 52 замечаний и рекомендаций Комитета к четвертому периодическому докладу Российской Федерации</w:t>
      </w:r>
    </w:p>
    <w:p w:rsidR="006948F1" w:rsidRPr="000E24B3" w:rsidRDefault="006948F1" w:rsidP="006948F1">
      <w:pPr>
        <w:keepNext/>
        <w:rPr>
          <w:i/>
        </w:rPr>
      </w:pPr>
    </w:p>
    <w:p w:rsidR="000E24B3" w:rsidRDefault="000E24B3" w:rsidP="006948F1">
      <w:pPr>
        <w:keepNext/>
      </w:pPr>
      <w:r w:rsidRPr="000E24B3">
        <w:t>1</w:t>
      </w:r>
      <w:r w:rsidR="00DF374B" w:rsidRPr="00DF374B">
        <w:t>70</w:t>
      </w:r>
      <w:r>
        <w:t>.</w:t>
      </w:r>
      <w:r w:rsidR="006948F1">
        <w:tab/>
      </w:r>
      <w:r w:rsidRPr="000E24B3">
        <w:t>В УК РФ были пересмотрены нормы, направленные на защиту прав женщин и детей от различных форм насилия</w:t>
      </w:r>
      <w:r>
        <w:t xml:space="preserve">.  </w:t>
      </w:r>
      <w:r w:rsidRPr="000E24B3">
        <w:t>Специальная глава Кодекса устанавливает уголовную ответственность за преступления против половой неприкосновенности и половой свободы личности</w:t>
      </w:r>
      <w:r>
        <w:t xml:space="preserve">.  </w:t>
      </w:r>
      <w:r w:rsidRPr="000E24B3">
        <w:t>Ужесточена ответственность за умышленные преступления против жизни, здоровья и половой неприкосновенности граждан независимо от места совершения этих преступлений и наличия или отсутствия родства между преступником и жертвой, за убийство, в частности, убийство лиц, заведомо находящихся в беспомощном состоянии, тяжелобольных и престарелых, малолетних детей, лиц, страдающих психическими и иными расстройствами.</w:t>
      </w:r>
    </w:p>
    <w:p w:rsidR="006948F1" w:rsidRPr="000E24B3" w:rsidRDefault="006948F1" w:rsidP="006948F1">
      <w:pPr>
        <w:keepNext/>
      </w:pPr>
    </w:p>
    <w:p w:rsidR="000E24B3" w:rsidRDefault="000E24B3" w:rsidP="000E24B3">
      <w:r w:rsidRPr="000E24B3">
        <w:t>1</w:t>
      </w:r>
      <w:r w:rsidR="00DF374B" w:rsidRPr="00DF374B">
        <w:t>71</w:t>
      </w:r>
      <w:r>
        <w:t>.</w:t>
      </w:r>
      <w:r w:rsidR="006948F1">
        <w:tab/>
      </w:r>
      <w:r w:rsidRPr="000E24B3">
        <w:t>Установлена ответственность за доведение до самоубийства, за умышленное причинение вреда здоровью, за нанесение побоев, истязание, причинение физических или психических страданий</w:t>
      </w:r>
      <w:r>
        <w:t xml:space="preserve">.  </w:t>
      </w:r>
      <w:r w:rsidRPr="000E24B3">
        <w:t>Впервые истязание понимается как особый способ причинения потерпевшему не только физических, но и психических страданий.</w:t>
      </w:r>
    </w:p>
    <w:p w:rsidR="006948F1" w:rsidRPr="000E24B3" w:rsidRDefault="006948F1" w:rsidP="000E24B3"/>
    <w:p w:rsidR="000E24B3" w:rsidRDefault="000E24B3" w:rsidP="000E24B3">
      <w:r w:rsidRPr="000E24B3">
        <w:t>17</w:t>
      </w:r>
      <w:r w:rsidR="00DF374B" w:rsidRPr="00DF374B">
        <w:t>2</w:t>
      </w:r>
      <w:r>
        <w:t>.</w:t>
      </w:r>
      <w:r w:rsidR="006948F1">
        <w:tab/>
      </w:r>
      <w:r w:rsidRPr="000E24B3">
        <w:t>Установлены различные сроки наказания за преступления против половой неприкосновенности и половой свободы личности, за изнасилование или иные действия сексуального характера.</w:t>
      </w:r>
    </w:p>
    <w:p w:rsidR="006948F1" w:rsidRPr="000E24B3" w:rsidRDefault="006948F1" w:rsidP="000E24B3"/>
    <w:p w:rsidR="000E24B3" w:rsidRDefault="000E24B3" w:rsidP="000E24B3">
      <w:r w:rsidRPr="000E24B3">
        <w:t>17</w:t>
      </w:r>
      <w:r w:rsidR="00DF374B" w:rsidRPr="00DF374B">
        <w:t>3</w:t>
      </w:r>
      <w:r>
        <w:t>.</w:t>
      </w:r>
      <w:r w:rsidR="006948F1">
        <w:tab/>
      </w:r>
      <w:r w:rsidRPr="000E24B3">
        <w:t>Предусмотрена ответственность</w:t>
      </w:r>
      <w:r w:rsidRPr="000E24B3">
        <w:rPr>
          <w:i/>
        </w:rPr>
        <w:t xml:space="preserve"> </w:t>
      </w:r>
      <w:r w:rsidRPr="000E24B3">
        <w:t>за</w:t>
      </w:r>
      <w:r w:rsidRPr="000E24B3">
        <w:rPr>
          <w:i/>
        </w:rPr>
        <w:t xml:space="preserve"> </w:t>
      </w:r>
      <w:r w:rsidRPr="000E24B3">
        <w:t>преступления</w:t>
      </w:r>
      <w:r w:rsidRPr="000E24B3">
        <w:rPr>
          <w:i/>
        </w:rPr>
        <w:t xml:space="preserve"> </w:t>
      </w:r>
      <w:r w:rsidRPr="000E24B3">
        <w:t>против</w:t>
      </w:r>
      <w:r w:rsidRPr="000E24B3">
        <w:rPr>
          <w:i/>
        </w:rPr>
        <w:t xml:space="preserve"> </w:t>
      </w:r>
      <w:r w:rsidRPr="000E24B3">
        <w:t>семьи</w:t>
      </w:r>
      <w:r w:rsidRPr="000E24B3">
        <w:rPr>
          <w:i/>
        </w:rPr>
        <w:t xml:space="preserve"> </w:t>
      </w:r>
      <w:r w:rsidRPr="000E24B3">
        <w:t>и несовершеннолетних - за вовлечение несовершеннолетнего в совершение преступлений, антиобщественных действий, систематическое употребление спиртных напитков, одурманивающих веществ, в занятие проституцией, бродяжничеством или попрошайничеством.</w:t>
      </w:r>
    </w:p>
    <w:p w:rsidR="006948F1" w:rsidRPr="000E24B3" w:rsidRDefault="006948F1" w:rsidP="000E24B3"/>
    <w:p w:rsidR="000E24B3" w:rsidRDefault="000E24B3" w:rsidP="000E24B3">
      <w:r w:rsidRPr="000E24B3">
        <w:t>17</w:t>
      </w:r>
      <w:r w:rsidR="00DF374B" w:rsidRPr="00DF374B">
        <w:t>4</w:t>
      </w:r>
      <w:r>
        <w:t>.</w:t>
      </w:r>
      <w:r w:rsidR="006948F1">
        <w:tab/>
      </w:r>
      <w:r w:rsidRPr="000E24B3">
        <w:t>Установлен порядок предоставления информации о лицах, обратившихся в учреждения социального обслуживания семьи и детей</w:t>
      </w:r>
      <w:r>
        <w:t xml:space="preserve">.  </w:t>
      </w:r>
      <w:r w:rsidRPr="000E24B3">
        <w:t>В разработанной форме статистического учета с разбивкой по полу собираются сведения о количестве обратившихся по причине преступных посягательств сексуального характера.</w:t>
      </w:r>
    </w:p>
    <w:p w:rsidR="006948F1" w:rsidRPr="000E24B3" w:rsidRDefault="006948F1" w:rsidP="000E24B3"/>
    <w:p w:rsidR="000E24B3" w:rsidRDefault="000E24B3" w:rsidP="000E24B3">
      <w:r w:rsidRPr="000E24B3">
        <w:t>17</w:t>
      </w:r>
      <w:r w:rsidR="00DF374B" w:rsidRPr="00DF374B">
        <w:t>5</w:t>
      </w:r>
      <w:r>
        <w:t>.</w:t>
      </w:r>
      <w:r w:rsidR="006948F1">
        <w:tab/>
      </w:r>
      <w:r w:rsidRPr="000E24B3">
        <w:t>Органами внутренних дел в пределах их компетенции принимаются меры по оздоровлению обстановки в неблагополучных семьях, в особо критических случаях используются меры административного или уголовного характера</w:t>
      </w:r>
      <w:r>
        <w:t xml:space="preserve">.  </w:t>
      </w:r>
      <w:r w:rsidRPr="000E24B3">
        <w:t>В соответствии с действующими нормативно-правовыми актами МВД России особое внимание сотрудниками милиции уделяется профилактической работе, направленной на предотвращение насилия в семье</w:t>
      </w:r>
      <w:r>
        <w:t xml:space="preserve">.  </w:t>
      </w:r>
    </w:p>
    <w:p w:rsidR="006948F1" w:rsidRPr="000E24B3" w:rsidRDefault="006948F1" w:rsidP="000E24B3"/>
    <w:p w:rsidR="000E24B3" w:rsidRDefault="000E24B3" w:rsidP="000E24B3">
      <w:r w:rsidRPr="000E24B3">
        <w:t>17</w:t>
      </w:r>
      <w:r w:rsidR="00DF374B" w:rsidRPr="00DF374B">
        <w:t>6</w:t>
      </w:r>
      <w:r>
        <w:t>.</w:t>
      </w:r>
      <w:r w:rsidR="006948F1">
        <w:tab/>
      </w:r>
      <w:r w:rsidRPr="000E24B3">
        <w:t>В системе органов социальной защиты населения функционирует 3</w:t>
      </w:r>
      <w:r w:rsidR="00467759">
        <w:t> </w:t>
      </w:r>
      <w:r w:rsidRPr="000E24B3">
        <w:t>421 учреждение социального обслуживания семьи и детей, причем их число постоянно растет</w:t>
      </w:r>
      <w:r>
        <w:t xml:space="preserve">.  </w:t>
      </w:r>
      <w:r w:rsidRPr="000E24B3">
        <w:t>Данные учреждения функционируют во всех субъектах РФ</w:t>
      </w:r>
      <w:r>
        <w:t xml:space="preserve">.  </w:t>
      </w:r>
      <w:r w:rsidRPr="000E24B3">
        <w:t>Наибольшее развитие получают такие подразделения, как территориальные центры социальной помощи семье и детям, являющиеся базовыми многопрофильными учреждениями, оказывающими комплекс разнообразных социальных услуг.</w:t>
      </w:r>
    </w:p>
    <w:p w:rsidR="00467759" w:rsidRPr="000E24B3" w:rsidRDefault="00467759" w:rsidP="000E24B3"/>
    <w:p w:rsidR="000E24B3" w:rsidRDefault="000E24B3" w:rsidP="000E24B3">
      <w:r w:rsidRPr="000E24B3">
        <w:t>17</w:t>
      </w:r>
      <w:r w:rsidR="00DF374B" w:rsidRPr="00DF374B">
        <w:t>7</w:t>
      </w:r>
      <w:r>
        <w:t>.</w:t>
      </w:r>
      <w:r w:rsidR="00467759">
        <w:tab/>
      </w:r>
      <w:r w:rsidRPr="000E24B3">
        <w:t>Кроме того, на территории РФ в ведении органов социальной защиты населения действуют 23</w:t>
      </w:r>
      <w:r w:rsidRPr="000E24B3">
        <w:rPr>
          <w:b/>
        </w:rPr>
        <w:t xml:space="preserve"> </w:t>
      </w:r>
      <w:r w:rsidRPr="000E24B3">
        <w:t>кризисных центра для женщин и 2 кризисных центра для мужчин, а также 117</w:t>
      </w:r>
      <w:r w:rsidRPr="000E24B3">
        <w:rPr>
          <w:b/>
        </w:rPr>
        <w:t xml:space="preserve"> </w:t>
      </w:r>
      <w:r w:rsidRPr="000E24B3">
        <w:t>кризисных отделений, функционирующих в качестве структурных подразделений в учреждениях социального обслуживания населения, и 22 социальные гостиницы для женщин с несовершеннолетними детьми</w:t>
      </w:r>
      <w:r>
        <w:t xml:space="preserve">.  </w:t>
      </w:r>
      <w:r w:rsidRPr="000E24B3">
        <w:t>В кризисных центрах женщинам и девочкам, попавшим в трудную жизненную ситуацию или подвергшимся насилию, оказываются бесплатные психологические, юридические, медицинские, педагогические, а также социально-бытовые услуги</w:t>
      </w:r>
      <w:r>
        <w:t xml:space="preserve">.  </w:t>
      </w:r>
      <w:r w:rsidRPr="000E24B3">
        <w:t>Создаются также стационары кризисного содержания для девочек и девушек, подвергшихся сексуальному насилию и эксплуатации</w:t>
      </w:r>
      <w:r>
        <w:t xml:space="preserve">.  </w:t>
      </w:r>
    </w:p>
    <w:p w:rsidR="00467759" w:rsidRPr="000E24B3" w:rsidRDefault="00467759" w:rsidP="000E24B3"/>
    <w:p w:rsidR="000E24B3" w:rsidRDefault="000E24B3" w:rsidP="000E24B3">
      <w:r w:rsidRPr="000E24B3">
        <w:t>17</w:t>
      </w:r>
      <w:r w:rsidR="00DF374B" w:rsidRPr="00DF374B">
        <w:t>8</w:t>
      </w:r>
      <w:r>
        <w:t>.</w:t>
      </w:r>
      <w:r w:rsidR="00467759">
        <w:tab/>
      </w:r>
      <w:r w:rsidRPr="000E24B3">
        <w:t>Жертвы насилия могут получать помощь не только в государственных учреждениях, но и в учреждениях, созданных женскими неправительственными организациями</w:t>
      </w:r>
      <w:r>
        <w:t xml:space="preserve">.  </w:t>
      </w:r>
      <w:r w:rsidR="00467759">
        <w:t>В </w:t>
      </w:r>
      <w:r w:rsidRPr="000E24B3">
        <w:t>настоящее время женскими общественными организациями создано 50 кризисных центров помощи женщинам, которые работают в тесном контакте с органами исполнительной власти субъектов РФ и органами местного самоуправления.</w:t>
      </w:r>
    </w:p>
    <w:p w:rsidR="00467759" w:rsidRPr="000E24B3" w:rsidRDefault="00467759" w:rsidP="000E24B3"/>
    <w:p w:rsidR="000E24B3" w:rsidRDefault="000E24B3" w:rsidP="000E24B3">
      <w:r w:rsidRPr="000E24B3">
        <w:t>17</w:t>
      </w:r>
      <w:r w:rsidR="00DF374B" w:rsidRPr="00DF374B">
        <w:t>9</w:t>
      </w:r>
      <w:r>
        <w:t>.</w:t>
      </w:r>
      <w:r w:rsidR="00467759">
        <w:tab/>
      </w:r>
      <w:r w:rsidRPr="000E24B3">
        <w:t>В ряде субъектов РФ действуют общественные движения и организации по защите женщин от насилия во всех его формах и проявлениях, разрабатываются проекты местных законов по предотвращению насилия в отношении женщин и детей</w:t>
      </w:r>
      <w:r>
        <w:t xml:space="preserve">.  </w:t>
      </w:r>
      <w:r w:rsidRPr="000E24B3">
        <w:t>Организована работа более 485 "телефонов доверия", по которым можно получить экстренную психологическую помощь и поддержку, консультацию квалифицированных психологов, юристов и других специалистов.</w:t>
      </w:r>
    </w:p>
    <w:p w:rsidR="00467759" w:rsidRPr="000E24B3" w:rsidRDefault="00467759" w:rsidP="000E24B3"/>
    <w:p w:rsidR="000E24B3" w:rsidRDefault="000E24B3" w:rsidP="000E24B3">
      <w:pPr>
        <w:rPr>
          <w:i/>
        </w:rPr>
      </w:pPr>
      <w:r w:rsidRPr="000E24B3">
        <w:rPr>
          <w:i/>
        </w:rPr>
        <w:t>К пунктам 26 и 54 замечаний и рекомендаций Комитета к четвертому периодическому докладу Российской Федерации</w:t>
      </w:r>
    </w:p>
    <w:p w:rsidR="00467759" w:rsidRPr="000E24B3" w:rsidRDefault="00467759" w:rsidP="000E24B3">
      <w:pPr>
        <w:rPr>
          <w:i/>
        </w:rPr>
      </w:pPr>
    </w:p>
    <w:p w:rsidR="000E24B3" w:rsidRDefault="000E24B3" w:rsidP="000E24B3">
      <w:r w:rsidRPr="000E24B3">
        <w:t>1</w:t>
      </w:r>
      <w:r w:rsidR="00DF374B" w:rsidRPr="00DF374B">
        <w:t>80</w:t>
      </w:r>
      <w:r>
        <w:t>.</w:t>
      </w:r>
      <w:r w:rsidR="00467759">
        <w:tab/>
      </w:r>
      <w:r w:rsidRPr="000E24B3">
        <w:t xml:space="preserve">Детская проблематика </w:t>
      </w:r>
      <w:r w:rsidR="00467759">
        <w:t>-</w:t>
      </w:r>
      <w:r w:rsidRPr="000E24B3">
        <w:t xml:space="preserve"> одно из ключевых направлений социальной политики России</w:t>
      </w:r>
      <w:r>
        <w:t xml:space="preserve">.  </w:t>
      </w:r>
      <w:r w:rsidRPr="000E24B3">
        <w:t>Вопросы обеспечения прав ребенка постоянно находятся в поле зрения российского руководства</w:t>
      </w:r>
      <w:r>
        <w:t xml:space="preserve">.  </w:t>
      </w:r>
      <w:r w:rsidRPr="000E24B3">
        <w:t xml:space="preserve">Федеральные органы исполнительной власти, органы исполнительной власти субъектов РФ в пределах своей компетенции осуществляют меры, направленные на снижение численности детей-сирот и детей, оставшихся без попечения родителей (далее </w:t>
      </w:r>
      <w:r w:rsidR="00467759">
        <w:t>-</w:t>
      </w:r>
      <w:r w:rsidRPr="000E24B3">
        <w:t xml:space="preserve"> дети-сироты), улучшение положения детей указанной категории</w:t>
      </w:r>
      <w:r>
        <w:t xml:space="preserve">.  </w:t>
      </w:r>
    </w:p>
    <w:p w:rsidR="00467759" w:rsidRPr="000E24B3" w:rsidRDefault="00467759" w:rsidP="000E24B3"/>
    <w:p w:rsidR="000E24B3" w:rsidRDefault="000E24B3" w:rsidP="000E24B3">
      <w:r w:rsidRPr="000E24B3">
        <w:t>1</w:t>
      </w:r>
      <w:r w:rsidR="00DF374B" w:rsidRPr="00DF374B">
        <w:t>81</w:t>
      </w:r>
      <w:r>
        <w:t>.</w:t>
      </w:r>
      <w:r w:rsidR="00467759">
        <w:tab/>
      </w:r>
      <w:r w:rsidRPr="000E24B3">
        <w:t>Продолжается работа по совершенствованию законодательного и методического обеспечения деятельности по защите прав и законных интересов детей-сирот</w:t>
      </w:r>
      <w:r>
        <w:t xml:space="preserve">.  </w:t>
      </w:r>
      <w:r w:rsidRPr="000E24B3">
        <w:t>Принят Федеральный закон № 258-ФЗ от 29 декабря 2006 года "О внесении изменений в отдельные законодательные акты Российской Федерации в связи с совершенствованием разграничения полномочий", п</w:t>
      </w:r>
      <w:r w:rsidRPr="000E24B3">
        <w:rPr>
          <w:bCs/>
        </w:rPr>
        <w:t>редусматривающий передачу с 1 января 2008 года полномочий по организации опеки и попечительства от органов местного самоуправления органам исполнительной власти субъектов РФ</w:t>
      </w:r>
      <w:r>
        <w:rPr>
          <w:bCs/>
        </w:rPr>
        <w:t xml:space="preserve">.  </w:t>
      </w:r>
      <w:r w:rsidRPr="000E24B3">
        <w:rPr>
          <w:bCs/>
        </w:rPr>
        <w:t>Указ</w:t>
      </w:r>
      <w:r w:rsidRPr="000E24B3">
        <w:t>анный Федеральный закон будет способствовать дальнейшему урегулированию на региональном уровне вопросов организации работы по профилактике социального сиротства, выявлению, учету и устройству детей-сирот, созданию эффективной системы помощи детям и семьям, находящимся в трудной жизненной ситуации</w:t>
      </w:r>
      <w:r>
        <w:t xml:space="preserve">.  </w:t>
      </w:r>
    </w:p>
    <w:p w:rsidR="00467759" w:rsidRPr="000E24B3" w:rsidRDefault="00467759" w:rsidP="000E24B3"/>
    <w:p w:rsidR="000E24B3" w:rsidRDefault="000E24B3" w:rsidP="000E24B3">
      <w:r w:rsidRPr="000E24B3">
        <w:t>18</w:t>
      </w:r>
      <w:r w:rsidR="00DF374B" w:rsidRPr="00DF374B">
        <w:t>2</w:t>
      </w:r>
      <w:r>
        <w:t>.</w:t>
      </w:r>
      <w:r w:rsidR="00467759">
        <w:tab/>
      </w:r>
      <w:r w:rsidRPr="000E24B3">
        <w:t>В целях оказания методической помощи органам государственной власти субъектов РФ в реализации переданных им полномочий Министерством образования и науки Российской Федерации (Минобрнауки России) в июне 2007 года направлены в адрес руководителей органов исполнительной власти субъектов РФ рекомендации по организации и осуществлению деятельности по опеке и попечительству в отношении несовершеннолетних, содержащие предложения по совершенствованию указанной деятельности</w:t>
      </w:r>
      <w:r>
        <w:rPr>
          <w:bCs/>
        </w:rPr>
        <w:t xml:space="preserve">.  </w:t>
      </w:r>
      <w:r w:rsidRPr="000E24B3">
        <w:t>Направление указанных рекомендаций в значительной мере способствовало активизации деятельности органов государственной власти субъектов РФ по подготовке нормативно-правовых актов, регламентирующих вопросы организации деятельности по опеке и попечительству в отношении несовершеннолетних</w:t>
      </w:r>
      <w:r>
        <w:t xml:space="preserve">.  </w:t>
      </w:r>
    </w:p>
    <w:p w:rsidR="00467759" w:rsidRPr="000E24B3" w:rsidRDefault="00467759" w:rsidP="000E24B3"/>
    <w:p w:rsidR="000E24B3" w:rsidRDefault="000E24B3" w:rsidP="000E24B3">
      <w:r w:rsidRPr="000E24B3">
        <w:t>18</w:t>
      </w:r>
      <w:r w:rsidR="00DF374B" w:rsidRPr="00DF374B">
        <w:t>3</w:t>
      </w:r>
      <w:r>
        <w:t>.</w:t>
      </w:r>
      <w:r w:rsidR="00467759">
        <w:tab/>
      </w:r>
      <w:r w:rsidRPr="000E24B3">
        <w:t>С целью оказания системной методической помощи органам государственной власти субъектов РФ в разработке и реализации мер по защите прав детей-сирот, координации их деятельности в данном направлении федеральными органами исполнительной власти регулярно проводятся всероссийские и межрегиональные мероприятия</w:t>
      </w:r>
      <w:r>
        <w:t xml:space="preserve">.  </w:t>
      </w:r>
    </w:p>
    <w:p w:rsidR="00467759" w:rsidRPr="000E24B3" w:rsidRDefault="00467759" w:rsidP="000E24B3"/>
    <w:p w:rsidR="000E24B3" w:rsidRDefault="000E24B3" w:rsidP="000E24B3">
      <w:r w:rsidRPr="000E24B3">
        <w:t>18</w:t>
      </w:r>
      <w:r w:rsidR="00DF374B" w:rsidRPr="00DF374B">
        <w:t>4</w:t>
      </w:r>
      <w:r>
        <w:t>.</w:t>
      </w:r>
      <w:r w:rsidR="00467759">
        <w:tab/>
      </w:r>
      <w:r w:rsidRPr="000E24B3">
        <w:t>В настоящее время проводится работа по подготовке проектов поправок Правительства РФ к проектам федеральных законов "Об опек</w:t>
      </w:r>
      <w:r w:rsidR="00467759">
        <w:t>е и попечительстве" и "О </w:t>
      </w:r>
      <w:r w:rsidRPr="000E24B3">
        <w:t>внесении изменений в некоторые законодательные акты Российской Федерации в связи с принятием Федерального закона 'Об опеке и попечительстве'", внесенных рядом депутатов Государственной Думы и принятых Государственной Думой в первом</w:t>
      </w:r>
      <w:r w:rsidR="00467759">
        <w:t xml:space="preserve"> чтении 7 </w:t>
      </w:r>
      <w:r w:rsidRPr="000E24B3">
        <w:t>ноября 2007 года.</w:t>
      </w:r>
    </w:p>
    <w:p w:rsidR="00467759" w:rsidRPr="000E24B3" w:rsidRDefault="00467759" w:rsidP="000E24B3"/>
    <w:p w:rsidR="000E24B3" w:rsidRDefault="000E24B3" w:rsidP="000E24B3">
      <w:r w:rsidRPr="000E24B3">
        <w:t>18</w:t>
      </w:r>
      <w:r w:rsidR="00DF374B" w:rsidRPr="00DF374B">
        <w:t>5</w:t>
      </w:r>
      <w:r>
        <w:t>.</w:t>
      </w:r>
      <w:r w:rsidR="00467759">
        <w:tab/>
      </w:r>
      <w:r w:rsidRPr="000E24B3">
        <w:t xml:space="preserve">Принятие федеральных законов "Об опеке и попечительстве" и "О внесении изменений в некоторые законодательные акты Российской Федерации в связи с принятием Федерального закона 'Об опеке и попечительстве'" с учетом поправок позволит создать правовую базу для осуществления соответствующими органами профилактической работы не только в отношении детей, уже утративших родительское попечение, но и в отношении детей, которые проживают в неблагополучных семьях, с целью предотвращения утраты ими родительского попечения; </w:t>
      </w:r>
      <w:r w:rsidR="00ED3246">
        <w:t xml:space="preserve"> </w:t>
      </w:r>
      <w:r w:rsidRPr="000E24B3">
        <w:t>создать систему профессиональных служб, оказывающих органам опеки и попечительства содействие в осуществлении такой работы;</w:t>
      </w:r>
      <w:r w:rsidR="00ED3246">
        <w:t xml:space="preserve"> </w:t>
      </w:r>
      <w:r w:rsidRPr="000E24B3">
        <w:t xml:space="preserve"> установить единый процесс защиты прав и интересов детей на основе планирования этой деятельности; </w:t>
      </w:r>
      <w:r w:rsidR="00ED3246">
        <w:t xml:space="preserve"> </w:t>
      </w:r>
      <w:r w:rsidRPr="000E24B3">
        <w:t xml:space="preserve">как следствие </w:t>
      </w:r>
      <w:r w:rsidR="00ED3246">
        <w:t>-</w:t>
      </w:r>
      <w:r w:rsidRPr="000E24B3">
        <w:t xml:space="preserve"> сократить численность детей, изымаемых из семей, а также численность детей-сирот, воспитывающихся в интернатных учреждениях.</w:t>
      </w:r>
    </w:p>
    <w:p w:rsidR="008D2B2E" w:rsidRPr="000E24B3" w:rsidRDefault="008D2B2E" w:rsidP="000E24B3"/>
    <w:p w:rsidR="000E24B3" w:rsidRDefault="000E24B3" w:rsidP="000E24B3">
      <w:r w:rsidRPr="000E24B3">
        <w:t>18</w:t>
      </w:r>
      <w:r w:rsidR="00DF374B" w:rsidRPr="00DF374B">
        <w:t>6</w:t>
      </w:r>
      <w:r>
        <w:t>.</w:t>
      </w:r>
      <w:r w:rsidR="008D2B2E">
        <w:tab/>
      </w:r>
      <w:r w:rsidR="00C0259E" w:rsidRPr="000E24B3">
        <w:t>В 2007</w:t>
      </w:r>
      <w:r w:rsidR="00C0259E">
        <w:t xml:space="preserve"> </w:t>
      </w:r>
      <w:r w:rsidR="00C0259E" w:rsidRPr="000E24B3">
        <w:t>году Минобрнауки России подготовлена и внесена в Правительство концепция федерального закона "О внесении и</w:t>
      </w:r>
      <w:r w:rsidR="00C0259E">
        <w:t>зменений в Федеральный закон 'О </w:t>
      </w:r>
      <w:r w:rsidR="00C0259E" w:rsidRPr="000E24B3">
        <w:t>дополнительных гарантиях по социальной поддержке детей-сирот и детей, оставшихся без попечения родителей' и статью 57 Жилищного к</w:t>
      </w:r>
      <w:r w:rsidR="00C0259E">
        <w:t>одекса Российской Федерации" (в </w:t>
      </w:r>
      <w:r w:rsidR="00C0259E" w:rsidRPr="000E24B3">
        <w:t>части уточнения механизмов и условий предоставления детям-сиротам мер социальной поддержки)</w:t>
      </w:r>
      <w:r w:rsidR="00C0259E">
        <w:t xml:space="preserve">.  </w:t>
      </w:r>
      <w:r w:rsidRPr="000E24B3">
        <w:t>Данный законопроект включен в План законопроектной деятельности Правительства Российской Федерации на 2008 год.</w:t>
      </w:r>
    </w:p>
    <w:p w:rsidR="008D2B2E" w:rsidRPr="000E24B3" w:rsidRDefault="008D2B2E" w:rsidP="000E24B3"/>
    <w:p w:rsidR="000E24B3" w:rsidRDefault="000E24B3" w:rsidP="000E24B3">
      <w:r w:rsidRPr="000E24B3">
        <w:t>18</w:t>
      </w:r>
      <w:r w:rsidR="00DF374B" w:rsidRPr="00DF374B">
        <w:t>7</w:t>
      </w:r>
      <w:r>
        <w:t>.</w:t>
      </w:r>
      <w:r w:rsidR="008D2B2E">
        <w:tab/>
      </w:r>
      <w:r w:rsidRPr="000E24B3">
        <w:t>Постановлением № 172 Правительства РФ от 21 марта 2007 года утверждена Федеральная целевая программа "Дети России на 2007-2010 годы"</w:t>
      </w:r>
      <w:r>
        <w:t xml:space="preserve">.  </w:t>
      </w:r>
      <w:r w:rsidRPr="000E24B3">
        <w:t>В рамках подпрограммы "Дети и семья" указанной программы по направлению "Дети-сироты" реализуются мероприятия по разработке и внедрению современных технологий по профилактике социального сиротства, устройству детей-сирот на воспитание в семьи, оптимизации работы государственного банка данных о детях, оставшихся без попечения родителей, пропаганде семейного устройства детей-сирот, улучшению условий проживания, воспитания и обучения в образовательных учреждениях для детей-сирот</w:t>
      </w:r>
      <w:r>
        <w:t xml:space="preserve">.  </w:t>
      </w:r>
      <w:r w:rsidRPr="000E24B3">
        <w:t>Общий объем финансирования указанных мероприятий составляет 4 410,6 млн</w:t>
      </w:r>
      <w:r>
        <w:t xml:space="preserve">. </w:t>
      </w:r>
      <w:r w:rsidR="008D2B2E">
        <w:t>рублей, в </w:t>
      </w:r>
      <w:r w:rsidRPr="000E24B3">
        <w:t xml:space="preserve">том числе за счет средств федерального бюджета </w:t>
      </w:r>
      <w:r w:rsidR="008D2B2E">
        <w:t>-</w:t>
      </w:r>
      <w:r w:rsidRPr="000E24B3">
        <w:t xml:space="preserve"> 1 625 млн</w:t>
      </w:r>
      <w:r>
        <w:t xml:space="preserve">. </w:t>
      </w:r>
      <w:r w:rsidRPr="000E24B3">
        <w:t>рублей</w:t>
      </w:r>
      <w:r>
        <w:t xml:space="preserve">.  </w:t>
      </w:r>
    </w:p>
    <w:p w:rsidR="008D2B2E" w:rsidRPr="000E24B3" w:rsidRDefault="008D2B2E" w:rsidP="000E24B3"/>
    <w:p w:rsidR="000E24B3" w:rsidRDefault="000E24B3" w:rsidP="000E24B3">
      <w:r w:rsidRPr="000E24B3">
        <w:t>18</w:t>
      </w:r>
      <w:r w:rsidR="00DF374B" w:rsidRPr="00DF374B">
        <w:t>8</w:t>
      </w:r>
      <w:r>
        <w:t>.</w:t>
      </w:r>
      <w:r w:rsidR="008D2B2E">
        <w:tab/>
      </w:r>
      <w:r w:rsidRPr="000E24B3">
        <w:t>Для оказания содействия органам исполнительной власти субъектов РФ в решении вопроса обеспечения детей-сирот жилыми помещениям</w:t>
      </w:r>
      <w:r w:rsidR="008D2B2E">
        <w:t>и в федеральном бюджете на 2007 </w:t>
      </w:r>
      <w:r w:rsidRPr="000E24B3">
        <w:t>год предусмотрены субсидии бюджетам субъектов из Федерального фонда софинансирования социальных расходов на указанные цели в размере 500 млн</w:t>
      </w:r>
      <w:r>
        <w:t xml:space="preserve">. </w:t>
      </w:r>
      <w:r w:rsidRPr="000E24B3">
        <w:t>рублей.</w:t>
      </w:r>
    </w:p>
    <w:p w:rsidR="008D2B2E" w:rsidRPr="000E24B3" w:rsidRDefault="008D2B2E" w:rsidP="000E24B3"/>
    <w:p w:rsidR="000E24B3" w:rsidRDefault="000E24B3" w:rsidP="000E24B3">
      <w:r w:rsidRPr="000E24B3">
        <w:t>18</w:t>
      </w:r>
      <w:r w:rsidR="00DF374B" w:rsidRPr="00DF374B">
        <w:t>9</w:t>
      </w:r>
      <w:r>
        <w:t>.</w:t>
      </w:r>
      <w:r w:rsidR="008D2B2E">
        <w:tab/>
      </w:r>
      <w:r w:rsidRPr="000E24B3">
        <w:t>Федеральными законами № 238-ФЗ от 19 декабря 2006 года  "О федеральном бюджете на 2007 год" и № 198-ФЗ от 24 июля 2007 года</w:t>
      </w:r>
      <w:r w:rsidR="008D2B2E">
        <w:t xml:space="preserve"> "О федеральном бюджете на 2008 </w:t>
      </w:r>
      <w:r w:rsidRPr="000E24B3">
        <w:t>год и на плановый период 2009 и 2010 годов" предусмотрены, в том числе, следующие статьи расходов федерального бюджета на решение проблем демографического развития Российской Федерации в части содействия устройству детей-сирот на воспитание в семьи граждан Российской Федерации:</w:t>
      </w:r>
    </w:p>
    <w:p w:rsidR="008D2B2E" w:rsidRPr="000E24B3" w:rsidRDefault="008D2B2E" w:rsidP="000E24B3"/>
    <w:p w:rsidR="000E24B3" w:rsidRDefault="008D2B2E" w:rsidP="003E72A5">
      <w:pPr>
        <w:numPr>
          <w:ilvl w:val="0"/>
          <w:numId w:val="13"/>
        </w:numPr>
        <w:tabs>
          <w:tab w:val="clear" w:pos="644"/>
        </w:tabs>
      </w:pPr>
      <w:r>
        <w:tab/>
      </w:r>
      <w:r w:rsidR="000E24B3" w:rsidRPr="000E24B3">
        <w:t xml:space="preserve">субвенции из Федерального фонда компенсаций бюджетам субъектов РФ на выплату единовременных пособий при всех формах устройства детей, лишенных родительского попечения, в семью (2007 год </w:t>
      </w:r>
      <w:r>
        <w:t>-</w:t>
      </w:r>
      <w:r w:rsidR="000E24B3" w:rsidRPr="000E24B3">
        <w:t xml:space="preserve"> 677 млн</w:t>
      </w:r>
      <w:r w:rsidR="000E24B3">
        <w:t xml:space="preserve">. </w:t>
      </w:r>
      <w:r w:rsidR="000E24B3" w:rsidRPr="000E24B3">
        <w:t xml:space="preserve">рублей, 2008 год </w:t>
      </w:r>
      <w:r>
        <w:t>-</w:t>
      </w:r>
      <w:r w:rsidR="009B0328">
        <w:t xml:space="preserve"> 1 063,4 </w:t>
      </w:r>
      <w:r w:rsidR="000E24B3" w:rsidRPr="000E24B3">
        <w:t>млн</w:t>
      </w:r>
      <w:r w:rsidR="000E24B3">
        <w:t xml:space="preserve">. </w:t>
      </w:r>
      <w:r w:rsidR="000E24B3" w:rsidRPr="000E24B3">
        <w:t xml:space="preserve">рублей, 2009 год </w:t>
      </w:r>
      <w:r w:rsidR="009B0328">
        <w:t>-</w:t>
      </w:r>
      <w:r w:rsidR="000E24B3" w:rsidRPr="000E24B3">
        <w:t xml:space="preserve"> 1 124,1 млн</w:t>
      </w:r>
      <w:r w:rsidR="000E24B3">
        <w:t xml:space="preserve">. </w:t>
      </w:r>
      <w:r w:rsidR="000E24B3" w:rsidRPr="000E24B3">
        <w:t xml:space="preserve">рублей, 2010 год </w:t>
      </w:r>
      <w:r w:rsidR="009B0328">
        <w:t>-</w:t>
      </w:r>
      <w:r w:rsidR="000E24B3" w:rsidRPr="000E24B3">
        <w:t xml:space="preserve"> 1 164,8 млн</w:t>
      </w:r>
      <w:r w:rsidR="000E24B3">
        <w:t xml:space="preserve">. </w:t>
      </w:r>
      <w:r w:rsidR="000E24B3" w:rsidRPr="000E24B3">
        <w:t>рублей)</w:t>
      </w:r>
    </w:p>
    <w:p w:rsidR="009B0328" w:rsidRPr="000E24B3" w:rsidRDefault="009B0328" w:rsidP="009B0328">
      <w:pPr>
        <w:ind w:left="360"/>
      </w:pPr>
    </w:p>
    <w:p w:rsidR="000E24B3" w:rsidRDefault="009B0328" w:rsidP="003E72A5">
      <w:pPr>
        <w:numPr>
          <w:ilvl w:val="0"/>
          <w:numId w:val="13"/>
        </w:numPr>
        <w:tabs>
          <w:tab w:val="clear" w:pos="644"/>
        </w:tabs>
      </w:pPr>
      <w:r>
        <w:tab/>
      </w:r>
      <w:r w:rsidR="000E24B3" w:rsidRPr="000E24B3">
        <w:t>субсидии из Федерального фонда софинансирования социальных расходов на частичное возмещение расходов бюджетов субъектов РФ по установлению минимальных нормативов на содержание ребенка, оставшегося без попечения родителей, в семье опекуна (попечителя) и приемно</w:t>
      </w:r>
      <w:r w:rsidR="003E72A5">
        <w:t>й семье в размере не ниже 4 000 </w:t>
      </w:r>
      <w:r w:rsidR="000E24B3" w:rsidRPr="000E24B3">
        <w:t>рублей в месяц, на оплату труда приемного ро</w:t>
      </w:r>
      <w:r w:rsidR="003E72A5">
        <w:t>дителя в размере не менее 2 500 </w:t>
      </w:r>
      <w:r w:rsidR="000E24B3" w:rsidRPr="000E24B3">
        <w:t>рублей в месяц (ежегодный объем финансирования 6,174 млрд</w:t>
      </w:r>
      <w:r w:rsidR="000E24B3">
        <w:t xml:space="preserve">. </w:t>
      </w:r>
      <w:r w:rsidR="000E24B3" w:rsidRPr="000E24B3">
        <w:t>рублей)</w:t>
      </w:r>
      <w:r w:rsidR="00595DBA">
        <w:t>.</w:t>
      </w:r>
    </w:p>
    <w:p w:rsidR="009B0328" w:rsidRPr="000E24B3" w:rsidRDefault="009B0328" w:rsidP="009B0328">
      <w:pPr>
        <w:ind w:left="360"/>
      </w:pPr>
    </w:p>
    <w:p w:rsidR="000E24B3" w:rsidRDefault="000E24B3" w:rsidP="000E24B3">
      <w:r w:rsidRPr="000E24B3">
        <w:t>1</w:t>
      </w:r>
      <w:r w:rsidR="00DF374B" w:rsidRPr="00DF374B">
        <w:t>90</w:t>
      </w:r>
      <w:r>
        <w:t>.</w:t>
      </w:r>
      <w:r w:rsidR="00F96C0D">
        <w:tab/>
      </w:r>
      <w:r w:rsidRPr="000E24B3">
        <w:t>В соответствии с Федеральным законом № 256-ФЗ от 29 декабря 2006 года "О дополнительных мерах государственной поддержки семей, имеющих детей" граждане, усыновившие второго, третьего ребенка и последующих детей, имеют право на получение в установленном порядке дополнительных мер государственной поддержки в виде материнского (семейного) капитала</w:t>
      </w:r>
      <w:r>
        <w:t xml:space="preserve">.  </w:t>
      </w:r>
    </w:p>
    <w:p w:rsidR="00F96C0D" w:rsidRPr="000E24B3" w:rsidRDefault="00F96C0D" w:rsidP="000E24B3"/>
    <w:p w:rsidR="000E24B3" w:rsidRDefault="000E24B3" w:rsidP="000E24B3">
      <w:r w:rsidRPr="000E24B3">
        <w:t>1</w:t>
      </w:r>
      <w:r w:rsidR="00DF374B" w:rsidRPr="00DF374B">
        <w:t>91</w:t>
      </w:r>
      <w:r>
        <w:t>.</w:t>
      </w:r>
      <w:r w:rsidR="00F96C0D">
        <w:tab/>
      </w:r>
      <w:r w:rsidRPr="000E24B3">
        <w:t>Законодательством субъектов РФ предусматриваются различные меры поддержки замещающих семей</w:t>
      </w:r>
      <w:r>
        <w:t xml:space="preserve">.  </w:t>
      </w:r>
      <w:r w:rsidRPr="000E24B3">
        <w:t>Во всех субъектах РФ законодательно установлены базовые размеры ежемесячных выплат на содержание детей в семьях опекунов (попечителей) и приемных семьях, а также оплаты труда приемных родителей, соответствующие размерам (не менее 4 тыс</w:t>
      </w:r>
      <w:r>
        <w:t xml:space="preserve">. </w:t>
      </w:r>
      <w:r w:rsidRPr="000E24B3">
        <w:t>рублей и 2,5 тыс</w:t>
      </w:r>
      <w:r>
        <w:t xml:space="preserve">. </w:t>
      </w:r>
      <w:r w:rsidRPr="000E24B3">
        <w:t>рублей соответственно)</w:t>
      </w:r>
      <w:r>
        <w:t xml:space="preserve">.  </w:t>
      </w:r>
    </w:p>
    <w:p w:rsidR="00F96C0D" w:rsidRPr="000E24B3" w:rsidRDefault="00F96C0D" w:rsidP="000E24B3"/>
    <w:p w:rsidR="000E24B3" w:rsidRDefault="000E24B3" w:rsidP="000E24B3">
      <w:r w:rsidRPr="000E24B3">
        <w:t>19</w:t>
      </w:r>
      <w:r w:rsidR="00DF374B" w:rsidRPr="00DF374B">
        <w:t>2</w:t>
      </w:r>
      <w:r>
        <w:t>.</w:t>
      </w:r>
      <w:r w:rsidR="00F96C0D">
        <w:tab/>
      </w:r>
      <w:r w:rsidRPr="000E24B3">
        <w:t>Всего в 2006-2007 годах на воспитание в семьи российских граждан было передано 106,42 тыс</w:t>
      </w:r>
      <w:r>
        <w:t xml:space="preserve">. </w:t>
      </w:r>
      <w:r w:rsidRPr="000E24B3">
        <w:t>детей, из них 102,12 тыс</w:t>
      </w:r>
      <w:r>
        <w:t xml:space="preserve">. </w:t>
      </w:r>
      <w:r w:rsidR="00F96C0D">
        <w:t>-</w:t>
      </w:r>
      <w:r w:rsidRPr="000E24B3">
        <w:t xml:space="preserve"> на усыновление</w:t>
      </w:r>
      <w:r w:rsidR="00F96C0D">
        <w:t>, под опеку (попечительство), в </w:t>
      </w:r>
      <w:r w:rsidRPr="000E24B3">
        <w:t>приемные семьи, 4,3 тыс</w:t>
      </w:r>
      <w:r>
        <w:t xml:space="preserve">. </w:t>
      </w:r>
      <w:r w:rsidR="00F96C0D">
        <w:t>-</w:t>
      </w:r>
      <w:r w:rsidRPr="000E24B3">
        <w:t xml:space="preserve"> на другие формы семейного устройства, предусмотренные региональным законодательством</w:t>
      </w:r>
      <w:r>
        <w:t xml:space="preserve">.  </w:t>
      </w:r>
    </w:p>
    <w:p w:rsidR="00F96C0D" w:rsidRPr="000E24B3" w:rsidRDefault="00F96C0D" w:rsidP="000E24B3"/>
    <w:p w:rsidR="000E24B3" w:rsidRDefault="000E24B3" w:rsidP="000E24B3">
      <w:r w:rsidRPr="000E24B3">
        <w:t>19</w:t>
      </w:r>
      <w:r w:rsidR="00DF374B" w:rsidRPr="00DF374B">
        <w:t>3</w:t>
      </w:r>
      <w:r>
        <w:t>.</w:t>
      </w:r>
      <w:r w:rsidR="00F96C0D">
        <w:tab/>
      </w:r>
      <w:r w:rsidRPr="000E24B3">
        <w:t>Анализ статистических данных за 2006-2007 годы позволяет сделать вывод о дальнейшем увеличении численности детей, устраиваемы</w:t>
      </w:r>
      <w:r w:rsidR="00F96C0D">
        <w:t>х в семьи российских граждан (в </w:t>
      </w:r>
      <w:r w:rsidRPr="000E24B3">
        <w:t>том числе на усыновление), и уменьшении численности детей, усыновляемых иностранными гражданами</w:t>
      </w:r>
      <w:r>
        <w:t xml:space="preserve">.  </w:t>
      </w:r>
      <w:r w:rsidRPr="000E24B3">
        <w:t>По сравнению с 2004 годом число детей, усыновленных российскими гражданами, увеличилось на 10 процентов (с 7,0 тыс</w:t>
      </w:r>
      <w:r>
        <w:t xml:space="preserve">. </w:t>
      </w:r>
      <w:r w:rsidRPr="000E24B3">
        <w:t>до 7,74 тыс.), число детей, усыновленных иностранными гражданами, уменьшилось почти на 30 процентов (с 9,4 тыс</w:t>
      </w:r>
      <w:r>
        <w:t xml:space="preserve">. </w:t>
      </w:r>
      <w:r w:rsidRPr="000E24B3">
        <w:t>до 6,7 тыс.).</w:t>
      </w:r>
    </w:p>
    <w:p w:rsidR="00F96C0D" w:rsidRPr="000E24B3" w:rsidRDefault="00F96C0D" w:rsidP="000E24B3"/>
    <w:p w:rsidR="000E24B3" w:rsidRDefault="000E24B3" w:rsidP="000E24B3">
      <w:r w:rsidRPr="000E24B3">
        <w:t>19</w:t>
      </w:r>
      <w:r w:rsidR="00DF374B" w:rsidRPr="00DF374B">
        <w:t>4</w:t>
      </w:r>
      <w:r>
        <w:t>.</w:t>
      </w:r>
      <w:r w:rsidR="00F96C0D">
        <w:tab/>
      </w:r>
      <w:r w:rsidRPr="000E24B3">
        <w:t>По-прежнему отмечается увеличение количества приемных семей и численности детей в них</w:t>
      </w:r>
      <w:r>
        <w:t xml:space="preserve">.  </w:t>
      </w:r>
      <w:r w:rsidRPr="000E24B3">
        <w:t>Количество детей, переданных на воспитание в приемные семьи, в 2007 году составило 8,55 тыс</w:t>
      </w:r>
      <w:r>
        <w:t xml:space="preserve">. </w:t>
      </w:r>
      <w:r w:rsidRPr="000E24B3">
        <w:t>детей</w:t>
      </w:r>
      <w:r>
        <w:t xml:space="preserve">.  </w:t>
      </w:r>
      <w:r w:rsidRPr="000E24B3">
        <w:t xml:space="preserve">За период с 2000 года по 2007 год число приемных семей увеличилось почти в 6 раз </w:t>
      </w:r>
      <w:r w:rsidR="003B753D">
        <w:t>-</w:t>
      </w:r>
      <w:r w:rsidRPr="000E24B3">
        <w:t xml:space="preserve"> с 1,9 тыс</w:t>
      </w:r>
      <w:r>
        <w:t xml:space="preserve">. </w:t>
      </w:r>
      <w:r w:rsidRPr="000E24B3">
        <w:t xml:space="preserve">до 11,3 тыс., число детей-сирот в них в 4,75 раза </w:t>
      </w:r>
      <w:r w:rsidR="003B753D">
        <w:t>- с </w:t>
      </w:r>
      <w:r w:rsidRPr="000E24B3">
        <w:t>4,4 тыс</w:t>
      </w:r>
      <w:r>
        <w:t xml:space="preserve">. </w:t>
      </w:r>
      <w:r w:rsidRPr="000E24B3">
        <w:t>до 20,9 тыс</w:t>
      </w:r>
      <w:r>
        <w:t xml:space="preserve">.  </w:t>
      </w:r>
    </w:p>
    <w:p w:rsidR="003B753D" w:rsidRPr="000E24B3" w:rsidRDefault="003B753D" w:rsidP="000E24B3"/>
    <w:p w:rsidR="000E24B3" w:rsidRDefault="000E24B3" w:rsidP="000E24B3">
      <w:r w:rsidRPr="000E24B3">
        <w:t>19</w:t>
      </w:r>
      <w:r w:rsidR="00DF374B" w:rsidRPr="00DF374B">
        <w:t>5</w:t>
      </w:r>
      <w:r>
        <w:t>.</w:t>
      </w:r>
      <w:r w:rsidR="003B753D">
        <w:tab/>
      </w:r>
      <w:r w:rsidRPr="000E24B3">
        <w:t>В субъектах РФ в соответствии со статьей 123 Семейного кодекса РФ активно развиваются региональные формы устройства детей-сирот</w:t>
      </w:r>
      <w:r>
        <w:t xml:space="preserve">.  </w:t>
      </w:r>
      <w:r w:rsidRPr="000E24B3">
        <w:t>Так, более чем в 30 регионах законодательством субъектов РФ предусмотрена такая форма семейного устройства детей, как патронатное воспитание</w:t>
      </w:r>
      <w:r>
        <w:t xml:space="preserve">.  </w:t>
      </w:r>
      <w:r w:rsidRPr="000E24B3">
        <w:t xml:space="preserve">По состоянию на конец 2006 года </w:t>
      </w:r>
      <w:r w:rsidR="003B753D">
        <w:t>-</w:t>
      </w:r>
      <w:r w:rsidRPr="000E24B3">
        <w:t xml:space="preserve"> начало 2007 года в Российской Федерации насчитывалось 3 747 патронатных семей, в которых воспитывалось 5 393 детей-сирот</w:t>
      </w:r>
      <w:r>
        <w:t xml:space="preserve">.  </w:t>
      </w:r>
      <w:r w:rsidRPr="000E24B3">
        <w:t>Во многих регионах получила развитие практика устройства детей в семейные воспитательные группы на базе специализированных учреждений для несовершеннолетних, нуждающихся в социальной реабилитации.</w:t>
      </w:r>
    </w:p>
    <w:p w:rsidR="003B753D" w:rsidRPr="000E24B3" w:rsidRDefault="003B753D" w:rsidP="000E24B3"/>
    <w:p w:rsidR="000E24B3" w:rsidRDefault="000E24B3" w:rsidP="000E24B3">
      <w:r w:rsidRPr="000E24B3">
        <w:t>19</w:t>
      </w:r>
      <w:r w:rsidR="00DF374B" w:rsidRPr="00DF374B">
        <w:t>6</w:t>
      </w:r>
      <w:r>
        <w:t>.</w:t>
      </w:r>
      <w:r w:rsidR="003B753D">
        <w:tab/>
      </w:r>
      <w:r w:rsidRPr="000E24B3">
        <w:t>Все большее число субъектов РФ последовательно принимает меры по созданию системы служб, обеспечивающих подбор, подготовку и комплексное сопровождение семей, принимающих на воспитание детей-сирот, в том числе, на базе учреждений образования, социальной защиты населения и иной ведомственной принадлежности</w:t>
      </w:r>
      <w:r>
        <w:t xml:space="preserve">.  </w:t>
      </w:r>
    </w:p>
    <w:p w:rsidR="003B753D" w:rsidRPr="000E24B3" w:rsidRDefault="003B753D" w:rsidP="000E24B3"/>
    <w:p w:rsidR="000E24B3" w:rsidRDefault="000E24B3" w:rsidP="000E24B3">
      <w:r w:rsidRPr="000E24B3">
        <w:t>19</w:t>
      </w:r>
      <w:r w:rsidR="00DF374B" w:rsidRPr="00DF374B">
        <w:t>7</w:t>
      </w:r>
      <w:r>
        <w:t>.</w:t>
      </w:r>
      <w:r w:rsidR="003B753D">
        <w:tab/>
      </w:r>
      <w:r w:rsidRPr="000E24B3">
        <w:t>Осуществляется ресурсное обеспечение учреждений, занимающихся адаптацией и реабилитацией детей, находящихся в социально опасном положении, созданием условий для творческого развития, оздоровления и временной занятости детей, оказавшихся в трудной жизненной ситуации</w:t>
      </w:r>
      <w:r>
        <w:t xml:space="preserve">.  </w:t>
      </w:r>
    </w:p>
    <w:p w:rsidR="003B753D" w:rsidRPr="000E24B3" w:rsidRDefault="003B753D" w:rsidP="000E24B3"/>
    <w:p w:rsidR="000E24B3" w:rsidRDefault="000E24B3" w:rsidP="000E24B3">
      <w:r w:rsidRPr="000E24B3">
        <w:t>19</w:t>
      </w:r>
      <w:r w:rsidR="00DF374B" w:rsidRPr="00DF374B">
        <w:t>8</w:t>
      </w:r>
      <w:r>
        <w:t>.</w:t>
      </w:r>
      <w:r w:rsidR="003B753D">
        <w:tab/>
      </w:r>
      <w:r w:rsidRPr="000E24B3">
        <w:t>В целях развития новых технологий и форм профилактики безнадзорности и правонарушений несовершеннолетних осуществляется реализация опытно-экспериментальных проектов с учреждениями социального обслуживания семьи и детей по вопросам раннего выявления детей, нуждающихся в социальной защите со стороны государства, комплексной реабилитации несовершеннолетних разных возрастных групп, работы с несовершеннолетними из неполных семей, по созданию современной модели замещающей семьи, ювенальной юстиции.</w:t>
      </w:r>
    </w:p>
    <w:p w:rsidR="003B753D" w:rsidRPr="000E24B3" w:rsidRDefault="003B753D" w:rsidP="000E24B3"/>
    <w:p w:rsidR="000E24B3" w:rsidRDefault="000E24B3" w:rsidP="000E24B3">
      <w:r w:rsidRPr="000E24B3">
        <w:t>19</w:t>
      </w:r>
      <w:r w:rsidR="00DF374B" w:rsidRPr="00DF374B">
        <w:t>9</w:t>
      </w:r>
      <w:r>
        <w:t>.</w:t>
      </w:r>
      <w:r w:rsidR="003B753D">
        <w:tab/>
      </w:r>
      <w:r w:rsidRPr="000E24B3">
        <w:t>Во исполнение постановления № 525 Правительства РФ от 18 августа 2005 года осуществляется перечисление средств из федерального бюджета на финансирование деятельности, связанной с перевозкой между субъектами РФ, а также в пределах территорий государств</w:t>
      </w:r>
      <w:r w:rsidR="003B753D">
        <w:t xml:space="preserve"> </w:t>
      </w:r>
      <w:r w:rsidRPr="000E24B3">
        <w:t>-</w:t>
      </w:r>
      <w:r w:rsidR="003B753D">
        <w:t xml:space="preserve"> </w:t>
      </w:r>
      <w:r w:rsidRPr="000E24B3">
        <w:t>участников СНГ, несовершеннолетних, самовольно ушедших из семей или учреждений.</w:t>
      </w:r>
    </w:p>
    <w:p w:rsidR="003B753D" w:rsidRPr="000E24B3" w:rsidRDefault="003B753D" w:rsidP="000E24B3"/>
    <w:p w:rsidR="000E24B3" w:rsidRDefault="00DF374B" w:rsidP="000E24B3">
      <w:r w:rsidRPr="00DF374B">
        <w:t>200</w:t>
      </w:r>
      <w:r w:rsidR="000E24B3">
        <w:t>.</w:t>
      </w:r>
      <w:r w:rsidR="003B753D">
        <w:tab/>
      </w:r>
      <w:r w:rsidR="000E24B3" w:rsidRPr="000E24B3">
        <w:t>Одним из результатов реализации мер по развитию семейных форм устройства детей-сирот является сокращение количества учреждений для детей указанной категории</w:t>
      </w:r>
      <w:r w:rsidR="000E24B3">
        <w:t xml:space="preserve">.  </w:t>
      </w:r>
      <w:r w:rsidR="000E24B3" w:rsidRPr="000E24B3">
        <w:t>В 2006 году число детских домов и школ-интернатов для детей-сирот уменьшилось по сравнению с 2005 годом на 26 учреждений (с 1564 до 1538), или на 2 процента.</w:t>
      </w:r>
    </w:p>
    <w:p w:rsidR="003B753D" w:rsidRPr="000E24B3" w:rsidRDefault="003B753D" w:rsidP="000E24B3"/>
    <w:p w:rsidR="000E24B3" w:rsidRDefault="00DF374B" w:rsidP="000E24B3">
      <w:r w:rsidRPr="00DF374B">
        <w:t>201</w:t>
      </w:r>
      <w:r w:rsidR="000E24B3">
        <w:t>.</w:t>
      </w:r>
      <w:r w:rsidR="003B753D">
        <w:tab/>
      </w:r>
      <w:r w:rsidR="000E24B3" w:rsidRPr="000E24B3">
        <w:t>В перечень показателей для оценки эффективности деятельности органов исполнительной власти субъектов РФ, утвержденный У</w:t>
      </w:r>
      <w:r w:rsidR="003B753D">
        <w:t>казом № 825 Президента РФ от 28 </w:t>
      </w:r>
      <w:r w:rsidR="000E24B3" w:rsidRPr="000E24B3">
        <w:t>июня 2007 года, включен показатель по семейному устройству детей, оставшихся без попечения родителей.</w:t>
      </w:r>
    </w:p>
    <w:p w:rsidR="003B753D" w:rsidRPr="000E24B3" w:rsidRDefault="003B753D" w:rsidP="000E24B3"/>
    <w:p w:rsidR="000E24B3" w:rsidRDefault="000E24B3" w:rsidP="000E24B3">
      <w:r w:rsidRPr="000E24B3">
        <w:t>20</w:t>
      </w:r>
      <w:r w:rsidR="00DF374B" w:rsidRPr="00DF374B">
        <w:t>2</w:t>
      </w:r>
      <w:r>
        <w:t>.</w:t>
      </w:r>
      <w:r w:rsidR="003B753D">
        <w:tab/>
      </w:r>
      <w:r w:rsidRPr="000E24B3">
        <w:t>Генеральной прокуратурой Российской Федерации в 2007 году организованы и проведены проверки исполнения органами государственной власти, местного самоуправления и внутренних дел законодательства, направленного на борьбу с безнадзорностью и преступностью несовершеннолетних, и исполнения законодательства, регламентирующего вопросы выявления и устройства детей, оставшихся без попечения родителей</w:t>
      </w:r>
      <w:r>
        <w:t xml:space="preserve">.  </w:t>
      </w:r>
      <w:r w:rsidRPr="000E24B3">
        <w:t>По выявленным в ходе проверок нарушениям закона прокурорами внесены акты реагирования, направленные на их устранение и реальное восстановление прав и законных интересов детей</w:t>
      </w:r>
      <w:r>
        <w:t xml:space="preserve">.  </w:t>
      </w:r>
      <w:r w:rsidRPr="000E24B3">
        <w:t>О результатах проверок проинформировано Правительство Российской Федерации, внесены представления Министру внутренних дел Российской Федерации, руководителям Федеральной службы по надзору в сфере здравоохранения и социального развития и Федеральной службы по надзору в сфере образования и науки.</w:t>
      </w:r>
    </w:p>
    <w:p w:rsidR="003B753D" w:rsidRPr="000E24B3" w:rsidRDefault="003B753D" w:rsidP="000E24B3"/>
    <w:p w:rsidR="000E24B3" w:rsidRDefault="000E24B3" w:rsidP="000E24B3">
      <w:r w:rsidRPr="000E24B3">
        <w:t>20</w:t>
      </w:r>
      <w:r w:rsidR="00DF374B" w:rsidRPr="00DF374B">
        <w:t>3</w:t>
      </w:r>
      <w:r>
        <w:t>.</w:t>
      </w:r>
      <w:r w:rsidR="003B753D">
        <w:tab/>
      </w:r>
      <w:r w:rsidRPr="000E24B3">
        <w:t>Важное значение имеет проводимая информационно-просветительская работа по созданию и выпуску в телевизионный эфир телевизионных фильмов по вопросам профилактики безнадзорности и правонарушений несовершеннолетних</w:t>
      </w:r>
      <w:r>
        <w:t xml:space="preserve">.  </w:t>
      </w:r>
      <w:r w:rsidRPr="000E24B3">
        <w:t>Телевизионные сюжеты и фильмы способствуют формированию общественного мнения, поддерживающего цели и задачи системы профилактики безнадзорности и правонарушений несовершеннолетних.</w:t>
      </w:r>
    </w:p>
    <w:p w:rsidR="003B753D" w:rsidRPr="000E24B3" w:rsidRDefault="003B753D" w:rsidP="000E24B3"/>
    <w:p w:rsidR="000E24B3" w:rsidRDefault="000E24B3" w:rsidP="000E24B3">
      <w:pPr>
        <w:rPr>
          <w:i/>
        </w:rPr>
      </w:pPr>
      <w:r w:rsidRPr="000E24B3">
        <w:rPr>
          <w:i/>
        </w:rPr>
        <w:t>Статья 11</w:t>
      </w:r>
    </w:p>
    <w:p w:rsidR="003B753D" w:rsidRPr="000E24B3" w:rsidRDefault="003B753D" w:rsidP="000E24B3">
      <w:pPr>
        <w:rPr>
          <w:i/>
        </w:rPr>
      </w:pPr>
    </w:p>
    <w:p w:rsidR="000E24B3" w:rsidRDefault="000E24B3" w:rsidP="000E24B3">
      <w:pPr>
        <w:rPr>
          <w:i/>
        </w:rPr>
      </w:pPr>
      <w:r w:rsidRPr="000E24B3">
        <w:rPr>
          <w:i/>
        </w:rPr>
        <w:t>К пунктам 25 и 53 замечаний и рекомендаций Комитета к четвертому периодическому докладу Российской Федерации</w:t>
      </w:r>
    </w:p>
    <w:p w:rsidR="003B753D" w:rsidRPr="000E24B3" w:rsidRDefault="003B753D" w:rsidP="000E24B3">
      <w:pPr>
        <w:rPr>
          <w:i/>
        </w:rPr>
      </w:pPr>
    </w:p>
    <w:p w:rsidR="000E24B3" w:rsidRDefault="000E24B3" w:rsidP="000E24B3">
      <w:r w:rsidRPr="000E24B3">
        <w:t>20</w:t>
      </w:r>
      <w:r w:rsidR="00DF374B" w:rsidRPr="00DF374B">
        <w:t>4</w:t>
      </w:r>
      <w:r>
        <w:t>.</w:t>
      </w:r>
      <w:r w:rsidR="003B753D">
        <w:tab/>
      </w:r>
      <w:r w:rsidRPr="000E24B3">
        <w:t>В России осуществляются экономические и соци</w:t>
      </w:r>
      <w:r w:rsidR="003B753D">
        <w:t>альные реформы, направленные, в </w:t>
      </w:r>
      <w:r w:rsidRPr="000E24B3">
        <w:t>первую очередь, на повышение уровня и качества жизни российских граждан.</w:t>
      </w:r>
    </w:p>
    <w:p w:rsidR="00595DBA" w:rsidRPr="000E24B3" w:rsidRDefault="00595DBA" w:rsidP="000E24B3"/>
    <w:p w:rsidR="000E24B3" w:rsidRDefault="000E24B3" w:rsidP="000E24B3">
      <w:r w:rsidRPr="000E24B3">
        <w:t>20</w:t>
      </w:r>
      <w:r w:rsidR="00DF374B" w:rsidRPr="00DF374B">
        <w:t>5</w:t>
      </w:r>
      <w:r>
        <w:t>.</w:t>
      </w:r>
      <w:r w:rsidR="003B753D">
        <w:tab/>
      </w:r>
      <w:r w:rsidRPr="000E24B3">
        <w:t>Основой для повышения благосостояния населения явились рост валового внутреннего продукта и объемов выпуска продукции и услуг базовых отраслей экономики, инвестиций в экономику, расходов на социальные нужды, направляемых из бюджетов всех уровней, меры по совершенствованию налоговой политики и выравниванию социально-экономического развития регионов.</w:t>
      </w:r>
    </w:p>
    <w:p w:rsidR="003B753D" w:rsidRPr="000E24B3" w:rsidRDefault="003B753D" w:rsidP="000E24B3"/>
    <w:p w:rsidR="000E24B3" w:rsidRDefault="000E24B3" w:rsidP="000E24B3">
      <w:r w:rsidRPr="000E24B3">
        <w:t>20</w:t>
      </w:r>
      <w:r w:rsidR="00DF374B" w:rsidRPr="00DF374B">
        <w:t>6</w:t>
      </w:r>
      <w:r>
        <w:t>.</w:t>
      </w:r>
      <w:r w:rsidR="003B753D">
        <w:tab/>
      </w:r>
      <w:r w:rsidRPr="000E24B3">
        <w:t>Увеличение денежных доходов населения в течение 2000-2007 годов опережало удорожание стоимости жизни, что обеспечивало ежегодный рост реальных денежных доходов населения в среднем на 11 процентов</w:t>
      </w:r>
      <w:r>
        <w:t xml:space="preserve">.  </w:t>
      </w:r>
      <w:r w:rsidRPr="000E24B3">
        <w:t>По состоянию на 2007 год реальные денежные доходы населения в 2,3 раза выше, чем в 1999 год</w:t>
      </w:r>
      <w:r w:rsidR="003B753D">
        <w:t>у, реальная заработная плата в </w:t>
      </w:r>
      <w:r w:rsidRPr="000E24B3">
        <w:t>3 раза выше, средний размер пенсий в реальном исчислении - в 2,4 раза выше</w:t>
      </w:r>
      <w:r>
        <w:t xml:space="preserve">.  </w:t>
      </w:r>
    </w:p>
    <w:p w:rsidR="003B753D" w:rsidRPr="000E24B3" w:rsidRDefault="003B753D" w:rsidP="000E24B3"/>
    <w:p w:rsidR="000E24B3" w:rsidRDefault="000E24B3" w:rsidP="000E24B3">
      <w:r w:rsidRPr="000E24B3">
        <w:t>20</w:t>
      </w:r>
      <w:r w:rsidR="00DF374B" w:rsidRPr="00DF374B">
        <w:t>7</w:t>
      </w:r>
      <w:r>
        <w:t>.</w:t>
      </w:r>
      <w:r w:rsidR="003B753D">
        <w:tab/>
      </w:r>
      <w:r w:rsidRPr="000E24B3">
        <w:t>Покупательная способность доходов населения за этот период повысилась</w:t>
      </w:r>
      <w:r>
        <w:t xml:space="preserve">.  </w:t>
      </w:r>
      <w:r w:rsidRPr="000E24B3">
        <w:t>Соотношение среднедушевого денежного дохода с прожиточным минимумом в</w:t>
      </w:r>
      <w:r w:rsidR="003B753D">
        <w:t>озросло с </w:t>
      </w:r>
      <w:r w:rsidRPr="000E24B3">
        <w:t>1,83 в 1999 году до 2,9.</w:t>
      </w:r>
    </w:p>
    <w:p w:rsidR="003B753D" w:rsidRPr="000E24B3" w:rsidRDefault="003B753D" w:rsidP="000E24B3"/>
    <w:p w:rsidR="000E24B3" w:rsidRDefault="000E24B3" w:rsidP="000E24B3">
      <w:r w:rsidRPr="000E24B3">
        <w:t>20</w:t>
      </w:r>
      <w:r w:rsidR="00DF374B" w:rsidRPr="00DF374B">
        <w:t>8</w:t>
      </w:r>
      <w:r>
        <w:t>.</w:t>
      </w:r>
      <w:r w:rsidR="003B753D">
        <w:tab/>
      </w:r>
      <w:r w:rsidRPr="000E24B3">
        <w:t>Численность населения с денежными доходами ниже прожиточного минимума уменьшилась в два раза (с 42,3 млн</w:t>
      </w:r>
      <w:r>
        <w:t xml:space="preserve">. </w:t>
      </w:r>
      <w:r w:rsidRPr="000E24B3">
        <w:t>человек в 1999 году до 21,6 млн</w:t>
      </w:r>
      <w:r>
        <w:t xml:space="preserve">. </w:t>
      </w:r>
      <w:r w:rsidR="00D10411">
        <w:t>человек в 2006 </w:t>
      </w:r>
      <w:r w:rsidRPr="000E24B3">
        <w:t>году), а его доля в общей численности населения сократилась с 28,4 процента до 15,3 процента</w:t>
      </w:r>
      <w:r>
        <w:t xml:space="preserve">.  </w:t>
      </w:r>
      <w:r w:rsidRPr="000E24B3">
        <w:t>В первом полугодии 2007 года численность бедных составляла 22,3 млн</w:t>
      </w:r>
      <w:r>
        <w:t xml:space="preserve">. </w:t>
      </w:r>
      <w:r w:rsidR="00D10411">
        <w:t>человек или 15,8 </w:t>
      </w:r>
      <w:r w:rsidRPr="000E24B3">
        <w:t>процента всего населения.</w:t>
      </w:r>
    </w:p>
    <w:p w:rsidR="003B753D" w:rsidRPr="000E24B3" w:rsidRDefault="003B753D" w:rsidP="000E24B3"/>
    <w:p w:rsidR="000E24B3" w:rsidRDefault="000E24B3" w:rsidP="000E24B3">
      <w:r w:rsidRPr="000E24B3">
        <w:t>20</w:t>
      </w:r>
      <w:r w:rsidR="00DF374B" w:rsidRPr="00DF374B">
        <w:t>9</w:t>
      </w:r>
      <w:r>
        <w:t>.</w:t>
      </w:r>
      <w:r w:rsidR="003B753D">
        <w:tab/>
      </w:r>
      <w:r w:rsidRPr="000E24B3">
        <w:t>Несмотря на позитивные изменения в уровне жизни, рост денежных доходов практически у всех основных категорий населения, повышение минимальных гарантий денежных доходов, снизить дифференциацию населения по доходам не удается</w:t>
      </w:r>
      <w:r>
        <w:t xml:space="preserve">.  </w:t>
      </w:r>
      <w:r w:rsidRPr="000E24B3">
        <w:t xml:space="preserve">Соотношение между доходами 10 процентов наиболее обеспеченного населения и доходами 10 процентов наименее обеспеченного населения </w:t>
      </w:r>
      <w:r w:rsidR="003B753D">
        <w:t>(коэффициент фондов) в 2007 </w:t>
      </w:r>
      <w:r w:rsidRPr="000E24B3">
        <w:t xml:space="preserve">году составило 15,6 (в 2000 году </w:t>
      </w:r>
      <w:r w:rsidR="003B753D">
        <w:t>-</w:t>
      </w:r>
      <w:r w:rsidRPr="000E24B3">
        <w:t xml:space="preserve"> 13,9).</w:t>
      </w:r>
    </w:p>
    <w:p w:rsidR="003B753D" w:rsidRPr="000E24B3" w:rsidRDefault="003B753D" w:rsidP="000E24B3"/>
    <w:p w:rsidR="000E24B3" w:rsidRDefault="000E24B3" w:rsidP="000E24B3">
      <w:r w:rsidRPr="000E24B3">
        <w:t>2</w:t>
      </w:r>
      <w:r w:rsidR="00DF374B" w:rsidRPr="00DF374B">
        <w:t>10</w:t>
      </w:r>
      <w:r>
        <w:t>.</w:t>
      </w:r>
      <w:r w:rsidR="003B753D">
        <w:tab/>
      </w:r>
      <w:r w:rsidRPr="000E24B3">
        <w:t>Положительная динамика показателей уровня жизни во многом обеспечивалась усилением внимания к проблемам оплаты труда и пенсионного обеспечения, проведением конкретных мероприятий по повышению заработной платы, пенсий, пособий социальной поддержки отдельных групп населения.</w:t>
      </w:r>
    </w:p>
    <w:p w:rsidR="003B753D" w:rsidRPr="000E24B3" w:rsidRDefault="003B753D" w:rsidP="000E24B3"/>
    <w:p w:rsidR="000E24B3" w:rsidRDefault="000E24B3" w:rsidP="000E24B3">
      <w:r w:rsidRPr="000E24B3">
        <w:t>2</w:t>
      </w:r>
      <w:r w:rsidR="00DF374B" w:rsidRPr="00DF374B">
        <w:t>11</w:t>
      </w:r>
      <w:r>
        <w:t>.</w:t>
      </w:r>
      <w:r w:rsidR="003B753D">
        <w:tab/>
      </w:r>
      <w:r w:rsidRPr="000E24B3">
        <w:t xml:space="preserve">В течение 2000-2007 года: </w:t>
      </w:r>
      <w:r>
        <w:t xml:space="preserve"> </w:t>
      </w:r>
      <w:r w:rsidRPr="000E24B3">
        <w:t>значительно увеличен минимальный размер оплаты труда</w:t>
      </w:r>
      <w:r w:rsidR="007E2EAF">
        <w:t> -</w:t>
      </w:r>
      <w:r w:rsidRPr="000E24B3">
        <w:t xml:space="preserve"> со 132 рублей в 2000 году до 2300 рублей </w:t>
      </w:r>
      <w:r w:rsidR="007E2EAF">
        <w:t>в настоящее время (увеличение в </w:t>
      </w:r>
      <w:r w:rsidRPr="000E24B3">
        <w:t>1</w:t>
      </w:r>
      <w:r w:rsidR="007E2EAF">
        <w:t>7,4 </w:t>
      </w:r>
      <w:r w:rsidRPr="000E24B3">
        <w:t>раза)</w:t>
      </w:r>
      <w:r>
        <w:t xml:space="preserve">.  </w:t>
      </w:r>
      <w:r w:rsidRPr="000E24B3">
        <w:t xml:space="preserve">Если в 2000 году минимальная гарантия </w:t>
      </w:r>
      <w:r w:rsidR="007E2EAF">
        <w:t>оплаты труда составляла около 8 </w:t>
      </w:r>
      <w:r w:rsidRPr="000E24B3">
        <w:t>процентов прожиточного минимума работающего</w:t>
      </w:r>
      <w:r w:rsidR="007E2EAF">
        <w:t>, то сейчас она увеличена до 55 </w:t>
      </w:r>
      <w:r w:rsidRPr="000E24B3">
        <w:t>процентов</w:t>
      </w:r>
      <w:r w:rsidR="007E2EAF">
        <w:t xml:space="preserve"> </w:t>
      </w:r>
      <w:r w:rsidRPr="000E24B3">
        <w:t>прожиточного минимума трудоспособного гражданина (более подробно см</w:t>
      </w:r>
      <w:r w:rsidR="007E2EAF">
        <w:t>. </w:t>
      </w:r>
      <w:r w:rsidRPr="000E24B3">
        <w:t>информацию по статьям 7 и 9).</w:t>
      </w:r>
    </w:p>
    <w:p w:rsidR="007E2EAF" w:rsidRPr="000E24B3" w:rsidRDefault="007E2EAF" w:rsidP="000E24B3"/>
    <w:p w:rsidR="000E24B3" w:rsidRDefault="000E24B3" w:rsidP="000E24B3">
      <w:r w:rsidRPr="000E24B3">
        <w:t>21</w:t>
      </w:r>
      <w:r w:rsidR="00DF374B" w:rsidRPr="00DF374B">
        <w:t>2</w:t>
      </w:r>
      <w:r>
        <w:t>.</w:t>
      </w:r>
      <w:r w:rsidR="00674FD7">
        <w:tab/>
      </w:r>
      <w:r w:rsidRPr="000E24B3">
        <w:t>В январе-ноябре 2007 года объем денежных доходов населения сложился в размере 18</w:t>
      </w:r>
      <w:r w:rsidR="00384173">
        <w:t> </w:t>
      </w:r>
      <w:r w:rsidRPr="000E24B3">
        <w:t>331 млрд</w:t>
      </w:r>
      <w:r>
        <w:t xml:space="preserve">. </w:t>
      </w:r>
      <w:r w:rsidRPr="000E24B3">
        <w:t>рублей и увеличился на 21,7 процента по сравнению с соответствующим периодом 2006 года.</w:t>
      </w:r>
    </w:p>
    <w:p w:rsidR="00674FD7" w:rsidRPr="000E24B3" w:rsidRDefault="00674FD7" w:rsidP="000E24B3"/>
    <w:p w:rsidR="000E24B3" w:rsidRDefault="000E24B3" w:rsidP="000E24B3">
      <w:r w:rsidRPr="000E24B3">
        <w:t>21</w:t>
      </w:r>
      <w:r w:rsidR="00DF374B" w:rsidRPr="00DF374B">
        <w:t>3</w:t>
      </w:r>
      <w:r>
        <w:t>.</w:t>
      </w:r>
      <w:r w:rsidR="00674FD7">
        <w:tab/>
      </w:r>
      <w:r w:rsidRPr="000E24B3">
        <w:t>Одним из важных направлений стало повышение уровня жизни населения, содействие развитию "человеческого капитала", что рассматривается как фактор дальнейшего экономического роста.</w:t>
      </w:r>
    </w:p>
    <w:p w:rsidR="00674FD7" w:rsidRPr="000E24B3" w:rsidRDefault="00674FD7" w:rsidP="000E24B3"/>
    <w:p w:rsidR="000E24B3" w:rsidRDefault="000E24B3" w:rsidP="000E24B3">
      <w:r w:rsidRPr="000E24B3">
        <w:t>21</w:t>
      </w:r>
      <w:r w:rsidR="00DF374B" w:rsidRPr="00DF374B">
        <w:t>4</w:t>
      </w:r>
      <w:r>
        <w:t>.</w:t>
      </w:r>
      <w:r w:rsidR="00674FD7">
        <w:tab/>
      </w:r>
      <w:r w:rsidRPr="000E24B3">
        <w:t>В Программе социально-экономического развития Российской Федерации на среднесрочную перспективу есть специальный раздел "Развитие человеческого капитала и повышение качества жизни", в котором предусмотрены меры по созданию условий для роста доходов населения и снижения бедности, повышению эффективности мер государственной социальной помощи нуждающимся на основе адресных принципов социальной поддержки граждан, совершенствованию пенсионной системы в России.</w:t>
      </w:r>
    </w:p>
    <w:p w:rsidR="00674FD7" w:rsidRPr="000E24B3" w:rsidRDefault="00674FD7" w:rsidP="000E24B3"/>
    <w:p w:rsidR="000E24B3" w:rsidRDefault="000E24B3" w:rsidP="000E24B3">
      <w:r w:rsidRPr="000E24B3">
        <w:t>21</w:t>
      </w:r>
      <w:r w:rsidR="00DF374B" w:rsidRPr="00DF374B">
        <w:t>5</w:t>
      </w:r>
      <w:r>
        <w:t>.</w:t>
      </w:r>
      <w:r w:rsidR="00674FD7">
        <w:tab/>
      </w:r>
      <w:r w:rsidRPr="000E24B3">
        <w:t>С 2005 года реализуются приоритетные национальные проекты в сфере здравоохранения, образования, обеспечения жильем населения, развития агропромышленного комплекса</w:t>
      </w:r>
      <w:r>
        <w:t xml:space="preserve">.  </w:t>
      </w:r>
      <w:r w:rsidRPr="000E24B3">
        <w:t>Меры, реализуемые в соответствии с этими документами, дополняют меры, предусмотренные Программой, и направлены на развитие человеческого капитала и повышение качества жизни</w:t>
      </w:r>
      <w:r>
        <w:t xml:space="preserve">.  </w:t>
      </w:r>
    </w:p>
    <w:p w:rsidR="00674FD7" w:rsidRPr="000E24B3" w:rsidRDefault="00674FD7" w:rsidP="000E24B3"/>
    <w:p w:rsidR="000E24B3" w:rsidRDefault="000E24B3" w:rsidP="000E24B3">
      <w:r w:rsidRPr="000E24B3">
        <w:t>21</w:t>
      </w:r>
      <w:r w:rsidR="00DF374B" w:rsidRPr="00DF374B">
        <w:t>6</w:t>
      </w:r>
      <w:r>
        <w:t>.</w:t>
      </w:r>
      <w:r w:rsidR="00674FD7">
        <w:tab/>
      </w:r>
      <w:r w:rsidRPr="000E24B3">
        <w:t>В 2000-2007 годах сделан значительный шаг вперед в законодательном обеспечении социальной политики</w:t>
      </w:r>
      <w:r>
        <w:t xml:space="preserve">.  </w:t>
      </w:r>
      <w:r w:rsidRPr="000E24B3">
        <w:t>С целью концентрации ресурсов в пользу наиболее нуждающихся домохозяйств проводилась работа по реформе социальных льгот, пособий и выплат</w:t>
      </w:r>
      <w:r>
        <w:t xml:space="preserve">.  </w:t>
      </w:r>
      <w:r w:rsidR="00674FD7">
        <w:t>С 1 </w:t>
      </w:r>
      <w:r w:rsidRPr="000E24B3">
        <w:t>января 2005 года в соответствии с Федеральным зако</w:t>
      </w:r>
      <w:r w:rsidR="00674FD7">
        <w:t>ном № 122-ФЗ от 22 августа 2004 </w:t>
      </w:r>
      <w:r w:rsidRPr="000E24B3">
        <w:t>года введены меры социальной поддержки отдельных категорий граждан, направленные на обеспечение равного доступа "льготных" категорий граждан к социальным услугам, возможность выбрать те из них, в которых нуждается конкретный получатель льгот, а также полного и устойчивого финансирования обязательств перед "льготниками".</w:t>
      </w:r>
    </w:p>
    <w:p w:rsidR="00674FD7" w:rsidRPr="000E24B3" w:rsidRDefault="00674FD7" w:rsidP="000E24B3"/>
    <w:p w:rsidR="000E24B3" w:rsidRDefault="000E24B3" w:rsidP="000E24B3">
      <w:r w:rsidRPr="000E24B3">
        <w:t>21</w:t>
      </w:r>
      <w:r w:rsidR="00DF374B" w:rsidRPr="00DF374B">
        <w:t>7</w:t>
      </w:r>
      <w:r>
        <w:t>.</w:t>
      </w:r>
      <w:r w:rsidR="00674FD7">
        <w:tab/>
      </w:r>
      <w:r w:rsidRPr="000E24B3">
        <w:t>Созданы федеральный и региональные регистры лиц, имеющих право на получение государственной социальной помощи, позволяющие вести строгий учет лиц, получающих помощь, и учет объемов этой помощи.</w:t>
      </w:r>
    </w:p>
    <w:p w:rsidR="00674FD7" w:rsidRPr="000E24B3" w:rsidRDefault="00674FD7" w:rsidP="000E24B3"/>
    <w:p w:rsidR="000E24B3" w:rsidRDefault="000E24B3" w:rsidP="000E24B3">
      <w:r w:rsidRPr="000E24B3">
        <w:t>21</w:t>
      </w:r>
      <w:r w:rsidR="00DF374B" w:rsidRPr="00DF374B">
        <w:t>8</w:t>
      </w:r>
      <w:r>
        <w:t>.</w:t>
      </w:r>
      <w:r w:rsidR="00674FD7">
        <w:tab/>
      </w:r>
      <w:r w:rsidRPr="000E24B3">
        <w:t>Субъекты РФ и муниципальные образования при замене льгот в натуральной форме на денежные компенсации должны вводить эффективные правовые механизмы, обеспечивающие сохранение и возможное повышение ранее достигнутого уровня социальной защиты граждан с учетом их правового, имущественного положения, а также других обстоятельств.</w:t>
      </w:r>
    </w:p>
    <w:p w:rsidR="00674FD7" w:rsidRPr="000E24B3" w:rsidRDefault="00674FD7" w:rsidP="000E24B3"/>
    <w:p w:rsidR="000E24B3" w:rsidRDefault="00252373" w:rsidP="000E24B3">
      <w:r>
        <w:t>2</w:t>
      </w:r>
      <w:r w:rsidRPr="00252373">
        <w:t>19</w:t>
      </w:r>
      <w:r w:rsidR="000E24B3">
        <w:t>.</w:t>
      </w:r>
      <w:r w:rsidR="00674FD7">
        <w:tab/>
      </w:r>
      <w:r w:rsidR="000E24B3" w:rsidRPr="000E24B3">
        <w:t>Усовершенствована методология определения величины прожиточного минимума, являющегося в России критерием бедности</w:t>
      </w:r>
      <w:r w:rsidR="000E24B3">
        <w:t xml:space="preserve">.  </w:t>
      </w:r>
      <w:r w:rsidR="000E24B3" w:rsidRPr="000E24B3">
        <w:t>Федеральным законом № 44-ФЗ от 31 марта 2006 года "О потребительской корзине в целом по Российской Федерации" установлена новая потребительская корзина, на основании которой рассчитывается прожиточный минимум</w:t>
      </w:r>
      <w:r w:rsidR="000E24B3">
        <w:t xml:space="preserve">.  </w:t>
      </w:r>
      <w:r w:rsidR="000E24B3" w:rsidRPr="000E24B3">
        <w:t>В новой потребительской корзине по сравнению с ранее действовавшей улучшены нормы потребления продуктов питания, увеличены объемы потребления товаров первой необходимости, услуг транспорта и некоторых других видов услуг.</w:t>
      </w:r>
    </w:p>
    <w:p w:rsidR="00674FD7" w:rsidRPr="000E24B3" w:rsidRDefault="00674FD7" w:rsidP="000E24B3"/>
    <w:p w:rsidR="000E24B3" w:rsidRDefault="000E24B3" w:rsidP="000E24B3">
      <w:r w:rsidRPr="000E24B3">
        <w:t>2</w:t>
      </w:r>
      <w:r w:rsidR="00252373" w:rsidRPr="00252373">
        <w:t>20</w:t>
      </w:r>
      <w:r>
        <w:t>.</w:t>
      </w:r>
      <w:r w:rsidR="00674FD7">
        <w:tab/>
      </w:r>
      <w:r w:rsidRPr="000E24B3">
        <w:t>Продолжится реализация мер по повышению пенсионного обеспечения</w:t>
      </w:r>
      <w:r>
        <w:t xml:space="preserve">.  </w:t>
      </w:r>
      <w:r w:rsidRPr="000E24B3">
        <w:t>Этому будут способствовать увеличение размера пенсий, развитие накопительных принципов формирования пенсий и стимулирование добровольных платежей на пенсионное обеспечение, а также совершенствование системы негосударственного пенсионного обеспечения населения и профессиональных пенсионных систем.</w:t>
      </w:r>
    </w:p>
    <w:p w:rsidR="00674FD7" w:rsidRPr="000E24B3" w:rsidRDefault="00674FD7" w:rsidP="000E24B3"/>
    <w:p w:rsidR="000E24B3" w:rsidRDefault="000E24B3" w:rsidP="000E24B3">
      <w:r w:rsidRPr="000E24B3">
        <w:t>22</w:t>
      </w:r>
      <w:r w:rsidR="00252373" w:rsidRPr="00156E67">
        <w:t>1</w:t>
      </w:r>
      <w:r>
        <w:t>.</w:t>
      </w:r>
      <w:r w:rsidR="00674FD7">
        <w:tab/>
      </w:r>
      <w:r w:rsidRPr="000E24B3">
        <w:t>В 2008-2010 годах будет продолжена работа по реформированию системы обязательного социального страхования, в течение этого периода будут определены приоритеты и разработаны законодательные и иные нормативно-правовые акты.</w:t>
      </w:r>
    </w:p>
    <w:p w:rsidR="00674FD7" w:rsidRPr="000E24B3" w:rsidRDefault="00674FD7" w:rsidP="000E24B3"/>
    <w:p w:rsidR="000E24B3" w:rsidRDefault="000E24B3" w:rsidP="000E24B3">
      <w:r w:rsidRPr="000E24B3">
        <w:t>22</w:t>
      </w:r>
      <w:r w:rsidR="00156E67" w:rsidRPr="00156E67">
        <w:t>2</w:t>
      </w:r>
      <w:r>
        <w:t>.</w:t>
      </w:r>
      <w:r w:rsidR="00674FD7">
        <w:tab/>
      </w:r>
      <w:r w:rsidRPr="000E24B3">
        <w:t>Предстоит осуществить меры по дальнейшему развитию системы государственной поддержки граждан, нуждающихся в социальной защите, усилению адресности социальной помощи, оказываемой субъектами РФ и муниципальными образованиями</w:t>
      </w:r>
      <w:r>
        <w:t xml:space="preserve">.  </w:t>
      </w:r>
      <w:r w:rsidRPr="000E24B3">
        <w:t>Предусматривается обеспечить приоритетность в оказании поддержки семьям, находящимся за чертой бедности.</w:t>
      </w:r>
    </w:p>
    <w:p w:rsidR="00674FD7" w:rsidRPr="000E24B3" w:rsidRDefault="00674FD7" w:rsidP="000E24B3"/>
    <w:p w:rsidR="000E24B3" w:rsidRDefault="000E24B3" w:rsidP="000E24B3">
      <w:r w:rsidRPr="000E24B3">
        <w:t>22</w:t>
      </w:r>
      <w:r w:rsidR="00156E67" w:rsidRPr="00156E67">
        <w:t>3</w:t>
      </w:r>
      <w:r>
        <w:t>.</w:t>
      </w:r>
      <w:r w:rsidR="00674FD7">
        <w:tab/>
      </w:r>
      <w:r w:rsidRPr="000E24B3">
        <w:t>Мероприятия, проводимые по этим направлениям, наряду с другими мерами социальной направленности, будут способс</w:t>
      </w:r>
      <w:r w:rsidR="00384173">
        <w:t>твовать решению главной задачи -</w:t>
      </w:r>
      <w:r w:rsidRPr="000E24B3">
        <w:t xml:space="preserve"> последовательному повышению уровня и качества жизни населения, сокращению бедности, обеспечению достойных условий для жизни людей и развитию социального государства.</w:t>
      </w:r>
    </w:p>
    <w:p w:rsidR="00674FD7" w:rsidRPr="000E24B3" w:rsidRDefault="00674FD7" w:rsidP="000E24B3"/>
    <w:p w:rsidR="000E24B3" w:rsidRDefault="000E24B3" w:rsidP="000E24B3">
      <w:r w:rsidRPr="000E24B3">
        <w:t>22</w:t>
      </w:r>
      <w:r w:rsidR="00156E67" w:rsidRPr="00156E67">
        <w:t>4</w:t>
      </w:r>
      <w:r>
        <w:t>.</w:t>
      </w:r>
      <w:r w:rsidR="00674FD7">
        <w:tab/>
      </w:r>
      <w:r w:rsidRPr="000E24B3">
        <w:t>С учетом реализации этих мер планируется к 2010 году сократить уровень бедности до отметки не выше 11 процентов, что означает сокращение численности населения с денежными доходами ниже величины прожиточного минимума до 15 млн</w:t>
      </w:r>
      <w:r>
        <w:t xml:space="preserve">. </w:t>
      </w:r>
      <w:r w:rsidRPr="000E24B3">
        <w:t>человек.</w:t>
      </w:r>
    </w:p>
    <w:p w:rsidR="00674FD7" w:rsidRPr="000E24B3" w:rsidRDefault="00674FD7" w:rsidP="000E24B3">
      <w:pPr>
        <w:rPr>
          <w:u w:val="single"/>
        </w:rPr>
      </w:pPr>
    </w:p>
    <w:p w:rsidR="000E24B3" w:rsidRDefault="000E24B3" w:rsidP="000E24B3">
      <w:pPr>
        <w:rPr>
          <w:i/>
        </w:rPr>
      </w:pPr>
      <w:r w:rsidRPr="000E24B3">
        <w:rPr>
          <w:i/>
        </w:rPr>
        <w:t>К пунктам 28, 38 и 56 замечаний и рекомендаций Комитета к четвертому периодическому докладу Российской Федерации</w:t>
      </w:r>
    </w:p>
    <w:p w:rsidR="00674FD7" w:rsidRPr="000E24B3" w:rsidRDefault="00674FD7" w:rsidP="000E24B3">
      <w:pPr>
        <w:rPr>
          <w:i/>
        </w:rPr>
      </w:pPr>
    </w:p>
    <w:p w:rsidR="000E24B3" w:rsidRDefault="000E24B3" w:rsidP="000E24B3">
      <w:r w:rsidRPr="000E24B3">
        <w:t>22</w:t>
      </w:r>
      <w:r w:rsidR="00156E67" w:rsidRPr="00156E67">
        <w:t>5</w:t>
      </w:r>
      <w:r>
        <w:t>.</w:t>
      </w:r>
      <w:r w:rsidR="00674FD7">
        <w:tab/>
      </w:r>
      <w:r w:rsidRPr="000E24B3">
        <w:t>Органами прокуратуры с июля 2003 года осуществляется постоянный надзор за исполнением постановления № 404 Правительства Росс</w:t>
      </w:r>
      <w:r w:rsidR="00674FD7">
        <w:t>ийской Федерации от 4 июля 2003 </w:t>
      </w:r>
      <w:r w:rsidRPr="000E24B3">
        <w:t>года  "О порядке осуществления компенсационных выплат за утраченное жилье и имущество пострадавшим в результате разрешения кризиса в Чеченской Республике гражданам, постоянно проживающим на ее территории"</w:t>
      </w:r>
      <w:r>
        <w:t xml:space="preserve">.  </w:t>
      </w:r>
      <w:r w:rsidR="00674FD7">
        <w:t>Всего по состоянию на 1 </w:t>
      </w:r>
      <w:r w:rsidRPr="000E24B3">
        <w:t>декабря 2007 года компенсации выплачен</w:t>
      </w:r>
      <w:r w:rsidR="002F669E">
        <w:t>ы 46 919 гражданам в сумме 16,4 </w:t>
      </w:r>
      <w:r w:rsidRPr="000E24B3">
        <w:t>млрд</w:t>
      </w:r>
      <w:r w:rsidR="002F669E">
        <w:t>. </w:t>
      </w:r>
      <w:r w:rsidRPr="000E24B3">
        <w:t>рублей</w:t>
      </w:r>
      <w:r>
        <w:t xml:space="preserve">.  </w:t>
      </w:r>
    </w:p>
    <w:p w:rsidR="00674FD7" w:rsidRPr="000E24B3" w:rsidRDefault="00674FD7" w:rsidP="000E24B3"/>
    <w:p w:rsidR="000E24B3" w:rsidRDefault="000E24B3" w:rsidP="000E24B3">
      <w:r w:rsidRPr="000E24B3">
        <w:t>22</w:t>
      </w:r>
      <w:r w:rsidR="00156E67" w:rsidRPr="00156E67">
        <w:t>6</w:t>
      </w:r>
      <w:r>
        <w:t>.</w:t>
      </w:r>
      <w:r w:rsidR="002F669E">
        <w:tab/>
      </w:r>
      <w:r w:rsidRPr="000E24B3">
        <w:t xml:space="preserve">С начала надзорной деятельности органами прокуратуры Чеченской Республики внесено 750 различных актов реагирования, направленных на пресечение и устранение последствий правонарушений при осуществлении компенсационных выплат: </w:t>
      </w:r>
      <w:r>
        <w:t xml:space="preserve"> </w:t>
      </w:r>
      <w:r w:rsidRPr="000E24B3">
        <w:t>должностным лицам внесено 303 представления, принесено 27 протестов на незаконные распоряжения глав местных администраций, объявлено 15 предостережений о недопустимости нарушения закона, предъявлено 48 исковых заявлений в суд на общую сумму 17,6 млн</w:t>
      </w:r>
      <w:r>
        <w:t xml:space="preserve">. </w:t>
      </w:r>
      <w:r w:rsidRPr="000E24B3">
        <w:t>рублей, из которых удовлетворено 34 на общую сумму 12,5 млн</w:t>
      </w:r>
      <w:r>
        <w:t xml:space="preserve">. </w:t>
      </w:r>
      <w:r w:rsidRPr="000E24B3">
        <w:t>рублей.</w:t>
      </w:r>
    </w:p>
    <w:p w:rsidR="002F669E" w:rsidRPr="000E24B3" w:rsidRDefault="002F669E" w:rsidP="000E24B3"/>
    <w:p w:rsidR="000E24B3" w:rsidRDefault="000E24B3" w:rsidP="000E24B3">
      <w:r w:rsidRPr="000E24B3">
        <w:t>22</w:t>
      </w:r>
      <w:r w:rsidR="00156E67" w:rsidRPr="00156E67">
        <w:t>7</w:t>
      </w:r>
      <w:r>
        <w:t>.</w:t>
      </w:r>
      <w:r w:rsidR="002F669E">
        <w:tab/>
      </w:r>
      <w:r w:rsidRPr="000E24B3">
        <w:t>Органами прокуратуры и внутренних дел Чеченской Республики по фактам нарушений установленного порядка выплаты компе</w:t>
      </w:r>
      <w:r w:rsidR="002F669E">
        <w:t>нсаций гражданам возбуждено 788 </w:t>
      </w:r>
      <w:r w:rsidRPr="000E24B3">
        <w:t>уголовных дел</w:t>
      </w:r>
      <w:r>
        <w:t xml:space="preserve">.  </w:t>
      </w:r>
      <w:r w:rsidRPr="000E24B3">
        <w:t>Из направленных в суд 243 уголовн</w:t>
      </w:r>
      <w:r w:rsidR="002F669E">
        <w:t>ых дел 242 дела в отношении 267 </w:t>
      </w:r>
      <w:r w:rsidRPr="000E24B3">
        <w:t>лиц судом рассмотрены с вынесением обвинительных приговоров.</w:t>
      </w:r>
    </w:p>
    <w:p w:rsidR="002F669E" w:rsidRPr="000E24B3" w:rsidRDefault="002F669E" w:rsidP="000E24B3"/>
    <w:p w:rsidR="000E24B3" w:rsidRDefault="000E24B3" w:rsidP="000E24B3">
      <w:r w:rsidRPr="000E24B3">
        <w:t>22</w:t>
      </w:r>
      <w:r w:rsidR="00156E67" w:rsidRPr="00156E67">
        <w:t>8</w:t>
      </w:r>
      <w:r>
        <w:t>.</w:t>
      </w:r>
      <w:r w:rsidR="002F669E">
        <w:tab/>
      </w:r>
      <w:r w:rsidRPr="000E24B3">
        <w:t>Из общего числа возбужденных уголовных дел 88 - возбуждено в отношении должностных лиц (работников комитета Правительства Чеченской Республики по выплатам компенсаций, работников бюро технической инвентаризации Грозного, глав и работников сельских администраций, сотрудника ОБЭП МВД по Чеченской Республике)</w:t>
      </w:r>
      <w:r>
        <w:t xml:space="preserve">.  </w:t>
      </w:r>
      <w:r w:rsidRPr="000E24B3">
        <w:t>В настоящее время 25 дел направлены в суд.</w:t>
      </w:r>
    </w:p>
    <w:p w:rsidR="002F669E" w:rsidRPr="000E24B3" w:rsidRDefault="002F669E" w:rsidP="000E24B3"/>
    <w:p w:rsidR="000E24B3" w:rsidRDefault="000E24B3" w:rsidP="000E24B3">
      <w:r w:rsidRPr="000E24B3">
        <w:t>22</w:t>
      </w:r>
      <w:r w:rsidR="00156E67" w:rsidRPr="00156E67">
        <w:t>9</w:t>
      </w:r>
      <w:r>
        <w:t>.</w:t>
      </w:r>
      <w:r w:rsidR="002F669E">
        <w:tab/>
      </w:r>
      <w:r w:rsidRPr="000E24B3">
        <w:t>Общая сумма причиненного преступлениями данной категории материального ущерба составляет 127,5 млн</w:t>
      </w:r>
      <w:r>
        <w:t xml:space="preserve">. </w:t>
      </w:r>
      <w:r w:rsidRPr="000E24B3">
        <w:t>рублей</w:t>
      </w:r>
      <w:r>
        <w:t xml:space="preserve">.  </w:t>
      </w:r>
      <w:r w:rsidRPr="000E24B3">
        <w:t>Из них в ходе предварительного следствия возмещено 12 млн</w:t>
      </w:r>
      <w:r>
        <w:t xml:space="preserve">. </w:t>
      </w:r>
      <w:r w:rsidRPr="000E24B3">
        <w:t>рублей</w:t>
      </w:r>
      <w:r>
        <w:t xml:space="preserve">.  </w:t>
      </w:r>
      <w:r w:rsidRPr="000E24B3">
        <w:t>Предотвращенный ущерб составил 158,4 млн</w:t>
      </w:r>
      <w:r>
        <w:t xml:space="preserve">. </w:t>
      </w:r>
      <w:r w:rsidRPr="000E24B3">
        <w:t>рублей</w:t>
      </w:r>
      <w:r>
        <w:t xml:space="preserve">.  </w:t>
      </w:r>
    </w:p>
    <w:p w:rsidR="002F669E" w:rsidRPr="000E24B3" w:rsidRDefault="002F669E" w:rsidP="000E24B3"/>
    <w:p w:rsidR="000E24B3" w:rsidRDefault="000E24B3" w:rsidP="000E24B3">
      <w:r w:rsidRPr="000E24B3">
        <w:t>2</w:t>
      </w:r>
      <w:r w:rsidR="00156E67" w:rsidRPr="008C158C">
        <w:t>30</w:t>
      </w:r>
      <w:r>
        <w:t>.</w:t>
      </w:r>
      <w:r w:rsidR="002F669E">
        <w:tab/>
      </w:r>
      <w:r w:rsidRPr="000E24B3">
        <w:t>Кроме того, прокуратура Чеченской Республики через средства массовой информации регулярно информирует население о работе, проделанной правоохранительными органами по обеспечению законности при производстве компенсационных выплат, пресечению и недопущению злоупотреблений в данной сфере.</w:t>
      </w:r>
    </w:p>
    <w:p w:rsidR="002F669E" w:rsidRPr="000E24B3" w:rsidRDefault="002F669E" w:rsidP="000E24B3"/>
    <w:p w:rsidR="000E24B3" w:rsidRDefault="000E24B3" w:rsidP="000E24B3">
      <w:pPr>
        <w:rPr>
          <w:i/>
        </w:rPr>
      </w:pPr>
      <w:r w:rsidRPr="000E24B3">
        <w:rPr>
          <w:i/>
        </w:rPr>
        <w:t>К пунктам 29 и 57 замечаний и рекомендаций Комитета к четвертому периодическому докладу Российской Федерации</w:t>
      </w:r>
    </w:p>
    <w:p w:rsidR="002F669E" w:rsidRPr="000E24B3" w:rsidRDefault="002F669E" w:rsidP="000E24B3">
      <w:pPr>
        <w:rPr>
          <w:i/>
        </w:rPr>
      </w:pPr>
    </w:p>
    <w:p w:rsidR="000E24B3" w:rsidRDefault="000E24B3" w:rsidP="000E24B3">
      <w:r w:rsidRPr="000E24B3">
        <w:t>23</w:t>
      </w:r>
      <w:r w:rsidR="008C158C" w:rsidRPr="008C158C">
        <w:t>1</w:t>
      </w:r>
      <w:r>
        <w:t>.</w:t>
      </w:r>
      <w:r w:rsidR="002F669E">
        <w:tab/>
      </w:r>
      <w:r w:rsidRPr="000E24B3">
        <w:t>Законодательство Российской Федерации предусматривает уголовную ответственность за преступления против уставного порядка взаимоотношений между военнослужащими</w:t>
      </w:r>
      <w:r>
        <w:t xml:space="preserve">.  </w:t>
      </w:r>
      <w:r w:rsidRPr="000E24B3">
        <w:t>Уголовный кодекс предусматривает достаточно суровое наказание</w:t>
      </w:r>
      <w:r>
        <w:t xml:space="preserve">.  </w:t>
      </w:r>
      <w:r w:rsidRPr="000E24B3">
        <w:t>Так, за нарушение уставных правил взаимоотношений между военнослужащими при отсутствии между ними отношений подчиненности (ст</w:t>
      </w:r>
      <w:r>
        <w:t xml:space="preserve">. </w:t>
      </w:r>
      <w:r w:rsidR="002F669E">
        <w:t>335 УК РФ), связанное с </w:t>
      </w:r>
      <w:r w:rsidRPr="000E24B3">
        <w:t xml:space="preserve">унижением чести и достоинства или издевательством над потерпевшим, либо сопряженное с насилием, может быть назначено наказание в виде содержания в дисциплинарной воинской части на срок до двух лет или лишения свободы до трех лет; </w:t>
      </w:r>
      <w:r w:rsidR="00ED3246">
        <w:t xml:space="preserve"> </w:t>
      </w:r>
      <w:r w:rsidRPr="000E24B3">
        <w:t xml:space="preserve">то же деяние, совершенное в отношении двух или более лиц, группой лиц, с применением оружия или причинением средней тяжести вреда здоровью, наказывается лишением свободы сроком до пяти лет; </w:t>
      </w:r>
      <w:r w:rsidR="00ED3246">
        <w:t xml:space="preserve"> </w:t>
      </w:r>
      <w:r w:rsidRPr="000E24B3">
        <w:t>если указанные деяния повлекли тяжкие последствия, наказание может быть назначено в виде лишения свободы на срок до десяти лет.</w:t>
      </w:r>
    </w:p>
    <w:p w:rsidR="002F669E" w:rsidRPr="000E24B3" w:rsidRDefault="002F669E" w:rsidP="000E24B3"/>
    <w:p w:rsidR="000E24B3" w:rsidRDefault="000E24B3" w:rsidP="000E24B3">
      <w:r w:rsidRPr="000E24B3">
        <w:t>23</w:t>
      </w:r>
      <w:r w:rsidR="008C158C" w:rsidRPr="008C158C">
        <w:t>2</w:t>
      </w:r>
      <w:r>
        <w:t>.</w:t>
      </w:r>
      <w:r w:rsidR="002F669E">
        <w:tab/>
      </w:r>
      <w:r w:rsidRPr="000E24B3">
        <w:t>Работа по поддержанию правопорядка и воинской дисциплины в Вооруженных Силах Российской Федерации осуществляется в рамках ежегодных комплексных планов Министерства обороны Российской Федерации по поддержанию правопорядка, улучшению службы войск и обеспечению безопасности военной службы в Вооруженных Силах Российской Федерации, а также планов совместной работы Министерства обороны Российской Федерации и Главной военной прокуратуры по поддержанию правопорядка и воинской дисциплины в Вооруженных Силах Российской Федерации.</w:t>
      </w:r>
    </w:p>
    <w:p w:rsidR="002F669E" w:rsidRPr="000E24B3" w:rsidRDefault="002F669E" w:rsidP="000E24B3"/>
    <w:p w:rsidR="000E24B3" w:rsidRDefault="000E24B3" w:rsidP="000E24B3">
      <w:r w:rsidRPr="000E24B3">
        <w:t>23</w:t>
      </w:r>
      <w:r w:rsidR="008C158C" w:rsidRPr="008C158C">
        <w:t>3</w:t>
      </w:r>
      <w:r>
        <w:t>.</w:t>
      </w:r>
      <w:r w:rsidR="002F669E">
        <w:tab/>
      </w:r>
      <w:r w:rsidRPr="000E24B3">
        <w:t>В 2006 году - первом полугодии 2007 года проблемы правопорядка (в том числе преступности среди офицерского состава) и воинской дисциплины были рассмотрены на втором Всеармейском совещании офицеров войскового звена, заседании Коллегии Министерства обороны Российской Федерации, в ходе сбора руководящего состава Вооруженных Сил Российской Федерации, при подведении итогов работы центральных органов военного управления, на военных советах видов Вооруженных Сил Российской Федерации, военных округов (флотов), родов войск Вооруженных Сил Российской Федерации, совещаниях и сборах с различными категориями должностных лиц органов военного управления.</w:t>
      </w:r>
    </w:p>
    <w:p w:rsidR="002F669E" w:rsidRPr="000E24B3" w:rsidRDefault="002F669E" w:rsidP="000E24B3"/>
    <w:p w:rsidR="000E24B3" w:rsidRDefault="000E24B3" w:rsidP="000E24B3">
      <w:r w:rsidRPr="000E24B3">
        <w:t>23</w:t>
      </w:r>
      <w:r w:rsidR="008C158C" w:rsidRPr="008C158C">
        <w:t>4</w:t>
      </w:r>
      <w:r>
        <w:t>.</w:t>
      </w:r>
      <w:r w:rsidR="002F669E">
        <w:tab/>
      </w:r>
      <w:r w:rsidRPr="000E24B3">
        <w:t>Спланирована и осуществляется работа по переработке нормативно-правовой базы в части регламента организации и проведения работы по укреплению правопорядка и воинской дисциплины, профилактике правонарушений в Вооруженных Силах Российской Федерации.</w:t>
      </w:r>
    </w:p>
    <w:p w:rsidR="002F669E" w:rsidRPr="000E24B3" w:rsidRDefault="002F669E" w:rsidP="000E24B3"/>
    <w:p w:rsidR="000E24B3" w:rsidRDefault="008C158C" w:rsidP="000E24B3">
      <w:r>
        <w:t>23</w:t>
      </w:r>
      <w:r w:rsidRPr="008C158C">
        <w:t>5</w:t>
      </w:r>
      <w:r w:rsidR="000E24B3">
        <w:t>.</w:t>
      </w:r>
      <w:r w:rsidR="002F669E">
        <w:tab/>
      </w:r>
      <w:r w:rsidR="000E24B3" w:rsidRPr="000E24B3">
        <w:t>Руководством Вооруженных Сил Российской Федерации приняты соответствующие организационные решения по поэтапному переводу ряда воинских частей и соединений на контрактный принцип комплектования</w:t>
      </w:r>
      <w:r w:rsidR="000E24B3">
        <w:t xml:space="preserve">.  </w:t>
      </w:r>
      <w:r w:rsidR="000E24B3" w:rsidRPr="000E24B3">
        <w:t xml:space="preserve">Кроме того, законодательно решен вопрос о сокращении срока прохождения с 1 января 2008 года </w:t>
      </w:r>
      <w:r w:rsidR="002F669E">
        <w:t>военной службы по призыву до 12 </w:t>
      </w:r>
      <w:r w:rsidR="000E24B3" w:rsidRPr="000E24B3">
        <w:t>месяцев, что должно благоприятно сказаться на укреплении воинской дисциплины и правопорядка.</w:t>
      </w:r>
    </w:p>
    <w:p w:rsidR="002F669E" w:rsidRPr="000E24B3" w:rsidRDefault="002F669E" w:rsidP="000E24B3"/>
    <w:p w:rsidR="000E24B3" w:rsidRDefault="000E24B3" w:rsidP="000E24B3">
      <w:r w:rsidRPr="000E24B3">
        <w:t>23</w:t>
      </w:r>
      <w:r w:rsidR="008C158C" w:rsidRPr="008C158C">
        <w:t>6</w:t>
      </w:r>
      <w:r>
        <w:t>.</w:t>
      </w:r>
      <w:r w:rsidR="002F669E">
        <w:tab/>
      </w:r>
      <w:r w:rsidRPr="000E24B3">
        <w:t>В июне 2007 года разработаны и направлены в Вооруженные Силы Российской Федерации методические рекомендации по организации воспитательной работы в связи с поэтапным сокращением в 2007-2008 годах продолжительности военной службы по призыву до 12 месяцев, где подробно прописан алгоритм практической деятельности должностных лиц в интересах поддержания здорового морально-психологического состояния личного состава и, в первую очередь, в прогнозируемые периоды возможного роста напряжения в воинских коллективах.</w:t>
      </w:r>
    </w:p>
    <w:p w:rsidR="002F669E" w:rsidRPr="000E24B3" w:rsidRDefault="002F669E" w:rsidP="000E24B3"/>
    <w:p w:rsidR="000E24B3" w:rsidRDefault="000E24B3" w:rsidP="000E24B3">
      <w:r w:rsidRPr="000E24B3">
        <w:t>23</w:t>
      </w:r>
      <w:r w:rsidR="008C158C" w:rsidRPr="008C158C">
        <w:t>7</w:t>
      </w:r>
      <w:r>
        <w:t>.</w:t>
      </w:r>
      <w:r w:rsidR="002F669E">
        <w:tab/>
      </w:r>
      <w:r w:rsidRPr="000E24B3">
        <w:t>Министерством обороны Российской Федерации при взаимодействии с другими ведомствами осуществляется комплекс мероприятий по противодействию проявлениям неуставных взаимоотношений между военнослужащими (так называемой "дедовщины").</w:t>
      </w:r>
    </w:p>
    <w:p w:rsidR="002F669E" w:rsidRPr="000E24B3" w:rsidRDefault="002F669E" w:rsidP="000E24B3"/>
    <w:p w:rsidR="000E24B3" w:rsidRDefault="000E24B3" w:rsidP="000E24B3">
      <w:r w:rsidRPr="000E24B3">
        <w:t>23</w:t>
      </w:r>
      <w:r w:rsidR="008C158C" w:rsidRPr="008C158C">
        <w:t>8</w:t>
      </w:r>
      <w:r>
        <w:t>.</w:t>
      </w:r>
      <w:r w:rsidR="002F669E">
        <w:tab/>
      </w:r>
      <w:r w:rsidRPr="000E24B3">
        <w:t>Министром обороны Российской Федерации и Уполномоченным по правам человека в Российской Федерации 21 июня 2005 года подписан Меморандум о взаимодействии в целях обеспечения гарантий государственной защиты прав и свобод граждан.</w:t>
      </w:r>
    </w:p>
    <w:p w:rsidR="002F669E" w:rsidRPr="000E24B3" w:rsidRDefault="002F669E" w:rsidP="000E24B3"/>
    <w:p w:rsidR="000E24B3" w:rsidRDefault="000E24B3" w:rsidP="000E24B3">
      <w:r w:rsidRPr="000E24B3">
        <w:t>23</w:t>
      </w:r>
      <w:r w:rsidR="008C158C" w:rsidRPr="008C158C">
        <w:t>9</w:t>
      </w:r>
      <w:r>
        <w:t>.</w:t>
      </w:r>
      <w:r w:rsidR="002F669E">
        <w:tab/>
      </w:r>
      <w:r w:rsidRPr="000E24B3">
        <w:t>Налажено тесное взаимодействие и конструктивное сотрудничество между Министерством обороны Российской Федерации и Общественной палатой Российской Федерации.</w:t>
      </w:r>
    </w:p>
    <w:p w:rsidR="002F669E" w:rsidRPr="000E24B3" w:rsidRDefault="002F669E" w:rsidP="000E24B3"/>
    <w:p w:rsidR="000E24B3" w:rsidRDefault="000E24B3" w:rsidP="000E24B3">
      <w:r w:rsidRPr="000E24B3">
        <w:t>2</w:t>
      </w:r>
      <w:r w:rsidR="008C158C" w:rsidRPr="008C158C">
        <w:t>40</w:t>
      </w:r>
      <w:r>
        <w:t>.</w:t>
      </w:r>
      <w:r w:rsidR="002F669E">
        <w:tab/>
      </w:r>
      <w:r w:rsidRPr="000E24B3">
        <w:t>Организована активная работа Общественного совета при Министерстве обороны Российской Федерации (на основании приказа Министра обороны Российской Федерации № 490 "Об образовании Общественного совета при Министерстве обороны Российской Федерации")</w:t>
      </w:r>
      <w:r>
        <w:t xml:space="preserve">.  </w:t>
      </w:r>
      <w:r w:rsidRPr="000E24B3">
        <w:t>18-19 июня 2007 года проведено выездное заседание Общественного совета в Северо-Кавказском военном округе по данным проблемам.</w:t>
      </w:r>
    </w:p>
    <w:p w:rsidR="002F669E" w:rsidRPr="000E24B3" w:rsidRDefault="002F669E" w:rsidP="000E24B3"/>
    <w:p w:rsidR="000E24B3" w:rsidRDefault="000E24B3" w:rsidP="000E24B3">
      <w:r w:rsidRPr="000E24B3">
        <w:t>24</w:t>
      </w:r>
      <w:r w:rsidR="008C158C" w:rsidRPr="008C158C">
        <w:t>1</w:t>
      </w:r>
      <w:r>
        <w:t>.</w:t>
      </w:r>
      <w:r w:rsidR="002F669E">
        <w:tab/>
      </w:r>
      <w:r w:rsidRPr="000E24B3">
        <w:t>В январе 2007 года в соответствии с указаниями Министра обороны Российской Федерации при воинских частях и военных комиссариатах субъектов РФ образованы родительские комитеты в целях оказания помощи командованию в укреплении воинской дисциплины и правопорядка, профилактики правонарушений среди личного состава, сплочения воинских коллективов и обеспечения условий безопасности военной службы.</w:t>
      </w:r>
    </w:p>
    <w:p w:rsidR="002F669E" w:rsidRPr="000E24B3" w:rsidRDefault="002F669E" w:rsidP="000E24B3"/>
    <w:p w:rsidR="000E24B3" w:rsidRDefault="000E24B3" w:rsidP="000E24B3">
      <w:r w:rsidRPr="000E24B3">
        <w:t>24</w:t>
      </w:r>
      <w:r w:rsidR="008C158C" w:rsidRPr="008C158C">
        <w:t>2</w:t>
      </w:r>
      <w:r>
        <w:t>.</w:t>
      </w:r>
      <w:r w:rsidR="002F669E">
        <w:tab/>
      </w:r>
      <w:r w:rsidRPr="000E24B3">
        <w:t>Налажена конструктивная работа органов военной прокуратуры по борьбе с данным видом преступлений</w:t>
      </w:r>
      <w:r>
        <w:t xml:space="preserve">.  </w:t>
      </w:r>
      <w:r w:rsidRPr="000E24B3">
        <w:t>В этих целях сформирована и работает (с регулярным выездом для работы в Вооруженных Силах) межведомстве</w:t>
      </w:r>
      <w:r w:rsidR="002F669E">
        <w:t>нная рабочая группа по борьбе с </w:t>
      </w:r>
      <w:r w:rsidRPr="000E24B3">
        <w:t>неуставными проявлениями, рукоприкладством и иными насильственными преступлениями</w:t>
      </w:r>
      <w:r>
        <w:t xml:space="preserve">.  </w:t>
      </w:r>
      <w:r w:rsidRPr="000E24B3">
        <w:t>Подобные группы сформированы и в военных округах</w:t>
      </w:r>
      <w:r>
        <w:t xml:space="preserve">.  </w:t>
      </w:r>
      <w:r w:rsidRPr="000E24B3">
        <w:t>В 2006 году изучена работа и оказана конкретная практическая помощь органам военного управления ряда командований, военных округов и флотов по предупреждению насильственных правонарушений в сфере межличностных отношений военнослужащих.</w:t>
      </w:r>
    </w:p>
    <w:p w:rsidR="002F669E" w:rsidRPr="000E24B3" w:rsidRDefault="002F669E" w:rsidP="000E24B3"/>
    <w:p w:rsidR="000E24B3" w:rsidRDefault="000E24B3" w:rsidP="000E24B3">
      <w:r w:rsidRPr="000E24B3">
        <w:t>24</w:t>
      </w:r>
      <w:r w:rsidR="008C158C" w:rsidRPr="008C158C">
        <w:t>3</w:t>
      </w:r>
      <w:r>
        <w:t>.</w:t>
      </w:r>
      <w:r w:rsidR="002F669E">
        <w:tab/>
      </w:r>
      <w:r w:rsidRPr="000E24B3">
        <w:t>В целях обеспечения военнослужащим права на оперативный доступ к правосудию в каждой воинской части и подразделении имеется информация о местонахождении и номерах телефонов органов военной прокуратуры, военных судов, вышестоящего командования, органов исполнительной власти</w:t>
      </w:r>
      <w:r>
        <w:t xml:space="preserve">.  </w:t>
      </w:r>
      <w:r w:rsidRPr="000E24B3">
        <w:t>Контактные номера "телефонов доверия" органов военной прокуратуры также освещаются в СМИ</w:t>
      </w:r>
      <w:r>
        <w:t xml:space="preserve">.  </w:t>
      </w:r>
      <w:r w:rsidRPr="000E24B3">
        <w:t>С января 2008 года в местах дисклокации Вооруженных Сил оборудованы информационные стенды об органах государственной защиты прав человека в Российской Федерации и об Общественном совете при Министерстве обороны Российской Федерации</w:t>
      </w:r>
      <w:r>
        <w:t xml:space="preserve">.  </w:t>
      </w:r>
    </w:p>
    <w:p w:rsidR="002F669E" w:rsidRPr="000E24B3" w:rsidRDefault="002F669E" w:rsidP="000E24B3"/>
    <w:p w:rsidR="000E24B3" w:rsidRDefault="000E24B3" w:rsidP="000E24B3">
      <w:r w:rsidRPr="000E24B3">
        <w:t>24</w:t>
      </w:r>
      <w:r w:rsidR="008C158C" w:rsidRPr="008C158C">
        <w:t>4</w:t>
      </w:r>
      <w:r>
        <w:t>.</w:t>
      </w:r>
      <w:r w:rsidR="002F669E">
        <w:tab/>
      </w:r>
      <w:r w:rsidRPr="000E24B3">
        <w:t>Военные прокуратуры тесно взаимодействуют с общественными организациями, выражающими интересы родителей военнослужащих</w:t>
      </w:r>
      <w:r>
        <w:t xml:space="preserve">.  </w:t>
      </w:r>
      <w:r w:rsidRPr="000E24B3">
        <w:t>Офицерами военных прокуратур ведется прием военнослужащих и членов их семей в общественной приемной Координационного совета Союза комитетов солдатских матерей России в Москве.</w:t>
      </w:r>
    </w:p>
    <w:p w:rsidR="002F669E" w:rsidRPr="000E24B3" w:rsidRDefault="002F669E" w:rsidP="000E24B3"/>
    <w:p w:rsidR="000E24B3" w:rsidRDefault="000E24B3" w:rsidP="000E24B3">
      <w:r w:rsidRPr="000E24B3">
        <w:t>24</w:t>
      </w:r>
      <w:r w:rsidR="008C158C" w:rsidRPr="008C158C">
        <w:t>5</w:t>
      </w:r>
      <w:r>
        <w:t>.</w:t>
      </w:r>
      <w:r w:rsidR="002F669E">
        <w:tab/>
      </w:r>
      <w:r w:rsidRPr="000E24B3">
        <w:t>Главной военной прокуратурой организовано взаимодействие с Уполномоченным по правам человека в Российской Федерации и уполномоченными по правам человека в субъектах РФ, в ходе которого осуществляется обмен информацией о состоянии законности в воинских частях, проводятся совместные мероприятия по проверке соблюдения прав и свобод военнослужащих.</w:t>
      </w:r>
    </w:p>
    <w:p w:rsidR="002F669E" w:rsidRPr="000E24B3" w:rsidRDefault="002F669E" w:rsidP="000E24B3"/>
    <w:p w:rsidR="000E24B3" w:rsidRDefault="000E24B3" w:rsidP="000E24B3">
      <w:r w:rsidRPr="000E24B3">
        <w:t>24</w:t>
      </w:r>
      <w:r w:rsidR="008C158C" w:rsidRPr="008C158C">
        <w:t>6</w:t>
      </w:r>
      <w:r>
        <w:t>.</w:t>
      </w:r>
      <w:r w:rsidR="002F669E">
        <w:tab/>
      </w:r>
      <w:r w:rsidRPr="000E24B3">
        <w:t>Организована совместная правовоспитательная и профилактическая работа Министерства обороны Российской Федерации, Главной военной прокуратуры и Военной коллегии Верховного Суда Российской Федерации в соединениях и воинских частях с невысоким уровнем правопорядка и воинской дисциплины, со слушателями (курсантами) выпускных курсов военно-учебных заведений Министерства обороны Российской Федерации, а также по повышению правовой культуры, юридическому консультированию, выявлению нужд и запросов, обеспечению конституционных прав и свобод военнослужащих и членов их семей</w:t>
      </w:r>
      <w:r>
        <w:t xml:space="preserve">.  </w:t>
      </w:r>
      <w:r w:rsidRPr="000E24B3">
        <w:t>Изучаются вопросы исполнения требований законодательства Российской Федерации командованием воинских частей, контроля в отношении военнослужащих, осужденных к уголо</w:t>
      </w:r>
      <w:r w:rsidR="00706071">
        <w:t>вным наказаниям, не связанным с </w:t>
      </w:r>
      <w:r w:rsidRPr="000E24B3">
        <w:t>лишением свободы</w:t>
      </w:r>
      <w:r>
        <w:t xml:space="preserve">.  </w:t>
      </w:r>
      <w:r w:rsidRPr="000E24B3">
        <w:t>Аналогичные совместны</w:t>
      </w:r>
      <w:r w:rsidR="00706071">
        <w:t>е мероприятия систематически (в </w:t>
      </w:r>
      <w:r w:rsidRPr="000E24B3">
        <w:t>соответствии с планами) проводятся на окружном и гарнизонном уровнях.</w:t>
      </w:r>
    </w:p>
    <w:p w:rsidR="00706071" w:rsidRPr="000E24B3" w:rsidRDefault="00706071" w:rsidP="000E24B3"/>
    <w:p w:rsidR="000E24B3" w:rsidRDefault="000E24B3" w:rsidP="000E24B3">
      <w:r w:rsidRPr="000E24B3">
        <w:t>24</w:t>
      </w:r>
      <w:r w:rsidR="008C158C" w:rsidRPr="008C158C">
        <w:t>7</w:t>
      </w:r>
      <w:r>
        <w:t>.</w:t>
      </w:r>
      <w:r w:rsidR="00706071">
        <w:tab/>
      </w:r>
      <w:r w:rsidRPr="000E24B3">
        <w:t>С 1 января 2007 года вступил в сил</w:t>
      </w:r>
      <w:r w:rsidR="00706071">
        <w:t>у Федеральный закон № 199-ФЗ "О </w:t>
      </w:r>
      <w:r w:rsidRPr="000E24B3">
        <w:t>судопроизводстве по материалам о грубых дисциплинарных проступках при применении к военнослужащим дисциплинарного ареста и об исполнении дисциплинарного ареста", который значительно повышает возможности командиров (начальников) по поддержанию уставного порядка в подчиненных воинских частях и подразделениях.</w:t>
      </w:r>
    </w:p>
    <w:p w:rsidR="00706071" w:rsidRPr="000E24B3" w:rsidRDefault="00706071" w:rsidP="000E24B3"/>
    <w:p w:rsidR="000E24B3" w:rsidRDefault="000E24B3" w:rsidP="000E24B3">
      <w:r w:rsidRPr="000E24B3">
        <w:t>24</w:t>
      </w:r>
      <w:r w:rsidR="008C158C" w:rsidRPr="008C158C">
        <w:t>8</w:t>
      </w:r>
      <w:r>
        <w:t>.</w:t>
      </w:r>
      <w:r w:rsidR="00706071">
        <w:tab/>
      </w:r>
      <w:r w:rsidRPr="000E24B3">
        <w:t>Постоянно осуществляется поиск новых форм работы в интересах повышения уровня правовой культуры военнослужащих и лиц гражданского персонала Вооруженных Сил Российской Федерации, реализации прав и законных интересов военнослужащих, лиц гражданского персонала Вооруженных Сил Российской Федерации, граждан, уволенных с военной службы, и членов их семей.</w:t>
      </w:r>
    </w:p>
    <w:p w:rsidR="00706071" w:rsidRPr="000E24B3" w:rsidRDefault="00706071" w:rsidP="000E24B3"/>
    <w:p w:rsidR="000E24B3" w:rsidRDefault="000E24B3" w:rsidP="000E24B3">
      <w:r w:rsidRPr="000E24B3">
        <w:t>24</w:t>
      </w:r>
      <w:r w:rsidR="008C158C" w:rsidRPr="008C158C">
        <w:t>9</w:t>
      </w:r>
      <w:r>
        <w:t>.</w:t>
      </w:r>
      <w:r w:rsidR="00706071">
        <w:tab/>
      </w:r>
      <w:r w:rsidRPr="000E24B3">
        <w:t xml:space="preserve">В результате комплекса принятых органами военной прокуратуры совместно с командованием Вооруженных Сил мер в 2006 году число преступлений, связанных с неуставными взаимоотношениями и рукоприкладством, </w:t>
      </w:r>
      <w:r w:rsidR="00706071">
        <w:t>снизилось на 3,9 процента и 8,9 </w:t>
      </w:r>
      <w:r w:rsidRPr="000E24B3">
        <w:t>процента соответственно</w:t>
      </w:r>
      <w:r>
        <w:t xml:space="preserve">.  </w:t>
      </w:r>
      <w:r w:rsidRPr="000E24B3">
        <w:t>В 2007 году существенно сократилось количество зарегистрированных преступлений неуставной направленности, из них неуставных взаимоотношений на 28,1 процента и на 41,7 процента рукоприкладств</w:t>
      </w:r>
      <w:r>
        <w:t xml:space="preserve">.  </w:t>
      </w:r>
    </w:p>
    <w:p w:rsidR="00706071" w:rsidRPr="000E24B3" w:rsidRDefault="00706071" w:rsidP="000E24B3"/>
    <w:p w:rsidR="000E24B3" w:rsidRDefault="000E24B3" w:rsidP="000E24B3">
      <w:r w:rsidRPr="000E24B3">
        <w:t>2</w:t>
      </w:r>
      <w:r w:rsidR="008C158C" w:rsidRPr="008C158C">
        <w:t>50</w:t>
      </w:r>
      <w:r>
        <w:t>.</w:t>
      </w:r>
      <w:r w:rsidR="00706071">
        <w:tab/>
      </w:r>
      <w:r w:rsidRPr="000E24B3">
        <w:t>В подавляющем большинстве случаев уголовные дела указанной выше категории расследованы органами предварительного следствия и рассмотрены судами в установленные законом сроки</w:t>
      </w:r>
      <w:r>
        <w:t xml:space="preserve">.  </w:t>
      </w:r>
    </w:p>
    <w:p w:rsidR="00706071" w:rsidRPr="000E24B3" w:rsidRDefault="00706071" w:rsidP="000E24B3"/>
    <w:p w:rsidR="000E24B3" w:rsidRDefault="000E24B3" w:rsidP="000E24B3">
      <w:r w:rsidRPr="000E24B3">
        <w:t>25</w:t>
      </w:r>
      <w:r w:rsidR="008C158C" w:rsidRPr="008C158C">
        <w:t>1</w:t>
      </w:r>
      <w:r>
        <w:t>.</w:t>
      </w:r>
      <w:r w:rsidR="00706071">
        <w:tab/>
      </w:r>
      <w:r w:rsidRPr="000E24B3">
        <w:t>Вопросы размещения военнослужащих, проходящих службу по призыву, регулируются общевоинскими уставами Вооруженных Сил Российской Федерации.</w:t>
      </w:r>
    </w:p>
    <w:p w:rsidR="00706071" w:rsidRPr="000E24B3" w:rsidRDefault="00706071" w:rsidP="000E24B3"/>
    <w:p w:rsidR="000E24B3" w:rsidRDefault="000E24B3" w:rsidP="000E24B3">
      <w:r w:rsidRPr="000E24B3">
        <w:t>25</w:t>
      </w:r>
      <w:r w:rsidR="008C158C" w:rsidRPr="008C158C">
        <w:t>2</w:t>
      </w:r>
      <w:r>
        <w:t>.</w:t>
      </w:r>
      <w:r w:rsidR="00706071">
        <w:tab/>
      </w:r>
      <w:r w:rsidRPr="000E24B3">
        <w:t>Постановлением № 96 Правительства РФ от 29 декабря 2007 года внесены изменения в нормы продовольственных пайков для военнослужащих, проходящих службу по призыву</w:t>
      </w:r>
      <w:r>
        <w:t xml:space="preserve">.  </w:t>
      </w:r>
      <w:r w:rsidRPr="000E24B3">
        <w:t xml:space="preserve">С 1 января 2008 года калорийность общевойскового пайка увеличена на </w:t>
      </w:r>
      <w:r w:rsidR="00706071">
        <w:t>185 </w:t>
      </w:r>
      <w:r w:rsidRPr="000E24B3">
        <w:t>ккал</w:t>
      </w:r>
      <w:r>
        <w:t xml:space="preserve">. </w:t>
      </w:r>
      <w:r w:rsidRPr="000E24B3">
        <w:t>и составляет 4</w:t>
      </w:r>
      <w:r w:rsidR="00706071">
        <w:t> </w:t>
      </w:r>
      <w:r w:rsidRPr="000E24B3">
        <w:t>374 ккал</w:t>
      </w:r>
      <w:r>
        <w:t xml:space="preserve">. </w:t>
      </w:r>
      <w:r w:rsidRPr="000E24B3">
        <w:t>в сутки.</w:t>
      </w:r>
    </w:p>
    <w:p w:rsidR="002201E3" w:rsidRPr="000E24B3" w:rsidRDefault="002201E3" w:rsidP="000E24B3"/>
    <w:p w:rsidR="000E24B3" w:rsidRDefault="000E24B3" w:rsidP="000E24B3">
      <w:r w:rsidRPr="000E24B3">
        <w:t>25</w:t>
      </w:r>
      <w:r w:rsidR="008C158C" w:rsidRPr="008C158C">
        <w:t>3</w:t>
      </w:r>
      <w:r>
        <w:t>.</w:t>
      </w:r>
      <w:r w:rsidR="00706071">
        <w:tab/>
      </w:r>
      <w:r w:rsidRPr="000E24B3">
        <w:t>В целях улучшения качества медицинского обслуживания военнослужащих, проходящих службу по призыву, приняты следующие меры:</w:t>
      </w:r>
      <w:r>
        <w:t xml:space="preserve">  </w:t>
      </w:r>
    </w:p>
    <w:p w:rsidR="002201E3" w:rsidRDefault="002201E3" w:rsidP="000E24B3"/>
    <w:p w:rsidR="000E24B3" w:rsidRDefault="00706071" w:rsidP="000E24B3">
      <w:pPr>
        <w:numPr>
          <w:ilvl w:val="0"/>
          <w:numId w:val="8"/>
        </w:numPr>
      </w:pPr>
      <w:r>
        <w:tab/>
      </w:r>
      <w:r w:rsidR="000E24B3" w:rsidRPr="000E24B3">
        <w:t>Федеральным законом № 122-ФЗ от 22 августа 2004 года внесены изменения в статью 16 Федерального закона № 76-ФЗ от 27 мая 1998 года "О статусе военнослужащих" в части обеспечения доступа к медицинской помощи для военнослужащих, проходящих службу по призыву, в случае отсутствия военно-медицинских учреждений по месту прохождения ими военной службы, а также в других неотложных случаях</w:t>
      </w:r>
    </w:p>
    <w:p w:rsidR="00706071" w:rsidRPr="000E24B3" w:rsidRDefault="00706071" w:rsidP="00706071">
      <w:pPr>
        <w:ind w:left="360"/>
      </w:pPr>
    </w:p>
    <w:p w:rsidR="000E24B3" w:rsidRDefault="00706071" w:rsidP="000E24B3">
      <w:pPr>
        <w:numPr>
          <w:ilvl w:val="0"/>
          <w:numId w:val="8"/>
        </w:numPr>
      </w:pPr>
      <w:r>
        <w:tab/>
      </w:r>
      <w:r w:rsidR="000E24B3" w:rsidRPr="000E24B3">
        <w:t>Федеральным законом № 199-ФЗ от 31 декабря 2005 года введена новая статья 5.1</w:t>
      </w:r>
      <w:r w:rsidR="000E24B3">
        <w:t xml:space="preserve"> </w:t>
      </w:r>
      <w:r w:rsidR="000E24B3" w:rsidRPr="000E24B3">
        <w:t>в Федеральный закон № 53-ФЗ от 28 марта 1998 года "О воинской обязанности и военной службе", установившая необходимость и основные направления медицинского освидетельствования и обследования граждан в связи с исполнением воинской обязанности</w:t>
      </w:r>
      <w:r w:rsidR="00384173">
        <w:t>.</w:t>
      </w:r>
    </w:p>
    <w:p w:rsidR="002201E3" w:rsidRPr="000E24B3" w:rsidRDefault="002201E3" w:rsidP="002201E3">
      <w:pPr>
        <w:ind w:left="360"/>
      </w:pPr>
    </w:p>
    <w:p w:rsidR="000E24B3" w:rsidRDefault="000E24B3" w:rsidP="000E24B3">
      <w:pPr>
        <w:rPr>
          <w:i/>
        </w:rPr>
      </w:pPr>
      <w:r w:rsidRPr="000E24B3">
        <w:rPr>
          <w:i/>
        </w:rPr>
        <w:t>К пунктам 30 и 58 замечаний и рекомендаций Комитета к четвертому периодическому докладу Российской Федерации</w:t>
      </w:r>
    </w:p>
    <w:p w:rsidR="002201E3" w:rsidRPr="000E24B3" w:rsidRDefault="002201E3" w:rsidP="000E24B3">
      <w:pPr>
        <w:rPr>
          <w:i/>
        </w:rPr>
      </w:pPr>
    </w:p>
    <w:p w:rsidR="000E24B3" w:rsidRDefault="000E24B3" w:rsidP="000E24B3">
      <w:r w:rsidRPr="000E24B3">
        <w:t>25</w:t>
      </w:r>
      <w:r w:rsidR="008C158C" w:rsidRPr="008C158C">
        <w:t>4</w:t>
      </w:r>
      <w:r>
        <w:t>.</w:t>
      </w:r>
      <w:r w:rsidR="002201E3">
        <w:tab/>
      </w:r>
      <w:r w:rsidRPr="000E24B3">
        <w:t>Управлением ФМС России по Чеченской Республике совместно с органами исполнительной власти Чеченской Республики и Республики Ингушетия проведена большая работа по возвращению в Чеченскую Республику внутренне перемещенных лиц (ВПЛ)</w:t>
      </w:r>
      <w:r>
        <w:t xml:space="preserve">.  </w:t>
      </w:r>
      <w:r w:rsidRPr="000E24B3">
        <w:t>В результате за период с 1999 года по 1 ноября 2007 года возвращено и обустроено в местах постоянного проживания, в пункты временного размещения и в местах компактного проживания 250 тыс</w:t>
      </w:r>
      <w:r>
        <w:t xml:space="preserve">. </w:t>
      </w:r>
      <w:r w:rsidRPr="000E24B3">
        <w:t>человек</w:t>
      </w:r>
      <w:r>
        <w:t xml:space="preserve">.  </w:t>
      </w:r>
      <w:r w:rsidRPr="000E24B3">
        <w:t>Из них более 80 тысяч человек обеспечивалось теплом, питанием и всем необходимым</w:t>
      </w:r>
      <w:r>
        <w:t xml:space="preserve">.  </w:t>
      </w:r>
    </w:p>
    <w:p w:rsidR="002201E3" w:rsidRPr="000E24B3" w:rsidRDefault="002201E3" w:rsidP="000E24B3"/>
    <w:p w:rsidR="000E24B3" w:rsidRDefault="000E24B3" w:rsidP="000E24B3">
      <w:r w:rsidRPr="000E24B3">
        <w:t>25</w:t>
      </w:r>
      <w:r w:rsidR="008C158C" w:rsidRPr="008C158C">
        <w:t>5</w:t>
      </w:r>
      <w:r>
        <w:t>.</w:t>
      </w:r>
      <w:r w:rsidR="002201E3">
        <w:tab/>
      </w:r>
      <w:r w:rsidRPr="000E24B3">
        <w:t>По данным регистрационного учета Отдела ФМС России по Республике Ингушетия</w:t>
      </w:r>
      <w:r w:rsidR="003C4708">
        <w:t>,</w:t>
      </w:r>
      <w:r w:rsidRPr="000E24B3">
        <w:t xml:space="preserve"> в местах компактного проживания ВПЛ из Чеченской Республики, расположенных на территории Ингушетии, по состоянию на 18 декабря 2007 года проживали 3 763 человека</w:t>
      </w:r>
      <w:r>
        <w:t xml:space="preserve">.  </w:t>
      </w:r>
      <w:r w:rsidRPr="000E24B3">
        <w:t>В 2007 году к местам постоянного проживания в Чечен</w:t>
      </w:r>
      <w:r w:rsidR="002201E3">
        <w:t>ской Республике вернулись 2 143 </w:t>
      </w:r>
      <w:r w:rsidRPr="000E24B3">
        <w:t>человека из числа указанных лиц</w:t>
      </w:r>
      <w:r>
        <w:t xml:space="preserve">.  </w:t>
      </w:r>
    </w:p>
    <w:p w:rsidR="002201E3" w:rsidRPr="000E24B3" w:rsidRDefault="002201E3" w:rsidP="000E24B3"/>
    <w:p w:rsidR="000E24B3" w:rsidRDefault="000E24B3" w:rsidP="000E24B3">
      <w:r w:rsidRPr="000E24B3">
        <w:t>25</w:t>
      </w:r>
      <w:r w:rsidR="008C158C" w:rsidRPr="008C158C">
        <w:t>6</w:t>
      </w:r>
      <w:r>
        <w:t>.</w:t>
      </w:r>
      <w:r w:rsidR="003C4708">
        <w:tab/>
      </w:r>
      <w:r w:rsidRPr="000E24B3">
        <w:t>Помимо того, на территории Республики И</w:t>
      </w:r>
      <w:r w:rsidR="002201E3">
        <w:t>нгушетия зарегистрировано 4 270 </w:t>
      </w:r>
      <w:r w:rsidRPr="000E24B3">
        <w:t>человек, прибывших из Чеченской Республики и имеющих статус вынужденных переселенцев</w:t>
      </w:r>
      <w:r>
        <w:t xml:space="preserve">.  </w:t>
      </w:r>
      <w:r w:rsidRPr="000E24B3">
        <w:t>Указанные лица изъявили желание остаться на постоянное место жительства в Республике Ингушетия</w:t>
      </w:r>
      <w:r>
        <w:t xml:space="preserve">.  </w:t>
      </w:r>
      <w:r w:rsidRPr="000E24B3">
        <w:t>Семьи вынужденных переселенцев, подавшие заявления, поставлены местными органами государственной власти на учет по улучшению жилищных условий.</w:t>
      </w:r>
    </w:p>
    <w:p w:rsidR="003C4708" w:rsidRPr="000E24B3" w:rsidRDefault="003C4708" w:rsidP="000E24B3"/>
    <w:p w:rsidR="000E24B3" w:rsidRDefault="000E24B3" w:rsidP="000E24B3">
      <w:r w:rsidRPr="000E24B3">
        <w:t>25</w:t>
      </w:r>
      <w:r w:rsidR="008C158C" w:rsidRPr="008C158C">
        <w:t>7</w:t>
      </w:r>
      <w:r>
        <w:t>.</w:t>
      </w:r>
      <w:r w:rsidR="003C4708">
        <w:tab/>
      </w:r>
      <w:r w:rsidRPr="000E24B3">
        <w:t>В ходе осуществления надзорной деятельности органами прокуратуры Российской Федерации фактов принудительного закрытия пунктов временного размещения ВПЛ без предоставления им альтернативного жилья не выявлено.</w:t>
      </w:r>
    </w:p>
    <w:p w:rsidR="003C4708" w:rsidRPr="000E24B3" w:rsidRDefault="003C4708" w:rsidP="000E24B3"/>
    <w:p w:rsidR="000E24B3" w:rsidRDefault="000E24B3" w:rsidP="000E24B3">
      <w:r w:rsidRPr="000E24B3">
        <w:t>25</w:t>
      </w:r>
      <w:r w:rsidR="008C158C" w:rsidRPr="008C158C">
        <w:t>8</w:t>
      </w:r>
      <w:r>
        <w:t>.</w:t>
      </w:r>
      <w:r w:rsidR="003C4708">
        <w:tab/>
      </w:r>
      <w:r w:rsidRPr="000E24B3">
        <w:t>Вместе с тем установлены факты незаконного снятия миграционной службой ВПЛ с регистрационного учета, в связи с чем прокуратурой Республики Ингушетия 14 декабря 2007 года в Отдел ФМС России по Республике Ингушетия внесено представление об устранении выявленных нарушений закона и наказании виновных должностных лиц.</w:t>
      </w:r>
    </w:p>
    <w:p w:rsidR="003C4708" w:rsidRPr="000E24B3" w:rsidRDefault="003C4708" w:rsidP="000E24B3"/>
    <w:p w:rsidR="000E24B3" w:rsidRDefault="000E24B3" w:rsidP="000E24B3">
      <w:r w:rsidRPr="000E24B3">
        <w:t>25</w:t>
      </w:r>
      <w:r w:rsidR="008C158C" w:rsidRPr="008C158C">
        <w:t>9</w:t>
      </w:r>
      <w:r>
        <w:t>.</w:t>
      </w:r>
      <w:r w:rsidR="003C4708">
        <w:tab/>
      </w:r>
      <w:r w:rsidRPr="000E24B3">
        <w:t>По официальным данным территориальных органов ФМС России по состоянию на январь 2008 года на территории Российской Федерации зарегистрированы и находится до 9 570 вынужденных переселенцев, покинувших территорию Чеченской Республики, из них 5,5 тыс</w:t>
      </w:r>
      <w:r>
        <w:t xml:space="preserve">. </w:t>
      </w:r>
      <w:r w:rsidRPr="000E24B3">
        <w:t>человек в Республике Ингушетия.</w:t>
      </w:r>
    </w:p>
    <w:p w:rsidR="003C4708" w:rsidRPr="000E24B3" w:rsidRDefault="003C4708" w:rsidP="000E24B3"/>
    <w:p w:rsidR="000E24B3" w:rsidRDefault="000E24B3" w:rsidP="000E24B3">
      <w:r w:rsidRPr="000E24B3">
        <w:t>2</w:t>
      </w:r>
      <w:r w:rsidR="008C158C" w:rsidRPr="008C158C">
        <w:t>60</w:t>
      </w:r>
      <w:r>
        <w:t>.</w:t>
      </w:r>
      <w:r w:rsidR="003C4708">
        <w:tab/>
      </w:r>
      <w:r w:rsidRPr="000E24B3">
        <w:t>Обеспечение жильем вынужденных переселенцев является важной социальной задачей для Российской Федерации</w:t>
      </w:r>
      <w:r>
        <w:t xml:space="preserve">.  </w:t>
      </w:r>
      <w:r w:rsidRPr="000E24B3">
        <w:t>Оказание государственной помощи вынужденным переселенцам в обеспечении жильем осуществляется в рамках подпрограммы "Выполнение государственных обязательств по обеспечению жильем категорий граждан, установленных федеральным законодательством" Федеральной целевой программы (ФЦП) "Жилище" на 2002-2010 годы, координатором которой является Минрегион России.</w:t>
      </w:r>
    </w:p>
    <w:p w:rsidR="003C4708" w:rsidRPr="000E24B3" w:rsidRDefault="003C4708" w:rsidP="000E24B3"/>
    <w:p w:rsidR="000E24B3" w:rsidRDefault="000E24B3" w:rsidP="000E24B3">
      <w:r w:rsidRPr="000E24B3">
        <w:t>26</w:t>
      </w:r>
      <w:r w:rsidR="008C158C" w:rsidRPr="008C158C">
        <w:t>1</w:t>
      </w:r>
      <w:r>
        <w:t>.</w:t>
      </w:r>
      <w:r w:rsidR="003C4708">
        <w:tab/>
      </w:r>
      <w:r w:rsidRPr="000E24B3">
        <w:t>В 2007 году на эти цели выделено 1 287 государственных жилищных сертификатов, что пока недостаточно для решения жилищной пробл</w:t>
      </w:r>
      <w:r w:rsidR="003C4708">
        <w:t>емы вынужденных переселенцев, в </w:t>
      </w:r>
      <w:r w:rsidRPr="000E24B3">
        <w:t>том числе проживающих в Республике Ингушетия.</w:t>
      </w:r>
    </w:p>
    <w:p w:rsidR="003C4708" w:rsidRPr="000E24B3" w:rsidRDefault="003C4708" w:rsidP="000E24B3"/>
    <w:p w:rsidR="000E24B3" w:rsidRDefault="000E24B3" w:rsidP="000E24B3">
      <w:r w:rsidRPr="000E24B3">
        <w:t>26</w:t>
      </w:r>
      <w:r w:rsidR="008C158C" w:rsidRPr="008C158C">
        <w:t>2</w:t>
      </w:r>
      <w:r>
        <w:t>.</w:t>
      </w:r>
      <w:r w:rsidR="003C4708">
        <w:tab/>
      </w:r>
      <w:r w:rsidRPr="000E24B3">
        <w:t>Исходя из этой ситуации, в 2007 году пути решения этой проблемы обсуждались заинтересованными федеральными органами исполнительной власти в рамках исполнения поручения Президента Российской Федерации о выработке единого механизма обеспечения жильем граждан, утративших жилье в результате кризиса в Чеченской Республике, а также вынужденных переселенцев, прибывших из республик бывшего Советского Союза</w:t>
      </w:r>
      <w:r>
        <w:t xml:space="preserve">.  </w:t>
      </w:r>
      <w:r w:rsidRPr="000E24B3">
        <w:t>По итогам работы Минрегионом России совместно с ФМС России подготовлены необходимые проекты нормативно-правовых актов и их технико-экономическое обоснование.</w:t>
      </w:r>
    </w:p>
    <w:p w:rsidR="003C4708" w:rsidRPr="000E24B3" w:rsidRDefault="003C4708" w:rsidP="000E24B3"/>
    <w:p w:rsidR="000E24B3" w:rsidRDefault="000E24B3" w:rsidP="000E24B3">
      <w:r w:rsidRPr="000E24B3">
        <w:t>26</w:t>
      </w:r>
      <w:r w:rsidR="008C158C" w:rsidRPr="008C158C">
        <w:t>3</w:t>
      </w:r>
      <w:r>
        <w:t>.</w:t>
      </w:r>
      <w:r w:rsidR="003C4708">
        <w:tab/>
      </w:r>
      <w:r w:rsidRPr="000E24B3">
        <w:t>В ближайшее время подготовленные предложения планируется рассмотреть на Правительственной комиссии по бюджетным проектировкам на очередной финансовый год и плановый период</w:t>
      </w:r>
      <w:r>
        <w:t xml:space="preserve">.  </w:t>
      </w:r>
      <w:r w:rsidRPr="000E24B3">
        <w:t>По итогам рассмотрения должны быть определены объемы финансирования и сроки выделения средств.</w:t>
      </w:r>
    </w:p>
    <w:p w:rsidR="003C4708" w:rsidRPr="000E24B3" w:rsidRDefault="003C4708" w:rsidP="000E24B3"/>
    <w:p w:rsidR="000E24B3" w:rsidRDefault="000E24B3" w:rsidP="000E24B3">
      <w:r w:rsidRPr="000E24B3">
        <w:t>26</w:t>
      </w:r>
      <w:r w:rsidR="008C158C" w:rsidRPr="008C158C">
        <w:t>4</w:t>
      </w:r>
      <w:r>
        <w:t>.</w:t>
      </w:r>
      <w:r w:rsidR="003C4708">
        <w:tab/>
      </w:r>
      <w:r w:rsidRPr="000E24B3">
        <w:t>При выработке единого механизма обеспечения жильем граждан, утративших жилье в результате кризиса в Чеченской Республике, а также вынужденных переселенцев, прибывших из республик бывшего Советского Союза, учтены вынужденные переселенцы и ВПЛ из Чеченской Республики, которые планируют остаться для дальнейшего проживания в Республике Ингушетия.</w:t>
      </w:r>
    </w:p>
    <w:p w:rsidR="003C4708" w:rsidRPr="000E24B3" w:rsidRDefault="003C4708" w:rsidP="000E24B3"/>
    <w:p w:rsidR="000E24B3" w:rsidRDefault="000E24B3" w:rsidP="000E24B3">
      <w:r w:rsidRPr="000E24B3">
        <w:t>26</w:t>
      </w:r>
      <w:r w:rsidR="008C158C" w:rsidRPr="008C158C">
        <w:t>5</w:t>
      </w:r>
      <w:r>
        <w:t>.</w:t>
      </w:r>
      <w:r w:rsidR="003C4708">
        <w:tab/>
      </w:r>
      <w:r w:rsidRPr="000E24B3">
        <w:t>Принятие положительного решения позволит значительно ускорить решение проблемы обустройства вынужденных переселенцев, в том числе и проживающих на территории Республики Ингушетия.</w:t>
      </w:r>
    </w:p>
    <w:p w:rsidR="003C4708" w:rsidRPr="000E24B3" w:rsidRDefault="003C4708" w:rsidP="000E24B3"/>
    <w:p w:rsidR="000E24B3" w:rsidRDefault="000E24B3" w:rsidP="000E24B3">
      <w:r w:rsidRPr="000E24B3">
        <w:t>26</w:t>
      </w:r>
      <w:r w:rsidR="008C158C" w:rsidRPr="008C158C">
        <w:t>6</w:t>
      </w:r>
      <w:r>
        <w:t>.</w:t>
      </w:r>
      <w:r w:rsidR="003C4708">
        <w:tab/>
      </w:r>
      <w:r w:rsidRPr="000E24B3">
        <w:t>Количество ВПЛ в Республике Ингушетия составляет 3780 человек (в основном этнические ингуши, которые планируют обосноваться в Республике Ингушетия)</w:t>
      </w:r>
      <w:r>
        <w:t xml:space="preserve">.  </w:t>
      </w:r>
      <w:r w:rsidRPr="000E24B3">
        <w:t>Размещены они в 23 местах компактного проживания, арендуемых за счет средств федерального бюджета</w:t>
      </w:r>
      <w:r>
        <w:t xml:space="preserve">.  </w:t>
      </w:r>
      <w:r w:rsidRPr="000E24B3">
        <w:t>В отношении данной категории граждан ФМС России в полном объеме осуществляются функции по содержанию и питанию, предусмотренные постановлением № 163 Правительства Российской Федерации от 3 марта 2001 года.</w:t>
      </w:r>
    </w:p>
    <w:p w:rsidR="003C4708" w:rsidRPr="000E24B3" w:rsidRDefault="003C4708" w:rsidP="000E24B3"/>
    <w:p w:rsidR="000E24B3" w:rsidRDefault="000E24B3" w:rsidP="000E24B3">
      <w:r w:rsidRPr="000E24B3">
        <w:t>26</w:t>
      </w:r>
      <w:r w:rsidR="008C158C" w:rsidRPr="008C158C">
        <w:t>7</w:t>
      </w:r>
      <w:r>
        <w:t>.</w:t>
      </w:r>
      <w:r w:rsidR="003C4708">
        <w:tab/>
      </w:r>
      <w:r w:rsidRPr="000E24B3">
        <w:t>На основании постановления № 163 Правител</w:t>
      </w:r>
      <w:r w:rsidR="003C4708">
        <w:t>ьства Российской Федерации от 3 </w:t>
      </w:r>
      <w:r w:rsidRPr="000E24B3">
        <w:t xml:space="preserve">марта 2001 года граждане, проживающие в местах временного размещения, получают в сутки из средств федерального бюджета на одного человека продукты питания из расчета 25 рублей, а размещенные в частном секторе </w:t>
      </w:r>
      <w:r w:rsidR="00384173">
        <w:t>-</w:t>
      </w:r>
      <w:r w:rsidRPr="000E24B3">
        <w:t xml:space="preserve"> 6 рублей для оплаты компенсации на хлеб</w:t>
      </w:r>
      <w:r>
        <w:t xml:space="preserve">.  </w:t>
      </w:r>
      <w:r w:rsidRPr="000E24B3">
        <w:t>Возвращающимся оказывается помощь по оплате проезда и провоза багажа к местам их прежнего проживания на территории Чеченской Республики.</w:t>
      </w:r>
    </w:p>
    <w:p w:rsidR="003C4708" w:rsidRPr="000E24B3" w:rsidRDefault="003C4708" w:rsidP="000E24B3">
      <w:pPr>
        <w:rPr>
          <w:u w:val="single"/>
        </w:rPr>
      </w:pPr>
    </w:p>
    <w:p w:rsidR="000E24B3" w:rsidRDefault="000E24B3" w:rsidP="000E24B3">
      <w:r w:rsidRPr="000E24B3">
        <w:t>26</w:t>
      </w:r>
      <w:r w:rsidR="008C158C" w:rsidRPr="008C158C">
        <w:t>8</w:t>
      </w:r>
      <w:r>
        <w:t>.</w:t>
      </w:r>
      <w:r w:rsidR="003C4708">
        <w:tab/>
      </w:r>
      <w:r w:rsidRPr="000E24B3">
        <w:t>По мере стабилизации ситуации в Чеченской Республике повысилась активность по возвращению жителей в места постоянного проживания.</w:t>
      </w:r>
    </w:p>
    <w:p w:rsidR="003C4708" w:rsidRPr="000E24B3" w:rsidRDefault="003C4708" w:rsidP="000E24B3"/>
    <w:p w:rsidR="000E24B3" w:rsidRDefault="000E24B3" w:rsidP="000E24B3">
      <w:r w:rsidRPr="000E24B3">
        <w:t>26</w:t>
      </w:r>
      <w:r w:rsidR="008C158C" w:rsidRPr="008C158C">
        <w:t>9</w:t>
      </w:r>
      <w:r>
        <w:t>.</w:t>
      </w:r>
      <w:r w:rsidR="003C4708">
        <w:tab/>
      </w:r>
      <w:r w:rsidRPr="000E24B3">
        <w:t>В рамках реализации поручения № Пр-1277 Президента Российской Федерации от 11 июля 2001 года ФМС России и другими заинтересованными федеральными органами исполнительной власти осуществлялась работа по созданию условий для возвращения ВПЛ на территорию Чеченской Республики</w:t>
      </w:r>
      <w:r>
        <w:t xml:space="preserve">.  </w:t>
      </w:r>
      <w:r w:rsidRPr="000E24B3">
        <w:t xml:space="preserve">Мероприятия проводились при содействии Управления Верховного комиссара Организации </w:t>
      </w:r>
      <w:r w:rsidR="00C0259E" w:rsidRPr="000E24B3">
        <w:t>Объединенных</w:t>
      </w:r>
      <w:r w:rsidRPr="000E24B3">
        <w:t xml:space="preserve"> Наций по делам беженцев (УВКБ).</w:t>
      </w:r>
    </w:p>
    <w:p w:rsidR="003C4708" w:rsidRPr="000E24B3" w:rsidRDefault="003C4708" w:rsidP="000E24B3"/>
    <w:p w:rsidR="000E24B3" w:rsidRDefault="000E24B3" w:rsidP="000E24B3">
      <w:r w:rsidRPr="000E24B3">
        <w:t>2</w:t>
      </w:r>
      <w:r w:rsidR="008C158C" w:rsidRPr="008C158C">
        <w:t>70</w:t>
      </w:r>
      <w:r>
        <w:t>.</w:t>
      </w:r>
      <w:r w:rsidR="003C4708">
        <w:tab/>
      </w:r>
      <w:r w:rsidRPr="000E24B3">
        <w:t>В 2007 году эта работа практически завершилась</w:t>
      </w:r>
      <w:r>
        <w:t xml:space="preserve">.  </w:t>
      </w:r>
      <w:r w:rsidRPr="000E24B3">
        <w:t>Совместно с Правительством Чеченской Республики преобладающему большинству граждан данной категории ФМС России оказано содействие в добровольном возвращении в места прежнего проживания в Чеченской Республике (более 300 тыс</w:t>
      </w:r>
      <w:r>
        <w:t xml:space="preserve">. </w:t>
      </w:r>
      <w:r w:rsidRPr="000E24B3">
        <w:t>человек, из них более 6 тыс</w:t>
      </w:r>
      <w:r>
        <w:t xml:space="preserve">. </w:t>
      </w:r>
      <w:r w:rsidRPr="000E24B3">
        <w:t xml:space="preserve">человек </w:t>
      </w:r>
      <w:r w:rsidR="003C4708">
        <w:t>-</w:t>
      </w:r>
      <w:r w:rsidRPr="000E24B3">
        <w:t xml:space="preserve"> в 2007 году).</w:t>
      </w:r>
    </w:p>
    <w:p w:rsidR="00A4009E" w:rsidRPr="000E24B3" w:rsidRDefault="00A4009E" w:rsidP="000E24B3"/>
    <w:p w:rsidR="000E24B3" w:rsidRDefault="000E24B3" w:rsidP="000E24B3">
      <w:r w:rsidRPr="000E24B3">
        <w:t>27</w:t>
      </w:r>
      <w:r w:rsidR="008C158C" w:rsidRPr="008C158C">
        <w:t>1</w:t>
      </w:r>
      <w:r>
        <w:t>.</w:t>
      </w:r>
      <w:r w:rsidR="00A4009E">
        <w:tab/>
      </w:r>
      <w:r w:rsidRPr="000E24B3">
        <w:t>Кроме того, в рамках выполнения поручения № Пр-810 Президента Российской Федерации от 17 мая 2004 года о создании условий для возвращения российских граждан, вынужденно покинувших места постоянного проживания в Чеченской Республике и находящихся в Грузии, по согласованию с УВКБ в Грузии и соответствующими органами государственной власти Грузии ФМС России совместно с МИД России проведены мероприятия по содействию в добровольном возвращении в Чеченскую Республику российских граждан</w:t>
      </w:r>
      <w:r>
        <w:t xml:space="preserve">.  </w:t>
      </w:r>
      <w:r w:rsidRPr="000E24B3">
        <w:t>Мероприятия осуществлялись поэтапно</w:t>
      </w:r>
      <w:r>
        <w:t xml:space="preserve">.  </w:t>
      </w:r>
      <w:r w:rsidRPr="000E24B3">
        <w:t>Организованно вывезено 324 человека</w:t>
      </w:r>
      <w:r>
        <w:t xml:space="preserve">.  </w:t>
      </w:r>
      <w:r w:rsidRPr="000E24B3">
        <w:t>Результаты этой работы позитивно освещались средствами массовой информации, имели положительный общественный и политический резонанс.</w:t>
      </w:r>
    </w:p>
    <w:p w:rsidR="008D7991" w:rsidRPr="000E24B3" w:rsidRDefault="008D7991" w:rsidP="000E24B3"/>
    <w:p w:rsidR="000E24B3" w:rsidRDefault="000E24B3" w:rsidP="000E24B3">
      <w:r w:rsidRPr="000E24B3">
        <w:t>27</w:t>
      </w:r>
      <w:r w:rsidR="008C158C" w:rsidRPr="00A70B2E">
        <w:t>2</w:t>
      </w:r>
      <w:r>
        <w:t>.</w:t>
      </w:r>
      <w:r w:rsidR="008D7991">
        <w:tab/>
      </w:r>
      <w:r w:rsidRPr="000E24B3">
        <w:t>Для размещения возвращающихся жителей в Чеченской Республике за счет средств федерального бюджета были восстановлены 32 пункта временного размещения-общежития (в основном в Грозном)</w:t>
      </w:r>
      <w:r>
        <w:t xml:space="preserve">.  </w:t>
      </w:r>
      <w:r w:rsidRPr="000E24B3">
        <w:t>Все они обеспечены электро- и газоснабжением, привозной водой, отопительными системами.</w:t>
      </w:r>
    </w:p>
    <w:p w:rsidR="008D7991" w:rsidRPr="000E24B3" w:rsidRDefault="008D7991" w:rsidP="000E24B3"/>
    <w:p w:rsidR="000E24B3" w:rsidRDefault="000E24B3" w:rsidP="000E24B3">
      <w:r w:rsidRPr="000E24B3">
        <w:t>27</w:t>
      </w:r>
      <w:r w:rsidR="00A70B2E" w:rsidRPr="00A70B2E">
        <w:t>3</w:t>
      </w:r>
      <w:r w:rsidR="008D7991">
        <w:t>.</w:t>
      </w:r>
      <w:r w:rsidR="008D7991">
        <w:tab/>
      </w:r>
      <w:r w:rsidRPr="000E24B3">
        <w:t>ВПЛ пользуются услугами учреждений здравоохранения, их дети обучаются в общеобразовательных школах</w:t>
      </w:r>
      <w:r>
        <w:t xml:space="preserve">.  </w:t>
      </w:r>
      <w:r w:rsidRPr="000E24B3">
        <w:t>Принимаются меры по организации оздоровительного отдыха детей.</w:t>
      </w:r>
    </w:p>
    <w:p w:rsidR="008D7991" w:rsidRPr="000E24B3" w:rsidRDefault="008D7991" w:rsidP="000E24B3"/>
    <w:p w:rsidR="000E24B3" w:rsidRDefault="000E24B3" w:rsidP="000E24B3">
      <w:r w:rsidRPr="000E24B3">
        <w:t>27</w:t>
      </w:r>
      <w:r w:rsidR="00A70B2E" w:rsidRPr="00A70B2E">
        <w:t>4</w:t>
      </w:r>
      <w:r>
        <w:t>.</w:t>
      </w:r>
      <w:r w:rsidR="008D7991">
        <w:tab/>
      </w:r>
      <w:r w:rsidRPr="000E24B3">
        <w:t>В целях создания дополнительных условий для образовательного и культурного развития, организации досуга детей в отдельных пунктах временного размещения во взаимодействии с гуманитарными организациями открыты компьютерные классы, спортивные залы, библиотечные комнаты, центры психологической реабилитации детей, швейные мастерские.</w:t>
      </w:r>
    </w:p>
    <w:p w:rsidR="008D7991" w:rsidRPr="000E24B3" w:rsidRDefault="008D7991" w:rsidP="000E24B3"/>
    <w:p w:rsidR="000E24B3" w:rsidRDefault="000E24B3" w:rsidP="000E24B3">
      <w:r w:rsidRPr="000E24B3">
        <w:t>27</w:t>
      </w:r>
      <w:r w:rsidR="00A70B2E" w:rsidRPr="00A70B2E">
        <w:t>5</w:t>
      </w:r>
      <w:r>
        <w:t>.</w:t>
      </w:r>
      <w:r w:rsidR="008D7991">
        <w:tab/>
      </w:r>
      <w:r w:rsidRPr="000E24B3">
        <w:t>По состоянию на ноябрь 2007 года здания и помещения пунктов временного размещения и мест компактного проживания переданы на баланс Правительства Чеченской Республики, ВПЛ сняты с регистрационного учета в ФМС России.</w:t>
      </w:r>
    </w:p>
    <w:p w:rsidR="008D7991" w:rsidRPr="000E24B3" w:rsidRDefault="008D7991" w:rsidP="000E24B3"/>
    <w:p w:rsidR="000E24B3" w:rsidRDefault="000E24B3" w:rsidP="000E24B3">
      <w:r w:rsidRPr="000E24B3">
        <w:t>27</w:t>
      </w:r>
      <w:r w:rsidR="00A70B2E" w:rsidRPr="00A70B2E">
        <w:t>6</w:t>
      </w:r>
      <w:r>
        <w:t>.</w:t>
      </w:r>
      <w:r w:rsidR="008D7991">
        <w:tab/>
      </w:r>
      <w:r w:rsidRPr="000E24B3">
        <w:t>В настоящее время руководством Чеченской Республики проводится работа по решению проблем жилищного обустройства с предоставлением альтернативного жилья ВПЛ, находящимся в местах временного размещения в Чеченской Республике</w:t>
      </w:r>
      <w:r>
        <w:t xml:space="preserve">.  </w:t>
      </w:r>
    </w:p>
    <w:p w:rsidR="008D7991" w:rsidRPr="000E24B3" w:rsidRDefault="008D7991" w:rsidP="000E24B3"/>
    <w:p w:rsidR="000E24B3" w:rsidRDefault="000E24B3" w:rsidP="000E24B3">
      <w:r w:rsidRPr="000E24B3">
        <w:t>27</w:t>
      </w:r>
      <w:r w:rsidR="00A70B2E" w:rsidRPr="00A70B2E">
        <w:t>7</w:t>
      </w:r>
      <w:r>
        <w:t>.</w:t>
      </w:r>
      <w:r w:rsidR="008D7991">
        <w:tab/>
      </w:r>
      <w:r w:rsidRPr="000E24B3">
        <w:t>В рамках реализации федеральной целевой программы "Восстановление экономики и социальной сферы Чеченской Республики" на средства федерального бюджета проводится работа по восстановлению жилья, объектов социальной сферы, учреждений, организаций и других объектов Чеченской Республики.</w:t>
      </w:r>
    </w:p>
    <w:p w:rsidR="008D7991" w:rsidRPr="000E24B3" w:rsidRDefault="008D7991" w:rsidP="000E24B3"/>
    <w:p w:rsidR="000E24B3" w:rsidRDefault="000E24B3" w:rsidP="000E24B3">
      <w:r w:rsidRPr="000E24B3">
        <w:t>27</w:t>
      </w:r>
      <w:r w:rsidR="00A70B2E" w:rsidRPr="00A70B2E">
        <w:t>8</w:t>
      </w:r>
      <w:r>
        <w:t>.</w:t>
      </w:r>
      <w:r w:rsidR="008D7991">
        <w:tab/>
      </w:r>
      <w:r w:rsidRPr="000E24B3">
        <w:t>В Чеченской Республике в полной мере функционируют все органы государственной власти, суды, правоохранительные органы</w:t>
      </w:r>
      <w:r>
        <w:t xml:space="preserve">.  </w:t>
      </w:r>
      <w:r w:rsidRPr="000E24B3">
        <w:t>В населенных пунктах действуют учреждения здравоохранения, социальной сферы, общеобразовательные школы, три высших учебных заведения, неправительственные организации.</w:t>
      </w:r>
    </w:p>
    <w:p w:rsidR="008D7991" w:rsidRPr="000E24B3" w:rsidRDefault="008D7991" w:rsidP="000E24B3"/>
    <w:p w:rsidR="000E24B3" w:rsidRDefault="000E24B3" w:rsidP="000E24B3">
      <w:pPr>
        <w:rPr>
          <w:i/>
        </w:rPr>
      </w:pPr>
      <w:r w:rsidRPr="000E24B3">
        <w:rPr>
          <w:i/>
        </w:rPr>
        <w:t>Статья 12</w:t>
      </w:r>
    </w:p>
    <w:p w:rsidR="008D7991" w:rsidRPr="000E24B3" w:rsidRDefault="008D7991" w:rsidP="000E24B3">
      <w:pPr>
        <w:rPr>
          <w:i/>
        </w:rPr>
      </w:pPr>
    </w:p>
    <w:p w:rsidR="000E24B3" w:rsidRDefault="00A70B2E" w:rsidP="000E24B3">
      <w:r>
        <w:t>27</w:t>
      </w:r>
      <w:r w:rsidRPr="00A70B2E">
        <w:t>9</w:t>
      </w:r>
      <w:r w:rsidR="000E24B3">
        <w:t>.</w:t>
      </w:r>
      <w:r w:rsidR="008D7991">
        <w:tab/>
      </w:r>
      <w:r w:rsidR="000E24B3" w:rsidRPr="000E24B3">
        <w:t>С учетом задач, поставленных Президентом Российской Федерации в области охраны здоровья и увеличения продолжительности жизни населения, научно-исследовательская работа научных и образовательных учреждений была направлена на реализацию приоритетного национального проекта в сфере здравоохранения</w:t>
      </w:r>
      <w:r w:rsidR="000E24B3">
        <w:t xml:space="preserve">.  </w:t>
      </w:r>
      <w:r w:rsidR="000E24B3" w:rsidRPr="000E24B3">
        <w:t>При этом особое внимание уделялось развитию первичного медицинского звена, неотложной медицинской помощи, профилактике заболеваний, включая вакцинацию и эффективную диспансеризацию, повышению доступности высокотехнологичной медицинской помощи.</w:t>
      </w:r>
    </w:p>
    <w:p w:rsidR="008D7991" w:rsidRPr="000E24B3" w:rsidRDefault="008D7991" w:rsidP="000E24B3"/>
    <w:p w:rsidR="000E24B3" w:rsidRDefault="000E24B3" w:rsidP="000E24B3">
      <w:r w:rsidRPr="000E24B3">
        <w:t>2</w:t>
      </w:r>
      <w:r w:rsidR="00A70B2E" w:rsidRPr="00A70B2E">
        <w:t>80</w:t>
      </w:r>
      <w:r>
        <w:t>.</w:t>
      </w:r>
      <w:r w:rsidR="008D7991">
        <w:tab/>
      </w:r>
      <w:r w:rsidRPr="000E24B3">
        <w:t>Фундаментальные и прикладные исследования в научных организациях и медицинских образовательных учреждениях проводятся в соответствии с "Основами политики Российской Федерации в области развития науки и технологий на период до 2010 года и дальнейшую перспективу", в рамках Приоритетных направлений развития науки, технологий и техники Российской Федерации и критических технологий Российской Федерации, утвержденных Президентом РФ 21 мая 2006 года</w:t>
      </w:r>
      <w:r>
        <w:t xml:space="preserve">.  </w:t>
      </w:r>
      <w:r w:rsidR="008D7991">
        <w:t>К </w:t>
      </w:r>
      <w:r w:rsidRPr="000E24B3">
        <w:t>приоритетным направлениям в первую очередь относятся "Живые системы", "Экология и рациональное природопользование", "Новые матери</w:t>
      </w:r>
      <w:r w:rsidR="008D7991">
        <w:t>алы и химические технологии", а </w:t>
      </w:r>
      <w:r w:rsidRPr="000E24B3">
        <w:t xml:space="preserve">также 20 критических технологий, предусматривающие разработку вопросов, необходимость решения которых диктуется национальными приоритетами по охране здоровья населения в современных социально-экономических условиях: </w:t>
      </w:r>
      <w:r>
        <w:t xml:space="preserve"> </w:t>
      </w:r>
      <w:r w:rsidRPr="000E24B3">
        <w:t>генодиагностика и генотерапия, мембранные технологии, технологии биоинженерии, технологии иммунокоррекции, системы жизнеобеспечения и защиты человека и другие</w:t>
      </w:r>
      <w:r>
        <w:t xml:space="preserve">.  </w:t>
      </w:r>
      <w:r w:rsidRPr="000E24B3">
        <w:t>Кроме того, активизировались исследования по вопросам биобезопасности, клеточным технологиям, геномике, протеомике, биотехнологии, по проблемам наиболее социально значимых заболеваний, в том числе сердечно-сосудистых и онкологических</w:t>
      </w:r>
      <w:r>
        <w:t xml:space="preserve">.  </w:t>
      </w:r>
      <w:r w:rsidRPr="000E24B3">
        <w:t>При определении направлений научных исследований учитывали также и важнейшие региональные проблемы экологии, социально-гигиенические, медико-демографические и другие факторы, влияющие на формирование и распространение болезней в регионах</w:t>
      </w:r>
      <w:r>
        <w:t xml:space="preserve">.  </w:t>
      </w:r>
    </w:p>
    <w:p w:rsidR="008D7991" w:rsidRPr="000E24B3" w:rsidRDefault="008D7991" w:rsidP="000E24B3"/>
    <w:p w:rsidR="000E24B3" w:rsidRDefault="000E24B3" w:rsidP="000E24B3">
      <w:r w:rsidRPr="000E24B3">
        <w:t>28</w:t>
      </w:r>
      <w:r w:rsidR="00A70B2E" w:rsidRPr="00A70B2E">
        <w:t>1</w:t>
      </w:r>
      <w:r>
        <w:t>.</w:t>
      </w:r>
      <w:r w:rsidR="008D7991">
        <w:tab/>
      </w:r>
      <w:r w:rsidRPr="000E24B3">
        <w:t>В результате выполнения научно-исследовательских работ в области здравоохранения получены системные данные об уровнях и структуре заболеваемости, обоснованы и сформулированы системы организационных и гигиенических мероприятий, направленных на усовершенствование профилактической работы, разработаны новые технологии профилактики, диагностики, лечения и реабилитации больных.</w:t>
      </w:r>
    </w:p>
    <w:p w:rsidR="008D7991" w:rsidRPr="000E24B3" w:rsidRDefault="008D7991" w:rsidP="000E24B3"/>
    <w:p w:rsidR="000E24B3" w:rsidRDefault="000E24B3" w:rsidP="000E24B3">
      <w:r w:rsidRPr="000E24B3">
        <w:t>28</w:t>
      </w:r>
      <w:r w:rsidR="00A70B2E" w:rsidRPr="00A70B2E">
        <w:t>2</w:t>
      </w:r>
      <w:r>
        <w:t>.</w:t>
      </w:r>
      <w:r w:rsidR="008D7991">
        <w:tab/>
      </w:r>
      <w:r w:rsidRPr="000E24B3">
        <w:t>В ходе выполнения научно-исследовательских работ проведено научное обоснование подходов к разработке стандартов оказания медицинской помощи в стационаре, при профессиональных заболеваниях, а также материально-технического оснащения службы переливания крови, качества крови и ее компонентов</w:t>
      </w:r>
      <w:r>
        <w:t xml:space="preserve">.  </w:t>
      </w:r>
      <w:r w:rsidRPr="000E24B3">
        <w:t>В методических рекомендациях по разработке и внедрению стандартов сформулированы научно-обоснованные принципы формирования стандартов, которые позволили определить объемы и индикаторы качества медицинской помощи населению</w:t>
      </w:r>
      <w:r>
        <w:t xml:space="preserve">.  </w:t>
      </w:r>
    </w:p>
    <w:p w:rsidR="008D7991" w:rsidRPr="000E24B3" w:rsidRDefault="008D7991" w:rsidP="000E24B3"/>
    <w:p w:rsidR="000E24B3" w:rsidRDefault="000E24B3" w:rsidP="000E24B3">
      <w:r w:rsidRPr="000E24B3">
        <w:t>28</w:t>
      </w:r>
      <w:r w:rsidR="00A70B2E" w:rsidRPr="00A70B2E">
        <w:t>3</w:t>
      </w:r>
      <w:r>
        <w:t>.</w:t>
      </w:r>
      <w:r w:rsidR="008D7991">
        <w:tab/>
      </w:r>
      <w:r w:rsidRPr="000E24B3">
        <w:t>Разработаны унифицированные алгоритмы изучения детской и материнской смертности, состояния здоровья детей с адреногениталь</w:t>
      </w:r>
      <w:r w:rsidR="008D7991">
        <w:t>ным синдромом и галактоземией в </w:t>
      </w:r>
      <w:r w:rsidRPr="000E24B3">
        <w:t>медико-генетических консультациях и эндокринологических учреждениях, а также состояния здоровья подростков, подлежащих постановке на воинский учет и призыву на военную службу.</w:t>
      </w:r>
    </w:p>
    <w:p w:rsidR="008D7991" w:rsidRPr="000E24B3" w:rsidRDefault="008D7991" w:rsidP="000E24B3"/>
    <w:p w:rsidR="000E24B3" w:rsidRDefault="000E24B3" w:rsidP="000E24B3">
      <w:r w:rsidRPr="000E24B3">
        <w:t>28</w:t>
      </w:r>
      <w:r w:rsidR="00A70B2E" w:rsidRPr="00A70B2E">
        <w:t>4</w:t>
      </w:r>
      <w:r>
        <w:t>.</w:t>
      </w:r>
      <w:r w:rsidR="008D7991">
        <w:tab/>
      </w:r>
      <w:r w:rsidRPr="000E24B3">
        <w:t>На основе выполненных научно-исследовательских работ созданы макеты пособий для населения по вопросам первичной и вторичной профилактики цереброваскулярных заболеваний, ориентированные на широкие слои населения для повышения уровня знаний по вопросам сохранения здоровья, адаптации к жизни после перенесенного инсульта и улучшения качества жизни и материалы по формированию здорового образа жизни для работников первичного звена здравоохранения.</w:t>
      </w:r>
    </w:p>
    <w:p w:rsidR="008D7991" w:rsidRPr="000E24B3" w:rsidRDefault="008D7991" w:rsidP="000E24B3"/>
    <w:p w:rsidR="000E24B3" w:rsidRDefault="000E24B3" w:rsidP="000E24B3">
      <w:r w:rsidRPr="000E24B3">
        <w:rPr>
          <w:iCs/>
        </w:rPr>
        <w:t>28</w:t>
      </w:r>
      <w:r w:rsidR="00A70B2E" w:rsidRPr="00A70B2E">
        <w:rPr>
          <w:iCs/>
        </w:rPr>
        <w:t>5</w:t>
      </w:r>
      <w:r>
        <w:rPr>
          <w:iCs/>
        </w:rPr>
        <w:t>.</w:t>
      </w:r>
      <w:r w:rsidR="008D7991">
        <w:rPr>
          <w:iCs/>
        </w:rPr>
        <w:tab/>
      </w:r>
      <w:r w:rsidRPr="000E24B3">
        <w:rPr>
          <w:iCs/>
        </w:rPr>
        <w:t xml:space="preserve">Реализовывается приоритетный национальный проект в сфере здравоохранения, основными направлениями которого являются развитие </w:t>
      </w:r>
      <w:r w:rsidRPr="000E24B3">
        <w:t>первичной медико-санитарной помощи, развитие профилактического направления медицинской помощи, обеспечение доступности высокотехнологичной медицинской помощи.</w:t>
      </w:r>
    </w:p>
    <w:p w:rsidR="008D7991" w:rsidRPr="000E24B3" w:rsidRDefault="008D7991" w:rsidP="000E24B3"/>
    <w:p w:rsidR="000E24B3" w:rsidRDefault="000E24B3" w:rsidP="000E24B3">
      <w:r w:rsidRPr="000E24B3">
        <w:t>28</w:t>
      </w:r>
      <w:r w:rsidR="00A70B2E" w:rsidRPr="00A70B2E">
        <w:t>6</w:t>
      </w:r>
      <w:r>
        <w:t>.</w:t>
      </w:r>
      <w:r w:rsidR="008D7991">
        <w:tab/>
      </w:r>
      <w:r w:rsidRPr="000E24B3">
        <w:t xml:space="preserve">Основные итоги реализации приоритетного национального проекта в сфере развития первичного звена здравоохранения: </w:t>
      </w:r>
    </w:p>
    <w:p w:rsidR="008D7991" w:rsidRPr="000E24B3" w:rsidRDefault="008D7991" w:rsidP="000E24B3"/>
    <w:p w:rsidR="000E24B3" w:rsidRDefault="008D7991" w:rsidP="000E24B3">
      <w:pPr>
        <w:numPr>
          <w:ilvl w:val="0"/>
          <w:numId w:val="9"/>
        </w:numPr>
      </w:pPr>
      <w:r>
        <w:tab/>
      </w:r>
      <w:r w:rsidR="000E24B3" w:rsidRPr="000E24B3">
        <w:t xml:space="preserve">отрасль получила значительные государственные вложения в развитие кадрового потенциала здравоохранения (почти треть врачей первичного звена прошли переподготовку) </w:t>
      </w:r>
    </w:p>
    <w:p w:rsidR="008D7991" w:rsidRPr="000E24B3" w:rsidRDefault="008D7991" w:rsidP="008D7991">
      <w:pPr>
        <w:ind w:left="360"/>
      </w:pPr>
    </w:p>
    <w:p w:rsidR="000E24B3" w:rsidRDefault="008D7991" w:rsidP="000E24B3">
      <w:pPr>
        <w:numPr>
          <w:ilvl w:val="0"/>
          <w:numId w:val="9"/>
        </w:numPr>
      </w:pPr>
      <w:r>
        <w:tab/>
      </w:r>
      <w:r w:rsidR="000E24B3" w:rsidRPr="000E24B3">
        <w:t>врачи первичного звена здравоохранения получили существенное материальное поощрение (заработная плата участковых врачей увеличилась в среднем в 2,7 раза, врачей-специалистов амбулаторно-поликлинических учреждений в 2,1 раза, медицинских работников службы родовспоможения в 1,9 раза, младшего медицинского персонала в 1,7 раза)</w:t>
      </w:r>
    </w:p>
    <w:p w:rsidR="008D7991" w:rsidRPr="000E24B3" w:rsidRDefault="008D7991" w:rsidP="008D7991">
      <w:pPr>
        <w:ind w:left="360"/>
      </w:pPr>
    </w:p>
    <w:p w:rsidR="000E24B3" w:rsidRDefault="008D7991" w:rsidP="000E24B3">
      <w:pPr>
        <w:numPr>
          <w:ilvl w:val="0"/>
          <w:numId w:val="9"/>
        </w:numPr>
      </w:pPr>
      <w:r>
        <w:tab/>
      </w:r>
      <w:r w:rsidR="000E24B3" w:rsidRPr="000E24B3">
        <w:t xml:space="preserve">расширены возможности укрепления первичного звена медицинскими кадрами (коэффициент совместительства в амбулаторно-поликлинических учреждениях снизился с 1,6 в 2005 году до 1,3 в 2007 году) </w:t>
      </w:r>
    </w:p>
    <w:p w:rsidR="008D7991" w:rsidRPr="000E24B3" w:rsidRDefault="008D7991" w:rsidP="008D7991">
      <w:pPr>
        <w:ind w:left="360"/>
      </w:pPr>
    </w:p>
    <w:p w:rsidR="000E24B3" w:rsidRDefault="008D7991" w:rsidP="000E24B3">
      <w:pPr>
        <w:numPr>
          <w:ilvl w:val="0"/>
          <w:numId w:val="9"/>
        </w:numPr>
      </w:pPr>
      <w:r>
        <w:tab/>
      </w:r>
      <w:r w:rsidR="000E24B3" w:rsidRPr="000E24B3">
        <w:t>укрепление материально-технической базы первичного звена здравоохранения позволило сократить время ожидания гражданами обследований в амбулаторно-поликлинических учреждениях с 10 до 7 дней, уменьшить время ожидания прибытия скорой помощи с 35 до 25 минут</w:t>
      </w:r>
    </w:p>
    <w:p w:rsidR="008D7991" w:rsidRPr="000E24B3" w:rsidRDefault="008D7991" w:rsidP="008D7991">
      <w:pPr>
        <w:ind w:left="360"/>
      </w:pPr>
    </w:p>
    <w:p w:rsidR="000E24B3" w:rsidRDefault="008D7991" w:rsidP="000E24B3">
      <w:pPr>
        <w:numPr>
          <w:ilvl w:val="0"/>
          <w:numId w:val="9"/>
        </w:numPr>
      </w:pPr>
      <w:r>
        <w:tab/>
      </w:r>
      <w:r w:rsidR="000E24B3" w:rsidRPr="000E24B3">
        <w:t>возродилась система диспансеризации населения (более 13 млн</w:t>
      </w:r>
      <w:r w:rsidR="000E24B3">
        <w:t xml:space="preserve">. </w:t>
      </w:r>
      <w:r w:rsidR="000E24B3" w:rsidRPr="000E24B3">
        <w:t>работающего населения прошли диспансеризацию, из них 55 процентам рекомендовано дальнейшее обследование и лечение, 23 процента нуждаются в изменении отношения к своему здоровью)</w:t>
      </w:r>
    </w:p>
    <w:p w:rsidR="008D7991" w:rsidRPr="000E24B3" w:rsidRDefault="008D7991" w:rsidP="008D7991">
      <w:pPr>
        <w:ind w:left="360"/>
      </w:pPr>
    </w:p>
    <w:p w:rsidR="000E24B3" w:rsidRDefault="008D7991" w:rsidP="000E24B3">
      <w:pPr>
        <w:numPr>
          <w:ilvl w:val="0"/>
          <w:numId w:val="9"/>
        </w:numPr>
      </w:pPr>
      <w:r>
        <w:tab/>
      </w:r>
      <w:r w:rsidR="000E24B3" w:rsidRPr="000E24B3">
        <w:t>реализация программы "Родовой сертификат" охватила более 92 процентов рожениц, в результате укреплена материально-техническая база родильных домов и женских консультаций, улучшилось лекарственное обеспечение женщин на амбулаторном этапе, повысилась заработная плата врачей и медицинских сестер</w:t>
      </w:r>
      <w:r w:rsidR="001864C1">
        <w:t>.</w:t>
      </w:r>
    </w:p>
    <w:p w:rsidR="008D7991" w:rsidRPr="000E24B3" w:rsidRDefault="008D7991" w:rsidP="008D7991">
      <w:pPr>
        <w:ind w:left="360"/>
      </w:pPr>
    </w:p>
    <w:p w:rsidR="000E24B3" w:rsidRDefault="000E24B3" w:rsidP="000E24B3">
      <w:r w:rsidRPr="000E24B3">
        <w:t>28</w:t>
      </w:r>
      <w:r w:rsidR="00A70B2E" w:rsidRPr="00A70B2E">
        <w:t>7</w:t>
      </w:r>
      <w:r>
        <w:t>.</w:t>
      </w:r>
      <w:r w:rsidR="008D7991">
        <w:tab/>
      </w:r>
      <w:r w:rsidRPr="000E24B3">
        <w:t>Уровень смертности за двухлетний период снизился на 9,8 процента, и эта тенденция характерна и для лиц в трудоспособном возрасте (в том числе от управляемых причин и сердечно-сосудистых заболеваний) и м</w:t>
      </w:r>
      <w:r w:rsidR="008D7991">
        <w:t>ладенческой смертности (на 14,6 </w:t>
      </w:r>
      <w:r w:rsidRPr="000E24B3">
        <w:t>процента).</w:t>
      </w:r>
    </w:p>
    <w:p w:rsidR="008D7991" w:rsidRPr="000E24B3" w:rsidRDefault="008D7991" w:rsidP="000E24B3"/>
    <w:p w:rsidR="000E24B3" w:rsidRDefault="000E24B3" w:rsidP="000E24B3">
      <w:r w:rsidRPr="000E24B3">
        <w:t>28</w:t>
      </w:r>
      <w:r w:rsidR="00A70B2E" w:rsidRPr="00A70B2E">
        <w:t>8</w:t>
      </w:r>
      <w:r>
        <w:t>.</w:t>
      </w:r>
      <w:r w:rsidR="008D7991">
        <w:tab/>
      </w:r>
      <w:r w:rsidRPr="000E24B3">
        <w:t>Растет рождаемость</w:t>
      </w:r>
      <w:r>
        <w:t xml:space="preserve">.  </w:t>
      </w:r>
      <w:r w:rsidRPr="000E24B3">
        <w:t>В 2007 году родилось на 9,9 пр</w:t>
      </w:r>
      <w:r w:rsidR="00A70B2E">
        <w:t>оцента детей больше, чем в</w:t>
      </w:r>
      <w:r w:rsidR="00A70B2E">
        <w:rPr>
          <w:lang w:val="en-US"/>
        </w:rPr>
        <w:t> </w:t>
      </w:r>
      <w:r w:rsidR="008D7991">
        <w:t>2005 </w:t>
      </w:r>
      <w:r w:rsidRPr="000E24B3">
        <w:t>году.</w:t>
      </w:r>
    </w:p>
    <w:p w:rsidR="008D7991" w:rsidRPr="000E24B3" w:rsidRDefault="008D7991" w:rsidP="000E24B3"/>
    <w:p w:rsidR="000E24B3" w:rsidRDefault="000E24B3" w:rsidP="000E24B3">
      <w:r w:rsidRPr="000E24B3">
        <w:t>28</w:t>
      </w:r>
      <w:r w:rsidR="00A70B2E" w:rsidRPr="00A70B2E">
        <w:t>9</w:t>
      </w:r>
      <w:r>
        <w:t>.</w:t>
      </w:r>
      <w:r w:rsidR="008D7991">
        <w:tab/>
      </w:r>
      <w:r w:rsidRPr="000E24B3">
        <w:t>Высокий уровень охвата населения (95-98 процентов) профилактическими прививками позволил добиться значительного снижения заболеваемости по целому ряду инфекций</w:t>
      </w:r>
      <w:r>
        <w:t xml:space="preserve">.  </w:t>
      </w:r>
    </w:p>
    <w:p w:rsidR="008D7991" w:rsidRPr="000E24B3" w:rsidRDefault="008D7991" w:rsidP="000E24B3"/>
    <w:p w:rsidR="000E24B3" w:rsidRDefault="000E24B3" w:rsidP="000E24B3">
      <w:r w:rsidRPr="000E24B3">
        <w:t>29</w:t>
      </w:r>
      <w:r w:rsidR="00A70B2E" w:rsidRPr="00A70B2E">
        <w:t>0</w:t>
      </w:r>
      <w:r>
        <w:t>.</w:t>
      </w:r>
      <w:r w:rsidR="0070606C">
        <w:tab/>
      </w:r>
      <w:r w:rsidRPr="000E24B3">
        <w:t>Отмечается снижение на 18 процентов показателя первичного выхода на инвалидность и на 2 процента - числа случаев временной нетрудоспособности.</w:t>
      </w:r>
    </w:p>
    <w:p w:rsidR="0070606C" w:rsidRPr="000E24B3" w:rsidRDefault="0070606C" w:rsidP="000E24B3"/>
    <w:p w:rsidR="000E24B3" w:rsidRDefault="000E24B3" w:rsidP="000E24B3">
      <w:r w:rsidRPr="000E24B3">
        <w:t>29</w:t>
      </w:r>
      <w:r w:rsidR="00A2188C" w:rsidRPr="00A2188C">
        <w:t>1</w:t>
      </w:r>
      <w:r>
        <w:t>.</w:t>
      </w:r>
      <w:r w:rsidR="0070606C">
        <w:tab/>
      </w:r>
      <w:r w:rsidRPr="000E24B3">
        <w:t>Ожидаемая продолжительность жизни при рождени</w:t>
      </w:r>
      <w:r w:rsidR="0070606C">
        <w:t>и увеличилась с 66,3 лет в 2000 </w:t>
      </w:r>
      <w:r w:rsidRPr="000E24B3">
        <w:t>году до 66,6 лет в 2006 году, у городского населения</w:t>
      </w:r>
      <w:r w:rsidR="0070606C">
        <w:t xml:space="preserve"> с 65,7 лет в 2000 году до 67,3 </w:t>
      </w:r>
      <w:r w:rsidRPr="000E24B3">
        <w:t>лет в 2006 году, у сельского населения с 64,3 лет в 2000 году до 64,7 лет в 2006 году, у мужчин с 59 лет в 2000 году до 60,4 лет в 2006 году, у женщин с 72,3 лет в 2000 году до 73,2 лет в 2006 году.</w:t>
      </w:r>
    </w:p>
    <w:p w:rsidR="0070606C" w:rsidRPr="000E24B3" w:rsidRDefault="0070606C" w:rsidP="000E24B3">
      <w:pPr>
        <w:rPr>
          <w:u w:val="single"/>
        </w:rPr>
      </w:pPr>
    </w:p>
    <w:p w:rsidR="000E24B3" w:rsidRDefault="000E24B3" w:rsidP="000E24B3">
      <w:pPr>
        <w:rPr>
          <w:i/>
        </w:rPr>
      </w:pPr>
      <w:r w:rsidRPr="000E24B3">
        <w:rPr>
          <w:i/>
        </w:rPr>
        <w:t>К пунктам 31 и 59 замечаний и рекомендаций Комитета к четвертому периодическому докладу Российской Федерации</w:t>
      </w:r>
    </w:p>
    <w:p w:rsidR="0070606C" w:rsidRPr="000E24B3" w:rsidRDefault="0070606C" w:rsidP="000E24B3">
      <w:pPr>
        <w:rPr>
          <w:i/>
        </w:rPr>
      </w:pPr>
    </w:p>
    <w:p w:rsidR="000E24B3" w:rsidRDefault="000E24B3" w:rsidP="000E24B3">
      <w:r w:rsidRPr="000E24B3">
        <w:t>29</w:t>
      </w:r>
      <w:r w:rsidR="00A2188C" w:rsidRPr="00A2188C">
        <w:t>2</w:t>
      </w:r>
      <w:r>
        <w:t>.</w:t>
      </w:r>
      <w:r w:rsidR="0070606C">
        <w:tab/>
      </w:r>
      <w:r w:rsidRPr="000E24B3">
        <w:t>В рамках реализации приоритетного национального проекта в сфере здравоохранения в 2006-2007 годах в области обеспечения субъектов Российской Федерации диагностическим оборудованием, санитарным автотранспортом и лекарственными препаратами в медицинские учре</w:t>
      </w:r>
      <w:r w:rsidR="0070606C">
        <w:t>ждения было поставлено около 43 </w:t>
      </w:r>
      <w:r w:rsidRPr="000E24B3">
        <w:t>тыс</w:t>
      </w:r>
      <w:r w:rsidR="0070606C">
        <w:t>. </w:t>
      </w:r>
      <w:r w:rsidRPr="000E24B3">
        <w:t>единиц диагностического оборудования, более 13 тыс</w:t>
      </w:r>
      <w:r>
        <w:t xml:space="preserve">. </w:t>
      </w:r>
      <w:r w:rsidRPr="000E24B3">
        <w:t>единиц санитарного транспорта</w:t>
      </w:r>
      <w:r>
        <w:t xml:space="preserve">.  </w:t>
      </w:r>
      <w:r w:rsidRPr="000E24B3">
        <w:t>Оснащено боле 10 тыс</w:t>
      </w:r>
      <w:r>
        <w:t xml:space="preserve">. </w:t>
      </w:r>
      <w:r w:rsidRPr="000E24B3">
        <w:t>лечебно-профилактических учреждений, в том числе около 1 тыс</w:t>
      </w:r>
      <w:r>
        <w:t xml:space="preserve">. </w:t>
      </w:r>
      <w:r w:rsidRPr="000E24B3">
        <w:t>лечебно-профилактических учреждений, оказывающих помощь детям.</w:t>
      </w:r>
    </w:p>
    <w:p w:rsidR="0070606C" w:rsidRPr="000E24B3" w:rsidRDefault="0070606C" w:rsidP="000E24B3"/>
    <w:p w:rsidR="000E24B3" w:rsidRDefault="000E24B3" w:rsidP="000E24B3">
      <w:r w:rsidRPr="000E24B3">
        <w:t>29</w:t>
      </w:r>
      <w:r w:rsidR="00A2188C" w:rsidRPr="00A2188C">
        <w:t>3</w:t>
      </w:r>
      <w:r>
        <w:t>.</w:t>
      </w:r>
      <w:r w:rsidR="0070606C">
        <w:tab/>
      </w:r>
      <w:r w:rsidRPr="000E24B3">
        <w:t>Закуплены в больших количествах и поставлены в субъекты РФ иммунологические и антиретровирусные препараты, тест-системы для диагностики ВИЧ-инфекций и вирусных гепатитов В и С, лекарственные препараты для</w:t>
      </w:r>
      <w:r w:rsidR="0070606C">
        <w:t xml:space="preserve"> лечения вирусных гепатитов В и </w:t>
      </w:r>
      <w:r w:rsidRPr="000E24B3">
        <w:t>С, расходные материалы для неонатального скрининга.</w:t>
      </w:r>
    </w:p>
    <w:p w:rsidR="0070606C" w:rsidRPr="000E24B3" w:rsidRDefault="0070606C" w:rsidP="000E24B3"/>
    <w:p w:rsidR="000E24B3" w:rsidRDefault="000E24B3" w:rsidP="000E24B3">
      <w:r w:rsidRPr="000E24B3">
        <w:t>29</w:t>
      </w:r>
      <w:r w:rsidR="00A2188C" w:rsidRPr="00A2188C">
        <w:t>4</w:t>
      </w:r>
      <w:r>
        <w:t>.</w:t>
      </w:r>
      <w:r w:rsidR="0070606C">
        <w:tab/>
      </w:r>
      <w:r w:rsidRPr="000E24B3">
        <w:t>Одновременно в государственных образовательных учреждениях осуществляется подготовка врачей первичного звена (участковых терапевтов и врачей общей практики)</w:t>
      </w:r>
      <w:r>
        <w:t xml:space="preserve">.  </w:t>
      </w:r>
      <w:r w:rsidRPr="000E24B3">
        <w:t>В соответствии с действующим законодательством коренным малочисленным народам Российской Федерации гарантируется ряд мер социальной поддержки в части, касающейся медицинского обеспечения</w:t>
      </w:r>
      <w:r>
        <w:t xml:space="preserve">.  </w:t>
      </w:r>
      <w:r w:rsidRPr="000E24B3">
        <w:t>Так, в соответствии с пунктом 9 статьи 8 Федерального закона № 82-ФЗ от 30 апреля 1999 года "О гарантиях прав коренных малочисленных народов Российской Федерации", всем коренным малочисленным народам Российской Федерации предоставляется бесплатная медицинская помощь, в том числе обязательная ежегодная диспансеризация в государственных и муниципальных учреждениях здравоохранения в рамках Программы государственных гарантий оказания гражданам Российской Федерации бесплатной медицинской помощи.</w:t>
      </w:r>
    </w:p>
    <w:p w:rsidR="0070606C" w:rsidRPr="000E24B3" w:rsidRDefault="0070606C" w:rsidP="000E24B3"/>
    <w:p w:rsidR="000E24B3" w:rsidRDefault="000E24B3" w:rsidP="000E24B3">
      <w:r w:rsidRPr="000E24B3">
        <w:t>29</w:t>
      </w:r>
      <w:r w:rsidR="00A2188C" w:rsidRPr="00A2188C">
        <w:t>5</w:t>
      </w:r>
      <w:r>
        <w:t>.</w:t>
      </w:r>
      <w:r w:rsidR="0070606C">
        <w:tab/>
      </w:r>
      <w:r w:rsidRPr="000E24B3">
        <w:t>Основными задачами государственной "северной" политики определены улучшение демографической ситуации, снижение уровня смертности, особенно в детском и трудоспособном возрастах, путем создания системы медицинского обслуживания, способной обеспечить сохранение здоровья всем группам населения на основе донозологической диагностики, превентивных методов коррекции и профилактики патологических состояний.</w:t>
      </w:r>
    </w:p>
    <w:p w:rsidR="0070606C" w:rsidRPr="000E24B3" w:rsidRDefault="0070606C" w:rsidP="000E24B3"/>
    <w:p w:rsidR="000E24B3" w:rsidRDefault="000E24B3" w:rsidP="000E24B3">
      <w:r w:rsidRPr="000E24B3">
        <w:t>29</w:t>
      </w:r>
      <w:r w:rsidR="00A2188C" w:rsidRPr="00A2188C">
        <w:t>6</w:t>
      </w:r>
      <w:r>
        <w:t>.</w:t>
      </w:r>
      <w:r w:rsidR="0070606C">
        <w:tab/>
      </w:r>
      <w:r w:rsidRPr="000E24B3">
        <w:t>Для успешной реализации всех намеченных мер необходимо достаточное научное сопровождение, продолжение исследований по эпидемиологии инфекционных и неинфекционных заболеваний среди коренного населения Севера, изучение эффективности действующей системы охраны здоровья, разработка и внедрение новых организационных форм оказания медицинской помощи, поиск новых средств и способов защиты и восстановления экологии окружающей среды.</w:t>
      </w:r>
    </w:p>
    <w:p w:rsidR="0070606C" w:rsidRPr="000E24B3" w:rsidRDefault="0070606C" w:rsidP="000E24B3"/>
    <w:p w:rsidR="000E24B3" w:rsidRDefault="000E24B3" w:rsidP="000E24B3">
      <w:r w:rsidRPr="000E24B3">
        <w:t>29</w:t>
      </w:r>
      <w:r w:rsidR="00A2188C" w:rsidRPr="00A2188C">
        <w:t>7</w:t>
      </w:r>
      <w:r>
        <w:t>.</w:t>
      </w:r>
      <w:r w:rsidR="0070606C">
        <w:tab/>
      </w:r>
      <w:r w:rsidRPr="000E24B3">
        <w:t>Значительную поддержку жителям северных районов страны, коренным народностям по обеспечению качества и доступности медицинской помощи оказывает приоритетный национальный проект в сфере здравоохранения, в рамках которого реализуются мероприятия по охране здоровья населения, направленные на:</w:t>
      </w:r>
    </w:p>
    <w:p w:rsidR="0070606C" w:rsidRPr="000E24B3" w:rsidRDefault="0070606C" w:rsidP="000E24B3"/>
    <w:p w:rsidR="000E24B3" w:rsidRDefault="0070606C" w:rsidP="000E24B3">
      <w:pPr>
        <w:numPr>
          <w:ilvl w:val="0"/>
          <w:numId w:val="10"/>
        </w:numPr>
      </w:pPr>
      <w:r>
        <w:tab/>
      </w:r>
      <w:r w:rsidR="000E24B3" w:rsidRPr="000E24B3">
        <w:t>развитие профилактического направления медицинской помощи (профилактические осмотры, диспансеризация, вакцинация)</w:t>
      </w:r>
    </w:p>
    <w:p w:rsidR="0070606C" w:rsidRPr="000E24B3" w:rsidRDefault="0070606C" w:rsidP="0070606C">
      <w:pPr>
        <w:ind w:left="360"/>
      </w:pPr>
    </w:p>
    <w:p w:rsidR="000E24B3" w:rsidRDefault="0070606C" w:rsidP="000E24B3">
      <w:pPr>
        <w:numPr>
          <w:ilvl w:val="0"/>
          <w:numId w:val="10"/>
        </w:numPr>
      </w:pPr>
      <w:r>
        <w:tab/>
      </w:r>
      <w:r w:rsidR="000E24B3" w:rsidRPr="000E24B3">
        <w:t>укрепление материально-технической базы первичного звена здравоохранения, служб скорой медицинской помощи, учреждений родовспоможения</w:t>
      </w:r>
    </w:p>
    <w:p w:rsidR="0070606C" w:rsidRPr="000E24B3" w:rsidRDefault="0070606C" w:rsidP="0070606C">
      <w:pPr>
        <w:ind w:left="360"/>
      </w:pPr>
    </w:p>
    <w:p w:rsidR="000E24B3" w:rsidRDefault="0070606C" w:rsidP="000E24B3">
      <w:pPr>
        <w:numPr>
          <w:ilvl w:val="0"/>
          <w:numId w:val="10"/>
        </w:numPr>
      </w:pPr>
      <w:r>
        <w:tab/>
      </w:r>
      <w:r w:rsidR="000E24B3" w:rsidRPr="000E24B3">
        <w:t>решение кадровых вопросов, повышение материальной заинтересованности медицинских работников в предоставлении качественной медицинской помощи</w:t>
      </w:r>
    </w:p>
    <w:p w:rsidR="0070606C" w:rsidRPr="000E24B3" w:rsidRDefault="0070606C" w:rsidP="0070606C">
      <w:pPr>
        <w:ind w:left="360"/>
      </w:pPr>
    </w:p>
    <w:p w:rsidR="000E24B3" w:rsidRDefault="0070606C" w:rsidP="000E24B3">
      <w:pPr>
        <w:numPr>
          <w:ilvl w:val="0"/>
          <w:numId w:val="10"/>
        </w:numPr>
      </w:pPr>
      <w:r>
        <w:tab/>
      </w:r>
      <w:r w:rsidR="000E24B3" w:rsidRPr="000E24B3">
        <w:t>обеспечение населения высокотехнологичной медицинской помощью</w:t>
      </w:r>
      <w:r w:rsidR="001864C1">
        <w:t>.</w:t>
      </w:r>
    </w:p>
    <w:p w:rsidR="0070606C" w:rsidRPr="000E24B3" w:rsidRDefault="0070606C" w:rsidP="0070606C">
      <w:pPr>
        <w:ind w:left="360"/>
      </w:pPr>
    </w:p>
    <w:p w:rsidR="000E24B3" w:rsidRDefault="000E24B3" w:rsidP="000E24B3">
      <w:r w:rsidRPr="000E24B3">
        <w:t>29</w:t>
      </w:r>
      <w:r w:rsidR="00A2188C" w:rsidRPr="00A2188C">
        <w:t>8</w:t>
      </w:r>
      <w:r>
        <w:t>.</w:t>
      </w:r>
      <w:r w:rsidR="0070606C">
        <w:tab/>
      </w:r>
      <w:r w:rsidRPr="000E24B3">
        <w:t>Крайне актуальным для северных территорий с неблагоприятной демографической ситуацией является включение в приоритетный национальный проект в сфере здравоохранения мер по снижению смертности от предотвратимых причин, заболеваний, определяющих высокую смертность населения, и профессиональных заболеваний.</w:t>
      </w:r>
    </w:p>
    <w:p w:rsidR="0070606C" w:rsidRPr="000E24B3" w:rsidRDefault="0070606C" w:rsidP="000E24B3"/>
    <w:p w:rsidR="000E24B3" w:rsidRDefault="000E24B3" w:rsidP="000E24B3">
      <w:r w:rsidRPr="000E24B3">
        <w:t>29</w:t>
      </w:r>
      <w:r w:rsidR="00A2188C" w:rsidRPr="00A2188C">
        <w:t>9</w:t>
      </w:r>
      <w:r>
        <w:t>.</w:t>
      </w:r>
      <w:r w:rsidR="0070606C">
        <w:tab/>
      </w:r>
      <w:r w:rsidRPr="000E24B3">
        <w:t>Приоритетным национальным проектом в сфере здравоохранения определена цель - сформировать основы и условия для повышения эффективности и усиления первичного звена здравоохранения с учетом сложившейся в регионах социальной инфраструктуры, характера расселения и других особенностей.</w:t>
      </w:r>
    </w:p>
    <w:p w:rsidR="0070606C" w:rsidRPr="000E24B3" w:rsidRDefault="0070606C" w:rsidP="000E24B3"/>
    <w:p w:rsidR="000E24B3" w:rsidRDefault="00A2188C" w:rsidP="000E24B3">
      <w:r w:rsidRPr="00A2188C">
        <w:t>300</w:t>
      </w:r>
      <w:r w:rsidR="000E24B3">
        <w:t>.</w:t>
      </w:r>
      <w:r w:rsidR="0070606C">
        <w:tab/>
      </w:r>
      <w:r w:rsidR="000E24B3" w:rsidRPr="000E24B3">
        <w:t>В этой связи Минздравсоцразвития России издан</w:t>
      </w:r>
      <w:r w:rsidR="0070606C">
        <w:t xml:space="preserve"> приказ № 584 от 4 августа 2006 </w:t>
      </w:r>
      <w:r w:rsidR="000E24B3" w:rsidRPr="000E24B3">
        <w:t>года "О порядке организации медицинского обслуживания населения по участковому принципу", регулирующий вопросы организации медицинского обслуживания населения по участковому принципу, в том числе и в районах Крайнего Севера и приравненных к ним местностях, высокогорных, пустынных, безводных и других районах с тяжелыми климатическими условиями, с длительной сезонной изоляцией, а также в местностях с низкой плотностью населения с учетом их особенностей.</w:t>
      </w:r>
    </w:p>
    <w:p w:rsidR="00E6149B" w:rsidRPr="000E24B3" w:rsidRDefault="00E6149B" w:rsidP="000E24B3">
      <w:pPr>
        <w:rPr>
          <w:u w:val="single"/>
        </w:rPr>
      </w:pPr>
    </w:p>
    <w:p w:rsidR="000E24B3" w:rsidRDefault="000E24B3" w:rsidP="000E24B3">
      <w:pPr>
        <w:rPr>
          <w:i/>
        </w:rPr>
      </w:pPr>
      <w:r w:rsidRPr="000E24B3">
        <w:rPr>
          <w:i/>
        </w:rPr>
        <w:t xml:space="preserve">К пунктам 32 и 60 замечаний и рекомендаций Комитета к четвертому периодическому докладу Российской Федерации </w:t>
      </w:r>
    </w:p>
    <w:p w:rsidR="00E6149B" w:rsidRPr="000E24B3" w:rsidRDefault="00E6149B" w:rsidP="000E24B3">
      <w:pPr>
        <w:rPr>
          <w:i/>
        </w:rPr>
      </w:pPr>
    </w:p>
    <w:p w:rsidR="000E24B3" w:rsidRDefault="000E24B3" w:rsidP="000E24B3">
      <w:r w:rsidRPr="000E24B3">
        <w:t>30</w:t>
      </w:r>
      <w:r w:rsidR="00A2188C" w:rsidRPr="00A2188C">
        <w:t>1</w:t>
      </w:r>
      <w:r>
        <w:t>.</w:t>
      </w:r>
      <w:r w:rsidR="00E6149B">
        <w:tab/>
      </w:r>
      <w:r w:rsidRPr="000E24B3">
        <w:t xml:space="preserve">Разделом </w:t>
      </w:r>
      <w:r w:rsidRPr="000E24B3">
        <w:rPr>
          <w:lang w:val="en-US"/>
        </w:rPr>
        <w:t>VI</w:t>
      </w:r>
      <w:r w:rsidRPr="000E24B3">
        <w:t xml:space="preserve"> Основ законодательства Российской Федерации об охране здоровья граждан (далее </w:t>
      </w:r>
      <w:r w:rsidR="00E6149B">
        <w:t>-</w:t>
      </w:r>
      <w:r w:rsidRPr="000E24B3">
        <w:t xml:space="preserve"> Основы) устанавливаются права граждан при оказании медико-социальной помощи, предусматривается возможность их судебной и внесудебной защиты</w:t>
      </w:r>
      <w:r>
        <w:t xml:space="preserve">.  </w:t>
      </w:r>
      <w:r w:rsidRPr="000E24B3">
        <w:t>Так, в соответствии со статьей 30 Основ при обращении за медицинской помощью и ее получении пациент имеет право, в том числе, на уважительное и гуманное отношение со стороны медицинского и обслуживающего персонала, обследование, лечение и содержание в условиях, соответствующих санитарно-гигиеническим требованиям, сохранение в тайне информации о факте обращения за медицинской помощью, о состоянии здоровья, диагнозе и иных сведений, полученных при обследовании и лечении</w:t>
      </w:r>
      <w:r>
        <w:t xml:space="preserve">.  </w:t>
      </w:r>
    </w:p>
    <w:p w:rsidR="00E6149B" w:rsidRPr="000E24B3" w:rsidRDefault="00E6149B" w:rsidP="000E24B3"/>
    <w:p w:rsidR="000E24B3" w:rsidRDefault="000E24B3" w:rsidP="000E24B3">
      <w:r w:rsidRPr="000E24B3">
        <w:t>30</w:t>
      </w:r>
      <w:r w:rsidR="00A2188C" w:rsidRPr="00A2188C">
        <w:t>2</w:t>
      </w:r>
      <w:r>
        <w:t>.</w:t>
      </w:r>
      <w:r w:rsidR="00E6149B">
        <w:tab/>
      </w:r>
      <w:r w:rsidRPr="000E24B3">
        <w:t xml:space="preserve">Раздел </w:t>
      </w:r>
      <w:r w:rsidRPr="000E24B3">
        <w:rPr>
          <w:lang w:val="en-US"/>
        </w:rPr>
        <w:t>XII</w:t>
      </w:r>
      <w:r w:rsidRPr="000E24B3">
        <w:t xml:space="preserve"> Основ содержит положения, касающиеся ответственности за причинение вреда здоровью граждан</w:t>
      </w:r>
      <w:r>
        <w:t xml:space="preserve">.  </w:t>
      </w:r>
      <w:r w:rsidRPr="000E24B3">
        <w:t>В частности, статьей 66 Основ предусматривается, что в случаях причинения вреда здоровью граждан виновные обязаны возместить потерпевшим ущерб в объеме и порядке, установленных законодательством Российской Федерации.</w:t>
      </w:r>
    </w:p>
    <w:p w:rsidR="00E6149B" w:rsidRPr="000E24B3" w:rsidRDefault="00E6149B" w:rsidP="000E24B3"/>
    <w:p w:rsidR="000E24B3" w:rsidRDefault="000E24B3" w:rsidP="000E24B3">
      <w:r w:rsidRPr="000E24B3">
        <w:t>30</w:t>
      </w:r>
      <w:r w:rsidR="00A2188C" w:rsidRPr="00A2188C">
        <w:t>3</w:t>
      </w:r>
      <w:r>
        <w:t>.</w:t>
      </w:r>
      <w:r w:rsidR="00E6149B">
        <w:tab/>
      </w:r>
      <w:r w:rsidRPr="000E24B3">
        <w:t>Кроме того, нормы, касающиеся возмещения вреда в сфере здравоохранения, помимо Основ, содержатся в действующем отраслевом законодательстве</w:t>
      </w:r>
      <w:r>
        <w:t xml:space="preserve">.  </w:t>
      </w:r>
      <w:r w:rsidRPr="000E24B3">
        <w:t>Так, статья 45 Федерального закона "О лекарственных средствах" устанавливает, что если вследствие применения лекарственного средства, в случаях, предусмотренных данной статьей, нанесен вред здоровью человека, то организация - производитель, выпустившая это лекарственное средство, обязана возместить ущерб пострадавшему</w:t>
      </w:r>
      <w:r>
        <w:t xml:space="preserve">.  </w:t>
      </w:r>
      <w:r w:rsidRPr="000E24B3">
        <w:t>Если вред здоровью нанесен вследствие применения лекарственного средства, пришедшего в негодность в результате нарушений правил оптовой торговли лекарственными средствами или правил фармацевтической деятельности аптечных учреждений, то ущерб возмещает организация оптовой торговли лекарственными средствами или аптечное учреждение, по вине которых поступило в продажу или было отпущено указанное лекарственное средство.</w:t>
      </w:r>
    </w:p>
    <w:p w:rsidR="00E6149B" w:rsidRPr="000E24B3" w:rsidRDefault="00E6149B" w:rsidP="000E24B3"/>
    <w:p w:rsidR="000E24B3" w:rsidRDefault="000E24B3" w:rsidP="000E24B3">
      <w:r w:rsidRPr="000E24B3">
        <w:t>30</w:t>
      </w:r>
      <w:r w:rsidR="00A2188C" w:rsidRPr="00A2188C">
        <w:t>4</w:t>
      </w:r>
      <w:r>
        <w:t>.</w:t>
      </w:r>
      <w:r w:rsidR="00E6149B">
        <w:tab/>
      </w:r>
      <w:r w:rsidRPr="000E24B3">
        <w:t>Граждане Российской Федерации в соответствии с Законом Российской Федерации "О медицинском страховании граждан в Российской Федерации" имеют право на предъявление иска учреждениям здравоохранения и частнопрактикующим врачам, работающим в системе обязательного медицинского страхования, в том числе на материальное возмещение причиненного по их вине ущерба, независимо от того, предусмотрено это или нет в договоре медицинского страхования.</w:t>
      </w:r>
    </w:p>
    <w:p w:rsidR="00E6149B" w:rsidRPr="000E24B3" w:rsidRDefault="00E6149B" w:rsidP="000E24B3"/>
    <w:p w:rsidR="000E24B3" w:rsidRDefault="000E24B3" w:rsidP="000E24B3">
      <w:r w:rsidRPr="000E24B3">
        <w:t>30</w:t>
      </w:r>
      <w:r w:rsidR="00A2188C" w:rsidRPr="00A2188C">
        <w:t>5</w:t>
      </w:r>
      <w:r>
        <w:t>.</w:t>
      </w:r>
      <w:r w:rsidR="00E6149B">
        <w:tab/>
      </w:r>
      <w:r w:rsidRPr="000E24B3">
        <w:t>По вопросу о профессиональной этике следует отметить, что статьей 5 Основ к полномочиям федеральных органов исполнительной власти отнесено установление порядка создания и деятельности комитетов (комиссий) по вопросам этики в области охраны здоровья граждан.</w:t>
      </w:r>
    </w:p>
    <w:p w:rsidR="00E6149B" w:rsidRPr="000E24B3" w:rsidRDefault="00E6149B" w:rsidP="000E24B3"/>
    <w:p w:rsidR="000E24B3" w:rsidRDefault="000E24B3" w:rsidP="000E24B3">
      <w:r w:rsidRPr="000E24B3">
        <w:t>30</w:t>
      </w:r>
      <w:r w:rsidR="00A2188C" w:rsidRPr="00A2188C">
        <w:t>6</w:t>
      </w:r>
      <w:r>
        <w:t>.</w:t>
      </w:r>
      <w:r w:rsidR="00E6149B">
        <w:tab/>
      </w:r>
      <w:r w:rsidRPr="000E24B3">
        <w:t>В разработке норм медицинской этики и решении вопросов, связанных с нарушением этих норм, принимают участие профессиональные медицинские и фармацевтические ассоциации, которые формируются из числа медицинских и фармацевтических работников на добровольной основе для защиты прав медицинских и фармацевтических работников, развития медицинской и фармацевтической практики, содействия научным исследованиям, решения иных вопросов, связанных с профессиональной деятельностью медицинских и фарм</w:t>
      </w:r>
      <w:r w:rsidR="00E6149B">
        <w:t>ацевтических работников (статья </w:t>
      </w:r>
      <w:r w:rsidRPr="000E24B3">
        <w:t>62 Основ).</w:t>
      </w:r>
    </w:p>
    <w:p w:rsidR="00E6149B" w:rsidRPr="000E24B3" w:rsidRDefault="00E6149B" w:rsidP="000E24B3"/>
    <w:p w:rsidR="000E24B3" w:rsidRDefault="000E24B3" w:rsidP="000E24B3">
      <w:pPr>
        <w:rPr>
          <w:i/>
        </w:rPr>
      </w:pPr>
      <w:r w:rsidRPr="000E24B3">
        <w:rPr>
          <w:i/>
        </w:rPr>
        <w:t xml:space="preserve">К пунктам 33 и 61 замечаний и рекомендаций Комитета к четвертому периодическому докладу Российской Федерации </w:t>
      </w:r>
    </w:p>
    <w:p w:rsidR="00E6149B" w:rsidRPr="000E24B3" w:rsidRDefault="00E6149B" w:rsidP="000E24B3">
      <w:pPr>
        <w:rPr>
          <w:i/>
        </w:rPr>
      </w:pPr>
    </w:p>
    <w:p w:rsidR="000E24B3" w:rsidRDefault="000E24B3" w:rsidP="000E24B3">
      <w:r w:rsidRPr="000E24B3">
        <w:t>30</w:t>
      </w:r>
      <w:r w:rsidR="00A2188C" w:rsidRPr="00A2188C">
        <w:t>7</w:t>
      </w:r>
      <w:r>
        <w:t>.</w:t>
      </w:r>
      <w:r w:rsidR="00E6149B">
        <w:tab/>
      </w:r>
      <w:r w:rsidRPr="000E24B3">
        <w:t>Пенитенциарное здравоохранение Российской Федерации является частью государственной системы здравоохранения и осуществляет свою деятельность в соответствии с законодательством Российской Федерации.</w:t>
      </w:r>
    </w:p>
    <w:p w:rsidR="00E6149B" w:rsidRPr="000E24B3" w:rsidRDefault="00E6149B" w:rsidP="000E24B3"/>
    <w:p w:rsidR="000E24B3" w:rsidRDefault="000E24B3" w:rsidP="000E24B3">
      <w:r w:rsidRPr="000E24B3">
        <w:t>30</w:t>
      </w:r>
      <w:r w:rsidR="00A2188C" w:rsidRPr="00A2188C">
        <w:t>8</w:t>
      </w:r>
      <w:r>
        <w:t>.</w:t>
      </w:r>
      <w:r w:rsidR="00E6149B">
        <w:tab/>
      </w:r>
      <w:r w:rsidRPr="000E24B3">
        <w:t xml:space="preserve">Совершенствование противотуберкулезной работы в уголовно-исполнительной системе (далее </w:t>
      </w:r>
      <w:r w:rsidR="00E6149B">
        <w:t>-</w:t>
      </w:r>
      <w:r w:rsidRPr="000E24B3">
        <w:t xml:space="preserve"> УИС) и успешное внедрение в последние годы современной стратегии контроля за туберкулезом привело к значительному улучшению эпидемической ситуации в учреждениях УИС.</w:t>
      </w:r>
    </w:p>
    <w:p w:rsidR="00E6149B" w:rsidRPr="000E24B3" w:rsidRDefault="00E6149B" w:rsidP="000E24B3"/>
    <w:p w:rsidR="000E24B3" w:rsidRDefault="000E24B3" w:rsidP="000E24B3">
      <w:r w:rsidRPr="000E24B3">
        <w:t>30</w:t>
      </w:r>
      <w:r w:rsidR="00A2188C" w:rsidRPr="00A2188C">
        <w:t>9</w:t>
      </w:r>
      <w:r>
        <w:t>.</w:t>
      </w:r>
      <w:r w:rsidR="00E6149B">
        <w:tab/>
      </w:r>
      <w:r w:rsidRPr="000E24B3">
        <w:t>В рамках проектов Всемирного банка реконструкции и развития и гранта "Глобального фонда" в 2006-2007 годах фондом</w:t>
      </w:r>
      <w:r w:rsidR="00E6149B">
        <w:t xml:space="preserve"> "Российское здравоохранение" в </w:t>
      </w:r>
      <w:r w:rsidRPr="000E24B3">
        <w:t>учреждения УИС поставлено оборудование для бактериологических клинических лабораторий, расходные материалы, рентгено-флюорографическая техника, автотранспорт, а также закуплены резервные препараты для лечения больных с множественной лекарственной устойчивостью на сумму более 820 млн</w:t>
      </w:r>
      <w:r>
        <w:t xml:space="preserve">. </w:t>
      </w:r>
      <w:r w:rsidRPr="000E24B3">
        <w:t>рублей</w:t>
      </w:r>
      <w:r>
        <w:t xml:space="preserve">.  </w:t>
      </w:r>
      <w:r w:rsidRPr="000E24B3">
        <w:t>Ведущими специалистами НИИ фтизиопульмонологии России, Минздравсоцразвития России и Всемирной организации здравоохранения (ВОЗ) проведено обучение современным подходам к лечению туберкулеза более 300 специалистов УИС России.</w:t>
      </w:r>
    </w:p>
    <w:p w:rsidR="00E6149B" w:rsidRPr="000E24B3" w:rsidRDefault="00E6149B" w:rsidP="000E24B3"/>
    <w:p w:rsidR="000E24B3" w:rsidRDefault="000E24B3" w:rsidP="000E24B3">
      <w:r w:rsidRPr="000E24B3">
        <w:t>3</w:t>
      </w:r>
      <w:r w:rsidR="00A2188C" w:rsidRPr="00A2188C">
        <w:t>1</w:t>
      </w:r>
      <w:r w:rsidRPr="000E24B3">
        <w:t>0</w:t>
      </w:r>
      <w:r>
        <w:t>.</w:t>
      </w:r>
      <w:r w:rsidR="00E6149B">
        <w:tab/>
      </w:r>
      <w:r w:rsidRPr="000E24B3">
        <w:t>В 2002 году в учреждениях УИС России имелось только 15 бактериологических лабораторий по диагностике туберкулеза</w:t>
      </w:r>
      <w:r>
        <w:t xml:space="preserve">.  </w:t>
      </w:r>
      <w:r w:rsidRPr="000E24B3">
        <w:t>К 2007 году в учреждениях УИС России уже были дооснащены современным оборудованием 90 новых бактериологических лабораторий по диагностике туберкулеза и 518 клинико-диагностических лабораторий</w:t>
      </w:r>
      <w:r>
        <w:t xml:space="preserve">.  </w:t>
      </w:r>
      <w:r w:rsidRPr="000E24B3">
        <w:t>Создан полуторагодовой запас основных противотуберкулезных препаратов, а регионы, располагающие развернутой лабораторной базой, были в полном объеме обеспечены препаратами второго ряда, применяемыми при лечении устойчивых форм туберкулеза</w:t>
      </w:r>
      <w:r>
        <w:t xml:space="preserve">.  </w:t>
      </w:r>
      <w:r w:rsidR="00E6149B">
        <w:t>В </w:t>
      </w:r>
      <w:r w:rsidRPr="000E24B3">
        <w:t>УИС основное внимание уделяется выявлению бациллярных больных и определению лекарственной чувствительности к противотуберкулезным препаратам.</w:t>
      </w:r>
    </w:p>
    <w:p w:rsidR="00E6149B" w:rsidRPr="000E24B3" w:rsidRDefault="00E6149B" w:rsidP="000E24B3"/>
    <w:p w:rsidR="000E24B3" w:rsidRDefault="000E24B3" w:rsidP="000E24B3">
      <w:r w:rsidRPr="000E24B3">
        <w:t>31</w:t>
      </w:r>
      <w:r w:rsidR="00A2188C" w:rsidRPr="00A2188C">
        <w:t>1</w:t>
      </w:r>
      <w:r>
        <w:t>.</w:t>
      </w:r>
      <w:r w:rsidR="00E6149B">
        <w:tab/>
      </w:r>
      <w:r w:rsidRPr="000E24B3">
        <w:t xml:space="preserve">В рамках подпрограммы "Неотложные меры борьбы с туберкулезом в России" Федеральной целевой программы "Предупреждение и борьба с заболеваниями социального характера (2002-2006 годы)" (далее </w:t>
      </w:r>
      <w:r w:rsidR="00E6149B">
        <w:t>-</w:t>
      </w:r>
      <w:r w:rsidRPr="000E24B3">
        <w:t xml:space="preserve"> Программа) проводилась работа по приведению условий содержания подследственных в следственных изоляторах и осужденных в исправительных учреждениях в соответствие с законодательством Российской Федерации и переходу на международные стандарты содержания</w:t>
      </w:r>
      <w:r>
        <w:t xml:space="preserve">.  </w:t>
      </w:r>
      <w:r w:rsidRPr="000E24B3">
        <w:t>Осуществлялось дооснащение лечебно-профилактических учреждений УИС медицинским оборудованием, проводились строительство и реконструкция лечебно-профилактических учреждений для содержания и амбулаторного лечения осужденных, больных активной формой туберкулеза</w:t>
      </w:r>
      <w:r>
        <w:t xml:space="preserve">.  </w:t>
      </w:r>
      <w:r w:rsidRPr="000E24B3">
        <w:t>Общая сумма финансирования составила 1904,38 млн</w:t>
      </w:r>
      <w:r>
        <w:t xml:space="preserve">. </w:t>
      </w:r>
      <w:r w:rsidRPr="000E24B3">
        <w:t>рублей</w:t>
      </w:r>
      <w:r>
        <w:t xml:space="preserve">.  </w:t>
      </w:r>
      <w:r w:rsidRPr="000E24B3">
        <w:t>Целевое выделение средств, предусмотренных данной Программой, позволило улучшить лекарственное обеспечение противотуберкулезных учреждений, начать переоснащение их диагностического и лечебного оборудования.</w:t>
      </w:r>
    </w:p>
    <w:p w:rsidR="00E6149B" w:rsidRPr="000E24B3" w:rsidRDefault="00E6149B" w:rsidP="000E24B3"/>
    <w:p w:rsidR="000E24B3" w:rsidRDefault="000E24B3" w:rsidP="000E24B3">
      <w:r w:rsidRPr="000E24B3">
        <w:t>31</w:t>
      </w:r>
      <w:r w:rsidR="00A2188C" w:rsidRPr="00A2188C">
        <w:t>2</w:t>
      </w:r>
      <w:r>
        <w:t>.</w:t>
      </w:r>
      <w:r w:rsidR="00E6149B">
        <w:tab/>
      </w:r>
      <w:r w:rsidRPr="000E24B3">
        <w:t>На протяжении ряда лет проводится совместная работа с Минздравсоцразвития России, ВОЗ и такими компетентными международными организациями, как Агентство США по международному развитию, "Партнеры во имя здоровья", Норвежская ассоциация "Сердце и легкие", Международная федерация Красного Креста и Красного Полумесяца, что положительно повлияло на эпидемическую ситуацию по туберкулезу и ВИЧ/СПИД в учреждениях УИС.</w:t>
      </w:r>
    </w:p>
    <w:p w:rsidR="00E6149B" w:rsidRPr="000E24B3" w:rsidRDefault="00E6149B" w:rsidP="000E24B3"/>
    <w:p w:rsidR="000E24B3" w:rsidRDefault="000E24B3" w:rsidP="000E24B3">
      <w:r w:rsidRPr="000E24B3">
        <w:t>31</w:t>
      </w:r>
      <w:r w:rsidR="00A2188C" w:rsidRPr="00A2188C">
        <w:t>3</w:t>
      </w:r>
      <w:r>
        <w:t>.</w:t>
      </w:r>
      <w:r w:rsidR="00E6149B">
        <w:tab/>
      </w:r>
      <w:r w:rsidRPr="000E24B3">
        <w:t>В результате принимаемых мер, направленных на улучшение финансирования здравоохранения УИС, улучшилось лекарственное обеспечение больных, решаются проблемы создания современной лабораторной базы медицинских учреждений, а также оснащение их современным оборудованием.</w:t>
      </w:r>
    </w:p>
    <w:p w:rsidR="00E6149B" w:rsidRPr="000E24B3" w:rsidRDefault="00E6149B" w:rsidP="000E24B3"/>
    <w:p w:rsidR="000E24B3" w:rsidRDefault="000E24B3" w:rsidP="000E24B3">
      <w:r w:rsidRPr="000E24B3">
        <w:t>31</w:t>
      </w:r>
      <w:r w:rsidR="00A2188C" w:rsidRPr="00A2188C">
        <w:t>4</w:t>
      </w:r>
      <w:r>
        <w:t>.</w:t>
      </w:r>
      <w:r w:rsidR="00E6149B">
        <w:tab/>
      </w:r>
      <w:r w:rsidRPr="000E24B3">
        <w:t xml:space="preserve">В результате проведенного комплекса мероприятий за последние пять лет заболеваемость туберкулезом в учреждениях УИС снизилась в 2 раза, смертность от туберкулеза </w:t>
      </w:r>
      <w:r w:rsidR="00E6149B">
        <w:t>-</w:t>
      </w:r>
      <w:r w:rsidRPr="000E24B3">
        <w:t xml:space="preserve"> в 1,7 раза</w:t>
      </w:r>
      <w:r>
        <w:t xml:space="preserve">.  </w:t>
      </w:r>
      <w:r w:rsidRPr="000E24B3">
        <w:t>В 2 раза уменьшилось общее число больных туберкулезом, содержащихся в УИС (по состоянию на 1 декабря 2007 года в учреждениях УИС их содержалось 45 252 человека).</w:t>
      </w:r>
    </w:p>
    <w:p w:rsidR="00E6149B" w:rsidRPr="000E24B3" w:rsidRDefault="00E6149B" w:rsidP="000E24B3"/>
    <w:p w:rsidR="000E24B3" w:rsidRDefault="000E24B3" w:rsidP="000E24B3">
      <w:r w:rsidRPr="000E24B3">
        <w:t>31</w:t>
      </w:r>
      <w:r w:rsidR="00A2188C" w:rsidRPr="00A2188C">
        <w:t>5</w:t>
      </w:r>
      <w:r>
        <w:t>.</w:t>
      </w:r>
      <w:r w:rsidR="00E6149B">
        <w:tab/>
      </w:r>
      <w:r w:rsidRPr="000E24B3">
        <w:t>Количественный показатель больных активным туберкулезом, содержащихся в учреждениях УИС, поддерживается преимущественно за счет больных граждан, вновь помещаемых в следственные изоляторы.</w:t>
      </w:r>
    </w:p>
    <w:p w:rsidR="00E6149B" w:rsidRPr="000E24B3" w:rsidRDefault="00E6149B" w:rsidP="000E24B3"/>
    <w:p w:rsidR="000E24B3" w:rsidRDefault="000E24B3" w:rsidP="000E24B3">
      <w:r w:rsidRPr="000E24B3">
        <w:t>31</w:t>
      </w:r>
      <w:r w:rsidR="00A2188C" w:rsidRPr="00A2188C">
        <w:t>6</w:t>
      </w:r>
      <w:r>
        <w:t>.</w:t>
      </w:r>
      <w:r w:rsidR="00E6149B">
        <w:tab/>
      </w:r>
      <w:r w:rsidRPr="000E24B3">
        <w:t>Проведенная организационная работа по улучшению взаимодействия с территориальными органами здравоохранения и их противотуберкулезными службами, привлечение к решению проблем, связанных с заболеваемостью туберкулезом, международных неправительственных, гуманитарных и правозащитных организаций и осуществление в ряде регионов совместных с ними проектов по борьбе с данным заболеванием создали условия для достижения положительных тенденций в эпидемиологической обстановке по туберкулезу в учреждениях уголовно-исполнительной системы Российской Федерации.</w:t>
      </w:r>
    </w:p>
    <w:p w:rsidR="001864C1" w:rsidRPr="000E24B3" w:rsidRDefault="001864C1" w:rsidP="000E24B3"/>
    <w:p w:rsidR="000E24B3" w:rsidRDefault="000E24B3" w:rsidP="000E24B3">
      <w:r w:rsidRPr="000E24B3">
        <w:t>31</w:t>
      </w:r>
      <w:r w:rsidR="00A2188C" w:rsidRPr="00A2188C">
        <w:t>7</w:t>
      </w:r>
      <w:r>
        <w:t>.</w:t>
      </w:r>
      <w:r w:rsidR="00B028DC">
        <w:tab/>
      </w:r>
      <w:r w:rsidRPr="000E24B3">
        <w:t>В рамках подпрограммы "Туберкулез" федеральной целевой программы "Предупреждение и борьба с социально значимыми за</w:t>
      </w:r>
      <w:r w:rsidR="00B028DC">
        <w:t>болеваниями (2007-2011 годы)" в </w:t>
      </w:r>
      <w:r w:rsidRPr="000E24B3">
        <w:t>2007 году для субъектов РФ закуплены и поставлены противотуберкулезные лекарственные препараты второго ряда на общую сумму около 180 000,0 тыс</w:t>
      </w:r>
      <w:r>
        <w:t xml:space="preserve">. </w:t>
      </w:r>
      <w:r w:rsidRPr="000E24B3">
        <w:t>рублей.</w:t>
      </w:r>
    </w:p>
    <w:p w:rsidR="00B028DC" w:rsidRPr="000E24B3" w:rsidRDefault="00B028DC" w:rsidP="000E24B3"/>
    <w:p w:rsidR="000E24B3" w:rsidRDefault="000E24B3" w:rsidP="000E24B3">
      <w:r w:rsidRPr="000E24B3">
        <w:t>31</w:t>
      </w:r>
      <w:r w:rsidR="00A2188C" w:rsidRPr="00A2188C">
        <w:t>8</w:t>
      </w:r>
      <w:r>
        <w:t>.</w:t>
      </w:r>
      <w:r w:rsidR="00B028DC">
        <w:tab/>
      </w:r>
      <w:r w:rsidRPr="000E24B3">
        <w:t>По данной подпрограмме в субъекты РФ было поставлено оборудование для переработки отходов, рентгенологическое оборудование, биочип-лаборатории, импульсные ксеноновые лампы для обеззараживания воздуха на общую сумму около 160 000,0 тыс</w:t>
      </w:r>
      <w:r>
        <w:t xml:space="preserve">. </w:t>
      </w:r>
      <w:r w:rsidRPr="000E24B3">
        <w:t>рублей.</w:t>
      </w:r>
    </w:p>
    <w:p w:rsidR="00B028DC" w:rsidRPr="000E24B3" w:rsidRDefault="00B028DC" w:rsidP="000E24B3"/>
    <w:p w:rsidR="000E24B3" w:rsidRDefault="000E24B3" w:rsidP="000E24B3">
      <w:r w:rsidRPr="000E24B3">
        <w:t>31</w:t>
      </w:r>
      <w:r w:rsidR="00A2188C" w:rsidRPr="00A2188C">
        <w:t>9</w:t>
      </w:r>
      <w:r>
        <w:t>.</w:t>
      </w:r>
      <w:r w:rsidR="00B028DC">
        <w:tab/>
      </w:r>
      <w:r w:rsidRPr="000E24B3">
        <w:t>Кроме того, в субъектах РФ, в том числе Чеченской Республике, в районах Крайнего Севера, систематически проводятся организационно-методические мероприятия по вопросам оптимизации оказания противотуберкулезной помощи населению.</w:t>
      </w:r>
    </w:p>
    <w:p w:rsidR="00B028DC" w:rsidRPr="000E24B3" w:rsidRDefault="00B028DC" w:rsidP="000E24B3"/>
    <w:p w:rsidR="000E24B3" w:rsidRDefault="000E24B3" w:rsidP="000E24B3">
      <w:r w:rsidRPr="000E24B3">
        <w:t>3</w:t>
      </w:r>
      <w:r w:rsidR="00A2188C" w:rsidRPr="00A2188C">
        <w:t>20</w:t>
      </w:r>
      <w:r>
        <w:t>.</w:t>
      </w:r>
      <w:r w:rsidR="00B028DC">
        <w:tab/>
      </w:r>
      <w:r w:rsidRPr="000E24B3">
        <w:t>В целом эпидемиологическая ситуация в обозначенных субъектах РФ характеризуется как сложная, но стабильная</w:t>
      </w:r>
      <w:r>
        <w:t xml:space="preserve">.  </w:t>
      </w:r>
      <w:r w:rsidRPr="000E24B3">
        <w:t>Показатели заболеваемости и смертности населения от туберкулеза сохраняются на высоком уровне, но при этом имеется тенденция к снижению показателей, что свидетельствует об эффективности проводимых мероприятий.</w:t>
      </w:r>
    </w:p>
    <w:p w:rsidR="00B028DC" w:rsidRPr="000E24B3" w:rsidRDefault="00B028DC" w:rsidP="000E24B3"/>
    <w:p w:rsidR="000E24B3" w:rsidRDefault="000E24B3" w:rsidP="000E24B3">
      <w:r w:rsidRPr="000E24B3">
        <w:t>32</w:t>
      </w:r>
      <w:r w:rsidR="00A2188C" w:rsidRPr="00A2188C">
        <w:t>1</w:t>
      </w:r>
      <w:r>
        <w:t>.</w:t>
      </w:r>
      <w:r w:rsidR="00B028DC">
        <w:tab/>
      </w:r>
      <w:r w:rsidRPr="000E24B3">
        <w:t>На территории Чеченской Республики функционирует 13 лечебных учреждений фтизиатрического профиля, из них 3 прот</w:t>
      </w:r>
      <w:r w:rsidR="00B028DC">
        <w:t>ивотуберкулезных диспансера и 5 </w:t>
      </w:r>
      <w:r w:rsidRPr="000E24B3">
        <w:t>противотуберкулезных отделений на 380 коек</w:t>
      </w:r>
      <w:r>
        <w:t xml:space="preserve">.  </w:t>
      </w:r>
    </w:p>
    <w:p w:rsidR="00B028DC" w:rsidRPr="000E24B3" w:rsidRDefault="00B028DC" w:rsidP="000E24B3"/>
    <w:p w:rsidR="000E24B3" w:rsidRDefault="000E24B3" w:rsidP="000E24B3">
      <w:r w:rsidRPr="000E24B3">
        <w:t>32</w:t>
      </w:r>
      <w:r w:rsidR="00A2188C" w:rsidRPr="00A2188C">
        <w:t>2</w:t>
      </w:r>
      <w:r>
        <w:t>.</w:t>
      </w:r>
      <w:r w:rsidR="00B028DC">
        <w:tab/>
      </w:r>
      <w:r w:rsidRPr="000E24B3">
        <w:t>Вопрос о состоянии фтизиатрических учреждений, о мерах по укреплению материально-технической базы, об улучшении финанси</w:t>
      </w:r>
      <w:r w:rsidR="00B028DC">
        <w:t>рования мероприятий по борьбе с </w:t>
      </w:r>
      <w:r w:rsidRPr="000E24B3">
        <w:t>туберкулезом в рамках региональных целевых программ дважды вносился на рассмотрение Правительства и Минздрава Чеченской Республики</w:t>
      </w:r>
      <w:r>
        <w:t xml:space="preserve">.  </w:t>
      </w:r>
      <w:r w:rsidRPr="000E24B3">
        <w:t>Парламентом Республики принят Закон № 35-рз от 1 ноября 2006 года "О противотуберкулезной помощи населению и предупреждении распространения туберкулеза в Чеченской Республике".</w:t>
      </w:r>
    </w:p>
    <w:p w:rsidR="00B028DC" w:rsidRPr="000E24B3" w:rsidRDefault="00B028DC" w:rsidP="000E24B3"/>
    <w:p w:rsidR="000E24B3" w:rsidRDefault="000E24B3" w:rsidP="000E24B3">
      <w:r w:rsidRPr="000E24B3">
        <w:t>32</w:t>
      </w:r>
      <w:r w:rsidR="00A2188C" w:rsidRPr="00A2188C">
        <w:t>3</w:t>
      </w:r>
      <w:r>
        <w:t>.</w:t>
      </w:r>
      <w:r w:rsidR="00B028DC">
        <w:tab/>
      </w:r>
      <w:r w:rsidRPr="000E24B3">
        <w:t>По региональной программе "Неотложные меры борьбы с туберкулезом" предусмотрено финансирование в сумме 21,4 млн</w:t>
      </w:r>
      <w:r>
        <w:t xml:space="preserve">. </w:t>
      </w:r>
      <w:r w:rsidRPr="000E24B3">
        <w:t>рублей, выделено 19,9 млн</w:t>
      </w:r>
      <w:r>
        <w:t xml:space="preserve">. </w:t>
      </w:r>
      <w:r w:rsidRPr="000E24B3">
        <w:t>рублей.</w:t>
      </w:r>
    </w:p>
    <w:p w:rsidR="00B028DC" w:rsidRPr="000E24B3" w:rsidRDefault="00B028DC" w:rsidP="000E24B3"/>
    <w:p w:rsidR="000E24B3" w:rsidRDefault="000E24B3" w:rsidP="000E24B3">
      <w:pPr>
        <w:rPr>
          <w:i/>
        </w:rPr>
      </w:pPr>
      <w:r w:rsidRPr="000E24B3">
        <w:rPr>
          <w:i/>
        </w:rPr>
        <w:t>К пунктам 34 и 62 замечаний и рекомендаций Комитета к четвертому периодическому докладу Российской Федерации</w:t>
      </w:r>
    </w:p>
    <w:p w:rsidR="00B028DC" w:rsidRPr="000E24B3" w:rsidRDefault="00B028DC" w:rsidP="000E24B3">
      <w:pPr>
        <w:rPr>
          <w:i/>
        </w:rPr>
      </w:pPr>
    </w:p>
    <w:p w:rsidR="000E24B3" w:rsidRDefault="000E24B3" w:rsidP="000E24B3">
      <w:r w:rsidRPr="000E24B3">
        <w:t>32</w:t>
      </w:r>
      <w:r w:rsidR="00A2188C" w:rsidRPr="00A2188C">
        <w:t>4</w:t>
      </w:r>
      <w:r>
        <w:t>.</w:t>
      </w:r>
      <w:r w:rsidR="00B028DC">
        <w:tab/>
      </w:r>
      <w:r w:rsidRPr="000E24B3">
        <w:t>В России осуществляется нормативно-правовое регулирование в области противодействия ВИЧ-инфекции</w:t>
      </w:r>
      <w:r>
        <w:t xml:space="preserve">.  </w:t>
      </w:r>
      <w:r w:rsidRPr="000E24B3">
        <w:t>С начала эпидемии ВИЧ/СПИД в Российской Федерации был разработан ряд нормативных актов.</w:t>
      </w:r>
    </w:p>
    <w:p w:rsidR="00B028DC" w:rsidRPr="000E24B3" w:rsidRDefault="00B028DC" w:rsidP="000E24B3"/>
    <w:p w:rsidR="000E24B3" w:rsidRDefault="000E24B3" w:rsidP="000E24B3">
      <w:r w:rsidRPr="000E24B3">
        <w:t>32</w:t>
      </w:r>
      <w:r w:rsidR="00A2188C" w:rsidRPr="00A2188C">
        <w:t>5</w:t>
      </w:r>
      <w:r>
        <w:t>.</w:t>
      </w:r>
      <w:r w:rsidR="00B028DC">
        <w:tab/>
      </w:r>
      <w:r w:rsidRPr="000E24B3">
        <w:t>ВИЧ-инфекция как заболевание признается Фе</w:t>
      </w:r>
      <w:r w:rsidR="00B028DC">
        <w:t>деральным законом № 38-ФЗ от 30 </w:t>
      </w:r>
      <w:r w:rsidRPr="000E24B3">
        <w:t xml:space="preserve">марта 1995 года "О предупреждении распространения в Российской Федерации заболевания, вызываемого вирусом иммунодефицита человека (ВИЧ-инфекции)" (далее </w:t>
      </w:r>
      <w:r w:rsidR="00B028DC">
        <w:t>-</w:t>
      </w:r>
      <w:r w:rsidRPr="000E24B3">
        <w:t xml:space="preserve"> Федеральный закон)</w:t>
      </w:r>
      <w:r>
        <w:t xml:space="preserve">.  </w:t>
      </w:r>
      <w:r w:rsidRPr="000E24B3">
        <w:t>В соответствии со статьей 3 Федерального закона его положения распространяются на граждан Российской Федерации, находящихся на территории Российской Федерации иностранных граждан и лиц без гражданства, в том числе постоянно проживающих в Российской Федерации, а также применяется в отношении предприятий, учреждений и организаций, зарегистрированных в установленном порядке на территории Российской Федерации, независимо от их организационно-правовой формы.</w:t>
      </w:r>
    </w:p>
    <w:p w:rsidR="00B028DC" w:rsidRPr="000E24B3" w:rsidRDefault="00B028DC" w:rsidP="000E24B3"/>
    <w:p w:rsidR="000E24B3" w:rsidRDefault="000E24B3" w:rsidP="000E24B3">
      <w:r w:rsidRPr="000E24B3">
        <w:t>32</w:t>
      </w:r>
      <w:r w:rsidR="00A2188C" w:rsidRPr="00A2188C">
        <w:t>6</w:t>
      </w:r>
      <w:r>
        <w:t>.</w:t>
      </w:r>
      <w:r w:rsidR="00B028DC">
        <w:tab/>
      </w:r>
      <w:r w:rsidRPr="000E24B3">
        <w:t xml:space="preserve">Кроме того, в соответствии со статьей 4 Федерального закона одной из гарантией государства является "регулярное информирование населения, </w:t>
      </w:r>
      <w:r w:rsidR="00B028DC">
        <w:t>в том числе через СМИ, о </w:t>
      </w:r>
      <w:r w:rsidRPr="000E24B3">
        <w:t>доступных мерах профилактики ВИЧ-инфекции, включение в учебные программы образовательных учреждений тематических вопросов по нравственному и половому воспитанию, социально-бытовая помощь ВИЧ-инфицированным гражданам Российской Федерации, получение ими образования,</w:t>
      </w:r>
      <w:r w:rsidRPr="000E24B3">
        <w:rPr>
          <w:b/>
          <w:bCs/>
        </w:rPr>
        <w:t xml:space="preserve"> </w:t>
      </w:r>
      <w:r w:rsidRPr="000E24B3">
        <w:t>их</w:t>
      </w:r>
      <w:r w:rsidRPr="000E24B3">
        <w:rPr>
          <w:b/>
          <w:bCs/>
        </w:rPr>
        <w:t xml:space="preserve"> </w:t>
      </w:r>
      <w:r w:rsidRPr="000E24B3">
        <w:t>переквалификация и трудоустройство, развитие международного сотрудничества и регулярный обмен информацией в рамках международных программ предупреждения распространения ВИЧ-инфекции".</w:t>
      </w:r>
    </w:p>
    <w:p w:rsidR="00B028DC" w:rsidRPr="000E24B3" w:rsidRDefault="00B028DC" w:rsidP="000E24B3"/>
    <w:p w:rsidR="000E24B3" w:rsidRDefault="000E24B3" w:rsidP="000E24B3">
      <w:r w:rsidRPr="000E24B3">
        <w:t>32</w:t>
      </w:r>
      <w:r w:rsidR="00A2188C" w:rsidRPr="00A2188C">
        <w:t>7</w:t>
      </w:r>
      <w:r>
        <w:t>.</w:t>
      </w:r>
      <w:r w:rsidR="00B028DC">
        <w:tab/>
      </w:r>
      <w:r w:rsidRPr="000E24B3">
        <w:t xml:space="preserve">Соблюдение прав и свобод </w:t>
      </w:r>
      <w:bookmarkStart w:id="3" w:name="моя"/>
      <w:bookmarkEnd w:id="3"/>
      <w:r w:rsidRPr="000E24B3">
        <w:t>ВИЧ-инфицированных о</w:t>
      </w:r>
      <w:r w:rsidR="00B028DC">
        <w:t>беспечивается в соответствии со </w:t>
      </w:r>
      <w:r w:rsidRPr="000E24B3">
        <w:t>статьей 5 Федерального закона</w:t>
      </w:r>
      <w:r>
        <w:t xml:space="preserve">.  </w:t>
      </w:r>
      <w:r w:rsidRPr="000E24B3">
        <w:t>В пункте 1 ст</w:t>
      </w:r>
      <w:r w:rsidR="00B028DC">
        <w:t>атьи  5 предусмотрено, что "ВИЧ</w:t>
      </w:r>
      <w:r w:rsidR="00B028DC">
        <w:noBreakHyphen/>
      </w:r>
      <w:r w:rsidR="00B028DC" w:rsidRPr="000E24B3">
        <w:t>инфицированные</w:t>
      </w:r>
      <w:r w:rsidRPr="000E24B3">
        <w:t xml:space="preserve"> граждане Российской Федерации обладают на ее территории всеми правами и свободами и несут обязанности в соответствии с Конституцией Российской Федерации, законодательством Российской Федерации и законодательством субъектов Российской Федерации"</w:t>
      </w:r>
      <w:r>
        <w:t xml:space="preserve">.  </w:t>
      </w:r>
      <w:r w:rsidRPr="000E24B3">
        <w:t>Согласно пункту 2 настоящей статьи, "права и свободы граждан Российской Федерации могут быть ограничены в связи с наличием у них ВИЧ-инфекции только федеральным законом".</w:t>
      </w:r>
    </w:p>
    <w:p w:rsidR="00B028DC" w:rsidRPr="000E24B3" w:rsidRDefault="00B028DC" w:rsidP="000E24B3"/>
    <w:p w:rsidR="000E24B3" w:rsidRDefault="000E24B3" w:rsidP="000E24B3">
      <w:r w:rsidRPr="000E24B3">
        <w:t>32</w:t>
      </w:r>
      <w:r w:rsidR="00A2188C" w:rsidRPr="00A2188C">
        <w:t>8</w:t>
      </w:r>
      <w:r>
        <w:t>.</w:t>
      </w:r>
      <w:r w:rsidR="00B028DC">
        <w:tab/>
      </w:r>
      <w:r w:rsidRPr="000E24B3">
        <w:t>Постановлением № 608 Правительства Российс</w:t>
      </w:r>
      <w:r w:rsidR="00B028DC">
        <w:t>кой Федерации от 9 октября 2006 </w:t>
      </w:r>
      <w:r w:rsidRPr="000E24B3">
        <w:t>года утверждено Положение о Правительственной комиссии по вопросам профилактики, диагностики и лечения заболевания, вызываемого вирусом иммунодефицита человека (ВИЧ-инфекции), в соответствии с которым данная Правительственная комиссия является координационным органом, образованным для обеспечения согласованных действий федеральных органов исполнительной власти и органов исполнительной власти субъектов РФ в области предупреждения (профилактики) ВИЧ-инфекции и оказания медико-социальной помощи ВИЧ-инфицированным лицам.</w:t>
      </w:r>
    </w:p>
    <w:p w:rsidR="00B028DC" w:rsidRPr="000E24B3" w:rsidRDefault="00B028DC" w:rsidP="000E24B3"/>
    <w:p w:rsidR="000E24B3" w:rsidRDefault="000E24B3" w:rsidP="000E24B3">
      <w:r w:rsidRPr="000E24B3">
        <w:t>32</w:t>
      </w:r>
      <w:r w:rsidR="00A2188C" w:rsidRPr="00A2188C">
        <w:t>9</w:t>
      </w:r>
      <w:r>
        <w:t>.</w:t>
      </w:r>
      <w:r w:rsidR="00B028DC">
        <w:tab/>
      </w:r>
      <w:r w:rsidRPr="000E24B3">
        <w:t>Кроме того, постановлением № 280 Правительства Российской Федерации от 10 мая 2007 года утверждена федеральная целевая программа "Предупреждение и борьба с социально значимыми заболеваниями на 2007-2011 годы", которая включает подпрограмму "ВИЧ-инфекция"</w:t>
      </w:r>
      <w:r>
        <w:t xml:space="preserve">.  </w:t>
      </w:r>
      <w:r w:rsidRPr="000E24B3">
        <w:t>В соответствии с данной подпрограммой осуществляется совершенствование методов профилактики распространения ВИЧ</w:t>
      </w:r>
      <w:r w:rsidR="00B028DC">
        <w:noBreakHyphen/>
      </w:r>
      <w:r w:rsidRPr="000E24B3">
        <w:t>инфекции, улучшение методов диагностики,</w:t>
      </w:r>
      <w:r w:rsidR="00B028DC">
        <w:t xml:space="preserve"> лечения и реабилитации при ВИЧ</w:t>
      </w:r>
      <w:r w:rsidR="00B028DC">
        <w:noBreakHyphen/>
      </w:r>
      <w:r w:rsidRPr="000E24B3">
        <w:t xml:space="preserve">инфекции, разработка и внедрение современных </w:t>
      </w:r>
      <w:r w:rsidR="00B028DC">
        <w:t>антиретровирусных препаратов, а </w:t>
      </w:r>
      <w:r w:rsidRPr="000E24B3">
        <w:t>также строительство и реконструкция специализированных медицинских учреждений и оснащение их современным медицинским и технологическим оборудованием.</w:t>
      </w:r>
    </w:p>
    <w:p w:rsidR="00B028DC" w:rsidRPr="000E24B3" w:rsidRDefault="00B028DC" w:rsidP="000E24B3"/>
    <w:p w:rsidR="000E24B3" w:rsidRDefault="000E24B3" w:rsidP="000E24B3">
      <w:r w:rsidRPr="000E24B3">
        <w:t>3</w:t>
      </w:r>
      <w:r w:rsidR="00A2188C" w:rsidRPr="00A2188C">
        <w:t>30</w:t>
      </w:r>
      <w:r>
        <w:t>.</w:t>
      </w:r>
      <w:r w:rsidR="00B028DC">
        <w:tab/>
      </w:r>
      <w:r w:rsidRPr="000E24B3">
        <w:t>На весь период действия данной подпрограммы предусмотрено финансирование из федерального бюджета в объеме 1, 471 млрд</w:t>
      </w:r>
      <w:r>
        <w:t xml:space="preserve">. </w:t>
      </w:r>
      <w:r w:rsidRPr="000E24B3">
        <w:t xml:space="preserve">рублей, </w:t>
      </w:r>
      <w:r w:rsidR="00B028DC">
        <w:t>из них в 2007 году выделено 189 </w:t>
      </w:r>
      <w:r w:rsidRPr="000E24B3">
        <w:t>млн</w:t>
      </w:r>
      <w:r>
        <w:t xml:space="preserve">. </w:t>
      </w:r>
      <w:r w:rsidRPr="000E24B3">
        <w:t>рублей.</w:t>
      </w:r>
    </w:p>
    <w:p w:rsidR="00B028DC" w:rsidRPr="000E24B3" w:rsidRDefault="00B028DC" w:rsidP="000E24B3"/>
    <w:p w:rsidR="000E24B3" w:rsidRDefault="000E24B3" w:rsidP="000E24B3">
      <w:r w:rsidRPr="000E24B3">
        <w:t>33</w:t>
      </w:r>
      <w:r w:rsidR="00A2188C" w:rsidRPr="00A2188C">
        <w:t>1</w:t>
      </w:r>
      <w:r>
        <w:t>.</w:t>
      </w:r>
      <w:r w:rsidR="00B028DC">
        <w:tab/>
      </w:r>
      <w:r w:rsidRPr="000E24B3">
        <w:t>В ходе реализации программных мероприятий продолжено укрепление материально-технической базы Центров по профилактике и борьбе со СПИДом</w:t>
      </w:r>
      <w:r>
        <w:t xml:space="preserve">.  </w:t>
      </w:r>
      <w:r w:rsidRPr="000E24B3">
        <w:t>На обеспечение безопасности донорской крови, медицинских иммунобиологических препаратов, биологических жидкостей органов и тканей, безопасности медицинских манипуляций, а</w:t>
      </w:r>
      <w:r w:rsidR="00B028DC">
        <w:t> </w:t>
      </w:r>
      <w:r w:rsidRPr="000E24B3">
        <w:t>также на совершенствование диагностики и лечения ВИЧ-инфекции было предусмотрено и выделено 351 млн</w:t>
      </w:r>
      <w:r>
        <w:t xml:space="preserve">. </w:t>
      </w:r>
      <w:r w:rsidRPr="000E24B3">
        <w:t>рублей</w:t>
      </w:r>
      <w:r>
        <w:t xml:space="preserve">.  </w:t>
      </w:r>
      <w:r w:rsidRPr="000E24B3">
        <w:t>В рамках данных мероприятий были закуплены автоматические анализаторы для выделения ДНК и РНК вируса иммунодефицита человека (проведение преаналитиче</w:t>
      </w:r>
      <w:r w:rsidR="00733484">
        <w:t>ской подготовки ПЦР анализов) и </w:t>
      </w:r>
      <w:r w:rsidRPr="000E24B3">
        <w:t>автоматический промыватель планшет для оснащения лаборатории Центра по профилактике и борьбе со СПИДом.</w:t>
      </w:r>
    </w:p>
    <w:p w:rsidR="00B028DC" w:rsidRPr="000E24B3" w:rsidRDefault="00B028DC" w:rsidP="000E24B3"/>
    <w:p w:rsidR="000E24B3" w:rsidRDefault="000E24B3" w:rsidP="000E24B3">
      <w:r w:rsidRPr="000E24B3">
        <w:t>33</w:t>
      </w:r>
      <w:r w:rsidR="00A2188C" w:rsidRPr="00A2188C">
        <w:t>2</w:t>
      </w:r>
      <w:r>
        <w:t>.</w:t>
      </w:r>
      <w:r w:rsidR="00B028DC">
        <w:tab/>
      </w:r>
      <w:r w:rsidRPr="000E24B3">
        <w:t xml:space="preserve">В рамках приоритетного национального проекта </w:t>
      </w:r>
      <w:r w:rsidR="00B028DC">
        <w:t>в сфере здравоохранения на 2007 </w:t>
      </w:r>
      <w:r w:rsidRPr="000E24B3">
        <w:t xml:space="preserve">год планировалось охватить диспансерным </w:t>
      </w:r>
      <w:r w:rsidR="00733484">
        <w:t>наблюдением около 300 тысяч ВИЧ</w:t>
      </w:r>
      <w:r w:rsidR="00733484">
        <w:noBreakHyphen/>
      </w:r>
      <w:r w:rsidRPr="000E24B3">
        <w:t>инфицированных, антиретровирусной терапией - более 30 тысяч больных ВИЧ/СПИД.</w:t>
      </w:r>
    </w:p>
    <w:p w:rsidR="00B028DC" w:rsidRPr="000E24B3" w:rsidRDefault="00B028DC" w:rsidP="000E24B3"/>
    <w:p w:rsidR="000E24B3" w:rsidRDefault="000E24B3" w:rsidP="000E24B3">
      <w:r w:rsidRPr="000E24B3">
        <w:t>33</w:t>
      </w:r>
      <w:r w:rsidR="00A2188C" w:rsidRPr="00A2188C">
        <w:t>3</w:t>
      </w:r>
      <w:r>
        <w:t>.</w:t>
      </w:r>
      <w:r w:rsidR="00B028DC">
        <w:tab/>
      </w:r>
      <w:r w:rsidRPr="000E24B3">
        <w:t>Для профилактики заболеваемости ВИЧ/СПИДом разработана и направлена в органы управления образованием, органы по делам молодежи, органы управления здравоохранением субъектов РФ Концепция превентивного обучения в области профилактики ВИЧ/СПИДа в образовательной среде (2005 год)</w:t>
      </w:r>
      <w:r>
        <w:t xml:space="preserve">.  </w:t>
      </w:r>
    </w:p>
    <w:p w:rsidR="00B028DC" w:rsidRPr="000E24B3" w:rsidRDefault="00B028DC" w:rsidP="000E24B3"/>
    <w:p w:rsidR="000E24B3" w:rsidRDefault="000E24B3" w:rsidP="000E24B3">
      <w:r w:rsidRPr="000E24B3">
        <w:t>33</w:t>
      </w:r>
      <w:r w:rsidR="00A2188C" w:rsidRPr="00A2188C">
        <w:t>4</w:t>
      </w:r>
      <w:r>
        <w:t>.</w:t>
      </w:r>
      <w:r w:rsidR="00B028DC">
        <w:tab/>
      </w:r>
      <w:r w:rsidRPr="000E24B3">
        <w:t xml:space="preserve">В Российской Федерации с 2006 года реализуется приоритетный национальный проект в сфере здравоохранения (далее </w:t>
      </w:r>
      <w:r w:rsidR="00B028DC">
        <w:t>-</w:t>
      </w:r>
      <w:r w:rsidRPr="000E24B3">
        <w:t xml:space="preserve"> Проект), в рамках которого проводится обследование населения с целью выявления ВИЧ-инфицированных, включая лечение больных ВИЧ-инфекцией, а также проведение </w:t>
      </w:r>
      <w:r w:rsidR="00B028DC">
        <w:t>мероприятий по профилактике ВИЧ</w:t>
      </w:r>
      <w:r w:rsidR="00B028DC">
        <w:noBreakHyphen/>
      </w:r>
      <w:r w:rsidRPr="000E24B3">
        <w:t>инфекции за счет государственных средств.</w:t>
      </w:r>
    </w:p>
    <w:p w:rsidR="00B028DC" w:rsidRPr="000E24B3" w:rsidRDefault="00B028DC" w:rsidP="000E24B3"/>
    <w:p w:rsidR="000E24B3" w:rsidRDefault="000E24B3" w:rsidP="000E24B3">
      <w:r w:rsidRPr="000E24B3">
        <w:t>33</w:t>
      </w:r>
      <w:r w:rsidR="00A2188C" w:rsidRPr="00A2188C">
        <w:t>5</w:t>
      </w:r>
      <w:r>
        <w:t>.</w:t>
      </w:r>
      <w:r w:rsidR="00B028DC">
        <w:tab/>
      </w:r>
      <w:r w:rsidRPr="000E24B3">
        <w:t>Благодаря предпринимаемым мерам по реализации Проекта за 2006 год диагностировано на наличие ВИЧ-инфекции более 21,5 млн</w:t>
      </w:r>
      <w:r>
        <w:t xml:space="preserve">. </w:t>
      </w:r>
      <w:r w:rsidRPr="000E24B3">
        <w:t xml:space="preserve">человек; </w:t>
      </w:r>
      <w:r w:rsidR="00ED3246">
        <w:t xml:space="preserve"> </w:t>
      </w:r>
      <w:r w:rsidR="00B028DC">
        <w:t>14 433 ВИЧ</w:t>
      </w:r>
      <w:r w:rsidR="00B028DC">
        <w:noBreakHyphen/>
      </w:r>
      <w:r w:rsidRPr="000E24B3">
        <w:t>инфицированных получают антиретровирусную терапию</w:t>
      </w:r>
      <w:r>
        <w:t xml:space="preserve">.  </w:t>
      </w:r>
      <w:r w:rsidRPr="000E24B3">
        <w:t>Около 4 тысяч ВИЧ-инфицированных получали антиретровирусные препараты за счет средств Глобального фонда по борьбе с ВИЧ/СПИДом, туберкулезом и малярией.</w:t>
      </w:r>
    </w:p>
    <w:p w:rsidR="005E4845" w:rsidRPr="000E24B3" w:rsidRDefault="005E4845" w:rsidP="000E24B3"/>
    <w:p w:rsidR="000E24B3" w:rsidRDefault="000E24B3" w:rsidP="000E24B3">
      <w:r w:rsidRPr="000E24B3">
        <w:t>33</w:t>
      </w:r>
      <w:r w:rsidR="00A2188C" w:rsidRPr="00A2188C">
        <w:t>6</w:t>
      </w:r>
      <w:r>
        <w:t>.</w:t>
      </w:r>
      <w:r w:rsidR="005E4845">
        <w:tab/>
      </w:r>
      <w:r w:rsidRPr="000E24B3">
        <w:t>По состоянию на 1 июля 2007 года в Российской Федерации зарегистрировано всего 388 871 случай ВИЧ-инфекции (на 31 декабря 2006 года - 374 411</w:t>
      </w:r>
      <w:r w:rsidR="005E4845">
        <w:t xml:space="preserve"> случаев), обследовано с </w:t>
      </w:r>
      <w:r w:rsidRPr="000E24B3">
        <w:t>профилактической целью на ВИЧ-инфекцию 12 43</w:t>
      </w:r>
      <w:r w:rsidR="005E4845">
        <w:t>9 866 российских граждан (на 31 </w:t>
      </w:r>
      <w:r w:rsidRPr="000E24B3">
        <w:t>декабря 2006 года - 21 656 763 российских граждан)</w:t>
      </w:r>
      <w:r>
        <w:t xml:space="preserve">.  </w:t>
      </w:r>
      <w:r w:rsidRPr="000E24B3">
        <w:t xml:space="preserve">За 6 месяцев 2007 года выявлено 22 056 новых случаев ВИЧ-инфекции (на 31 декабря 2006 года </w:t>
      </w:r>
      <w:r w:rsidR="00B50777">
        <w:t>-</w:t>
      </w:r>
      <w:r w:rsidRPr="000E24B3">
        <w:t xml:space="preserve"> 38 997), взято на диспансерный учет 29 341 из числа вновь выявленных больных ВИЧ-инфекцией и ранее не поставленных на диспансерный учет (на 31 декабря 2006 года </w:t>
      </w:r>
      <w:r w:rsidR="00B50777">
        <w:t>-</w:t>
      </w:r>
      <w:r w:rsidRPr="000E24B3">
        <w:t xml:space="preserve"> 50 674).</w:t>
      </w:r>
    </w:p>
    <w:p w:rsidR="005E4845" w:rsidRPr="000E24B3" w:rsidRDefault="005E4845" w:rsidP="000E24B3"/>
    <w:p w:rsidR="000E24B3" w:rsidRDefault="000E24B3" w:rsidP="000E24B3">
      <w:r w:rsidRPr="000E24B3">
        <w:t>33</w:t>
      </w:r>
      <w:r w:rsidR="00A2188C" w:rsidRPr="00A2188C">
        <w:t>7</w:t>
      </w:r>
      <w:r>
        <w:t>.</w:t>
      </w:r>
      <w:r w:rsidR="005E4845">
        <w:tab/>
      </w:r>
      <w:r w:rsidRPr="000E24B3">
        <w:t>За 6 месяцев 2007 года число нуждающихся в леч</w:t>
      </w:r>
      <w:r w:rsidR="005E4845">
        <w:t>ении составило всего 27 274 ВИЧ</w:t>
      </w:r>
      <w:r w:rsidR="005E4845">
        <w:noBreakHyphen/>
      </w:r>
      <w:r w:rsidRPr="000E24B3">
        <w:t>инфицированных, а число нуждающихся в лечении в 2006 году составило всего 20 270 ВИЧ-инфицированных</w:t>
      </w:r>
      <w:r>
        <w:t xml:space="preserve">.  </w:t>
      </w:r>
      <w:r w:rsidRPr="000E24B3">
        <w:t>На 1 июля 2007 года получают антиретровирусную терапию 20 801 ВИЧ-инфицированных, в 2006 году получали антиретровирусную терапию 14 433 ВИЧ-инфицированных.</w:t>
      </w:r>
    </w:p>
    <w:p w:rsidR="005E4845" w:rsidRPr="000E24B3" w:rsidRDefault="005E4845" w:rsidP="000E24B3"/>
    <w:p w:rsidR="000E24B3" w:rsidRDefault="000E24B3" w:rsidP="000E24B3">
      <w:r w:rsidRPr="000E24B3">
        <w:t>33</w:t>
      </w:r>
      <w:r w:rsidR="00A2188C" w:rsidRPr="00A2188C">
        <w:t>8</w:t>
      </w:r>
      <w:r>
        <w:t>.</w:t>
      </w:r>
      <w:r w:rsidR="005E4845">
        <w:tab/>
      </w:r>
      <w:r w:rsidRPr="000E24B3">
        <w:t>По данным мониторинга Проекта, охв</w:t>
      </w:r>
      <w:r w:rsidR="005E4845">
        <w:t>ат диспансерным наблюдением ВИЧ</w:t>
      </w:r>
      <w:r w:rsidR="005E4845">
        <w:noBreakHyphen/>
      </w:r>
      <w:r w:rsidRPr="000E24B3">
        <w:t>инфицированных составил от числа подлежащих тако</w:t>
      </w:r>
      <w:r w:rsidR="005E4845">
        <w:t>му наблюдению по состоянию на 1 </w:t>
      </w:r>
      <w:r w:rsidRPr="000E24B3">
        <w:t xml:space="preserve">июля 2007 года </w:t>
      </w:r>
      <w:r w:rsidR="006C73E8">
        <w:t>-</w:t>
      </w:r>
      <w:r w:rsidRPr="000E24B3">
        <w:t xml:space="preserve"> 76,4 процента</w:t>
      </w:r>
      <w:r>
        <w:t xml:space="preserve">.  </w:t>
      </w:r>
      <w:r w:rsidRPr="000E24B3">
        <w:t>С начала 2007 года пос</w:t>
      </w:r>
      <w:r w:rsidR="005E4845">
        <w:t>тавлено на диспансерный учет 29 </w:t>
      </w:r>
      <w:r w:rsidRPr="000E24B3">
        <w:t>341 ВИЧ-инфицированный.</w:t>
      </w:r>
    </w:p>
    <w:p w:rsidR="005E4845" w:rsidRPr="000E24B3" w:rsidRDefault="005E4845" w:rsidP="000E24B3"/>
    <w:p w:rsidR="000E24B3" w:rsidRDefault="000E24B3" w:rsidP="000E24B3">
      <w:r w:rsidRPr="000E24B3">
        <w:t>33</w:t>
      </w:r>
      <w:r w:rsidR="00A2188C" w:rsidRPr="00A2188C">
        <w:t>9</w:t>
      </w:r>
      <w:r>
        <w:t>.</w:t>
      </w:r>
      <w:r w:rsidR="005E4845">
        <w:tab/>
      </w:r>
      <w:r w:rsidRPr="000E24B3">
        <w:t>В рамках Проекта и Федеральной целевой программы проводятся мероприятия по профилактике ВИЧ-инфекции, включая информирование и обучение населения, предупреждение распространения ВИЧ-инфекции среди наиболее уязвимых групп населения, профилактику передачи ВИЧ-ннфекции от матери ребенку, комплекс мероприятий по снижению дискриминации и повышению толерантности к людям, живущим с ВИЧ/СПИД, и членам их семей и вовлечен</w:t>
      </w:r>
      <w:r w:rsidR="005E4845">
        <w:t>ие людей, живущих с ВИЧ/СПИД, в </w:t>
      </w:r>
      <w:r w:rsidRPr="000E24B3">
        <w:t>реализацию политики сохранения и повышения приверженности антиретровирусной терапии ВИЧ/СПИД.</w:t>
      </w:r>
    </w:p>
    <w:p w:rsidR="005E4845" w:rsidRPr="000E24B3" w:rsidRDefault="005E4845" w:rsidP="000E24B3"/>
    <w:p w:rsidR="000E24B3" w:rsidRDefault="000E24B3" w:rsidP="000E24B3">
      <w:r w:rsidRPr="000E24B3">
        <w:t>3</w:t>
      </w:r>
      <w:r w:rsidR="00A2188C" w:rsidRPr="00A2188C">
        <w:t>40</w:t>
      </w:r>
      <w:r>
        <w:t>.</w:t>
      </w:r>
      <w:r w:rsidR="005E4845">
        <w:tab/>
      </w:r>
      <w:r w:rsidRPr="000E24B3">
        <w:t>В рамках</w:t>
      </w:r>
      <w:r w:rsidRPr="000E24B3">
        <w:rPr>
          <w:b/>
          <w:bCs/>
        </w:rPr>
        <w:t xml:space="preserve"> </w:t>
      </w:r>
      <w:r w:rsidRPr="000E24B3">
        <w:rPr>
          <w:bCs/>
        </w:rPr>
        <w:t>Проекта</w:t>
      </w:r>
      <w:r w:rsidRPr="000E24B3">
        <w:t xml:space="preserve"> поддержано 45 региональн</w:t>
      </w:r>
      <w:r w:rsidR="005E4845">
        <w:t>ых проектов по профилактике ВИЧ</w:t>
      </w:r>
      <w:r w:rsidR="005E4845">
        <w:noBreakHyphen/>
      </w:r>
      <w:r w:rsidRPr="000E24B3">
        <w:t>инфекции среди уязвимых групп населения, в 57 городах России организованы информационные кампании по профилактике ВИЧ-инфекции, создана бесплатная Всероссийская горячая линия по вопросам ВИЧ/СПИД, выпущено 39 передач еженедельной телепрограммы "СПИД</w:t>
      </w:r>
      <w:r>
        <w:t xml:space="preserve">.  </w:t>
      </w:r>
      <w:r w:rsidRPr="000E24B3">
        <w:t>Скорая помощь", проведено обучение по различным вопросам ВИЧ-инфекции более 5 тысячи медиков и педагогов.</w:t>
      </w:r>
    </w:p>
    <w:p w:rsidR="005E4845" w:rsidRPr="000E24B3" w:rsidRDefault="005E4845" w:rsidP="000E24B3"/>
    <w:p w:rsidR="000E24B3" w:rsidRDefault="000E24B3" w:rsidP="000E24B3">
      <w:pPr>
        <w:rPr>
          <w:i/>
        </w:rPr>
      </w:pPr>
      <w:r w:rsidRPr="000E24B3">
        <w:rPr>
          <w:i/>
        </w:rPr>
        <w:t>К пунктам 35 и 63 замечаний и рекомендаций Комитета к четвертому периодическому докладу Российской Федерации</w:t>
      </w:r>
    </w:p>
    <w:p w:rsidR="005E4845" w:rsidRPr="000E24B3" w:rsidRDefault="005E4845" w:rsidP="000E24B3">
      <w:pPr>
        <w:rPr>
          <w:i/>
        </w:rPr>
      </w:pPr>
    </w:p>
    <w:p w:rsidR="000E24B3" w:rsidRDefault="000E24B3" w:rsidP="000E24B3">
      <w:r w:rsidRPr="000E24B3">
        <w:t>34</w:t>
      </w:r>
      <w:r w:rsidR="00A2188C" w:rsidRPr="00A2188C">
        <w:t>1</w:t>
      </w:r>
      <w:r>
        <w:t>.</w:t>
      </w:r>
      <w:r w:rsidR="00A2188C" w:rsidRPr="00A2188C">
        <w:tab/>
      </w:r>
      <w:r w:rsidRPr="000E24B3">
        <w:t>В Российской Федерации устойчивый характер снижения имеют показатели перинатальной и младенческой смертности, а также смертности детей в возрасте до 4 лет</w:t>
      </w:r>
      <w:r>
        <w:t xml:space="preserve">.  </w:t>
      </w:r>
      <w:r w:rsidRPr="000E24B3">
        <w:t>Основным направлением эволюции детской смертности является сокращение доли предотвратимых при современном уровне развития здравоохранения потерь.</w:t>
      </w:r>
    </w:p>
    <w:p w:rsidR="005E4845" w:rsidRPr="000E24B3" w:rsidRDefault="005E4845" w:rsidP="000E24B3"/>
    <w:p w:rsidR="000E24B3" w:rsidRDefault="000E24B3" w:rsidP="000E24B3">
      <w:r w:rsidRPr="000E24B3">
        <w:t>34</w:t>
      </w:r>
      <w:r w:rsidR="001000D4" w:rsidRPr="001000D4">
        <w:t>2</w:t>
      </w:r>
      <w:r>
        <w:t>.</w:t>
      </w:r>
      <w:r w:rsidR="005E4845">
        <w:tab/>
      </w:r>
      <w:r w:rsidRPr="000E24B3">
        <w:t>Снижение показателя младенческой смертности на 1000 родившихся живыми за последние 5 лет составило 24 процента (с 13,3 в 2002 г</w:t>
      </w:r>
      <w:r w:rsidR="005E4845">
        <w:t>оду до 10,2 в 2006 году), в </w:t>
      </w:r>
      <w:r w:rsidRPr="000E24B3">
        <w:t>основном за счёт неонатальной и постнеонатальной смертности</w:t>
      </w:r>
      <w:r>
        <w:t xml:space="preserve">.  </w:t>
      </w:r>
      <w:r w:rsidRPr="000E24B3">
        <w:t>И это наблюдается на фоне повышения рождаемости в стране, начиная с 2000 года (с 8,3 на 1</w:t>
      </w:r>
      <w:r w:rsidR="005E4845">
        <w:t> </w:t>
      </w:r>
      <w:r w:rsidRPr="000E24B3">
        <w:t>000 населения в 1999 году до 10,4 в 2006 году)</w:t>
      </w:r>
      <w:r>
        <w:t xml:space="preserve">.  </w:t>
      </w:r>
      <w:r w:rsidRPr="000E24B3">
        <w:t xml:space="preserve">Во всех регионах Российской Федерации отмечается снижение младенческой смертности от управляемых причин </w:t>
      </w:r>
      <w:r w:rsidR="005E4845">
        <w:t>-</w:t>
      </w:r>
      <w:r w:rsidRPr="000E24B3">
        <w:t xml:space="preserve"> болезней органов дыхания, пищеварения, инфекционных и паразитарных заболеваний.</w:t>
      </w:r>
    </w:p>
    <w:p w:rsidR="005E4845" w:rsidRPr="000E24B3" w:rsidRDefault="005E4845" w:rsidP="000E24B3"/>
    <w:p w:rsidR="000E24B3" w:rsidRDefault="001000D4" w:rsidP="000E24B3">
      <w:r>
        <w:t>34</w:t>
      </w:r>
      <w:r w:rsidRPr="001000D4">
        <w:t>3</w:t>
      </w:r>
      <w:r w:rsidR="000E24B3">
        <w:t>.</w:t>
      </w:r>
      <w:r w:rsidR="005E4845">
        <w:tab/>
      </w:r>
      <w:r w:rsidR="000E24B3" w:rsidRPr="000E24B3">
        <w:t>Основными причинами смерти детей первого года жизни являются состояния перинатального периода и врожденные аномалии развития</w:t>
      </w:r>
      <w:r w:rsidR="000E24B3">
        <w:t xml:space="preserve">.  </w:t>
      </w:r>
      <w:r w:rsidR="000E24B3" w:rsidRPr="000E24B3">
        <w:t>В снижении этих показателей немаловажное значение имеют широкое внедрение в последние годы в практику родовспомогательных учреждений перинатальных технологий, реанимационных неонатальных технологий, современных методов ранней диагностики у плода и новорожденных врожденных аномалий развития и наследственных заболеваний, а также совершенствование специализированной медицинской и реабилитационной помощи детскому населению</w:t>
      </w:r>
      <w:r w:rsidR="000E24B3">
        <w:t xml:space="preserve">.  </w:t>
      </w:r>
      <w:r w:rsidR="000E24B3" w:rsidRPr="000E24B3">
        <w:t>Принято важное решение о развитии службы кардиохирур</w:t>
      </w:r>
      <w:r w:rsidR="005E4845">
        <w:t>гии и, в </w:t>
      </w:r>
      <w:r w:rsidR="000E24B3" w:rsidRPr="000E24B3">
        <w:t>частности, так называемой пренатальной или внутриутробной кардиохирургии.</w:t>
      </w:r>
    </w:p>
    <w:p w:rsidR="005E4845" w:rsidRPr="000E24B3" w:rsidRDefault="005E4845" w:rsidP="000E24B3"/>
    <w:p w:rsidR="000E24B3" w:rsidRDefault="000E24B3" w:rsidP="000E24B3">
      <w:r w:rsidRPr="000E24B3">
        <w:t>34</w:t>
      </w:r>
      <w:r w:rsidR="001000D4" w:rsidRPr="001000D4">
        <w:t>4</w:t>
      </w:r>
      <w:r>
        <w:t>.</w:t>
      </w:r>
      <w:r w:rsidR="005E4845">
        <w:tab/>
      </w:r>
      <w:r w:rsidRPr="000E24B3">
        <w:t>Важным механизмом в решении тактических задач в области охраны здоровья матери и ребенка является начатая с 2006 года реализация приоритетного национального проекта в сфере здравоохранения.</w:t>
      </w:r>
    </w:p>
    <w:p w:rsidR="005E4845" w:rsidRPr="000E24B3" w:rsidRDefault="005E4845" w:rsidP="000E24B3"/>
    <w:p w:rsidR="000E24B3" w:rsidRDefault="000E24B3" w:rsidP="000E24B3">
      <w:r w:rsidRPr="000E24B3">
        <w:t>34</w:t>
      </w:r>
      <w:r w:rsidR="001000D4" w:rsidRPr="001000D4">
        <w:t>5</w:t>
      </w:r>
      <w:r>
        <w:t>.</w:t>
      </w:r>
      <w:r w:rsidR="005E4845">
        <w:tab/>
      </w:r>
      <w:r w:rsidRPr="000E24B3">
        <w:t>Осуществляется массовое обследование новорожденных детей на адреногенитальный синдром, галактоземию и муковисцидоз</w:t>
      </w:r>
      <w:r>
        <w:t xml:space="preserve">.  </w:t>
      </w:r>
      <w:r w:rsidRPr="000E24B3">
        <w:t>Без своевременного выявления и лечения эти тяжелые заболевания, передающиеся по наследству, приводят к смерти в младенческом возрасте</w:t>
      </w:r>
      <w:r>
        <w:t xml:space="preserve">.  </w:t>
      </w:r>
      <w:r w:rsidRPr="000E24B3">
        <w:t>Проведение обследования новорожденных является важным не только в целях снижения младенческой смертности, но и для дальнейшего обеспечения качества жизни этих детей, благодаря своевременно начатому плановому лечению врожденного заболевания</w:t>
      </w:r>
      <w:r>
        <w:t xml:space="preserve">.  </w:t>
      </w:r>
    </w:p>
    <w:p w:rsidR="009A64E8" w:rsidRPr="000E24B3" w:rsidRDefault="009A64E8" w:rsidP="000E24B3"/>
    <w:p w:rsidR="000E24B3" w:rsidRDefault="000E24B3" w:rsidP="000E24B3">
      <w:r w:rsidRPr="000E24B3">
        <w:t>34</w:t>
      </w:r>
      <w:r w:rsidR="001000D4" w:rsidRPr="001000D4">
        <w:t>6</w:t>
      </w:r>
      <w:r>
        <w:t>.</w:t>
      </w:r>
      <w:r w:rsidR="005E4845">
        <w:tab/>
      </w:r>
      <w:r w:rsidRPr="000E24B3">
        <w:t>Предусмотрено проведение аудиологического скрининга, что позволит проводить эффективное слухопротезирование детей с тугоухостью, что является залогом адаптивной интеграции пациентов в среде слышащих.</w:t>
      </w:r>
    </w:p>
    <w:p w:rsidR="009A64E8" w:rsidRPr="000E24B3" w:rsidRDefault="009A64E8" w:rsidP="000E24B3"/>
    <w:p w:rsidR="000E24B3" w:rsidRDefault="000E24B3" w:rsidP="000E24B3">
      <w:r w:rsidRPr="000E24B3">
        <w:t>34</w:t>
      </w:r>
      <w:r w:rsidR="001000D4" w:rsidRPr="001000D4">
        <w:t>7</w:t>
      </w:r>
      <w:r>
        <w:t>.</w:t>
      </w:r>
      <w:r w:rsidR="005E4845">
        <w:tab/>
      </w:r>
      <w:r w:rsidRPr="000E24B3">
        <w:t>В целях повышения качества медицинской помощи детскому населению реализуется комплекс мер по улучшению материально-технической базы детских учреждений здравоохранения, повышению укомплектованности учреждений квалифицированными медицинскими кадрами</w:t>
      </w:r>
      <w:r>
        <w:t xml:space="preserve">.  </w:t>
      </w:r>
    </w:p>
    <w:p w:rsidR="009A64E8" w:rsidRPr="000E24B3" w:rsidRDefault="009A64E8" w:rsidP="000E24B3"/>
    <w:p w:rsidR="000E24B3" w:rsidRDefault="000E24B3" w:rsidP="000E24B3">
      <w:r w:rsidRPr="000E24B3">
        <w:t>34</w:t>
      </w:r>
      <w:r w:rsidR="001000D4" w:rsidRPr="00497BC1">
        <w:t>8</w:t>
      </w:r>
      <w:r>
        <w:t>.</w:t>
      </w:r>
      <w:r w:rsidR="009A64E8">
        <w:tab/>
      </w:r>
      <w:r w:rsidRPr="000E24B3">
        <w:t>Одним из приоритетов в практике педиатрии является профилактическое направление</w:t>
      </w:r>
      <w:r>
        <w:t xml:space="preserve">.  </w:t>
      </w:r>
      <w:r w:rsidRPr="000E24B3">
        <w:t>Принимая во внимание высокий уровень заболеваемости, выявляемый среди детей, воспитывающихся вне семьи, в целях профилактики, ранней диагностики заболеваний и реализации индивидуальных программ реабилитации введена ежегодная диспансеризация детей-сирот и детей, оставшихся без попечения родителей, находящихся в стационарных учреждениях системы здравоохранения и образования.</w:t>
      </w:r>
    </w:p>
    <w:p w:rsidR="009A64E8" w:rsidRPr="000E24B3" w:rsidRDefault="009A64E8" w:rsidP="000E24B3"/>
    <w:p w:rsidR="000E24B3" w:rsidRDefault="000E24B3" w:rsidP="000E24B3">
      <w:r w:rsidRPr="000E24B3">
        <w:t>34</w:t>
      </w:r>
      <w:r w:rsidR="00497BC1" w:rsidRPr="00497BC1">
        <w:t>9</w:t>
      </w:r>
      <w:r>
        <w:t>.</w:t>
      </w:r>
      <w:r w:rsidR="009A64E8">
        <w:tab/>
      </w:r>
      <w:r w:rsidRPr="000E24B3">
        <w:t>Положительная динамика отмечена и в уровне материнской смертности</w:t>
      </w:r>
      <w:r>
        <w:t xml:space="preserve">.  </w:t>
      </w:r>
      <w:r w:rsidRPr="000E24B3">
        <w:t>По данным Росстата</w:t>
      </w:r>
      <w:r w:rsidR="009A64E8">
        <w:t>,</w:t>
      </w:r>
      <w:r w:rsidRPr="000E24B3">
        <w:t xml:space="preserve"> за последние 5 лет показатель материнской смертности на 100 000 родившихся живыми снизился на 30,9 процента, в абсолютных циф</w:t>
      </w:r>
      <w:r w:rsidR="009A64E8">
        <w:t>рах соответственно с 529 до 387 </w:t>
      </w:r>
      <w:r w:rsidRPr="000E24B3">
        <w:t>случаев</w:t>
      </w:r>
      <w:r>
        <w:t xml:space="preserve">.  </w:t>
      </w:r>
      <w:r w:rsidRPr="000E24B3">
        <w:t xml:space="preserve">При этом число материнских потерь после </w:t>
      </w:r>
      <w:r w:rsidR="009A64E8">
        <w:t>абортов уменьшилось более чем в </w:t>
      </w:r>
      <w:r w:rsidRPr="000E24B3">
        <w:t>1,5 раза</w:t>
      </w:r>
      <w:r>
        <w:t xml:space="preserve">.  </w:t>
      </w:r>
      <w:r w:rsidRPr="000E24B3">
        <w:t>Этому в немалой степени способствовало более широкое внедрение метода безопасного прерывания беременности на ранних сроках</w:t>
      </w:r>
      <w:r>
        <w:t xml:space="preserve">.  </w:t>
      </w:r>
      <w:r w:rsidRPr="000E24B3">
        <w:t>В структуре причин материнской смертности после абортов на треть уменьшилась доля септических осложнений</w:t>
      </w:r>
      <w:r>
        <w:t xml:space="preserve">.  </w:t>
      </w:r>
    </w:p>
    <w:p w:rsidR="009A64E8" w:rsidRPr="000E24B3" w:rsidRDefault="009A64E8" w:rsidP="000E24B3"/>
    <w:p w:rsidR="000E24B3" w:rsidRDefault="000E24B3" w:rsidP="000E24B3">
      <w:r w:rsidRPr="000E24B3">
        <w:t>3</w:t>
      </w:r>
      <w:r w:rsidR="00497BC1" w:rsidRPr="00497BC1">
        <w:t>50</w:t>
      </w:r>
      <w:r>
        <w:t>.</w:t>
      </w:r>
      <w:r w:rsidR="009A64E8">
        <w:tab/>
      </w:r>
      <w:r w:rsidRPr="000E24B3">
        <w:t>Снижение показателя материнской смертности во многом обусловлено уменьшением абсолютного числа абортов, и в первую очередь криминальных</w:t>
      </w:r>
      <w:r>
        <w:t xml:space="preserve">.  </w:t>
      </w:r>
      <w:r w:rsidRPr="000E24B3">
        <w:t>Так, за период с 2002 года по 2006 год абсолютное число абортов в Российской Федерации снизилось более чем на 20 процентов (с 1 782 тыс</w:t>
      </w:r>
      <w:r>
        <w:t xml:space="preserve">. </w:t>
      </w:r>
      <w:r w:rsidRPr="000E24B3">
        <w:t>до 1 407 тыс</w:t>
      </w:r>
      <w:r>
        <w:t xml:space="preserve">. </w:t>
      </w:r>
      <w:r w:rsidRPr="000E24B3">
        <w:t>соответственно), в том числе криминальных - в 1, 5 раза (с 1 838 до 1 221)</w:t>
      </w:r>
      <w:r>
        <w:t xml:space="preserve">.  </w:t>
      </w:r>
      <w:r w:rsidRPr="000E24B3">
        <w:t>При этом почти в 2 раза уменьшилось количество криминальных абортов у девушек в возрастной группе 15-19 лет (с 255 в 2002 году до 132 в 2006 году).</w:t>
      </w:r>
    </w:p>
    <w:p w:rsidR="009A64E8" w:rsidRPr="000E24B3" w:rsidRDefault="009A64E8" w:rsidP="000E24B3"/>
    <w:p w:rsidR="000E24B3" w:rsidRDefault="000E24B3" w:rsidP="000E24B3">
      <w:r w:rsidRPr="000E24B3">
        <w:t>35</w:t>
      </w:r>
      <w:r w:rsidR="00497BC1" w:rsidRPr="00497BC1">
        <w:t>1</w:t>
      </w:r>
      <w:r>
        <w:t>.</w:t>
      </w:r>
      <w:r w:rsidR="009A64E8">
        <w:tab/>
      </w:r>
      <w:r w:rsidRPr="000E24B3">
        <w:t>Меняется отношение женщин фертильного возраста к методам контрацепции</w:t>
      </w:r>
      <w:r>
        <w:t xml:space="preserve">.  </w:t>
      </w:r>
      <w:r w:rsidR="009A64E8">
        <w:t>За </w:t>
      </w:r>
      <w:r w:rsidRPr="000E24B3">
        <w:t>последние 5 лет число женщин, применяющих гормональные контрацептивы, увеличилось на 22,7 процента и достигает 4 млн</w:t>
      </w:r>
      <w:r>
        <w:t xml:space="preserve">. </w:t>
      </w:r>
      <w:r w:rsidRPr="000E24B3">
        <w:t>человек</w:t>
      </w:r>
      <w:r>
        <w:t xml:space="preserve">.  </w:t>
      </w:r>
      <w:r w:rsidRPr="000E24B3">
        <w:t>Немаловажное значение при этом имеет проводимая информационно-просветительская работа, ориентированная на молодежь и направленная на распространение знаний о современных и безопасных методах контрацепции</w:t>
      </w:r>
      <w:r>
        <w:t xml:space="preserve">.  </w:t>
      </w:r>
    </w:p>
    <w:p w:rsidR="009A64E8" w:rsidRPr="000E24B3" w:rsidRDefault="009A64E8" w:rsidP="000E24B3"/>
    <w:p w:rsidR="000E24B3" w:rsidRDefault="000E24B3" w:rsidP="000E24B3">
      <w:r w:rsidRPr="000E24B3">
        <w:t>35</w:t>
      </w:r>
      <w:r w:rsidR="00497BC1" w:rsidRPr="00497BC1">
        <w:t>2</w:t>
      </w:r>
      <w:r>
        <w:t>.</w:t>
      </w:r>
      <w:r w:rsidR="009A64E8">
        <w:tab/>
      </w:r>
      <w:r w:rsidRPr="000E24B3">
        <w:t>В целях повышения доступности и улучшения качества специализированной медицинской помощи женщинам в период беременности и родов, развития перинатальных технологий в настоящее время важнейшим стратегическим направлением развития службы охраны здоровья матери и ребенка стало создание перинатальных центров, в которых концентрируются наиболее сложные контингенты беременных с тяжелой акушерской и перинатальной патологией и где оказывается в полном объеме высококвалифицированная и высокотехнологичная медицинская помощь беременным, родильницам, новорожденным детям</w:t>
      </w:r>
      <w:r>
        <w:t xml:space="preserve">.  </w:t>
      </w:r>
    </w:p>
    <w:p w:rsidR="009A64E8" w:rsidRPr="000E24B3" w:rsidRDefault="009A64E8" w:rsidP="000E24B3"/>
    <w:p w:rsidR="000E24B3" w:rsidRDefault="000E24B3" w:rsidP="000E24B3">
      <w:r w:rsidRPr="000E24B3">
        <w:t>35</w:t>
      </w:r>
      <w:r w:rsidR="00497BC1" w:rsidRPr="00497BC1">
        <w:t>3</w:t>
      </w:r>
      <w:r>
        <w:t>.</w:t>
      </w:r>
      <w:r w:rsidR="009A64E8">
        <w:tab/>
      </w:r>
      <w:r w:rsidRPr="000E24B3">
        <w:t>Подтверждением этого является распоряжение № 1734-р Правительства Российской Федерации от 4 декабря 2007 года о проектировании, с</w:t>
      </w:r>
      <w:r w:rsidR="009A64E8">
        <w:t>троительстве и оснащении в 2008</w:t>
      </w:r>
      <w:r w:rsidR="009A64E8">
        <w:noBreakHyphen/>
      </w:r>
      <w:r w:rsidRPr="000E24B3">
        <w:t>2010 годах федеральных перинатальных центров за счет средств федерального бюджета, а также распределении субсидий бюджетам субъектов РФ на софинансирование строительства и оснащение областных (краевых, республиканских) перинатальных центров на 2008-2010 годы.</w:t>
      </w:r>
    </w:p>
    <w:p w:rsidR="009A64E8" w:rsidRPr="000E24B3" w:rsidRDefault="009A64E8" w:rsidP="000E24B3"/>
    <w:p w:rsidR="000E24B3" w:rsidRDefault="000E24B3" w:rsidP="000E24B3">
      <w:r w:rsidRPr="000E24B3">
        <w:t>35</w:t>
      </w:r>
      <w:r w:rsidR="00497BC1" w:rsidRPr="00497BC1">
        <w:t>4</w:t>
      </w:r>
      <w:r>
        <w:t>.</w:t>
      </w:r>
      <w:r w:rsidR="009A64E8">
        <w:tab/>
      </w:r>
      <w:r w:rsidRPr="000E24B3">
        <w:t>Для оплаты медицинской помощи, оказываемой государственными и муниципальными родовспомогательными учреждениями и детскими поликлиниками женщинам в период беременности и родов и детскому населению первого года жизни, для дополнительного лекарственного обеспечения и оснащения этих учреждений оборудованием осуществляется федеральная программа "Родовой сертификат".</w:t>
      </w:r>
    </w:p>
    <w:p w:rsidR="009A64E8" w:rsidRPr="000E24B3" w:rsidRDefault="009A64E8" w:rsidP="000E24B3"/>
    <w:p w:rsidR="000E24B3" w:rsidRDefault="000E24B3" w:rsidP="000E24B3">
      <w:r w:rsidRPr="000E24B3">
        <w:t>35</w:t>
      </w:r>
      <w:r w:rsidR="00497BC1" w:rsidRPr="00497BC1">
        <w:t>5</w:t>
      </w:r>
      <w:r>
        <w:t>.</w:t>
      </w:r>
      <w:r w:rsidR="009A64E8">
        <w:tab/>
      </w:r>
      <w:r w:rsidRPr="000E24B3">
        <w:t>Важным государственным механизмом реализации стратегии охраны здоровья матери и ребенка, снижения материнской и детской заболеваемости и смертности, детской инвалидности, профилактики сиротства, социальной реабилитации и адаптации в общество детей, находящихся в трудной жизненной ситуации, являются профильные целевые программы.</w:t>
      </w:r>
    </w:p>
    <w:p w:rsidR="009A64E8" w:rsidRPr="000E24B3" w:rsidRDefault="009A64E8" w:rsidP="000E24B3"/>
    <w:p w:rsidR="000E24B3" w:rsidRDefault="000E24B3" w:rsidP="000E24B3">
      <w:pPr>
        <w:rPr>
          <w:i/>
        </w:rPr>
      </w:pPr>
      <w:r w:rsidRPr="000E24B3">
        <w:rPr>
          <w:i/>
        </w:rPr>
        <w:t>К пунктам 36 и 64 замечаний и рекомендаций Комитета к четвертому периодическому докладу Российской Федерации</w:t>
      </w:r>
    </w:p>
    <w:p w:rsidR="009A64E8" w:rsidRPr="000E24B3" w:rsidRDefault="009A64E8" w:rsidP="000E24B3">
      <w:pPr>
        <w:rPr>
          <w:i/>
        </w:rPr>
      </w:pPr>
    </w:p>
    <w:p w:rsidR="000E24B3" w:rsidRDefault="000E24B3" w:rsidP="000E24B3">
      <w:r w:rsidRPr="000E24B3">
        <w:t>35</w:t>
      </w:r>
      <w:r w:rsidR="00497BC1" w:rsidRPr="00497BC1">
        <w:t>6</w:t>
      </w:r>
      <w:r>
        <w:t>.</w:t>
      </w:r>
      <w:r w:rsidR="009A64E8">
        <w:tab/>
      </w:r>
      <w:r w:rsidRPr="000E24B3">
        <w:t>Значительное место в деятельности органов и учреждений образования занимает реализация мер профилактической и реабилитационной направленности, включая вопросы профилактики безнадзорности, правонарушений, охраны здоровья обучающихся</w:t>
      </w:r>
      <w:r>
        <w:t xml:space="preserve">.  </w:t>
      </w:r>
      <w:r w:rsidRPr="000E24B3">
        <w:t>Указанная работа осуществляется на межведомственной основе (совместно с органами внутренних дел, социальной защиты населения, здравоохранения, комиссиями по делам несовершеннолетних и защите их прав, органами по контролю за оборотом наркотиков).</w:t>
      </w:r>
    </w:p>
    <w:p w:rsidR="009A64E8" w:rsidRPr="000E24B3" w:rsidRDefault="009A64E8" w:rsidP="000E24B3"/>
    <w:p w:rsidR="000E24B3" w:rsidRDefault="000E24B3" w:rsidP="000E24B3">
      <w:r w:rsidRPr="000E24B3">
        <w:t>35</w:t>
      </w:r>
      <w:r w:rsidR="00497BC1" w:rsidRPr="00497BC1">
        <w:t>7</w:t>
      </w:r>
      <w:r>
        <w:t>.</w:t>
      </w:r>
      <w:r w:rsidR="009A64E8">
        <w:tab/>
      </w:r>
      <w:r w:rsidRPr="000E24B3">
        <w:t>Важной составляющей этой деятельности является организация работы по профилактике социально значимых заболеваний, прежде всего таких, как наркомания и ВИЧ-инфекция.</w:t>
      </w:r>
    </w:p>
    <w:p w:rsidR="009A64E8" w:rsidRPr="000E24B3" w:rsidRDefault="009A64E8" w:rsidP="000E24B3"/>
    <w:p w:rsidR="000E24B3" w:rsidRDefault="000E24B3" w:rsidP="000E24B3">
      <w:r w:rsidRPr="000E24B3">
        <w:t>35</w:t>
      </w:r>
      <w:r w:rsidR="00497BC1" w:rsidRPr="00497BC1">
        <w:t>8</w:t>
      </w:r>
      <w:r>
        <w:t>.</w:t>
      </w:r>
      <w:r w:rsidR="009A64E8">
        <w:tab/>
      </w:r>
      <w:r w:rsidRPr="000E24B3">
        <w:t>В целях совершенствования научно-методического обеспечения профилактической работы в образовательной среде в 2002-2007 годах за счет средств федеральной целевой программы "Комплексные меры противодействия злоупотреблению наркотиками и их незаконному обороту" подготовлено, издано общим тиражом 1,8 млн</w:t>
      </w:r>
      <w:r>
        <w:t xml:space="preserve">. </w:t>
      </w:r>
      <w:r w:rsidRPr="000E24B3">
        <w:t>экземпляров и направлено в регионы более 60 наименований учебно-методических материалов по вопросам профилактики злоупотребления наркотиками и иными психоактивными веществами</w:t>
      </w:r>
      <w:r>
        <w:t xml:space="preserve">.  </w:t>
      </w:r>
      <w:r w:rsidRPr="000E24B3">
        <w:t>Работа по совершенствованию научно-методического обеспечения деятельности в области профилактики наркомании и ВИЧ-инфекции проводится Минобрнауки России в ходе подготовки концепции, структуры и содержания государственных образовательных стандартов и примерных образовательных программ следующего поколения</w:t>
      </w:r>
      <w:r>
        <w:t xml:space="preserve">.  </w:t>
      </w:r>
    </w:p>
    <w:p w:rsidR="00DC1247" w:rsidRPr="000E24B3" w:rsidRDefault="00DC1247" w:rsidP="000E24B3"/>
    <w:p w:rsidR="00ED6A8F" w:rsidRDefault="000E24B3" w:rsidP="000E24B3">
      <w:r w:rsidRPr="000E24B3">
        <w:t>35</w:t>
      </w:r>
      <w:r w:rsidR="00497BC1" w:rsidRPr="00497BC1">
        <w:t>9</w:t>
      </w:r>
      <w:r>
        <w:t>.</w:t>
      </w:r>
      <w:r w:rsidR="00DC1247">
        <w:tab/>
      </w:r>
      <w:r w:rsidRPr="000E24B3">
        <w:t>С 2002 года на базе головных учреждений высшего и дополнительного профессионального образования, действующих в каждом федеральном округе, организовано обучение специалистов по вопросам профилактики наркомании, а также ВИЧ/СПИДа среди детей и молодежи</w:t>
      </w:r>
      <w:r>
        <w:t xml:space="preserve">.  </w:t>
      </w:r>
    </w:p>
    <w:p w:rsidR="00ED6A8F" w:rsidRDefault="00ED6A8F" w:rsidP="000E24B3"/>
    <w:p w:rsidR="000E24B3" w:rsidRDefault="00ED6A8F" w:rsidP="000E24B3">
      <w:r>
        <w:t>360</w:t>
      </w:r>
      <w:r w:rsidRPr="00ED6A8F">
        <w:t>.</w:t>
      </w:r>
      <w:r w:rsidRPr="00ED6A8F">
        <w:tab/>
      </w:r>
      <w:r w:rsidR="000E24B3" w:rsidRPr="000E24B3">
        <w:rPr>
          <w:bCs/>
        </w:rPr>
        <w:t xml:space="preserve">В рамках </w:t>
      </w:r>
      <w:r w:rsidR="000E24B3" w:rsidRPr="000E24B3">
        <w:t>межведомственного взаимодействия по указанной проблематике Минобрнауки России подготовлен ряд инструктивно-методических документов:</w:t>
      </w:r>
    </w:p>
    <w:p w:rsidR="00DC1247" w:rsidRPr="000E24B3" w:rsidRDefault="00DC1247" w:rsidP="000E24B3"/>
    <w:p w:rsidR="000E24B3" w:rsidRDefault="00DC1247" w:rsidP="000E24B3">
      <w:pPr>
        <w:numPr>
          <w:ilvl w:val="0"/>
          <w:numId w:val="11"/>
        </w:numPr>
      </w:pPr>
      <w:r>
        <w:tab/>
      </w:r>
      <w:r w:rsidR="000E24B3" w:rsidRPr="000E24B3">
        <w:t>совместно с МВД России и Федеральной службой по контролю за оборотом наркотиков (ФСКН России) подготовлено и направлено в органы управления образованием, территориальные органы внутренних дел и органы по контролю за оборотом наркотиков письмо об организации взаимодействия органов образования, органов внутренних дел и органов по контролю за оборотом наркотиков по предупреждению и пресечению правонарушений, связанных с незаконным оборотом наркотиков, в образовательных учреждениях</w:t>
      </w:r>
    </w:p>
    <w:p w:rsidR="00DC1247" w:rsidRPr="000E24B3" w:rsidRDefault="00DC1247" w:rsidP="00DC1247">
      <w:pPr>
        <w:ind w:left="360"/>
      </w:pPr>
    </w:p>
    <w:p w:rsidR="000E24B3" w:rsidRDefault="00DC1247" w:rsidP="000E24B3">
      <w:pPr>
        <w:numPr>
          <w:ilvl w:val="0"/>
          <w:numId w:val="11"/>
        </w:numPr>
      </w:pPr>
      <w:r>
        <w:tab/>
      </w:r>
      <w:r w:rsidR="000E24B3" w:rsidRPr="000E24B3">
        <w:t>совместно с Минздравсоцразвития России подготовлено и направлено в органы управления образованием и здравоохранением субъектов РФ письмо об организации взаимодействия в области реабилитации несовершеннолетних, злоупотребляющих психоактивными веществами.</w:t>
      </w:r>
    </w:p>
    <w:p w:rsidR="00DC1247" w:rsidRPr="000E24B3" w:rsidRDefault="00DC1247" w:rsidP="00DC1247">
      <w:pPr>
        <w:ind w:left="360"/>
      </w:pPr>
    </w:p>
    <w:p w:rsidR="000E24B3" w:rsidRDefault="000E24B3" w:rsidP="000E24B3">
      <w:pPr>
        <w:rPr>
          <w:bCs/>
        </w:rPr>
      </w:pPr>
      <w:r w:rsidRPr="000E24B3">
        <w:t>3</w:t>
      </w:r>
      <w:r w:rsidR="00497BC1" w:rsidRPr="00497BC1">
        <w:t>6</w:t>
      </w:r>
      <w:r w:rsidR="00ED6A8F" w:rsidRPr="00ED6A8F">
        <w:t>1</w:t>
      </w:r>
      <w:r>
        <w:t>.</w:t>
      </w:r>
      <w:r w:rsidR="00DC1247">
        <w:tab/>
      </w:r>
      <w:r w:rsidRPr="000E24B3">
        <w:t xml:space="preserve">В 2007 году по инициативе ФКСН России и Минобрнауки России проведена Всероссийская акция "За здоровье и безопасность наших детей", направленная на </w:t>
      </w:r>
      <w:r w:rsidRPr="000E24B3">
        <w:rPr>
          <w:bCs/>
        </w:rPr>
        <w:t>расширение форм участия общественности, в том</w:t>
      </w:r>
      <w:r w:rsidR="00DC1247">
        <w:rPr>
          <w:bCs/>
        </w:rPr>
        <w:t xml:space="preserve"> числе родителей и педагогов, в </w:t>
      </w:r>
      <w:r w:rsidRPr="000E24B3">
        <w:rPr>
          <w:bCs/>
        </w:rPr>
        <w:t>формировании здорового образа жизни, профилактике различных форм девиантного поведения и распространения наркомании среди детей и молодежи.</w:t>
      </w:r>
    </w:p>
    <w:p w:rsidR="00DC1247" w:rsidRPr="000E24B3" w:rsidRDefault="00DC1247" w:rsidP="000E24B3">
      <w:pPr>
        <w:rPr>
          <w:bCs/>
        </w:rPr>
      </w:pPr>
    </w:p>
    <w:p w:rsidR="000E24B3" w:rsidRDefault="000E24B3" w:rsidP="000E24B3">
      <w:pPr>
        <w:rPr>
          <w:i/>
        </w:rPr>
      </w:pPr>
      <w:r w:rsidRPr="000E24B3">
        <w:rPr>
          <w:i/>
        </w:rPr>
        <w:t>Статьи 13, 14</w:t>
      </w:r>
    </w:p>
    <w:p w:rsidR="00DC1247" w:rsidRPr="000E24B3" w:rsidRDefault="00DC1247" w:rsidP="000E24B3">
      <w:pPr>
        <w:rPr>
          <w:i/>
        </w:rPr>
      </w:pPr>
    </w:p>
    <w:p w:rsidR="000E24B3" w:rsidRDefault="000E24B3" w:rsidP="000E24B3">
      <w:pPr>
        <w:rPr>
          <w:i/>
        </w:rPr>
      </w:pPr>
      <w:r w:rsidRPr="000E24B3">
        <w:rPr>
          <w:i/>
        </w:rPr>
        <w:t>К пунктам 37 и 65 замечаний и рекомендаций Комитета к четвертому периодическому докладу Российской Федерации</w:t>
      </w:r>
    </w:p>
    <w:p w:rsidR="00DC1247" w:rsidRPr="000E24B3" w:rsidRDefault="00DC1247" w:rsidP="000E24B3">
      <w:pPr>
        <w:rPr>
          <w:i/>
        </w:rPr>
      </w:pPr>
    </w:p>
    <w:p w:rsidR="000E24B3" w:rsidRDefault="000E24B3" w:rsidP="000E24B3">
      <w:r w:rsidRPr="000E24B3">
        <w:t>36</w:t>
      </w:r>
      <w:r w:rsidR="00ED6A8F" w:rsidRPr="00ED6A8F">
        <w:t>2</w:t>
      </w:r>
      <w:r>
        <w:t>.</w:t>
      </w:r>
      <w:r w:rsidR="00DC1247">
        <w:tab/>
      </w:r>
      <w:r w:rsidRPr="000E24B3">
        <w:t>Получение детьми образования, обеспечение их пребывания и общественно полезной занятости в образовательной среде рассматривается как важнейшее направление профилактики безнадзорности и правонарушений несовершеннолетних.</w:t>
      </w:r>
    </w:p>
    <w:p w:rsidR="00DC1247" w:rsidRPr="000E24B3" w:rsidRDefault="00DC1247" w:rsidP="000E24B3"/>
    <w:p w:rsidR="000E24B3" w:rsidRDefault="000E24B3" w:rsidP="000E24B3">
      <w:r w:rsidRPr="000E24B3">
        <w:t>36</w:t>
      </w:r>
      <w:r w:rsidR="00ED6A8F" w:rsidRPr="00ED6A8F">
        <w:t>3</w:t>
      </w:r>
      <w:r>
        <w:t>.</w:t>
      </w:r>
      <w:r w:rsidR="00DC1247">
        <w:tab/>
      </w:r>
      <w:r w:rsidRPr="000E24B3">
        <w:t>В соответствии с Законом Российской Федерации "Об образовании", Федеральным законом "Об основах системы профилактики безнадзорности и правонарушений несовершеннолетних" организована работа по выявлению и учету детей, не посещающих или систематически пропускающих по неуважительным причинам занятия в образовательных учреждениях, в целях обеспечения получения ими обязательного общего образования</w:t>
      </w:r>
      <w:r>
        <w:t xml:space="preserve">.  </w:t>
      </w:r>
    </w:p>
    <w:p w:rsidR="00D1232B" w:rsidRPr="000E24B3" w:rsidRDefault="00D1232B" w:rsidP="000E24B3"/>
    <w:p w:rsidR="000E24B3" w:rsidRDefault="000E24B3" w:rsidP="000E24B3">
      <w:r w:rsidRPr="000E24B3">
        <w:t>36</w:t>
      </w:r>
      <w:r w:rsidR="00ED6A8F" w:rsidRPr="00ED6A8F">
        <w:t>4</w:t>
      </w:r>
      <w:r>
        <w:t>.</w:t>
      </w:r>
      <w:r w:rsidR="00DC1247">
        <w:tab/>
      </w:r>
      <w:r w:rsidRPr="000E24B3">
        <w:t>На 1 октября 2006 года выявлено 6 835 не обучающи</w:t>
      </w:r>
      <w:r w:rsidR="00DC1247">
        <w:t>хся детей в возрасте от 7 до 15 </w:t>
      </w:r>
      <w:r w:rsidRPr="000E24B3">
        <w:t>лет</w:t>
      </w:r>
      <w:r w:rsidR="00D1232B">
        <w:rPr>
          <w:rStyle w:val="FootnoteReference"/>
        </w:rPr>
        <w:footnoteReference w:id="2"/>
      </w:r>
      <w:r w:rsidRPr="000E24B3">
        <w:t xml:space="preserve"> или 0,05 процента от общего числа несовершеннолетних указанной возрастной категории (13,5 млн</w:t>
      </w:r>
      <w:r>
        <w:t xml:space="preserve">. </w:t>
      </w:r>
      <w:r w:rsidRPr="000E24B3">
        <w:t>человек)</w:t>
      </w:r>
      <w:r>
        <w:t xml:space="preserve">.  </w:t>
      </w:r>
      <w:r w:rsidRPr="000E24B3">
        <w:t xml:space="preserve">Для сравнения: </w:t>
      </w:r>
      <w:r>
        <w:t xml:space="preserve"> </w:t>
      </w:r>
      <w:r w:rsidRPr="000E24B3">
        <w:t xml:space="preserve">на тот же </w:t>
      </w:r>
      <w:r w:rsidR="00D1232B">
        <w:t>период 2005 года выявлено 8 718 </w:t>
      </w:r>
      <w:r w:rsidRPr="000E24B3">
        <w:t>не обучающихся или 0,06 процента от общего числа несовершеннолетних указанной возрастной категории (14,5 млн</w:t>
      </w:r>
      <w:r>
        <w:t xml:space="preserve">. </w:t>
      </w:r>
      <w:r w:rsidRPr="000E24B3">
        <w:t>человек), в 2004 году численность не обучающихся детей и подростков составляла соответственно 12 693 или 0,08</w:t>
      </w:r>
      <w:r w:rsidR="0087666E">
        <w:t xml:space="preserve"> процента</w:t>
      </w:r>
      <w:r w:rsidRPr="000E24B3">
        <w:t xml:space="preserve"> (15,8 млн</w:t>
      </w:r>
      <w:r>
        <w:t xml:space="preserve">. </w:t>
      </w:r>
      <w:r w:rsidRPr="000E24B3">
        <w:t xml:space="preserve">человек); </w:t>
      </w:r>
      <w:r w:rsidR="00DC1247">
        <w:t xml:space="preserve"> в </w:t>
      </w:r>
      <w:r w:rsidR="00ED3246">
        <w:t>2003 году -</w:t>
      </w:r>
      <w:r w:rsidRPr="000E24B3">
        <w:t xml:space="preserve"> 16 229 или 0,1</w:t>
      </w:r>
      <w:r w:rsidR="0087666E">
        <w:t xml:space="preserve"> процента</w:t>
      </w:r>
      <w:r w:rsidRPr="000E24B3">
        <w:t xml:space="preserve"> (16,5 млн</w:t>
      </w:r>
      <w:r>
        <w:t xml:space="preserve">. </w:t>
      </w:r>
      <w:r w:rsidRPr="000E24B3">
        <w:t>человек).</w:t>
      </w:r>
    </w:p>
    <w:p w:rsidR="00DC1247" w:rsidRPr="000E24B3" w:rsidRDefault="00DC1247" w:rsidP="000E24B3"/>
    <w:p w:rsidR="000E24B3" w:rsidRDefault="00497BC1" w:rsidP="000E24B3">
      <w:r>
        <w:t>36</w:t>
      </w:r>
      <w:r w:rsidR="00ED6A8F" w:rsidRPr="00ED6A8F">
        <w:t>5</w:t>
      </w:r>
      <w:r w:rsidR="000E24B3">
        <w:t>.</w:t>
      </w:r>
      <w:r w:rsidR="00DC1247">
        <w:tab/>
      </w:r>
      <w:r w:rsidR="000E24B3" w:rsidRPr="000E24B3">
        <w:t xml:space="preserve">Таким образом, количество несовершеннолетних, не получающих образование в нарушение закона, с 2003 года снизилось на 9 394 человек, а их удельный вес в общей численности несовершеннолетних указанной возрастной категории </w:t>
      </w:r>
      <w:r w:rsidR="00D1232B">
        <w:t>-</w:t>
      </w:r>
      <w:r w:rsidR="000E24B3" w:rsidRPr="000E24B3">
        <w:t xml:space="preserve"> на 0,05 процента.</w:t>
      </w:r>
    </w:p>
    <w:p w:rsidR="00D1232B" w:rsidRPr="000E24B3" w:rsidRDefault="00D1232B" w:rsidP="000E24B3"/>
    <w:p w:rsidR="000E24B3" w:rsidRDefault="000E24B3" w:rsidP="000E24B3">
      <w:r w:rsidRPr="000E24B3">
        <w:t>36</w:t>
      </w:r>
      <w:r w:rsidR="00ED6A8F" w:rsidRPr="00ED6A8F">
        <w:t>6</w:t>
      </w:r>
      <w:r>
        <w:t>.</w:t>
      </w:r>
      <w:r w:rsidR="00DC1247">
        <w:tab/>
      </w:r>
      <w:r w:rsidRPr="000E24B3">
        <w:t>Реализуются дополнительные меры по обеспечению права на образование различных категорий детей, находящихся в трудной жизненной ситуации</w:t>
      </w:r>
      <w:r>
        <w:t xml:space="preserve">.  </w:t>
      </w:r>
    </w:p>
    <w:p w:rsidR="00D1232B" w:rsidRPr="000E24B3" w:rsidRDefault="00D1232B" w:rsidP="000E24B3"/>
    <w:p w:rsidR="000E24B3" w:rsidRDefault="000E24B3" w:rsidP="000E24B3">
      <w:r w:rsidRPr="000E24B3">
        <w:t>36</w:t>
      </w:r>
      <w:r w:rsidR="00ED6A8F" w:rsidRPr="00ED6A8F">
        <w:t>7</w:t>
      </w:r>
      <w:r>
        <w:t>.</w:t>
      </w:r>
      <w:r w:rsidR="00D1232B">
        <w:tab/>
      </w:r>
      <w:r w:rsidRPr="000E24B3">
        <w:t>Органами управления образованием субъектов РФ обеспечивается развитие дифференцированной сети образовательных учреждений для детей с проблемами в развитии, поведении, обучении и социальной адаптации</w:t>
      </w:r>
      <w:r>
        <w:t xml:space="preserve">.  </w:t>
      </w:r>
      <w:r w:rsidRPr="000E24B3">
        <w:t xml:space="preserve">В частности, в регионах функционирует свыше 700 </w:t>
      </w:r>
      <w:r w:rsidRPr="000E24B3">
        <w:rPr>
          <w:bCs/>
        </w:rPr>
        <w:t xml:space="preserve">образовательных учреждений для детей, нуждающихся в психолого-педагогической и медико-социальной помощи, </w:t>
      </w:r>
      <w:r w:rsidRPr="000E24B3">
        <w:t xml:space="preserve">61 </w:t>
      </w:r>
      <w:r w:rsidRPr="000E24B3">
        <w:rPr>
          <w:bCs/>
        </w:rPr>
        <w:t>специальное учебно-воспитательное учреждение закрытого типа и 35 специальных учебно-воспитательных учреждений открытого типа (для несовершеннолетних, совершающих правонарушения и антиобщественные действия, нуждающихся в особых условиях воспитания и требующих специального педагогического подхода), около 70 кадетских школ и кадетских школ-интернатов, более 1900 специальных (коррекционных) образовательных учреждений</w:t>
      </w:r>
      <w:r w:rsidRPr="000E24B3">
        <w:t xml:space="preserve"> </w:t>
      </w:r>
      <w:r w:rsidRPr="000E24B3">
        <w:rPr>
          <w:bCs/>
        </w:rPr>
        <w:t>для обучающихся, воспитанников с ограниченными возможностями (</w:t>
      </w:r>
      <w:r w:rsidRPr="000E24B3">
        <w:t>а также сеть коррекционных классов (групп) для таких детей в общеобразовательных и других образовательных учреждениях).</w:t>
      </w:r>
    </w:p>
    <w:p w:rsidR="00D1232B" w:rsidRPr="000E24B3" w:rsidRDefault="00D1232B" w:rsidP="000E24B3"/>
    <w:p w:rsidR="000E24B3" w:rsidRDefault="000E24B3" w:rsidP="000E24B3">
      <w:r w:rsidRPr="000E24B3">
        <w:t>36</w:t>
      </w:r>
      <w:r w:rsidR="00ED6A8F" w:rsidRPr="00ED6A8F">
        <w:t>8</w:t>
      </w:r>
      <w:r>
        <w:t>.</w:t>
      </w:r>
      <w:r w:rsidR="00D1232B">
        <w:tab/>
      </w:r>
      <w:r w:rsidRPr="000E24B3">
        <w:t>1 сентября 2007 года вступил в силу Ф</w:t>
      </w:r>
      <w:r w:rsidR="00D1232B">
        <w:t>едеральный закон № 194-ФЗ от 21 </w:t>
      </w:r>
      <w:r w:rsidRPr="000E24B3">
        <w:t>июля 2007 года "О внесении изменений в отдельные законодательные акты Российской Федерации в связи с установлением обязательности общего образования", предусматривающий установление обязательности всех трех ступеней общего образования.</w:t>
      </w:r>
    </w:p>
    <w:p w:rsidR="00D1232B" w:rsidRPr="000E24B3" w:rsidRDefault="00D1232B" w:rsidP="000E24B3"/>
    <w:p w:rsidR="000E24B3" w:rsidRDefault="000E24B3" w:rsidP="000E24B3">
      <w:r w:rsidRPr="000E24B3">
        <w:t>36</w:t>
      </w:r>
      <w:r w:rsidR="00ED6A8F" w:rsidRPr="00ED6A8F">
        <w:t>9</w:t>
      </w:r>
      <w:r>
        <w:t>.</w:t>
      </w:r>
      <w:r w:rsidR="00D1232B">
        <w:tab/>
      </w:r>
      <w:r w:rsidRPr="000E24B3">
        <w:t xml:space="preserve">В настоящее время, согласно внесенным в законодательство изменениям, требование обязательности получения общего образования сохраняет силу до достижения обучающимся возраста 18 лет (ранее </w:t>
      </w:r>
      <w:r w:rsidR="00D1232B">
        <w:t>-</w:t>
      </w:r>
      <w:r w:rsidRPr="000E24B3">
        <w:t xml:space="preserve"> 15 лет), если соответствующее образование не было получено им ранее</w:t>
      </w:r>
      <w:r>
        <w:t xml:space="preserve">.  </w:t>
      </w:r>
      <w:r w:rsidRPr="000E24B3">
        <w:t>С 2006 года повышен возраст, по достижении которого несовершеннолетний может быть исключен из образова</w:t>
      </w:r>
      <w:r w:rsidR="00D1232B">
        <w:t>тельного учреждения (с 14 до 15 </w:t>
      </w:r>
      <w:r w:rsidRPr="000E24B3">
        <w:t>лет)</w:t>
      </w:r>
      <w:r>
        <w:t xml:space="preserve">.  </w:t>
      </w:r>
      <w:r w:rsidRPr="000E24B3">
        <w:t>Введено требование о согласовании вопроса об исключении обучающихся, не получивших обязательного общего образования, с комиссией по делам несовершеннолетних и защите их прав.</w:t>
      </w:r>
    </w:p>
    <w:p w:rsidR="00D1232B" w:rsidRPr="000E24B3" w:rsidRDefault="00D1232B" w:rsidP="000E24B3"/>
    <w:p w:rsidR="000E24B3" w:rsidRDefault="00497BC1" w:rsidP="000E24B3">
      <w:r>
        <w:t>3</w:t>
      </w:r>
      <w:r w:rsidR="00ED6A8F" w:rsidRPr="00ED6A8F">
        <w:t>70</w:t>
      </w:r>
      <w:r w:rsidR="000E24B3">
        <w:t>.</w:t>
      </w:r>
      <w:r w:rsidR="00D1232B">
        <w:tab/>
      </w:r>
      <w:r w:rsidR="000E24B3" w:rsidRPr="000E24B3">
        <w:t>Федеральной службой по надзору в сфере образования и науки (Рособрнадзором), органами государственной власти субъектов РФ в рамках возложенных на них полномочий осуществляется контроль и надзор за исполнением законодательства РФ в области образования, в том числе по вопросам выявления и учета несовершеннолетних и семей, находящихся в социально опасном положении, детей, не посещающих по неуважительным причинам занятия в образовательных учреждениях, образования и социально-педагогической реабилитации несовершеннолетних.</w:t>
      </w:r>
    </w:p>
    <w:p w:rsidR="00D1232B" w:rsidRPr="000E24B3" w:rsidRDefault="00D1232B" w:rsidP="000E24B3"/>
    <w:p w:rsidR="000E24B3" w:rsidRDefault="000E24B3" w:rsidP="000E24B3">
      <w:r w:rsidRPr="000E24B3">
        <w:t>3</w:t>
      </w:r>
      <w:r w:rsidR="00497BC1" w:rsidRPr="00497BC1">
        <w:t>7</w:t>
      </w:r>
      <w:r w:rsidR="00ED6A8F" w:rsidRPr="00ED6A8F">
        <w:t>1</w:t>
      </w:r>
      <w:r>
        <w:t>.</w:t>
      </w:r>
      <w:r w:rsidR="00D1232B">
        <w:tab/>
      </w:r>
      <w:r w:rsidRPr="000E24B3">
        <w:t>В целях предотвращения нарушений прав детей на образование Рособрнадзором в 2006 году подготовлено и направлено в органы управления образованием субъектов РФ письмо "</w:t>
      </w:r>
      <w:hyperlink r:id="rId9" w:tgtFrame="_blank" w:history="1">
        <w:r w:rsidRPr="00E4675F">
          <w:rPr>
            <w:rStyle w:val="Hyperlink"/>
            <w:bCs/>
            <w:color w:val="000000"/>
            <w:u w:val="none"/>
          </w:rPr>
          <w:t>О праве детей на образование в Российской Федерации</w:t>
        </w:r>
      </w:hyperlink>
      <w:r w:rsidRPr="000E24B3">
        <w:t>".</w:t>
      </w:r>
    </w:p>
    <w:p w:rsidR="00D1232B" w:rsidRPr="000E24B3" w:rsidRDefault="00D1232B" w:rsidP="000E24B3"/>
    <w:p w:rsidR="000E24B3" w:rsidRDefault="000E24B3" w:rsidP="000E24B3">
      <w:r w:rsidRPr="000E24B3">
        <w:t>37</w:t>
      </w:r>
      <w:r w:rsidR="00ED6A8F" w:rsidRPr="00ED6A8F">
        <w:t>2</w:t>
      </w:r>
      <w:r>
        <w:t>.</w:t>
      </w:r>
      <w:r w:rsidR="00E4675F">
        <w:tab/>
      </w:r>
      <w:r w:rsidRPr="000E24B3">
        <w:t>Минобрнауки России совместно с МВД России подготовлены рекомендации о взаимодействии органов управления образованием, образовательных учреждений и органов внутренних дел в организации работы по профилактике правонарушений несовершеннолетних, предусматривающие, среди прочего, реализацию мер по выявлению не обучающихся в нарушение закона детей.</w:t>
      </w:r>
    </w:p>
    <w:p w:rsidR="00E4675F" w:rsidRPr="000E24B3" w:rsidRDefault="00E4675F" w:rsidP="000E24B3"/>
    <w:p w:rsidR="000E24B3" w:rsidRDefault="000E24B3" w:rsidP="000E24B3">
      <w:r w:rsidRPr="000E24B3">
        <w:t>37</w:t>
      </w:r>
      <w:r w:rsidR="00ED6A8F" w:rsidRPr="00ED6A8F">
        <w:t>3</w:t>
      </w:r>
      <w:r>
        <w:t>.</w:t>
      </w:r>
      <w:r w:rsidR="00E4675F">
        <w:tab/>
      </w:r>
      <w:r w:rsidRPr="000E24B3">
        <w:t>В соответствии со статьей 14 Федерального закона № 120-ФЗ, на органы управления образованием и образовательные учреждения возложена обязанность по ведению учета несовершеннолетних, не посещающих или систематически пропускающих по неуважительным причинам занятия в образовательных учреждениях, выявлению таких несовершеннолетних, а также несовершеннолетних, находящихся в социально опасном положении, и принятию мер по их воспитанию и получению ими образования.</w:t>
      </w:r>
    </w:p>
    <w:p w:rsidR="00E4675F" w:rsidRPr="000E24B3" w:rsidRDefault="00E4675F" w:rsidP="000E24B3"/>
    <w:p w:rsidR="000E24B3" w:rsidRDefault="000E24B3" w:rsidP="000E24B3">
      <w:r w:rsidRPr="000E24B3">
        <w:t>37</w:t>
      </w:r>
      <w:r w:rsidR="00ED6A8F" w:rsidRPr="00ED6A8F">
        <w:t>4</w:t>
      </w:r>
      <w:r>
        <w:t>.</w:t>
      </w:r>
      <w:r w:rsidR="00E4675F">
        <w:tab/>
      </w:r>
      <w:r w:rsidRPr="000E24B3">
        <w:t>Кроме того, согласно пункту 2 статьи 9 Федерального закона № 120-ФЗ, органы управления образованием и образовательные учреждения обязаны взаимодействовать и незамедлительно информировать о детях указанной категории иные органы и учреждения системы профилактики безнадзорности и правонарушений несовершеннолетних (комиссии по делам несовершеннолетних и защите их прав, органы опеки и попечительства, органы управления социальной защитой населения, органы управления здравоохранением, органы внутренних дел).</w:t>
      </w:r>
    </w:p>
    <w:p w:rsidR="00E4675F" w:rsidRPr="000E24B3" w:rsidRDefault="00E4675F" w:rsidP="000E24B3"/>
    <w:p w:rsidR="000E24B3" w:rsidRDefault="000E24B3" w:rsidP="000E24B3">
      <w:r w:rsidRPr="000E24B3">
        <w:t>37</w:t>
      </w:r>
      <w:r w:rsidR="00ED6A8F" w:rsidRPr="00ED6A8F">
        <w:t>5</w:t>
      </w:r>
      <w:r>
        <w:t>.</w:t>
      </w:r>
      <w:r w:rsidR="00E4675F">
        <w:tab/>
      </w:r>
      <w:r w:rsidRPr="000E24B3">
        <w:t>Почти во всех регионах введены должности школьных инспекторов, призванных осуществлять профилактическую работу, в том числе по возвращению детей в школы, работа по развитию этого направления профилактической деятельности продолжается, количество инспекторов увеличивается.</w:t>
      </w:r>
    </w:p>
    <w:p w:rsidR="00E4675F" w:rsidRPr="000E24B3" w:rsidRDefault="00E4675F" w:rsidP="000E24B3"/>
    <w:p w:rsidR="000E24B3" w:rsidRDefault="000E24B3" w:rsidP="000E24B3">
      <w:r w:rsidRPr="000E24B3">
        <w:t>37</w:t>
      </w:r>
      <w:r w:rsidR="00ED6A8F" w:rsidRPr="00ED6A8F">
        <w:t>6</w:t>
      </w:r>
      <w:r>
        <w:t>.</w:t>
      </w:r>
      <w:r w:rsidR="00E4675F">
        <w:tab/>
      </w:r>
      <w:r w:rsidRPr="000E24B3">
        <w:t>Рособрнадзор планирует увеличение в 2008 году количества тематических проверок по осуществлению надзора за исполнением органами управления образованием и образовательными учреждениями законодательства РФ по вопросам профилактики безнадзорности и правонарушений несовершеннолетних.</w:t>
      </w:r>
    </w:p>
    <w:p w:rsidR="00E4675F" w:rsidRPr="000E24B3" w:rsidRDefault="00E4675F" w:rsidP="000E24B3"/>
    <w:p w:rsidR="000E24B3" w:rsidRDefault="000E24B3" w:rsidP="000E24B3">
      <w:pPr>
        <w:rPr>
          <w:i/>
        </w:rPr>
      </w:pPr>
      <w:r w:rsidRPr="000E24B3">
        <w:rPr>
          <w:i/>
        </w:rPr>
        <w:t>Статья 15</w:t>
      </w:r>
    </w:p>
    <w:p w:rsidR="00E4675F" w:rsidRPr="000E24B3" w:rsidRDefault="00E4675F" w:rsidP="000E24B3">
      <w:pPr>
        <w:rPr>
          <w:i/>
        </w:rPr>
      </w:pPr>
    </w:p>
    <w:p w:rsidR="000E24B3" w:rsidRDefault="000E24B3" w:rsidP="000E24B3">
      <w:r w:rsidRPr="000E24B3">
        <w:t>37</w:t>
      </w:r>
      <w:r w:rsidR="00ED6A8F" w:rsidRPr="001B61E1">
        <w:t>7</w:t>
      </w:r>
      <w:r>
        <w:t>.</w:t>
      </w:r>
      <w:r w:rsidR="00E4675F">
        <w:tab/>
      </w:r>
      <w:r w:rsidRPr="000E24B3">
        <w:t>Конституцией РФ закреплено право каждого гражданина на участие в культурной жизни и пользование учреждениями культуры, на доступ к культурным ценностям.</w:t>
      </w:r>
    </w:p>
    <w:p w:rsidR="00E4675F" w:rsidRPr="000E24B3" w:rsidRDefault="00E4675F" w:rsidP="000E24B3"/>
    <w:p w:rsidR="000E24B3" w:rsidRDefault="000E24B3" w:rsidP="000E24B3">
      <w:r w:rsidRPr="000E24B3">
        <w:t>37</w:t>
      </w:r>
      <w:r w:rsidR="001B61E1" w:rsidRPr="001B61E1">
        <w:t>8</w:t>
      </w:r>
      <w:r>
        <w:t>.</w:t>
      </w:r>
      <w:r w:rsidR="00E4675F">
        <w:tab/>
      </w:r>
      <w:r w:rsidRPr="000E24B3">
        <w:t>Федеральным законом № 73-ФЗ "Об объектах культурного наследия (памятниках истории и культуры) народов Российской Федерации" от</w:t>
      </w:r>
      <w:r w:rsidR="00E4675F">
        <w:t xml:space="preserve"> </w:t>
      </w:r>
      <w:r w:rsidRPr="000E24B3">
        <w:t>25 июня 2002 года регулируются отношения в области сохранения, использования, популяризации и государственной охраны объектов культурного наследия (памятников истории и культуры) народов Российской Федерации, направленные на реализацию ко</w:t>
      </w:r>
      <w:r w:rsidR="00497BC1">
        <w:t>нституционного права граждан на</w:t>
      </w:r>
      <w:r w:rsidR="00497BC1">
        <w:rPr>
          <w:lang w:val="en-US"/>
        </w:rPr>
        <w:t> </w:t>
      </w:r>
      <w:r w:rsidRPr="000E24B3">
        <w:t>доступ к культурным ценностям и конституционной о</w:t>
      </w:r>
      <w:r w:rsidR="00497BC1">
        <w:t>бязанности граждан заботиться о</w:t>
      </w:r>
      <w:r w:rsidR="00497BC1">
        <w:rPr>
          <w:lang w:val="en-US"/>
        </w:rPr>
        <w:t> </w:t>
      </w:r>
      <w:r w:rsidRPr="000E24B3">
        <w:t>сохранении исторического и культурного наследия, беречь памятники истории и культуры, а также на реализацию прав народов и иных этнических общностей в Российской Федерации на сохранение и развитие своей культурно-национальной самобытности, защиту, восстановление и сохранение историко-культурной среды обитания, защиту и сохранение источников информации о зарождении и развитии культуры.</w:t>
      </w:r>
    </w:p>
    <w:p w:rsidR="00E4675F" w:rsidRPr="000E24B3" w:rsidRDefault="00E4675F" w:rsidP="000E24B3"/>
    <w:p w:rsidR="000E24B3" w:rsidRDefault="000E24B3" w:rsidP="000E24B3">
      <w:r w:rsidRPr="000E24B3">
        <w:t>37</w:t>
      </w:r>
      <w:r w:rsidR="001B61E1" w:rsidRPr="001B61E1">
        <w:t>9</w:t>
      </w:r>
      <w:r>
        <w:t>.</w:t>
      </w:r>
      <w:r w:rsidR="00E4675F">
        <w:tab/>
      </w:r>
      <w:r w:rsidRPr="000E24B3">
        <w:t xml:space="preserve">В целях обеспечения сохранности и создания необходимых условий использования особо ценных объектов культурного наследия народов </w:t>
      </w:r>
      <w:r w:rsidR="00E4675F">
        <w:t>Российской Федерации издан Указ </w:t>
      </w:r>
      <w:r w:rsidRPr="000E24B3">
        <w:t>№ 1487 Президента РФ "Об особо ценных объектах культурного наследия народов Российской Федерации" от 30 ноября 1992 года.</w:t>
      </w:r>
    </w:p>
    <w:p w:rsidR="00E4675F" w:rsidRPr="000E24B3" w:rsidRDefault="00E4675F" w:rsidP="000E24B3"/>
    <w:p w:rsidR="000E24B3" w:rsidRDefault="000E24B3" w:rsidP="000E24B3">
      <w:r w:rsidRPr="000E24B3">
        <w:t>3</w:t>
      </w:r>
      <w:r w:rsidR="001B61E1" w:rsidRPr="001B61E1">
        <w:t>80</w:t>
      </w:r>
      <w:r>
        <w:t>.</w:t>
      </w:r>
      <w:r w:rsidR="00E4675F">
        <w:tab/>
      </w:r>
      <w:r w:rsidRPr="000E24B3">
        <w:t>Федеральными законами № 184-ФЗ</w:t>
      </w:r>
      <w:r w:rsidRPr="000E24B3" w:rsidDel="00346269">
        <w:t xml:space="preserve"> </w:t>
      </w:r>
      <w:r w:rsidRPr="000E24B3">
        <w:t>"Об общих принципах организации законодательных (представительных) и исполнительных органов государственной власти субъектов Российской Федерации" от 6 октября 1999 года и № 131-ФЗ "Об общих принципах организации местного самоуправления в Российской Федерации" от 6 октября 2003 года разграничены полномочия Российской Федерации, субъектов РФ и муниципальных образований в области культуры и искусства.</w:t>
      </w:r>
    </w:p>
    <w:p w:rsidR="00E4675F" w:rsidRPr="000E24B3" w:rsidRDefault="00E4675F" w:rsidP="000E24B3"/>
    <w:p w:rsidR="000E24B3" w:rsidRDefault="000E24B3" w:rsidP="000E24B3">
      <w:r w:rsidRPr="000E24B3">
        <w:t>3</w:t>
      </w:r>
      <w:r w:rsidR="00497BC1" w:rsidRPr="00497BC1">
        <w:t>8</w:t>
      </w:r>
      <w:r w:rsidR="001B61E1" w:rsidRPr="001B61E1">
        <w:t>1</w:t>
      </w:r>
      <w:r>
        <w:t>.</w:t>
      </w:r>
      <w:r w:rsidR="00E4675F">
        <w:tab/>
      </w:r>
      <w:r w:rsidRPr="000E24B3">
        <w:t>Федеральный закон № 54-ФЗ</w:t>
      </w:r>
      <w:r w:rsidRPr="000E24B3" w:rsidDel="00346269">
        <w:t xml:space="preserve"> </w:t>
      </w:r>
      <w:r w:rsidRPr="000E24B3">
        <w:t>"О Музейном фонде Российско</w:t>
      </w:r>
      <w:r w:rsidR="00E4675F">
        <w:t>й Федерации и музеях в </w:t>
      </w:r>
      <w:r w:rsidRPr="000E24B3">
        <w:t>Российской Федерации" от 26 мая 1996 года, регулирующий правоотношения в сфере формирования, сохранения, государственного учета и использования Музейного фонда Российской Федерации, а также в сфере создания и функционирования музеев как некоммерческих учреждений культуры, разработан на основе Конституции Российской Федерации, Основ законодательства Российской Федерации о культуре с использованием международно-правовых норм и мирового опыта регулирования данной сферы общественной жизни.</w:t>
      </w:r>
    </w:p>
    <w:p w:rsidR="00E4675F" w:rsidRPr="000E24B3" w:rsidRDefault="00E4675F" w:rsidP="000E24B3"/>
    <w:p w:rsidR="000E24B3" w:rsidRDefault="000E24B3" w:rsidP="000E24B3">
      <w:r w:rsidRPr="000E24B3">
        <w:t>38</w:t>
      </w:r>
      <w:r w:rsidR="001B61E1" w:rsidRPr="001B61E1">
        <w:t>2</w:t>
      </w:r>
      <w:r>
        <w:t>.</w:t>
      </w:r>
      <w:r w:rsidR="00E4675F">
        <w:tab/>
      </w:r>
      <w:r w:rsidRPr="000E24B3">
        <w:t>2</w:t>
      </w:r>
      <w:r w:rsidR="00497BC1">
        <w:rPr>
          <w:lang w:val="en-US"/>
        </w:rPr>
        <w:t> </w:t>
      </w:r>
      <w:r w:rsidRPr="000E24B3">
        <w:t>000 российских музеев сохраняют для со</w:t>
      </w:r>
      <w:r w:rsidR="00E4675F">
        <w:t>временников и потомков около 80 </w:t>
      </w:r>
      <w:r w:rsidRPr="000E24B3">
        <w:t>миллионов бесценных памятников, представляющих все многообразие материального мира и истории человечества</w:t>
      </w:r>
      <w:r>
        <w:t xml:space="preserve">.  </w:t>
      </w:r>
      <w:r w:rsidRPr="000E24B3">
        <w:t>Количество посетителей, ежегодно приходящих в музейные залы, составляет более половины всего населения России и число их постоянно растет.</w:t>
      </w:r>
    </w:p>
    <w:p w:rsidR="00E4675F" w:rsidRPr="000E24B3" w:rsidRDefault="00E4675F" w:rsidP="000E24B3"/>
    <w:p w:rsidR="000E24B3" w:rsidRDefault="000E24B3" w:rsidP="000E24B3">
      <w:r w:rsidRPr="000E24B3">
        <w:t>38</w:t>
      </w:r>
      <w:r w:rsidR="001B61E1" w:rsidRPr="002F6489">
        <w:t>3</w:t>
      </w:r>
      <w:r>
        <w:t>.</w:t>
      </w:r>
      <w:r w:rsidR="00E4675F">
        <w:tab/>
      </w:r>
      <w:r w:rsidRPr="000E24B3">
        <w:t>В последние годы российские музеи добились определенных успехов, взяв на себя реализацию самых разнообразных социально-культурных функций.</w:t>
      </w:r>
    </w:p>
    <w:p w:rsidR="00E4675F" w:rsidRPr="000E24B3" w:rsidRDefault="00E4675F" w:rsidP="000E24B3"/>
    <w:p w:rsidR="000E24B3" w:rsidRDefault="000E24B3" w:rsidP="000E24B3">
      <w:r w:rsidRPr="000E24B3">
        <w:t>38</w:t>
      </w:r>
      <w:r w:rsidR="002F6489" w:rsidRPr="002F6489">
        <w:t>4</w:t>
      </w:r>
      <w:r>
        <w:t>.</w:t>
      </w:r>
      <w:r w:rsidR="00E4675F">
        <w:tab/>
      </w:r>
      <w:r w:rsidRPr="000E24B3">
        <w:t>Федеральный закон "О Музейном фонде Российской Федерации и музеях в Российской Федерации" стал событием не только для России, но и для всего мирового музейного сообщества, так как Российская Федерация была первой страной, где законодатель счел вопросы сохранения музейного фонда страны и деятельности музеев заслуживающими самостоятельного законодательного акта.</w:t>
      </w:r>
    </w:p>
    <w:p w:rsidR="00E4675F" w:rsidRPr="000E24B3" w:rsidRDefault="00E4675F" w:rsidP="000E24B3"/>
    <w:p w:rsidR="000E24B3" w:rsidRDefault="000E24B3" w:rsidP="000E24B3">
      <w:r w:rsidRPr="000E24B3">
        <w:t>38</w:t>
      </w:r>
      <w:r w:rsidR="002F6489" w:rsidRPr="002F6489">
        <w:t>5</w:t>
      </w:r>
      <w:r>
        <w:t>.</w:t>
      </w:r>
      <w:r w:rsidR="00E4675F">
        <w:tab/>
      </w:r>
      <w:r w:rsidRPr="000E24B3">
        <w:t>Развитие государственной политики в музейной сфере нашло свое отражение в федеральных целевых программах "Культура России (2001-2005 годы)" и "Культура России (2006-2010 годы)", ключевое место в которых занимает раздел "Культурное наследие России".</w:t>
      </w:r>
    </w:p>
    <w:p w:rsidR="00E4675F" w:rsidRPr="000E24B3" w:rsidRDefault="00E4675F" w:rsidP="000E24B3"/>
    <w:p w:rsidR="000E24B3" w:rsidRDefault="000E24B3" w:rsidP="000E24B3">
      <w:r w:rsidRPr="000E24B3">
        <w:t>38</w:t>
      </w:r>
      <w:r w:rsidR="002F6489" w:rsidRPr="002F6489">
        <w:t>6</w:t>
      </w:r>
      <w:r>
        <w:t>.</w:t>
      </w:r>
      <w:r w:rsidR="00E4675F">
        <w:tab/>
      </w:r>
      <w:r w:rsidRPr="000E24B3">
        <w:t>Правовой базой сохранения и развития библиотечного дела в Российской Федерации является Федеральный закон № 78-ФЗ</w:t>
      </w:r>
      <w:r w:rsidRPr="000E24B3" w:rsidDel="00346269">
        <w:t xml:space="preserve"> </w:t>
      </w:r>
      <w:r w:rsidRPr="000E24B3">
        <w:t>"О библиотечном деле" от 29 декабря 1994 года.</w:t>
      </w:r>
    </w:p>
    <w:p w:rsidR="00E4675F" w:rsidRPr="000E24B3" w:rsidRDefault="00E4675F" w:rsidP="000E24B3"/>
    <w:p w:rsidR="000E24B3" w:rsidRDefault="000E24B3" w:rsidP="000E24B3">
      <w:r w:rsidRPr="000E24B3">
        <w:t>38</w:t>
      </w:r>
      <w:r w:rsidR="002F6489" w:rsidRPr="002F6489">
        <w:t>7</w:t>
      </w:r>
      <w:r>
        <w:t>.</w:t>
      </w:r>
      <w:r w:rsidR="00E4675F">
        <w:tab/>
      </w:r>
      <w:r w:rsidRPr="000E24B3">
        <w:t>Библиотечная система Российской Федерации насчитывает, по экспертным оценкам, примерно 130 000 библиотек, располагающихся по всей территории страны и относящихся к ведению различных министерств, ведомств, органов государственной и муниципальной власти различных уровней, предприятий, организаций, учреждений.</w:t>
      </w:r>
    </w:p>
    <w:p w:rsidR="00E4675F" w:rsidRPr="000E24B3" w:rsidRDefault="00E4675F" w:rsidP="000E24B3"/>
    <w:p w:rsidR="000E24B3" w:rsidRDefault="000E24B3" w:rsidP="000E24B3">
      <w:r w:rsidRPr="000E24B3">
        <w:t>38</w:t>
      </w:r>
      <w:r w:rsidR="002F6489" w:rsidRPr="002F6489">
        <w:t>8</w:t>
      </w:r>
      <w:r>
        <w:t>.</w:t>
      </w:r>
      <w:r w:rsidR="00E4675F">
        <w:tab/>
      </w:r>
      <w:r w:rsidRPr="000E24B3">
        <w:t xml:space="preserve">Самая многочисленная библиотечная сеть входит в ведение Минобрнауки России: </w:t>
      </w:r>
      <w:r>
        <w:t xml:space="preserve"> </w:t>
      </w:r>
      <w:r w:rsidRPr="000E24B3">
        <w:t>приблизительно 66 000 школьных и более 3</w:t>
      </w:r>
      <w:r w:rsidR="00841F36">
        <w:t> </w:t>
      </w:r>
      <w:r w:rsidRPr="000E24B3">
        <w:t>000 библиотек средних специальных и высших учебных заведений</w:t>
      </w:r>
      <w:r>
        <w:t xml:space="preserve">.  </w:t>
      </w:r>
      <w:r w:rsidRPr="000E24B3">
        <w:t>Российской академией наук создано 379 библиотек</w:t>
      </w:r>
      <w:r>
        <w:t xml:space="preserve">.  </w:t>
      </w:r>
      <w:r w:rsidRPr="000E24B3">
        <w:t>В сфере промышленности, транспорта и связи работают 3</w:t>
      </w:r>
      <w:r w:rsidR="00B60DB6">
        <w:rPr>
          <w:lang w:val="en-US"/>
        </w:rPr>
        <w:t> </w:t>
      </w:r>
      <w:r w:rsidRPr="000E24B3">
        <w:t xml:space="preserve">500 </w:t>
      </w:r>
      <w:r w:rsidR="00E4675F">
        <w:t>научно-технических библиотек, в </w:t>
      </w:r>
      <w:r w:rsidRPr="000E24B3">
        <w:t>области сельского хозяйства - 720 специальных библиотек, в медицине и здравоохранении - 1</w:t>
      </w:r>
      <w:r w:rsidR="00841F36">
        <w:t> </w:t>
      </w:r>
      <w:r w:rsidRPr="000E24B3">
        <w:t>500 библиотек</w:t>
      </w:r>
      <w:r>
        <w:t xml:space="preserve">.  </w:t>
      </w:r>
      <w:r w:rsidRPr="000E24B3">
        <w:t>Разветвленной сетью библиотек располагают также Минобороны России и другие силовые ведомства.</w:t>
      </w:r>
    </w:p>
    <w:p w:rsidR="00E4675F" w:rsidRPr="000E24B3" w:rsidRDefault="00E4675F" w:rsidP="000E24B3"/>
    <w:p w:rsidR="000E24B3" w:rsidRDefault="000E24B3" w:rsidP="000E24B3">
      <w:r w:rsidRPr="000E24B3">
        <w:t>38</w:t>
      </w:r>
      <w:r w:rsidR="002F6489" w:rsidRPr="002F6489">
        <w:t>9</w:t>
      </w:r>
      <w:r>
        <w:t>.</w:t>
      </w:r>
      <w:r w:rsidR="00E4675F">
        <w:tab/>
      </w:r>
      <w:r w:rsidRPr="000E24B3">
        <w:t>Количество публичных (общедоступных) библиотек составляет около 49,5 тысячи, из которых к ведению органов культуры относятся 47 тысяч библиотек</w:t>
      </w:r>
      <w:r>
        <w:t xml:space="preserve">.  </w:t>
      </w:r>
      <w:r w:rsidRPr="000E24B3">
        <w:t>В том числе региональных библиотек - 264 (85 универсальных науч</w:t>
      </w:r>
      <w:r w:rsidR="00841F36">
        <w:t>ных библиотек, 35 юношеских, 74 </w:t>
      </w:r>
      <w:r w:rsidRPr="000E24B3">
        <w:t>детских и детско-юношеских, 70 специальных библиотек для слепых) и муниципальных 46,8 тысячи (из них 36,1 тыс</w:t>
      </w:r>
      <w:r>
        <w:t xml:space="preserve">. </w:t>
      </w:r>
      <w:r w:rsidRPr="000E24B3">
        <w:t>сельских)</w:t>
      </w:r>
      <w:r>
        <w:t xml:space="preserve">.  </w:t>
      </w:r>
      <w:r w:rsidRPr="000E24B3">
        <w:t>Кроме того, к ведению органов культуры относится сеть музейных, театральных библиотек, библиотек ведомственных учебных заведений, а также сеть книжных палат во главе с Российской книжной палатой, осуществляющей архивное хранение печатных изданий России и администрирующей поступление национального бесплатного обязательного экземпляра в государственные библиотеки.</w:t>
      </w:r>
    </w:p>
    <w:p w:rsidR="00841F36" w:rsidRPr="000E24B3" w:rsidRDefault="00841F36" w:rsidP="000E24B3"/>
    <w:p w:rsidR="000E24B3" w:rsidRDefault="000E24B3" w:rsidP="000E24B3">
      <w:r w:rsidRPr="000E24B3">
        <w:t>3</w:t>
      </w:r>
      <w:r w:rsidR="002F6489" w:rsidRPr="002F6489">
        <w:t>90</w:t>
      </w:r>
      <w:r>
        <w:t>.</w:t>
      </w:r>
      <w:r w:rsidR="00841F36">
        <w:tab/>
      </w:r>
      <w:r w:rsidRPr="000E24B3">
        <w:t>Постановлением № 329 Правительства РФ "О государственной поддержке театрального искусства в Российской Федерации" от 25 марта 1999 года и утвержденным данным постановлением Положением о театре в Российской Федерации признана основополагающая роль театра в развитии и самореализации личности в сценическом искусстве, в гуманизации общества и сохранении национальной самобытности российской культуры.</w:t>
      </w:r>
    </w:p>
    <w:p w:rsidR="00841F36" w:rsidRPr="000E24B3" w:rsidRDefault="00841F36" w:rsidP="000E24B3"/>
    <w:p w:rsidR="000E24B3" w:rsidRDefault="000E24B3" w:rsidP="000E24B3">
      <w:r w:rsidRPr="000E24B3">
        <w:t>39</w:t>
      </w:r>
      <w:r w:rsidR="002F6489" w:rsidRPr="002F6489">
        <w:t>1</w:t>
      </w:r>
      <w:r>
        <w:t>.</w:t>
      </w:r>
      <w:r w:rsidR="00841F36">
        <w:tab/>
      </w:r>
      <w:r w:rsidRPr="000E24B3">
        <w:t>В области театральной деятельности по данным государственной статистики на сегодняшний день насчитывается около 600 стационарных государственных и муниципальных театров, государственная поддержка которых осуществляется в форме финансирования их основной деятельности из бюджетов всех уровней</w:t>
      </w:r>
      <w:r>
        <w:t xml:space="preserve">.  </w:t>
      </w:r>
      <w:r w:rsidRPr="000E24B3">
        <w:t>Государственная поддержка позволяет театрам оставаться доступными для большей части населения, регулярно обновлять репертуар, периодически показывать спектакли для театральной аудитории на выездах и гастролях</w:t>
      </w:r>
      <w:r>
        <w:t xml:space="preserve">.  </w:t>
      </w:r>
    </w:p>
    <w:p w:rsidR="00841F36" w:rsidRPr="000E24B3" w:rsidRDefault="00841F36" w:rsidP="000E24B3"/>
    <w:p w:rsidR="000E24B3" w:rsidRDefault="000E24B3" w:rsidP="000E24B3">
      <w:r w:rsidRPr="000E24B3">
        <w:t>39</w:t>
      </w:r>
      <w:r w:rsidR="002F6489" w:rsidRPr="002F6489">
        <w:t>2</w:t>
      </w:r>
      <w:r>
        <w:t>.</w:t>
      </w:r>
      <w:r w:rsidR="00841F36">
        <w:tab/>
      </w:r>
      <w:r w:rsidRPr="000E24B3">
        <w:t>В то же время существующее законодательство не ограничивает организационно-правовые формы и формы собственности театров</w:t>
      </w:r>
      <w:r>
        <w:t xml:space="preserve">.  </w:t>
      </w:r>
      <w:r w:rsidRPr="000E24B3">
        <w:t>В 1991 году законодательно было закреплено право на самоорганизацию в области театральной деятельности</w:t>
      </w:r>
      <w:r>
        <w:t xml:space="preserve">.  </w:t>
      </w:r>
      <w:r w:rsidRPr="000E24B3">
        <w:t xml:space="preserve">С этого момента активно развивается частная инициатива </w:t>
      </w:r>
      <w:r w:rsidR="00841F36">
        <w:t>-</w:t>
      </w:r>
      <w:r w:rsidRPr="000E24B3">
        <w:t xml:space="preserve"> от разовых антреприз и гастрольных агентств до стационарных коллективов с собственным репертуаром и труппой</w:t>
      </w:r>
      <w:r>
        <w:t xml:space="preserve">.  </w:t>
      </w:r>
      <w:r w:rsidR="00841F36">
        <w:t>По </w:t>
      </w:r>
      <w:r w:rsidRPr="000E24B3">
        <w:t>ориентировочным оценкам количество частных театральных организаций приближается и даже превосходит количество театров, учредителями которых являются государственные или муниципальные органы управления культурой</w:t>
      </w:r>
      <w:r>
        <w:t xml:space="preserve">.  </w:t>
      </w:r>
    </w:p>
    <w:p w:rsidR="00841F36" w:rsidRPr="000E24B3" w:rsidRDefault="00841F36" w:rsidP="000E24B3"/>
    <w:p w:rsidR="000E24B3" w:rsidRDefault="000E24B3" w:rsidP="000E24B3">
      <w:r w:rsidRPr="000E24B3">
        <w:t>39</w:t>
      </w:r>
      <w:r w:rsidR="002F6489" w:rsidRPr="002F6489">
        <w:t>3</w:t>
      </w:r>
      <w:r>
        <w:t>.</w:t>
      </w:r>
      <w:r w:rsidR="00841F36">
        <w:tab/>
      </w:r>
      <w:r w:rsidRPr="000E24B3">
        <w:t>Государственная поддержка проектов данных организаций осуществляется на основе выделения целевого финансирования (например, из средств Федеральной целевой программы "Культура России (2006-2010 годы)") в случае, если указанные проекты отвечают целям и задачам государственных целевых программ</w:t>
      </w:r>
      <w:r>
        <w:t xml:space="preserve">.  </w:t>
      </w:r>
      <w:r w:rsidRPr="000E24B3">
        <w:t>Финансирование осуществляется в соответствии с процедурами, предусмотренными действующим законодательством о размещении заказов на поставки товаров, выполнение работ, оказание услуг для государственных и муниципальных нужд</w:t>
      </w:r>
      <w:r>
        <w:t xml:space="preserve">.  </w:t>
      </w:r>
      <w:r w:rsidRPr="000E24B3">
        <w:t>Алогичная система государственной поддержки существует и в области филармонической концертной деятельности.</w:t>
      </w:r>
    </w:p>
    <w:p w:rsidR="00841F36" w:rsidRPr="000E24B3" w:rsidRDefault="00841F36" w:rsidP="000E24B3"/>
    <w:p w:rsidR="000E24B3" w:rsidRDefault="000E24B3" w:rsidP="000E24B3">
      <w:r w:rsidRPr="000E24B3">
        <w:t>39</w:t>
      </w:r>
      <w:r w:rsidR="002F6489" w:rsidRPr="002F6489">
        <w:t>4</w:t>
      </w:r>
      <w:r>
        <w:t>.</w:t>
      </w:r>
      <w:r w:rsidR="00841F36">
        <w:tab/>
      </w:r>
      <w:r w:rsidRPr="000E24B3">
        <w:t>Профессиональное образование в сфере культуры и искусства осуществляется в соответствии с Законом № 3266-1 Российской Федерации "Об образовании" от 10 июля 1992 года, а также Федеральным законом № 125-ФЗ</w:t>
      </w:r>
      <w:r w:rsidRPr="000E24B3" w:rsidDel="00346269">
        <w:t xml:space="preserve"> </w:t>
      </w:r>
      <w:r w:rsidRPr="000E24B3">
        <w:t>"О высшем и послевузовском профессиональном образовании" от 22 августа 1996 года.</w:t>
      </w:r>
    </w:p>
    <w:p w:rsidR="00841F36" w:rsidRPr="000E24B3" w:rsidRDefault="00841F36" w:rsidP="000E24B3"/>
    <w:p w:rsidR="000E24B3" w:rsidRDefault="000E24B3" w:rsidP="000E24B3">
      <w:r w:rsidRPr="000E24B3">
        <w:t>39</w:t>
      </w:r>
      <w:r w:rsidR="002F6489" w:rsidRPr="002F6489">
        <w:t>5</w:t>
      </w:r>
      <w:r>
        <w:t>.</w:t>
      </w:r>
      <w:r w:rsidR="00841F36">
        <w:tab/>
      </w:r>
      <w:r w:rsidRPr="000E24B3">
        <w:t xml:space="preserve">Сеть образовательных учреждений в сфере культуры и искусства </w:t>
      </w:r>
      <w:r w:rsidR="00841F36">
        <w:t>-</w:t>
      </w:r>
      <w:r w:rsidRPr="000E24B3">
        <w:t xml:space="preserve"> основа ресурсного обеспечения отрасли культуры</w:t>
      </w:r>
      <w:r>
        <w:t xml:space="preserve">.  </w:t>
      </w:r>
      <w:r w:rsidRPr="000E24B3">
        <w:t>К ней относятся 57 высших (44 федерального подчинения), 278 средних специальных учебных заведений (18 федерального подчинения) и около 6 тысяч учреждений дополнительного образования детей, находящихся в ведении субъектов РФ</w:t>
      </w:r>
      <w:r>
        <w:t xml:space="preserve">.  </w:t>
      </w:r>
      <w:r w:rsidRPr="000E24B3">
        <w:t xml:space="preserve">Отрасль культуры и искусства представляет собой сложившуюся десятилетиями систему профессионального художественного образования (школа </w:t>
      </w:r>
      <w:r w:rsidR="00841F36">
        <w:t>-</w:t>
      </w:r>
      <w:r w:rsidRPr="000E24B3">
        <w:t xml:space="preserve"> училище - вуз), которая по праву занимает сегодня одно из ведущих мест в мире.</w:t>
      </w:r>
    </w:p>
    <w:p w:rsidR="00841F36" w:rsidRPr="000E24B3" w:rsidRDefault="00841F36" w:rsidP="000E24B3"/>
    <w:p w:rsidR="000E24B3" w:rsidRDefault="000E24B3" w:rsidP="000E24B3">
      <w:r w:rsidRPr="000E24B3">
        <w:t>39</w:t>
      </w:r>
      <w:r w:rsidR="002F6489" w:rsidRPr="002F6489">
        <w:t>6</w:t>
      </w:r>
      <w:r>
        <w:t>.</w:t>
      </w:r>
      <w:r w:rsidR="00841F36">
        <w:tab/>
      </w:r>
      <w:r w:rsidRPr="000E24B3">
        <w:t xml:space="preserve">Из 57 высших учебных заведений по типам профессиональной ориентации наибольшую долю составляют 14 вузов культуры и искусства, которые играют особую роль в сохранении и дальнейшем развитии культурного и интеллектуального потенциала российского народа и готовят кадры для учреждений культуры </w:t>
      </w:r>
      <w:r w:rsidR="00841F36">
        <w:t>-</w:t>
      </w:r>
      <w:r w:rsidRPr="000E24B3">
        <w:t xml:space="preserve"> библиотек, музеев, домов и дворцов культуры, расположенных во всех субъектах РФ.</w:t>
      </w:r>
    </w:p>
    <w:p w:rsidR="00841F36" w:rsidRPr="000E24B3" w:rsidRDefault="00841F36" w:rsidP="000E24B3"/>
    <w:p w:rsidR="000E24B3" w:rsidRDefault="000E24B3" w:rsidP="000E24B3">
      <w:r w:rsidRPr="000E24B3">
        <w:t>39</w:t>
      </w:r>
      <w:r w:rsidR="002F6489" w:rsidRPr="002F6489">
        <w:t>7</w:t>
      </w:r>
      <w:r>
        <w:t>.</w:t>
      </w:r>
      <w:r w:rsidR="00841F36">
        <w:tab/>
      </w:r>
      <w:r w:rsidRPr="000E24B3">
        <w:t>12 вузов-консерваторий, 7 вузов искусств, два хореографических вуза, 7 театральных вузов, один художественный вуз и два вуза кинематографии готовят высокопрофессиональные исполнительские кадры.</w:t>
      </w:r>
    </w:p>
    <w:p w:rsidR="00841F36" w:rsidRPr="000E24B3" w:rsidRDefault="00841F36" w:rsidP="000E24B3"/>
    <w:p w:rsidR="000E24B3" w:rsidRDefault="000E24B3" w:rsidP="000E24B3">
      <w:r w:rsidRPr="000E24B3">
        <w:t>39</w:t>
      </w:r>
      <w:r w:rsidR="002F6489" w:rsidRPr="002F6489">
        <w:t>8</w:t>
      </w:r>
      <w:r>
        <w:t>.</w:t>
      </w:r>
      <w:r w:rsidR="00841F36">
        <w:tab/>
      </w:r>
      <w:r w:rsidRPr="000E24B3">
        <w:t xml:space="preserve">По статистическим данным 2006 года в образовательных учреждениях высшего профессионального образования работает 8 117 специалистов (6 976 </w:t>
      </w:r>
      <w:r w:rsidR="0041515C">
        <w:t>-</w:t>
      </w:r>
      <w:r w:rsidRPr="000E24B3">
        <w:t xml:space="preserve"> в федеральных вузах), в средних профессиональных учебных заведениях 16 439 специалистов (1 254 </w:t>
      </w:r>
      <w:r w:rsidR="00841F36">
        <w:t>-</w:t>
      </w:r>
      <w:r w:rsidR="0041515C">
        <w:t xml:space="preserve"> в </w:t>
      </w:r>
      <w:r w:rsidRPr="000E24B3">
        <w:t>федеральных вузах).</w:t>
      </w:r>
    </w:p>
    <w:p w:rsidR="00841F36" w:rsidRPr="000E24B3" w:rsidRDefault="00841F36" w:rsidP="000E24B3"/>
    <w:p w:rsidR="000E24B3" w:rsidRDefault="000E24B3" w:rsidP="000E24B3">
      <w:r w:rsidRPr="000E24B3">
        <w:t>39</w:t>
      </w:r>
      <w:r w:rsidR="002F6489" w:rsidRPr="002F6489">
        <w:t>9</w:t>
      </w:r>
      <w:r>
        <w:t>.</w:t>
      </w:r>
      <w:r w:rsidR="0041515C">
        <w:tab/>
      </w:r>
      <w:r w:rsidRPr="000E24B3">
        <w:t>Ежегодно из высших учебных заведений выпускается 8 097 молодых специалистов (7 552 из федеральных), из средних профессион</w:t>
      </w:r>
      <w:r w:rsidR="0041515C">
        <w:t>альных учебных заведений 13 394 </w:t>
      </w:r>
      <w:r w:rsidRPr="000E24B3">
        <w:t>специалиста (1 371 из федеральных).</w:t>
      </w:r>
    </w:p>
    <w:p w:rsidR="0041515C" w:rsidRPr="000E24B3" w:rsidRDefault="0041515C" w:rsidP="000E24B3"/>
    <w:p w:rsidR="000E24B3" w:rsidRDefault="002F6489" w:rsidP="000E24B3">
      <w:r w:rsidRPr="002F6489">
        <w:t>400</w:t>
      </w:r>
      <w:r w:rsidR="000E24B3">
        <w:t>.</w:t>
      </w:r>
      <w:r w:rsidR="0041515C">
        <w:tab/>
      </w:r>
      <w:r w:rsidR="000E24B3" w:rsidRPr="000E24B3">
        <w:t>Основные направления деятельности государства по сохранению и развитию кинематографии и порядок государственной поддержки кинематографии определены Федеральным законом № 126-ФЗ</w:t>
      </w:r>
      <w:r w:rsidR="000E24B3" w:rsidRPr="000E24B3" w:rsidDel="00346269">
        <w:t xml:space="preserve"> </w:t>
      </w:r>
      <w:r w:rsidR="000E24B3" w:rsidRPr="000E24B3">
        <w:t>"О государственной поддержке кинематографии Российской Федерации" от 22 августа 1996 года.</w:t>
      </w:r>
    </w:p>
    <w:p w:rsidR="0041515C" w:rsidRPr="000E24B3" w:rsidRDefault="0041515C" w:rsidP="000E24B3"/>
    <w:p w:rsidR="000E24B3" w:rsidRDefault="00B60DB6" w:rsidP="000E24B3">
      <w:r w:rsidRPr="00B60DB6">
        <w:t>40</w:t>
      </w:r>
      <w:r w:rsidR="002F6489" w:rsidRPr="00FD03B9">
        <w:t>1</w:t>
      </w:r>
      <w:r w:rsidR="000E24B3">
        <w:t>.</w:t>
      </w:r>
      <w:r w:rsidR="0041515C">
        <w:tab/>
      </w:r>
      <w:r w:rsidR="000E24B3" w:rsidRPr="000E24B3">
        <w:t>Государственные архивы Российской Федерации обеспечивают равные права граждан на доступ к информации путем предоставления архивных документов в читальных залах, подготовки документальных публикаций, а также организации выставок архивных документов и с правом их бесплатного посещения.</w:t>
      </w:r>
    </w:p>
    <w:p w:rsidR="0041515C" w:rsidRPr="000E24B3" w:rsidRDefault="0041515C" w:rsidP="000E24B3"/>
    <w:p w:rsidR="000E24B3" w:rsidRDefault="000E24B3" w:rsidP="000E24B3">
      <w:r w:rsidRPr="000E24B3">
        <w:t>40</w:t>
      </w:r>
      <w:r w:rsidR="00FD03B9" w:rsidRPr="00FD03B9">
        <w:t>2</w:t>
      </w:r>
      <w:r>
        <w:t>.</w:t>
      </w:r>
      <w:r w:rsidR="0041515C">
        <w:tab/>
      </w:r>
      <w:r w:rsidRPr="000E24B3">
        <w:t>В целях обеспечения социальных прав граждан (получение пенсии, льгот) архивы готовят на безвозмездной основе архивные справки, архивные копии о трудовой деятельности, а также об их участии в войнах и вооруженных конфликтах.</w:t>
      </w:r>
    </w:p>
    <w:p w:rsidR="0041515C" w:rsidRPr="000E24B3" w:rsidRDefault="0041515C" w:rsidP="000E24B3"/>
    <w:p w:rsidR="000E24B3" w:rsidRDefault="000E24B3" w:rsidP="000E24B3">
      <w:r w:rsidRPr="000E24B3">
        <w:t>40</w:t>
      </w:r>
      <w:r w:rsidR="00FD03B9" w:rsidRPr="00FD03B9">
        <w:t>3</w:t>
      </w:r>
      <w:r>
        <w:t>.</w:t>
      </w:r>
      <w:r w:rsidR="0041515C">
        <w:tab/>
      </w:r>
      <w:r w:rsidRPr="000E24B3">
        <w:t>Федеральное агентство по печати и массовым коммуникациям (Роспечать) в рамках своих полномочий поддерживает проекты в сфере СМИ, направленные на защиту прав граждан на участие в культурной жизни, пользование результатами научного прогресса и их практическое применение, поддержку культурной самобытности этнических групп и регионов России</w:t>
      </w:r>
      <w:r>
        <w:t xml:space="preserve">.  </w:t>
      </w:r>
      <w:r w:rsidRPr="000E24B3">
        <w:t>Так, в области электронных СМИ Роспечатью направлено из федерального бюджета на производство и распространение социально значимых программ за период с 2004 по 2007 годы более 1 млрд</w:t>
      </w:r>
      <w:r>
        <w:t xml:space="preserve">. </w:t>
      </w:r>
      <w:r w:rsidRPr="000E24B3">
        <w:t>800 млн</w:t>
      </w:r>
      <w:r>
        <w:t xml:space="preserve">. </w:t>
      </w:r>
      <w:r w:rsidRPr="000E24B3">
        <w:t>рублей</w:t>
      </w:r>
      <w:r>
        <w:t xml:space="preserve">.  </w:t>
      </w:r>
      <w:r w:rsidRPr="000E24B3">
        <w:t>За этот период поддержано 349 образовательно-просветительских и культурологических проектов для телевидения, радио и сети Интернет.</w:t>
      </w:r>
    </w:p>
    <w:p w:rsidR="0041515C" w:rsidRPr="000E24B3" w:rsidRDefault="0041515C" w:rsidP="000E24B3"/>
    <w:p w:rsidR="000E24B3" w:rsidRDefault="000E24B3" w:rsidP="000E24B3">
      <w:r w:rsidRPr="000E24B3">
        <w:t>40</w:t>
      </w:r>
      <w:r w:rsidR="00FD03B9" w:rsidRPr="00FD03B9">
        <w:t>4</w:t>
      </w:r>
      <w:r>
        <w:t>.</w:t>
      </w:r>
      <w:r w:rsidR="0041515C">
        <w:tab/>
      </w:r>
      <w:r w:rsidRPr="000E24B3">
        <w:t>В области печатных СМИ выделяются субсидии изданиям для ветеранов, детей, подростков и молодежи, литературно-художественным и культурно-просветительским изданиям, в том числе в 2007 году эти субсидии получили 32 таких издания, выходящие на национальных языках народов России</w:t>
      </w:r>
      <w:r>
        <w:t xml:space="preserve">.  </w:t>
      </w:r>
      <w:r w:rsidRPr="000E24B3">
        <w:t>Всего в 2007 год в сфере печатных СМИ было профинансировано 22 социально значимых проекта по теме "Поддержка и развитие литературного, музыкального, изобразительного, научно-технического и иных общественно-полезных форм творчества населения", 20 проектов по теме "Развитие межнационального и межконфессионального общения, сохранение самобытности народов России", 17 проектов по теме "Сохранение и развитие традиционной народной культуры Российской Федерации", 11 проектов по теме "Быт, культура и искусство коренных народов российского Севера, Сибири и Дальнего Востока", 1 проект по теме "Информационная политика в сфере интеллектуальной собственности".</w:t>
      </w:r>
    </w:p>
    <w:p w:rsidR="00C31EC2" w:rsidRPr="000E24B3" w:rsidRDefault="00C31EC2" w:rsidP="000E24B3"/>
    <w:p w:rsidR="000E24B3" w:rsidRDefault="000E24B3" w:rsidP="000E24B3">
      <w:r w:rsidRPr="000E24B3">
        <w:t>40</w:t>
      </w:r>
      <w:r w:rsidR="00FD03B9" w:rsidRPr="00FD03B9">
        <w:t>5</w:t>
      </w:r>
      <w:r>
        <w:t>.</w:t>
      </w:r>
      <w:r w:rsidR="00C31EC2">
        <w:tab/>
      </w:r>
      <w:r w:rsidRPr="000E24B3">
        <w:t xml:space="preserve">Право сохранять и развивать родной язык, традиции и культуру народов России закреплено в </w:t>
      </w:r>
      <w:r w:rsidRPr="000E24B3">
        <w:rPr>
          <w:bCs/>
        </w:rPr>
        <w:t>федеральных законах "О языках народов Российской Федерации" и "О</w:t>
      </w:r>
      <w:r w:rsidR="00C31EC2">
        <w:rPr>
          <w:bCs/>
        </w:rPr>
        <w:t> </w:t>
      </w:r>
      <w:r w:rsidRPr="000E24B3">
        <w:rPr>
          <w:bCs/>
        </w:rPr>
        <w:t>национально-культурной автономии"</w:t>
      </w:r>
      <w:r>
        <w:rPr>
          <w:bCs/>
        </w:rPr>
        <w:t xml:space="preserve">.  </w:t>
      </w:r>
      <w:r w:rsidRPr="000E24B3">
        <w:rPr>
          <w:bCs/>
        </w:rPr>
        <w:t xml:space="preserve">В частности, Федеральный закон № </w:t>
      </w:r>
      <w:r w:rsidRPr="000E24B3">
        <w:t xml:space="preserve">1807-I </w:t>
      </w:r>
      <w:r w:rsidR="00C31EC2">
        <w:rPr>
          <w:bCs/>
        </w:rPr>
        <w:t>"О </w:t>
      </w:r>
      <w:r w:rsidRPr="000E24B3">
        <w:rPr>
          <w:bCs/>
        </w:rPr>
        <w:t xml:space="preserve">языках народов Российской Федерации" </w:t>
      </w:r>
      <w:r w:rsidRPr="000E24B3">
        <w:t>от 25 октября 1991 года, с изменениями от 24 июля 1998 года и 11 декабря 2002 года,</w:t>
      </w:r>
      <w:r w:rsidRPr="000E24B3">
        <w:rPr>
          <w:b/>
        </w:rPr>
        <w:t xml:space="preserve"> </w:t>
      </w:r>
      <w:r w:rsidRPr="000E24B3">
        <w:t>регулирует вопрос о системе нормативных актов, регламентирующих использование языков народов России на ее территории</w:t>
      </w:r>
      <w:r>
        <w:t xml:space="preserve">.  </w:t>
      </w:r>
    </w:p>
    <w:p w:rsidR="00C31EC2" w:rsidRPr="000E24B3" w:rsidRDefault="00C31EC2" w:rsidP="000E24B3"/>
    <w:p w:rsidR="000E24B3" w:rsidRDefault="000E24B3" w:rsidP="000E24B3">
      <w:r w:rsidRPr="000E24B3">
        <w:t>40</w:t>
      </w:r>
      <w:r w:rsidR="00FD03B9" w:rsidRPr="00FD03B9">
        <w:t>6</w:t>
      </w:r>
      <w:r>
        <w:t>.</w:t>
      </w:r>
      <w:r w:rsidR="00C31EC2">
        <w:tab/>
      </w:r>
      <w:r w:rsidRPr="000E24B3">
        <w:t>Для более полного раскрытия национально-культурного потенциала всех населяющих территорию России народов предусматривается создание условий для всестороннего и равноправного развития родного языка, свободы выбора и использования языка общения</w:t>
      </w:r>
      <w:r>
        <w:t xml:space="preserve">.  </w:t>
      </w:r>
      <w:r w:rsidRPr="000E24B3">
        <w:t>Закон делает акцент на защите суверенных языковых прав личности независимо от происхождения человека, его социального и имущественного положения, расовой и национальной принадлежности, пола, образования, отношения к религии и места жительства</w:t>
      </w:r>
      <w:r>
        <w:t xml:space="preserve">.  </w:t>
      </w:r>
      <w:r w:rsidRPr="000E24B3">
        <w:t>В 2002 году в целях унификации графических основ алфавита государственных языков Российской Федерации в данный закон (пункт 6 статьи 3) было внесено дополнение, устанавливающее, что в Российской Федерации "алфавиты государственного языка Российской Федерации и государственных языков республик строятся на графической основе кириллицы"</w:t>
      </w:r>
      <w:r>
        <w:t xml:space="preserve">.  </w:t>
      </w:r>
      <w:r w:rsidRPr="000E24B3">
        <w:t>Вместе с тем утверждается норма, согласно которой "иные графические основы алфавитов государственного языка Российской Федерации и государственных языков республик могут устанавливаться федеральными законами"</w:t>
      </w:r>
      <w:r>
        <w:t xml:space="preserve">.  </w:t>
      </w:r>
    </w:p>
    <w:p w:rsidR="00C31EC2" w:rsidRPr="000E24B3" w:rsidRDefault="00C31EC2" w:rsidP="000E24B3"/>
    <w:p w:rsidR="000E24B3" w:rsidRDefault="000E24B3" w:rsidP="000E24B3">
      <w:r w:rsidRPr="000E24B3">
        <w:t>40</w:t>
      </w:r>
      <w:r w:rsidR="00FD03B9" w:rsidRPr="00FD03B9">
        <w:t>7</w:t>
      </w:r>
      <w:r>
        <w:t>.</w:t>
      </w:r>
      <w:r w:rsidR="00C31EC2">
        <w:tab/>
      </w:r>
      <w:r w:rsidRPr="000E24B3">
        <w:t>Указанным законом также обеспечивается основанная на суверенитете республик в составе Российской Федерации свобода регулирования ими вопросов защиты, развития и использования своего национального языка</w:t>
      </w:r>
      <w:r>
        <w:t xml:space="preserve">.  </w:t>
      </w:r>
      <w:r w:rsidRPr="000E24B3">
        <w:t>Серьезное внимание уделяется обеспечению свободного развития языков в местах компактного проживания коренных малочисленных народов России и национальных меньшинств, не имеющих своих национально-государственных и национально-территориальных образований, а также живущих за их пределами</w:t>
      </w:r>
      <w:r>
        <w:t xml:space="preserve">.  </w:t>
      </w:r>
    </w:p>
    <w:p w:rsidR="00C31EC2" w:rsidRPr="000E24B3" w:rsidRDefault="00C31EC2" w:rsidP="000E24B3"/>
    <w:p w:rsidR="000E24B3" w:rsidRDefault="000E24B3" w:rsidP="000E24B3">
      <w:r w:rsidRPr="000E24B3">
        <w:rPr>
          <w:bCs/>
        </w:rPr>
        <w:t>40</w:t>
      </w:r>
      <w:r w:rsidR="00FD03B9" w:rsidRPr="00FD03B9">
        <w:rPr>
          <w:bCs/>
        </w:rPr>
        <w:t>8</w:t>
      </w:r>
      <w:r>
        <w:rPr>
          <w:bCs/>
        </w:rPr>
        <w:t>.</w:t>
      </w:r>
      <w:r w:rsidR="00C31EC2">
        <w:rPr>
          <w:bCs/>
        </w:rPr>
        <w:tab/>
      </w:r>
      <w:r w:rsidRPr="000E24B3">
        <w:rPr>
          <w:bCs/>
        </w:rPr>
        <w:t>Законодательство РФ</w:t>
      </w:r>
      <w:r w:rsidRPr="000E24B3">
        <w:t xml:space="preserve"> фиксирует право народов </w:t>
      </w:r>
      <w:r w:rsidR="00C31EC2">
        <w:t>и иных этнических общностей "на </w:t>
      </w:r>
      <w:r w:rsidRPr="000E24B3">
        <w:t>сохранение и развитие своей культурно-национальной самобытности, защиту, восстановление и сохранение исконной культурно-исторической среды обитания".</w:t>
      </w:r>
    </w:p>
    <w:p w:rsidR="00C31EC2" w:rsidRPr="000E24B3" w:rsidRDefault="00C31EC2" w:rsidP="000E24B3"/>
    <w:p w:rsidR="000E24B3" w:rsidRDefault="000E24B3" w:rsidP="000E24B3">
      <w:r w:rsidRPr="000E24B3">
        <w:t>40</w:t>
      </w:r>
      <w:r w:rsidR="00FD03B9" w:rsidRPr="00FD03B9">
        <w:t>9</w:t>
      </w:r>
      <w:r>
        <w:t>.</w:t>
      </w:r>
      <w:r w:rsidR="00C31EC2">
        <w:tab/>
      </w:r>
      <w:r w:rsidRPr="000E24B3">
        <w:t>В связи с приоритетностью данного направления вопросы государственной поддержки сохранения и развития традиционной народной культуры в Российской Федерации были вынесены на обсуждение Государственного совета Российской Федерации</w:t>
      </w:r>
      <w:r>
        <w:t xml:space="preserve">.  </w:t>
      </w:r>
    </w:p>
    <w:p w:rsidR="00C31EC2" w:rsidRPr="000E24B3" w:rsidRDefault="00C31EC2" w:rsidP="000E24B3"/>
    <w:p w:rsidR="000E24B3" w:rsidRDefault="000E24B3" w:rsidP="000E24B3">
      <w:r w:rsidRPr="000E24B3">
        <w:t>4</w:t>
      </w:r>
      <w:r w:rsidR="00FD03B9" w:rsidRPr="00FD03B9">
        <w:t>1</w:t>
      </w:r>
      <w:r w:rsidRPr="000E24B3">
        <w:t>0</w:t>
      </w:r>
      <w:r>
        <w:t>.</w:t>
      </w:r>
      <w:r w:rsidR="00C31EC2">
        <w:tab/>
      </w:r>
      <w:r w:rsidRPr="000E24B3">
        <w:t>Заседание Государственного совета Российской Федерации по указанному вопросу состоялось 26 декабря 2006 года</w:t>
      </w:r>
      <w:r>
        <w:t xml:space="preserve">.  </w:t>
      </w:r>
      <w:r w:rsidRPr="000E24B3">
        <w:t>Для проведения Государственного совета рабочей группой был подготовлен Доклад, содержащий анализ современной практики сохранения и развития традиционной народной культуры в Российской Федерации, нормативно-правового обеспечения традиционной народной культуры, подробное описание проблем сохранения и развития традиционной народной культуры, а также меры государственной поддержки в сфере сохранения традиционной народной культуры</w:t>
      </w:r>
      <w:r>
        <w:t xml:space="preserve">.  </w:t>
      </w:r>
      <w:r w:rsidRPr="000E24B3">
        <w:t>По итогам заседания Государственного совета Российской Федерации Президентом Российской Федерации был сформирован перечень поручений Правительству Российский Федерации</w:t>
      </w:r>
      <w:r>
        <w:t xml:space="preserve">.  </w:t>
      </w:r>
    </w:p>
    <w:p w:rsidR="00C31EC2" w:rsidRPr="000E24B3" w:rsidRDefault="00C31EC2" w:rsidP="000E24B3"/>
    <w:p w:rsidR="000E24B3" w:rsidRDefault="000E24B3" w:rsidP="000E24B3">
      <w:r w:rsidRPr="000E24B3">
        <w:t>4</w:t>
      </w:r>
      <w:r w:rsidR="00A30192" w:rsidRPr="00A30192">
        <w:t>1</w:t>
      </w:r>
      <w:r w:rsidR="00FD03B9" w:rsidRPr="00FD03B9">
        <w:t>1</w:t>
      </w:r>
      <w:r>
        <w:t>.</w:t>
      </w:r>
      <w:r w:rsidR="00C31EC2">
        <w:tab/>
      </w:r>
      <w:r w:rsidRPr="000E24B3">
        <w:t>В настоящее время ведется работа над выполнением данных поручений, связанных со следующими направлениями государственной поддержки развития традиционной народной культуры:</w:t>
      </w:r>
    </w:p>
    <w:p w:rsidR="00C31EC2" w:rsidRPr="000E24B3" w:rsidRDefault="00C31EC2" w:rsidP="000E24B3"/>
    <w:p w:rsidR="000E24B3" w:rsidRPr="00C31EC2" w:rsidRDefault="000E24B3" w:rsidP="00C31EC2">
      <w:pPr>
        <w:ind w:left="1134" w:hanging="567"/>
      </w:pPr>
      <w:r w:rsidRPr="00C31EC2">
        <w:rPr>
          <w:lang w:val="fr-CH"/>
        </w:rPr>
        <w:t>a</w:t>
      </w:r>
      <w:r w:rsidR="00C31EC2" w:rsidRPr="00C31EC2">
        <w:t>)</w:t>
      </w:r>
      <w:r w:rsidR="00C31EC2" w:rsidRPr="00C31EC2">
        <w:tab/>
      </w:r>
      <w:r w:rsidRPr="00C31EC2">
        <w:t xml:space="preserve">разработка совместно с Российской академией наук концепции и программы сохранения нематериального культурного наследия народов Российской Федерации; </w:t>
      </w:r>
      <w:r w:rsidR="00ED3246" w:rsidRPr="00C31EC2">
        <w:t xml:space="preserve"> </w:t>
      </w:r>
    </w:p>
    <w:p w:rsidR="00C31EC2" w:rsidRPr="00C31EC2" w:rsidRDefault="00C31EC2" w:rsidP="00C31EC2">
      <w:pPr>
        <w:ind w:left="567"/>
      </w:pPr>
    </w:p>
    <w:p w:rsidR="000E24B3" w:rsidRPr="00C31EC2" w:rsidRDefault="000E24B3" w:rsidP="00C31EC2">
      <w:pPr>
        <w:ind w:left="1134" w:hanging="567"/>
      </w:pPr>
      <w:r w:rsidRPr="00C31EC2">
        <w:rPr>
          <w:lang w:val="fr-CH"/>
        </w:rPr>
        <w:t>b</w:t>
      </w:r>
      <w:r w:rsidR="00C31EC2" w:rsidRPr="00C31EC2">
        <w:t>)</w:t>
      </w:r>
      <w:r w:rsidR="00C31EC2" w:rsidRPr="00C31EC2">
        <w:tab/>
      </w:r>
      <w:r w:rsidRPr="00C31EC2">
        <w:t>разработка предложений по совершенствованию законодательства Российской Федерации в целях создания условий для сохранения и развития традиционной народной культуры в Российской Федерации;</w:t>
      </w:r>
    </w:p>
    <w:p w:rsidR="00C31EC2" w:rsidRPr="00C31EC2" w:rsidRDefault="00C31EC2" w:rsidP="00C31EC2">
      <w:pPr>
        <w:ind w:left="567"/>
      </w:pPr>
    </w:p>
    <w:p w:rsidR="000E24B3" w:rsidRDefault="000E24B3" w:rsidP="00C31EC2">
      <w:pPr>
        <w:ind w:left="1134" w:hanging="567"/>
      </w:pPr>
      <w:r w:rsidRPr="00C31EC2">
        <w:rPr>
          <w:lang w:val="fr-CH"/>
        </w:rPr>
        <w:t>c</w:t>
      </w:r>
      <w:r w:rsidRPr="00C31EC2">
        <w:t>)</w:t>
      </w:r>
      <w:r w:rsidR="00C31EC2">
        <w:tab/>
      </w:r>
      <w:r w:rsidRPr="000E24B3">
        <w:t>разработка предложений по корректировке федеральных целевых программ "Культура России (2006-2010 годы)" и "С</w:t>
      </w:r>
      <w:r w:rsidR="009938DB">
        <w:t>оциальное развитие села до 2010 </w:t>
      </w:r>
      <w:r w:rsidRPr="000E24B3">
        <w:t>года" в целях определения механизмов увеличения объемов софинансирования, в том числе за счет средств федерального бюджета, развития материально-технической базы учреждений культуры клубного типа и совершенствования материального стимулирования работающих в них специалистов.</w:t>
      </w:r>
    </w:p>
    <w:p w:rsidR="00C31EC2" w:rsidRPr="000E24B3" w:rsidRDefault="00C31EC2" w:rsidP="000E24B3"/>
    <w:p w:rsidR="000E24B3" w:rsidRDefault="000E24B3" w:rsidP="000E24B3">
      <w:r w:rsidRPr="000E24B3">
        <w:t>41</w:t>
      </w:r>
      <w:r w:rsidR="00FD03B9" w:rsidRPr="00FD03B9">
        <w:t>2</w:t>
      </w:r>
      <w:r>
        <w:t>.</w:t>
      </w:r>
      <w:r w:rsidR="009938DB">
        <w:tab/>
      </w:r>
      <w:r w:rsidRPr="000E24B3">
        <w:t>Законодательство Российской Федерации гарантирует самостоятельность осуществления творческой деятельности учреждений культуры и искусства, вмешательство в нее кого-либо запрещено.</w:t>
      </w:r>
    </w:p>
    <w:p w:rsidR="009938DB" w:rsidRPr="000E24B3" w:rsidRDefault="009938DB" w:rsidP="000E24B3"/>
    <w:p w:rsidR="000E24B3" w:rsidRDefault="000E24B3" w:rsidP="000E24B3">
      <w:r w:rsidRPr="000E24B3">
        <w:t>41</w:t>
      </w:r>
      <w:r w:rsidR="00FD03B9" w:rsidRPr="00FD03B9">
        <w:t>3</w:t>
      </w:r>
      <w:r>
        <w:t>.</w:t>
      </w:r>
      <w:r w:rsidR="009938DB">
        <w:tab/>
      </w:r>
      <w:r w:rsidRPr="000E24B3">
        <w:t>В целях содействия свободе обмена творческой и научной информацией Российской Федерацией в последние 10 лет проведена работа по информатизации деятельности учреждений культуры и искусства</w:t>
      </w:r>
      <w:r>
        <w:t xml:space="preserve">.  </w:t>
      </w:r>
      <w:r w:rsidRPr="000E24B3">
        <w:t>В настоящее время все учреждения культуры и искусства федерального ведения, а также иных уровней ведения, расположенные в крупных и средних городах, имеют возможность выхода в Интернет.</w:t>
      </w:r>
    </w:p>
    <w:p w:rsidR="009938DB" w:rsidRPr="000E24B3" w:rsidRDefault="009938DB" w:rsidP="000E24B3"/>
    <w:p w:rsidR="000E24B3" w:rsidRDefault="000E24B3" w:rsidP="000E24B3">
      <w:r w:rsidRPr="000E24B3">
        <w:t>41</w:t>
      </w:r>
      <w:r w:rsidR="00FD03B9" w:rsidRPr="00FD03B9">
        <w:t>4</w:t>
      </w:r>
      <w:r>
        <w:t>.</w:t>
      </w:r>
      <w:r w:rsidR="009938DB">
        <w:tab/>
      </w:r>
      <w:r w:rsidRPr="000E24B3">
        <w:t>В целях обеспечения доступа к информации жителей сельской местности с 2001 года реализуется проект "Модельные сельские библиотеки", предусматривающий предоставление доступа в Интернет всем сельским библиотекам</w:t>
      </w:r>
      <w:r>
        <w:t xml:space="preserve">.  </w:t>
      </w:r>
      <w:r w:rsidRPr="000E24B3">
        <w:t>Свободному обмену информацией служит также и формируемая Национальная электронная библиотека.</w:t>
      </w:r>
    </w:p>
    <w:p w:rsidR="009938DB" w:rsidRPr="000E24B3" w:rsidRDefault="009938DB" w:rsidP="000E24B3"/>
    <w:p w:rsidR="000E24B3" w:rsidRDefault="000E24B3" w:rsidP="000E24B3">
      <w:r w:rsidRPr="000E24B3">
        <w:t>41</w:t>
      </w:r>
      <w:r w:rsidR="00FD03B9" w:rsidRPr="00FD03B9">
        <w:t>5</w:t>
      </w:r>
      <w:r>
        <w:t>.</w:t>
      </w:r>
      <w:r w:rsidR="009938DB">
        <w:tab/>
      </w:r>
      <w:r w:rsidRPr="000E24B3">
        <w:t>Международные обмены в сфере культуры и иску</w:t>
      </w:r>
      <w:r w:rsidR="00A30192">
        <w:t>сства регулярно финансируются в</w:t>
      </w:r>
      <w:r w:rsidR="00A30192">
        <w:rPr>
          <w:lang w:val="en-US"/>
        </w:rPr>
        <w:t> </w:t>
      </w:r>
      <w:r w:rsidRPr="000E24B3">
        <w:t>рамках Федеральной целевой программы "Культура России" и за счет средств федерального бюджета, выделяемых учреждениям культуры.</w:t>
      </w:r>
    </w:p>
    <w:p w:rsidR="009938DB" w:rsidRPr="000E24B3" w:rsidRDefault="009938DB" w:rsidP="000E24B3"/>
    <w:p w:rsidR="000E24B3" w:rsidRDefault="000E24B3" w:rsidP="000E24B3">
      <w:r w:rsidRPr="000E24B3">
        <w:t>41</w:t>
      </w:r>
      <w:r w:rsidR="00FD03B9" w:rsidRPr="009C75DA">
        <w:t>6</w:t>
      </w:r>
      <w:r>
        <w:t>.</w:t>
      </w:r>
      <w:r w:rsidR="009938DB">
        <w:tab/>
      </w:r>
      <w:r w:rsidRPr="000E24B3">
        <w:t>Ежегодно в России и за рубежом проводится более 1 500 международных конференций, коллоквиумов, мастер-классов, около 500 международных выставок из собраний музеев и современного искусства.</w:t>
      </w:r>
    </w:p>
    <w:p w:rsidR="000E24B3" w:rsidRDefault="000E24B3" w:rsidP="000E24B3"/>
    <w:p w:rsidR="00003EDF" w:rsidRPr="00003EDF" w:rsidRDefault="000E24B3" w:rsidP="009938DB">
      <w:pPr>
        <w:jc w:val="center"/>
      </w:pPr>
      <w:r>
        <w:t>-----</w:t>
      </w:r>
    </w:p>
    <w:sectPr w:rsidR="00003EDF" w:rsidRPr="00003EDF">
      <w:headerReference w:type="even" r:id="rId10"/>
      <w:headerReference w:type="default" r:id="rId11"/>
      <w:footerReference w:type="first" r:id="rId12"/>
      <w:type w:val="continuous"/>
      <w:pgSz w:w="11906" w:h="16838" w:code="9"/>
      <w:pgMar w:top="1134" w:right="851" w:bottom="1985" w:left="1701" w:header="851" w:footer="1701"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DAC" w:rsidRDefault="00557DAC">
      <w:r>
        <w:separator/>
      </w:r>
    </w:p>
  </w:endnote>
  <w:endnote w:type="continuationSeparator" w:id="0">
    <w:p w:rsidR="00557DAC" w:rsidRDefault="00557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onsultant">
    <w:altName w:val="Courier New"/>
    <w:panose1 w:val="00000000000000000000"/>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2BF" w:rsidRDefault="003002BF">
    <w:pPr>
      <w:pStyle w:val="Footer"/>
      <w:rPr>
        <w:lang w:val="en-US"/>
      </w:rPr>
    </w:pPr>
    <w:r>
      <w:rPr>
        <w:lang w:val="en-US"/>
      </w:rPr>
      <w:t>GE.10-40725   (R)   240210   010310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DAC" w:rsidRDefault="00557DAC">
      <w:r>
        <w:separator/>
      </w:r>
    </w:p>
  </w:footnote>
  <w:footnote w:type="continuationSeparator" w:id="0">
    <w:p w:rsidR="00557DAC" w:rsidRDefault="00557DAC">
      <w:r>
        <w:continuationSeparator/>
      </w:r>
    </w:p>
  </w:footnote>
  <w:footnote w:id="1">
    <w:p w:rsidR="003002BF" w:rsidRDefault="003002BF" w:rsidP="00511F1F">
      <w:pPr>
        <w:pStyle w:val="FootnoteText"/>
      </w:pPr>
      <w:r w:rsidRPr="00511F1F">
        <w:rPr>
          <w:rStyle w:val="FootnoteReference"/>
        </w:rPr>
        <w:sym w:font="Symbol" w:char="F02A"/>
      </w:r>
      <w:r>
        <w:t xml:space="preserve"> </w:t>
      </w:r>
      <w:r>
        <w:tab/>
        <w:t>В соответствии с информацией, направленной государствам-участникам в отношении оформления их докладов, настоящий документ до его передачи в службы письменного перевода Организации Объединенных Наций официально не редактировался.</w:t>
      </w:r>
    </w:p>
    <w:p w:rsidR="003002BF" w:rsidRDefault="003002BF">
      <w:pPr>
        <w:pStyle w:val="FootnoteText"/>
      </w:pPr>
    </w:p>
  </w:footnote>
  <w:footnote w:id="2">
    <w:p w:rsidR="003002BF" w:rsidRDefault="003002BF" w:rsidP="00D1232B">
      <w:pPr>
        <w:pStyle w:val="FootnoteText"/>
      </w:pPr>
      <w:r>
        <w:rPr>
          <w:rStyle w:val="FootnoteReference"/>
        </w:rPr>
        <w:footnoteRef/>
      </w:r>
      <w:r>
        <w:t xml:space="preserve"> </w:t>
      </w:r>
      <w:r>
        <w:tab/>
      </w:r>
      <w:r w:rsidRPr="00D1232B">
        <w:rPr>
          <w:bCs/>
        </w:rPr>
        <w:t>К данной категории детей не относятся дети, не обучающиеся по причине серьезного заболевания, так как эта категория не обучается по уважительной причине и их право на образование не нарушается</w:t>
      </w:r>
      <w:r>
        <w:rPr>
          <w:bC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2BF" w:rsidRDefault="003002BF">
    <w:pPr>
      <w:pStyle w:val="Header"/>
      <w:rPr>
        <w:lang w:val="en-US"/>
      </w:rPr>
    </w:pPr>
    <w:r>
      <w:rPr>
        <w:lang w:val="en-US"/>
      </w:rPr>
      <w:t>E/C.12/RUS/5</w:t>
    </w:r>
  </w:p>
  <w:p w:rsidR="003002BF" w:rsidRDefault="003002BF">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7500E8">
      <w:rPr>
        <w:rStyle w:val="PageNumber"/>
        <w:noProof/>
      </w:rPr>
      <w:t>82</w:t>
    </w:r>
    <w:r>
      <w:rPr>
        <w:rStyle w:val="PageNumber"/>
      </w:rPr>
      <w:fldChar w:fldCharType="end"/>
    </w:r>
  </w:p>
  <w:p w:rsidR="003002BF" w:rsidRDefault="003002BF">
    <w:pPr>
      <w:pStyle w:val="Header"/>
      <w:rPr>
        <w:rStyle w:val="PageNumber"/>
        <w:lang w:val="en-US"/>
      </w:rPr>
    </w:pPr>
  </w:p>
  <w:p w:rsidR="003002BF" w:rsidRDefault="003002BF">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02BF" w:rsidRDefault="003002BF" w:rsidP="00003EDF">
    <w:pPr>
      <w:pStyle w:val="Header"/>
      <w:tabs>
        <w:tab w:val="left" w:pos="6237"/>
        <w:tab w:val="left" w:pos="7371"/>
      </w:tabs>
      <w:rPr>
        <w:lang w:val="en-US"/>
      </w:rPr>
    </w:pPr>
    <w:r>
      <w:rPr>
        <w:lang w:val="en-US"/>
      </w:rPr>
      <w:tab/>
    </w:r>
    <w:r>
      <w:rPr>
        <w:lang w:val="en-US"/>
      </w:rPr>
      <w:tab/>
    </w:r>
    <w:r>
      <w:rPr>
        <w:lang w:val="en-US"/>
      </w:rPr>
      <w:tab/>
      <w:t>E/C.12/RUS/5</w:t>
    </w:r>
  </w:p>
  <w:p w:rsidR="003002BF" w:rsidRDefault="003002BF" w:rsidP="00003EDF">
    <w:pPr>
      <w:pStyle w:val="Header"/>
      <w:tabs>
        <w:tab w:val="left" w:pos="6237"/>
        <w:tab w:val="left" w:pos="7371"/>
      </w:tabs>
      <w:rPr>
        <w:rStyle w:val="PageNumber"/>
        <w:lang w:val="en-US"/>
      </w:rPr>
    </w:pP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7500E8">
      <w:rPr>
        <w:rStyle w:val="PageNumber"/>
        <w:noProof/>
      </w:rPr>
      <w:t>83</w:t>
    </w:r>
    <w:r>
      <w:rPr>
        <w:rStyle w:val="PageNumber"/>
      </w:rPr>
      <w:fldChar w:fldCharType="end"/>
    </w:r>
  </w:p>
  <w:p w:rsidR="003002BF" w:rsidRDefault="003002BF">
    <w:pPr>
      <w:pStyle w:val="Header"/>
      <w:tabs>
        <w:tab w:val="left" w:pos="6237"/>
      </w:tabs>
      <w:rPr>
        <w:rStyle w:val="PageNumber"/>
        <w:lang w:val="en-US"/>
      </w:rPr>
    </w:pPr>
  </w:p>
  <w:p w:rsidR="003002BF" w:rsidRDefault="003002BF">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13CD5920"/>
    <w:multiLevelType w:val="hybridMultilevel"/>
    <w:tmpl w:val="AFE090D4"/>
    <w:lvl w:ilvl="0" w:tplc="8FBE0F60">
      <w:numFmt w:val="bullet"/>
      <w:lvlText w:val="-"/>
      <w:lvlJc w:val="left"/>
      <w:pPr>
        <w:tabs>
          <w:tab w:val="num" w:pos="1134"/>
        </w:tabs>
        <w:ind w:left="1134" w:hanging="454"/>
      </w:pPr>
      <w:rPr>
        <w:rFonts w:ascii="Times New Roman" w:eastAsia="Times New Roman" w:hAnsi="Times New Roman" w:cs="Times New Roman" w:hint="default"/>
      </w:rPr>
    </w:lvl>
    <w:lvl w:ilvl="1" w:tplc="04190003" w:tentative="1">
      <w:start w:val="1"/>
      <w:numFmt w:val="bullet"/>
      <w:lvlText w:val="o"/>
      <w:lvlJc w:val="left"/>
      <w:pPr>
        <w:tabs>
          <w:tab w:val="num" w:pos="1875"/>
        </w:tabs>
        <w:ind w:left="1875" w:hanging="360"/>
      </w:pPr>
      <w:rPr>
        <w:rFonts w:ascii="Courier New" w:hAnsi="Courier New" w:hint="default"/>
      </w:rPr>
    </w:lvl>
    <w:lvl w:ilvl="2" w:tplc="04190005" w:tentative="1">
      <w:start w:val="1"/>
      <w:numFmt w:val="bullet"/>
      <w:lvlText w:val=""/>
      <w:lvlJc w:val="left"/>
      <w:pPr>
        <w:tabs>
          <w:tab w:val="num" w:pos="2595"/>
        </w:tabs>
        <w:ind w:left="2595" w:hanging="360"/>
      </w:pPr>
      <w:rPr>
        <w:rFonts w:ascii="Wingdings" w:hAnsi="Wingdings" w:hint="default"/>
      </w:rPr>
    </w:lvl>
    <w:lvl w:ilvl="3" w:tplc="04190001" w:tentative="1">
      <w:start w:val="1"/>
      <w:numFmt w:val="bullet"/>
      <w:lvlText w:val=""/>
      <w:lvlJc w:val="left"/>
      <w:pPr>
        <w:tabs>
          <w:tab w:val="num" w:pos="3315"/>
        </w:tabs>
        <w:ind w:left="3315" w:hanging="360"/>
      </w:pPr>
      <w:rPr>
        <w:rFonts w:ascii="Symbol" w:hAnsi="Symbol" w:hint="default"/>
      </w:rPr>
    </w:lvl>
    <w:lvl w:ilvl="4" w:tplc="04190003" w:tentative="1">
      <w:start w:val="1"/>
      <w:numFmt w:val="bullet"/>
      <w:lvlText w:val="o"/>
      <w:lvlJc w:val="left"/>
      <w:pPr>
        <w:tabs>
          <w:tab w:val="num" w:pos="4035"/>
        </w:tabs>
        <w:ind w:left="4035" w:hanging="360"/>
      </w:pPr>
      <w:rPr>
        <w:rFonts w:ascii="Courier New" w:hAnsi="Courier New" w:hint="default"/>
      </w:rPr>
    </w:lvl>
    <w:lvl w:ilvl="5" w:tplc="04190005" w:tentative="1">
      <w:start w:val="1"/>
      <w:numFmt w:val="bullet"/>
      <w:lvlText w:val=""/>
      <w:lvlJc w:val="left"/>
      <w:pPr>
        <w:tabs>
          <w:tab w:val="num" w:pos="4755"/>
        </w:tabs>
        <w:ind w:left="4755" w:hanging="360"/>
      </w:pPr>
      <w:rPr>
        <w:rFonts w:ascii="Wingdings" w:hAnsi="Wingdings" w:hint="default"/>
      </w:rPr>
    </w:lvl>
    <w:lvl w:ilvl="6" w:tplc="04190001" w:tentative="1">
      <w:start w:val="1"/>
      <w:numFmt w:val="bullet"/>
      <w:lvlText w:val=""/>
      <w:lvlJc w:val="left"/>
      <w:pPr>
        <w:tabs>
          <w:tab w:val="num" w:pos="5475"/>
        </w:tabs>
        <w:ind w:left="5475" w:hanging="360"/>
      </w:pPr>
      <w:rPr>
        <w:rFonts w:ascii="Symbol" w:hAnsi="Symbol" w:hint="default"/>
      </w:rPr>
    </w:lvl>
    <w:lvl w:ilvl="7" w:tplc="04190003" w:tentative="1">
      <w:start w:val="1"/>
      <w:numFmt w:val="bullet"/>
      <w:lvlText w:val="o"/>
      <w:lvlJc w:val="left"/>
      <w:pPr>
        <w:tabs>
          <w:tab w:val="num" w:pos="6195"/>
        </w:tabs>
        <w:ind w:left="6195" w:hanging="360"/>
      </w:pPr>
      <w:rPr>
        <w:rFonts w:ascii="Courier New" w:hAnsi="Courier New" w:hint="default"/>
      </w:rPr>
    </w:lvl>
    <w:lvl w:ilvl="8" w:tplc="04190005" w:tentative="1">
      <w:start w:val="1"/>
      <w:numFmt w:val="bullet"/>
      <w:lvlText w:val=""/>
      <w:lvlJc w:val="left"/>
      <w:pPr>
        <w:tabs>
          <w:tab w:val="num" w:pos="6915"/>
        </w:tabs>
        <w:ind w:left="6915" w:hanging="360"/>
      </w:pPr>
      <w:rPr>
        <w:rFonts w:ascii="Wingdings" w:hAnsi="Wingdings" w:hint="default"/>
      </w:rPr>
    </w:lvl>
  </w:abstractNum>
  <w:abstractNum w:abstractNumId="3">
    <w:nsid w:val="18647829"/>
    <w:multiLevelType w:val="hybridMultilevel"/>
    <w:tmpl w:val="3F5865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BFD675E"/>
    <w:multiLevelType w:val="hybridMultilevel"/>
    <w:tmpl w:val="BE08E112"/>
    <w:lvl w:ilvl="0" w:tplc="D7FA54FE">
      <w:start w:val="1"/>
      <w:numFmt w:val="bullet"/>
      <w:lvlText w:val=""/>
      <w:lvlJc w:val="left"/>
      <w:pPr>
        <w:tabs>
          <w:tab w:val="num" w:pos="644"/>
        </w:tabs>
        <w:ind w:left="644" w:hanging="284"/>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5">
    <w:nsid w:val="2C614BD1"/>
    <w:multiLevelType w:val="hybridMultilevel"/>
    <w:tmpl w:val="DD7686D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1A54B7C"/>
    <w:multiLevelType w:val="hybridMultilevel"/>
    <w:tmpl w:val="37B230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4C9D57C0"/>
    <w:multiLevelType w:val="hybridMultilevel"/>
    <w:tmpl w:val="637C1A1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E820DDD"/>
    <w:multiLevelType w:val="multilevel"/>
    <w:tmpl w:val="51F21692"/>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nsid w:val="60207205"/>
    <w:multiLevelType w:val="hybridMultilevel"/>
    <w:tmpl w:val="192029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617F0911"/>
    <w:multiLevelType w:val="hybridMultilevel"/>
    <w:tmpl w:val="FFB207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7B250006"/>
    <w:multiLevelType w:val="hybridMultilevel"/>
    <w:tmpl w:val="122EC162"/>
    <w:lvl w:ilvl="0" w:tplc="D7FA54FE">
      <w:start w:val="1"/>
      <w:numFmt w:val="bullet"/>
      <w:lvlText w:val=""/>
      <w:lvlJc w:val="left"/>
      <w:pPr>
        <w:tabs>
          <w:tab w:val="num" w:pos="644"/>
        </w:tabs>
        <w:ind w:left="64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7BB93B67"/>
    <w:multiLevelType w:val="hybridMultilevel"/>
    <w:tmpl w:val="51F2169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C837663"/>
    <w:multiLevelType w:val="hybridMultilevel"/>
    <w:tmpl w:val="DF904776"/>
    <w:lvl w:ilvl="0" w:tplc="7A16FDC4">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1"/>
  </w:num>
  <w:num w:numId="3">
    <w:abstractNumId w:val="2"/>
  </w:num>
  <w:num w:numId="4">
    <w:abstractNumId w:val="13"/>
  </w:num>
  <w:num w:numId="5">
    <w:abstractNumId w:val="6"/>
  </w:num>
  <w:num w:numId="6">
    <w:abstractNumId w:val="5"/>
  </w:num>
  <w:num w:numId="7">
    <w:abstractNumId w:val="12"/>
  </w:num>
  <w:num w:numId="8">
    <w:abstractNumId w:val="3"/>
  </w:num>
  <w:num w:numId="9">
    <w:abstractNumId w:val="9"/>
  </w:num>
  <w:num w:numId="10">
    <w:abstractNumId w:val="7"/>
  </w:num>
  <w:num w:numId="11">
    <w:abstractNumId w:val="10"/>
  </w:num>
  <w:num w:numId="12">
    <w:abstractNumId w:val="8"/>
  </w:num>
  <w:num w:numId="13">
    <w:abstractNumId w:val="1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6C3C"/>
    <w:rsid w:val="00003EDF"/>
    <w:rsid w:val="000D172F"/>
    <w:rsid w:val="000E24B3"/>
    <w:rsid w:val="000F7618"/>
    <w:rsid w:val="001000D4"/>
    <w:rsid w:val="00120C61"/>
    <w:rsid w:val="00156E67"/>
    <w:rsid w:val="0016609D"/>
    <w:rsid w:val="001864C1"/>
    <w:rsid w:val="00187E3C"/>
    <w:rsid w:val="001A6016"/>
    <w:rsid w:val="001B61E1"/>
    <w:rsid w:val="001C1866"/>
    <w:rsid w:val="002201E3"/>
    <w:rsid w:val="00252373"/>
    <w:rsid w:val="002F6489"/>
    <w:rsid w:val="002F669E"/>
    <w:rsid w:val="003002BF"/>
    <w:rsid w:val="0036616A"/>
    <w:rsid w:val="00384173"/>
    <w:rsid w:val="003B5239"/>
    <w:rsid w:val="003B753D"/>
    <w:rsid w:val="003C4708"/>
    <w:rsid w:val="003E72A5"/>
    <w:rsid w:val="003F274E"/>
    <w:rsid w:val="003F4CE1"/>
    <w:rsid w:val="0041515C"/>
    <w:rsid w:val="00467759"/>
    <w:rsid w:val="00487DFF"/>
    <w:rsid w:val="00497BC1"/>
    <w:rsid w:val="004C5929"/>
    <w:rsid w:val="004D2B4C"/>
    <w:rsid w:val="00511F1F"/>
    <w:rsid w:val="00521BBF"/>
    <w:rsid w:val="00556232"/>
    <w:rsid w:val="00557DAC"/>
    <w:rsid w:val="005602D9"/>
    <w:rsid w:val="00586D87"/>
    <w:rsid w:val="00595DBA"/>
    <w:rsid w:val="005E4845"/>
    <w:rsid w:val="005F5114"/>
    <w:rsid w:val="006010BF"/>
    <w:rsid w:val="00602E0B"/>
    <w:rsid w:val="00613811"/>
    <w:rsid w:val="00661160"/>
    <w:rsid w:val="0067408B"/>
    <w:rsid w:val="00674FD7"/>
    <w:rsid w:val="00682D0A"/>
    <w:rsid w:val="006948F1"/>
    <w:rsid w:val="006C0436"/>
    <w:rsid w:val="006C3FAA"/>
    <w:rsid w:val="006C73E8"/>
    <w:rsid w:val="00702478"/>
    <w:rsid w:val="0070606C"/>
    <w:rsid w:val="00706071"/>
    <w:rsid w:val="00707B93"/>
    <w:rsid w:val="00733484"/>
    <w:rsid w:val="007500E8"/>
    <w:rsid w:val="007903ED"/>
    <w:rsid w:val="00791634"/>
    <w:rsid w:val="00794830"/>
    <w:rsid w:val="00795E24"/>
    <w:rsid w:val="007B04F4"/>
    <w:rsid w:val="007B65AF"/>
    <w:rsid w:val="007C435A"/>
    <w:rsid w:val="007E048B"/>
    <w:rsid w:val="007E074A"/>
    <w:rsid w:val="007E2EAF"/>
    <w:rsid w:val="007E4601"/>
    <w:rsid w:val="007F22FB"/>
    <w:rsid w:val="007F31DB"/>
    <w:rsid w:val="007F5AF1"/>
    <w:rsid w:val="00815765"/>
    <w:rsid w:val="0081719D"/>
    <w:rsid w:val="00841F36"/>
    <w:rsid w:val="008538DC"/>
    <w:rsid w:val="008762CE"/>
    <w:rsid w:val="0087666E"/>
    <w:rsid w:val="008942E0"/>
    <w:rsid w:val="0089790C"/>
    <w:rsid w:val="008C158C"/>
    <w:rsid w:val="008D2B2E"/>
    <w:rsid w:val="008D7991"/>
    <w:rsid w:val="008F7632"/>
    <w:rsid w:val="00930C92"/>
    <w:rsid w:val="00943899"/>
    <w:rsid w:val="00954C5D"/>
    <w:rsid w:val="00975320"/>
    <w:rsid w:val="009938DB"/>
    <w:rsid w:val="00994AC8"/>
    <w:rsid w:val="009976DE"/>
    <w:rsid w:val="009A64E8"/>
    <w:rsid w:val="009B0328"/>
    <w:rsid w:val="009C10EF"/>
    <w:rsid w:val="009C75DA"/>
    <w:rsid w:val="009F20C9"/>
    <w:rsid w:val="00A008B1"/>
    <w:rsid w:val="00A1678C"/>
    <w:rsid w:val="00A2188C"/>
    <w:rsid w:val="00A23D37"/>
    <w:rsid w:val="00A30192"/>
    <w:rsid w:val="00A36396"/>
    <w:rsid w:val="00A4009E"/>
    <w:rsid w:val="00A4222F"/>
    <w:rsid w:val="00A70B2E"/>
    <w:rsid w:val="00A92B19"/>
    <w:rsid w:val="00AE1EF9"/>
    <w:rsid w:val="00AF311B"/>
    <w:rsid w:val="00B028DC"/>
    <w:rsid w:val="00B50777"/>
    <w:rsid w:val="00B60DB6"/>
    <w:rsid w:val="00B85A7F"/>
    <w:rsid w:val="00BB74E3"/>
    <w:rsid w:val="00BC1173"/>
    <w:rsid w:val="00BD674F"/>
    <w:rsid w:val="00C0259E"/>
    <w:rsid w:val="00C05BCA"/>
    <w:rsid w:val="00C31EC2"/>
    <w:rsid w:val="00C32E4D"/>
    <w:rsid w:val="00C859FB"/>
    <w:rsid w:val="00C96C3C"/>
    <w:rsid w:val="00CF2013"/>
    <w:rsid w:val="00D10411"/>
    <w:rsid w:val="00D1232B"/>
    <w:rsid w:val="00D24B3A"/>
    <w:rsid w:val="00D27E83"/>
    <w:rsid w:val="00D407FB"/>
    <w:rsid w:val="00D60198"/>
    <w:rsid w:val="00DB4CAE"/>
    <w:rsid w:val="00DC1247"/>
    <w:rsid w:val="00DF374B"/>
    <w:rsid w:val="00E4675F"/>
    <w:rsid w:val="00E6149B"/>
    <w:rsid w:val="00EB0ED4"/>
    <w:rsid w:val="00ED3246"/>
    <w:rsid w:val="00ED6A8F"/>
    <w:rsid w:val="00F07EE4"/>
    <w:rsid w:val="00F44AA7"/>
    <w:rsid w:val="00F8117E"/>
    <w:rsid w:val="00F96C0D"/>
    <w:rsid w:val="00FD03B9"/>
    <w:rsid w:val="00FF47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rsid w:val="00003EDF"/>
    <w:pPr>
      <w:keepNext/>
      <w:tabs>
        <w:tab w:val="clear" w:pos="567"/>
        <w:tab w:val="clear" w:pos="1134"/>
        <w:tab w:val="clear" w:pos="1701"/>
        <w:tab w:val="clear" w:pos="2268"/>
        <w:tab w:val="clear" w:pos="6237"/>
      </w:tabs>
      <w:spacing w:line="240" w:lineRule="auto"/>
      <w:ind w:firstLine="709"/>
      <w:jc w:val="both"/>
      <w:outlineLvl w:val="6"/>
    </w:pPr>
    <w:rPr>
      <w:sz w:val="28"/>
      <w:szCs w:val="28"/>
      <w:u w:val="single"/>
      <w:lang w:eastAsia="ru-RU"/>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 w:type="character" w:customStyle="1" w:styleId="postcolor1">
    <w:name w:val="postcolor1"/>
    <w:rPr>
      <w:rFonts w:ascii="Verdana" w:hAnsi="Verdana" w:hint="default"/>
      <w:sz w:val="18"/>
      <w:szCs w:val="18"/>
    </w:rPr>
  </w:style>
  <w:style w:type="paragraph" w:styleId="HTMLPreformatted">
    <w:name w:val="HTML Preformatted"/>
    <w:basedOn w:val="Normal"/>
    <w:pPr>
      <w:tabs>
        <w:tab w:val="clear" w:pos="567"/>
        <w:tab w:val="clear" w:pos="1134"/>
        <w:tab w:val="clear" w:pos="1701"/>
        <w:tab w:val="clear" w:pos="2268"/>
        <w:tab w:val="clear" w:pos="623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pPr>
    <w:rPr>
      <w:rFonts w:ascii="Arial Unicode MS" w:eastAsia="Arial Unicode MS" w:hAnsi="Arial Unicode MS" w:cs="Arial Unicode MS"/>
      <w:sz w:val="20"/>
      <w:lang w:eastAsia="ru-RU"/>
    </w:rPr>
  </w:style>
  <w:style w:type="numbering" w:customStyle="1" w:styleId="NoList1">
    <w:name w:val="No List1"/>
    <w:next w:val="NoList"/>
    <w:semiHidden/>
    <w:rsid w:val="00003EDF"/>
  </w:style>
  <w:style w:type="paragraph" w:styleId="BodyTextIndent">
    <w:name w:val="Body Text Indent"/>
    <w:basedOn w:val="Normal"/>
    <w:rsid w:val="00003EDF"/>
    <w:pPr>
      <w:tabs>
        <w:tab w:val="clear" w:pos="567"/>
        <w:tab w:val="clear" w:pos="1134"/>
        <w:tab w:val="clear" w:pos="1701"/>
        <w:tab w:val="clear" w:pos="2268"/>
        <w:tab w:val="clear" w:pos="6237"/>
      </w:tabs>
      <w:autoSpaceDE w:val="0"/>
      <w:autoSpaceDN w:val="0"/>
      <w:adjustRightInd w:val="0"/>
      <w:spacing w:line="360" w:lineRule="auto"/>
      <w:ind w:firstLine="720"/>
      <w:jc w:val="both"/>
    </w:pPr>
    <w:rPr>
      <w:sz w:val="28"/>
      <w:szCs w:val="24"/>
      <w:lang w:eastAsia="ru-RU"/>
    </w:rPr>
  </w:style>
  <w:style w:type="paragraph" w:styleId="BodyTextIndent2">
    <w:name w:val="Body Text Indent 2"/>
    <w:basedOn w:val="Normal"/>
    <w:rsid w:val="00003EDF"/>
    <w:pPr>
      <w:tabs>
        <w:tab w:val="clear" w:pos="567"/>
        <w:tab w:val="clear" w:pos="1134"/>
        <w:tab w:val="clear" w:pos="1701"/>
        <w:tab w:val="clear" w:pos="2268"/>
        <w:tab w:val="clear" w:pos="6237"/>
      </w:tabs>
      <w:spacing w:line="360" w:lineRule="auto"/>
      <w:ind w:firstLine="700"/>
      <w:jc w:val="both"/>
    </w:pPr>
    <w:rPr>
      <w:sz w:val="28"/>
      <w:szCs w:val="24"/>
      <w:lang w:eastAsia="ru-RU"/>
    </w:rPr>
  </w:style>
  <w:style w:type="paragraph" w:styleId="BodyText3">
    <w:name w:val="Body Text 3"/>
    <w:basedOn w:val="Normal"/>
    <w:rsid w:val="00003EDF"/>
    <w:pPr>
      <w:tabs>
        <w:tab w:val="clear" w:pos="567"/>
        <w:tab w:val="clear" w:pos="1134"/>
        <w:tab w:val="clear" w:pos="1701"/>
        <w:tab w:val="clear" w:pos="2268"/>
        <w:tab w:val="clear" w:pos="6237"/>
      </w:tabs>
      <w:spacing w:after="120" w:line="240" w:lineRule="auto"/>
    </w:pPr>
    <w:rPr>
      <w:sz w:val="16"/>
      <w:szCs w:val="16"/>
      <w:lang w:eastAsia="ru-RU"/>
    </w:rPr>
  </w:style>
  <w:style w:type="paragraph" w:customStyle="1" w:styleId="BodyText21">
    <w:name w:val="Body Text 21"/>
    <w:basedOn w:val="Normal"/>
    <w:rsid w:val="00003EDF"/>
    <w:pPr>
      <w:tabs>
        <w:tab w:val="clear" w:pos="567"/>
        <w:tab w:val="clear" w:pos="1134"/>
        <w:tab w:val="clear" w:pos="1701"/>
        <w:tab w:val="clear" w:pos="2268"/>
        <w:tab w:val="clear" w:pos="6237"/>
      </w:tabs>
      <w:spacing w:line="240" w:lineRule="auto"/>
      <w:ind w:firstLine="851"/>
      <w:jc w:val="both"/>
    </w:pPr>
    <w:rPr>
      <w:rFonts w:ascii="Arial" w:hAnsi="Arial"/>
      <w:lang w:eastAsia="ru-RU"/>
    </w:rPr>
  </w:style>
  <w:style w:type="paragraph" w:styleId="BlockText">
    <w:name w:val="Block Text"/>
    <w:basedOn w:val="Normal"/>
    <w:rsid w:val="00003EDF"/>
    <w:pPr>
      <w:tabs>
        <w:tab w:val="clear" w:pos="567"/>
        <w:tab w:val="clear" w:pos="1134"/>
        <w:tab w:val="clear" w:pos="1701"/>
        <w:tab w:val="clear" w:pos="2268"/>
        <w:tab w:val="clear" w:pos="6237"/>
      </w:tabs>
      <w:spacing w:before="100" w:beforeAutospacing="1" w:after="100" w:afterAutospacing="1" w:line="240" w:lineRule="auto"/>
    </w:pPr>
    <w:rPr>
      <w:rFonts w:ascii="Verdana" w:hAnsi="Verdana"/>
      <w:color w:val="000000"/>
      <w:sz w:val="18"/>
      <w:szCs w:val="18"/>
      <w:lang w:eastAsia="ru-RU"/>
    </w:rPr>
  </w:style>
  <w:style w:type="paragraph" w:styleId="BodyText">
    <w:name w:val="Body Text"/>
    <w:basedOn w:val="Normal"/>
    <w:rsid w:val="00003EDF"/>
    <w:pPr>
      <w:tabs>
        <w:tab w:val="clear" w:pos="567"/>
        <w:tab w:val="clear" w:pos="1134"/>
        <w:tab w:val="clear" w:pos="1701"/>
        <w:tab w:val="clear" w:pos="2268"/>
        <w:tab w:val="clear" w:pos="6237"/>
      </w:tabs>
      <w:spacing w:after="120" w:line="240" w:lineRule="auto"/>
    </w:pPr>
    <w:rPr>
      <w:szCs w:val="24"/>
      <w:lang w:eastAsia="ru-RU"/>
    </w:rPr>
  </w:style>
  <w:style w:type="character" w:styleId="Strong">
    <w:name w:val="Strong"/>
    <w:qFormat/>
    <w:rsid w:val="00003EDF"/>
    <w:rPr>
      <w:b/>
      <w:bCs/>
    </w:rPr>
  </w:style>
  <w:style w:type="paragraph" w:styleId="BodyText2">
    <w:name w:val="Body Text 2"/>
    <w:basedOn w:val="Normal"/>
    <w:rsid w:val="00003EDF"/>
    <w:pPr>
      <w:tabs>
        <w:tab w:val="clear" w:pos="567"/>
        <w:tab w:val="clear" w:pos="1134"/>
        <w:tab w:val="clear" w:pos="1701"/>
        <w:tab w:val="clear" w:pos="2268"/>
        <w:tab w:val="clear" w:pos="6237"/>
      </w:tabs>
      <w:spacing w:after="120" w:line="480" w:lineRule="auto"/>
    </w:pPr>
    <w:rPr>
      <w:sz w:val="28"/>
      <w:szCs w:val="28"/>
      <w:lang w:eastAsia="ru-RU"/>
    </w:rPr>
  </w:style>
  <w:style w:type="paragraph" w:customStyle="1" w:styleId="a0">
    <w:name w:val="Îáû÷íûé"/>
    <w:rsid w:val="00003EDF"/>
    <w:pPr>
      <w:spacing w:line="360" w:lineRule="auto"/>
      <w:ind w:firstLine="720"/>
      <w:jc w:val="both"/>
    </w:pPr>
    <w:rPr>
      <w:sz w:val="28"/>
      <w:lang w:val="ru-RU" w:eastAsia="ru-RU"/>
    </w:rPr>
  </w:style>
  <w:style w:type="paragraph" w:customStyle="1" w:styleId="20">
    <w:name w:val="Îñíîâíîé òåêñò 2"/>
    <w:basedOn w:val="a0"/>
    <w:rsid w:val="00003EDF"/>
    <w:rPr>
      <w:b/>
    </w:rPr>
  </w:style>
  <w:style w:type="paragraph" w:customStyle="1" w:styleId="21">
    <w:name w:val="Îñíîâíîé òåêñò ñ îòñòóïîì 2"/>
    <w:basedOn w:val="a0"/>
    <w:rsid w:val="00003EDF"/>
    <w:pPr>
      <w:jc w:val="center"/>
    </w:pPr>
  </w:style>
  <w:style w:type="character" w:customStyle="1" w:styleId="a1">
    <w:name w:val="çíàê ñíîñêè"/>
    <w:rsid w:val="00003EDF"/>
    <w:rPr>
      <w:vertAlign w:val="superscript"/>
    </w:rPr>
  </w:style>
  <w:style w:type="paragraph" w:customStyle="1" w:styleId="ConsPlusNormal">
    <w:name w:val="ConsPlusNormal"/>
    <w:rsid w:val="00003EDF"/>
    <w:pPr>
      <w:widowControl w:val="0"/>
      <w:autoSpaceDE w:val="0"/>
      <w:autoSpaceDN w:val="0"/>
      <w:adjustRightInd w:val="0"/>
      <w:ind w:firstLine="720"/>
    </w:pPr>
    <w:rPr>
      <w:rFonts w:ascii="Arial" w:hAnsi="Arial" w:cs="Arial"/>
      <w:lang w:val="ru-RU" w:eastAsia="ru-RU"/>
    </w:rPr>
  </w:style>
  <w:style w:type="paragraph" w:customStyle="1" w:styleId="BodyTextIndent31">
    <w:name w:val="Body Text Indent 31"/>
    <w:basedOn w:val="Normal"/>
    <w:rsid w:val="00003EDF"/>
    <w:pPr>
      <w:tabs>
        <w:tab w:val="clear" w:pos="567"/>
        <w:tab w:val="clear" w:pos="1134"/>
        <w:tab w:val="clear" w:pos="1701"/>
        <w:tab w:val="clear" w:pos="2268"/>
        <w:tab w:val="clear" w:pos="6237"/>
      </w:tabs>
      <w:overflowPunct w:val="0"/>
      <w:autoSpaceDE w:val="0"/>
      <w:autoSpaceDN w:val="0"/>
      <w:adjustRightInd w:val="0"/>
      <w:spacing w:line="360" w:lineRule="auto"/>
      <w:ind w:firstLine="540"/>
      <w:jc w:val="both"/>
    </w:pPr>
    <w:rPr>
      <w:lang w:eastAsia="ru-RU"/>
    </w:rPr>
  </w:style>
  <w:style w:type="paragraph" w:customStyle="1" w:styleId="ConsNormal">
    <w:name w:val="ConsNormal"/>
    <w:rsid w:val="00003EDF"/>
    <w:pPr>
      <w:ind w:firstLine="720"/>
    </w:pPr>
    <w:rPr>
      <w:rFonts w:ascii="Consultant" w:hAnsi="Consultant"/>
      <w:sz w:val="16"/>
      <w:lang w:val="ru-RU" w:eastAsia="ru-RU"/>
    </w:rPr>
  </w:style>
  <w:style w:type="paragraph" w:styleId="BalloonText">
    <w:name w:val="Balloon Text"/>
    <w:basedOn w:val="Normal"/>
    <w:semiHidden/>
    <w:rsid w:val="00003EDF"/>
    <w:pPr>
      <w:tabs>
        <w:tab w:val="clear" w:pos="567"/>
        <w:tab w:val="clear" w:pos="1134"/>
        <w:tab w:val="clear" w:pos="1701"/>
        <w:tab w:val="clear" w:pos="2268"/>
        <w:tab w:val="clear" w:pos="6237"/>
      </w:tabs>
      <w:spacing w:line="240" w:lineRule="auto"/>
    </w:pPr>
    <w:rPr>
      <w:rFonts w:ascii="Tahoma" w:eastAsia="SimSun" w:hAnsi="Tahoma" w:cs="Tahoma"/>
      <w:sz w:val="16"/>
      <w:szCs w:val="16"/>
      <w:lang w:val="en-US" w:eastAsia="zh-CN"/>
    </w:rPr>
  </w:style>
  <w:style w:type="character" w:styleId="CommentReference">
    <w:name w:val="annotation reference"/>
    <w:semiHidden/>
    <w:rsid w:val="00003EDF"/>
    <w:rPr>
      <w:sz w:val="16"/>
      <w:szCs w:val="16"/>
    </w:rPr>
  </w:style>
  <w:style w:type="paragraph" w:styleId="CommentText">
    <w:name w:val="annotation text"/>
    <w:basedOn w:val="Normal"/>
    <w:semiHidden/>
    <w:rsid w:val="00003EDF"/>
    <w:pPr>
      <w:tabs>
        <w:tab w:val="clear" w:pos="567"/>
        <w:tab w:val="clear" w:pos="1134"/>
        <w:tab w:val="clear" w:pos="1701"/>
        <w:tab w:val="clear" w:pos="2268"/>
        <w:tab w:val="clear" w:pos="6237"/>
      </w:tabs>
      <w:spacing w:line="240" w:lineRule="auto"/>
    </w:pPr>
    <w:rPr>
      <w:rFonts w:eastAsia="SimSun"/>
      <w:sz w:val="20"/>
      <w:lang w:val="en-US" w:eastAsia="zh-CN"/>
    </w:rPr>
  </w:style>
  <w:style w:type="paragraph" w:styleId="CommentSubject">
    <w:name w:val="annotation subject"/>
    <w:basedOn w:val="CommentText"/>
    <w:next w:val="CommentText"/>
    <w:semiHidden/>
    <w:rsid w:val="00003EDF"/>
    <w:rPr>
      <w:b/>
      <w:bCs/>
    </w:rPr>
  </w:style>
  <w:style w:type="character" w:styleId="Hyperlink">
    <w:name w:val="Hyperlink"/>
    <w:rsid w:val="00003ED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obrnadzor.gov.ru/files/dokuments/61EF8FB2.doc"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28532</Words>
  <Characters>162638</Characters>
  <Application>Microsoft Office Word</Application>
  <DocSecurity>4</DocSecurity>
  <Lines>1355</Lines>
  <Paragraphs>381</Paragraphs>
  <ScaleCrop>false</ScaleCrop>
  <HeadingPairs>
    <vt:vector size="2" baseType="variant">
      <vt:variant>
        <vt:lpstr>Название</vt:lpstr>
      </vt:variant>
      <vt:variant>
        <vt:i4>1</vt:i4>
      </vt:variant>
    </vt:vector>
  </HeadingPairs>
  <TitlesOfParts>
    <vt:vector size="1" baseType="lpstr">
      <vt:lpstr>10-40725</vt:lpstr>
    </vt:vector>
  </TitlesOfParts>
  <Company>ONU</Company>
  <LinksUpToDate>false</LinksUpToDate>
  <CharactersWithSpaces>190789</CharactersWithSpaces>
  <SharedDoc>false</SharedDoc>
  <HLinks>
    <vt:vector size="6" baseType="variant">
      <vt:variant>
        <vt:i4>1048666</vt:i4>
      </vt:variant>
      <vt:variant>
        <vt:i4>14</vt:i4>
      </vt:variant>
      <vt:variant>
        <vt:i4>0</vt:i4>
      </vt:variant>
      <vt:variant>
        <vt:i4>5</vt:i4>
      </vt:variant>
      <vt:variant>
        <vt:lpwstr>http://obrnadzor.gov.ru/files/dokuments/61EF8FB2.doc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10-40725</dc:title>
  <dc:subject>E/C.12/RUS/5</dc:subject>
  <dc:creator>Ioulia Goussarova</dc:creator>
  <cp:keywords/>
  <dc:description/>
  <cp:lastModifiedBy>Ioulia Goussarova</cp:lastModifiedBy>
  <cp:revision>3</cp:revision>
  <cp:lastPrinted>2010-03-01T13:10:00Z</cp:lastPrinted>
  <dcterms:created xsi:type="dcterms:W3CDTF">2010-03-01T13:10:00Z</dcterms:created>
  <dcterms:modified xsi:type="dcterms:W3CDTF">2010-03-01T13:11:00Z</dcterms:modified>
</cp:coreProperties>
</file>