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716"/>
        <w:gridCol w:w="3541"/>
        <w:gridCol w:w="3108"/>
      </w:tblGrid>
      <w:tr w:rsidR="00AD0014" w:rsidRPr="00DB7679" w:rsidTr="009619F8">
        <w:trPr>
          <w:trHeight w:hRule="exact" w:val="851"/>
        </w:trPr>
        <w:tc>
          <w:tcPr>
            <w:tcW w:w="1274" w:type="dxa"/>
            <w:tcBorders>
              <w:bottom w:val="single" w:sz="4" w:space="0" w:color="auto"/>
            </w:tcBorders>
          </w:tcPr>
          <w:p w:rsidR="00AD0014" w:rsidRPr="0046705E" w:rsidRDefault="00AD0014" w:rsidP="00BC55C8">
            <w:pPr>
              <w:rPr>
                <w:rFonts w:hint="cs"/>
              </w:rPr>
            </w:pPr>
          </w:p>
        </w:tc>
        <w:tc>
          <w:tcPr>
            <w:tcW w:w="1716"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649" w:type="dxa"/>
            <w:gridSpan w:val="2"/>
            <w:tcBorders>
              <w:bottom w:val="single" w:sz="4" w:space="0" w:color="auto"/>
            </w:tcBorders>
            <w:vAlign w:val="bottom"/>
          </w:tcPr>
          <w:p w:rsidR="00AD0014" w:rsidRPr="00DB7679" w:rsidRDefault="00474F1F" w:rsidP="00474F1F">
            <w:pPr>
              <w:bidi w:val="0"/>
              <w:spacing w:after="20"/>
              <w:jc w:val="left"/>
              <w:rPr>
                <w:szCs w:val="20"/>
              </w:rPr>
            </w:pPr>
            <w:r w:rsidRPr="00474F1F">
              <w:rPr>
                <w:sz w:val="40"/>
                <w:szCs w:val="20"/>
              </w:rPr>
              <w:t>E</w:t>
            </w:r>
            <w:r>
              <w:rPr>
                <w:szCs w:val="20"/>
              </w:rPr>
              <w:t>/C.12/TUR/CO/1</w:t>
            </w:r>
          </w:p>
        </w:tc>
      </w:tr>
      <w:tr w:rsidR="00257225" w:rsidRPr="00DB7679" w:rsidTr="00674B6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257" w:type="dxa"/>
            <w:gridSpan w:val="2"/>
            <w:tcBorders>
              <w:top w:val="single" w:sz="4" w:space="0" w:color="auto"/>
              <w:bottom w:val="single" w:sz="12" w:space="0" w:color="auto"/>
            </w:tcBorders>
          </w:tcPr>
          <w:p w:rsidR="00257225" w:rsidRPr="00DB7679" w:rsidRDefault="00DF68B8" w:rsidP="00DF68B8">
            <w:pPr>
              <w:spacing w:before="120" w:line="680" w:lineRule="exact"/>
              <w:jc w:val="left"/>
              <w:rPr>
                <w:rFonts w:hint="cs"/>
                <w:b/>
                <w:bCs/>
                <w:szCs w:val="60"/>
              </w:rPr>
            </w:pPr>
            <w:r>
              <w:rPr>
                <w:rFonts w:hint="cs"/>
                <w:b/>
                <w:bCs/>
                <w:szCs w:val="60"/>
                <w:rtl/>
              </w:rPr>
              <w:t>المجلس الاقتصادي والاجتماعي</w:t>
            </w:r>
          </w:p>
        </w:tc>
        <w:tc>
          <w:tcPr>
            <w:tcW w:w="3108" w:type="dxa"/>
            <w:tcBorders>
              <w:top w:val="single" w:sz="4" w:space="0" w:color="auto"/>
              <w:bottom w:val="single" w:sz="12" w:space="0" w:color="auto"/>
            </w:tcBorders>
          </w:tcPr>
          <w:p w:rsidR="00474F1F" w:rsidRDefault="00474F1F" w:rsidP="00474F1F">
            <w:pPr>
              <w:bidi w:val="0"/>
              <w:spacing w:before="240"/>
              <w:jc w:val="left"/>
            </w:pPr>
            <w:r>
              <w:t>Distr.: General</w:t>
            </w:r>
          </w:p>
          <w:p w:rsidR="00474F1F" w:rsidRDefault="00474F1F" w:rsidP="00474F1F">
            <w:pPr>
              <w:bidi w:val="0"/>
              <w:jc w:val="left"/>
            </w:pPr>
            <w:r>
              <w:t>12 July 2011</w:t>
            </w:r>
          </w:p>
          <w:p w:rsidR="00474F1F" w:rsidRDefault="00474F1F" w:rsidP="00474F1F">
            <w:pPr>
              <w:bidi w:val="0"/>
              <w:jc w:val="left"/>
            </w:pPr>
            <w:r>
              <w:t>Arabic</w:t>
            </w:r>
          </w:p>
          <w:p w:rsidR="00257225" w:rsidRPr="008B4BC6" w:rsidRDefault="00474F1F" w:rsidP="00474F1F">
            <w:pPr>
              <w:bidi w:val="0"/>
              <w:jc w:val="left"/>
            </w:pPr>
            <w:r>
              <w:t>Original: English</w:t>
            </w:r>
          </w:p>
        </w:tc>
      </w:tr>
    </w:tbl>
    <w:p w:rsidR="00474F1F" w:rsidRPr="002404AC" w:rsidRDefault="00474F1F" w:rsidP="00474F1F">
      <w:pPr>
        <w:spacing w:before="120" w:line="380" w:lineRule="exact"/>
        <w:rPr>
          <w:rFonts w:hint="cs"/>
          <w:b/>
          <w:bCs/>
          <w:sz w:val="36"/>
          <w:szCs w:val="36"/>
          <w:rtl/>
        </w:rPr>
      </w:pPr>
      <w:r w:rsidRPr="002404AC">
        <w:rPr>
          <w:rFonts w:hint="cs"/>
          <w:b/>
          <w:bCs/>
          <w:sz w:val="36"/>
          <w:szCs w:val="36"/>
          <w:rtl/>
        </w:rPr>
        <w:t>اللجنة المعنية بالحقوق الاقتصادية والاجتماعية والثقافية</w:t>
      </w:r>
    </w:p>
    <w:p w:rsidR="00474F1F" w:rsidRPr="002404AC" w:rsidRDefault="00474F1F" w:rsidP="00474F1F">
      <w:pPr>
        <w:spacing w:line="380" w:lineRule="exact"/>
        <w:rPr>
          <w:rFonts w:hint="cs"/>
          <w:b/>
          <w:bCs/>
          <w:sz w:val="30"/>
          <w:rtl/>
        </w:rPr>
      </w:pPr>
      <w:r w:rsidRPr="002404AC">
        <w:rPr>
          <w:rFonts w:hint="cs"/>
          <w:b/>
          <w:bCs/>
          <w:sz w:val="30"/>
          <w:rtl/>
        </w:rPr>
        <w:t xml:space="preserve">الدورة </w:t>
      </w:r>
      <w:r>
        <w:rPr>
          <w:rFonts w:hint="cs"/>
          <w:b/>
          <w:bCs/>
          <w:sz w:val="30"/>
          <w:rtl/>
        </w:rPr>
        <w:t>السادسة</w:t>
      </w:r>
      <w:r w:rsidRPr="002404AC">
        <w:rPr>
          <w:rFonts w:hint="cs"/>
          <w:b/>
          <w:bCs/>
          <w:sz w:val="30"/>
          <w:rtl/>
        </w:rPr>
        <w:t xml:space="preserve"> والأربعون</w:t>
      </w:r>
    </w:p>
    <w:p w:rsidR="00474F1F" w:rsidRPr="009766B5" w:rsidRDefault="00474F1F" w:rsidP="00474F1F">
      <w:pPr>
        <w:spacing w:line="380" w:lineRule="exact"/>
        <w:rPr>
          <w:rFonts w:hint="cs"/>
          <w:sz w:val="30"/>
          <w:rtl/>
        </w:rPr>
      </w:pPr>
      <w:r w:rsidRPr="009766B5">
        <w:rPr>
          <w:rFonts w:hint="cs"/>
          <w:sz w:val="30"/>
          <w:rtl/>
        </w:rPr>
        <w:t xml:space="preserve">جنيف، </w:t>
      </w:r>
      <w:r>
        <w:rPr>
          <w:rFonts w:hint="cs"/>
          <w:sz w:val="30"/>
          <w:rtl/>
        </w:rPr>
        <w:t>2</w:t>
      </w:r>
      <w:r w:rsidRPr="009766B5">
        <w:rPr>
          <w:rFonts w:hint="cs"/>
          <w:sz w:val="30"/>
          <w:rtl/>
        </w:rPr>
        <w:t>-</w:t>
      </w:r>
      <w:r>
        <w:rPr>
          <w:rFonts w:hint="cs"/>
          <w:sz w:val="30"/>
          <w:rtl/>
        </w:rPr>
        <w:t>20</w:t>
      </w:r>
      <w:r w:rsidRPr="009766B5">
        <w:rPr>
          <w:rFonts w:hint="cs"/>
          <w:sz w:val="30"/>
          <w:rtl/>
        </w:rPr>
        <w:t xml:space="preserve"> أيار/مايو </w:t>
      </w:r>
      <w:r>
        <w:rPr>
          <w:rFonts w:hint="cs"/>
          <w:sz w:val="30"/>
          <w:rtl/>
        </w:rPr>
        <w:t>2011</w:t>
      </w:r>
    </w:p>
    <w:p w:rsidR="00474F1F" w:rsidRPr="009766B5" w:rsidRDefault="00474F1F" w:rsidP="00474F1F">
      <w:pPr>
        <w:pStyle w:val="HChGA"/>
        <w:rPr>
          <w:rFonts w:hint="cs"/>
          <w:rtl/>
        </w:rPr>
      </w:pPr>
      <w:r>
        <w:rPr>
          <w:rFonts w:hint="cs"/>
          <w:rtl/>
        </w:rPr>
        <w:tab/>
      </w:r>
      <w:r>
        <w:rPr>
          <w:rFonts w:hint="cs"/>
          <w:rtl/>
        </w:rPr>
        <w:tab/>
      </w:r>
      <w:r w:rsidRPr="009766B5">
        <w:rPr>
          <w:rFonts w:hint="cs"/>
          <w:rtl/>
        </w:rPr>
        <w:t>النظر في التقارير المقدمة من الدول الأطراف</w:t>
      </w:r>
      <w:r>
        <w:rPr>
          <w:rFonts w:hint="cs"/>
          <w:rtl/>
        </w:rPr>
        <w:t xml:space="preserve"> </w:t>
      </w:r>
      <w:r w:rsidRPr="009766B5">
        <w:rPr>
          <w:rFonts w:hint="cs"/>
          <w:rtl/>
        </w:rPr>
        <w:t>بموجب المادتين 16 و17 من العهد</w:t>
      </w:r>
    </w:p>
    <w:p w:rsidR="00474F1F" w:rsidRPr="009766B5" w:rsidRDefault="00474F1F" w:rsidP="00474F1F">
      <w:pPr>
        <w:pStyle w:val="H1GA"/>
        <w:rPr>
          <w:rFonts w:hint="cs"/>
          <w:rtl/>
        </w:rPr>
      </w:pPr>
      <w:r>
        <w:rPr>
          <w:rFonts w:hint="cs"/>
          <w:rtl/>
        </w:rPr>
        <w:tab/>
      </w:r>
      <w:r>
        <w:rPr>
          <w:rFonts w:hint="cs"/>
          <w:rtl/>
        </w:rPr>
        <w:tab/>
      </w:r>
      <w:r w:rsidRPr="009766B5">
        <w:rPr>
          <w:rFonts w:hint="cs"/>
          <w:rtl/>
        </w:rPr>
        <w:t>الملاحظات الختامية للجنة المعنية بالحقوق الاقتصادية والاجتماعية والثقافية</w:t>
      </w:r>
    </w:p>
    <w:p w:rsidR="00474F1F" w:rsidRPr="009766B5" w:rsidRDefault="00474F1F" w:rsidP="00474F1F">
      <w:pPr>
        <w:pStyle w:val="HChGA"/>
        <w:rPr>
          <w:rFonts w:hint="cs"/>
          <w:rtl/>
        </w:rPr>
      </w:pPr>
      <w:r>
        <w:rPr>
          <w:rFonts w:hint="cs"/>
          <w:rtl/>
        </w:rPr>
        <w:tab/>
      </w:r>
      <w:r>
        <w:rPr>
          <w:rFonts w:hint="cs"/>
          <w:rtl/>
        </w:rPr>
        <w:tab/>
        <w:t>تركيا</w:t>
      </w:r>
    </w:p>
    <w:p w:rsidR="00474F1F" w:rsidRPr="009906CC" w:rsidRDefault="00474F1F" w:rsidP="00474F1F">
      <w:pPr>
        <w:pStyle w:val="SingleTxtGA"/>
        <w:rPr>
          <w:rFonts w:hint="cs"/>
          <w:spacing w:val="6"/>
          <w:rtl/>
        </w:rPr>
      </w:pPr>
      <w:r w:rsidRPr="009906CC">
        <w:rPr>
          <w:rFonts w:hint="cs"/>
          <w:rtl/>
        </w:rPr>
        <w:t>1-</w:t>
      </w:r>
      <w:r w:rsidRPr="009906CC">
        <w:rPr>
          <w:rFonts w:hint="cs"/>
          <w:rtl/>
        </w:rPr>
        <w:tab/>
      </w:r>
      <w:r w:rsidRPr="007D3991">
        <w:rPr>
          <w:rFonts w:hint="cs"/>
          <w:sz w:val="30"/>
          <w:rtl/>
          <w:lang w:bidi="ar"/>
        </w:rPr>
        <w:t xml:space="preserve">نظرت اللجنة المعنية بالحقوق الاقتصادية والاجتماعية والثقافية في التقرير الأولي </w:t>
      </w:r>
      <w:r w:rsidRPr="00474F1F">
        <w:rPr>
          <w:rFonts w:hint="cs"/>
          <w:rtl/>
          <w:lang w:bidi="ar"/>
        </w:rPr>
        <w:t>لتركيا</w:t>
      </w:r>
      <w:r w:rsidRPr="00474F1F">
        <w:rPr>
          <w:rFonts w:hint="cs"/>
          <w:rtl/>
        </w:rPr>
        <w:t xml:space="preserve"> </w:t>
      </w:r>
      <w:r w:rsidRPr="00474F1F">
        <w:rPr>
          <w:rFonts w:hint="cs"/>
          <w:rtl/>
          <w:lang w:bidi="ar"/>
        </w:rPr>
        <w:t xml:space="preserve">عن تنفيذ العهد الدولي الخاص بالحقــوق الاقتصادية والاجتماعية والثقافية </w:t>
      </w:r>
      <w:r w:rsidRPr="00474F1F">
        <w:t>(E/C.12/TUR/1)</w:t>
      </w:r>
      <w:r w:rsidRPr="00474F1F">
        <w:rPr>
          <w:rFonts w:hint="cs"/>
          <w:rtl/>
        </w:rPr>
        <w:t xml:space="preserve"> في جلستيها 3 و5 المعقودتين في 3 و4 أيار/مايو 2011 </w:t>
      </w:r>
      <w:r w:rsidRPr="00474F1F">
        <w:t>(E/C.12/2011/SR.3-5)</w:t>
      </w:r>
      <w:r w:rsidRPr="00474F1F">
        <w:rPr>
          <w:rFonts w:hint="cs"/>
          <w:rtl/>
        </w:rPr>
        <w:t>، واعتمدت، في جلستها 29 المعقودة في 20 أيار/مايو</w:t>
      </w:r>
      <w:r w:rsidRPr="007D3991">
        <w:rPr>
          <w:rFonts w:hint="cs"/>
          <w:sz w:val="30"/>
          <w:rtl/>
        </w:rPr>
        <w:t xml:space="preserve"> 2011، الملاحظات الختامية التالية.</w:t>
      </w:r>
    </w:p>
    <w:p w:rsidR="00474F1F" w:rsidRPr="009766B5" w:rsidRDefault="00474F1F" w:rsidP="00474F1F">
      <w:pPr>
        <w:pStyle w:val="H1GA"/>
        <w:rPr>
          <w:rFonts w:hint="cs"/>
          <w:rtl/>
        </w:rPr>
      </w:pPr>
      <w:r>
        <w:rPr>
          <w:rFonts w:hint="cs"/>
          <w:rtl/>
        </w:rPr>
        <w:tab/>
      </w:r>
      <w:r w:rsidRPr="009766B5">
        <w:rPr>
          <w:rFonts w:hint="cs"/>
          <w:rtl/>
        </w:rPr>
        <w:t>ألف -</w:t>
      </w:r>
      <w:r>
        <w:rPr>
          <w:rFonts w:hint="cs"/>
          <w:rtl/>
        </w:rPr>
        <w:tab/>
      </w:r>
      <w:r w:rsidRPr="009766B5">
        <w:rPr>
          <w:rFonts w:hint="cs"/>
          <w:rtl/>
        </w:rPr>
        <w:t>مقدمة</w:t>
      </w:r>
    </w:p>
    <w:p w:rsidR="00474F1F" w:rsidRPr="009906CC" w:rsidRDefault="00474F1F" w:rsidP="00474F1F">
      <w:pPr>
        <w:pStyle w:val="SingleTxtGA"/>
        <w:rPr>
          <w:rFonts w:hint="cs"/>
          <w:rtl/>
        </w:rPr>
      </w:pPr>
      <w:r w:rsidRPr="009906CC">
        <w:rPr>
          <w:rFonts w:hint="cs"/>
          <w:rtl/>
        </w:rPr>
        <w:t>2-</w:t>
      </w:r>
      <w:r w:rsidRPr="009906CC">
        <w:rPr>
          <w:rFonts w:hint="cs"/>
          <w:rtl/>
        </w:rPr>
        <w:tab/>
      </w:r>
      <w:r>
        <w:rPr>
          <w:rFonts w:hint="cs"/>
          <w:sz w:val="30"/>
          <w:rtl/>
        </w:rPr>
        <w:t xml:space="preserve">ترحب اللجنة بتقرير تركيا الأولي، رغم تأخيره، وهو تقرير يمتثل عموماً للمبادئ التوجيهية التي وضعتها اللجنة فيما يتعلق بإعداد التقارير، والردود الخطية على قائمة المسائل التي وضعتها اللجنة </w:t>
      </w:r>
      <w:r w:rsidRPr="004D5A99">
        <w:rPr>
          <w:color w:val="000000"/>
        </w:rPr>
        <w:t>(E/C.12/TUR/Q/1/Add.1)</w:t>
      </w:r>
      <w:r>
        <w:rPr>
          <w:rFonts w:hint="cs"/>
          <w:sz w:val="30"/>
          <w:rtl/>
        </w:rPr>
        <w:t>. كما ترحب اللجنة بال</w:t>
      </w:r>
      <w:r w:rsidRPr="00C35133">
        <w:rPr>
          <w:rFonts w:hint="cs"/>
          <w:sz w:val="30"/>
          <w:rtl/>
          <w:lang w:bidi="ar"/>
        </w:rPr>
        <w:t xml:space="preserve">بيانات </w:t>
      </w:r>
      <w:r>
        <w:rPr>
          <w:rFonts w:hint="cs"/>
          <w:sz w:val="30"/>
          <w:rtl/>
          <w:lang w:bidi="ar"/>
        </w:rPr>
        <w:t>ال</w:t>
      </w:r>
      <w:r w:rsidRPr="00C35133">
        <w:rPr>
          <w:rFonts w:hint="cs"/>
          <w:sz w:val="30"/>
          <w:rtl/>
          <w:lang w:bidi="ar"/>
        </w:rPr>
        <w:t xml:space="preserve">إحصائية </w:t>
      </w:r>
      <w:r>
        <w:rPr>
          <w:rFonts w:hint="cs"/>
          <w:sz w:val="30"/>
          <w:rtl/>
          <w:lang w:bidi="ar"/>
        </w:rPr>
        <w:t>ال</w:t>
      </w:r>
      <w:r w:rsidRPr="00C35133">
        <w:rPr>
          <w:rFonts w:hint="cs"/>
          <w:sz w:val="30"/>
          <w:rtl/>
          <w:lang w:bidi="ar"/>
        </w:rPr>
        <w:t>مفصلة</w:t>
      </w:r>
      <w:r>
        <w:rPr>
          <w:rFonts w:hint="cs"/>
          <w:sz w:val="30"/>
          <w:rtl/>
          <w:lang w:bidi="ar"/>
        </w:rPr>
        <w:t xml:space="preserve"> الواردة في الوثيقتين كلتيهما، الأمر الذي سمح بتقييم </w:t>
      </w:r>
      <w:r>
        <w:rPr>
          <w:rFonts w:hint="cs"/>
          <w:sz w:val="30"/>
          <w:rtl/>
        </w:rPr>
        <w:t>الإعمال التدريجي للحقوق الاقتصادية والاجتماعية والثقافية والتمتع بها في الدولة الطرف.</w:t>
      </w:r>
    </w:p>
    <w:p w:rsidR="00474F1F" w:rsidRDefault="00474F1F" w:rsidP="00463292">
      <w:pPr>
        <w:pStyle w:val="SingleTxtGA"/>
        <w:rPr>
          <w:rFonts w:hint="cs"/>
          <w:rtl/>
        </w:rPr>
      </w:pPr>
      <w:r w:rsidRPr="009766B5">
        <w:rPr>
          <w:rFonts w:hint="cs"/>
          <w:rtl/>
        </w:rPr>
        <w:t>3-</w:t>
      </w:r>
      <w:r>
        <w:rPr>
          <w:rFonts w:hint="cs"/>
          <w:rtl/>
        </w:rPr>
        <w:tab/>
      </w:r>
      <w:r>
        <w:rPr>
          <w:rFonts w:hint="cs"/>
          <w:sz w:val="30"/>
          <w:rtl/>
        </w:rPr>
        <w:t>وترحب اللجنة باستهلال الحوار مع الدولة الطرف حول تنفيذ العهد وت</w:t>
      </w:r>
      <w:r w:rsidR="00463292">
        <w:rPr>
          <w:rFonts w:hint="cs"/>
          <w:sz w:val="30"/>
          <w:rtl/>
        </w:rPr>
        <w:t>عرب عن تقديرها ل</w:t>
      </w:r>
      <w:r>
        <w:rPr>
          <w:rFonts w:hint="cs"/>
          <w:sz w:val="30"/>
          <w:rtl/>
        </w:rPr>
        <w:t xml:space="preserve">حضور وفد </w:t>
      </w:r>
      <w:r w:rsidR="00463292">
        <w:rPr>
          <w:rFonts w:hint="cs"/>
          <w:sz w:val="30"/>
          <w:rtl/>
        </w:rPr>
        <w:t xml:space="preserve">يتألف </w:t>
      </w:r>
      <w:r>
        <w:rPr>
          <w:rFonts w:hint="cs"/>
          <w:sz w:val="30"/>
          <w:rtl/>
        </w:rPr>
        <w:t>من ممثلين عن وزارات مختلفة خلال النظر في تقريرها الأولي. غير أن اللجنة تعرب عن أسفها لأن الوفد لم يقدم ردوداً على بعض أسئلتها الشفوية الهامة.</w:t>
      </w:r>
    </w:p>
    <w:p w:rsidR="00474F1F" w:rsidRPr="009766B5" w:rsidRDefault="00474F1F" w:rsidP="00474F1F">
      <w:pPr>
        <w:pStyle w:val="H1GA"/>
        <w:rPr>
          <w:rFonts w:hint="cs"/>
          <w:rtl/>
        </w:rPr>
      </w:pPr>
      <w:r>
        <w:rPr>
          <w:rFonts w:hint="cs"/>
          <w:rtl/>
        </w:rPr>
        <w:tab/>
      </w:r>
      <w:r w:rsidRPr="009766B5">
        <w:rPr>
          <w:rFonts w:hint="cs"/>
          <w:rtl/>
        </w:rPr>
        <w:t xml:space="preserve">باء </w:t>
      </w:r>
      <w:r w:rsidRPr="009766B5">
        <w:rPr>
          <w:rtl/>
        </w:rPr>
        <w:t>-</w:t>
      </w:r>
      <w:r>
        <w:rPr>
          <w:rFonts w:hint="cs"/>
          <w:rtl/>
        </w:rPr>
        <w:tab/>
      </w:r>
      <w:r w:rsidRPr="009766B5">
        <w:rPr>
          <w:rFonts w:hint="cs"/>
          <w:rtl/>
        </w:rPr>
        <w:t>الجوانب الإيجابية</w:t>
      </w:r>
    </w:p>
    <w:p w:rsidR="00474F1F" w:rsidRPr="009766B5" w:rsidRDefault="00474F1F" w:rsidP="00463292">
      <w:pPr>
        <w:pStyle w:val="SingleTxtGA"/>
        <w:rPr>
          <w:rFonts w:hint="cs"/>
          <w:rtl/>
          <w:lang w:val="fr-CH"/>
        </w:rPr>
      </w:pPr>
      <w:r w:rsidRPr="009766B5">
        <w:rPr>
          <w:rFonts w:hint="cs"/>
          <w:rtl/>
          <w:lang w:val="fr-CH"/>
        </w:rPr>
        <w:t>4-</w:t>
      </w:r>
      <w:r w:rsidRPr="009766B5">
        <w:rPr>
          <w:rFonts w:hint="cs"/>
          <w:rtl/>
          <w:lang w:val="fr-CH"/>
        </w:rPr>
        <w:tab/>
      </w:r>
      <w:r w:rsidRPr="00463292">
        <w:rPr>
          <w:rFonts w:hint="cs"/>
          <w:spacing w:val="-2"/>
          <w:sz w:val="30"/>
          <w:rtl/>
        </w:rPr>
        <w:t xml:space="preserve">ترحب اللجنة بالتصديق </w:t>
      </w:r>
      <w:r w:rsidR="00463292" w:rsidRPr="00463292">
        <w:rPr>
          <w:rFonts w:hint="cs"/>
          <w:spacing w:val="-2"/>
          <w:sz w:val="30"/>
          <w:rtl/>
        </w:rPr>
        <w:t xml:space="preserve">خلال العقد الماضي </w:t>
      </w:r>
      <w:r w:rsidRPr="00463292">
        <w:rPr>
          <w:rFonts w:hint="cs"/>
          <w:spacing w:val="-2"/>
          <w:sz w:val="30"/>
          <w:rtl/>
        </w:rPr>
        <w:t>على صكوك دولية أساسية عدّة، بما</w:t>
      </w:r>
      <w:r>
        <w:rPr>
          <w:rFonts w:hint="cs"/>
          <w:sz w:val="30"/>
          <w:rtl/>
        </w:rPr>
        <w:t xml:space="preserve"> فيها ثماني معاهدات أساسية لحقوق الإنسان.</w:t>
      </w:r>
    </w:p>
    <w:p w:rsidR="00474F1F" w:rsidRDefault="00474F1F" w:rsidP="00463292">
      <w:pPr>
        <w:pStyle w:val="SingleTxtGA"/>
        <w:rPr>
          <w:rFonts w:hint="cs"/>
          <w:rtl/>
          <w:lang w:val="fr-CH"/>
        </w:rPr>
      </w:pPr>
      <w:r w:rsidRPr="009766B5">
        <w:rPr>
          <w:rFonts w:hint="cs"/>
          <w:rtl/>
          <w:lang w:val="fr-CH"/>
        </w:rPr>
        <w:t>5-</w:t>
      </w:r>
      <w:r w:rsidRPr="009766B5">
        <w:rPr>
          <w:rFonts w:hint="cs"/>
          <w:rtl/>
          <w:lang w:val="fr-CH"/>
        </w:rPr>
        <w:tab/>
      </w:r>
      <w:r>
        <w:rPr>
          <w:rFonts w:hint="cs"/>
          <w:sz w:val="30"/>
          <w:rtl/>
        </w:rPr>
        <w:t>و</w:t>
      </w:r>
      <w:r w:rsidR="00463292">
        <w:rPr>
          <w:rFonts w:hint="cs"/>
          <w:sz w:val="30"/>
          <w:rtl/>
        </w:rPr>
        <w:t>تشير اللجنة إلى عدد</w:t>
      </w:r>
      <w:r>
        <w:rPr>
          <w:rFonts w:hint="cs"/>
          <w:sz w:val="30"/>
          <w:rtl/>
        </w:rPr>
        <w:t xml:space="preserve"> من التدابير التي اتخذتها الدولة الطرف بهدف تحسين التمتع بالحقوق الاقتصادية والاجتماعية والثقافية، ولا سيما</w:t>
      </w:r>
      <w:r w:rsidR="00463292">
        <w:rPr>
          <w:rFonts w:hint="cs"/>
          <w:sz w:val="30"/>
          <w:rtl/>
        </w:rPr>
        <w:t xml:space="preserve"> التدابير التالية</w:t>
      </w:r>
      <w:r>
        <w:rPr>
          <w:rFonts w:hint="cs"/>
          <w:sz w:val="30"/>
          <w:rtl/>
        </w:rPr>
        <w:t>:</w:t>
      </w:r>
    </w:p>
    <w:p w:rsidR="00474F1F" w:rsidRDefault="005C45AA" w:rsidP="005C45AA">
      <w:pPr>
        <w:pStyle w:val="SingleTxtGA"/>
        <w:rPr>
          <w:rFonts w:hint="cs"/>
          <w:lang w:val="fr-CH"/>
        </w:rPr>
      </w:pPr>
      <w:r>
        <w:rPr>
          <w:rFonts w:hint="cs"/>
          <w:rtl/>
          <w:lang w:val="fr-CH"/>
        </w:rPr>
        <w:tab/>
        <w:t>(أ)</w:t>
      </w:r>
      <w:r>
        <w:rPr>
          <w:rFonts w:hint="cs"/>
          <w:rtl/>
          <w:lang w:val="fr-CH"/>
        </w:rPr>
        <w:tab/>
      </w:r>
      <w:r w:rsidR="00474F1F">
        <w:rPr>
          <w:rFonts w:hint="cs"/>
          <w:sz w:val="30"/>
          <w:rtl/>
        </w:rPr>
        <w:t>إنشاء اللجنة البرلمانية المعنية بتكافؤ الفرص بين المرأة والرجل؛</w:t>
      </w:r>
    </w:p>
    <w:p w:rsidR="00474F1F" w:rsidRDefault="005C45AA" w:rsidP="005C45AA">
      <w:pPr>
        <w:pStyle w:val="SingleTxtGA"/>
        <w:rPr>
          <w:rFonts w:hint="cs"/>
          <w:lang w:val="fr-CH"/>
        </w:rPr>
      </w:pPr>
      <w:r>
        <w:rPr>
          <w:rFonts w:hint="cs"/>
          <w:rtl/>
          <w:lang w:val="fr-CH"/>
        </w:rPr>
        <w:tab/>
      </w:r>
      <w:r w:rsidR="00474F1F" w:rsidRPr="005C45AA">
        <w:rPr>
          <w:rFonts w:hint="cs"/>
          <w:rtl/>
          <w:lang w:val="fr-CH"/>
        </w:rPr>
        <w:t>(ب)</w:t>
      </w:r>
      <w:r>
        <w:rPr>
          <w:rFonts w:hint="cs"/>
          <w:b/>
          <w:bCs/>
          <w:rtl/>
          <w:lang w:val="fr-CH"/>
        </w:rPr>
        <w:tab/>
      </w:r>
      <w:r w:rsidR="00474F1F">
        <w:rPr>
          <w:rFonts w:hint="cs"/>
          <w:sz w:val="30"/>
          <w:rtl/>
        </w:rPr>
        <w:t xml:space="preserve">توسيع نطاق التغطية </w:t>
      </w:r>
      <w:proofErr w:type="spellStart"/>
      <w:r w:rsidR="00474F1F">
        <w:rPr>
          <w:rFonts w:hint="cs"/>
          <w:sz w:val="30"/>
          <w:rtl/>
        </w:rPr>
        <w:t>التحصينية</w:t>
      </w:r>
      <w:proofErr w:type="spellEnd"/>
      <w:r w:rsidR="00474F1F">
        <w:rPr>
          <w:rFonts w:hint="cs"/>
          <w:sz w:val="30"/>
          <w:rtl/>
        </w:rPr>
        <w:t>، ما خفّض معدل وفيات الرضع والأطفال على نحو ملحوظ؛</w:t>
      </w:r>
    </w:p>
    <w:p w:rsidR="00474F1F" w:rsidRDefault="005C45AA" w:rsidP="005C45AA">
      <w:pPr>
        <w:pStyle w:val="SingleTxtGA"/>
        <w:rPr>
          <w:rFonts w:hint="cs"/>
          <w:lang w:val="fr-CH"/>
        </w:rPr>
      </w:pPr>
      <w:r>
        <w:rPr>
          <w:rFonts w:hint="cs"/>
          <w:rtl/>
          <w:lang w:val="fr-CH"/>
        </w:rPr>
        <w:tab/>
      </w:r>
      <w:r w:rsidR="00474F1F" w:rsidRPr="005C45AA">
        <w:rPr>
          <w:rFonts w:hint="cs"/>
          <w:rtl/>
          <w:lang w:val="fr-CH"/>
        </w:rPr>
        <w:t>(ج)</w:t>
      </w:r>
      <w:r w:rsidRPr="005C45AA">
        <w:rPr>
          <w:rFonts w:hint="cs"/>
          <w:rtl/>
          <w:lang w:val="fr-CH"/>
        </w:rPr>
        <w:tab/>
      </w:r>
      <w:r w:rsidR="00474F1F">
        <w:rPr>
          <w:rFonts w:hint="cs"/>
          <w:sz w:val="30"/>
          <w:rtl/>
        </w:rPr>
        <w:t xml:space="preserve">تنفيذ برنامج إصلاح النظام الصحي، ما </w:t>
      </w:r>
      <w:r w:rsidR="00463292">
        <w:rPr>
          <w:rFonts w:hint="cs"/>
          <w:sz w:val="30"/>
          <w:rtl/>
        </w:rPr>
        <w:t>أفضى إلى نظام صحي</w:t>
      </w:r>
      <w:r w:rsidR="00474F1F">
        <w:rPr>
          <w:rFonts w:hint="cs"/>
          <w:sz w:val="30"/>
          <w:rtl/>
        </w:rPr>
        <w:t xml:space="preserve"> أكثر استدامة </w:t>
      </w:r>
      <w:r w:rsidR="00463292">
        <w:rPr>
          <w:rFonts w:hint="cs"/>
          <w:sz w:val="30"/>
          <w:rtl/>
        </w:rPr>
        <w:t>ويتسم بقدر أكبر من ا</w:t>
      </w:r>
      <w:r w:rsidR="00474F1F">
        <w:rPr>
          <w:rFonts w:hint="cs"/>
          <w:sz w:val="30"/>
          <w:rtl/>
        </w:rPr>
        <w:t>لمساءلة؛</w:t>
      </w:r>
    </w:p>
    <w:p w:rsidR="00474F1F" w:rsidRDefault="005C45AA" w:rsidP="005C45AA">
      <w:pPr>
        <w:pStyle w:val="SingleTxtGA"/>
        <w:rPr>
          <w:rFonts w:hint="cs"/>
          <w:lang w:val="fr-CH"/>
        </w:rPr>
      </w:pPr>
      <w:r>
        <w:rPr>
          <w:rFonts w:hint="cs"/>
          <w:rtl/>
          <w:lang w:val="fr-CH"/>
        </w:rPr>
        <w:tab/>
      </w:r>
      <w:r w:rsidR="00474F1F" w:rsidRPr="005C45AA">
        <w:rPr>
          <w:rFonts w:hint="cs"/>
          <w:rtl/>
          <w:lang w:val="fr-CH"/>
        </w:rPr>
        <w:t>(د)</w:t>
      </w:r>
      <w:r>
        <w:rPr>
          <w:rFonts w:hint="cs"/>
          <w:b/>
          <w:bCs/>
          <w:rtl/>
          <w:lang w:val="fr-CH"/>
        </w:rPr>
        <w:tab/>
      </w:r>
      <w:r w:rsidR="00474F1F" w:rsidRPr="00327065">
        <w:rPr>
          <w:rFonts w:hint="cs"/>
          <w:sz w:val="30"/>
          <w:rtl/>
        </w:rPr>
        <w:t xml:space="preserve">إجراء تعديلات على </w:t>
      </w:r>
      <w:r w:rsidR="00474F1F">
        <w:rPr>
          <w:rFonts w:hint="cs"/>
          <w:sz w:val="30"/>
          <w:rtl/>
        </w:rPr>
        <w:t xml:space="preserve">قانون العقوبات </w:t>
      </w:r>
      <w:r>
        <w:rPr>
          <w:rFonts w:hint="cs"/>
          <w:sz w:val="30"/>
          <w:rtl/>
        </w:rPr>
        <w:t xml:space="preserve">وسن </w:t>
      </w:r>
      <w:r w:rsidR="00474F1F">
        <w:rPr>
          <w:rFonts w:hint="cs"/>
          <w:sz w:val="30"/>
          <w:rtl/>
        </w:rPr>
        <w:t xml:space="preserve">تشريعات </w:t>
      </w:r>
      <w:r>
        <w:rPr>
          <w:rFonts w:hint="cs"/>
          <w:sz w:val="30"/>
          <w:rtl/>
        </w:rPr>
        <w:t xml:space="preserve">أخرى </w:t>
      </w:r>
      <w:r w:rsidR="00474F1F">
        <w:rPr>
          <w:rFonts w:hint="cs"/>
          <w:sz w:val="30"/>
          <w:rtl/>
        </w:rPr>
        <w:t>من أجل مكافحة العنف ضدّ المرأة؛</w:t>
      </w:r>
    </w:p>
    <w:p w:rsidR="00474F1F" w:rsidRPr="00E12574" w:rsidRDefault="005C45AA" w:rsidP="005C45AA">
      <w:pPr>
        <w:pStyle w:val="SingleTxtGA"/>
        <w:rPr>
          <w:rFonts w:hint="cs"/>
          <w:lang w:val="fr-CH"/>
        </w:rPr>
      </w:pPr>
      <w:r>
        <w:rPr>
          <w:rFonts w:hint="cs"/>
          <w:rtl/>
          <w:lang w:val="fr-CH"/>
        </w:rPr>
        <w:tab/>
      </w:r>
      <w:r w:rsidR="00474F1F" w:rsidRPr="005C45AA">
        <w:rPr>
          <w:rFonts w:hint="cs"/>
          <w:rtl/>
          <w:lang w:val="fr-CH"/>
        </w:rPr>
        <w:t>(</w:t>
      </w:r>
      <w:r>
        <w:rPr>
          <w:rFonts w:hint="cs"/>
          <w:rtl/>
          <w:lang w:val="fr-CH"/>
        </w:rPr>
        <w:t>ﻫ</w:t>
      </w:r>
      <w:r w:rsidR="00474F1F" w:rsidRPr="005C45AA">
        <w:rPr>
          <w:rFonts w:hint="cs"/>
          <w:rtl/>
          <w:lang w:val="fr-CH"/>
        </w:rPr>
        <w:t>)</w:t>
      </w:r>
      <w:r>
        <w:rPr>
          <w:rFonts w:hint="cs"/>
          <w:b/>
          <w:bCs/>
          <w:rtl/>
          <w:lang w:val="fr-CH"/>
        </w:rPr>
        <w:tab/>
      </w:r>
      <w:r w:rsidR="00474F1F">
        <w:rPr>
          <w:rFonts w:hint="cs"/>
          <w:sz w:val="30"/>
          <w:rtl/>
        </w:rPr>
        <w:t>إدخال تعديلات على قانون العقوبات بشأن الاتجار</w:t>
      </w:r>
      <w:r>
        <w:rPr>
          <w:rFonts w:hint="cs"/>
          <w:sz w:val="30"/>
          <w:rtl/>
        </w:rPr>
        <w:t xml:space="preserve"> لمواءمته</w:t>
      </w:r>
      <w:r w:rsidR="00474F1F">
        <w:rPr>
          <w:rFonts w:hint="cs"/>
          <w:sz w:val="30"/>
          <w:rtl/>
        </w:rPr>
        <w:t xml:space="preserve"> مع الاتفاقية الدولية المعنية وبرتوكولاتها.</w:t>
      </w:r>
    </w:p>
    <w:p w:rsidR="00474F1F" w:rsidRPr="009766B5" w:rsidRDefault="00474F1F" w:rsidP="00BC3CD4">
      <w:pPr>
        <w:pStyle w:val="H1GA"/>
        <w:rPr>
          <w:rFonts w:hint="cs"/>
          <w:rtl/>
          <w:lang w:val="fr-CH"/>
        </w:rPr>
      </w:pPr>
      <w:r>
        <w:rPr>
          <w:rFonts w:hint="cs"/>
          <w:rtl/>
          <w:lang w:val="fr-CH"/>
        </w:rPr>
        <w:tab/>
        <w:t>جيم</w:t>
      </w:r>
      <w:r w:rsidRPr="009766B5">
        <w:rPr>
          <w:rFonts w:hint="cs"/>
          <w:rtl/>
          <w:lang w:val="fr-CH"/>
        </w:rPr>
        <w:t xml:space="preserve"> </w:t>
      </w:r>
      <w:r w:rsidR="00BC3CD4">
        <w:rPr>
          <w:rFonts w:hint="cs"/>
          <w:rtl/>
          <w:lang w:val="fr-CH"/>
        </w:rPr>
        <w:t>-</w:t>
      </w:r>
      <w:r>
        <w:rPr>
          <w:rFonts w:hint="cs"/>
          <w:rtl/>
          <w:lang w:val="fr-CH"/>
        </w:rPr>
        <w:tab/>
        <w:t>دواعي القلق الرئيسية والتوصيات</w:t>
      </w:r>
    </w:p>
    <w:p w:rsidR="00474F1F" w:rsidRDefault="00474F1F" w:rsidP="00474F1F">
      <w:pPr>
        <w:pStyle w:val="SingleTxtGA"/>
        <w:rPr>
          <w:rFonts w:hint="cs"/>
          <w:rtl/>
          <w:lang w:val="fr-CH"/>
        </w:rPr>
      </w:pPr>
      <w:r w:rsidRPr="009766B5">
        <w:rPr>
          <w:rFonts w:hint="cs"/>
          <w:rtl/>
          <w:lang w:val="fr-CH"/>
        </w:rPr>
        <w:t>6-</w:t>
      </w:r>
      <w:r w:rsidRPr="009766B5">
        <w:rPr>
          <w:rFonts w:hint="cs"/>
          <w:rtl/>
          <w:lang w:val="fr-CH"/>
        </w:rPr>
        <w:tab/>
      </w:r>
      <w:r>
        <w:rPr>
          <w:rFonts w:hint="cs"/>
          <w:sz w:val="30"/>
          <w:rtl/>
        </w:rPr>
        <w:t xml:space="preserve">يساور اللجنة القلق بشأن </w:t>
      </w:r>
      <w:r w:rsidR="005C45AA">
        <w:rPr>
          <w:rFonts w:hint="cs"/>
          <w:sz w:val="30"/>
          <w:rtl/>
        </w:rPr>
        <w:t>ال</w:t>
      </w:r>
      <w:r>
        <w:rPr>
          <w:rFonts w:hint="cs"/>
          <w:sz w:val="30"/>
          <w:rtl/>
        </w:rPr>
        <w:t xml:space="preserve">تحفظ </w:t>
      </w:r>
      <w:r w:rsidR="005C45AA">
        <w:rPr>
          <w:rFonts w:hint="cs"/>
          <w:sz w:val="30"/>
          <w:rtl/>
        </w:rPr>
        <w:t xml:space="preserve">الذي أبدته </w:t>
      </w:r>
      <w:r>
        <w:rPr>
          <w:rFonts w:hint="cs"/>
          <w:sz w:val="30"/>
          <w:rtl/>
        </w:rPr>
        <w:t xml:space="preserve">الدولة الطرف </w:t>
      </w:r>
      <w:r w:rsidR="005C45AA">
        <w:rPr>
          <w:rFonts w:hint="cs"/>
          <w:sz w:val="30"/>
          <w:rtl/>
        </w:rPr>
        <w:t xml:space="preserve">والذي </w:t>
      </w:r>
      <w:r>
        <w:rPr>
          <w:rFonts w:hint="cs"/>
          <w:sz w:val="30"/>
          <w:rtl/>
        </w:rPr>
        <w:t>مفاده أنها ستفسر وستطبق أحكام الفقرتين 3 و4 من المادة 13 من العهد وفقاً لدستورها.</w:t>
      </w:r>
    </w:p>
    <w:p w:rsidR="00474F1F" w:rsidRPr="00F43198" w:rsidRDefault="005C45AA" w:rsidP="005C45AA">
      <w:pPr>
        <w:pStyle w:val="SingleTxtGA"/>
        <w:ind w:left="1928" w:hanging="681"/>
        <w:rPr>
          <w:rFonts w:hint="cs"/>
          <w:bCs/>
          <w:rtl/>
          <w:lang w:val="fr-CH"/>
        </w:rPr>
      </w:pPr>
      <w:r>
        <w:rPr>
          <w:rFonts w:hint="cs"/>
          <w:rtl/>
          <w:lang w:val="fr-CH"/>
        </w:rPr>
        <w:tab/>
      </w:r>
      <w:r>
        <w:rPr>
          <w:rFonts w:hint="cs"/>
          <w:rtl/>
          <w:lang w:val="fr-CH"/>
        </w:rPr>
        <w:tab/>
      </w:r>
      <w:r w:rsidR="00474F1F" w:rsidRPr="00F43198">
        <w:rPr>
          <w:rFonts w:hint="cs"/>
          <w:bCs/>
          <w:sz w:val="30"/>
          <w:rtl/>
        </w:rPr>
        <w:t xml:space="preserve">توصي اللجنة الدولة الطرف بأن تسحب تحفظاتها على العهد، ولا سيما التحفظ على الفقرتين 3 و4 من المادة 13، بهدف تطبيق أحكامهما وتفسيرهما في ضوء </w:t>
      </w:r>
      <w:r>
        <w:rPr>
          <w:rFonts w:hint="cs"/>
          <w:bCs/>
          <w:sz w:val="30"/>
          <w:rtl/>
        </w:rPr>
        <w:t>اجتهادات اللجنة.</w:t>
      </w:r>
    </w:p>
    <w:p w:rsidR="00474F1F" w:rsidRDefault="00474F1F" w:rsidP="005C45AA">
      <w:pPr>
        <w:pStyle w:val="SingleTxtGA"/>
        <w:spacing w:line="360" w:lineRule="exact"/>
        <w:rPr>
          <w:rFonts w:hint="cs"/>
          <w:sz w:val="30"/>
          <w:rtl/>
        </w:rPr>
      </w:pPr>
      <w:r w:rsidRPr="009766B5">
        <w:rPr>
          <w:rFonts w:hint="cs"/>
          <w:rtl/>
          <w:lang w:val="fr-CH"/>
        </w:rPr>
        <w:t>7-</w:t>
      </w:r>
      <w:r w:rsidRPr="009766B5">
        <w:rPr>
          <w:rFonts w:hint="cs"/>
          <w:rtl/>
          <w:lang w:val="fr-CH"/>
        </w:rPr>
        <w:tab/>
      </w:r>
      <w:r>
        <w:rPr>
          <w:rFonts w:hint="cs"/>
          <w:sz w:val="30"/>
          <w:rtl/>
        </w:rPr>
        <w:t>وفي حين تنوّه اللجنة بالضمان</w:t>
      </w:r>
      <w:r w:rsidR="005C45AA">
        <w:rPr>
          <w:rFonts w:hint="cs"/>
          <w:sz w:val="30"/>
          <w:rtl/>
        </w:rPr>
        <w:t xml:space="preserve">ات </w:t>
      </w:r>
      <w:r>
        <w:rPr>
          <w:rFonts w:hint="cs"/>
          <w:sz w:val="30"/>
          <w:rtl/>
        </w:rPr>
        <w:t xml:space="preserve">الدستورية </w:t>
      </w:r>
      <w:r w:rsidR="005C45AA">
        <w:rPr>
          <w:rFonts w:hint="cs"/>
          <w:sz w:val="30"/>
          <w:rtl/>
        </w:rPr>
        <w:t xml:space="preserve">التي تكرس عُلُوّ </w:t>
      </w:r>
      <w:r>
        <w:rPr>
          <w:rFonts w:hint="cs"/>
          <w:sz w:val="30"/>
          <w:rtl/>
        </w:rPr>
        <w:t xml:space="preserve">أحكام العهد على القوانين المحلية، فإنها تأسف لعدم وجود قضايا في المحاكم </w:t>
      </w:r>
      <w:r w:rsidR="005C45AA">
        <w:rPr>
          <w:rFonts w:hint="cs"/>
          <w:sz w:val="30"/>
          <w:rtl/>
        </w:rPr>
        <w:t>تتعلق ب</w:t>
      </w:r>
      <w:r>
        <w:rPr>
          <w:rFonts w:hint="cs"/>
          <w:sz w:val="30"/>
          <w:rtl/>
        </w:rPr>
        <w:t>انطباق أحكام العهد.</w:t>
      </w:r>
    </w:p>
    <w:p w:rsidR="00474F1F" w:rsidRPr="00813F49" w:rsidRDefault="005C45AA" w:rsidP="00BC3CD4">
      <w:pPr>
        <w:pStyle w:val="SingleTxtGA"/>
        <w:ind w:left="1928" w:hanging="681"/>
        <w:rPr>
          <w:rFonts w:hint="cs"/>
          <w:bCs/>
          <w:sz w:val="30"/>
          <w:rtl/>
        </w:rPr>
      </w:pPr>
      <w:r>
        <w:rPr>
          <w:rFonts w:hint="cs"/>
          <w:bCs/>
          <w:sz w:val="30"/>
          <w:rtl/>
        </w:rPr>
        <w:tab/>
      </w:r>
      <w:r>
        <w:rPr>
          <w:rFonts w:hint="cs"/>
          <w:bCs/>
          <w:sz w:val="30"/>
          <w:rtl/>
        </w:rPr>
        <w:tab/>
      </w:r>
      <w:r w:rsidR="00474F1F" w:rsidRPr="00813F49">
        <w:rPr>
          <w:rFonts w:hint="cs"/>
          <w:bCs/>
          <w:sz w:val="30"/>
          <w:rtl/>
        </w:rPr>
        <w:t>و</w:t>
      </w:r>
      <w:r>
        <w:rPr>
          <w:rFonts w:hint="cs"/>
          <w:bCs/>
          <w:sz w:val="30"/>
          <w:rtl/>
        </w:rPr>
        <w:t xml:space="preserve">اللجنة </w:t>
      </w:r>
      <w:r w:rsidR="00474F1F" w:rsidRPr="00813F49">
        <w:rPr>
          <w:rFonts w:hint="cs"/>
          <w:bCs/>
          <w:sz w:val="30"/>
          <w:rtl/>
        </w:rPr>
        <w:t xml:space="preserve">إذ تذكر بالتزام الدولة الطرف </w:t>
      </w:r>
      <w:r w:rsidR="00474F1F">
        <w:rPr>
          <w:rFonts w:hint="cs"/>
          <w:bCs/>
          <w:sz w:val="30"/>
          <w:rtl/>
        </w:rPr>
        <w:t xml:space="preserve">بإتاحة </w:t>
      </w:r>
      <w:r>
        <w:rPr>
          <w:rFonts w:hint="cs"/>
          <w:bCs/>
          <w:sz w:val="30"/>
          <w:rtl/>
        </w:rPr>
        <w:t xml:space="preserve">إمكانية الاحتجاج بمواد العهد أمام المحاكم المحلية، فإنها تطلب </w:t>
      </w:r>
      <w:r w:rsidR="00474F1F" w:rsidRPr="00813F49">
        <w:rPr>
          <w:rFonts w:hint="cs"/>
          <w:bCs/>
          <w:sz w:val="30"/>
          <w:rtl/>
        </w:rPr>
        <w:t xml:space="preserve">من الدولة الطرف </w:t>
      </w:r>
      <w:r w:rsidR="00474F1F">
        <w:rPr>
          <w:rFonts w:hint="cs"/>
          <w:bCs/>
          <w:sz w:val="30"/>
          <w:rtl/>
        </w:rPr>
        <w:t>تضمين</w:t>
      </w:r>
      <w:r w:rsidR="00474F1F" w:rsidRPr="00813F49">
        <w:rPr>
          <w:rFonts w:hint="cs"/>
          <w:bCs/>
          <w:sz w:val="30"/>
          <w:rtl/>
        </w:rPr>
        <w:t xml:space="preserve"> تقريرها الدوري القادم </w:t>
      </w:r>
      <w:r w:rsidR="00474F1F">
        <w:rPr>
          <w:rFonts w:hint="cs"/>
          <w:bCs/>
          <w:sz w:val="30"/>
          <w:rtl/>
        </w:rPr>
        <w:t>معلومات عن</w:t>
      </w:r>
      <w:r>
        <w:rPr>
          <w:rFonts w:hint="cs"/>
          <w:bCs/>
          <w:sz w:val="30"/>
          <w:rtl/>
        </w:rPr>
        <w:t xml:space="preserve"> أي </w:t>
      </w:r>
      <w:r w:rsidR="00474F1F">
        <w:rPr>
          <w:rFonts w:hint="cs"/>
          <w:bCs/>
          <w:sz w:val="30"/>
          <w:rtl/>
        </w:rPr>
        <w:t xml:space="preserve">قرارات </w:t>
      </w:r>
      <w:r w:rsidR="00AD0B04">
        <w:rPr>
          <w:rFonts w:hint="cs"/>
          <w:bCs/>
          <w:sz w:val="30"/>
          <w:rtl/>
        </w:rPr>
        <w:t>طبقت فيها ال</w:t>
      </w:r>
      <w:r w:rsidR="00474F1F" w:rsidRPr="00813F49">
        <w:rPr>
          <w:rFonts w:hint="cs"/>
          <w:bCs/>
          <w:sz w:val="30"/>
          <w:rtl/>
        </w:rPr>
        <w:t>محاكم</w:t>
      </w:r>
      <w:r w:rsidR="00474F1F">
        <w:rPr>
          <w:rFonts w:hint="cs"/>
          <w:bCs/>
          <w:sz w:val="30"/>
          <w:rtl/>
        </w:rPr>
        <w:t xml:space="preserve"> أحكام العهد</w:t>
      </w:r>
      <w:r w:rsidR="00474F1F" w:rsidRPr="00813F49">
        <w:rPr>
          <w:rFonts w:hint="cs"/>
          <w:bCs/>
          <w:sz w:val="30"/>
          <w:rtl/>
        </w:rPr>
        <w:t xml:space="preserve">. وتطلب اللجنة أيضاً </w:t>
      </w:r>
      <w:r w:rsidR="00474F1F">
        <w:rPr>
          <w:rFonts w:hint="cs"/>
          <w:bCs/>
          <w:sz w:val="30"/>
          <w:rtl/>
        </w:rPr>
        <w:t>إلى</w:t>
      </w:r>
      <w:r w:rsidR="00474F1F" w:rsidRPr="00813F49">
        <w:rPr>
          <w:rFonts w:hint="cs"/>
          <w:bCs/>
          <w:sz w:val="30"/>
          <w:rtl/>
        </w:rPr>
        <w:t xml:space="preserve"> الدولة الطرف </w:t>
      </w:r>
      <w:r w:rsidR="00AD0B04">
        <w:rPr>
          <w:rFonts w:hint="cs"/>
          <w:bCs/>
          <w:sz w:val="30"/>
          <w:rtl/>
        </w:rPr>
        <w:t xml:space="preserve">أن تتأكد من أن </w:t>
      </w:r>
      <w:r w:rsidR="00474F1F" w:rsidRPr="00813F49">
        <w:rPr>
          <w:rFonts w:hint="cs"/>
          <w:bCs/>
          <w:sz w:val="30"/>
          <w:rtl/>
          <w:lang w:bidi="ar"/>
        </w:rPr>
        <w:t xml:space="preserve">برامج التدريب القانوني المخصصة للقضاة والمحامين </w:t>
      </w:r>
      <w:r w:rsidR="00AD0B04">
        <w:rPr>
          <w:rFonts w:hint="cs"/>
          <w:bCs/>
          <w:sz w:val="30"/>
          <w:rtl/>
          <w:lang w:bidi="ar"/>
        </w:rPr>
        <w:t xml:space="preserve">تشمل </w:t>
      </w:r>
      <w:r w:rsidR="00474F1F" w:rsidRPr="00813F49">
        <w:rPr>
          <w:rFonts w:hint="cs"/>
          <w:bCs/>
          <w:sz w:val="30"/>
          <w:rtl/>
          <w:lang w:bidi="ar"/>
        </w:rPr>
        <w:t xml:space="preserve">دروساً عن </w:t>
      </w:r>
      <w:r w:rsidR="00AD0B04">
        <w:rPr>
          <w:rFonts w:hint="cs"/>
          <w:bCs/>
          <w:sz w:val="30"/>
          <w:rtl/>
          <w:lang w:bidi="ar"/>
        </w:rPr>
        <w:t>إمكانية الاحتجاج ب</w:t>
      </w:r>
      <w:r w:rsidR="00474F1F" w:rsidRPr="00813F49">
        <w:rPr>
          <w:rFonts w:hint="cs"/>
          <w:bCs/>
          <w:sz w:val="30"/>
          <w:rtl/>
          <w:lang w:bidi="ar"/>
        </w:rPr>
        <w:t>الحقوق الواردة في العهد</w:t>
      </w:r>
      <w:r w:rsidR="00AD0B04">
        <w:rPr>
          <w:rFonts w:hint="cs"/>
          <w:bCs/>
          <w:sz w:val="30"/>
          <w:rtl/>
          <w:lang w:bidi="ar"/>
        </w:rPr>
        <w:t xml:space="preserve"> أمام المحاكم</w:t>
      </w:r>
      <w:r w:rsidR="00474F1F" w:rsidRPr="00813F49">
        <w:rPr>
          <w:rFonts w:hint="cs"/>
          <w:bCs/>
          <w:sz w:val="30"/>
          <w:rtl/>
          <w:lang w:bidi="ar"/>
        </w:rPr>
        <w:t>. وفي هذا الصدد، توجه اللجنة انتباه الدولة الطرف إلى تعليق</w:t>
      </w:r>
      <w:r w:rsidR="00474F1F">
        <w:rPr>
          <w:rFonts w:hint="cs"/>
          <w:bCs/>
          <w:sz w:val="30"/>
          <w:rtl/>
          <w:lang w:bidi="ar"/>
        </w:rPr>
        <w:t>ي</w:t>
      </w:r>
      <w:r w:rsidR="00474F1F" w:rsidRPr="00813F49">
        <w:rPr>
          <w:rFonts w:hint="cs"/>
          <w:bCs/>
          <w:sz w:val="30"/>
          <w:rtl/>
          <w:lang w:bidi="ar"/>
        </w:rPr>
        <w:t>ها العام</w:t>
      </w:r>
      <w:r w:rsidR="00474F1F">
        <w:rPr>
          <w:rFonts w:hint="cs"/>
          <w:bCs/>
          <w:sz w:val="30"/>
          <w:rtl/>
          <w:lang w:bidi="ar"/>
        </w:rPr>
        <w:t>ين</w:t>
      </w:r>
      <w:r w:rsidR="00474F1F" w:rsidRPr="00813F49">
        <w:rPr>
          <w:rFonts w:hint="cs"/>
          <w:bCs/>
          <w:sz w:val="30"/>
          <w:rtl/>
          <w:lang w:bidi="ar"/>
        </w:rPr>
        <w:t xml:space="preserve"> رقم 3(1990) بشأن طبيعة التزام</w:t>
      </w:r>
      <w:r w:rsidR="00474F1F">
        <w:rPr>
          <w:rFonts w:hint="cs"/>
          <w:bCs/>
          <w:sz w:val="30"/>
          <w:rtl/>
          <w:lang w:bidi="ar"/>
        </w:rPr>
        <w:t>ات الدول الأطراف و</w:t>
      </w:r>
      <w:r w:rsidR="00474F1F" w:rsidRPr="00813F49">
        <w:rPr>
          <w:rFonts w:hint="cs"/>
          <w:bCs/>
          <w:sz w:val="30"/>
          <w:rtl/>
          <w:lang w:bidi="ar"/>
        </w:rPr>
        <w:t xml:space="preserve">رقم </w:t>
      </w:r>
      <w:r w:rsidR="00BC3CD4">
        <w:rPr>
          <w:rFonts w:hint="cs"/>
          <w:bCs/>
          <w:sz w:val="30"/>
          <w:rtl/>
          <w:lang w:bidi="ar"/>
        </w:rPr>
        <w:t>9</w:t>
      </w:r>
      <w:r w:rsidR="00474F1F" w:rsidRPr="00813F49">
        <w:rPr>
          <w:rFonts w:hint="cs"/>
          <w:bCs/>
          <w:sz w:val="30"/>
          <w:rtl/>
          <w:lang w:bidi="ar"/>
        </w:rPr>
        <w:t>(1998) بشأن ال</w:t>
      </w:r>
      <w:r w:rsidR="00474F1F" w:rsidRPr="00813F49">
        <w:rPr>
          <w:rFonts w:hint="cs"/>
          <w:bCs/>
          <w:sz w:val="30"/>
          <w:rtl/>
        </w:rPr>
        <w:t>تطبيق المحلي للعهد.</w:t>
      </w:r>
    </w:p>
    <w:p w:rsidR="00474F1F" w:rsidRDefault="00474F1F" w:rsidP="00AD0B04">
      <w:pPr>
        <w:pStyle w:val="SingleTxtGA"/>
        <w:spacing w:line="360" w:lineRule="exact"/>
        <w:rPr>
          <w:rFonts w:hint="cs"/>
          <w:rtl/>
          <w:lang w:val="fr-CH"/>
        </w:rPr>
      </w:pPr>
      <w:r w:rsidRPr="009766B5">
        <w:rPr>
          <w:rFonts w:hint="cs"/>
          <w:rtl/>
          <w:lang w:val="fr-CH"/>
        </w:rPr>
        <w:t>8-</w:t>
      </w:r>
      <w:r w:rsidRPr="009766B5">
        <w:rPr>
          <w:rFonts w:hint="cs"/>
          <w:rtl/>
          <w:lang w:val="fr-CH"/>
        </w:rPr>
        <w:tab/>
      </w:r>
      <w:r w:rsidRPr="00C63C8C">
        <w:rPr>
          <w:rFonts w:hint="cs"/>
          <w:sz w:val="30"/>
          <w:rtl/>
        </w:rPr>
        <w:t xml:space="preserve">وتلاحظ اللجنة بأسف أن الدولة الطرف لم تنشئ بعد مؤسسة وطنية لحقوق الإنسان </w:t>
      </w:r>
      <w:r w:rsidR="00AD0B04">
        <w:rPr>
          <w:rFonts w:hint="cs"/>
          <w:sz w:val="30"/>
          <w:rtl/>
        </w:rPr>
        <w:t xml:space="preserve">تمتثل </w:t>
      </w:r>
      <w:r w:rsidRPr="00C63C8C">
        <w:rPr>
          <w:rFonts w:hint="cs"/>
          <w:sz w:val="30"/>
          <w:rtl/>
        </w:rPr>
        <w:t>ل</w:t>
      </w:r>
      <w:r w:rsidRPr="00C63C8C">
        <w:rPr>
          <w:sz w:val="30"/>
          <w:rtl/>
        </w:rPr>
        <w:t>لمبادئ المتعلقة بمركز المؤسسات الوطنية لتعزيز وحماية حقوق الإنسان</w:t>
      </w:r>
      <w:r>
        <w:rPr>
          <w:rFonts w:hint="cs"/>
          <w:sz w:val="30"/>
          <w:rtl/>
        </w:rPr>
        <w:t xml:space="preserve"> (مبادئ باريس). كما </w:t>
      </w:r>
      <w:r w:rsidRPr="00C63C8C">
        <w:rPr>
          <w:rFonts w:hint="cs"/>
          <w:sz w:val="30"/>
          <w:rtl/>
        </w:rPr>
        <w:t xml:space="preserve">تلاحظ </w:t>
      </w:r>
      <w:r>
        <w:rPr>
          <w:rFonts w:hint="cs"/>
          <w:sz w:val="30"/>
          <w:rtl/>
        </w:rPr>
        <w:t xml:space="preserve">أن </w:t>
      </w:r>
      <w:r w:rsidR="00AD0B04">
        <w:rPr>
          <w:rFonts w:hint="cs"/>
          <w:sz w:val="30"/>
          <w:rtl/>
        </w:rPr>
        <w:t xml:space="preserve">مكتب أمين المظالم </w:t>
      </w:r>
      <w:r>
        <w:rPr>
          <w:rFonts w:hint="cs"/>
          <w:sz w:val="30"/>
          <w:rtl/>
        </w:rPr>
        <w:t>لم يُنشأ بعد</w:t>
      </w:r>
      <w:r w:rsidR="00AD0B04">
        <w:rPr>
          <w:rFonts w:hint="cs"/>
          <w:sz w:val="30"/>
          <w:rtl/>
        </w:rPr>
        <w:t>.</w:t>
      </w:r>
    </w:p>
    <w:p w:rsidR="00474F1F" w:rsidRPr="009766B5" w:rsidRDefault="00AD0B04" w:rsidP="00BC3CD4">
      <w:pPr>
        <w:pStyle w:val="SingleTxtGA"/>
        <w:ind w:left="1928" w:hanging="681"/>
        <w:rPr>
          <w:rFonts w:hint="cs"/>
          <w:rtl/>
          <w:lang w:val="fr-CH"/>
        </w:rPr>
      </w:pPr>
      <w:r>
        <w:rPr>
          <w:rFonts w:hint="cs"/>
          <w:bCs/>
          <w:sz w:val="30"/>
          <w:rtl/>
        </w:rPr>
        <w:tab/>
      </w:r>
      <w:r>
        <w:rPr>
          <w:rFonts w:hint="cs"/>
          <w:bCs/>
          <w:sz w:val="30"/>
          <w:rtl/>
        </w:rPr>
        <w:tab/>
      </w:r>
      <w:r w:rsidR="00474F1F" w:rsidRPr="002E2FF8">
        <w:rPr>
          <w:rFonts w:hint="cs"/>
          <w:bCs/>
          <w:sz w:val="30"/>
          <w:rtl/>
        </w:rPr>
        <w:t xml:space="preserve">تحث اللجنة الدولة الطرف على </w:t>
      </w:r>
      <w:r>
        <w:rPr>
          <w:rFonts w:hint="cs"/>
          <w:bCs/>
          <w:sz w:val="30"/>
          <w:rtl/>
        </w:rPr>
        <w:t xml:space="preserve">أن تنشئ </w:t>
      </w:r>
      <w:r w:rsidR="00474F1F" w:rsidRPr="002E2FF8">
        <w:rPr>
          <w:rFonts w:hint="cs"/>
          <w:bCs/>
          <w:sz w:val="30"/>
          <w:rtl/>
        </w:rPr>
        <w:t xml:space="preserve">مؤسسة وطنية لحقوق الإنسان وفقاً لمبادئ باريس </w:t>
      </w:r>
      <w:r>
        <w:rPr>
          <w:rFonts w:hint="cs"/>
          <w:bCs/>
          <w:sz w:val="30"/>
          <w:rtl/>
        </w:rPr>
        <w:t>يُعهد إليها ب</w:t>
      </w:r>
      <w:r w:rsidR="00474F1F" w:rsidRPr="002E2FF8">
        <w:rPr>
          <w:rFonts w:hint="cs"/>
          <w:bCs/>
          <w:sz w:val="30"/>
          <w:rtl/>
        </w:rPr>
        <w:t xml:space="preserve">ولاية تشمل الحقوق الواردة </w:t>
      </w:r>
      <w:r w:rsidR="00474F1F">
        <w:rPr>
          <w:rFonts w:hint="cs"/>
          <w:bCs/>
          <w:sz w:val="30"/>
          <w:rtl/>
        </w:rPr>
        <w:t>في</w:t>
      </w:r>
      <w:r w:rsidR="00474F1F" w:rsidRPr="002E2FF8">
        <w:rPr>
          <w:rFonts w:hint="cs"/>
          <w:bCs/>
          <w:sz w:val="30"/>
          <w:rtl/>
        </w:rPr>
        <w:t xml:space="preserve"> العهد. وتطلب اللجنة أيضاً </w:t>
      </w:r>
      <w:r w:rsidR="00474F1F">
        <w:rPr>
          <w:rFonts w:hint="cs"/>
          <w:bCs/>
          <w:sz w:val="30"/>
          <w:rtl/>
        </w:rPr>
        <w:t>إلى</w:t>
      </w:r>
      <w:r w:rsidR="00474F1F" w:rsidRPr="002E2FF8">
        <w:rPr>
          <w:rFonts w:hint="cs"/>
          <w:bCs/>
          <w:sz w:val="30"/>
          <w:rtl/>
        </w:rPr>
        <w:t xml:space="preserve"> الدولة الطرف </w:t>
      </w:r>
      <w:r>
        <w:rPr>
          <w:rFonts w:hint="cs"/>
          <w:bCs/>
          <w:sz w:val="30"/>
          <w:rtl/>
        </w:rPr>
        <w:t>أن تلتمس ا</w:t>
      </w:r>
      <w:r w:rsidR="00474F1F" w:rsidRPr="002E2FF8">
        <w:rPr>
          <w:rFonts w:hint="cs"/>
          <w:bCs/>
          <w:sz w:val="30"/>
          <w:rtl/>
        </w:rPr>
        <w:t xml:space="preserve">عتماد هذه المؤسسة </w:t>
      </w:r>
      <w:r w:rsidR="00474F1F">
        <w:rPr>
          <w:rFonts w:hint="cs"/>
          <w:bCs/>
          <w:sz w:val="30"/>
          <w:rtl/>
        </w:rPr>
        <w:t>من قبل</w:t>
      </w:r>
      <w:r w:rsidR="00474F1F" w:rsidRPr="002E2FF8">
        <w:rPr>
          <w:rFonts w:hint="cs"/>
          <w:bCs/>
          <w:sz w:val="30"/>
          <w:rtl/>
        </w:rPr>
        <w:t xml:space="preserve"> </w:t>
      </w:r>
      <w:r w:rsidR="00474F1F" w:rsidRPr="002E2FF8">
        <w:rPr>
          <w:rFonts w:hint="cs"/>
          <w:bCs/>
          <w:sz w:val="30"/>
          <w:rtl/>
          <w:lang w:bidi="ar"/>
        </w:rPr>
        <w:t>لجنة التنسيق الدولية للمؤسسات الوطنية لتعزيز وحماية حقوق الإنسان</w:t>
      </w:r>
      <w:r w:rsidR="00474F1F" w:rsidRPr="002E2FF8">
        <w:rPr>
          <w:rFonts w:hint="cs"/>
          <w:bCs/>
          <w:sz w:val="30"/>
          <w:rtl/>
        </w:rPr>
        <w:t xml:space="preserve"> في الوقت </w:t>
      </w:r>
      <w:r w:rsidR="00474F1F" w:rsidRPr="00AD0B04">
        <w:rPr>
          <w:rFonts w:hint="cs"/>
          <w:bCs/>
          <w:spacing w:val="-4"/>
          <w:sz w:val="30"/>
          <w:rtl/>
        </w:rPr>
        <w:t xml:space="preserve">المناسب. وفي هذا الصدد، تحيل اللجنة الدولة الطرف إلى تعليقها العام </w:t>
      </w:r>
      <w:r w:rsidR="00474F1F" w:rsidRPr="00AD0B04">
        <w:rPr>
          <w:rFonts w:hint="cs"/>
          <w:bCs/>
          <w:spacing w:val="-4"/>
          <w:sz w:val="30"/>
          <w:rtl/>
          <w:lang w:bidi="ar"/>
        </w:rPr>
        <w:t>رقــم</w:t>
      </w:r>
      <w:r w:rsidR="00474F1F" w:rsidRPr="002E2FF8">
        <w:rPr>
          <w:rFonts w:hint="cs"/>
          <w:bCs/>
          <w:sz w:val="30"/>
          <w:rtl/>
          <w:lang w:bidi="ar"/>
        </w:rPr>
        <w:t xml:space="preserve"> 10(1998) بشأن دور المؤسسات الوطنية لحقوق الإنسان في حماية الحقوق الاقتصادية والاجتماعية والثقافية</w:t>
      </w:r>
      <w:r w:rsidR="00474F1F" w:rsidRPr="002E2FF8">
        <w:rPr>
          <w:rFonts w:hint="cs"/>
          <w:bCs/>
          <w:sz w:val="30"/>
          <w:rtl/>
        </w:rPr>
        <w:t>.</w:t>
      </w:r>
    </w:p>
    <w:p w:rsidR="00474F1F" w:rsidRDefault="00474F1F" w:rsidP="00AD0B04">
      <w:pPr>
        <w:pStyle w:val="SingleTxtGA"/>
        <w:spacing w:line="360" w:lineRule="exact"/>
        <w:rPr>
          <w:rFonts w:hint="cs"/>
          <w:spacing w:val="6"/>
          <w:rtl/>
          <w:lang w:val="fr-CH"/>
        </w:rPr>
      </w:pPr>
      <w:r w:rsidRPr="009766B5">
        <w:rPr>
          <w:rFonts w:hint="cs"/>
          <w:rtl/>
          <w:lang w:val="fr-CH"/>
        </w:rPr>
        <w:t>9-</w:t>
      </w:r>
      <w:r w:rsidRPr="009766B5">
        <w:rPr>
          <w:rFonts w:hint="cs"/>
          <w:rtl/>
          <w:lang w:val="fr-CH"/>
        </w:rPr>
        <w:tab/>
      </w:r>
      <w:r>
        <w:rPr>
          <w:rFonts w:hint="cs"/>
          <w:snapToGrid w:val="0"/>
          <w:sz w:val="30"/>
          <w:rtl/>
        </w:rPr>
        <w:t>و</w:t>
      </w:r>
      <w:r w:rsidR="00AD0B04">
        <w:rPr>
          <w:rFonts w:hint="cs"/>
          <w:snapToGrid w:val="0"/>
          <w:sz w:val="30"/>
          <w:rtl/>
        </w:rPr>
        <w:t xml:space="preserve">بينما </w:t>
      </w:r>
      <w:r>
        <w:rPr>
          <w:rFonts w:hint="cs"/>
          <w:snapToGrid w:val="0"/>
          <w:sz w:val="30"/>
          <w:rtl/>
        </w:rPr>
        <w:t>تلاحظ اللجنة الإصلاحات التشريعية التي أجرتها الدولة الطرف، يساورها القلق إزاء غياب أي تشريع أساسي وعام لمكافحة التمييز (الفقرة 2 من المادة 2).</w:t>
      </w:r>
    </w:p>
    <w:p w:rsidR="00474F1F" w:rsidRPr="00C97D59" w:rsidRDefault="00AD0B04" w:rsidP="00BC3CD4">
      <w:pPr>
        <w:pStyle w:val="SingleTxtGA"/>
        <w:ind w:left="1928" w:hanging="681"/>
        <w:rPr>
          <w:rFonts w:hint="cs"/>
          <w:spacing w:val="6"/>
          <w:rtl/>
          <w:lang w:val="fr-CH" w:bidi="ar"/>
        </w:rPr>
      </w:pPr>
      <w:r>
        <w:rPr>
          <w:rFonts w:hint="cs"/>
          <w:bCs/>
          <w:snapToGrid w:val="0"/>
          <w:sz w:val="30"/>
          <w:rtl/>
        </w:rPr>
        <w:tab/>
      </w:r>
      <w:r>
        <w:rPr>
          <w:rFonts w:hint="cs"/>
          <w:bCs/>
          <w:snapToGrid w:val="0"/>
          <w:sz w:val="30"/>
          <w:rtl/>
        </w:rPr>
        <w:tab/>
      </w:r>
      <w:r w:rsidR="00474F1F" w:rsidRPr="00051C81">
        <w:rPr>
          <w:rFonts w:hint="cs"/>
          <w:bCs/>
          <w:snapToGrid w:val="0"/>
          <w:sz w:val="30"/>
          <w:rtl/>
        </w:rPr>
        <w:t xml:space="preserve">تطلب اللجنة </w:t>
      </w:r>
      <w:r w:rsidR="00474F1F">
        <w:rPr>
          <w:rFonts w:hint="cs"/>
          <w:bCs/>
          <w:snapToGrid w:val="0"/>
          <w:sz w:val="30"/>
          <w:rtl/>
        </w:rPr>
        <w:t>إلى</w:t>
      </w:r>
      <w:r w:rsidR="00474F1F" w:rsidRPr="00051C81">
        <w:rPr>
          <w:rFonts w:hint="cs"/>
          <w:bCs/>
          <w:snapToGrid w:val="0"/>
          <w:sz w:val="30"/>
          <w:rtl/>
        </w:rPr>
        <w:t xml:space="preserve"> الدولة الطرف اعتماد قانون عام بشأن عدم التمييز </w:t>
      </w:r>
      <w:r w:rsidR="00BC3CD4">
        <w:rPr>
          <w:rFonts w:hint="cs"/>
          <w:bCs/>
          <w:snapToGrid w:val="0"/>
          <w:sz w:val="30"/>
          <w:rtl/>
        </w:rPr>
        <w:t xml:space="preserve">  </w:t>
      </w:r>
      <w:r w:rsidR="00474F1F" w:rsidRPr="00051C81">
        <w:rPr>
          <w:rFonts w:hint="cs"/>
          <w:bCs/>
          <w:snapToGrid w:val="0"/>
          <w:sz w:val="30"/>
          <w:rtl/>
        </w:rPr>
        <w:t xml:space="preserve">بما يتفق مع العهد وتعليق اللجنة العام رقم 20(2009) </w:t>
      </w:r>
      <w:r w:rsidR="00474F1F" w:rsidRPr="00051C81">
        <w:rPr>
          <w:rFonts w:hint="cs"/>
          <w:bCs/>
          <w:sz w:val="30"/>
          <w:rtl/>
          <w:lang w:bidi="ar"/>
        </w:rPr>
        <w:t>بشأن عدم التمييز في الحقوق الاقتصادية والاجتماعية والثقافية.</w:t>
      </w:r>
      <w:r w:rsidR="00474F1F" w:rsidRPr="00051C81">
        <w:rPr>
          <w:rFonts w:hint="cs"/>
          <w:bCs/>
          <w:snapToGrid w:val="0"/>
          <w:sz w:val="30"/>
          <w:rtl/>
        </w:rPr>
        <w:t xml:space="preserve"> وفي هذا الصدد، تطلب اللجنة أيضاً </w:t>
      </w:r>
      <w:r>
        <w:rPr>
          <w:rFonts w:hint="cs"/>
          <w:bCs/>
          <w:snapToGrid w:val="0"/>
          <w:sz w:val="30"/>
          <w:rtl/>
        </w:rPr>
        <w:t>إلى</w:t>
      </w:r>
      <w:r w:rsidR="00474F1F" w:rsidRPr="00051C81">
        <w:rPr>
          <w:rFonts w:hint="cs"/>
          <w:bCs/>
          <w:snapToGrid w:val="0"/>
          <w:sz w:val="30"/>
          <w:rtl/>
        </w:rPr>
        <w:t xml:space="preserve"> الدولة الطرف أن تضمّن تقريرها الدوري القادم معلومات عن ولاية </w:t>
      </w:r>
      <w:r w:rsidR="00474F1F" w:rsidRPr="00051C81">
        <w:rPr>
          <w:rFonts w:hint="cs"/>
          <w:bCs/>
          <w:sz w:val="30"/>
          <w:rtl/>
          <w:lang w:bidi="ar"/>
        </w:rPr>
        <w:t>مجلس مناهضة التمييز وتحقيق المساواة وأنشطته.</w:t>
      </w:r>
    </w:p>
    <w:p w:rsidR="00474F1F" w:rsidRDefault="00474F1F" w:rsidP="00AD0B04">
      <w:pPr>
        <w:pStyle w:val="SingleTxtGA"/>
        <w:rPr>
          <w:rFonts w:hint="cs"/>
          <w:rtl/>
          <w:lang w:val="fr-CH"/>
        </w:rPr>
      </w:pPr>
      <w:r w:rsidRPr="009766B5">
        <w:rPr>
          <w:rFonts w:hint="cs"/>
          <w:rtl/>
          <w:lang w:val="fr-CH"/>
        </w:rPr>
        <w:t>10-</w:t>
      </w:r>
      <w:r w:rsidRPr="009766B5">
        <w:rPr>
          <w:rFonts w:hint="cs"/>
          <w:rtl/>
          <w:lang w:val="fr-CH"/>
        </w:rPr>
        <w:tab/>
      </w:r>
      <w:r>
        <w:rPr>
          <w:rFonts w:hint="cs"/>
          <w:snapToGrid w:val="0"/>
          <w:sz w:val="30"/>
          <w:rtl/>
        </w:rPr>
        <w:t>وبالنظر إلى أنّ الدولة الطرف تعترف باليونانيين واليهود والأرمن فحسب كأقليات، تعرب اللجنة عن قلقها إزاء غياب إطار تشريعي واسع للاعتراف بجميع الأقليات الموجودة في الدولة الطرف، ومنه</w:t>
      </w:r>
      <w:r w:rsidR="00AD0B04">
        <w:rPr>
          <w:rFonts w:hint="cs"/>
          <w:snapToGrid w:val="0"/>
          <w:sz w:val="30"/>
          <w:rtl/>
        </w:rPr>
        <w:t>ا</w:t>
      </w:r>
      <w:r>
        <w:rPr>
          <w:rFonts w:hint="cs"/>
          <w:snapToGrid w:val="0"/>
          <w:sz w:val="30"/>
          <w:rtl/>
        </w:rPr>
        <w:t xml:space="preserve"> الأكراد والروما والآراميون، وحماية حقوقهم. وتشعر اللجنة بالقلق أيضاً إزاء حرمان هذه </w:t>
      </w:r>
      <w:r w:rsidR="00AD0B04">
        <w:rPr>
          <w:rFonts w:hint="cs"/>
          <w:snapToGrid w:val="0"/>
          <w:sz w:val="30"/>
          <w:rtl/>
        </w:rPr>
        <w:t xml:space="preserve">الأقليات </w:t>
      </w:r>
      <w:r>
        <w:rPr>
          <w:rFonts w:hint="cs"/>
          <w:snapToGrid w:val="0"/>
          <w:sz w:val="30"/>
          <w:rtl/>
        </w:rPr>
        <w:t>من حقوق</w:t>
      </w:r>
      <w:r w:rsidR="00AD0B04">
        <w:rPr>
          <w:rFonts w:hint="cs"/>
          <w:snapToGrid w:val="0"/>
          <w:sz w:val="30"/>
          <w:rtl/>
        </w:rPr>
        <w:t>ها بجميع</w:t>
      </w:r>
      <w:r>
        <w:rPr>
          <w:rFonts w:hint="cs"/>
          <w:snapToGrid w:val="0"/>
          <w:sz w:val="30"/>
          <w:rtl/>
        </w:rPr>
        <w:t xml:space="preserve"> (الفقرة 2 من المادة 2).</w:t>
      </w:r>
    </w:p>
    <w:p w:rsidR="00474F1F" w:rsidRPr="009766B5" w:rsidRDefault="00AD0B04" w:rsidP="00BC3CD4">
      <w:pPr>
        <w:pStyle w:val="SingleTxtGA"/>
        <w:ind w:left="1928" w:hanging="681"/>
        <w:rPr>
          <w:rFonts w:hint="cs"/>
          <w:rtl/>
          <w:lang w:val="fr-CH"/>
        </w:rPr>
      </w:pPr>
      <w:r>
        <w:rPr>
          <w:rFonts w:hint="cs"/>
          <w:b/>
          <w:bCs/>
          <w:sz w:val="30"/>
          <w:rtl/>
        </w:rPr>
        <w:tab/>
      </w:r>
      <w:r>
        <w:rPr>
          <w:rFonts w:hint="cs"/>
          <w:b/>
          <w:bCs/>
          <w:sz w:val="30"/>
          <w:rtl/>
        </w:rPr>
        <w:tab/>
      </w:r>
      <w:r w:rsidR="00474F1F">
        <w:rPr>
          <w:rFonts w:hint="cs"/>
          <w:b/>
          <w:bCs/>
          <w:sz w:val="30"/>
          <w:rtl/>
        </w:rPr>
        <w:t>تحث</w:t>
      </w:r>
      <w:r w:rsidR="00474F1F" w:rsidRPr="00155D84">
        <w:rPr>
          <w:rFonts w:hint="cs"/>
          <w:b/>
          <w:bCs/>
          <w:sz w:val="30"/>
          <w:rtl/>
        </w:rPr>
        <w:t xml:space="preserve"> اللجنة الدولة الطرف على الاعتراف ب</w:t>
      </w:r>
      <w:r w:rsidR="00BC3CD4">
        <w:rPr>
          <w:rFonts w:hint="cs"/>
          <w:b/>
          <w:bCs/>
          <w:sz w:val="30"/>
          <w:rtl/>
        </w:rPr>
        <w:t xml:space="preserve">جميع </w:t>
      </w:r>
      <w:r w:rsidR="00474F1F" w:rsidRPr="00155D84">
        <w:rPr>
          <w:rFonts w:hint="cs"/>
          <w:b/>
          <w:bCs/>
          <w:sz w:val="30"/>
          <w:rtl/>
        </w:rPr>
        <w:t>الأقليات الموجودة على أراضيها، وإعطائها الفرص الكاملة للتمتع بحقوقها الاقتصادية والاجتماعية والثقافية، واعتماد خطط العمل اللازمة لهذا الغرض.</w:t>
      </w:r>
    </w:p>
    <w:p w:rsidR="00474F1F" w:rsidRDefault="00474F1F" w:rsidP="00C641C5">
      <w:pPr>
        <w:pStyle w:val="SingleTxtGA"/>
        <w:rPr>
          <w:rFonts w:hint="cs"/>
          <w:sz w:val="30"/>
          <w:rtl/>
        </w:rPr>
      </w:pPr>
      <w:r w:rsidRPr="009766B5">
        <w:rPr>
          <w:rFonts w:hint="cs"/>
          <w:rtl/>
          <w:lang w:val="fr-CH"/>
        </w:rPr>
        <w:t>11-</w:t>
      </w:r>
      <w:r w:rsidRPr="009766B5">
        <w:rPr>
          <w:rFonts w:hint="cs"/>
          <w:rtl/>
          <w:lang w:val="fr-CH"/>
        </w:rPr>
        <w:tab/>
      </w:r>
      <w:r>
        <w:rPr>
          <w:rFonts w:hint="cs"/>
          <w:sz w:val="30"/>
          <w:rtl/>
        </w:rPr>
        <w:t xml:space="preserve">وتلاحظ اللجنة ببالغ </w:t>
      </w:r>
      <w:r w:rsidR="00C641C5">
        <w:rPr>
          <w:rFonts w:hint="cs"/>
          <w:sz w:val="30"/>
          <w:rtl/>
        </w:rPr>
        <w:t xml:space="preserve">القلق </w:t>
      </w:r>
      <w:r>
        <w:rPr>
          <w:rFonts w:hint="cs"/>
          <w:sz w:val="30"/>
          <w:rtl/>
        </w:rPr>
        <w:t>أن الأشخاص ذوي الإعاقة في الدولة الطرف ما زالوا يواجهون صعوبات كبيرة في التمتع بحقوقهم المنصوص عليها في العهد، ومن ضمنها الحقوق المتعلقة بالحصول على فرص العمل والسكن والتعليم والرعاية الصحية. كما تلاحظ اللجنة بأسف أن الأشخاص ذوي الإعاقة ما زالوا يفتقرون إلى الوصول الملائم إلى المباني والمنتزهات والمستشفيات ونظم النقل وغيرها من الأماكن والخدمات العامة. وتشعر اللجنة أيضاً بالقلق لأن عدداً كبيراً من الأشخاص ذوي الإعاقة لا يحصلون على استحقاقات الضمان الاجتماعي (الفقرة 2 من المادة 2).</w:t>
      </w:r>
    </w:p>
    <w:p w:rsidR="00474F1F" w:rsidRPr="00E12574" w:rsidRDefault="00CB6253" w:rsidP="00CB6253">
      <w:pPr>
        <w:pStyle w:val="SingleTxtGA"/>
        <w:rPr>
          <w:rFonts w:hint="cs"/>
          <w:bCs/>
          <w:rtl/>
          <w:lang w:val="fr-CH"/>
        </w:rPr>
      </w:pPr>
      <w:r>
        <w:rPr>
          <w:rFonts w:hint="cs"/>
          <w:bCs/>
          <w:sz w:val="30"/>
          <w:rtl/>
        </w:rPr>
        <w:tab/>
      </w:r>
      <w:r>
        <w:rPr>
          <w:rFonts w:hint="cs"/>
          <w:bCs/>
          <w:sz w:val="30"/>
          <w:rtl/>
        </w:rPr>
        <w:tab/>
      </w:r>
      <w:r w:rsidR="00474F1F" w:rsidRPr="00E12574">
        <w:rPr>
          <w:rFonts w:hint="cs"/>
          <w:bCs/>
          <w:sz w:val="30"/>
          <w:rtl/>
        </w:rPr>
        <w:t>تحث اللجنة الدولة الطرف على</w:t>
      </w:r>
      <w:r w:rsidR="00C641C5">
        <w:rPr>
          <w:rFonts w:hint="cs"/>
          <w:bCs/>
          <w:sz w:val="30"/>
          <w:rtl/>
        </w:rPr>
        <w:t xml:space="preserve"> القيام بما يلي</w:t>
      </w:r>
      <w:r w:rsidR="00474F1F" w:rsidRPr="00E12574">
        <w:rPr>
          <w:rFonts w:hint="cs"/>
          <w:bCs/>
          <w:sz w:val="30"/>
          <w:rtl/>
        </w:rPr>
        <w:t>:</w:t>
      </w:r>
    </w:p>
    <w:p w:rsidR="00474F1F" w:rsidRPr="00E12574" w:rsidRDefault="00C641C5" w:rsidP="00C66A9A">
      <w:pPr>
        <w:pStyle w:val="SingleTxtGA"/>
        <w:ind w:left="1928" w:hanging="681"/>
        <w:rPr>
          <w:rFonts w:hint="cs"/>
          <w:bCs/>
          <w:lang w:val="fr-CH"/>
        </w:rPr>
      </w:pPr>
      <w:r>
        <w:rPr>
          <w:rFonts w:hint="cs"/>
          <w:b/>
          <w:bCs/>
          <w:rtl/>
          <w:lang w:val="fr-CH"/>
        </w:rPr>
        <w:tab/>
      </w:r>
      <w:r w:rsidR="00C66A9A">
        <w:rPr>
          <w:rFonts w:hint="cs"/>
          <w:b/>
          <w:bCs/>
          <w:rtl/>
          <w:lang w:val="fr-CH"/>
        </w:rPr>
        <w:tab/>
      </w:r>
      <w:r w:rsidR="00474F1F" w:rsidRPr="009766B5">
        <w:rPr>
          <w:rFonts w:hint="cs"/>
          <w:b/>
          <w:bCs/>
          <w:rtl/>
          <w:lang w:val="fr-CH"/>
        </w:rPr>
        <w:t>(أ)</w:t>
      </w:r>
      <w:r w:rsidR="00474F1F">
        <w:rPr>
          <w:rFonts w:hint="cs"/>
          <w:b/>
          <w:bCs/>
          <w:rtl/>
          <w:lang w:val="fr-CH"/>
        </w:rPr>
        <w:tab/>
      </w:r>
      <w:r w:rsidR="00474F1F" w:rsidRPr="00E12574">
        <w:rPr>
          <w:rFonts w:hint="cs"/>
          <w:bCs/>
          <w:sz w:val="30"/>
          <w:rtl/>
        </w:rPr>
        <w:t xml:space="preserve">أن تمنح الأشخاص ذوي الإعاقة حقوقهم الكاملة الواردة في العهد ودون تمييز، وأن </w:t>
      </w:r>
      <w:r w:rsidR="00474F1F">
        <w:rPr>
          <w:rFonts w:hint="cs"/>
          <w:bCs/>
          <w:sz w:val="30"/>
          <w:rtl/>
        </w:rPr>
        <w:t>تضم</w:t>
      </w:r>
      <w:r w:rsidR="00474F1F" w:rsidRPr="00E12574">
        <w:rPr>
          <w:rFonts w:hint="cs"/>
          <w:bCs/>
          <w:sz w:val="30"/>
          <w:rtl/>
        </w:rPr>
        <w:t xml:space="preserve">ن وصولهم </w:t>
      </w:r>
      <w:r>
        <w:rPr>
          <w:rFonts w:hint="cs"/>
          <w:bCs/>
          <w:sz w:val="30"/>
          <w:rtl/>
        </w:rPr>
        <w:t>الفعلي</w:t>
      </w:r>
      <w:r w:rsidR="00474F1F" w:rsidRPr="00E12574">
        <w:rPr>
          <w:rFonts w:hint="cs"/>
          <w:bCs/>
          <w:sz w:val="30"/>
          <w:rtl/>
        </w:rPr>
        <w:t xml:space="preserve"> إلى المباني والمنتزهات والمستشفيات ونظم النقل وغيرها من الأماكن والخدمات العامة؛</w:t>
      </w:r>
    </w:p>
    <w:p w:rsidR="00474F1F" w:rsidRPr="00E12574" w:rsidRDefault="00C641C5" w:rsidP="00C66A9A">
      <w:pPr>
        <w:pStyle w:val="SingleTxtGA"/>
        <w:ind w:left="1928" w:hanging="681"/>
        <w:rPr>
          <w:rFonts w:hint="cs"/>
          <w:bCs/>
          <w:lang w:val="fr-CH"/>
        </w:rPr>
      </w:pPr>
      <w:r>
        <w:rPr>
          <w:rFonts w:hint="cs"/>
          <w:b/>
          <w:bCs/>
          <w:rtl/>
          <w:lang w:val="fr-CH"/>
        </w:rPr>
        <w:tab/>
      </w:r>
      <w:r w:rsidR="00C66A9A">
        <w:rPr>
          <w:rFonts w:hint="cs"/>
          <w:b/>
          <w:bCs/>
          <w:rtl/>
          <w:lang w:val="fr-CH"/>
        </w:rPr>
        <w:tab/>
      </w:r>
      <w:r w:rsidR="00474F1F" w:rsidRPr="009766B5">
        <w:rPr>
          <w:rFonts w:hint="cs"/>
          <w:b/>
          <w:bCs/>
          <w:rtl/>
          <w:lang w:val="fr-CH"/>
        </w:rPr>
        <w:t>(ب)</w:t>
      </w:r>
      <w:r w:rsidR="00474F1F">
        <w:rPr>
          <w:rFonts w:hint="cs"/>
          <w:b/>
          <w:bCs/>
          <w:rtl/>
          <w:lang w:val="fr-CH"/>
        </w:rPr>
        <w:tab/>
      </w:r>
      <w:r w:rsidR="00474F1F" w:rsidRPr="00E12574">
        <w:rPr>
          <w:rFonts w:hint="cs"/>
          <w:bCs/>
          <w:sz w:val="30"/>
          <w:rtl/>
        </w:rPr>
        <w:t xml:space="preserve">أن تخصص الموارد لإجراء </w:t>
      </w:r>
      <w:r w:rsidR="00474F1F">
        <w:rPr>
          <w:rFonts w:hint="cs"/>
          <w:bCs/>
          <w:sz w:val="30"/>
          <w:rtl/>
        </w:rPr>
        <w:t>التغييرات</w:t>
      </w:r>
      <w:r w:rsidR="00474F1F" w:rsidRPr="00E12574">
        <w:rPr>
          <w:rFonts w:hint="cs"/>
          <w:bCs/>
          <w:sz w:val="30"/>
          <w:rtl/>
        </w:rPr>
        <w:t xml:space="preserve"> اللازمة للهياكل الأساسية والخدمات العامة والخاصة في الدولة </w:t>
      </w:r>
      <w:r w:rsidR="00474F1F">
        <w:rPr>
          <w:rFonts w:hint="cs"/>
          <w:bCs/>
          <w:sz w:val="30"/>
          <w:rtl/>
        </w:rPr>
        <w:t>الطرف</w:t>
      </w:r>
      <w:r w:rsidR="00474F1F" w:rsidRPr="00E12574">
        <w:rPr>
          <w:rFonts w:hint="cs"/>
          <w:bCs/>
          <w:sz w:val="30"/>
          <w:rtl/>
        </w:rPr>
        <w:t>، على النحو الذي تقتضيه أحكام المادتين 2 و3 من قانون الإعاقة؛</w:t>
      </w:r>
    </w:p>
    <w:p w:rsidR="00474F1F" w:rsidRPr="00C66A9A" w:rsidRDefault="00C641C5" w:rsidP="00C66A9A">
      <w:pPr>
        <w:pStyle w:val="SingleTxtGA"/>
        <w:ind w:left="1928" w:hanging="681"/>
        <w:rPr>
          <w:rFonts w:hint="cs"/>
          <w:bCs/>
          <w:spacing w:val="-4"/>
          <w:lang w:val="fr-CH"/>
        </w:rPr>
      </w:pPr>
      <w:r>
        <w:rPr>
          <w:rFonts w:hint="cs"/>
          <w:b/>
          <w:bCs/>
          <w:rtl/>
          <w:lang w:val="fr-CH"/>
        </w:rPr>
        <w:tab/>
      </w:r>
      <w:r w:rsidR="00C66A9A">
        <w:rPr>
          <w:rFonts w:hint="cs"/>
          <w:b/>
          <w:bCs/>
          <w:rtl/>
          <w:lang w:val="fr-CH"/>
        </w:rPr>
        <w:tab/>
      </w:r>
      <w:r w:rsidR="00474F1F" w:rsidRPr="009766B5">
        <w:rPr>
          <w:rFonts w:hint="cs"/>
          <w:b/>
          <w:bCs/>
          <w:rtl/>
          <w:lang w:val="fr-CH"/>
        </w:rPr>
        <w:t>(ج)</w:t>
      </w:r>
      <w:r w:rsidR="00474F1F">
        <w:rPr>
          <w:rFonts w:hint="cs"/>
          <w:bCs/>
          <w:sz w:val="30"/>
          <w:rtl/>
        </w:rPr>
        <w:tab/>
        <w:t xml:space="preserve">أن </w:t>
      </w:r>
      <w:r>
        <w:rPr>
          <w:rFonts w:hint="cs"/>
          <w:bCs/>
          <w:sz w:val="30"/>
          <w:rtl/>
        </w:rPr>
        <w:t xml:space="preserve">تنظم </w:t>
      </w:r>
      <w:r w:rsidR="00474F1F" w:rsidRPr="00E12574">
        <w:rPr>
          <w:rFonts w:hint="cs"/>
          <w:bCs/>
          <w:sz w:val="30"/>
          <w:rtl/>
        </w:rPr>
        <w:t>حملات واسعة النطاق</w:t>
      </w:r>
      <w:r>
        <w:rPr>
          <w:rFonts w:hint="cs"/>
          <w:bCs/>
          <w:sz w:val="30"/>
          <w:rtl/>
        </w:rPr>
        <w:t xml:space="preserve"> لتوعية الجمهور</w:t>
      </w:r>
      <w:r w:rsidR="00474F1F" w:rsidRPr="00E12574">
        <w:rPr>
          <w:rFonts w:hint="cs"/>
          <w:bCs/>
          <w:sz w:val="30"/>
          <w:rtl/>
        </w:rPr>
        <w:t xml:space="preserve"> بحقوق </w:t>
      </w:r>
      <w:r w:rsidR="00474F1F" w:rsidRPr="00C66A9A">
        <w:rPr>
          <w:rFonts w:hint="cs"/>
          <w:bCs/>
          <w:spacing w:val="-4"/>
          <w:sz w:val="30"/>
          <w:rtl/>
        </w:rPr>
        <w:t xml:space="preserve">الأشخاص ذوي الإعاقة من أجل مكافحة </w:t>
      </w:r>
      <w:r w:rsidRPr="00C66A9A">
        <w:rPr>
          <w:rFonts w:hint="cs"/>
          <w:bCs/>
          <w:spacing w:val="-4"/>
          <w:sz w:val="30"/>
          <w:rtl/>
        </w:rPr>
        <w:t xml:space="preserve">القوالب </w:t>
      </w:r>
      <w:r w:rsidR="00474F1F" w:rsidRPr="00C66A9A">
        <w:rPr>
          <w:rFonts w:hint="cs"/>
          <w:bCs/>
          <w:spacing w:val="-4"/>
          <w:sz w:val="30"/>
          <w:rtl/>
        </w:rPr>
        <w:t>النمطية السلبية</w:t>
      </w:r>
      <w:r w:rsidRPr="00C66A9A">
        <w:rPr>
          <w:rFonts w:hint="cs"/>
          <w:bCs/>
          <w:spacing w:val="-4"/>
          <w:sz w:val="30"/>
          <w:rtl/>
        </w:rPr>
        <w:t xml:space="preserve"> ومظاهر التحيز</w:t>
      </w:r>
      <w:r w:rsidR="00474F1F" w:rsidRPr="00C66A9A">
        <w:rPr>
          <w:rFonts w:hint="cs"/>
          <w:bCs/>
          <w:spacing w:val="-4"/>
          <w:sz w:val="30"/>
          <w:rtl/>
        </w:rPr>
        <w:t>؛</w:t>
      </w:r>
    </w:p>
    <w:p w:rsidR="00474F1F" w:rsidRPr="00E12574" w:rsidRDefault="00C641C5" w:rsidP="00C66A9A">
      <w:pPr>
        <w:pStyle w:val="SingleTxtGA"/>
        <w:ind w:left="1928" w:hanging="681"/>
        <w:rPr>
          <w:rFonts w:hint="cs"/>
          <w:bCs/>
          <w:lang w:val="fr-CH"/>
        </w:rPr>
      </w:pPr>
      <w:r>
        <w:rPr>
          <w:rFonts w:hint="cs"/>
          <w:b/>
          <w:bCs/>
          <w:rtl/>
          <w:lang w:val="fr-CH"/>
        </w:rPr>
        <w:tab/>
      </w:r>
      <w:r w:rsidR="00C66A9A">
        <w:rPr>
          <w:rFonts w:hint="cs"/>
          <w:b/>
          <w:bCs/>
          <w:rtl/>
          <w:lang w:val="fr-CH"/>
        </w:rPr>
        <w:tab/>
      </w:r>
      <w:r w:rsidR="00474F1F" w:rsidRPr="009766B5">
        <w:rPr>
          <w:rFonts w:hint="cs"/>
          <w:b/>
          <w:bCs/>
          <w:rtl/>
          <w:lang w:val="fr-CH"/>
        </w:rPr>
        <w:t>(د)</w:t>
      </w:r>
      <w:r w:rsidR="00474F1F">
        <w:rPr>
          <w:rFonts w:hint="cs"/>
          <w:b/>
          <w:bCs/>
          <w:rtl/>
          <w:lang w:val="fr-CH"/>
        </w:rPr>
        <w:tab/>
      </w:r>
      <w:r w:rsidR="00474F1F" w:rsidRPr="00E12574">
        <w:rPr>
          <w:rFonts w:hint="cs"/>
          <w:bCs/>
          <w:sz w:val="30"/>
          <w:rtl/>
        </w:rPr>
        <w:t xml:space="preserve">أن ترصد رصداً صارماً، في القطاع العام والقطاع الخاص على حدّ سواء، إنفاذ نظام الحصص الوارد في المادة 30 من قانون العمل التي </w:t>
      </w:r>
      <w:proofErr w:type="spellStart"/>
      <w:r w:rsidR="00474F1F" w:rsidRPr="00E12574">
        <w:rPr>
          <w:rFonts w:hint="cs"/>
          <w:bCs/>
          <w:sz w:val="30"/>
          <w:rtl/>
        </w:rPr>
        <w:t>تنصّ</w:t>
      </w:r>
      <w:proofErr w:type="spellEnd"/>
      <w:r w:rsidR="00474F1F" w:rsidRPr="00E12574">
        <w:rPr>
          <w:rFonts w:hint="cs"/>
          <w:bCs/>
          <w:sz w:val="30"/>
          <w:rtl/>
        </w:rPr>
        <w:t xml:space="preserve"> على تعيين شخص واحد على الأقل من ذوي الإعاقة في </w:t>
      </w:r>
      <w:r>
        <w:rPr>
          <w:rFonts w:hint="cs"/>
          <w:bCs/>
          <w:sz w:val="30"/>
          <w:rtl/>
        </w:rPr>
        <w:t xml:space="preserve">كل </w:t>
      </w:r>
      <w:r w:rsidR="00474F1F" w:rsidRPr="00E12574">
        <w:rPr>
          <w:rFonts w:hint="cs"/>
          <w:bCs/>
          <w:sz w:val="30"/>
          <w:rtl/>
        </w:rPr>
        <w:t xml:space="preserve">منشأة </w:t>
      </w:r>
      <w:r>
        <w:rPr>
          <w:rFonts w:hint="cs"/>
          <w:bCs/>
          <w:sz w:val="30"/>
          <w:rtl/>
        </w:rPr>
        <w:t>توظف</w:t>
      </w:r>
      <w:r w:rsidR="00474F1F" w:rsidRPr="00E12574">
        <w:rPr>
          <w:rFonts w:hint="cs"/>
          <w:bCs/>
          <w:sz w:val="30"/>
          <w:rtl/>
        </w:rPr>
        <w:t xml:space="preserve"> أكثر من 50 شخصاً؛</w:t>
      </w:r>
    </w:p>
    <w:p w:rsidR="00474F1F" w:rsidRPr="00E12574" w:rsidRDefault="00C641C5" w:rsidP="00C66A9A">
      <w:pPr>
        <w:pStyle w:val="SingleTxtGA"/>
        <w:ind w:left="1928" w:hanging="681"/>
        <w:rPr>
          <w:rFonts w:hint="cs"/>
          <w:bCs/>
          <w:lang w:val="fr-CH"/>
        </w:rPr>
      </w:pPr>
      <w:r w:rsidRPr="00C66A9A">
        <w:rPr>
          <w:rFonts w:hint="cs"/>
          <w:b/>
          <w:bCs/>
          <w:spacing w:val="-4"/>
          <w:rtl/>
          <w:lang w:val="fr-CH"/>
        </w:rPr>
        <w:tab/>
      </w:r>
      <w:r w:rsidR="00C66A9A" w:rsidRPr="00C66A9A">
        <w:rPr>
          <w:rFonts w:hint="cs"/>
          <w:b/>
          <w:bCs/>
          <w:spacing w:val="-4"/>
          <w:rtl/>
          <w:lang w:val="fr-CH"/>
        </w:rPr>
        <w:tab/>
      </w:r>
      <w:r w:rsidR="00474F1F" w:rsidRPr="00C66A9A">
        <w:rPr>
          <w:rFonts w:hint="cs"/>
          <w:b/>
          <w:bCs/>
          <w:spacing w:val="-4"/>
          <w:rtl/>
          <w:lang w:val="fr-CH"/>
        </w:rPr>
        <w:t>(</w:t>
      </w:r>
      <w:r w:rsidR="00474F1F" w:rsidRPr="00C66A9A">
        <w:rPr>
          <w:rFonts w:ascii="Arial" w:hAnsi="Arial" w:cs="Arial"/>
          <w:spacing w:val="-4"/>
          <w:rtl/>
          <w:lang w:val="fr-CH"/>
        </w:rPr>
        <w:t>ھ</w:t>
      </w:r>
      <w:r w:rsidR="00474F1F" w:rsidRPr="00C66A9A">
        <w:rPr>
          <w:rFonts w:hint="cs"/>
          <w:b/>
          <w:bCs/>
          <w:spacing w:val="-4"/>
          <w:rtl/>
          <w:lang w:val="fr-CH"/>
        </w:rPr>
        <w:t>)</w:t>
      </w:r>
      <w:r w:rsidR="00474F1F" w:rsidRPr="00C66A9A">
        <w:rPr>
          <w:rFonts w:hint="cs"/>
          <w:bCs/>
          <w:spacing w:val="-4"/>
          <w:sz w:val="30"/>
          <w:rtl/>
        </w:rPr>
        <w:tab/>
        <w:t>أن تكافح تهميش الأشخاص ذوي الإعاقة من خلال مراعاة احتياجاتهم الخاصة في مخططات المحافظة على الدخل ضمن نظام الضمان الاجتماعي</w:t>
      </w:r>
      <w:r w:rsidR="00474F1F" w:rsidRPr="00E12574">
        <w:rPr>
          <w:rFonts w:hint="cs"/>
          <w:bCs/>
          <w:sz w:val="30"/>
          <w:rtl/>
        </w:rPr>
        <w:t>؛</w:t>
      </w:r>
    </w:p>
    <w:p w:rsidR="00474F1F" w:rsidRPr="00E12574" w:rsidRDefault="00C641C5" w:rsidP="00C66A9A">
      <w:pPr>
        <w:pStyle w:val="SingleTxtGA"/>
        <w:ind w:left="1928" w:hanging="681"/>
        <w:rPr>
          <w:rFonts w:hint="cs"/>
          <w:bCs/>
          <w:lang w:val="fr-CH"/>
        </w:rPr>
      </w:pPr>
      <w:r>
        <w:rPr>
          <w:rFonts w:hint="cs"/>
          <w:b/>
          <w:bCs/>
          <w:rtl/>
          <w:lang w:val="fr-CH"/>
        </w:rPr>
        <w:tab/>
      </w:r>
      <w:r w:rsidR="00C66A9A">
        <w:rPr>
          <w:rFonts w:hint="cs"/>
          <w:b/>
          <w:bCs/>
          <w:rtl/>
          <w:lang w:val="fr-CH"/>
        </w:rPr>
        <w:tab/>
      </w:r>
      <w:r w:rsidR="00474F1F" w:rsidRPr="009766B5">
        <w:rPr>
          <w:rFonts w:hint="cs"/>
          <w:b/>
          <w:bCs/>
          <w:rtl/>
          <w:lang w:val="fr-CH"/>
        </w:rPr>
        <w:t>(و)</w:t>
      </w:r>
      <w:r w:rsidR="00474F1F">
        <w:rPr>
          <w:rFonts w:hint="cs"/>
          <w:bCs/>
          <w:sz w:val="30"/>
          <w:rtl/>
        </w:rPr>
        <w:tab/>
      </w:r>
      <w:r w:rsidR="00474F1F" w:rsidRPr="00E12574">
        <w:rPr>
          <w:rFonts w:hint="cs"/>
          <w:bCs/>
          <w:sz w:val="30"/>
          <w:rtl/>
        </w:rPr>
        <w:t>أن تنشئ آلية لجمع بيانات عن التمتع ب</w:t>
      </w:r>
      <w:r>
        <w:rPr>
          <w:rFonts w:hint="cs"/>
          <w:bCs/>
          <w:sz w:val="30"/>
          <w:rtl/>
        </w:rPr>
        <w:t>ال</w:t>
      </w:r>
      <w:r w:rsidR="00474F1F" w:rsidRPr="00E12574">
        <w:rPr>
          <w:rFonts w:hint="cs"/>
          <w:bCs/>
          <w:sz w:val="30"/>
          <w:rtl/>
        </w:rPr>
        <w:t>حقوق الاقتصادية والاجتماعية والثقافية للأشخاص ذوي الإعاقة من أجل التأكد من طبيعة الصعوبات التي يواجهونها وتقييم آثار قانون الإعاقة.</w:t>
      </w:r>
    </w:p>
    <w:p w:rsidR="00474F1F" w:rsidRPr="00E12574" w:rsidRDefault="00C641C5" w:rsidP="00C641C5">
      <w:pPr>
        <w:pStyle w:val="SingleTxtGA"/>
        <w:ind w:left="1928" w:hanging="681"/>
        <w:rPr>
          <w:rFonts w:hint="cs"/>
          <w:bCs/>
          <w:rtl/>
          <w:lang w:val="fr-CH"/>
        </w:rPr>
      </w:pPr>
      <w:r>
        <w:rPr>
          <w:rFonts w:hint="cs"/>
          <w:bCs/>
          <w:sz w:val="30"/>
          <w:rtl/>
        </w:rPr>
        <w:tab/>
      </w:r>
      <w:r>
        <w:rPr>
          <w:rFonts w:hint="cs"/>
          <w:bCs/>
          <w:sz w:val="30"/>
          <w:rtl/>
        </w:rPr>
        <w:tab/>
      </w:r>
      <w:r w:rsidR="00474F1F" w:rsidRPr="00E12574">
        <w:rPr>
          <w:rFonts w:hint="cs"/>
          <w:bCs/>
          <w:sz w:val="30"/>
          <w:rtl/>
        </w:rPr>
        <w:t xml:space="preserve">وإذ تضع اللجنة في الاعتبار تعليقها العام رقم 5(1994) بشأن المعوقين، تطلب من الدولة </w:t>
      </w:r>
      <w:r w:rsidR="00474F1F">
        <w:rPr>
          <w:rFonts w:hint="cs"/>
          <w:bCs/>
          <w:sz w:val="30"/>
          <w:rtl/>
        </w:rPr>
        <w:t>الطرف</w:t>
      </w:r>
      <w:r w:rsidR="00474F1F" w:rsidRPr="00E12574">
        <w:rPr>
          <w:rFonts w:hint="cs"/>
          <w:bCs/>
          <w:sz w:val="30"/>
          <w:rtl/>
        </w:rPr>
        <w:t xml:space="preserve"> تضمين تقريرها الدوري القادم معلومات عن تنفيذ التوصيات المذكورة أعلاه.</w:t>
      </w:r>
    </w:p>
    <w:p w:rsidR="00474F1F" w:rsidRDefault="00474F1F" w:rsidP="00C66A9A">
      <w:pPr>
        <w:pStyle w:val="SingleTxtGA"/>
        <w:rPr>
          <w:rFonts w:hint="cs"/>
          <w:rtl/>
          <w:lang w:val="fr-CH"/>
        </w:rPr>
      </w:pPr>
      <w:r w:rsidRPr="009766B5">
        <w:rPr>
          <w:rFonts w:hint="cs"/>
          <w:rtl/>
          <w:lang w:val="fr-CH"/>
        </w:rPr>
        <w:t>12-</w:t>
      </w:r>
      <w:r w:rsidRPr="009766B5">
        <w:rPr>
          <w:rFonts w:hint="cs"/>
          <w:rtl/>
          <w:lang w:val="fr-CH"/>
        </w:rPr>
        <w:tab/>
      </w:r>
      <w:r>
        <w:rPr>
          <w:rFonts w:hint="cs"/>
          <w:snapToGrid w:val="0"/>
          <w:sz w:val="30"/>
          <w:rtl/>
        </w:rPr>
        <w:t>وتعرب اللجنة عن القلق لأن العمال المهاجرين وطالبي اللجوء واللاجئين ما زالوا يواجهون صعوبات شديدة في الحصول على الخدمات الصحية والتعليم وفرص العمل رغم الأحكام القانونية التي ت</w:t>
      </w:r>
      <w:r w:rsidR="00C66A9A">
        <w:rPr>
          <w:rFonts w:hint="cs"/>
          <w:snapToGrid w:val="0"/>
          <w:sz w:val="30"/>
          <w:rtl/>
        </w:rPr>
        <w:t>دعم</w:t>
      </w:r>
      <w:r>
        <w:rPr>
          <w:rFonts w:hint="cs"/>
          <w:snapToGrid w:val="0"/>
          <w:sz w:val="30"/>
          <w:rtl/>
        </w:rPr>
        <w:t xml:space="preserve"> حصولهم على هذه الخدمات (الفقرة 2 من المادة 2).</w:t>
      </w:r>
    </w:p>
    <w:p w:rsidR="00474F1F" w:rsidRPr="00E12574" w:rsidRDefault="00C641C5" w:rsidP="00C66A9A">
      <w:pPr>
        <w:pStyle w:val="SingleTxtGA"/>
        <w:ind w:left="1928" w:hanging="681"/>
        <w:rPr>
          <w:rFonts w:hint="cs"/>
          <w:bCs/>
          <w:rtl/>
          <w:lang w:val="fr-CH"/>
        </w:rPr>
      </w:pPr>
      <w:r>
        <w:rPr>
          <w:rFonts w:hint="cs"/>
          <w:bCs/>
          <w:snapToGrid w:val="0"/>
          <w:sz w:val="30"/>
          <w:rtl/>
        </w:rPr>
        <w:tab/>
      </w:r>
      <w:r>
        <w:rPr>
          <w:rFonts w:hint="cs"/>
          <w:bCs/>
          <w:snapToGrid w:val="0"/>
          <w:sz w:val="30"/>
          <w:rtl/>
        </w:rPr>
        <w:tab/>
      </w:r>
      <w:r w:rsidR="00474F1F" w:rsidRPr="00E12574">
        <w:rPr>
          <w:rFonts w:hint="cs"/>
          <w:bCs/>
          <w:snapToGrid w:val="0"/>
          <w:sz w:val="30"/>
          <w:rtl/>
        </w:rPr>
        <w:t xml:space="preserve">تحث اللجنة الدولة الطرف على توعية </w:t>
      </w:r>
      <w:r w:rsidR="00C66A9A">
        <w:rPr>
          <w:rFonts w:hint="cs"/>
          <w:bCs/>
          <w:snapToGrid w:val="0"/>
          <w:sz w:val="30"/>
          <w:rtl/>
        </w:rPr>
        <w:t>الجمهور</w:t>
      </w:r>
      <w:r w:rsidR="00474F1F" w:rsidRPr="00E12574">
        <w:rPr>
          <w:rFonts w:hint="cs"/>
          <w:bCs/>
          <w:snapToGrid w:val="0"/>
          <w:sz w:val="30"/>
          <w:rtl/>
        </w:rPr>
        <w:t xml:space="preserve"> والمسؤولين بالعمال </w:t>
      </w:r>
      <w:r w:rsidR="00474F1F" w:rsidRPr="00C66A9A">
        <w:rPr>
          <w:rFonts w:hint="cs"/>
          <w:bCs/>
          <w:snapToGrid w:val="0"/>
          <w:spacing w:val="-4"/>
          <w:sz w:val="30"/>
          <w:rtl/>
        </w:rPr>
        <w:t>المهاجرين وطالبي اللجوء واللاجئين بهدف منحهم حقوقهم الكاملة بموجب</w:t>
      </w:r>
      <w:r w:rsidR="00474F1F" w:rsidRPr="00E12574">
        <w:rPr>
          <w:rFonts w:hint="cs"/>
          <w:bCs/>
          <w:snapToGrid w:val="0"/>
          <w:sz w:val="30"/>
          <w:rtl/>
        </w:rPr>
        <w:t xml:space="preserve"> العهد.</w:t>
      </w:r>
    </w:p>
    <w:p w:rsidR="00474F1F" w:rsidRPr="009766B5" w:rsidRDefault="00474F1F" w:rsidP="00C66A9A">
      <w:pPr>
        <w:pStyle w:val="SingleTxtGA"/>
        <w:rPr>
          <w:rFonts w:hint="cs"/>
          <w:rtl/>
          <w:lang w:val="fr-CH"/>
        </w:rPr>
      </w:pPr>
      <w:r w:rsidRPr="009766B5">
        <w:rPr>
          <w:rFonts w:hint="cs"/>
          <w:rtl/>
          <w:lang w:val="fr-CH"/>
        </w:rPr>
        <w:t>13-</w:t>
      </w:r>
      <w:r w:rsidRPr="009766B5">
        <w:rPr>
          <w:rFonts w:hint="cs"/>
          <w:rtl/>
          <w:lang w:val="fr-CH"/>
        </w:rPr>
        <w:tab/>
      </w:r>
      <w:r>
        <w:rPr>
          <w:rFonts w:hint="cs"/>
          <w:snapToGrid w:val="0"/>
          <w:sz w:val="30"/>
          <w:rtl/>
        </w:rPr>
        <w:t>وتلاحظ اللجنة بقلق الفوارق الكبيرة بين المناطق، وبين المناطق الحضرية والريفية، في التمتع بالحقوق الاقتصادية والاجتماعية والثقافية. كما تلاحظ تركز ارتفاع مستوى الفقر، ولا سيما في المناطق الشرقية التي تفتقر إلى فرص التمتع بالحقوق الكاملة الواردة في العهد (المادة 3).</w:t>
      </w:r>
    </w:p>
    <w:p w:rsidR="00474F1F" w:rsidRPr="001655AA" w:rsidRDefault="00C641C5" w:rsidP="00C641C5">
      <w:pPr>
        <w:pStyle w:val="SingleTxtGA"/>
        <w:ind w:left="1928" w:hanging="681"/>
        <w:rPr>
          <w:rFonts w:hint="cs"/>
          <w:bCs/>
          <w:rtl/>
          <w:lang w:val="fr-CH"/>
        </w:rPr>
      </w:pPr>
      <w:r>
        <w:rPr>
          <w:rFonts w:hint="cs"/>
          <w:bCs/>
          <w:snapToGrid w:val="0"/>
          <w:sz w:val="30"/>
          <w:rtl/>
        </w:rPr>
        <w:tab/>
      </w:r>
      <w:r>
        <w:rPr>
          <w:rFonts w:hint="cs"/>
          <w:bCs/>
          <w:snapToGrid w:val="0"/>
          <w:sz w:val="30"/>
          <w:rtl/>
        </w:rPr>
        <w:tab/>
      </w:r>
      <w:r w:rsidR="00474F1F" w:rsidRPr="001655AA">
        <w:rPr>
          <w:rFonts w:hint="cs"/>
          <w:bCs/>
          <w:snapToGrid w:val="0"/>
          <w:sz w:val="30"/>
          <w:rtl/>
        </w:rPr>
        <w:t>تحث اللجنة الدولة الطرف على معالجة التباينات في التمتع بالحقوق الاقتصادية والاجتماعية والثقافية بين المناطق، وبين المناطق الحضرية والريفية، من خلال اتخاذ التدابير اللازمة لتحسين الظروف في المناطق الأكثر حرماناً.</w:t>
      </w:r>
    </w:p>
    <w:p w:rsidR="00474F1F" w:rsidRDefault="00474F1F" w:rsidP="00BC3CD4">
      <w:pPr>
        <w:pStyle w:val="SingleTxtGA"/>
        <w:rPr>
          <w:rFonts w:hint="cs"/>
          <w:rtl/>
          <w:lang w:val="fr-CH"/>
        </w:rPr>
      </w:pPr>
      <w:r w:rsidRPr="009766B5">
        <w:rPr>
          <w:rFonts w:hint="cs"/>
          <w:rtl/>
          <w:lang w:val="fr-CH"/>
        </w:rPr>
        <w:t>14-</w:t>
      </w:r>
      <w:r w:rsidRPr="009766B5">
        <w:rPr>
          <w:rFonts w:hint="cs"/>
          <w:rtl/>
          <w:lang w:val="fr-CH"/>
        </w:rPr>
        <w:tab/>
      </w:r>
      <w:r>
        <w:rPr>
          <w:rFonts w:hint="cs"/>
          <w:snapToGrid w:val="0"/>
          <w:sz w:val="30"/>
          <w:rtl/>
        </w:rPr>
        <w:t>وتعرب اللجنة عن قلقها إزاء استمرار معاملة النساء بطريقة غير متساوية، رغم الإصلاح التشريعي والمؤسسي الذي أجرته ونفذته الدولة الطرف فيما يتعلق بالمساواة بين الجنسين. علاوةً على ذلك، يساورها القلق لأن ظروف عمل النساء ساءت في السنوات الأخيرة، مع اضطرار الكثير منهن إلى البحث عن فرص عمل في الاقتصاد غير المنظم. وتلاحظ اللجنة نقص المعلومات عن آثار خطة العمل الوطنية للمساواة بين الجنسين والنتائج التي حققتها (المادة 3).</w:t>
      </w:r>
    </w:p>
    <w:p w:rsidR="00474F1F" w:rsidRPr="001655AA" w:rsidRDefault="00C641C5" w:rsidP="00CB6253">
      <w:pPr>
        <w:pStyle w:val="SingleTxtGA"/>
        <w:ind w:left="1928" w:hanging="681"/>
        <w:rPr>
          <w:rFonts w:hint="cs"/>
          <w:bCs/>
          <w:sz w:val="30"/>
          <w:rtl/>
        </w:rPr>
      </w:pPr>
      <w:r>
        <w:rPr>
          <w:rFonts w:hint="cs"/>
          <w:bCs/>
          <w:sz w:val="30"/>
          <w:rtl/>
        </w:rPr>
        <w:tab/>
      </w:r>
      <w:r>
        <w:rPr>
          <w:rFonts w:hint="cs"/>
          <w:bCs/>
          <w:sz w:val="30"/>
          <w:rtl/>
        </w:rPr>
        <w:tab/>
      </w:r>
      <w:r w:rsidR="00474F1F" w:rsidRPr="001655AA">
        <w:rPr>
          <w:rFonts w:hint="cs"/>
          <w:bCs/>
          <w:sz w:val="30"/>
          <w:rtl/>
        </w:rPr>
        <w:t xml:space="preserve">تذكّر اللجنة بالمادة 3 من العهد وتعليقها العام رقم 16(2005) بشأن </w:t>
      </w:r>
      <w:r w:rsidR="00474F1F" w:rsidRPr="001655AA">
        <w:rPr>
          <w:rFonts w:hint="cs"/>
          <w:bCs/>
          <w:sz w:val="30"/>
          <w:rtl/>
          <w:lang w:bidi="ar"/>
        </w:rPr>
        <w:t>المساواة بين الرجل والمرأة في حق التمتع بجميع الحقوق الاقتصادية والاجتماعية والثقافية</w:t>
      </w:r>
      <w:r w:rsidR="00474F1F" w:rsidRPr="001655AA">
        <w:rPr>
          <w:rFonts w:hint="cs"/>
          <w:bCs/>
          <w:sz w:val="30"/>
          <w:rtl/>
        </w:rPr>
        <w:t xml:space="preserve">، وتطلب </w:t>
      </w:r>
      <w:r w:rsidR="00474F1F">
        <w:rPr>
          <w:rFonts w:hint="cs"/>
          <w:bCs/>
          <w:sz w:val="30"/>
          <w:rtl/>
        </w:rPr>
        <w:t xml:space="preserve">إلى الدولة الطرف </w:t>
      </w:r>
      <w:r w:rsidR="00474F1F" w:rsidRPr="001655AA">
        <w:rPr>
          <w:rFonts w:hint="cs"/>
          <w:bCs/>
          <w:sz w:val="30"/>
          <w:rtl/>
        </w:rPr>
        <w:t>ما يلي:</w:t>
      </w:r>
    </w:p>
    <w:p w:rsidR="00474F1F" w:rsidRPr="001655AA" w:rsidRDefault="00C641C5" w:rsidP="00BC3CD4">
      <w:pPr>
        <w:pStyle w:val="SingleTxtGA"/>
        <w:ind w:left="1928" w:hanging="681"/>
        <w:rPr>
          <w:rFonts w:hint="cs"/>
          <w:bCs/>
          <w:rtl/>
          <w:lang w:val="fr-CH"/>
        </w:rPr>
      </w:pPr>
      <w:r>
        <w:rPr>
          <w:rFonts w:hint="cs"/>
          <w:b/>
          <w:bCs/>
          <w:rtl/>
          <w:lang w:val="fr-CH"/>
        </w:rPr>
        <w:tab/>
      </w:r>
      <w:r w:rsidR="00C66A9A">
        <w:rPr>
          <w:rFonts w:hint="cs"/>
          <w:b/>
          <w:bCs/>
          <w:rtl/>
          <w:lang w:val="fr-CH"/>
        </w:rPr>
        <w:tab/>
      </w:r>
      <w:r w:rsidR="00474F1F" w:rsidRPr="009766B5">
        <w:rPr>
          <w:rFonts w:hint="cs"/>
          <w:b/>
          <w:bCs/>
          <w:rtl/>
          <w:lang w:val="fr-CH"/>
        </w:rPr>
        <w:t>(أ)</w:t>
      </w:r>
      <w:r>
        <w:rPr>
          <w:rFonts w:hint="cs"/>
          <w:bCs/>
          <w:sz w:val="30"/>
          <w:rtl/>
          <w:lang w:val="fr-CH"/>
        </w:rPr>
        <w:tab/>
      </w:r>
      <w:r w:rsidR="00474F1F" w:rsidRPr="001655AA">
        <w:rPr>
          <w:rFonts w:hint="cs"/>
          <w:bCs/>
          <w:sz w:val="30"/>
          <w:rtl/>
          <w:lang w:val="fr-CH"/>
        </w:rPr>
        <w:t xml:space="preserve">أن توعي </w:t>
      </w:r>
      <w:r w:rsidR="00CB6253">
        <w:rPr>
          <w:rFonts w:hint="cs"/>
          <w:bCs/>
          <w:sz w:val="30"/>
          <w:rtl/>
          <w:lang w:val="fr-CH"/>
        </w:rPr>
        <w:t xml:space="preserve">الجمهور </w:t>
      </w:r>
      <w:r w:rsidR="00474F1F" w:rsidRPr="001655AA">
        <w:rPr>
          <w:rFonts w:hint="cs"/>
          <w:bCs/>
          <w:sz w:val="30"/>
          <w:rtl/>
          <w:lang w:val="fr-CH"/>
        </w:rPr>
        <w:t xml:space="preserve">بالمساواة بين الجنسين، وأن تتخذ التدابير اللازمة، التشريعية منها أو غير التشريعية، بهدف تغيير </w:t>
      </w:r>
      <w:r w:rsidR="00CB6253">
        <w:rPr>
          <w:rFonts w:hint="cs"/>
          <w:bCs/>
          <w:sz w:val="30"/>
          <w:rtl/>
          <w:lang w:val="fr-CH"/>
        </w:rPr>
        <w:t xml:space="preserve">مظاهر التحيز والتصورات </w:t>
      </w:r>
      <w:r w:rsidR="00474F1F" w:rsidRPr="001655AA">
        <w:rPr>
          <w:rFonts w:hint="cs"/>
          <w:bCs/>
          <w:sz w:val="30"/>
          <w:rtl/>
          <w:lang w:val="fr-CH"/>
        </w:rPr>
        <w:t>المتعلقة بأدوار الجنسين؛</w:t>
      </w:r>
    </w:p>
    <w:p w:rsidR="00474F1F" w:rsidRPr="001655AA" w:rsidRDefault="00C66A9A" w:rsidP="00CB6253">
      <w:pPr>
        <w:pStyle w:val="SingleTxtGA"/>
        <w:rPr>
          <w:rFonts w:hint="cs"/>
          <w:bCs/>
          <w:rtl/>
          <w:lang w:val="fr-CH"/>
        </w:rPr>
      </w:pPr>
      <w:r>
        <w:rPr>
          <w:rFonts w:hint="cs"/>
          <w:b/>
          <w:bCs/>
          <w:rtl/>
          <w:lang w:val="fr-CH"/>
        </w:rPr>
        <w:tab/>
      </w:r>
      <w:r>
        <w:rPr>
          <w:rFonts w:hint="cs"/>
          <w:b/>
          <w:bCs/>
          <w:rtl/>
          <w:lang w:val="fr-CH"/>
        </w:rPr>
        <w:tab/>
      </w:r>
      <w:r w:rsidR="00474F1F" w:rsidRPr="009766B5">
        <w:rPr>
          <w:rFonts w:hint="cs"/>
          <w:b/>
          <w:bCs/>
          <w:rtl/>
          <w:lang w:val="fr-CH"/>
        </w:rPr>
        <w:t>(ب)</w:t>
      </w:r>
      <w:r w:rsidR="00474F1F">
        <w:rPr>
          <w:rFonts w:hint="cs"/>
          <w:bCs/>
          <w:sz w:val="30"/>
          <w:rtl/>
        </w:rPr>
        <w:tab/>
      </w:r>
      <w:r w:rsidR="00474F1F" w:rsidRPr="001655AA">
        <w:rPr>
          <w:rFonts w:hint="cs"/>
          <w:bCs/>
          <w:sz w:val="30"/>
          <w:rtl/>
        </w:rPr>
        <w:t>أن توسع نطاق خدمات الرعاية النهارية؛</w:t>
      </w:r>
    </w:p>
    <w:p w:rsidR="00474F1F" w:rsidRPr="001655AA" w:rsidRDefault="00C66A9A" w:rsidP="00CB6253">
      <w:pPr>
        <w:pStyle w:val="SingleTxtGA"/>
        <w:ind w:left="1928" w:hanging="681"/>
        <w:rPr>
          <w:rFonts w:hint="cs"/>
          <w:bCs/>
          <w:rtl/>
          <w:lang w:val="fr-CH"/>
        </w:rPr>
      </w:pPr>
      <w:r>
        <w:rPr>
          <w:rFonts w:hint="cs"/>
          <w:b/>
          <w:bCs/>
          <w:rtl/>
          <w:lang w:val="fr-CH"/>
        </w:rPr>
        <w:tab/>
      </w:r>
      <w:r>
        <w:rPr>
          <w:rFonts w:hint="cs"/>
          <w:b/>
          <w:bCs/>
          <w:rtl/>
          <w:lang w:val="fr-CH"/>
        </w:rPr>
        <w:tab/>
      </w:r>
      <w:r w:rsidR="00474F1F" w:rsidRPr="009766B5">
        <w:rPr>
          <w:rFonts w:hint="cs"/>
          <w:b/>
          <w:bCs/>
          <w:rtl/>
          <w:lang w:val="fr-CH"/>
        </w:rPr>
        <w:t>(ج)</w:t>
      </w:r>
      <w:r w:rsidR="00474F1F">
        <w:rPr>
          <w:rFonts w:hint="cs"/>
          <w:bCs/>
          <w:sz w:val="30"/>
          <w:rtl/>
          <w:lang w:val="fr-CH"/>
        </w:rPr>
        <w:tab/>
      </w:r>
      <w:r w:rsidR="00474F1F" w:rsidRPr="001655AA">
        <w:rPr>
          <w:rFonts w:hint="cs"/>
          <w:bCs/>
          <w:sz w:val="30"/>
          <w:rtl/>
          <w:lang w:val="fr-CH"/>
        </w:rPr>
        <w:t>أن تعتمد نظاماً للحصص في مختلف المجالات من أجل تسريع وتيرة تمثيل النساء في الحياة السياسية وسوق العمل؛</w:t>
      </w:r>
    </w:p>
    <w:p w:rsidR="00474F1F" w:rsidRDefault="00C66A9A" w:rsidP="0057615C">
      <w:pPr>
        <w:pStyle w:val="SingleTxtGA"/>
        <w:ind w:left="1928" w:hanging="681"/>
        <w:rPr>
          <w:rFonts w:hint="cs"/>
          <w:bCs/>
          <w:sz w:val="30"/>
          <w:rtl/>
        </w:rPr>
      </w:pPr>
      <w:r>
        <w:rPr>
          <w:rFonts w:hint="cs"/>
          <w:b/>
          <w:bCs/>
          <w:rtl/>
          <w:lang w:val="fr-CH"/>
        </w:rPr>
        <w:tab/>
      </w:r>
      <w:r>
        <w:rPr>
          <w:rFonts w:hint="cs"/>
          <w:b/>
          <w:bCs/>
          <w:rtl/>
          <w:lang w:val="fr-CH"/>
        </w:rPr>
        <w:tab/>
      </w:r>
      <w:r w:rsidR="00474F1F" w:rsidRPr="009766B5">
        <w:rPr>
          <w:rFonts w:hint="cs"/>
          <w:b/>
          <w:bCs/>
          <w:rtl/>
          <w:lang w:val="fr-CH"/>
        </w:rPr>
        <w:t>(د)</w:t>
      </w:r>
      <w:r w:rsidR="00474F1F">
        <w:rPr>
          <w:rFonts w:hint="cs"/>
          <w:bCs/>
          <w:sz w:val="30"/>
          <w:rtl/>
        </w:rPr>
        <w:tab/>
      </w:r>
      <w:r w:rsidR="00474F1F" w:rsidRPr="001655AA">
        <w:rPr>
          <w:rFonts w:hint="cs"/>
          <w:bCs/>
          <w:sz w:val="30"/>
          <w:rtl/>
        </w:rPr>
        <w:t>أن تر</w:t>
      </w:r>
      <w:r w:rsidR="00CB6253">
        <w:rPr>
          <w:rFonts w:hint="cs"/>
          <w:bCs/>
          <w:sz w:val="30"/>
          <w:rtl/>
        </w:rPr>
        <w:t>صد</w:t>
      </w:r>
      <w:r w:rsidR="00474F1F" w:rsidRPr="001655AA">
        <w:rPr>
          <w:rFonts w:hint="cs"/>
          <w:bCs/>
          <w:sz w:val="30"/>
          <w:rtl/>
        </w:rPr>
        <w:t xml:space="preserve">، بالتعاون </w:t>
      </w:r>
      <w:r w:rsidR="00CB6253">
        <w:rPr>
          <w:rFonts w:hint="cs"/>
          <w:bCs/>
          <w:sz w:val="30"/>
          <w:rtl/>
        </w:rPr>
        <w:t xml:space="preserve">مع </w:t>
      </w:r>
      <w:r w:rsidR="00474F1F" w:rsidRPr="001655AA">
        <w:rPr>
          <w:rFonts w:hint="cs"/>
          <w:bCs/>
          <w:sz w:val="30"/>
          <w:rtl/>
        </w:rPr>
        <w:t xml:space="preserve">منظمات المجتمع المدني، </w:t>
      </w:r>
      <w:r w:rsidR="0057615C">
        <w:rPr>
          <w:rFonts w:hint="cs"/>
          <w:bCs/>
          <w:sz w:val="30"/>
          <w:rtl/>
        </w:rPr>
        <w:t>أثر مختلف التدابير المُتّخذة</w:t>
      </w:r>
      <w:r w:rsidR="00474F1F" w:rsidRPr="001655AA">
        <w:rPr>
          <w:rFonts w:hint="cs"/>
          <w:bCs/>
          <w:sz w:val="30"/>
          <w:rtl/>
        </w:rPr>
        <w:t xml:space="preserve"> على التمتع بالحقوق الاقتصادية والاجتماعية والثقافية</w:t>
      </w:r>
      <w:r w:rsidR="0057615C">
        <w:rPr>
          <w:rFonts w:hint="cs"/>
          <w:bCs/>
          <w:sz w:val="30"/>
          <w:rtl/>
        </w:rPr>
        <w:t xml:space="preserve"> </w:t>
      </w:r>
      <w:r w:rsidR="00474F1F" w:rsidRPr="001655AA">
        <w:rPr>
          <w:rFonts w:hint="cs"/>
          <w:bCs/>
          <w:sz w:val="30"/>
          <w:rtl/>
        </w:rPr>
        <w:t xml:space="preserve">من خلال جمع بيانات محددة عن نتائج جميع برامجها وتدابيرها الرامية إلى تعزيز المساواة </w:t>
      </w:r>
      <w:r w:rsidR="0057615C">
        <w:rPr>
          <w:rFonts w:hint="cs"/>
          <w:bCs/>
          <w:sz w:val="30"/>
          <w:rtl/>
        </w:rPr>
        <w:t xml:space="preserve">  </w:t>
      </w:r>
      <w:r w:rsidR="00474F1F" w:rsidRPr="001655AA">
        <w:rPr>
          <w:rFonts w:hint="cs"/>
          <w:bCs/>
          <w:sz w:val="30"/>
          <w:rtl/>
        </w:rPr>
        <w:t>بين الجنسين.</w:t>
      </w:r>
    </w:p>
    <w:p w:rsidR="00474F1F" w:rsidRPr="001655AA" w:rsidRDefault="0057615C" w:rsidP="0057615C">
      <w:pPr>
        <w:pStyle w:val="SingleTxtGA"/>
        <w:ind w:left="1928" w:hanging="681"/>
        <w:rPr>
          <w:rFonts w:hint="cs"/>
          <w:bCs/>
          <w:rtl/>
          <w:lang w:val="fr-CH"/>
        </w:rPr>
      </w:pPr>
      <w:r>
        <w:rPr>
          <w:rFonts w:hint="cs"/>
          <w:bCs/>
          <w:sz w:val="30"/>
          <w:rtl/>
          <w:lang w:val="fr-CH"/>
        </w:rPr>
        <w:tab/>
      </w:r>
      <w:r>
        <w:rPr>
          <w:rFonts w:hint="cs"/>
          <w:bCs/>
          <w:sz w:val="30"/>
          <w:rtl/>
          <w:lang w:val="fr-CH"/>
        </w:rPr>
        <w:tab/>
      </w:r>
      <w:r w:rsidR="00474F1F" w:rsidRPr="001655AA">
        <w:rPr>
          <w:rFonts w:hint="cs"/>
          <w:bCs/>
          <w:sz w:val="30"/>
          <w:rtl/>
          <w:lang w:val="fr-CH"/>
        </w:rPr>
        <w:t xml:space="preserve">تطلب اللجنة أيضاً من الدولة الطرف تضمين تقريرها الدوري القادم معلومات عن آثار التدابير المُتخذة من أجل تعزيز تمثيل المرأة في الاقتصاد المنظم وعن نتائج </w:t>
      </w:r>
      <w:r>
        <w:rPr>
          <w:rFonts w:hint="cs"/>
          <w:bCs/>
          <w:sz w:val="30"/>
          <w:rtl/>
          <w:lang w:val="fr-CH"/>
        </w:rPr>
        <w:t>رصد</w:t>
      </w:r>
      <w:r w:rsidR="00474F1F" w:rsidRPr="001655AA">
        <w:rPr>
          <w:rFonts w:hint="cs"/>
          <w:bCs/>
          <w:sz w:val="30"/>
          <w:rtl/>
          <w:lang w:val="fr-CH"/>
        </w:rPr>
        <w:t xml:space="preserve"> </w:t>
      </w:r>
      <w:r w:rsidR="00474F1F" w:rsidRPr="001655AA">
        <w:rPr>
          <w:rFonts w:hint="cs"/>
          <w:bCs/>
          <w:snapToGrid w:val="0"/>
          <w:sz w:val="30"/>
          <w:rtl/>
        </w:rPr>
        <w:t>خطة العمل الوطنية للمساواة بين الجنسين</w:t>
      </w:r>
      <w:r w:rsidR="00474F1F" w:rsidRPr="001655AA">
        <w:rPr>
          <w:rFonts w:hint="cs"/>
          <w:bCs/>
          <w:sz w:val="30"/>
          <w:rtl/>
          <w:lang w:val="fr-CH"/>
        </w:rPr>
        <w:t xml:space="preserve"> وتقييمها.</w:t>
      </w:r>
    </w:p>
    <w:p w:rsidR="00474F1F" w:rsidRDefault="00474F1F" w:rsidP="0057615C">
      <w:pPr>
        <w:pStyle w:val="SingleTxtGA"/>
        <w:rPr>
          <w:rFonts w:hint="cs"/>
          <w:rtl/>
          <w:lang w:val="fr-CH"/>
        </w:rPr>
      </w:pPr>
      <w:r w:rsidRPr="009766B5">
        <w:rPr>
          <w:rFonts w:hint="cs"/>
          <w:rtl/>
          <w:lang w:val="fr-CH"/>
        </w:rPr>
        <w:t>15-</w:t>
      </w:r>
      <w:r w:rsidRPr="009766B5">
        <w:rPr>
          <w:rFonts w:hint="cs"/>
          <w:rtl/>
          <w:lang w:val="fr-CH"/>
        </w:rPr>
        <w:tab/>
      </w:r>
      <w:r>
        <w:rPr>
          <w:rFonts w:hint="cs"/>
          <w:sz w:val="30"/>
          <w:rtl/>
          <w:lang w:val="fr-CH"/>
        </w:rPr>
        <w:t xml:space="preserve">وتلاحظ اللجنة بقلق </w:t>
      </w:r>
      <w:r w:rsidR="0057615C">
        <w:rPr>
          <w:rFonts w:hint="cs"/>
          <w:sz w:val="30"/>
          <w:rtl/>
          <w:lang w:val="fr-CH"/>
        </w:rPr>
        <w:t xml:space="preserve">ما وردها من </w:t>
      </w:r>
      <w:r>
        <w:rPr>
          <w:rFonts w:hint="cs"/>
          <w:sz w:val="30"/>
          <w:rtl/>
        </w:rPr>
        <w:t xml:space="preserve">تقارير تشير إلى انتشار حالات </w:t>
      </w:r>
      <w:r>
        <w:rPr>
          <w:rFonts w:hint="cs"/>
          <w:sz w:val="30"/>
          <w:rtl/>
          <w:lang w:val="fr-CH"/>
        </w:rPr>
        <w:t xml:space="preserve">التحرش الجنسي في أماكن العمل على نطاق واسع، وتعرب عن أسفها لنقص المعلومات والبيانات الإحصائية عن </w:t>
      </w:r>
      <w:r w:rsidR="0057615C">
        <w:rPr>
          <w:rFonts w:hint="cs"/>
          <w:sz w:val="30"/>
          <w:rtl/>
          <w:lang w:val="fr-CH"/>
        </w:rPr>
        <w:t xml:space="preserve">أي </w:t>
      </w:r>
      <w:r>
        <w:rPr>
          <w:rFonts w:hint="cs"/>
          <w:sz w:val="30"/>
          <w:rtl/>
          <w:lang w:val="fr-CH"/>
        </w:rPr>
        <w:t xml:space="preserve">شكاوى </w:t>
      </w:r>
      <w:r w:rsidR="0057615C">
        <w:rPr>
          <w:rFonts w:hint="cs"/>
          <w:sz w:val="30"/>
          <w:rtl/>
          <w:lang w:val="fr-CH"/>
        </w:rPr>
        <w:t xml:space="preserve">وقضايا </w:t>
      </w:r>
      <w:r>
        <w:rPr>
          <w:rFonts w:hint="cs"/>
          <w:sz w:val="30"/>
          <w:rtl/>
          <w:lang w:val="fr-CH"/>
        </w:rPr>
        <w:t>متعلقة بالتحرش الجنسي عُرضت على المحاكم.</w:t>
      </w:r>
    </w:p>
    <w:p w:rsidR="00474F1F" w:rsidRPr="005616F8" w:rsidRDefault="0057615C" w:rsidP="0015182A">
      <w:pPr>
        <w:pStyle w:val="SingleTxtGA"/>
        <w:ind w:left="1928" w:hanging="681"/>
        <w:rPr>
          <w:bCs/>
          <w:spacing w:val="-2"/>
        </w:rPr>
      </w:pPr>
      <w:r>
        <w:rPr>
          <w:rFonts w:hint="cs"/>
          <w:bCs/>
          <w:spacing w:val="-2"/>
          <w:sz w:val="30"/>
          <w:rtl/>
        </w:rPr>
        <w:tab/>
      </w:r>
      <w:r>
        <w:rPr>
          <w:rFonts w:hint="cs"/>
          <w:bCs/>
          <w:spacing w:val="-2"/>
          <w:sz w:val="30"/>
          <w:rtl/>
        </w:rPr>
        <w:tab/>
      </w:r>
      <w:r w:rsidR="00474F1F" w:rsidRPr="005616F8">
        <w:rPr>
          <w:rFonts w:hint="cs"/>
          <w:bCs/>
          <w:spacing w:val="-2"/>
          <w:sz w:val="30"/>
          <w:rtl/>
        </w:rPr>
        <w:t xml:space="preserve">تطلب اللجنة من الدولة الطرف أن تضمّن تقريرها الدوري القادم معلومات عن حالات التحرش الجنسي في أماكن العمل وبيانات إحصائية عن قضايا </w:t>
      </w:r>
      <w:r w:rsidR="0015182A">
        <w:rPr>
          <w:rFonts w:hint="cs"/>
          <w:bCs/>
          <w:spacing w:val="-2"/>
          <w:sz w:val="30"/>
          <w:rtl/>
        </w:rPr>
        <w:t>ال</w:t>
      </w:r>
      <w:r w:rsidR="00474F1F" w:rsidRPr="005616F8">
        <w:rPr>
          <w:rFonts w:hint="cs"/>
          <w:bCs/>
          <w:spacing w:val="-2"/>
          <w:sz w:val="30"/>
          <w:rtl/>
        </w:rPr>
        <w:t xml:space="preserve">تحرش </w:t>
      </w:r>
      <w:r w:rsidR="0015182A">
        <w:rPr>
          <w:rFonts w:hint="cs"/>
          <w:bCs/>
          <w:spacing w:val="-2"/>
          <w:sz w:val="30"/>
          <w:rtl/>
        </w:rPr>
        <w:t>ال</w:t>
      </w:r>
      <w:r w:rsidR="00474F1F" w:rsidRPr="005616F8">
        <w:rPr>
          <w:rFonts w:hint="cs"/>
          <w:bCs/>
          <w:spacing w:val="-2"/>
          <w:sz w:val="30"/>
          <w:rtl/>
        </w:rPr>
        <w:t xml:space="preserve">جنسي </w:t>
      </w:r>
      <w:r w:rsidR="0015182A">
        <w:rPr>
          <w:rFonts w:hint="cs"/>
          <w:bCs/>
          <w:spacing w:val="-2"/>
          <w:sz w:val="30"/>
          <w:rtl/>
        </w:rPr>
        <w:t xml:space="preserve">التي </w:t>
      </w:r>
      <w:r w:rsidR="00474F1F" w:rsidRPr="005616F8">
        <w:rPr>
          <w:rFonts w:hint="cs"/>
          <w:bCs/>
          <w:spacing w:val="-2"/>
          <w:sz w:val="30"/>
          <w:rtl/>
        </w:rPr>
        <w:t xml:space="preserve">عُرضت على المحاكم الجنائية والمحاكم العمالية، </w:t>
      </w:r>
      <w:r w:rsidR="00BC3CD4">
        <w:rPr>
          <w:rFonts w:hint="cs"/>
          <w:bCs/>
          <w:spacing w:val="-2"/>
          <w:sz w:val="30"/>
          <w:rtl/>
        </w:rPr>
        <w:t xml:space="preserve">      </w:t>
      </w:r>
      <w:r w:rsidR="00474F1F" w:rsidRPr="005616F8">
        <w:rPr>
          <w:rFonts w:hint="cs"/>
          <w:bCs/>
          <w:spacing w:val="-2"/>
          <w:sz w:val="30"/>
          <w:rtl/>
        </w:rPr>
        <w:t>بما</w:t>
      </w:r>
      <w:r w:rsidR="0015182A">
        <w:rPr>
          <w:rFonts w:hint="cs"/>
          <w:bCs/>
          <w:spacing w:val="-2"/>
          <w:sz w:val="30"/>
          <w:rtl/>
        </w:rPr>
        <w:t xml:space="preserve"> يشمل </w:t>
      </w:r>
      <w:r w:rsidR="00474F1F" w:rsidRPr="005616F8">
        <w:rPr>
          <w:rFonts w:hint="cs"/>
          <w:bCs/>
          <w:spacing w:val="-2"/>
          <w:sz w:val="30"/>
          <w:rtl/>
        </w:rPr>
        <w:t xml:space="preserve">معلومات عن </w:t>
      </w:r>
      <w:r w:rsidR="00474F1F">
        <w:rPr>
          <w:rFonts w:hint="cs"/>
          <w:bCs/>
          <w:spacing w:val="-2"/>
          <w:sz w:val="30"/>
          <w:rtl/>
        </w:rPr>
        <w:t>إدانات</w:t>
      </w:r>
      <w:r w:rsidR="00474F1F" w:rsidRPr="005616F8">
        <w:rPr>
          <w:rFonts w:hint="cs"/>
          <w:bCs/>
          <w:spacing w:val="-2"/>
          <w:sz w:val="30"/>
          <w:rtl/>
        </w:rPr>
        <w:t xml:space="preserve"> وأحكام ص</w:t>
      </w:r>
      <w:r w:rsidR="00474F1F">
        <w:rPr>
          <w:rFonts w:hint="cs"/>
          <w:bCs/>
          <w:spacing w:val="-2"/>
          <w:sz w:val="30"/>
          <w:rtl/>
        </w:rPr>
        <w:t>ادرة</w:t>
      </w:r>
      <w:r w:rsidR="00474F1F" w:rsidRPr="005616F8">
        <w:rPr>
          <w:rFonts w:hint="cs"/>
          <w:bCs/>
          <w:spacing w:val="-2"/>
          <w:sz w:val="30"/>
          <w:rtl/>
        </w:rPr>
        <w:t xml:space="preserve"> في هذا الصدد.</w:t>
      </w:r>
      <w:r w:rsidR="00474F1F" w:rsidRPr="005616F8">
        <w:rPr>
          <w:bCs/>
          <w:spacing w:val="-2"/>
        </w:rPr>
        <w:t xml:space="preserve"> </w:t>
      </w:r>
    </w:p>
    <w:p w:rsidR="00474F1F" w:rsidRPr="009766B5" w:rsidRDefault="00474F1F" w:rsidP="00BC3CD4">
      <w:pPr>
        <w:pStyle w:val="SingleTxtGA"/>
        <w:rPr>
          <w:rFonts w:hint="cs"/>
          <w:rtl/>
          <w:lang w:val="fr-CH"/>
        </w:rPr>
      </w:pPr>
      <w:r w:rsidRPr="009766B5">
        <w:rPr>
          <w:rFonts w:hint="cs"/>
          <w:rtl/>
          <w:lang w:val="fr-CH"/>
        </w:rPr>
        <w:t>16-</w:t>
      </w:r>
      <w:r w:rsidRPr="009766B5">
        <w:rPr>
          <w:rFonts w:hint="cs"/>
          <w:rtl/>
          <w:lang w:val="fr-CH"/>
        </w:rPr>
        <w:tab/>
      </w:r>
      <w:r>
        <w:rPr>
          <w:rFonts w:hint="cs"/>
          <w:sz w:val="30"/>
          <w:rtl/>
        </w:rPr>
        <w:t>وتشعر اللجنة بالقلق إزاء عدم انخفاض معدل البطالة في الدولة الطرف رغم النمو الاقتصادي وتنفيذ استراتيجية العمالة الوطنية منذ عام 2003. علاوةً على ذلك، تعرب اللجنة عن قلقها لأن البطالة ت</w:t>
      </w:r>
      <w:r w:rsidR="00BC3CD4">
        <w:rPr>
          <w:rFonts w:hint="cs"/>
          <w:sz w:val="30"/>
          <w:rtl/>
        </w:rPr>
        <w:t>مس</w:t>
      </w:r>
      <w:r>
        <w:rPr>
          <w:rFonts w:hint="cs"/>
          <w:sz w:val="30"/>
          <w:rtl/>
        </w:rPr>
        <w:t xml:space="preserve"> الشباب بصورة خاصة (المادة 6).</w:t>
      </w:r>
    </w:p>
    <w:p w:rsidR="00474F1F" w:rsidRPr="00307D20" w:rsidRDefault="0015182A" w:rsidP="0015182A">
      <w:pPr>
        <w:pStyle w:val="SingleTxtGA"/>
        <w:ind w:left="1928" w:hanging="681"/>
        <w:rPr>
          <w:rFonts w:hint="cs"/>
          <w:bCs/>
          <w:spacing w:val="6"/>
          <w:rtl/>
          <w:lang w:val="fr-CH"/>
        </w:rPr>
      </w:pPr>
      <w:r>
        <w:rPr>
          <w:rFonts w:hint="cs"/>
          <w:bCs/>
          <w:sz w:val="30"/>
          <w:rtl/>
          <w:lang w:val="fr-CH"/>
        </w:rPr>
        <w:tab/>
      </w:r>
      <w:r>
        <w:rPr>
          <w:rFonts w:hint="cs"/>
          <w:bCs/>
          <w:sz w:val="30"/>
          <w:rtl/>
          <w:lang w:val="fr-CH"/>
        </w:rPr>
        <w:tab/>
      </w:r>
      <w:r w:rsidR="00474F1F" w:rsidRPr="00307D20">
        <w:rPr>
          <w:rFonts w:hint="cs"/>
          <w:bCs/>
          <w:sz w:val="30"/>
          <w:rtl/>
          <w:lang w:val="fr-CH"/>
        </w:rPr>
        <w:t xml:space="preserve">تحث اللجنة الدولة الطرف على </w:t>
      </w:r>
      <w:r>
        <w:rPr>
          <w:rFonts w:hint="cs"/>
          <w:bCs/>
          <w:sz w:val="30"/>
          <w:rtl/>
          <w:lang w:val="fr-CH"/>
        </w:rPr>
        <w:t xml:space="preserve">أن تتأكد من أن أية </w:t>
      </w:r>
      <w:r w:rsidR="00474F1F" w:rsidRPr="00307D20">
        <w:rPr>
          <w:rFonts w:hint="cs"/>
          <w:bCs/>
          <w:sz w:val="30"/>
          <w:rtl/>
          <w:lang w:val="fr-CH"/>
        </w:rPr>
        <w:t xml:space="preserve">سياسات </w:t>
      </w:r>
      <w:r w:rsidR="00474F1F">
        <w:rPr>
          <w:rFonts w:hint="cs"/>
          <w:bCs/>
          <w:sz w:val="30"/>
          <w:rtl/>
          <w:lang w:val="fr-CH"/>
        </w:rPr>
        <w:t xml:space="preserve">عامة جديدة متعلقة بسوق العمل </w:t>
      </w:r>
      <w:r w:rsidR="00474F1F" w:rsidRPr="00307D20">
        <w:rPr>
          <w:rFonts w:hint="cs"/>
          <w:bCs/>
          <w:sz w:val="30"/>
          <w:rtl/>
          <w:lang w:val="fr-CH"/>
        </w:rPr>
        <w:t xml:space="preserve">تعتمدها الدولة الطرف </w:t>
      </w:r>
      <w:r>
        <w:rPr>
          <w:rFonts w:hint="cs"/>
          <w:bCs/>
          <w:sz w:val="30"/>
          <w:rtl/>
          <w:lang w:val="fr-CH"/>
        </w:rPr>
        <w:t xml:space="preserve">تؤدي إلى توفير فرصة عمل </w:t>
      </w:r>
      <w:r w:rsidR="00474F1F" w:rsidRPr="00307D20">
        <w:rPr>
          <w:rFonts w:hint="cs"/>
          <w:bCs/>
          <w:sz w:val="30"/>
          <w:rtl/>
          <w:lang w:val="fr-CH"/>
        </w:rPr>
        <w:t>للجميع، ولا سيما من خلال</w:t>
      </w:r>
      <w:r>
        <w:rPr>
          <w:rFonts w:hint="cs"/>
          <w:bCs/>
          <w:sz w:val="30"/>
          <w:rtl/>
          <w:lang w:val="fr-CH"/>
        </w:rPr>
        <w:t xml:space="preserve"> القيام بما يلي</w:t>
      </w:r>
      <w:r w:rsidR="00474F1F" w:rsidRPr="00307D20">
        <w:rPr>
          <w:rFonts w:hint="cs"/>
          <w:bCs/>
          <w:sz w:val="30"/>
          <w:rtl/>
          <w:lang w:val="fr-CH"/>
        </w:rPr>
        <w:t>:</w:t>
      </w:r>
    </w:p>
    <w:p w:rsidR="00474F1F" w:rsidRPr="00307D20" w:rsidRDefault="0015182A" w:rsidP="00474998">
      <w:pPr>
        <w:pStyle w:val="SingleTxtGA"/>
        <w:ind w:left="1928" w:hanging="681"/>
        <w:rPr>
          <w:rFonts w:hint="cs"/>
          <w:bCs/>
          <w:sz w:val="30"/>
          <w:rtl/>
          <w:lang w:val="fr-CH"/>
        </w:rPr>
      </w:pPr>
      <w:r>
        <w:rPr>
          <w:rFonts w:hint="cs"/>
          <w:b/>
          <w:bCs/>
          <w:rtl/>
          <w:lang w:val="fr-CH"/>
        </w:rPr>
        <w:tab/>
      </w:r>
      <w:r>
        <w:rPr>
          <w:rFonts w:hint="cs"/>
          <w:b/>
          <w:bCs/>
          <w:rtl/>
          <w:lang w:val="fr-CH"/>
        </w:rPr>
        <w:tab/>
      </w:r>
      <w:r w:rsidR="00474F1F" w:rsidRPr="009766B5">
        <w:rPr>
          <w:rFonts w:hint="cs"/>
          <w:b/>
          <w:bCs/>
          <w:rtl/>
          <w:lang w:val="fr-CH"/>
        </w:rPr>
        <w:t>(أ)</w:t>
      </w:r>
      <w:r w:rsidR="00474F1F">
        <w:rPr>
          <w:rFonts w:hint="cs"/>
          <w:b/>
          <w:bCs/>
          <w:rtl/>
          <w:lang w:val="fr-CH"/>
        </w:rPr>
        <w:tab/>
      </w:r>
      <w:r w:rsidR="00474F1F" w:rsidRPr="00307D20">
        <w:rPr>
          <w:rFonts w:hint="cs"/>
          <w:bCs/>
          <w:sz w:val="30"/>
          <w:rtl/>
        </w:rPr>
        <w:t xml:space="preserve">تنفيذ الاستنتاجات </w:t>
      </w:r>
      <w:r w:rsidR="00474998">
        <w:rPr>
          <w:rFonts w:hint="cs"/>
          <w:bCs/>
          <w:sz w:val="30"/>
          <w:rtl/>
        </w:rPr>
        <w:t>التي تمخض عنها</w:t>
      </w:r>
      <w:r w:rsidR="00474F1F" w:rsidRPr="00307D20">
        <w:rPr>
          <w:rFonts w:hint="cs"/>
          <w:bCs/>
          <w:sz w:val="30"/>
          <w:rtl/>
        </w:rPr>
        <w:t xml:space="preserve"> استعراض شامل ل</w:t>
      </w:r>
      <w:r w:rsidR="00474F1F">
        <w:rPr>
          <w:rFonts w:hint="cs"/>
          <w:bCs/>
          <w:sz w:val="30"/>
          <w:rtl/>
        </w:rPr>
        <w:t xml:space="preserve">استراتيجية </w:t>
      </w:r>
      <w:r w:rsidR="00474F1F" w:rsidRPr="00307D20">
        <w:rPr>
          <w:rFonts w:hint="cs"/>
          <w:bCs/>
          <w:sz w:val="30"/>
          <w:rtl/>
        </w:rPr>
        <w:t>العمالة الوطنية السابقة؛</w:t>
      </w:r>
    </w:p>
    <w:p w:rsidR="00474F1F" w:rsidRPr="00307D20" w:rsidRDefault="0015182A" w:rsidP="0015182A">
      <w:pPr>
        <w:pStyle w:val="SingleTxtGA"/>
        <w:ind w:left="1928" w:hanging="681"/>
        <w:rPr>
          <w:rFonts w:hint="cs"/>
          <w:bCs/>
          <w:sz w:val="30"/>
          <w:rtl/>
          <w:lang w:val="fr-CH"/>
        </w:rPr>
      </w:pPr>
      <w:r>
        <w:rPr>
          <w:rFonts w:hint="cs"/>
          <w:b/>
          <w:bCs/>
          <w:rtl/>
          <w:lang w:val="fr-CH"/>
        </w:rPr>
        <w:tab/>
      </w:r>
      <w:r>
        <w:rPr>
          <w:rFonts w:hint="cs"/>
          <w:b/>
          <w:bCs/>
          <w:rtl/>
          <w:lang w:val="fr-CH"/>
        </w:rPr>
        <w:tab/>
      </w:r>
      <w:r w:rsidR="00474F1F" w:rsidRPr="009766B5">
        <w:rPr>
          <w:rFonts w:hint="cs"/>
          <w:b/>
          <w:bCs/>
          <w:rtl/>
          <w:lang w:val="fr-CH"/>
        </w:rPr>
        <w:t>(ب)</w:t>
      </w:r>
      <w:r w:rsidR="00474F1F">
        <w:rPr>
          <w:rFonts w:hint="cs"/>
          <w:b/>
          <w:bCs/>
          <w:rtl/>
          <w:lang w:val="fr-CH"/>
        </w:rPr>
        <w:tab/>
      </w:r>
      <w:r w:rsidR="00474F1F" w:rsidRPr="00307D20">
        <w:rPr>
          <w:rFonts w:hint="cs"/>
          <w:bCs/>
          <w:sz w:val="30"/>
          <w:rtl/>
          <w:lang w:val="fr-CH"/>
        </w:rPr>
        <w:t xml:space="preserve">تخصيص المزيد من الموارد لإيجاد فرص </w:t>
      </w:r>
      <w:r w:rsidR="00474998">
        <w:rPr>
          <w:rFonts w:hint="cs"/>
          <w:bCs/>
          <w:sz w:val="30"/>
          <w:rtl/>
          <w:lang w:val="fr-CH"/>
        </w:rPr>
        <w:t>ال</w:t>
      </w:r>
      <w:r w:rsidR="00474F1F" w:rsidRPr="00307D20">
        <w:rPr>
          <w:rFonts w:hint="cs"/>
          <w:bCs/>
          <w:sz w:val="30"/>
          <w:rtl/>
          <w:lang w:val="fr-CH"/>
        </w:rPr>
        <w:t>عمل؛</w:t>
      </w:r>
    </w:p>
    <w:p w:rsidR="00474F1F" w:rsidRPr="00307D20" w:rsidRDefault="00D5660F" w:rsidP="00474998">
      <w:pPr>
        <w:pStyle w:val="SingleTxtGA"/>
        <w:ind w:left="1928" w:hanging="681"/>
        <w:rPr>
          <w:rFonts w:hint="cs"/>
          <w:bCs/>
          <w:sz w:val="30"/>
          <w:rtl/>
        </w:rPr>
      </w:pPr>
      <w:r>
        <w:rPr>
          <w:rFonts w:hint="cs"/>
          <w:b/>
          <w:bCs/>
          <w:rtl/>
          <w:lang w:val="fr-CH"/>
        </w:rPr>
        <w:tab/>
      </w:r>
      <w:r>
        <w:rPr>
          <w:rFonts w:hint="cs"/>
          <w:b/>
          <w:bCs/>
          <w:rtl/>
          <w:lang w:val="fr-CH"/>
        </w:rPr>
        <w:tab/>
      </w:r>
      <w:r w:rsidR="00474F1F" w:rsidRPr="009766B5">
        <w:rPr>
          <w:rFonts w:hint="cs"/>
          <w:b/>
          <w:bCs/>
          <w:rtl/>
          <w:lang w:val="fr-CH"/>
        </w:rPr>
        <w:t>(د)</w:t>
      </w:r>
      <w:r w:rsidR="00474F1F">
        <w:rPr>
          <w:rFonts w:hint="cs"/>
          <w:bCs/>
          <w:sz w:val="30"/>
          <w:rtl/>
        </w:rPr>
        <w:tab/>
      </w:r>
      <w:r w:rsidR="00474F1F" w:rsidRPr="00307D20">
        <w:rPr>
          <w:rFonts w:hint="cs"/>
          <w:bCs/>
          <w:sz w:val="30"/>
          <w:rtl/>
        </w:rPr>
        <w:t>ت</w:t>
      </w:r>
      <w:r w:rsidR="00474998">
        <w:rPr>
          <w:rFonts w:hint="cs"/>
          <w:bCs/>
          <w:sz w:val="30"/>
          <w:rtl/>
        </w:rPr>
        <w:t>هيئة</w:t>
      </w:r>
      <w:r w:rsidR="00474F1F" w:rsidRPr="00307D20">
        <w:rPr>
          <w:rFonts w:hint="cs"/>
          <w:bCs/>
          <w:sz w:val="30"/>
          <w:rtl/>
        </w:rPr>
        <w:t xml:space="preserve"> ظروف أفضل للشباب في سوق العمل من خلال اتخاذ تدابير مثل زيادة فرص التعليم المهني.</w:t>
      </w:r>
    </w:p>
    <w:p w:rsidR="00474F1F" w:rsidRPr="00307D20" w:rsidRDefault="00D5660F" w:rsidP="00BC3CD4">
      <w:pPr>
        <w:pStyle w:val="SingleTxtGA"/>
        <w:ind w:left="1928" w:hanging="681"/>
        <w:rPr>
          <w:rFonts w:hint="cs"/>
          <w:bCs/>
          <w:spacing w:val="6"/>
          <w:rtl/>
          <w:lang w:val="fr-CH"/>
        </w:rPr>
      </w:pPr>
      <w:r>
        <w:rPr>
          <w:rFonts w:hint="cs"/>
          <w:bCs/>
          <w:sz w:val="30"/>
          <w:rtl/>
          <w:lang w:val="fr-CH"/>
        </w:rPr>
        <w:tab/>
      </w:r>
      <w:r>
        <w:rPr>
          <w:rFonts w:hint="cs"/>
          <w:bCs/>
          <w:sz w:val="30"/>
          <w:rtl/>
          <w:lang w:val="fr-CH"/>
        </w:rPr>
        <w:tab/>
      </w:r>
      <w:r w:rsidR="00474F1F" w:rsidRPr="00307D20">
        <w:rPr>
          <w:rFonts w:hint="cs"/>
          <w:bCs/>
          <w:sz w:val="30"/>
          <w:rtl/>
          <w:lang w:val="fr-CH"/>
        </w:rPr>
        <w:t>وفي هذا الصدد، تحيل اللجنة الدولة الطرف إلى تعليقها العام رقم 18 بشأن الحق في العمل</w:t>
      </w:r>
      <w:r w:rsidR="00BC3CD4">
        <w:rPr>
          <w:rFonts w:hint="cs"/>
          <w:bCs/>
          <w:sz w:val="30"/>
          <w:rtl/>
          <w:lang w:val="fr-CH"/>
        </w:rPr>
        <w:t xml:space="preserve"> </w:t>
      </w:r>
      <w:r w:rsidR="00474F1F" w:rsidRPr="00307D20">
        <w:rPr>
          <w:rFonts w:hint="cs"/>
          <w:bCs/>
          <w:sz w:val="30"/>
          <w:rtl/>
          <w:lang w:val="fr-CH"/>
        </w:rPr>
        <w:t>(2005) وتوصياتها بشأن التدريب التقني والمهني، حسبما ورد في التعليق العام رقم 13(1999) بشأن الحق في ال</w:t>
      </w:r>
      <w:r w:rsidR="00474998">
        <w:rPr>
          <w:rFonts w:hint="cs"/>
          <w:bCs/>
          <w:sz w:val="30"/>
          <w:rtl/>
          <w:lang w:val="fr-CH"/>
        </w:rPr>
        <w:t>ت</w:t>
      </w:r>
      <w:r w:rsidR="00474F1F" w:rsidRPr="00307D20">
        <w:rPr>
          <w:rFonts w:hint="cs"/>
          <w:bCs/>
          <w:sz w:val="30"/>
          <w:rtl/>
          <w:lang w:val="fr-CH"/>
        </w:rPr>
        <w:t>عليم.</w:t>
      </w:r>
    </w:p>
    <w:p w:rsidR="00474F1F" w:rsidRPr="009766B5" w:rsidRDefault="00474F1F" w:rsidP="00474F1F">
      <w:pPr>
        <w:pStyle w:val="SingleTxtGA"/>
        <w:rPr>
          <w:rFonts w:hint="cs"/>
          <w:rtl/>
          <w:lang w:val="fr-CH"/>
        </w:rPr>
      </w:pPr>
      <w:r w:rsidRPr="009766B5">
        <w:rPr>
          <w:rFonts w:hint="cs"/>
          <w:rtl/>
          <w:lang w:val="fr-CH"/>
        </w:rPr>
        <w:t>17-</w:t>
      </w:r>
      <w:r w:rsidRPr="009766B5">
        <w:rPr>
          <w:rFonts w:hint="cs"/>
          <w:rtl/>
          <w:lang w:val="fr-CH"/>
        </w:rPr>
        <w:tab/>
      </w:r>
      <w:r>
        <w:rPr>
          <w:rFonts w:hint="cs"/>
          <w:sz w:val="30"/>
          <w:rtl/>
        </w:rPr>
        <w:t>وتعرب اللجنة عن قلقها إزاء المستوى المنخفض للحد الأدنى للأجور الذي لا يسمح بمستوى معيشي لائق للعمال وأسرهم (المادة 7).</w:t>
      </w:r>
    </w:p>
    <w:p w:rsidR="00474F1F" w:rsidRPr="00307D20" w:rsidRDefault="00D5660F" w:rsidP="00BC3CD4">
      <w:pPr>
        <w:pStyle w:val="SingleTxtGA"/>
        <w:ind w:left="1928" w:hanging="681"/>
        <w:rPr>
          <w:rFonts w:hint="cs"/>
          <w:bCs/>
          <w:sz w:val="30"/>
          <w:rtl/>
          <w:lang w:val="fr-CH"/>
        </w:rPr>
      </w:pPr>
      <w:r>
        <w:rPr>
          <w:rFonts w:hint="cs"/>
          <w:bCs/>
          <w:sz w:val="30"/>
          <w:rtl/>
          <w:lang w:val="fr-CH"/>
        </w:rPr>
        <w:tab/>
      </w:r>
      <w:r>
        <w:rPr>
          <w:rFonts w:hint="cs"/>
          <w:bCs/>
          <w:sz w:val="30"/>
          <w:rtl/>
          <w:lang w:val="fr-CH"/>
        </w:rPr>
        <w:tab/>
      </w:r>
      <w:r w:rsidR="00474F1F" w:rsidRPr="00307D20">
        <w:rPr>
          <w:rFonts w:hint="cs"/>
          <w:bCs/>
          <w:sz w:val="30"/>
          <w:rtl/>
          <w:lang w:val="fr-CH"/>
        </w:rPr>
        <w:t xml:space="preserve">تحث اللجنة الدولة الطرف على </w:t>
      </w:r>
      <w:r w:rsidR="00474998">
        <w:rPr>
          <w:rFonts w:hint="cs"/>
          <w:bCs/>
          <w:sz w:val="30"/>
          <w:rtl/>
          <w:lang w:val="fr-CH"/>
        </w:rPr>
        <w:t xml:space="preserve">مراجعة </w:t>
      </w:r>
      <w:r w:rsidR="00474F1F" w:rsidRPr="00307D20">
        <w:rPr>
          <w:rFonts w:hint="cs"/>
          <w:bCs/>
          <w:sz w:val="30"/>
          <w:rtl/>
          <w:lang w:val="fr-CH"/>
        </w:rPr>
        <w:t xml:space="preserve">نظامها من أجل </w:t>
      </w:r>
      <w:r w:rsidR="00BC3CD4">
        <w:rPr>
          <w:rFonts w:hint="cs"/>
          <w:bCs/>
          <w:sz w:val="30"/>
          <w:rtl/>
          <w:lang w:val="fr-CH"/>
        </w:rPr>
        <w:t>تعيين</w:t>
      </w:r>
      <w:r w:rsidR="00474F1F" w:rsidRPr="00307D20">
        <w:rPr>
          <w:rFonts w:hint="cs"/>
          <w:bCs/>
          <w:sz w:val="30"/>
          <w:rtl/>
          <w:lang w:val="fr-CH"/>
        </w:rPr>
        <w:t xml:space="preserve"> الحد الأدنى للأجور</w:t>
      </w:r>
      <w:r w:rsidR="00474998">
        <w:rPr>
          <w:rFonts w:hint="cs"/>
          <w:bCs/>
          <w:sz w:val="30"/>
          <w:rtl/>
          <w:lang w:val="fr-CH"/>
        </w:rPr>
        <w:t xml:space="preserve"> بما يكفل للعمال وأسرهم </w:t>
      </w:r>
      <w:r w:rsidR="00474F1F" w:rsidRPr="00307D20">
        <w:rPr>
          <w:rFonts w:hint="cs"/>
          <w:bCs/>
          <w:sz w:val="30"/>
          <w:rtl/>
          <w:lang w:val="fr-CH"/>
        </w:rPr>
        <w:t xml:space="preserve">التمتع بمستوى معيشي لائق. كما تحث الدولة الطرف على </w:t>
      </w:r>
      <w:r w:rsidR="00474998">
        <w:rPr>
          <w:rFonts w:hint="cs"/>
          <w:bCs/>
          <w:sz w:val="30"/>
          <w:rtl/>
          <w:lang w:val="fr-CH"/>
        </w:rPr>
        <w:t xml:space="preserve">أن تكفل من خلال النظام الوطني لتفتيش العمل، </w:t>
      </w:r>
      <w:r w:rsidR="00474F1F" w:rsidRPr="00307D20">
        <w:rPr>
          <w:rFonts w:hint="cs"/>
          <w:bCs/>
          <w:sz w:val="30"/>
          <w:rtl/>
          <w:lang w:bidi="ar"/>
        </w:rPr>
        <w:t>إنفاذ معيار الحد الأدنى للأجور إنفاذاً فعالاً.</w:t>
      </w:r>
    </w:p>
    <w:p w:rsidR="00474F1F" w:rsidRDefault="00474F1F" w:rsidP="00474998">
      <w:pPr>
        <w:pStyle w:val="SingleTxtGA"/>
        <w:rPr>
          <w:rFonts w:hint="cs"/>
          <w:rtl/>
          <w:lang w:val="fr-CH" w:bidi="ar"/>
        </w:rPr>
      </w:pPr>
      <w:r w:rsidRPr="009766B5">
        <w:rPr>
          <w:rFonts w:hint="cs"/>
          <w:rtl/>
          <w:lang w:val="fr-CH"/>
        </w:rPr>
        <w:t>18-</w:t>
      </w:r>
      <w:r w:rsidRPr="009766B5">
        <w:rPr>
          <w:rFonts w:hint="cs"/>
          <w:rtl/>
          <w:lang w:val="fr-CH"/>
        </w:rPr>
        <w:tab/>
      </w:r>
      <w:r>
        <w:rPr>
          <w:rFonts w:hint="cs"/>
          <w:sz w:val="30"/>
          <w:rtl/>
        </w:rPr>
        <w:t>ويساور اللجنة القلق لوجود</w:t>
      </w:r>
      <w:r w:rsidRPr="00295E3B">
        <w:rPr>
          <w:rFonts w:hint="cs"/>
          <w:sz w:val="30"/>
          <w:rtl/>
        </w:rPr>
        <w:t xml:space="preserve"> </w:t>
      </w:r>
      <w:r w:rsidR="00474998">
        <w:rPr>
          <w:rFonts w:hint="cs"/>
          <w:sz w:val="30"/>
          <w:rtl/>
        </w:rPr>
        <w:t>فوارق كبيرة</w:t>
      </w:r>
      <w:r w:rsidRPr="00295E3B">
        <w:rPr>
          <w:rFonts w:hint="cs"/>
          <w:sz w:val="30"/>
          <w:rtl/>
        </w:rPr>
        <w:t xml:space="preserve"> بين أجور النساء والرجال في الدولة الطرف ولأن عمليات تفتيش العمل لم تحدد </w:t>
      </w:r>
      <w:r w:rsidR="00474998">
        <w:rPr>
          <w:rFonts w:hint="cs"/>
          <w:sz w:val="30"/>
          <w:rtl/>
        </w:rPr>
        <w:t>و</w:t>
      </w:r>
      <w:r w:rsidRPr="00295E3B">
        <w:rPr>
          <w:rFonts w:hint="cs"/>
          <w:sz w:val="30"/>
          <w:rtl/>
        </w:rPr>
        <w:t xml:space="preserve">لم تبلغ عن حالات </w:t>
      </w:r>
      <w:r w:rsidR="00474998">
        <w:rPr>
          <w:rFonts w:hint="cs"/>
          <w:sz w:val="30"/>
          <w:rtl/>
        </w:rPr>
        <w:t>تتعلق ب</w:t>
      </w:r>
      <w:r w:rsidRPr="00295E3B">
        <w:rPr>
          <w:rFonts w:hint="cs"/>
          <w:sz w:val="30"/>
          <w:rtl/>
        </w:rPr>
        <w:t xml:space="preserve">انتهاك </w:t>
      </w:r>
      <w:r w:rsidRPr="00295E3B">
        <w:rPr>
          <w:rFonts w:hint="cs"/>
          <w:sz w:val="30"/>
          <w:rtl/>
          <w:lang w:bidi="ar"/>
        </w:rPr>
        <w:t>مبدأ الأجر المتساوي عن العمل ذي القيمة المتساوية</w:t>
      </w:r>
      <w:r>
        <w:rPr>
          <w:rFonts w:hint="cs"/>
          <w:sz w:val="30"/>
          <w:rtl/>
          <w:lang w:bidi="ar"/>
        </w:rPr>
        <w:t xml:space="preserve"> (المادة 7).</w:t>
      </w:r>
    </w:p>
    <w:p w:rsidR="00474F1F" w:rsidRPr="00D97C82" w:rsidRDefault="00474998" w:rsidP="00474998">
      <w:pPr>
        <w:pStyle w:val="SingleTxtGA"/>
        <w:ind w:left="1928" w:hanging="681"/>
        <w:rPr>
          <w:rFonts w:hint="cs"/>
          <w:bCs/>
          <w:sz w:val="30"/>
          <w:rtl/>
          <w:lang w:val="fr-CH"/>
        </w:rPr>
      </w:pPr>
      <w:r>
        <w:rPr>
          <w:rFonts w:hint="cs"/>
          <w:bCs/>
          <w:sz w:val="30"/>
          <w:rtl/>
          <w:lang w:val="fr-CH"/>
        </w:rPr>
        <w:tab/>
      </w:r>
      <w:r>
        <w:rPr>
          <w:rFonts w:hint="cs"/>
          <w:bCs/>
          <w:sz w:val="30"/>
          <w:rtl/>
          <w:lang w:val="fr-CH"/>
        </w:rPr>
        <w:tab/>
      </w:r>
      <w:r w:rsidR="00474F1F" w:rsidRPr="00D97C82">
        <w:rPr>
          <w:rFonts w:hint="cs"/>
          <w:bCs/>
          <w:sz w:val="30"/>
          <w:rtl/>
          <w:lang w:val="fr-CH"/>
        </w:rPr>
        <w:t xml:space="preserve">تطلب اللجنة </w:t>
      </w:r>
      <w:r w:rsidR="00474F1F">
        <w:rPr>
          <w:rFonts w:hint="cs"/>
          <w:bCs/>
          <w:sz w:val="30"/>
          <w:rtl/>
          <w:lang w:val="fr-CH"/>
        </w:rPr>
        <w:t>إلى</w:t>
      </w:r>
      <w:r w:rsidR="00474F1F" w:rsidRPr="00D97C82">
        <w:rPr>
          <w:rFonts w:hint="cs"/>
          <w:bCs/>
          <w:sz w:val="30"/>
          <w:rtl/>
          <w:lang w:val="fr-CH"/>
        </w:rPr>
        <w:t xml:space="preserve"> الدولة الطرف</w:t>
      </w:r>
      <w:r>
        <w:rPr>
          <w:rFonts w:hint="cs"/>
          <w:bCs/>
          <w:sz w:val="30"/>
          <w:rtl/>
          <w:lang w:val="fr-CH"/>
        </w:rPr>
        <w:t xml:space="preserve"> القيام بما يلي</w:t>
      </w:r>
      <w:r w:rsidR="00474F1F" w:rsidRPr="00D97C82">
        <w:rPr>
          <w:rFonts w:hint="cs"/>
          <w:bCs/>
          <w:sz w:val="30"/>
          <w:rtl/>
          <w:lang w:val="fr-CH"/>
        </w:rPr>
        <w:t>:</w:t>
      </w:r>
    </w:p>
    <w:p w:rsidR="00474F1F" w:rsidRPr="00D97C82" w:rsidRDefault="00474998" w:rsidP="00474998">
      <w:pPr>
        <w:pStyle w:val="SingleTxtGA"/>
        <w:ind w:left="1928" w:hanging="681"/>
        <w:rPr>
          <w:rFonts w:hint="cs"/>
          <w:bCs/>
          <w:sz w:val="30"/>
          <w:rtl/>
        </w:rPr>
      </w:pPr>
      <w:r>
        <w:rPr>
          <w:rFonts w:hint="cs"/>
          <w:b/>
          <w:bCs/>
          <w:rtl/>
          <w:lang w:val="fr-CH"/>
        </w:rPr>
        <w:tab/>
      </w:r>
      <w:r>
        <w:rPr>
          <w:rFonts w:hint="cs"/>
          <w:b/>
          <w:bCs/>
          <w:rtl/>
          <w:lang w:val="fr-CH"/>
        </w:rPr>
        <w:tab/>
      </w:r>
      <w:r w:rsidR="00474F1F" w:rsidRPr="009766B5">
        <w:rPr>
          <w:rFonts w:hint="cs"/>
          <w:b/>
          <w:bCs/>
          <w:rtl/>
          <w:lang w:val="fr-CH"/>
        </w:rPr>
        <w:t>(أ)</w:t>
      </w:r>
      <w:r w:rsidR="00474F1F">
        <w:rPr>
          <w:rFonts w:hint="cs"/>
          <w:bCs/>
          <w:sz w:val="30"/>
          <w:rtl/>
        </w:rPr>
        <w:tab/>
      </w:r>
      <w:r w:rsidR="00474F1F" w:rsidRPr="00D97C82">
        <w:rPr>
          <w:rFonts w:hint="cs"/>
          <w:bCs/>
          <w:sz w:val="30"/>
          <w:rtl/>
        </w:rPr>
        <w:t>أن توعي بعدم شرعية تطبيق مستويات أجور مختلفة للرجال والنساء عن عمل ذي قيمة متساوية و</w:t>
      </w:r>
      <w:r>
        <w:rPr>
          <w:rFonts w:hint="cs"/>
          <w:bCs/>
          <w:sz w:val="30"/>
          <w:rtl/>
        </w:rPr>
        <w:t>ب</w:t>
      </w:r>
      <w:r w:rsidR="00474F1F" w:rsidRPr="00D97C82">
        <w:rPr>
          <w:rFonts w:hint="cs"/>
          <w:bCs/>
          <w:sz w:val="30"/>
          <w:rtl/>
        </w:rPr>
        <w:t>التزام أرباب العمل في هذا الخصوص؛</w:t>
      </w:r>
    </w:p>
    <w:p w:rsidR="00474F1F" w:rsidRPr="00D97C82" w:rsidRDefault="00474998" w:rsidP="00474998">
      <w:pPr>
        <w:pStyle w:val="SingleTxtGA"/>
        <w:ind w:left="1928" w:hanging="681"/>
        <w:rPr>
          <w:rFonts w:hint="cs"/>
          <w:bCs/>
          <w:rtl/>
          <w:lang w:val="fr-CH"/>
        </w:rPr>
      </w:pPr>
      <w:r>
        <w:rPr>
          <w:rFonts w:hint="cs"/>
          <w:b/>
          <w:bCs/>
          <w:rtl/>
          <w:lang w:val="fr-CH"/>
        </w:rPr>
        <w:tab/>
      </w:r>
      <w:r>
        <w:rPr>
          <w:rFonts w:hint="cs"/>
          <w:b/>
          <w:bCs/>
          <w:rtl/>
          <w:lang w:val="fr-CH"/>
        </w:rPr>
        <w:tab/>
      </w:r>
      <w:r w:rsidR="00474F1F" w:rsidRPr="009766B5">
        <w:rPr>
          <w:rFonts w:hint="cs"/>
          <w:b/>
          <w:bCs/>
          <w:rtl/>
          <w:lang w:val="fr-CH"/>
        </w:rPr>
        <w:t>(ب)</w:t>
      </w:r>
      <w:r w:rsidR="00474F1F">
        <w:rPr>
          <w:rFonts w:hint="cs"/>
          <w:bCs/>
          <w:sz w:val="30"/>
          <w:rtl/>
        </w:rPr>
        <w:tab/>
      </w:r>
      <w:r w:rsidR="00474F1F" w:rsidRPr="00D97C82">
        <w:rPr>
          <w:rFonts w:hint="cs"/>
          <w:bCs/>
          <w:sz w:val="30"/>
          <w:rtl/>
        </w:rPr>
        <w:t>أن تتيح س</w:t>
      </w:r>
      <w:r w:rsidR="00BC3CD4">
        <w:rPr>
          <w:rFonts w:hint="cs"/>
          <w:bCs/>
          <w:sz w:val="30"/>
          <w:rtl/>
        </w:rPr>
        <w:t>ُ</w:t>
      </w:r>
      <w:r w:rsidR="00474F1F" w:rsidRPr="00D97C82">
        <w:rPr>
          <w:rFonts w:hint="cs"/>
          <w:bCs/>
          <w:sz w:val="30"/>
          <w:rtl/>
        </w:rPr>
        <w:t>ب</w:t>
      </w:r>
      <w:r w:rsidR="00BC3CD4">
        <w:rPr>
          <w:rFonts w:hint="cs"/>
          <w:bCs/>
          <w:sz w:val="30"/>
          <w:rtl/>
        </w:rPr>
        <w:t>ُ</w:t>
      </w:r>
      <w:r w:rsidR="00474F1F" w:rsidRPr="00D97C82">
        <w:rPr>
          <w:rFonts w:hint="cs"/>
          <w:bCs/>
          <w:sz w:val="30"/>
          <w:rtl/>
        </w:rPr>
        <w:t xml:space="preserve">ل انتصاف ميسّرة وفعالة في حال </w:t>
      </w:r>
      <w:r>
        <w:rPr>
          <w:rFonts w:hint="cs"/>
          <w:bCs/>
          <w:sz w:val="30"/>
          <w:rtl/>
        </w:rPr>
        <w:t xml:space="preserve">وجود </w:t>
      </w:r>
      <w:r w:rsidR="00474F1F" w:rsidRPr="00D97C82">
        <w:rPr>
          <w:rFonts w:hint="cs"/>
          <w:bCs/>
          <w:sz w:val="30"/>
          <w:rtl/>
        </w:rPr>
        <w:t xml:space="preserve">تمييز </w:t>
      </w:r>
      <w:r>
        <w:rPr>
          <w:rFonts w:hint="cs"/>
          <w:bCs/>
          <w:sz w:val="30"/>
          <w:rtl/>
        </w:rPr>
        <w:t xml:space="preserve">     </w:t>
      </w:r>
      <w:r w:rsidR="00474F1F" w:rsidRPr="00D97C82">
        <w:rPr>
          <w:rFonts w:hint="cs"/>
          <w:bCs/>
          <w:sz w:val="30"/>
          <w:rtl/>
        </w:rPr>
        <w:t>في الأجور؛</w:t>
      </w:r>
    </w:p>
    <w:p w:rsidR="00474F1F" w:rsidRPr="00D97C82" w:rsidRDefault="00474998" w:rsidP="00474998">
      <w:pPr>
        <w:pStyle w:val="SingleTxtGA"/>
        <w:ind w:left="1928" w:hanging="681"/>
        <w:rPr>
          <w:rFonts w:hint="cs"/>
          <w:bCs/>
          <w:rtl/>
          <w:lang w:val="fr-CH" w:bidi="ar"/>
        </w:rPr>
      </w:pPr>
      <w:r>
        <w:rPr>
          <w:rFonts w:hint="cs"/>
          <w:b/>
          <w:bCs/>
          <w:rtl/>
          <w:lang w:val="fr-CH"/>
        </w:rPr>
        <w:tab/>
      </w:r>
      <w:r>
        <w:rPr>
          <w:rFonts w:hint="cs"/>
          <w:b/>
          <w:bCs/>
          <w:rtl/>
          <w:lang w:val="fr-CH"/>
        </w:rPr>
        <w:tab/>
      </w:r>
      <w:r w:rsidR="00474F1F" w:rsidRPr="009766B5">
        <w:rPr>
          <w:rFonts w:hint="cs"/>
          <w:b/>
          <w:bCs/>
          <w:rtl/>
          <w:lang w:val="fr-CH"/>
        </w:rPr>
        <w:t>(ج)</w:t>
      </w:r>
      <w:r w:rsidR="00474F1F">
        <w:rPr>
          <w:rFonts w:hint="cs"/>
          <w:bCs/>
          <w:sz w:val="28"/>
          <w:szCs w:val="28"/>
          <w:rtl/>
          <w:lang w:val="fr-CH"/>
        </w:rPr>
        <w:tab/>
      </w:r>
      <w:r w:rsidR="00474F1F" w:rsidRPr="00D97C82">
        <w:rPr>
          <w:rFonts w:hint="cs"/>
          <w:bCs/>
          <w:sz w:val="28"/>
          <w:szCs w:val="28"/>
          <w:rtl/>
          <w:lang w:val="fr-CH"/>
        </w:rPr>
        <w:t xml:space="preserve">أن تدرب مفتشي العمل </w:t>
      </w:r>
      <w:r>
        <w:rPr>
          <w:rFonts w:hint="cs"/>
          <w:bCs/>
          <w:sz w:val="28"/>
          <w:szCs w:val="28"/>
          <w:rtl/>
          <w:lang w:val="fr-CH"/>
        </w:rPr>
        <w:t>على</w:t>
      </w:r>
      <w:r w:rsidR="00474F1F" w:rsidRPr="00D97C82">
        <w:rPr>
          <w:rFonts w:hint="cs"/>
          <w:bCs/>
          <w:sz w:val="28"/>
          <w:szCs w:val="28"/>
          <w:rtl/>
          <w:lang w:val="fr-CH"/>
        </w:rPr>
        <w:t xml:space="preserve"> تطبيق </w:t>
      </w:r>
      <w:r w:rsidR="00474F1F" w:rsidRPr="00D97C82">
        <w:rPr>
          <w:rFonts w:hint="cs"/>
          <w:bCs/>
          <w:sz w:val="30"/>
          <w:rtl/>
          <w:lang w:bidi="ar"/>
        </w:rPr>
        <w:t>مبدأ الأجر المتساوي عن العمل ذي القيمة المتساوية</w:t>
      </w:r>
      <w:r w:rsidR="00474F1F" w:rsidRPr="00D97C82">
        <w:rPr>
          <w:rFonts w:hint="cs"/>
          <w:bCs/>
          <w:sz w:val="28"/>
          <w:szCs w:val="28"/>
          <w:rtl/>
          <w:lang w:val="fr-CH" w:bidi="ar"/>
        </w:rPr>
        <w:t xml:space="preserve">، وأن تتخذ تدابير أخرى من أجل ضمان </w:t>
      </w:r>
      <w:r>
        <w:rPr>
          <w:rFonts w:hint="cs"/>
          <w:bCs/>
          <w:sz w:val="28"/>
          <w:szCs w:val="28"/>
          <w:rtl/>
          <w:lang w:val="fr-CH" w:bidi="ar"/>
        </w:rPr>
        <w:t>ال</w:t>
      </w:r>
      <w:r w:rsidR="00474F1F" w:rsidRPr="00D97C82">
        <w:rPr>
          <w:rFonts w:hint="cs"/>
          <w:bCs/>
          <w:sz w:val="28"/>
          <w:szCs w:val="28"/>
          <w:rtl/>
          <w:lang w:val="fr-CH" w:bidi="ar"/>
        </w:rPr>
        <w:t xml:space="preserve">إنفاذ </w:t>
      </w:r>
      <w:r>
        <w:rPr>
          <w:rFonts w:hint="cs"/>
          <w:bCs/>
          <w:sz w:val="28"/>
          <w:szCs w:val="28"/>
          <w:rtl/>
          <w:lang w:val="fr-CH" w:bidi="ar"/>
        </w:rPr>
        <w:t>ال</w:t>
      </w:r>
      <w:r w:rsidR="00474F1F" w:rsidRPr="00D97C82">
        <w:rPr>
          <w:rFonts w:hint="cs"/>
          <w:bCs/>
          <w:sz w:val="28"/>
          <w:szCs w:val="28"/>
          <w:rtl/>
          <w:lang w:val="fr-CH" w:bidi="ar"/>
        </w:rPr>
        <w:t xml:space="preserve">فعال </w:t>
      </w:r>
      <w:r>
        <w:rPr>
          <w:rFonts w:hint="cs"/>
          <w:bCs/>
          <w:sz w:val="28"/>
          <w:szCs w:val="28"/>
          <w:rtl/>
          <w:lang w:val="fr-CH" w:bidi="ar"/>
        </w:rPr>
        <w:t>ل</w:t>
      </w:r>
      <w:r w:rsidR="00474F1F" w:rsidRPr="00D97C82">
        <w:rPr>
          <w:rFonts w:hint="cs"/>
          <w:bCs/>
          <w:sz w:val="28"/>
          <w:szCs w:val="28"/>
          <w:rtl/>
          <w:lang w:val="fr-CH" w:bidi="ar"/>
        </w:rPr>
        <w:t>لتشريعات</w:t>
      </w:r>
      <w:r w:rsidR="00474F1F">
        <w:rPr>
          <w:rFonts w:hint="cs"/>
          <w:bCs/>
          <w:sz w:val="28"/>
          <w:szCs w:val="28"/>
          <w:rtl/>
          <w:lang w:val="fr-CH" w:bidi="ar"/>
        </w:rPr>
        <w:t xml:space="preserve"> </w:t>
      </w:r>
      <w:r>
        <w:rPr>
          <w:rFonts w:hint="cs"/>
          <w:bCs/>
          <w:sz w:val="28"/>
          <w:szCs w:val="28"/>
          <w:rtl/>
          <w:lang w:val="fr-CH" w:bidi="ar"/>
        </w:rPr>
        <w:t>ال</w:t>
      </w:r>
      <w:r w:rsidR="00474F1F">
        <w:rPr>
          <w:rFonts w:hint="cs"/>
          <w:bCs/>
          <w:sz w:val="28"/>
          <w:szCs w:val="28"/>
          <w:rtl/>
          <w:lang w:val="fr-CH" w:bidi="ar"/>
        </w:rPr>
        <w:t>سارية</w:t>
      </w:r>
      <w:r w:rsidR="00474F1F" w:rsidRPr="00D97C82">
        <w:rPr>
          <w:rFonts w:hint="cs"/>
          <w:bCs/>
          <w:sz w:val="28"/>
          <w:szCs w:val="28"/>
          <w:rtl/>
          <w:lang w:val="fr-CH" w:bidi="ar"/>
        </w:rPr>
        <w:t>.</w:t>
      </w:r>
    </w:p>
    <w:p w:rsidR="00474F1F" w:rsidRPr="009766B5" w:rsidRDefault="00474F1F" w:rsidP="00474998">
      <w:pPr>
        <w:pStyle w:val="SingleTxtGA"/>
        <w:rPr>
          <w:rFonts w:hint="cs"/>
          <w:rtl/>
          <w:lang w:val="fr-CH"/>
        </w:rPr>
      </w:pPr>
      <w:r w:rsidRPr="009766B5">
        <w:rPr>
          <w:rFonts w:hint="cs"/>
          <w:rtl/>
          <w:lang w:val="fr-CH"/>
        </w:rPr>
        <w:t>19-</w:t>
      </w:r>
      <w:r w:rsidRPr="009766B5">
        <w:rPr>
          <w:rFonts w:hint="cs"/>
          <w:rtl/>
          <w:lang w:val="fr-CH"/>
        </w:rPr>
        <w:tab/>
      </w:r>
      <w:r>
        <w:rPr>
          <w:rFonts w:hint="cs"/>
          <w:sz w:val="30"/>
          <w:rtl/>
        </w:rPr>
        <w:t xml:space="preserve">وإذ تلاحظ اللجنة </w:t>
      </w:r>
      <w:r w:rsidR="00474998">
        <w:rPr>
          <w:rFonts w:hint="cs"/>
          <w:sz w:val="30"/>
          <w:rtl/>
        </w:rPr>
        <w:t xml:space="preserve">أن الدولة الطرف بصدد النظر في </w:t>
      </w:r>
      <w:r>
        <w:rPr>
          <w:rFonts w:hint="cs"/>
          <w:sz w:val="30"/>
          <w:rtl/>
        </w:rPr>
        <w:t>مشاريع قوانين تعدل قوانين الدولة الطرف المتعلقة بنقابات العمال، واتفاقات العمل الجماعية، والإضرابات، و</w:t>
      </w:r>
      <w:r w:rsidR="00474998">
        <w:rPr>
          <w:rFonts w:hint="cs"/>
          <w:sz w:val="30"/>
          <w:rtl/>
        </w:rPr>
        <w:t>عمليات إغلاق أماكن العمل</w:t>
      </w:r>
      <w:r>
        <w:rPr>
          <w:rFonts w:hint="cs"/>
          <w:sz w:val="30"/>
          <w:rtl/>
        </w:rPr>
        <w:t xml:space="preserve">، تشعر بقلق لأن التشريعات النافذة حالياً في الدولة الطرف تفرض قيوداً شديدةً على الحق في إنشاء نقابات عمال والحق في الإضراب. كما تشعر بالقلق إزاء عدم تمكن العمال الأجانب من الانضمام إلى نقابات </w:t>
      </w:r>
      <w:r w:rsidR="00474998">
        <w:rPr>
          <w:rFonts w:hint="cs"/>
          <w:sz w:val="30"/>
          <w:rtl/>
        </w:rPr>
        <w:t>ال</w:t>
      </w:r>
      <w:r>
        <w:rPr>
          <w:rFonts w:hint="cs"/>
          <w:sz w:val="30"/>
          <w:rtl/>
        </w:rPr>
        <w:t>عمال (المادة 8).</w:t>
      </w:r>
    </w:p>
    <w:p w:rsidR="00474F1F" w:rsidRDefault="00D5660F" w:rsidP="00474998">
      <w:pPr>
        <w:pStyle w:val="SingleTxtGA"/>
        <w:ind w:left="1928" w:hanging="681"/>
        <w:rPr>
          <w:rFonts w:hint="cs"/>
          <w:rtl/>
          <w:lang w:val="fr-CH"/>
        </w:rPr>
      </w:pPr>
      <w:r>
        <w:rPr>
          <w:rFonts w:hint="cs"/>
          <w:b/>
          <w:bCs/>
          <w:sz w:val="30"/>
          <w:rtl/>
          <w:lang w:val="fr-CH"/>
        </w:rPr>
        <w:tab/>
      </w:r>
      <w:r>
        <w:rPr>
          <w:rFonts w:hint="cs"/>
          <w:b/>
          <w:bCs/>
          <w:sz w:val="30"/>
          <w:rtl/>
          <w:lang w:val="fr-CH"/>
        </w:rPr>
        <w:tab/>
      </w:r>
      <w:r w:rsidR="00474F1F">
        <w:rPr>
          <w:rFonts w:hint="cs"/>
          <w:b/>
          <w:bCs/>
          <w:sz w:val="30"/>
          <w:rtl/>
          <w:lang w:val="fr-CH"/>
        </w:rPr>
        <w:t>تطلب اللجنة إلى الدولة الطرف أن تعتمد التدابير التشريعية اللازمة لإعطاء العمال الأجانب الحق في الانضمام إلى نقابات عمال يختارونها، وأن تعدل القانون الحالي المتعلق بنقابات العمال بغية رفع القيود القائمة.</w:t>
      </w:r>
    </w:p>
    <w:p w:rsidR="00474F1F" w:rsidRPr="000C425B" w:rsidRDefault="00474F1F" w:rsidP="00BC3CD4">
      <w:pPr>
        <w:pStyle w:val="SingleTxtGA"/>
        <w:rPr>
          <w:rFonts w:hint="cs"/>
          <w:spacing w:val="6"/>
          <w:rtl/>
          <w:lang w:val="fr-CH"/>
        </w:rPr>
      </w:pPr>
      <w:r w:rsidRPr="009766B5">
        <w:rPr>
          <w:rFonts w:hint="cs"/>
          <w:rtl/>
          <w:lang w:val="fr-CH"/>
        </w:rPr>
        <w:t>20-</w:t>
      </w:r>
      <w:r w:rsidRPr="009766B5">
        <w:rPr>
          <w:rFonts w:hint="cs"/>
          <w:rtl/>
          <w:lang w:val="fr-CH"/>
        </w:rPr>
        <w:tab/>
      </w:r>
      <w:r w:rsidRPr="001F53E9">
        <w:rPr>
          <w:rFonts w:hint="cs"/>
          <w:sz w:val="30"/>
          <w:rtl/>
          <w:lang w:val="fr-CH"/>
        </w:rPr>
        <w:t xml:space="preserve">وتعرب اللجنة عن قلقها إزاء </w:t>
      </w:r>
      <w:r>
        <w:rPr>
          <w:rFonts w:hint="cs"/>
          <w:sz w:val="30"/>
          <w:rtl/>
          <w:lang w:val="fr-CH"/>
        </w:rPr>
        <w:t xml:space="preserve">عدم استقرار </w:t>
      </w:r>
      <w:r w:rsidRPr="001F53E9">
        <w:rPr>
          <w:rFonts w:hint="cs"/>
          <w:sz w:val="30"/>
          <w:rtl/>
          <w:lang w:val="fr-CH"/>
        </w:rPr>
        <w:t xml:space="preserve">حالة </w:t>
      </w:r>
      <w:r>
        <w:rPr>
          <w:rFonts w:hint="cs"/>
          <w:sz w:val="30"/>
          <w:rtl/>
          <w:lang w:val="fr-CH"/>
        </w:rPr>
        <w:t>الع</w:t>
      </w:r>
      <w:r w:rsidRPr="001F53E9">
        <w:rPr>
          <w:rFonts w:hint="cs"/>
          <w:sz w:val="30"/>
          <w:rtl/>
          <w:lang w:val="fr-CH"/>
        </w:rPr>
        <w:t>م</w:t>
      </w:r>
      <w:r>
        <w:rPr>
          <w:rFonts w:hint="cs"/>
          <w:sz w:val="30"/>
          <w:rtl/>
          <w:lang w:val="fr-CH"/>
        </w:rPr>
        <w:t>ال</w:t>
      </w:r>
      <w:r w:rsidRPr="001F53E9">
        <w:rPr>
          <w:rFonts w:hint="cs"/>
          <w:sz w:val="30"/>
          <w:rtl/>
          <w:lang w:val="fr-CH"/>
        </w:rPr>
        <w:t xml:space="preserve"> في الاقتصاد غير المنظم الذين بلغت نسبتهم </w:t>
      </w:r>
      <w:r w:rsidR="00BC3CD4">
        <w:rPr>
          <w:rFonts w:hint="cs"/>
          <w:sz w:val="30"/>
          <w:rtl/>
          <w:lang w:val="fr-CH"/>
        </w:rPr>
        <w:t>48.5</w:t>
      </w:r>
      <w:r w:rsidRPr="001F53E9">
        <w:rPr>
          <w:rFonts w:hint="cs"/>
          <w:sz w:val="30"/>
          <w:rtl/>
          <w:lang w:val="fr-CH"/>
        </w:rPr>
        <w:t xml:space="preserve"> في المائة من </w:t>
      </w:r>
      <w:r w:rsidRPr="001F53E9">
        <w:rPr>
          <w:rFonts w:hint="cs"/>
          <w:sz w:val="30"/>
          <w:rtl/>
          <w:lang w:bidi="ar"/>
        </w:rPr>
        <w:t>مجموع السكان العاملين</w:t>
      </w:r>
      <w:r>
        <w:rPr>
          <w:rFonts w:hint="cs"/>
          <w:sz w:val="30"/>
          <w:rtl/>
          <w:lang w:val="fr-CH" w:bidi="ar"/>
        </w:rPr>
        <w:t xml:space="preserve"> </w:t>
      </w:r>
      <w:r w:rsidR="00066265">
        <w:rPr>
          <w:rFonts w:hint="cs"/>
          <w:sz w:val="30"/>
          <w:rtl/>
          <w:lang w:val="fr-CH" w:bidi="ar"/>
        </w:rPr>
        <w:t xml:space="preserve">في عام </w:t>
      </w:r>
      <w:r w:rsidR="00455766">
        <w:rPr>
          <w:rFonts w:hint="cs"/>
          <w:sz w:val="30"/>
          <w:rtl/>
          <w:lang w:val="fr-CH" w:bidi="ar"/>
        </w:rPr>
        <w:t xml:space="preserve">2006 </w:t>
      </w:r>
      <w:r>
        <w:rPr>
          <w:rFonts w:hint="cs"/>
          <w:sz w:val="30"/>
          <w:rtl/>
          <w:lang w:val="fr-CH" w:bidi="ar"/>
        </w:rPr>
        <w:t>وشكلت النساء العاملات نسبة 66 في المائة منهم</w:t>
      </w:r>
      <w:r>
        <w:rPr>
          <w:rFonts w:hint="cs"/>
          <w:sz w:val="30"/>
          <w:rtl/>
          <w:lang w:val="fr-CH"/>
        </w:rPr>
        <w:t xml:space="preserve"> (المادتان 9 و7).</w:t>
      </w:r>
    </w:p>
    <w:p w:rsidR="00474F1F" w:rsidRPr="00D97C82" w:rsidRDefault="00D5660F" w:rsidP="00455766">
      <w:pPr>
        <w:pStyle w:val="SingleTxtGA"/>
        <w:ind w:left="1928" w:hanging="681"/>
        <w:rPr>
          <w:rFonts w:hint="cs"/>
          <w:bCs/>
          <w:rtl/>
          <w:lang w:val="fr-CH"/>
        </w:rPr>
      </w:pPr>
      <w:r>
        <w:rPr>
          <w:rFonts w:hint="cs"/>
          <w:bCs/>
          <w:sz w:val="30"/>
          <w:rtl/>
          <w:lang w:val="fr-CH"/>
        </w:rPr>
        <w:tab/>
      </w:r>
      <w:r>
        <w:rPr>
          <w:rFonts w:hint="cs"/>
          <w:bCs/>
          <w:sz w:val="30"/>
          <w:rtl/>
          <w:lang w:val="fr-CH"/>
        </w:rPr>
        <w:tab/>
      </w:r>
      <w:r w:rsidR="00474F1F" w:rsidRPr="00D97C82">
        <w:rPr>
          <w:rFonts w:hint="cs"/>
          <w:bCs/>
          <w:sz w:val="30"/>
          <w:rtl/>
          <w:lang w:val="fr-CH"/>
        </w:rPr>
        <w:t xml:space="preserve">تطلب اللجنة </w:t>
      </w:r>
      <w:r w:rsidR="00474F1F">
        <w:rPr>
          <w:rFonts w:hint="cs"/>
          <w:bCs/>
          <w:sz w:val="30"/>
          <w:rtl/>
          <w:lang w:val="fr-CH"/>
        </w:rPr>
        <w:t>إلى</w:t>
      </w:r>
      <w:r w:rsidR="00474F1F" w:rsidRPr="00D97C82">
        <w:rPr>
          <w:rFonts w:hint="cs"/>
          <w:bCs/>
          <w:sz w:val="30"/>
          <w:rtl/>
          <w:lang w:val="fr-CH"/>
        </w:rPr>
        <w:t xml:space="preserve"> الدولة الطرف أن تستعرض مخططاتها </w:t>
      </w:r>
      <w:r w:rsidR="00455766">
        <w:rPr>
          <w:rFonts w:hint="cs"/>
          <w:bCs/>
          <w:sz w:val="30"/>
          <w:rtl/>
          <w:lang w:val="fr-CH"/>
        </w:rPr>
        <w:t>المتعلقة با</w:t>
      </w:r>
      <w:r w:rsidR="00474F1F" w:rsidRPr="00D97C82">
        <w:rPr>
          <w:rFonts w:hint="cs"/>
          <w:bCs/>
          <w:sz w:val="30"/>
          <w:rtl/>
          <w:lang w:val="fr-CH"/>
        </w:rPr>
        <w:t>لضمان ال</w:t>
      </w:r>
      <w:r w:rsidR="00474F1F">
        <w:rPr>
          <w:rFonts w:hint="cs"/>
          <w:bCs/>
          <w:sz w:val="30"/>
          <w:rtl/>
          <w:lang w:val="fr-CH"/>
        </w:rPr>
        <w:t xml:space="preserve">اجتماعي </w:t>
      </w:r>
      <w:r w:rsidR="00455766">
        <w:rPr>
          <w:rFonts w:hint="cs"/>
          <w:bCs/>
          <w:sz w:val="30"/>
          <w:rtl/>
          <w:lang w:val="fr-CH"/>
        </w:rPr>
        <w:t>بما يكفل تغطية العاملين</w:t>
      </w:r>
      <w:r w:rsidR="00474F1F" w:rsidRPr="00D97C82">
        <w:rPr>
          <w:rFonts w:hint="cs"/>
          <w:bCs/>
          <w:sz w:val="30"/>
          <w:rtl/>
          <w:lang w:val="fr-CH"/>
        </w:rPr>
        <w:t xml:space="preserve"> في الاقتصاد غير المنظم، ولا سيما النساء. وفي هذا الصدد، تحيل اللجنة الدولة الطرف إلى تعليقها العام رقم 19(2007) بشأن الحق في الضمان الاجتماعي.</w:t>
      </w:r>
    </w:p>
    <w:p w:rsidR="00474F1F" w:rsidRDefault="00474F1F" w:rsidP="00455766">
      <w:pPr>
        <w:pStyle w:val="SingleTxtGA"/>
        <w:rPr>
          <w:rFonts w:hint="cs"/>
          <w:spacing w:val="6"/>
          <w:rtl/>
          <w:lang w:val="fr-CH"/>
        </w:rPr>
      </w:pPr>
      <w:r w:rsidRPr="009766B5">
        <w:rPr>
          <w:rFonts w:hint="cs"/>
          <w:rtl/>
          <w:lang w:val="fr-CH"/>
        </w:rPr>
        <w:t>21-</w:t>
      </w:r>
      <w:r w:rsidRPr="009766B5">
        <w:rPr>
          <w:rFonts w:hint="cs"/>
          <w:rtl/>
          <w:lang w:val="fr-CH"/>
        </w:rPr>
        <w:tab/>
      </w:r>
      <w:r w:rsidRPr="00B1493D">
        <w:rPr>
          <w:rFonts w:hint="cs"/>
          <w:sz w:val="30"/>
          <w:rtl/>
        </w:rPr>
        <w:t>وتشعر اللجنة بالقلق</w:t>
      </w:r>
      <w:r>
        <w:rPr>
          <w:rFonts w:hint="cs"/>
          <w:sz w:val="30"/>
          <w:rtl/>
        </w:rPr>
        <w:t xml:space="preserve"> لأن </w:t>
      </w:r>
      <w:r w:rsidR="00455766">
        <w:rPr>
          <w:rFonts w:hint="cs"/>
          <w:sz w:val="30"/>
          <w:rtl/>
        </w:rPr>
        <w:t>نحو</w:t>
      </w:r>
      <w:r>
        <w:rPr>
          <w:rFonts w:hint="cs"/>
          <w:sz w:val="30"/>
          <w:rtl/>
        </w:rPr>
        <w:t xml:space="preserve"> 20 في المائة من سكان الدولة الطرف لا يستفيدون من أية تغطية </w:t>
      </w:r>
      <w:r w:rsidR="00455766">
        <w:rPr>
          <w:rFonts w:hint="cs"/>
          <w:sz w:val="30"/>
          <w:rtl/>
        </w:rPr>
        <w:t>اجتماعية</w:t>
      </w:r>
      <w:r>
        <w:rPr>
          <w:rFonts w:hint="cs"/>
          <w:sz w:val="30"/>
          <w:rtl/>
        </w:rPr>
        <w:t xml:space="preserve">. وتعرب اللجنة أيضاً عن أسفها لأن المعلومات المقدمة إليها لم تمكنها من التأكد </w:t>
      </w:r>
      <w:r w:rsidR="00455766">
        <w:rPr>
          <w:rFonts w:hint="cs"/>
          <w:sz w:val="30"/>
          <w:rtl/>
        </w:rPr>
        <w:t xml:space="preserve">إلى </w:t>
      </w:r>
      <w:r>
        <w:rPr>
          <w:rFonts w:hint="cs"/>
          <w:sz w:val="30"/>
          <w:rtl/>
        </w:rPr>
        <w:t xml:space="preserve">أي حدّ يقدم نظام الضمان الاجتماعي الحماية </w:t>
      </w:r>
      <w:r w:rsidR="00455766">
        <w:rPr>
          <w:rFonts w:hint="cs"/>
          <w:sz w:val="30"/>
          <w:rtl/>
        </w:rPr>
        <w:t xml:space="preserve">الواجبة بموجب العهد من </w:t>
      </w:r>
      <w:r>
        <w:rPr>
          <w:rFonts w:hint="cs"/>
          <w:sz w:val="30"/>
          <w:rtl/>
        </w:rPr>
        <w:t>المخاطر</w:t>
      </w:r>
      <w:r w:rsidR="00455766">
        <w:rPr>
          <w:rFonts w:hint="cs"/>
          <w:sz w:val="30"/>
          <w:rtl/>
        </w:rPr>
        <w:t xml:space="preserve"> والطوارئ </w:t>
      </w:r>
      <w:r>
        <w:rPr>
          <w:rFonts w:hint="cs"/>
          <w:sz w:val="30"/>
          <w:rtl/>
        </w:rPr>
        <w:t xml:space="preserve">الاجتماعية </w:t>
      </w:r>
      <w:r w:rsidR="00455766">
        <w:rPr>
          <w:rFonts w:hint="cs"/>
          <w:sz w:val="30"/>
          <w:rtl/>
        </w:rPr>
        <w:t xml:space="preserve">ولا من تحديد مدى فعالية </w:t>
      </w:r>
      <w:r>
        <w:rPr>
          <w:rFonts w:hint="cs"/>
          <w:sz w:val="30"/>
          <w:rtl/>
        </w:rPr>
        <w:t xml:space="preserve">التدابير </w:t>
      </w:r>
      <w:r w:rsidR="00455766">
        <w:rPr>
          <w:rFonts w:hint="cs"/>
          <w:sz w:val="30"/>
          <w:rtl/>
        </w:rPr>
        <w:t>المُتَّخذة</w:t>
      </w:r>
      <w:r>
        <w:rPr>
          <w:rFonts w:hint="cs"/>
          <w:sz w:val="30"/>
          <w:rtl/>
        </w:rPr>
        <w:t xml:space="preserve"> في تحسين الحالة (المادة 9).</w:t>
      </w:r>
    </w:p>
    <w:p w:rsidR="00474F1F" w:rsidRPr="00455766" w:rsidRDefault="00BC3CD4" w:rsidP="00D5660F">
      <w:pPr>
        <w:pStyle w:val="SingleTxtGA"/>
        <w:ind w:left="1928" w:hanging="681"/>
        <w:rPr>
          <w:rFonts w:hint="cs"/>
          <w:bCs/>
          <w:spacing w:val="-4"/>
          <w:rtl/>
          <w:lang w:val="fr-CH" w:bidi="ar-LB"/>
        </w:rPr>
      </w:pPr>
      <w:r>
        <w:rPr>
          <w:rFonts w:ascii="Simplified Arabic" w:hAnsi="Simplified Arabic"/>
          <w:bCs/>
          <w:spacing w:val="-4"/>
          <w:sz w:val="30"/>
          <w:rtl/>
          <w:lang w:val="fr-CH"/>
        </w:rPr>
        <w:br w:type="page"/>
      </w:r>
      <w:r w:rsidR="00455766" w:rsidRPr="00455766">
        <w:rPr>
          <w:rFonts w:ascii="Simplified Arabic" w:hAnsi="Simplified Arabic" w:hint="cs"/>
          <w:bCs/>
          <w:spacing w:val="-4"/>
          <w:sz w:val="30"/>
          <w:rtl/>
          <w:lang w:val="fr-CH"/>
        </w:rPr>
        <w:tab/>
      </w:r>
      <w:r w:rsidR="00455766" w:rsidRPr="00455766">
        <w:rPr>
          <w:rFonts w:ascii="Simplified Arabic" w:hAnsi="Simplified Arabic" w:hint="cs"/>
          <w:bCs/>
          <w:spacing w:val="-4"/>
          <w:sz w:val="30"/>
          <w:rtl/>
          <w:lang w:val="fr-CH"/>
        </w:rPr>
        <w:tab/>
      </w:r>
      <w:r w:rsidR="00474F1F" w:rsidRPr="00455766">
        <w:rPr>
          <w:rFonts w:ascii="Simplified Arabic" w:hAnsi="Simplified Arabic" w:hint="cs"/>
          <w:bCs/>
          <w:spacing w:val="-4"/>
          <w:sz w:val="30"/>
          <w:rtl/>
          <w:lang w:val="fr-CH" w:bidi="ar-LB"/>
        </w:rPr>
        <w:t>تطلب اللجنة من الدولة الطرف أن تضمّن تقريرها الدوري القادم ما يلي:</w:t>
      </w:r>
    </w:p>
    <w:p w:rsidR="00474F1F" w:rsidRPr="00D97C82" w:rsidRDefault="00D5660F" w:rsidP="00BC3CD4">
      <w:pPr>
        <w:pStyle w:val="SingleTxtGA"/>
        <w:ind w:left="1928" w:hanging="681"/>
        <w:rPr>
          <w:rFonts w:hint="cs"/>
          <w:bCs/>
          <w:spacing w:val="6"/>
          <w:rtl/>
          <w:lang w:val="fr-CH"/>
        </w:rPr>
      </w:pPr>
      <w:r>
        <w:rPr>
          <w:rFonts w:ascii="Simplified Arabic" w:hAnsi="Simplified Arabic" w:hint="cs"/>
          <w:bCs/>
          <w:spacing w:val="-2"/>
          <w:sz w:val="30"/>
          <w:rtl/>
        </w:rPr>
        <w:tab/>
      </w:r>
      <w:r>
        <w:rPr>
          <w:rFonts w:ascii="Simplified Arabic" w:hAnsi="Simplified Arabic" w:hint="cs"/>
          <w:bCs/>
          <w:spacing w:val="-2"/>
          <w:sz w:val="30"/>
          <w:rtl/>
        </w:rPr>
        <w:tab/>
      </w:r>
      <w:r w:rsidR="00474F1F" w:rsidRPr="00F532FE">
        <w:rPr>
          <w:rFonts w:ascii="Simplified Arabic" w:hAnsi="Simplified Arabic" w:hint="cs"/>
          <w:bCs/>
          <w:spacing w:val="-2"/>
          <w:sz w:val="30"/>
          <w:rtl/>
        </w:rPr>
        <w:t>(أ)</w:t>
      </w:r>
      <w:r w:rsidR="00474F1F">
        <w:rPr>
          <w:rFonts w:ascii="Simplified Arabic" w:hAnsi="Simplified Arabic" w:hint="cs"/>
          <w:bCs/>
          <w:spacing w:val="-2"/>
          <w:sz w:val="30"/>
          <w:rtl/>
        </w:rPr>
        <w:tab/>
      </w:r>
      <w:r w:rsidR="00474F1F" w:rsidRPr="00D97C82">
        <w:rPr>
          <w:rFonts w:ascii="Simplified Arabic" w:hAnsi="Simplified Arabic"/>
          <w:bCs/>
          <w:spacing w:val="-2"/>
          <w:sz w:val="30"/>
          <w:rtl/>
        </w:rPr>
        <w:t>معلومات مفص</w:t>
      </w:r>
      <w:r w:rsidR="00474F1F" w:rsidRPr="00D97C82">
        <w:rPr>
          <w:rFonts w:ascii="Simplified Arabic" w:hAnsi="Simplified Arabic" w:hint="cs"/>
          <w:bCs/>
          <w:spacing w:val="-2"/>
          <w:sz w:val="30"/>
          <w:rtl/>
        </w:rPr>
        <w:t>ّ</w:t>
      </w:r>
      <w:r w:rsidR="00474F1F" w:rsidRPr="00D97C82">
        <w:rPr>
          <w:rFonts w:ascii="Simplified Arabic" w:hAnsi="Simplified Arabic"/>
          <w:bCs/>
          <w:spacing w:val="-2"/>
          <w:sz w:val="30"/>
          <w:rtl/>
        </w:rPr>
        <w:t xml:space="preserve">لة عن </w:t>
      </w:r>
      <w:r w:rsidR="00474F1F" w:rsidRPr="00D97C82">
        <w:rPr>
          <w:rFonts w:ascii="Simplified Arabic" w:hAnsi="Simplified Arabic" w:hint="cs"/>
          <w:bCs/>
          <w:spacing w:val="-2"/>
          <w:sz w:val="30"/>
          <w:rtl/>
        </w:rPr>
        <w:t xml:space="preserve">تغطية </w:t>
      </w:r>
      <w:r w:rsidR="00474F1F" w:rsidRPr="00D97C82">
        <w:rPr>
          <w:rFonts w:ascii="Simplified Arabic" w:hAnsi="Simplified Arabic"/>
          <w:bCs/>
          <w:spacing w:val="-2"/>
          <w:sz w:val="30"/>
          <w:rtl/>
        </w:rPr>
        <w:t>نظام الضمان الاجتماعي للدولة الطرف، مع الإشارة إلى الفروع الم</w:t>
      </w:r>
      <w:r w:rsidR="00474F1F">
        <w:rPr>
          <w:rFonts w:ascii="Simplified Arabic" w:hAnsi="Simplified Arabic" w:hint="cs"/>
          <w:bCs/>
          <w:spacing w:val="-2"/>
          <w:sz w:val="30"/>
          <w:rtl/>
        </w:rPr>
        <w:t xml:space="preserve">ُدرجة </w:t>
      </w:r>
      <w:r w:rsidR="00474F1F" w:rsidRPr="00D97C82">
        <w:rPr>
          <w:rFonts w:ascii="Simplified Arabic" w:hAnsi="Simplified Arabic"/>
          <w:bCs/>
          <w:spacing w:val="-2"/>
          <w:sz w:val="30"/>
          <w:rtl/>
        </w:rPr>
        <w:t>في الفقرتين 12 و21</w:t>
      </w:r>
      <w:r w:rsidR="00474F1F" w:rsidRPr="00D97C82">
        <w:rPr>
          <w:rFonts w:ascii="Simplified Arabic" w:hAnsi="Simplified Arabic" w:hint="cs"/>
          <w:bCs/>
          <w:spacing w:val="-2"/>
          <w:sz w:val="30"/>
          <w:rtl/>
        </w:rPr>
        <w:t xml:space="preserve"> من تعليق اللجنة العام رقم 19(2007) بشأن الحق في الضمان الاجتماعي؛</w:t>
      </w:r>
    </w:p>
    <w:p w:rsidR="00474F1F" w:rsidRPr="00D97C82" w:rsidRDefault="00D5660F" w:rsidP="00455766">
      <w:pPr>
        <w:pStyle w:val="SingleTxtGA"/>
        <w:ind w:left="1928" w:hanging="681"/>
        <w:rPr>
          <w:rFonts w:hint="cs"/>
          <w:bCs/>
          <w:spacing w:val="6"/>
          <w:rtl/>
          <w:lang w:val="fr-CH"/>
        </w:rPr>
      </w:pPr>
      <w:r>
        <w:rPr>
          <w:rFonts w:ascii="Simplified Arabic" w:hAnsi="Simplified Arabic" w:hint="cs"/>
          <w:bCs/>
          <w:sz w:val="30"/>
          <w:rtl/>
        </w:rPr>
        <w:tab/>
      </w:r>
      <w:r>
        <w:rPr>
          <w:rFonts w:ascii="Simplified Arabic" w:hAnsi="Simplified Arabic" w:hint="cs"/>
          <w:bCs/>
          <w:sz w:val="30"/>
          <w:rtl/>
        </w:rPr>
        <w:tab/>
      </w:r>
      <w:r w:rsidR="00474F1F">
        <w:rPr>
          <w:rFonts w:ascii="Simplified Arabic" w:hAnsi="Simplified Arabic" w:hint="cs"/>
          <w:bCs/>
          <w:sz w:val="30"/>
          <w:rtl/>
        </w:rPr>
        <w:t>(ب)</w:t>
      </w:r>
      <w:r w:rsidR="00474F1F">
        <w:rPr>
          <w:rFonts w:ascii="Simplified Arabic" w:hAnsi="Simplified Arabic" w:hint="cs"/>
          <w:bCs/>
          <w:sz w:val="30"/>
          <w:rtl/>
        </w:rPr>
        <w:tab/>
      </w:r>
      <w:r w:rsidR="00474F1F" w:rsidRPr="00D97C82">
        <w:rPr>
          <w:rFonts w:ascii="Simplified Arabic" w:hAnsi="Simplified Arabic" w:hint="cs"/>
          <w:bCs/>
          <w:sz w:val="30"/>
          <w:rtl/>
        </w:rPr>
        <w:t>معلومات مفصّلة عن تغطية نظام الضمان الاجتماعي للدولة الطرف،</w:t>
      </w:r>
      <w:r w:rsidR="00455766">
        <w:rPr>
          <w:rFonts w:ascii="Simplified Arabic" w:hAnsi="Simplified Arabic" w:hint="cs"/>
          <w:bCs/>
          <w:sz w:val="30"/>
          <w:rtl/>
        </w:rPr>
        <w:t xml:space="preserve"> بما في ذلك </w:t>
      </w:r>
      <w:r w:rsidR="00BC3CD4">
        <w:rPr>
          <w:rFonts w:ascii="Simplified Arabic" w:hAnsi="Simplified Arabic" w:hint="cs"/>
          <w:bCs/>
          <w:sz w:val="30"/>
          <w:rtl/>
        </w:rPr>
        <w:t xml:space="preserve">تغطية </w:t>
      </w:r>
      <w:r w:rsidR="00455766">
        <w:rPr>
          <w:rFonts w:ascii="Simplified Arabic" w:hAnsi="Simplified Arabic" w:hint="cs"/>
          <w:bCs/>
          <w:sz w:val="30"/>
          <w:rtl/>
        </w:rPr>
        <w:t xml:space="preserve">الفئات </w:t>
      </w:r>
      <w:r w:rsidR="00474F1F" w:rsidRPr="00D97C82">
        <w:rPr>
          <w:rFonts w:ascii="Simplified Arabic" w:hAnsi="Simplified Arabic" w:hint="cs"/>
          <w:bCs/>
          <w:sz w:val="30"/>
          <w:rtl/>
        </w:rPr>
        <w:t>المحرومة والمهمشة، وعن عدد حاملي بطاقات ال</w:t>
      </w:r>
      <w:r w:rsidR="00455766">
        <w:rPr>
          <w:rFonts w:ascii="Simplified Arabic" w:hAnsi="Simplified Arabic" w:hint="cs"/>
          <w:bCs/>
          <w:sz w:val="30"/>
          <w:rtl/>
        </w:rPr>
        <w:t xml:space="preserve">تأمين </w:t>
      </w:r>
      <w:r w:rsidR="00474F1F">
        <w:rPr>
          <w:rFonts w:ascii="Simplified Arabic" w:hAnsi="Simplified Arabic" w:hint="cs"/>
          <w:bCs/>
          <w:sz w:val="30"/>
          <w:rtl/>
        </w:rPr>
        <w:t>الصحي</w:t>
      </w:r>
      <w:r w:rsidR="00474F1F" w:rsidRPr="00D97C82">
        <w:rPr>
          <w:rFonts w:ascii="Simplified Arabic" w:hAnsi="Simplified Arabic" w:hint="cs"/>
          <w:bCs/>
          <w:sz w:val="30"/>
          <w:rtl/>
        </w:rPr>
        <w:t xml:space="preserve"> الخضراء.</w:t>
      </w:r>
    </w:p>
    <w:p w:rsidR="00474F1F" w:rsidRDefault="00474F1F" w:rsidP="00455766">
      <w:pPr>
        <w:pStyle w:val="SingleTxtGA"/>
        <w:rPr>
          <w:rFonts w:hint="cs"/>
          <w:b/>
          <w:bCs/>
          <w:rtl/>
          <w:lang w:val="fr-CH"/>
        </w:rPr>
      </w:pPr>
      <w:r w:rsidRPr="009766B5">
        <w:rPr>
          <w:rFonts w:hint="cs"/>
          <w:rtl/>
          <w:lang w:val="fr-CH"/>
        </w:rPr>
        <w:t>22-</w:t>
      </w:r>
      <w:r w:rsidRPr="009766B5">
        <w:rPr>
          <w:rFonts w:hint="cs"/>
          <w:rtl/>
          <w:lang w:val="fr-CH"/>
        </w:rPr>
        <w:tab/>
      </w:r>
      <w:r w:rsidRPr="00D641C2">
        <w:rPr>
          <w:rFonts w:ascii="Simplified Arabic" w:hAnsi="Simplified Arabic" w:hint="cs"/>
          <w:sz w:val="30"/>
          <w:rtl/>
        </w:rPr>
        <w:t xml:space="preserve">وتعرب اللجنة عن قلقها إزاء النسبة </w:t>
      </w:r>
      <w:r>
        <w:rPr>
          <w:rFonts w:ascii="Simplified Arabic" w:hAnsi="Simplified Arabic" w:hint="cs"/>
          <w:sz w:val="30"/>
          <w:rtl/>
        </w:rPr>
        <w:t>الضئيلة</w:t>
      </w:r>
      <w:r w:rsidRPr="00D641C2">
        <w:rPr>
          <w:rFonts w:ascii="Simplified Arabic" w:hAnsi="Simplified Arabic" w:hint="cs"/>
          <w:sz w:val="30"/>
          <w:rtl/>
        </w:rPr>
        <w:t xml:space="preserve"> من ال</w:t>
      </w:r>
      <w:r>
        <w:rPr>
          <w:rFonts w:ascii="Simplified Arabic" w:hAnsi="Simplified Arabic" w:hint="cs"/>
          <w:sz w:val="30"/>
          <w:rtl/>
        </w:rPr>
        <w:t>م</w:t>
      </w:r>
      <w:r w:rsidRPr="00D641C2">
        <w:rPr>
          <w:rFonts w:ascii="Simplified Arabic" w:hAnsi="Simplified Arabic" w:hint="cs"/>
          <w:sz w:val="30"/>
          <w:rtl/>
        </w:rPr>
        <w:t>سن</w:t>
      </w:r>
      <w:r>
        <w:rPr>
          <w:rFonts w:ascii="Simplified Arabic" w:hAnsi="Simplified Arabic" w:hint="cs"/>
          <w:sz w:val="30"/>
          <w:rtl/>
        </w:rPr>
        <w:t>ين</w:t>
      </w:r>
      <w:r w:rsidRPr="00D641C2">
        <w:rPr>
          <w:rFonts w:ascii="Simplified Arabic" w:hAnsi="Simplified Arabic" w:hint="cs"/>
          <w:sz w:val="30"/>
          <w:rtl/>
        </w:rPr>
        <w:t xml:space="preserve"> الذين يحصلون على استحقاقات التقاعد وإزاء </w:t>
      </w:r>
      <w:r w:rsidR="00455766">
        <w:rPr>
          <w:rFonts w:ascii="Simplified Arabic" w:hAnsi="Simplified Arabic" w:hint="cs"/>
          <w:sz w:val="30"/>
          <w:rtl/>
        </w:rPr>
        <w:t xml:space="preserve">انخفاض </w:t>
      </w:r>
      <w:r w:rsidRPr="00D641C2">
        <w:rPr>
          <w:rFonts w:ascii="Simplified Arabic" w:hAnsi="Simplified Arabic" w:hint="cs"/>
          <w:sz w:val="30"/>
          <w:rtl/>
        </w:rPr>
        <w:t xml:space="preserve">مستوى </w:t>
      </w:r>
      <w:r>
        <w:rPr>
          <w:rFonts w:ascii="Simplified Arabic" w:hAnsi="Simplified Arabic" w:hint="cs"/>
          <w:sz w:val="30"/>
          <w:rtl/>
        </w:rPr>
        <w:t>المعاشات التعاقدية الت</w:t>
      </w:r>
      <w:r w:rsidRPr="00D641C2">
        <w:rPr>
          <w:rFonts w:ascii="Simplified Arabic" w:hAnsi="Simplified Arabic" w:hint="cs"/>
          <w:sz w:val="30"/>
          <w:rtl/>
        </w:rPr>
        <w:t xml:space="preserve">ي لا </w:t>
      </w:r>
      <w:r w:rsidR="00455766">
        <w:rPr>
          <w:rFonts w:ascii="Simplified Arabic" w:hAnsi="Simplified Arabic" w:hint="cs"/>
          <w:sz w:val="30"/>
          <w:rtl/>
        </w:rPr>
        <w:t xml:space="preserve">تكفي لضمان </w:t>
      </w:r>
      <w:r w:rsidRPr="00D641C2">
        <w:rPr>
          <w:rFonts w:ascii="Simplified Arabic" w:hAnsi="Simplified Arabic" w:hint="cs"/>
          <w:sz w:val="30"/>
          <w:rtl/>
        </w:rPr>
        <w:t>مستوى معيشي لائق للمتقاعدين (المادتان 9 و11 والفقرة 2 من المادة 2).</w:t>
      </w:r>
    </w:p>
    <w:p w:rsidR="00474F1F" w:rsidRPr="00D97C82" w:rsidRDefault="00455766" w:rsidP="00455766">
      <w:pPr>
        <w:pStyle w:val="SingleTxtGA"/>
        <w:ind w:left="1928" w:hanging="681"/>
        <w:rPr>
          <w:rFonts w:ascii="Simplified Arabic" w:hAnsi="Simplified Arabic"/>
          <w:bCs/>
          <w:sz w:val="30"/>
        </w:rPr>
      </w:pPr>
      <w:r>
        <w:rPr>
          <w:rFonts w:ascii="Simplified Arabic" w:hAnsi="Simplified Arabic" w:hint="cs"/>
          <w:bCs/>
          <w:sz w:val="30"/>
          <w:rtl/>
        </w:rPr>
        <w:tab/>
      </w:r>
      <w:r>
        <w:rPr>
          <w:rFonts w:ascii="Simplified Arabic" w:hAnsi="Simplified Arabic" w:hint="cs"/>
          <w:bCs/>
          <w:sz w:val="30"/>
          <w:rtl/>
        </w:rPr>
        <w:tab/>
      </w:r>
      <w:r w:rsidR="00474F1F" w:rsidRPr="00D97C82">
        <w:rPr>
          <w:rFonts w:ascii="Simplified Arabic" w:hAnsi="Simplified Arabic" w:hint="cs"/>
          <w:bCs/>
          <w:sz w:val="30"/>
          <w:rtl/>
        </w:rPr>
        <w:t xml:space="preserve">تحث اللجنة الدولة الطرف على توسيع نطاق المساعدة </w:t>
      </w:r>
      <w:r>
        <w:rPr>
          <w:rFonts w:ascii="Simplified Arabic" w:hAnsi="Simplified Arabic" w:hint="cs"/>
          <w:bCs/>
          <w:sz w:val="30"/>
          <w:rtl/>
        </w:rPr>
        <w:t>ل</w:t>
      </w:r>
      <w:r w:rsidR="00474F1F" w:rsidRPr="00D97C82">
        <w:rPr>
          <w:rFonts w:ascii="Simplified Arabic" w:hAnsi="Simplified Arabic" w:hint="cs"/>
          <w:bCs/>
          <w:sz w:val="30"/>
          <w:rtl/>
        </w:rPr>
        <w:t xml:space="preserve">لمسنين </w:t>
      </w:r>
      <w:r>
        <w:rPr>
          <w:rFonts w:ascii="Simplified Arabic" w:hAnsi="Simplified Arabic" w:hint="cs"/>
          <w:bCs/>
          <w:sz w:val="30"/>
          <w:rtl/>
        </w:rPr>
        <w:t xml:space="preserve">عديمي الدخل </w:t>
      </w:r>
      <w:r w:rsidR="00474F1F" w:rsidRPr="00D97C82">
        <w:rPr>
          <w:rFonts w:ascii="Simplified Arabic" w:hAnsi="Simplified Arabic" w:hint="cs"/>
          <w:bCs/>
          <w:sz w:val="30"/>
          <w:rtl/>
        </w:rPr>
        <w:t>و</w:t>
      </w:r>
      <w:r>
        <w:rPr>
          <w:rFonts w:ascii="Simplified Arabic" w:hAnsi="Simplified Arabic" w:hint="cs"/>
          <w:bCs/>
          <w:sz w:val="30"/>
          <w:rtl/>
        </w:rPr>
        <w:t xml:space="preserve">على </w:t>
      </w:r>
      <w:r w:rsidR="00474F1F" w:rsidRPr="00D97C82">
        <w:rPr>
          <w:rFonts w:ascii="Simplified Arabic" w:hAnsi="Simplified Arabic" w:hint="cs"/>
          <w:bCs/>
          <w:sz w:val="30"/>
          <w:rtl/>
        </w:rPr>
        <w:t>استعراض مستوى المعاشات التقاعدية</w:t>
      </w:r>
      <w:r>
        <w:rPr>
          <w:rFonts w:ascii="Simplified Arabic" w:hAnsi="Simplified Arabic" w:hint="cs"/>
          <w:bCs/>
          <w:sz w:val="30"/>
          <w:rtl/>
        </w:rPr>
        <w:t>، بما يكفل لهم</w:t>
      </w:r>
      <w:r w:rsidR="00474F1F" w:rsidRPr="00D97C82">
        <w:rPr>
          <w:rFonts w:ascii="Simplified Arabic" w:hAnsi="Simplified Arabic" w:hint="cs"/>
          <w:bCs/>
          <w:sz w:val="30"/>
          <w:rtl/>
        </w:rPr>
        <w:t xml:space="preserve"> التمتع بمستوى معيشي لائ</w:t>
      </w:r>
      <w:r>
        <w:rPr>
          <w:rFonts w:ascii="Simplified Arabic" w:hAnsi="Simplified Arabic" w:hint="cs"/>
          <w:bCs/>
          <w:sz w:val="30"/>
          <w:rtl/>
        </w:rPr>
        <w:t>ق</w:t>
      </w:r>
      <w:r w:rsidR="00474F1F" w:rsidRPr="00D97C82">
        <w:rPr>
          <w:rFonts w:ascii="Simplified Arabic" w:hAnsi="Simplified Arabic" w:hint="cs"/>
          <w:bCs/>
          <w:sz w:val="30"/>
          <w:rtl/>
        </w:rPr>
        <w:t xml:space="preserve">. وفي هذا الصدد، تحيل اللجنة الدولة الطرف إلى تعليقها العام </w:t>
      </w:r>
      <w:r>
        <w:rPr>
          <w:rFonts w:ascii="Simplified Arabic" w:hAnsi="Simplified Arabic" w:hint="cs"/>
          <w:bCs/>
          <w:sz w:val="30"/>
          <w:rtl/>
        </w:rPr>
        <w:t xml:space="preserve">   </w:t>
      </w:r>
      <w:r w:rsidR="00474F1F" w:rsidRPr="00D97C82">
        <w:rPr>
          <w:rFonts w:ascii="Simplified Arabic" w:hAnsi="Simplified Arabic" w:hint="cs"/>
          <w:bCs/>
          <w:sz w:val="30"/>
          <w:rtl/>
        </w:rPr>
        <w:t xml:space="preserve">رقم 6(1995)، وتطلب </w:t>
      </w:r>
      <w:r>
        <w:rPr>
          <w:rFonts w:ascii="Simplified Arabic" w:hAnsi="Simplified Arabic" w:hint="cs"/>
          <w:bCs/>
          <w:sz w:val="30"/>
          <w:rtl/>
        </w:rPr>
        <w:t xml:space="preserve">إليها </w:t>
      </w:r>
      <w:r w:rsidR="00474F1F" w:rsidRPr="00D97C82">
        <w:rPr>
          <w:rFonts w:ascii="Simplified Arabic" w:hAnsi="Simplified Arabic" w:hint="cs"/>
          <w:bCs/>
          <w:sz w:val="30"/>
          <w:rtl/>
        </w:rPr>
        <w:t>تضمين تقريرها الدوري القادم معلومات مفصّلة عن تمتع المسنين بالحقوق ا</w:t>
      </w:r>
      <w:r w:rsidR="00474F1F">
        <w:rPr>
          <w:rFonts w:ascii="Simplified Arabic" w:hAnsi="Simplified Arabic" w:hint="cs"/>
          <w:bCs/>
          <w:sz w:val="30"/>
          <w:rtl/>
        </w:rPr>
        <w:t>لاقتصادية والاجتماعية والثقافية.</w:t>
      </w:r>
    </w:p>
    <w:p w:rsidR="00474F1F" w:rsidRDefault="00474F1F" w:rsidP="00455766">
      <w:pPr>
        <w:pStyle w:val="SingleTxtGA"/>
        <w:rPr>
          <w:rFonts w:hint="cs"/>
          <w:rtl/>
          <w:lang w:val="fr-CH"/>
        </w:rPr>
      </w:pPr>
      <w:r w:rsidRPr="009766B5">
        <w:rPr>
          <w:rFonts w:hint="cs"/>
          <w:rtl/>
          <w:lang w:val="fr-CH"/>
        </w:rPr>
        <w:t>23-</w:t>
      </w:r>
      <w:r w:rsidRPr="009766B5">
        <w:rPr>
          <w:rFonts w:hint="cs"/>
          <w:rtl/>
          <w:lang w:val="fr-CH"/>
        </w:rPr>
        <w:tab/>
      </w:r>
      <w:r>
        <w:rPr>
          <w:rFonts w:ascii="Simplified Arabic" w:hAnsi="Simplified Arabic" w:hint="cs"/>
          <w:sz w:val="30"/>
          <w:rtl/>
        </w:rPr>
        <w:t>وتشعر اللجنة بالجزع من ارتفاع معدلات ا</w:t>
      </w:r>
      <w:r w:rsidRPr="00234ECA">
        <w:rPr>
          <w:rFonts w:ascii="Simplified Arabic" w:hAnsi="Simplified Arabic" w:hint="cs"/>
          <w:sz w:val="30"/>
          <w:rtl/>
        </w:rPr>
        <w:t xml:space="preserve">لعنف </w:t>
      </w:r>
      <w:r w:rsidR="00455766">
        <w:rPr>
          <w:rFonts w:ascii="Simplified Arabic" w:hAnsi="Simplified Arabic" w:hint="cs"/>
          <w:sz w:val="30"/>
          <w:rtl/>
        </w:rPr>
        <w:t>ب</w:t>
      </w:r>
      <w:r w:rsidRPr="00234ECA">
        <w:rPr>
          <w:rFonts w:ascii="Simplified Arabic" w:hAnsi="Simplified Arabic" w:hint="cs"/>
          <w:sz w:val="30"/>
          <w:rtl/>
        </w:rPr>
        <w:t>المرأة في الدولة الطرف، رغم</w:t>
      </w:r>
      <w:r>
        <w:rPr>
          <w:rFonts w:ascii="Simplified Arabic" w:hAnsi="Simplified Arabic" w:hint="cs"/>
          <w:sz w:val="30"/>
          <w:rtl/>
        </w:rPr>
        <w:t xml:space="preserve"> تنفيذ خطة العمل الوطنية لمكافحة</w:t>
      </w:r>
      <w:r w:rsidRPr="00234ECA">
        <w:rPr>
          <w:rFonts w:ascii="Simplified Arabic" w:hAnsi="Simplified Arabic" w:hint="cs"/>
          <w:sz w:val="30"/>
          <w:rtl/>
        </w:rPr>
        <w:t xml:space="preserve"> العنف </w:t>
      </w:r>
      <w:r w:rsidR="00455766">
        <w:rPr>
          <w:rFonts w:ascii="Simplified Arabic" w:hAnsi="Simplified Arabic" w:hint="cs"/>
          <w:sz w:val="30"/>
          <w:rtl/>
        </w:rPr>
        <w:t>ب</w:t>
      </w:r>
      <w:r w:rsidRPr="00234ECA">
        <w:rPr>
          <w:rFonts w:ascii="Simplified Arabic" w:hAnsi="Simplified Arabic" w:hint="cs"/>
          <w:sz w:val="30"/>
          <w:rtl/>
        </w:rPr>
        <w:t>المرأة للفترة 2007-2010. علاوةً على ذلك، يسا</w:t>
      </w:r>
      <w:r>
        <w:rPr>
          <w:rFonts w:ascii="Simplified Arabic" w:hAnsi="Simplified Arabic" w:hint="cs"/>
          <w:sz w:val="30"/>
          <w:rtl/>
        </w:rPr>
        <w:t>و</w:t>
      </w:r>
      <w:r w:rsidRPr="00234ECA">
        <w:rPr>
          <w:rFonts w:ascii="Simplified Arabic" w:hAnsi="Simplified Arabic" w:hint="cs"/>
          <w:sz w:val="30"/>
          <w:rtl/>
        </w:rPr>
        <w:t xml:space="preserve">ر اللجنة القلق لأن العنف المنزلي، </w:t>
      </w:r>
      <w:r w:rsidR="00455766">
        <w:rPr>
          <w:rFonts w:ascii="Simplified Arabic" w:hAnsi="Simplified Arabic" w:hint="cs"/>
          <w:sz w:val="30"/>
          <w:rtl/>
        </w:rPr>
        <w:t xml:space="preserve">بما في ذلك </w:t>
      </w:r>
      <w:r w:rsidRPr="00234ECA">
        <w:rPr>
          <w:rFonts w:ascii="Simplified Arabic" w:hAnsi="Simplified Arabic" w:hint="cs"/>
          <w:sz w:val="30"/>
          <w:rtl/>
        </w:rPr>
        <w:t xml:space="preserve">العنف </w:t>
      </w:r>
      <w:r>
        <w:rPr>
          <w:rFonts w:ascii="Simplified Arabic" w:hAnsi="Simplified Arabic" w:hint="cs"/>
          <w:sz w:val="30"/>
          <w:rtl/>
        </w:rPr>
        <w:t>الجسدي</w:t>
      </w:r>
      <w:r w:rsidRPr="00234ECA">
        <w:rPr>
          <w:rFonts w:ascii="Simplified Arabic" w:hAnsi="Simplified Arabic" w:hint="cs"/>
          <w:sz w:val="30"/>
          <w:rtl/>
        </w:rPr>
        <w:t xml:space="preserve"> والنفسي، </w:t>
      </w:r>
      <w:r>
        <w:rPr>
          <w:rFonts w:ascii="Simplified Arabic" w:hAnsi="Simplified Arabic" w:hint="cs"/>
          <w:sz w:val="30"/>
          <w:rtl/>
        </w:rPr>
        <w:t>لا يُعد جريمة</w:t>
      </w:r>
      <w:r w:rsidRPr="00234ECA">
        <w:rPr>
          <w:rFonts w:ascii="Simplified Arabic" w:hAnsi="Simplified Arabic" w:hint="cs"/>
          <w:sz w:val="30"/>
          <w:rtl/>
        </w:rPr>
        <w:t xml:space="preserve"> في الدول</w:t>
      </w:r>
      <w:r>
        <w:rPr>
          <w:rFonts w:ascii="Simplified Arabic" w:hAnsi="Simplified Arabic" w:hint="cs"/>
          <w:sz w:val="30"/>
          <w:rtl/>
        </w:rPr>
        <w:t>ة</w:t>
      </w:r>
      <w:r w:rsidRPr="00234ECA">
        <w:rPr>
          <w:rFonts w:ascii="Simplified Arabic" w:hAnsi="Simplified Arabic" w:hint="cs"/>
          <w:sz w:val="30"/>
          <w:rtl/>
        </w:rPr>
        <w:t xml:space="preserve"> الطرف ولأن سبل الانتصاف المتاحة لضحايا العنف المنزلي </w:t>
      </w:r>
      <w:r w:rsidR="00BC3CD4" w:rsidRPr="00234ECA">
        <w:rPr>
          <w:rFonts w:ascii="Simplified Arabic" w:hAnsi="Simplified Arabic" w:hint="cs"/>
          <w:sz w:val="30"/>
          <w:rtl/>
        </w:rPr>
        <w:t>ل</w:t>
      </w:r>
      <w:r w:rsidR="00BC3CD4">
        <w:rPr>
          <w:rFonts w:ascii="Simplified Arabic" w:hAnsi="Simplified Arabic" w:hint="cs"/>
          <w:sz w:val="30"/>
          <w:rtl/>
        </w:rPr>
        <w:t>ي</w:t>
      </w:r>
      <w:r w:rsidR="00BC3CD4" w:rsidRPr="00234ECA">
        <w:rPr>
          <w:rFonts w:ascii="Simplified Arabic" w:hAnsi="Simplified Arabic" w:hint="cs"/>
          <w:sz w:val="30"/>
          <w:rtl/>
        </w:rPr>
        <w:t>ست</w:t>
      </w:r>
      <w:r w:rsidRPr="00234ECA">
        <w:rPr>
          <w:rFonts w:ascii="Simplified Arabic" w:hAnsi="Simplified Arabic" w:hint="cs"/>
          <w:sz w:val="30"/>
          <w:rtl/>
        </w:rPr>
        <w:t xml:space="preserve"> فعالة (المادة 10 والفقرة 2 من المادة 2).</w:t>
      </w:r>
    </w:p>
    <w:p w:rsidR="00474F1F" w:rsidRPr="00E83D23" w:rsidRDefault="00D5660F" w:rsidP="00397889">
      <w:pPr>
        <w:pStyle w:val="SingleTxtGA"/>
        <w:ind w:left="1928" w:hanging="681"/>
        <w:rPr>
          <w:rFonts w:ascii="Simplified Arabic" w:hAnsi="Simplified Arabic" w:hint="cs"/>
          <w:b/>
          <w:bCs/>
          <w:sz w:val="30"/>
          <w:rtl/>
        </w:rPr>
      </w:pPr>
      <w:r>
        <w:rPr>
          <w:rFonts w:ascii="Simplified Arabic" w:hAnsi="Simplified Arabic" w:hint="cs"/>
          <w:b/>
          <w:bCs/>
          <w:sz w:val="30"/>
          <w:rtl/>
        </w:rPr>
        <w:tab/>
      </w:r>
      <w:r>
        <w:rPr>
          <w:rFonts w:ascii="Simplified Arabic" w:hAnsi="Simplified Arabic" w:hint="cs"/>
          <w:b/>
          <w:bCs/>
          <w:sz w:val="30"/>
          <w:rtl/>
        </w:rPr>
        <w:tab/>
      </w:r>
      <w:r w:rsidR="00455766">
        <w:rPr>
          <w:rFonts w:ascii="Simplified Arabic" w:hAnsi="Simplified Arabic" w:hint="cs"/>
          <w:b/>
          <w:bCs/>
          <w:sz w:val="30"/>
          <w:rtl/>
        </w:rPr>
        <w:t xml:space="preserve">لما كانت </w:t>
      </w:r>
      <w:r w:rsidR="00474F1F">
        <w:rPr>
          <w:rFonts w:ascii="Simplified Arabic" w:hAnsi="Simplified Arabic" w:hint="cs"/>
          <w:b/>
          <w:bCs/>
          <w:sz w:val="30"/>
          <w:rtl/>
        </w:rPr>
        <w:t>الأنشطة المق</w:t>
      </w:r>
      <w:r w:rsidR="00474F1F" w:rsidRPr="00E83D23">
        <w:rPr>
          <w:rFonts w:ascii="Simplified Arabic" w:hAnsi="Simplified Arabic" w:hint="cs"/>
          <w:b/>
          <w:bCs/>
          <w:sz w:val="30"/>
          <w:rtl/>
        </w:rPr>
        <w:t>ترحة</w:t>
      </w:r>
      <w:r w:rsidR="00474F1F">
        <w:rPr>
          <w:rFonts w:ascii="Simplified Arabic" w:hAnsi="Simplified Arabic" w:hint="cs"/>
          <w:b/>
          <w:bCs/>
          <w:sz w:val="30"/>
          <w:rtl/>
        </w:rPr>
        <w:t xml:space="preserve"> الواردة</w:t>
      </w:r>
      <w:r w:rsidR="00474F1F" w:rsidRPr="00E83D23">
        <w:rPr>
          <w:rFonts w:ascii="Simplified Arabic" w:hAnsi="Simplified Arabic" w:hint="cs"/>
          <w:b/>
          <w:bCs/>
          <w:sz w:val="30"/>
          <w:rtl/>
        </w:rPr>
        <w:t xml:space="preserve"> في خطة العمل الوطنية لمكافحة العنف </w:t>
      </w:r>
      <w:r w:rsidR="00397889">
        <w:rPr>
          <w:rFonts w:ascii="Simplified Arabic" w:hAnsi="Simplified Arabic" w:hint="cs"/>
          <w:b/>
          <w:bCs/>
          <w:sz w:val="30"/>
          <w:rtl/>
        </w:rPr>
        <w:t>ب</w:t>
      </w:r>
      <w:r w:rsidR="00474F1F" w:rsidRPr="00E83D23">
        <w:rPr>
          <w:rFonts w:ascii="Simplified Arabic" w:hAnsi="Simplified Arabic" w:hint="cs"/>
          <w:b/>
          <w:bCs/>
          <w:sz w:val="30"/>
          <w:rtl/>
        </w:rPr>
        <w:t>المرأة</w:t>
      </w:r>
      <w:r w:rsidR="00397889">
        <w:rPr>
          <w:rFonts w:ascii="Simplified Arabic" w:hAnsi="Simplified Arabic" w:hint="cs"/>
          <w:b/>
          <w:bCs/>
          <w:sz w:val="30"/>
          <w:rtl/>
        </w:rPr>
        <w:t xml:space="preserve"> تعالج</w:t>
      </w:r>
      <w:r w:rsidR="00474F1F" w:rsidRPr="00E83D23">
        <w:rPr>
          <w:rFonts w:ascii="Simplified Arabic" w:hAnsi="Simplified Arabic" w:hint="cs"/>
          <w:b/>
          <w:bCs/>
          <w:sz w:val="30"/>
          <w:rtl/>
        </w:rPr>
        <w:t>، من</w:t>
      </w:r>
      <w:r w:rsidR="00474F1F">
        <w:rPr>
          <w:rFonts w:ascii="Simplified Arabic" w:hAnsi="Simplified Arabic" w:hint="cs"/>
          <w:b/>
          <w:bCs/>
          <w:sz w:val="30"/>
          <w:rtl/>
        </w:rPr>
        <w:t xml:space="preserve"> حيث المبدأ، التحديات القائمة </w:t>
      </w:r>
      <w:r w:rsidR="00397889">
        <w:rPr>
          <w:rFonts w:ascii="Simplified Arabic" w:hAnsi="Simplified Arabic" w:hint="cs"/>
          <w:b/>
          <w:bCs/>
          <w:sz w:val="30"/>
          <w:rtl/>
        </w:rPr>
        <w:t>في وجه الجهود الرامية</w:t>
      </w:r>
      <w:r w:rsidR="00EE2066">
        <w:rPr>
          <w:rFonts w:ascii="Simplified Arabic" w:hAnsi="Simplified Arabic" w:hint="cs"/>
          <w:b/>
          <w:bCs/>
          <w:sz w:val="30"/>
          <w:rtl/>
        </w:rPr>
        <w:t xml:space="preserve"> </w:t>
      </w:r>
      <w:r w:rsidR="00397889">
        <w:rPr>
          <w:rFonts w:ascii="Simplified Arabic" w:hAnsi="Simplified Arabic" w:hint="cs"/>
          <w:b/>
          <w:bCs/>
          <w:sz w:val="30"/>
          <w:rtl/>
        </w:rPr>
        <w:t xml:space="preserve"> إلى </w:t>
      </w:r>
      <w:r w:rsidR="00474F1F" w:rsidRPr="00397889">
        <w:rPr>
          <w:rFonts w:ascii="Simplified Arabic" w:hAnsi="Simplified Arabic" w:hint="cs"/>
          <w:b/>
          <w:bCs/>
          <w:spacing w:val="-2"/>
          <w:sz w:val="30"/>
          <w:rtl/>
        </w:rPr>
        <w:t xml:space="preserve">القضاء على العنف </w:t>
      </w:r>
      <w:r w:rsidR="00397889" w:rsidRPr="00397889">
        <w:rPr>
          <w:rFonts w:ascii="Simplified Arabic" w:hAnsi="Simplified Arabic" w:hint="cs"/>
          <w:b/>
          <w:bCs/>
          <w:spacing w:val="-2"/>
          <w:sz w:val="30"/>
          <w:rtl/>
        </w:rPr>
        <w:t>ب</w:t>
      </w:r>
      <w:r w:rsidR="00474F1F" w:rsidRPr="00397889">
        <w:rPr>
          <w:rFonts w:ascii="Simplified Arabic" w:hAnsi="Simplified Arabic" w:hint="cs"/>
          <w:b/>
          <w:bCs/>
          <w:spacing w:val="-2"/>
          <w:sz w:val="30"/>
          <w:rtl/>
        </w:rPr>
        <w:t xml:space="preserve">المرأة في الدولة الطرف، </w:t>
      </w:r>
      <w:r w:rsidR="00397889" w:rsidRPr="00397889">
        <w:rPr>
          <w:rFonts w:ascii="Simplified Arabic" w:hAnsi="Simplified Arabic" w:hint="cs"/>
          <w:b/>
          <w:bCs/>
          <w:spacing w:val="-2"/>
          <w:sz w:val="30"/>
          <w:rtl/>
        </w:rPr>
        <w:t>فإن اللجنة تطلب</w:t>
      </w:r>
      <w:r w:rsidR="00474F1F" w:rsidRPr="00397889">
        <w:rPr>
          <w:rFonts w:ascii="Simplified Arabic" w:hAnsi="Simplified Arabic" w:hint="cs"/>
          <w:b/>
          <w:bCs/>
          <w:spacing w:val="-2"/>
          <w:sz w:val="30"/>
          <w:rtl/>
        </w:rPr>
        <w:t xml:space="preserve"> إلى الدولة الطرف تخصيص الموارد اللازمة لتنفيذ خطة العمل وإشراك المجتمع المدني </w:t>
      </w:r>
      <w:r w:rsidR="00EE2066">
        <w:rPr>
          <w:rFonts w:ascii="Simplified Arabic" w:hAnsi="Simplified Arabic"/>
          <w:b/>
          <w:bCs/>
          <w:spacing w:val="-2"/>
          <w:sz w:val="30"/>
          <w:rtl/>
        </w:rPr>
        <w:br/>
      </w:r>
      <w:r w:rsidR="00474F1F" w:rsidRPr="00397889">
        <w:rPr>
          <w:rFonts w:ascii="Simplified Arabic" w:hAnsi="Simplified Arabic" w:hint="cs"/>
          <w:b/>
          <w:bCs/>
          <w:spacing w:val="-2"/>
          <w:sz w:val="30"/>
          <w:rtl/>
        </w:rPr>
        <w:t>في</w:t>
      </w:r>
      <w:r w:rsidR="00474F1F" w:rsidRPr="00E83D23">
        <w:rPr>
          <w:rFonts w:ascii="Simplified Arabic" w:hAnsi="Simplified Arabic" w:hint="cs"/>
          <w:b/>
          <w:bCs/>
          <w:sz w:val="30"/>
          <w:rtl/>
        </w:rPr>
        <w:t xml:space="preserve"> </w:t>
      </w:r>
      <w:r w:rsidR="00397889">
        <w:rPr>
          <w:rFonts w:ascii="Simplified Arabic" w:hAnsi="Simplified Arabic" w:hint="cs"/>
          <w:b/>
          <w:bCs/>
          <w:sz w:val="30"/>
          <w:rtl/>
        </w:rPr>
        <w:t>رصدها</w:t>
      </w:r>
      <w:r w:rsidR="00474F1F" w:rsidRPr="00E83D23">
        <w:rPr>
          <w:rFonts w:ascii="Simplified Arabic" w:hAnsi="Simplified Arabic" w:hint="cs"/>
          <w:b/>
          <w:bCs/>
          <w:sz w:val="30"/>
          <w:rtl/>
        </w:rPr>
        <w:t>.</w:t>
      </w:r>
    </w:p>
    <w:p w:rsidR="00474F1F" w:rsidRPr="00640CD5" w:rsidRDefault="00D5660F" w:rsidP="00397889">
      <w:pPr>
        <w:pStyle w:val="SingleTxtGA"/>
        <w:ind w:left="1928" w:hanging="681"/>
        <w:rPr>
          <w:rFonts w:ascii="Simplified Arabic" w:hAnsi="Simplified Arabic" w:hint="cs"/>
          <w:bCs/>
          <w:sz w:val="30"/>
          <w:rtl/>
        </w:rPr>
      </w:pPr>
      <w:r>
        <w:rPr>
          <w:rFonts w:ascii="Simplified Arabic" w:hAnsi="Simplified Arabic" w:hint="cs"/>
          <w:bCs/>
          <w:sz w:val="30"/>
          <w:rtl/>
        </w:rPr>
        <w:tab/>
      </w:r>
      <w:r>
        <w:rPr>
          <w:rFonts w:ascii="Simplified Arabic" w:hAnsi="Simplified Arabic" w:hint="cs"/>
          <w:bCs/>
          <w:sz w:val="30"/>
          <w:rtl/>
        </w:rPr>
        <w:tab/>
      </w:r>
      <w:r w:rsidR="00474F1F" w:rsidRPr="00640CD5">
        <w:rPr>
          <w:rFonts w:ascii="Simplified Arabic" w:hAnsi="Simplified Arabic" w:hint="cs"/>
          <w:bCs/>
          <w:sz w:val="30"/>
          <w:rtl/>
        </w:rPr>
        <w:t xml:space="preserve">وتطلب اللجنة أيضاً </w:t>
      </w:r>
      <w:r w:rsidR="00474F1F">
        <w:rPr>
          <w:rFonts w:ascii="Simplified Arabic" w:hAnsi="Simplified Arabic" w:hint="cs"/>
          <w:bCs/>
          <w:sz w:val="30"/>
          <w:rtl/>
        </w:rPr>
        <w:t>إلى</w:t>
      </w:r>
      <w:r w:rsidR="00474F1F" w:rsidRPr="00640CD5">
        <w:rPr>
          <w:rFonts w:ascii="Simplified Arabic" w:hAnsi="Simplified Arabic" w:hint="cs"/>
          <w:bCs/>
          <w:sz w:val="30"/>
          <w:rtl/>
        </w:rPr>
        <w:t xml:space="preserve"> الدولة الطرف </w:t>
      </w:r>
      <w:r w:rsidR="00397889">
        <w:rPr>
          <w:rFonts w:ascii="Simplified Arabic" w:hAnsi="Simplified Arabic" w:hint="cs"/>
          <w:bCs/>
          <w:sz w:val="30"/>
          <w:rtl/>
        </w:rPr>
        <w:t>تجريم</w:t>
      </w:r>
      <w:r w:rsidR="00474F1F" w:rsidRPr="00640CD5">
        <w:rPr>
          <w:rFonts w:ascii="Simplified Arabic" w:hAnsi="Simplified Arabic" w:hint="cs"/>
          <w:bCs/>
          <w:sz w:val="30"/>
          <w:rtl/>
        </w:rPr>
        <w:t xml:space="preserve"> العنف المنزلي، وإنفاذ قانون مكافحة العنف </w:t>
      </w:r>
      <w:r w:rsidR="00397889">
        <w:rPr>
          <w:rFonts w:ascii="Simplified Arabic" w:hAnsi="Simplified Arabic" w:hint="cs"/>
          <w:bCs/>
          <w:sz w:val="30"/>
          <w:rtl/>
        </w:rPr>
        <w:t>با</w:t>
      </w:r>
      <w:r w:rsidR="00474F1F" w:rsidRPr="00640CD5">
        <w:rPr>
          <w:rFonts w:ascii="Simplified Arabic" w:hAnsi="Simplified Arabic" w:hint="cs"/>
          <w:bCs/>
          <w:sz w:val="30"/>
          <w:rtl/>
        </w:rPr>
        <w:t>لمرأة إنفاذاً صارماً، وزيادة عدد المآوي، و</w:t>
      </w:r>
      <w:r w:rsidR="00397889">
        <w:rPr>
          <w:rFonts w:ascii="Simplified Arabic" w:hAnsi="Simplified Arabic" w:hint="cs"/>
          <w:bCs/>
          <w:sz w:val="30"/>
          <w:rtl/>
        </w:rPr>
        <w:t>رصد مدى وفاء</w:t>
      </w:r>
      <w:r w:rsidR="00474F1F" w:rsidRPr="00640CD5">
        <w:rPr>
          <w:rFonts w:ascii="Simplified Arabic" w:hAnsi="Simplified Arabic" w:hint="cs"/>
          <w:bCs/>
          <w:sz w:val="30"/>
          <w:rtl/>
        </w:rPr>
        <w:t xml:space="preserve"> المسؤولين العامين المعنيين بمسؤولياتهم عند التعامل مع ضحايا العنف المنزلي.</w:t>
      </w:r>
    </w:p>
    <w:p w:rsidR="00EE2066" w:rsidRPr="009766B5" w:rsidRDefault="00474F1F" w:rsidP="00EE2066">
      <w:pPr>
        <w:pStyle w:val="SingleTxtGA"/>
        <w:rPr>
          <w:rFonts w:hint="cs"/>
          <w:rtl/>
          <w:lang w:val="fr-CH"/>
        </w:rPr>
      </w:pPr>
      <w:r w:rsidRPr="009766B5">
        <w:rPr>
          <w:rFonts w:hint="cs"/>
          <w:rtl/>
          <w:lang w:val="fr-CH"/>
        </w:rPr>
        <w:t>24-</w:t>
      </w:r>
      <w:r w:rsidRPr="009766B5">
        <w:rPr>
          <w:rFonts w:hint="cs"/>
          <w:rtl/>
          <w:lang w:val="fr-CH"/>
        </w:rPr>
        <w:tab/>
      </w:r>
      <w:r w:rsidRPr="00A431C8">
        <w:rPr>
          <w:rFonts w:ascii="Simplified Arabic" w:hAnsi="Simplified Arabic" w:hint="cs"/>
          <w:sz w:val="30"/>
          <w:rtl/>
        </w:rPr>
        <w:t xml:space="preserve">وتشعر اللجنة بالقلق لأن </w:t>
      </w:r>
      <w:r>
        <w:rPr>
          <w:rFonts w:ascii="Simplified Arabic" w:hAnsi="Simplified Arabic" w:hint="cs"/>
          <w:sz w:val="30"/>
          <w:rtl/>
        </w:rPr>
        <w:t xml:space="preserve">العقاب البدني </w:t>
      </w:r>
      <w:r w:rsidRPr="00A431C8">
        <w:rPr>
          <w:rFonts w:ascii="Simplified Arabic" w:hAnsi="Simplified Arabic" w:hint="cs"/>
          <w:sz w:val="30"/>
          <w:rtl/>
        </w:rPr>
        <w:t>غير محظ</w:t>
      </w:r>
      <w:r>
        <w:rPr>
          <w:rFonts w:ascii="Simplified Arabic" w:hAnsi="Simplified Arabic" w:hint="cs"/>
          <w:sz w:val="30"/>
          <w:rtl/>
        </w:rPr>
        <w:t>و</w:t>
      </w:r>
      <w:r w:rsidRPr="00A431C8">
        <w:rPr>
          <w:rFonts w:ascii="Simplified Arabic" w:hAnsi="Simplified Arabic" w:hint="cs"/>
          <w:sz w:val="30"/>
          <w:rtl/>
        </w:rPr>
        <w:t xml:space="preserve">ر </w:t>
      </w:r>
      <w:r w:rsidR="00397889">
        <w:rPr>
          <w:rFonts w:ascii="Simplified Arabic" w:hAnsi="Simplified Arabic" w:hint="cs"/>
          <w:sz w:val="30"/>
          <w:rtl/>
        </w:rPr>
        <w:t xml:space="preserve">صراحةً </w:t>
      </w:r>
      <w:r w:rsidRPr="00A431C8">
        <w:rPr>
          <w:rFonts w:ascii="Simplified Arabic" w:hAnsi="Simplified Arabic" w:hint="cs"/>
          <w:sz w:val="30"/>
          <w:rtl/>
        </w:rPr>
        <w:t xml:space="preserve">في </w:t>
      </w:r>
      <w:r w:rsidR="00397889">
        <w:rPr>
          <w:rFonts w:ascii="Simplified Arabic" w:hAnsi="Simplified Arabic" w:hint="cs"/>
          <w:sz w:val="30"/>
          <w:rtl/>
        </w:rPr>
        <w:t>البيت</w:t>
      </w:r>
      <w:r w:rsidRPr="00A431C8">
        <w:rPr>
          <w:rFonts w:ascii="Simplified Arabic" w:hAnsi="Simplified Arabic" w:hint="cs"/>
          <w:sz w:val="30"/>
          <w:rtl/>
        </w:rPr>
        <w:t xml:space="preserve"> ويُ</w:t>
      </w:r>
      <w:r>
        <w:rPr>
          <w:rFonts w:ascii="Simplified Arabic" w:hAnsi="Simplified Arabic" w:hint="cs"/>
          <w:sz w:val="30"/>
          <w:rtl/>
        </w:rPr>
        <w:t>مارس</w:t>
      </w:r>
      <w:r w:rsidRPr="00A431C8">
        <w:rPr>
          <w:rFonts w:ascii="Simplified Arabic" w:hAnsi="Simplified Arabic" w:hint="cs"/>
          <w:sz w:val="30"/>
          <w:rtl/>
        </w:rPr>
        <w:t xml:space="preserve"> في المدارس (المادتان 10 و13).</w:t>
      </w:r>
    </w:p>
    <w:p w:rsidR="00474F1F" w:rsidRPr="009766B5" w:rsidRDefault="00D5660F" w:rsidP="00397889">
      <w:pPr>
        <w:pStyle w:val="SingleTxtGA"/>
        <w:ind w:left="1928" w:hanging="681"/>
        <w:rPr>
          <w:rFonts w:hint="cs"/>
          <w:b/>
          <w:bCs/>
          <w:rtl/>
          <w:lang w:val="fr-CH"/>
        </w:rPr>
      </w:pPr>
      <w:r>
        <w:rPr>
          <w:rFonts w:ascii="Simplified Arabic" w:hAnsi="Simplified Arabic" w:hint="cs"/>
          <w:b/>
          <w:bCs/>
          <w:sz w:val="30"/>
          <w:rtl/>
        </w:rPr>
        <w:tab/>
      </w:r>
      <w:r>
        <w:rPr>
          <w:rFonts w:ascii="Simplified Arabic" w:hAnsi="Simplified Arabic" w:hint="cs"/>
          <w:b/>
          <w:bCs/>
          <w:sz w:val="30"/>
          <w:rtl/>
        </w:rPr>
        <w:tab/>
      </w:r>
      <w:r w:rsidR="00474F1F" w:rsidRPr="005D7799">
        <w:rPr>
          <w:rFonts w:ascii="Simplified Arabic" w:hAnsi="Simplified Arabic" w:hint="cs"/>
          <w:b/>
          <w:bCs/>
          <w:sz w:val="30"/>
          <w:rtl/>
        </w:rPr>
        <w:t xml:space="preserve">تحث اللجنة الدولة الطرف على اعتماد تشريعات محددة تحظر جميع أشكال </w:t>
      </w:r>
      <w:r w:rsidR="00474F1F">
        <w:rPr>
          <w:rFonts w:ascii="Simplified Arabic" w:hAnsi="Simplified Arabic" w:hint="cs"/>
          <w:b/>
          <w:bCs/>
          <w:sz w:val="30"/>
          <w:rtl/>
        </w:rPr>
        <w:t>العق</w:t>
      </w:r>
      <w:r w:rsidR="00397889">
        <w:rPr>
          <w:rFonts w:ascii="Simplified Arabic" w:hAnsi="Simplified Arabic" w:hint="cs"/>
          <w:b/>
          <w:bCs/>
          <w:sz w:val="30"/>
          <w:rtl/>
        </w:rPr>
        <w:t>وبة</w:t>
      </w:r>
      <w:r w:rsidR="00474F1F">
        <w:rPr>
          <w:rFonts w:ascii="Simplified Arabic" w:hAnsi="Simplified Arabic" w:hint="cs"/>
          <w:b/>
          <w:bCs/>
          <w:sz w:val="30"/>
          <w:rtl/>
        </w:rPr>
        <w:t xml:space="preserve"> البدني</w:t>
      </w:r>
      <w:r w:rsidR="00397889">
        <w:rPr>
          <w:rFonts w:ascii="Simplified Arabic" w:hAnsi="Simplified Arabic" w:hint="cs"/>
          <w:b/>
          <w:bCs/>
          <w:sz w:val="30"/>
          <w:rtl/>
        </w:rPr>
        <w:t>ة</w:t>
      </w:r>
      <w:r w:rsidR="00474F1F" w:rsidRPr="005D7799">
        <w:rPr>
          <w:rFonts w:ascii="Simplified Arabic" w:hAnsi="Simplified Arabic" w:hint="cs"/>
          <w:b/>
          <w:bCs/>
          <w:sz w:val="30"/>
          <w:rtl/>
        </w:rPr>
        <w:t xml:space="preserve"> </w:t>
      </w:r>
      <w:r w:rsidR="00474F1F">
        <w:rPr>
          <w:rFonts w:ascii="Simplified Arabic" w:hAnsi="Simplified Arabic" w:hint="cs"/>
          <w:b/>
          <w:bCs/>
          <w:sz w:val="30"/>
          <w:rtl/>
        </w:rPr>
        <w:t xml:space="preserve">في </w:t>
      </w:r>
      <w:r w:rsidR="00474F1F" w:rsidRPr="005D7799">
        <w:rPr>
          <w:rFonts w:ascii="Simplified Arabic" w:hAnsi="Simplified Arabic" w:hint="cs"/>
          <w:b/>
          <w:bCs/>
          <w:sz w:val="30"/>
          <w:rtl/>
        </w:rPr>
        <w:t>ال</w:t>
      </w:r>
      <w:r w:rsidR="00397889">
        <w:rPr>
          <w:rFonts w:ascii="Simplified Arabic" w:hAnsi="Simplified Arabic" w:hint="cs"/>
          <w:b/>
          <w:bCs/>
          <w:sz w:val="30"/>
          <w:rtl/>
        </w:rPr>
        <w:t>بيت</w:t>
      </w:r>
      <w:r w:rsidR="00474F1F" w:rsidRPr="005D7799">
        <w:rPr>
          <w:rFonts w:ascii="Simplified Arabic" w:hAnsi="Simplified Arabic" w:hint="cs"/>
          <w:b/>
          <w:bCs/>
          <w:sz w:val="30"/>
          <w:rtl/>
        </w:rPr>
        <w:t xml:space="preserve">. </w:t>
      </w:r>
      <w:r w:rsidR="00474F1F">
        <w:rPr>
          <w:rFonts w:ascii="Simplified Arabic" w:hAnsi="Simplified Arabic" w:hint="cs"/>
          <w:b/>
          <w:bCs/>
          <w:sz w:val="30"/>
          <w:rtl/>
        </w:rPr>
        <w:t>وتطلب أيضاً إلى الدولة الطرف توعية الرأي العام بمخاطر العق</w:t>
      </w:r>
      <w:r w:rsidR="00397889">
        <w:rPr>
          <w:rFonts w:ascii="Simplified Arabic" w:hAnsi="Simplified Arabic" w:hint="cs"/>
          <w:b/>
          <w:bCs/>
          <w:sz w:val="30"/>
          <w:rtl/>
        </w:rPr>
        <w:t>وبة البدنية في البيت أو في المدرسة</w:t>
      </w:r>
      <w:r w:rsidR="00474F1F" w:rsidRPr="005D7799">
        <w:rPr>
          <w:rFonts w:ascii="Simplified Arabic" w:hAnsi="Simplified Arabic" w:hint="cs"/>
          <w:b/>
          <w:bCs/>
          <w:sz w:val="30"/>
          <w:rtl/>
        </w:rPr>
        <w:t xml:space="preserve">. وفي هذا الصدد، توجه اللجنة نظر الدولة الطرف إلى توصيتها بشأن </w:t>
      </w:r>
      <w:r w:rsidR="00474F1F">
        <w:rPr>
          <w:rFonts w:ascii="Simplified Arabic" w:hAnsi="Simplified Arabic" w:hint="cs"/>
          <w:b/>
          <w:bCs/>
          <w:sz w:val="30"/>
          <w:rtl/>
        </w:rPr>
        <w:t>التأديب</w:t>
      </w:r>
      <w:r w:rsidR="00474F1F" w:rsidRPr="005D7799">
        <w:rPr>
          <w:rFonts w:ascii="Simplified Arabic" w:hAnsi="Simplified Arabic" w:hint="cs"/>
          <w:b/>
          <w:bCs/>
          <w:sz w:val="30"/>
          <w:rtl/>
        </w:rPr>
        <w:t xml:space="preserve"> في المدارس حسبما ورد في تعليقها العام رقم 13(1999) بشأ</w:t>
      </w:r>
      <w:r w:rsidR="00474F1F">
        <w:rPr>
          <w:rFonts w:ascii="Simplified Arabic" w:hAnsi="Simplified Arabic" w:hint="cs"/>
          <w:b/>
          <w:bCs/>
          <w:sz w:val="30"/>
          <w:rtl/>
        </w:rPr>
        <w:t>ن</w:t>
      </w:r>
      <w:r w:rsidR="00474F1F" w:rsidRPr="005D7799">
        <w:rPr>
          <w:rFonts w:ascii="Simplified Arabic" w:hAnsi="Simplified Arabic" w:hint="cs"/>
          <w:b/>
          <w:bCs/>
          <w:sz w:val="30"/>
          <w:rtl/>
        </w:rPr>
        <w:t xml:space="preserve"> الحق في التعليم.</w:t>
      </w:r>
    </w:p>
    <w:p w:rsidR="00474F1F" w:rsidRPr="009766B5" w:rsidRDefault="00474F1F" w:rsidP="00397889">
      <w:pPr>
        <w:pStyle w:val="SingleTxtGA"/>
        <w:rPr>
          <w:rFonts w:hint="cs"/>
          <w:rtl/>
          <w:lang w:val="fr-CH"/>
        </w:rPr>
      </w:pPr>
      <w:r w:rsidRPr="009766B5">
        <w:rPr>
          <w:rFonts w:hint="cs"/>
          <w:rtl/>
          <w:lang w:val="fr-CH"/>
        </w:rPr>
        <w:t>25-</w:t>
      </w:r>
      <w:r w:rsidRPr="009766B5">
        <w:rPr>
          <w:rFonts w:hint="cs"/>
          <w:rtl/>
          <w:lang w:val="fr-CH"/>
        </w:rPr>
        <w:tab/>
      </w:r>
      <w:r>
        <w:rPr>
          <w:rFonts w:ascii="Simplified Arabic" w:hAnsi="Simplified Arabic" w:hint="cs"/>
          <w:sz w:val="30"/>
          <w:rtl/>
        </w:rPr>
        <w:t xml:space="preserve">ويساور اللجنة </w:t>
      </w:r>
      <w:r w:rsidRPr="005D7799">
        <w:rPr>
          <w:rFonts w:ascii="Simplified Arabic" w:hAnsi="Simplified Arabic" w:hint="cs"/>
          <w:sz w:val="30"/>
          <w:rtl/>
        </w:rPr>
        <w:t>القلق لأن قانون الدولة الطرف المتعلق بالحد الأدنى لسن العمل وأن</w:t>
      </w:r>
      <w:r>
        <w:rPr>
          <w:rFonts w:ascii="Simplified Arabic" w:hAnsi="Simplified Arabic" w:hint="cs"/>
          <w:sz w:val="30"/>
          <w:rtl/>
        </w:rPr>
        <w:t xml:space="preserve">واع العمل المسموحة للأطفال لا </w:t>
      </w:r>
      <w:r w:rsidR="00397889">
        <w:rPr>
          <w:rFonts w:ascii="Simplified Arabic" w:hAnsi="Simplified Arabic" w:hint="cs"/>
          <w:sz w:val="30"/>
          <w:rtl/>
        </w:rPr>
        <w:t>ي</w:t>
      </w:r>
      <w:r>
        <w:rPr>
          <w:rFonts w:ascii="Simplified Arabic" w:hAnsi="Simplified Arabic" w:hint="cs"/>
          <w:sz w:val="30"/>
          <w:rtl/>
        </w:rPr>
        <w:t>متثل</w:t>
      </w:r>
      <w:r w:rsidRPr="005D7799">
        <w:rPr>
          <w:rFonts w:ascii="Simplified Arabic" w:hAnsi="Simplified Arabic" w:hint="cs"/>
          <w:sz w:val="30"/>
          <w:rtl/>
        </w:rPr>
        <w:t xml:space="preserve"> </w:t>
      </w:r>
      <w:r>
        <w:rPr>
          <w:rFonts w:ascii="Simplified Arabic" w:hAnsi="Simplified Arabic" w:hint="cs"/>
          <w:sz w:val="30"/>
          <w:rtl/>
        </w:rPr>
        <w:t>ل</w:t>
      </w:r>
      <w:r w:rsidRPr="005D7799">
        <w:rPr>
          <w:rFonts w:ascii="Simplified Arabic" w:hAnsi="Simplified Arabic" w:hint="cs"/>
          <w:sz w:val="30"/>
          <w:rtl/>
        </w:rPr>
        <w:t xml:space="preserve">لمعايير الدولية. بالإضافة إلى ذلك، تعرب اللجنة عن قلقها لأن </w:t>
      </w:r>
      <w:r w:rsidR="00397889">
        <w:rPr>
          <w:rFonts w:ascii="Simplified Arabic" w:hAnsi="Simplified Arabic" w:hint="cs"/>
          <w:sz w:val="30"/>
          <w:rtl/>
        </w:rPr>
        <w:t>ال</w:t>
      </w:r>
      <w:r w:rsidRPr="005D7799">
        <w:rPr>
          <w:rFonts w:ascii="Simplified Arabic" w:hAnsi="Simplified Arabic" w:hint="cs"/>
          <w:sz w:val="30"/>
          <w:rtl/>
        </w:rPr>
        <w:t xml:space="preserve">تدابير </w:t>
      </w:r>
      <w:r w:rsidR="00397889">
        <w:rPr>
          <w:rFonts w:ascii="Simplified Arabic" w:hAnsi="Simplified Arabic" w:hint="cs"/>
          <w:sz w:val="30"/>
          <w:rtl/>
        </w:rPr>
        <w:t xml:space="preserve">المتخذة من </w:t>
      </w:r>
      <w:r w:rsidRPr="005D7799">
        <w:rPr>
          <w:rFonts w:ascii="Simplified Arabic" w:hAnsi="Simplified Arabic" w:hint="cs"/>
          <w:sz w:val="30"/>
          <w:rtl/>
        </w:rPr>
        <w:t xml:space="preserve">الدولة الطرف لمكافحة عمل الأطفال </w:t>
      </w:r>
      <w:r>
        <w:rPr>
          <w:rFonts w:ascii="Simplified Arabic" w:hAnsi="Simplified Arabic" w:hint="cs"/>
          <w:sz w:val="30"/>
          <w:rtl/>
        </w:rPr>
        <w:t>الذ</w:t>
      </w:r>
      <w:r w:rsidRPr="005D7799">
        <w:rPr>
          <w:rFonts w:ascii="Simplified Arabic" w:hAnsi="Simplified Arabic" w:hint="cs"/>
          <w:sz w:val="30"/>
          <w:rtl/>
        </w:rPr>
        <w:t>ي ما زال م</w:t>
      </w:r>
      <w:r>
        <w:rPr>
          <w:rFonts w:ascii="Simplified Arabic" w:hAnsi="Simplified Arabic" w:hint="cs"/>
          <w:sz w:val="30"/>
          <w:rtl/>
        </w:rPr>
        <w:t>نتشر</w:t>
      </w:r>
      <w:r w:rsidRPr="005D7799">
        <w:rPr>
          <w:rFonts w:ascii="Simplified Arabic" w:hAnsi="Simplified Arabic" w:hint="cs"/>
          <w:sz w:val="30"/>
          <w:rtl/>
        </w:rPr>
        <w:t xml:space="preserve">اً في الزراعة وصناعة الأثاث لا تتناسب مع </w:t>
      </w:r>
      <w:r>
        <w:rPr>
          <w:rFonts w:ascii="Simplified Arabic" w:hAnsi="Simplified Arabic" w:hint="cs"/>
          <w:sz w:val="30"/>
          <w:rtl/>
        </w:rPr>
        <w:t>حجم</w:t>
      </w:r>
      <w:r w:rsidRPr="005D7799">
        <w:rPr>
          <w:rFonts w:ascii="Simplified Arabic" w:hAnsi="Simplified Arabic" w:hint="cs"/>
          <w:sz w:val="30"/>
          <w:rtl/>
        </w:rPr>
        <w:t xml:space="preserve"> المشكلة (المادة 10).</w:t>
      </w:r>
    </w:p>
    <w:p w:rsidR="00474F1F" w:rsidRPr="009766B5" w:rsidRDefault="00D5660F" w:rsidP="009A2472">
      <w:pPr>
        <w:pStyle w:val="SingleTxtGA"/>
        <w:ind w:left="1928" w:hanging="681"/>
        <w:rPr>
          <w:rFonts w:hint="cs"/>
          <w:b/>
          <w:bCs/>
          <w:rtl/>
          <w:lang w:val="fr-CH"/>
        </w:rPr>
      </w:pPr>
      <w:r>
        <w:rPr>
          <w:rFonts w:ascii="Simplified Arabic" w:hAnsi="Simplified Arabic" w:hint="cs"/>
          <w:bCs/>
          <w:sz w:val="30"/>
          <w:rtl/>
        </w:rPr>
        <w:tab/>
      </w:r>
      <w:r>
        <w:rPr>
          <w:rFonts w:ascii="Simplified Arabic" w:hAnsi="Simplified Arabic" w:hint="cs"/>
          <w:bCs/>
          <w:sz w:val="30"/>
          <w:rtl/>
        </w:rPr>
        <w:tab/>
      </w:r>
      <w:r w:rsidR="00474F1F" w:rsidRPr="00B21C92">
        <w:rPr>
          <w:rFonts w:ascii="Simplified Arabic" w:hAnsi="Simplified Arabic" w:hint="cs"/>
          <w:bCs/>
          <w:sz w:val="30"/>
          <w:rtl/>
        </w:rPr>
        <w:t xml:space="preserve">تطلب اللجنة </w:t>
      </w:r>
      <w:r w:rsidR="00474F1F">
        <w:rPr>
          <w:rFonts w:ascii="Simplified Arabic" w:hAnsi="Simplified Arabic" w:hint="cs"/>
          <w:bCs/>
          <w:sz w:val="30"/>
          <w:rtl/>
        </w:rPr>
        <w:t>إلى</w:t>
      </w:r>
      <w:r w:rsidR="00474F1F" w:rsidRPr="00B21C92">
        <w:rPr>
          <w:rFonts w:ascii="Simplified Arabic" w:hAnsi="Simplified Arabic" w:hint="cs"/>
          <w:bCs/>
          <w:sz w:val="30"/>
          <w:rtl/>
        </w:rPr>
        <w:t xml:space="preserve"> الدولة الطرف أن تضمن حماية الأطفال من الاستغلال الاجتماعي والاقتصادي، </w:t>
      </w:r>
      <w:r w:rsidR="00474F1F">
        <w:rPr>
          <w:rFonts w:ascii="Simplified Arabic" w:hAnsi="Simplified Arabic" w:hint="cs"/>
          <w:bCs/>
          <w:sz w:val="30"/>
          <w:rtl/>
        </w:rPr>
        <w:t>بوسائل تشمل</w:t>
      </w:r>
      <w:r w:rsidR="00474F1F" w:rsidRPr="00B21C92">
        <w:rPr>
          <w:rFonts w:ascii="Simplified Arabic" w:hAnsi="Simplified Arabic" w:hint="cs"/>
          <w:bCs/>
          <w:sz w:val="30"/>
          <w:rtl/>
        </w:rPr>
        <w:t xml:space="preserve"> مواءمة تشريعاتها بالكامل مع معايير منظمة العمل الدولية المتعلقة بالحد الأدنى لسن العمل وتنظيم عمل الأطفال في ظروف خطيرة، بموجب </w:t>
      </w:r>
      <w:r w:rsidR="00474F1F" w:rsidRPr="00B21C92">
        <w:rPr>
          <w:rFonts w:ascii="Arial" w:hAnsi="Arial"/>
          <w:bCs/>
          <w:sz w:val="30"/>
          <w:rtl/>
        </w:rPr>
        <w:t xml:space="preserve">اتفاقية </w:t>
      </w:r>
      <w:r w:rsidR="00474F1F" w:rsidRPr="00B21C92">
        <w:rPr>
          <w:rFonts w:ascii="Arial" w:hAnsi="Arial" w:hint="cs"/>
          <w:bCs/>
          <w:sz w:val="30"/>
          <w:rtl/>
        </w:rPr>
        <w:t>منظمة العمل الدولية رقم 182</w:t>
      </w:r>
      <w:r w:rsidR="009A2472">
        <w:rPr>
          <w:rFonts w:ascii="Arial" w:hAnsi="Arial" w:hint="cs"/>
          <w:bCs/>
          <w:sz w:val="30"/>
          <w:rtl/>
        </w:rPr>
        <w:t xml:space="preserve"> لعام</w:t>
      </w:r>
      <w:r w:rsidR="00474F1F" w:rsidRPr="00B21C92">
        <w:rPr>
          <w:rFonts w:ascii="Arial" w:hAnsi="Arial" w:hint="cs"/>
          <w:bCs/>
          <w:sz w:val="30"/>
          <w:rtl/>
        </w:rPr>
        <w:t xml:space="preserve"> 1999 المتعلقة بحظر</w:t>
      </w:r>
      <w:r w:rsidR="00474F1F" w:rsidRPr="00B21C92">
        <w:rPr>
          <w:rFonts w:ascii="Arial" w:hAnsi="Arial"/>
          <w:bCs/>
          <w:sz w:val="30"/>
          <w:rtl/>
        </w:rPr>
        <w:t xml:space="preserve"> أسوأ أشكال عمل الأطفال</w:t>
      </w:r>
      <w:r w:rsidR="00474F1F" w:rsidRPr="00B21C92">
        <w:rPr>
          <w:rFonts w:ascii="Arial" w:hAnsi="Arial" w:hint="cs"/>
          <w:bCs/>
          <w:sz w:val="30"/>
          <w:rtl/>
        </w:rPr>
        <w:t xml:space="preserve"> و</w:t>
      </w:r>
      <w:r w:rsidR="00474F1F">
        <w:rPr>
          <w:rFonts w:ascii="Arial" w:hAnsi="Arial" w:hint="cs"/>
          <w:bCs/>
          <w:sz w:val="30"/>
          <w:rtl/>
        </w:rPr>
        <w:t>اتخاذ الإجراءات الفورية ل</w:t>
      </w:r>
      <w:r w:rsidR="00474F1F" w:rsidRPr="00B21C92">
        <w:rPr>
          <w:rFonts w:ascii="Arial" w:hAnsi="Arial" w:hint="cs"/>
          <w:bCs/>
          <w:sz w:val="30"/>
          <w:rtl/>
        </w:rPr>
        <w:t xml:space="preserve">لقضاء عليها. وتحث اللجنة أيضاً الدولة الطرف على تمديد فترة التعليم الإلزامي من 8 سنوات إلى 11 </w:t>
      </w:r>
      <w:r w:rsidR="00474F1F">
        <w:rPr>
          <w:rFonts w:ascii="Arial" w:hAnsi="Arial" w:hint="cs"/>
          <w:bCs/>
          <w:sz w:val="30"/>
          <w:rtl/>
        </w:rPr>
        <w:t>سنة</w:t>
      </w:r>
      <w:r w:rsidR="00474F1F" w:rsidRPr="00B21C92">
        <w:rPr>
          <w:rFonts w:ascii="Arial" w:hAnsi="Arial" w:hint="cs"/>
          <w:bCs/>
          <w:sz w:val="30"/>
          <w:rtl/>
        </w:rPr>
        <w:t xml:space="preserve">. وفي هذا الصدد، تحيل اللجنة الدولة الطرف إلى تعليقيها العامين رقم 18(2005) بشأن الحق في العمل ورقم 13(1999) بشأن </w:t>
      </w:r>
      <w:r w:rsidR="009A2472">
        <w:rPr>
          <w:rFonts w:ascii="Arial" w:hAnsi="Arial" w:hint="cs"/>
          <w:bCs/>
          <w:sz w:val="30"/>
          <w:rtl/>
        </w:rPr>
        <w:t xml:space="preserve">الحق في </w:t>
      </w:r>
      <w:r w:rsidR="00474F1F" w:rsidRPr="00B21C92">
        <w:rPr>
          <w:rFonts w:ascii="Arial" w:hAnsi="Arial" w:hint="cs"/>
          <w:bCs/>
          <w:sz w:val="30"/>
          <w:rtl/>
        </w:rPr>
        <w:t>التعليم.</w:t>
      </w:r>
    </w:p>
    <w:p w:rsidR="00474F1F" w:rsidRPr="009766B5" w:rsidRDefault="00474F1F" w:rsidP="00CF5C96">
      <w:pPr>
        <w:pStyle w:val="SingleTxtGA"/>
        <w:rPr>
          <w:rFonts w:hint="cs"/>
          <w:rtl/>
          <w:lang w:val="fr-CH"/>
        </w:rPr>
      </w:pPr>
      <w:r w:rsidRPr="009766B5">
        <w:rPr>
          <w:rFonts w:hint="cs"/>
          <w:rtl/>
          <w:lang w:val="fr-CH"/>
        </w:rPr>
        <w:t>26-</w:t>
      </w:r>
      <w:r w:rsidRPr="009766B5">
        <w:rPr>
          <w:rFonts w:hint="cs"/>
          <w:rtl/>
          <w:lang w:val="fr-CH"/>
        </w:rPr>
        <w:tab/>
      </w:r>
      <w:r>
        <w:rPr>
          <w:rFonts w:hint="cs"/>
          <w:snapToGrid w:val="0"/>
          <w:sz w:val="30"/>
          <w:rtl/>
        </w:rPr>
        <w:t>ويساور اللجنة قلق بالغ إزاء الأثر المحتمل لسد "</w:t>
      </w:r>
      <w:r w:rsidR="009A2472">
        <w:rPr>
          <w:rFonts w:hint="cs"/>
          <w:snapToGrid w:val="0"/>
          <w:sz w:val="30"/>
          <w:rtl/>
        </w:rPr>
        <w:t>إ</w:t>
      </w:r>
      <w:r>
        <w:rPr>
          <w:rFonts w:hint="cs"/>
          <w:snapToGrid w:val="0"/>
          <w:sz w:val="30"/>
          <w:rtl/>
        </w:rPr>
        <w:t xml:space="preserve">ليسو" قيد البناء وغيره من السدود على التمتع بالحقوق الاقتصادية والاجتماعية والثقافية في المناطق المعنية، ولا سيما فيما يتعلق بعمليات الإخلاء </w:t>
      </w:r>
      <w:r w:rsidR="009A2472">
        <w:rPr>
          <w:rFonts w:hint="cs"/>
          <w:snapToGrid w:val="0"/>
          <w:sz w:val="30"/>
          <w:rtl/>
        </w:rPr>
        <w:t xml:space="preserve">القسري وإعادة التوطين </w:t>
      </w:r>
      <w:r>
        <w:rPr>
          <w:rFonts w:hint="cs"/>
          <w:snapToGrid w:val="0"/>
          <w:sz w:val="30"/>
          <w:rtl/>
        </w:rPr>
        <w:t xml:space="preserve">والتشريد والتعويض على المتضررين، </w:t>
      </w:r>
      <w:r w:rsidR="009A2472">
        <w:rPr>
          <w:rFonts w:hint="cs"/>
          <w:snapToGrid w:val="0"/>
          <w:sz w:val="30"/>
          <w:rtl/>
        </w:rPr>
        <w:t xml:space="preserve">كما تشعر بالانشغال إزاء الآثار البيئية والثقافية الناجمة </w:t>
      </w:r>
      <w:r>
        <w:rPr>
          <w:rFonts w:hint="cs"/>
          <w:snapToGrid w:val="0"/>
          <w:sz w:val="30"/>
          <w:rtl/>
        </w:rPr>
        <w:t>عن بناء هذه السدود (المواد 11 و12 و15).</w:t>
      </w:r>
    </w:p>
    <w:p w:rsidR="00474F1F" w:rsidRPr="009766B5" w:rsidRDefault="00D5660F" w:rsidP="00CF5C96">
      <w:pPr>
        <w:pStyle w:val="SingleTxtGA"/>
        <w:ind w:left="1928" w:hanging="681"/>
        <w:rPr>
          <w:rFonts w:hint="cs"/>
          <w:b/>
          <w:bCs/>
          <w:rtl/>
          <w:lang w:val="fr-CH"/>
        </w:rPr>
      </w:pPr>
      <w:r>
        <w:rPr>
          <w:rFonts w:hint="cs"/>
          <w:b/>
          <w:bCs/>
          <w:snapToGrid w:val="0"/>
          <w:sz w:val="30"/>
          <w:rtl/>
        </w:rPr>
        <w:tab/>
      </w:r>
      <w:r>
        <w:rPr>
          <w:rFonts w:hint="cs"/>
          <w:b/>
          <w:bCs/>
          <w:snapToGrid w:val="0"/>
          <w:sz w:val="30"/>
          <w:rtl/>
        </w:rPr>
        <w:tab/>
      </w:r>
      <w:r w:rsidR="00474F1F">
        <w:rPr>
          <w:rFonts w:hint="cs"/>
          <w:b/>
          <w:bCs/>
          <w:snapToGrid w:val="0"/>
          <w:sz w:val="30"/>
          <w:rtl/>
        </w:rPr>
        <w:t xml:space="preserve">تحث اللجنة الدولة الطرف على </w:t>
      </w:r>
      <w:r w:rsidR="009A2472">
        <w:rPr>
          <w:rFonts w:hint="cs"/>
          <w:b/>
          <w:bCs/>
          <w:snapToGrid w:val="0"/>
          <w:sz w:val="30"/>
          <w:rtl/>
        </w:rPr>
        <w:t>الأخذ ب</w:t>
      </w:r>
      <w:r w:rsidR="00474F1F">
        <w:rPr>
          <w:rFonts w:hint="cs"/>
          <w:b/>
          <w:bCs/>
          <w:snapToGrid w:val="0"/>
          <w:sz w:val="30"/>
          <w:rtl/>
        </w:rPr>
        <w:t>نهج قائم على حقوق الإنسان في مشاريع تطوير هياكلها الأساسية، وبصورة خاصة السدود، وإجراء استعراض كامل لتشريعاتها و</w:t>
      </w:r>
      <w:r w:rsidR="009A2472">
        <w:rPr>
          <w:rFonts w:hint="cs"/>
          <w:b/>
          <w:bCs/>
          <w:snapToGrid w:val="0"/>
          <w:sz w:val="30"/>
          <w:rtl/>
        </w:rPr>
        <w:t>لوائحها</w:t>
      </w:r>
      <w:r w:rsidR="00474F1F">
        <w:rPr>
          <w:rFonts w:hint="cs"/>
          <w:b/>
          <w:bCs/>
          <w:snapToGrid w:val="0"/>
          <w:sz w:val="30"/>
          <w:rtl/>
        </w:rPr>
        <w:t xml:space="preserve"> المتعلقة بالإخلاء و</w:t>
      </w:r>
      <w:r w:rsidR="009A2472">
        <w:rPr>
          <w:rFonts w:hint="cs"/>
          <w:b/>
          <w:bCs/>
          <w:snapToGrid w:val="0"/>
          <w:sz w:val="30"/>
          <w:rtl/>
        </w:rPr>
        <w:t xml:space="preserve">إعادة التوطين </w:t>
      </w:r>
      <w:r w:rsidR="00474F1F">
        <w:rPr>
          <w:rFonts w:hint="cs"/>
          <w:b/>
          <w:bCs/>
          <w:snapToGrid w:val="0"/>
          <w:sz w:val="30"/>
          <w:rtl/>
        </w:rPr>
        <w:t>والتعويض على المتضررين من مشاريع البناء هذه، لا سيما سد "إليسو"، تمشياً مع تعليق اللجنة العام رقم 7(1997) بشأن عمليات الإخلاء القسري.</w:t>
      </w:r>
    </w:p>
    <w:p w:rsidR="00474F1F" w:rsidRDefault="00474F1F" w:rsidP="009A2472">
      <w:pPr>
        <w:pStyle w:val="SingleTxtGA"/>
        <w:rPr>
          <w:rFonts w:hint="cs"/>
          <w:b/>
          <w:bCs/>
          <w:rtl/>
          <w:lang w:val="fr-CH"/>
        </w:rPr>
      </w:pPr>
      <w:r w:rsidRPr="009766B5">
        <w:rPr>
          <w:rFonts w:hint="cs"/>
          <w:rtl/>
          <w:lang w:val="fr-CH"/>
        </w:rPr>
        <w:t>27-</w:t>
      </w:r>
      <w:r w:rsidRPr="009766B5">
        <w:rPr>
          <w:rFonts w:hint="cs"/>
          <w:rtl/>
          <w:lang w:val="fr-CH"/>
        </w:rPr>
        <w:tab/>
      </w:r>
      <w:r>
        <w:rPr>
          <w:rFonts w:hint="cs"/>
          <w:sz w:val="30"/>
          <w:rtl/>
        </w:rPr>
        <w:t xml:space="preserve">وتحيط اللجنة علماً بقلق أن عمليات الإخلاء القسري جرت في إسطنبول كجزء من مشاريع التجديد الحضري، بدون التعويض على المتضررين </w:t>
      </w:r>
      <w:r w:rsidR="009A2472">
        <w:rPr>
          <w:rFonts w:hint="cs"/>
          <w:sz w:val="30"/>
          <w:rtl/>
        </w:rPr>
        <w:t xml:space="preserve">تعويضاً كافياً </w:t>
      </w:r>
      <w:r>
        <w:rPr>
          <w:rFonts w:hint="cs"/>
          <w:sz w:val="30"/>
          <w:rtl/>
        </w:rPr>
        <w:t xml:space="preserve">أو تقديم المأوى البديل لهم. ويساورها القلق أيضاً </w:t>
      </w:r>
      <w:r w:rsidR="009A2472">
        <w:rPr>
          <w:rFonts w:hint="cs"/>
          <w:sz w:val="30"/>
          <w:rtl/>
        </w:rPr>
        <w:t xml:space="preserve">من </w:t>
      </w:r>
      <w:r>
        <w:rPr>
          <w:rFonts w:hint="cs"/>
          <w:sz w:val="30"/>
          <w:rtl/>
        </w:rPr>
        <w:t>أن</w:t>
      </w:r>
      <w:r w:rsidRPr="00847268">
        <w:rPr>
          <w:rFonts w:hint="cs"/>
          <w:sz w:val="30"/>
          <w:rtl/>
        </w:rPr>
        <w:t xml:space="preserve"> </w:t>
      </w:r>
      <w:r>
        <w:rPr>
          <w:rFonts w:hint="cs"/>
          <w:sz w:val="30"/>
          <w:rtl/>
        </w:rPr>
        <w:t xml:space="preserve">عمليات الإخلاء والتشريد، في حال جماعة الروما، </w:t>
      </w:r>
      <w:r w:rsidR="00BC3CD4">
        <w:rPr>
          <w:rFonts w:hint="cs"/>
          <w:sz w:val="30"/>
          <w:rtl/>
        </w:rPr>
        <w:t>أثرت تأثيراً</w:t>
      </w:r>
      <w:r w:rsidR="009A2472">
        <w:rPr>
          <w:rFonts w:hint="cs"/>
          <w:sz w:val="30"/>
          <w:rtl/>
        </w:rPr>
        <w:t xml:space="preserve"> سلبياً كبيراً </w:t>
      </w:r>
      <w:r>
        <w:rPr>
          <w:rFonts w:hint="cs"/>
          <w:sz w:val="30"/>
          <w:rtl/>
        </w:rPr>
        <w:t xml:space="preserve">في التحاق الأطفال بالمدارس. علاوةً على ذلك، تعرب اللجنة عن قلقها لأن القوانين المطبقة في مشاريع التوسع الحضري التي تهمل المشاركة واحترام حقوق </w:t>
      </w:r>
      <w:r w:rsidRPr="00CF5C96">
        <w:rPr>
          <w:rFonts w:hint="cs"/>
          <w:spacing w:val="-2"/>
          <w:sz w:val="30"/>
          <w:rtl/>
        </w:rPr>
        <w:t xml:space="preserve">الملكية وغيرها من </w:t>
      </w:r>
      <w:r w:rsidR="009A2472" w:rsidRPr="00CF5C96">
        <w:rPr>
          <w:rFonts w:hint="cs"/>
          <w:spacing w:val="-2"/>
          <w:sz w:val="30"/>
          <w:rtl/>
        </w:rPr>
        <w:t xml:space="preserve">الجوانب المتعلقة بحقوق </w:t>
      </w:r>
      <w:r w:rsidRPr="00CF5C96">
        <w:rPr>
          <w:rFonts w:hint="cs"/>
          <w:spacing w:val="-2"/>
          <w:sz w:val="30"/>
          <w:rtl/>
        </w:rPr>
        <w:t>الإنسان، لا تتماشى مع المعايير الدولية (المادة</w:t>
      </w:r>
      <w:r>
        <w:rPr>
          <w:rFonts w:hint="cs"/>
          <w:sz w:val="30"/>
          <w:rtl/>
        </w:rPr>
        <w:t xml:space="preserve"> 11).</w:t>
      </w:r>
    </w:p>
    <w:p w:rsidR="00474F1F" w:rsidRPr="009766B5" w:rsidRDefault="00D5660F" w:rsidP="00EE2066">
      <w:pPr>
        <w:pStyle w:val="SingleTxtGA"/>
        <w:ind w:left="1928" w:hanging="681"/>
        <w:rPr>
          <w:rFonts w:hint="cs"/>
          <w:b/>
          <w:bCs/>
          <w:rtl/>
          <w:lang w:val="fr-CH"/>
        </w:rPr>
      </w:pPr>
      <w:r>
        <w:rPr>
          <w:rFonts w:hint="cs"/>
          <w:b/>
          <w:bCs/>
          <w:sz w:val="30"/>
          <w:rtl/>
        </w:rPr>
        <w:tab/>
      </w:r>
      <w:r>
        <w:rPr>
          <w:rFonts w:hint="cs"/>
          <w:b/>
          <w:bCs/>
          <w:sz w:val="30"/>
          <w:rtl/>
        </w:rPr>
        <w:tab/>
      </w:r>
      <w:r w:rsidR="00BC3CD4" w:rsidRPr="007834B6">
        <w:rPr>
          <w:rFonts w:hint="cs"/>
          <w:b/>
          <w:bCs/>
          <w:sz w:val="30"/>
          <w:rtl/>
        </w:rPr>
        <w:t xml:space="preserve">تحث اللجنة الدولة الطرف على استعراض إطارها القانوني </w:t>
      </w:r>
      <w:r w:rsidR="00BC3CD4">
        <w:rPr>
          <w:rFonts w:hint="cs"/>
          <w:b/>
          <w:bCs/>
          <w:sz w:val="30"/>
          <w:rtl/>
        </w:rPr>
        <w:t xml:space="preserve">الذي ينظم </w:t>
      </w:r>
      <w:r w:rsidR="00BC3CD4" w:rsidRPr="007834B6">
        <w:rPr>
          <w:rFonts w:hint="cs"/>
          <w:b/>
          <w:bCs/>
          <w:sz w:val="30"/>
          <w:rtl/>
        </w:rPr>
        <w:t xml:space="preserve">مشاريع التوسع الحضري </w:t>
      </w:r>
      <w:r w:rsidR="00BC3CD4">
        <w:rPr>
          <w:rFonts w:hint="cs"/>
          <w:b/>
          <w:bCs/>
          <w:sz w:val="30"/>
          <w:rtl/>
        </w:rPr>
        <w:t xml:space="preserve">بما يكفل للأشخاص الذين شملتهم عمليات الإخلاء القسري الحصول على التعويض الكافي أو الاستفادة من إجراءات إعادة التوطين، </w:t>
      </w:r>
      <w:r w:rsidR="00BC3CD4" w:rsidRPr="007834B6">
        <w:rPr>
          <w:rFonts w:hint="cs"/>
          <w:b/>
          <w:bCs/>
          <w:sz w:val="30"/>
          <w:rtl/>
        </w:rPr>
        <w:t>مع مراعاة المبادئ التوجيهية التي</w:t>
      </w:r>
      <w:r w:rsidR="00BC3CD4">
        <w:rPr>
          <w:rFonts w:hint="cs"/>
          <w:b/>
          <w:bCs/>
          <w:sz w:val="30"/>
          <w:rtl/>
        </w:rPr>
        <w:t xml:space="preserve"> اعتمدتها اللجنة في تعليقها العا</w:t>
      </w:r>
      <w:r w:rsidR="00BC3CD4" w:rsidRPr="007834B6">
        <w:rPr>
          <w:rFonts w:hint="cs"/>
          <w:b/>
          <w:bCs/>
          <w:sz w:val="30"/>
          <w:rtl/>
        </w:rPr>
        <w:t>م رقم 7(1997) بشأن عمليات الإخلاء القسري.</w:t>
      </w:r>
      <w:r w:rsidR="00474F1F" w:rsidRPr="007834B6">
        <w:rPr>
          <w:rFonts w:hint="cs"/>
          <w:b/>
          <w:bCs/>
          <w:sz w:val="30"/>
          <w:rtl/>
        </w:rPr>
        <w:t xml:space="preserve"> وتوجه اللجنة أيضاً انتباه الدولة الطرف </w:t>
      </w:r>
      <w:r w:rsidR="00474F1F" w:rsidRPr="007834B6">
        <w:rPr>
          <w:rFonts w:hint="cs"/>
          <w:b/>
          <w:bCs/>
          <w:sz w:val="30"/>
          <w:rtl/>
          <w:lang w:bidi="ar"/>
        </w:rPr>
        <w:t xml:space="preserve">إلى المبادئ الأساسية والمبادئ التوجيهية بشأن الإخلاء والترحيل بدافع التنمية </w:t>
      </w:r>
      <w:r w:rsidR="00474F1F" w:rsidRPr="00CF5C96">
        <w:rPr>
          <w:rFonts w:hint="cs"/>
          <w:b/>
          <w:bCs/>
          <w:szCs w:val="20"/>
          <w:rtl/>
        </w:rPr>
        <w:t>(</w:t>
      </w:r>
      <w:r w:rsidR="00474F1F" w:rsidRPr="00CF5C96">
        <w:rPr>
          <w:b/>
          <w:bCs/>
          <w:snapToGrid w:val="0"/>
          <w:szCs w:val="20"/>
        </w:rPr>
        <w:t>A/HRC/4/18</w:t>
      </w:r>
      <w:r w:rsidR="00474F1F" w:rsidRPr="007834B6">
        <w:rPr>
          <w:rFonts w:hint="cs"/>
          <w:b/>
          <w:bCs/>
          <w:snapToGrid w:val="0"/>
          <w:sz w:val="30"/>
          <w:rtl/>
        </w:rPr>
        <w:t>، المرفق الأول) التي وضعها</w:t>
      </w:r>
      <w:r w:rsidR="00474F1F" w:rsidRPr="007834B6">
        <w:rPr>
          <w:rFonts w:hint="cs"/>
          <w:b/>
          <w:bCs/>
          <w:sz w:val="30"/>
          <w:rtl/>
        </w:rPr>
        <w:t xml:space="preserve"> </w:t>
      </w:r>
      <w:r w:rsidR="00474F1F" w:rsidRPr="007834B6">
        <w:rPr>
          <w:b/>
          <w:bCs/>
          <w:sz w:val="30"/>
          <w:rtl/>
        </w:rPr>
        <w:t>المقرر الخاص المعني بالسكن اللائق كعنصر من عناصر ا لحق في مستوى</w:t>
      </w:r>
      <w:r w:rsidR="00474F1F" w:rsidRPr="007834B6">
        <w:rPr>
          <w:b/>
          <w:bCs/>
          <w:sz w:val="30"/>
        </w:rPr>
        <w:t xml:space="preserve"> </w:t>
      </w:r>
      <w:r w:rsidR="00474F1F" w:rsidRPr="007834B6">
        <w:rPr>
          <w:b/>
          <w:bCs/>
          <w:sz w:val="30"/>
          <w:rtl/>
        </w:rPr>
        <w:t>معيشي</w:t>
      </w:r>
      <w:r w:rsidR="00474F1F" w:rsidRPr="007834B6">
        <w:rPr>
          <w:b/>
          <w:bCs/>
          <w:sz w:val="30"/>
        </w:rPr>
        <w:t xml:space="preserve"> </w:t>
      </w:r>
      <w:r w:rsidR="00474F1F" w:rsidRPr="007834B6">
        <w:rPr>
          <w:b/>
          <w:bCs/>
          <w:sz w:val="30"/>
          <w:rtl/>
        </w:rPr>
        <w:t>مناسب</w:t>
      </w:r>
      <w:r w:rsidR="00474F1F">
        <w:rPr>
          <w:rFonts w:hint="cs"/>
          <w:b/>
          <w:bCs/>
          <w:sz w:val="30"/>
          <w:rtl/>
        </w:rPr>
        <w:t>.</w:t>
      </w:r>
    </w:p>
    <w:p w:rsidR="00474F1F" w:rsidRPr="009766B5" w:rsidRDefault="00474F1F" w:rsidP="009A2472">
      <w:pPr>
        <w:pStyle w:val="SingleTxtGA"/>
        <w:rPr>
          <w:rFonts w:hint="cs"/>
          <w:rtl/>
          <w:lang w:val="fr-CH"/>
        </w:rPr>
      </w:pPr>
      <w:r w:rsidRPr="009766B5">
        <w:rPr>
          <w:rFonts w:hint="cs"/>
          <w:rtl/>
          <w:lang w:val="fr-CH"/>
        </w:rPr>
        <w:t>28-</w:t>
      </w:r>
      <w:r>
        <w:rPr>
          <w:rFonts w:hint="cs"/>
          <w:rtl/>
          <w:lang w:val="fr-CH"/>
        </w:rPr>
        <w:tab/>
      </w:r>
      <w:r>
        <w:rPr>
          <w:rFonts w:hint="cs"/>
          <w:sz w:val="30"/>
          <w:rtl/>
        </w:rPr>
        <w:t xml:space="preserve">وتعرب اللجنة عن قلقها إزاء النقص الحاد في السكن في الدولة الطرف، </w:t>
      </w:r>
      <w:r w:rsidR="009A2472">
        <w:rPr>
          <w:rFonts w:hint="cs"/>
          <w:sz w:val="30"/>
          <w:rtl/>
        </w:rPr>
        <w:t>الذي</w:t>
      </w:r>
      <w:r>
        <w:rPr>
          <w:rFonts w:hint="cs"/>
          <w:sz w:val="30"/>
          <w:rtl/>
        </w:rPr>
        <w:t xml:space="preserve"> يُقدر حالياً بثلاثة ملايين وحدة سكنية. وتعرب اللجنة أيضاً عن أسفها لغياب المعلومات عن ظاهرة التشرد والسكن غير اللائق في الدولة الطرف (المادة 11).</w:t>
      </w:r>
    </w:p>
    <w:p w:rsidR="00474F1F" w:rsidRDefault="00D5660F" w:rsidP="009A2472">
      <w:pPr>
        <w:pStyle w:val="SingleTxtGA"/>
        <w:ind w:left="1928" w:hanging="681"/>
        <w:rPr>
          <w:rFonts w:hint="cs"/>
          <w:b/>
          <w:bCs/>
          <w:sz w:val="30"/>
          <w:rtl/>
        </w:rPr>
      </w:pPr>
      <w:r>
        <w:rPr>
          <w:rFonts w:hint="cs"/>
          <w:b/>
          <w:bCs/>
          <w:sz w:val="30"/>
          <w:rtl/>
        </w:rPr>
        <w:tab/>
      </w:r>
      <w:r>
        <w:rPr>
          <w:rFonts w:hint="cs"/>
          <w:b/>
          <w:bCs/>
          <w:sz w:val="30"/>
          <w:rtl/>
        </w:rPr>
        <w:tab/>
      </w:r>
      <w:r w:rsidR="00474F1F">
        <w:rPr>
          <w:rFonts w:hint="cs"/>
          <w:b/>
          <w:bCs/>
          <w:sz w:val="30"/>
          <w:rtl/>
        </w:rPr>
        <w:t xml:space="preserve">تطلب اللجنة إلى الدولة الطرف أن تكثف جهودها، </w:t>
      </w:r>
      <w:r w:rsidR="009A2472">
        <w:rPr>
          <w:rFonts w:hint="cs"/>
          <w:b/>
          <w:bCs/>
          <w:sz w:val="30"/>
          <w:rtl/>
        </w:rPr>
        <w:t>بسبل منها</w:t>
      </w:r>
      <w:r w:rsidR="00474F1F">
        <w:rPr>
          <w:rFonts w:hint="cs"/>
          <w:b/>
          <w:bCs/>
          <w:sz w:val="30"/>
          <w:rtl/>
        </w:rPr>
        <w:t xml:space="preserve"> خلال اعتماد استراتيجية وطنية للسكن، من أجل زيادة إتاحة وحدات السكن اللائق، ولا سيما لأن عدد الوحدات السكنية التي بُنيت برعاية إدارة التنمية السكنية تلبي من 5 إلى 10 </w:t>
      </w:r>
      <w:r w:rsidR="009A2472">
        <w:rPr>
          <w:rFonts w:hint="cs"/>
          <w:b/>
          <w:bCs/>
          <w:sz w:val="30"/>
          <w:rtl/>
        </w:rPr>
        <w:t xml:space="preserve">في </w:t>
      </w:r>
      <w:r w:rsidR="00474F1F">
        <w:rPr>
          <w:rFonts w:hint="cs"/>
          <w:b/>
          <w:bCs/>
          <w:sz w:val="30"/>
          <w:rtl/>
        </w:rPr>
        <w:t xml:space="preserve">المائة فقط من الاحتياجات في مجال الإسكان. وتطلب اللجنة أيضاً إلى الدولة الطرف </w:t>
      </w:r>
      <w:r w:rsidR="009A2472">
        <w:rPr>
          <w:rFonts w:hint="cs"/>
          <w:b/>
          <w:bCs/>
          <w:sz w:val="30"/>
          <w:rtl/>
        </w:rPr>
        <w:t>أن تستعر</w:t>
      </w:r>
      <w:r w:rsidR="00474F1F">
        <w:rPr>
          <w:rFonts w:hint="cs"/>
          <w:b/>
          <w:bCs/>
          <w:sz w:val="30"/>
          <w:rtl/>
        </w:rPr>
        <w:t xml:space="preserve">ض قانون السكن الجماعي لعام 1984 </w:t>
      </w:r>
      <w:r w:rsidR="009A2472">
        <w:rPr>
          <w:rFonts w:hint="cs"/>
          <w:b/>
          <w:bCs/>
          <w:sz w:val="30"/>
          <w:rtl/>
        </w:rPr>
        <w:t xml:space="preserve">للتأكد من أنه يوفر </w:t>
      </w:r>
      <w:r w:rsidR="00474F1F">
        <w:rPr>
          <w:rFonts w:hint="cs"/>
          <w:b/>
          <w:bCs/>
          <w:sz w:val="30"/>
          <w:rtl/>
        </w:rPr>
        <w:t>إطار عمل مناسب</w:t>
      </w:r>
      <w:r w:rsidR="009A2472">
        <w:rPr>
          <w:rFonts w:hint="cs"/>
          <w:b/>
          <w:bCs/>
          <w:sz w:val="30"/>
          <w:rtl/>
        </w:rPr>
        <w:t>اً</w:t>
      </w:r>
      <w:r w:rsidR="00474F1F">
        <w:rPr>
          <w:rFonts w:hint="cs"/>
          <w:b/>
          <w:bCs/>
          <w:sz w:val="30"/>
          <w:rtl/>
        </w:rPr>
        <w:t xml:space="preserve"> لإعمال الحق في السكن اللائق.</w:t>
      </w:r>
    </w:p>
    <w:p w:rsidR="00474F1F" w:rsidRPr="009D3E9D" w:rsidRDefault="00D5660F" w:rsidP="00CF5C96">
      <w:pPr>
        <w:pStyle w:val="SingleTxtGA"/>
        <w:ind w:left="1928" w:hanging="681"/>
        <w:rPr>
          <w:rFonts w:hint="cs"/>
          <w:b/>
          <w:bCs/>
          <w:sz w:val="30"/>
          <w:rtl/>
        </w:rPr>
      </w:pPr>
      <w:r>
        <w:rPr>
          <w:rFonts w:hint="cs"/>
          <w:b/>
          <w:bCs/>
          <w:sz w:val="30"/>
          <w:rtl/>
        </w:rPr>
        <w:tab/>
      </w:r>
      <w:r>
        <w:rPr>
          <w:rFonts w:hint="cs"/>
          <w:b/>
          <w:bCs/>
          <w:sz w:val="30"/>
          <w:rtl/>
        </w:rPr>
        <w:tab/>
      </w:r>
      <w:r w:rsidR="00474F1F" w:rsidRPr="00C700AC">
        <w:rPr>
          <w:rFonts w:hint="cs"/>
          <w:b/>
          <w:bCs/>
          <w:sz w:val="30"/>
          <w:rtl/>
        </w:rPr>
        <w:t xml:space="preserve">وتطلب اللجنة </w:t>
      </w:r>
      <w:r w:rsidR="00474F1F">
        <w:rPr>
          <w:rFonts w:hint="cs"/>
          <w:b/>
          <w:bCs/>
          <w:sz w:val="30"/>
          <w:rtl/>
        </w:rPr>
        <w:t>من</w:t>
      </w:r>
      <w:r w:rsidR="00474F1F" w:rsidRPr="00C700AC">
        <w:rPr>
          <w:rFonts w:hint="cs"/>
          <w:b/>
          <w:bCs/>
          <w:sz w:val="30"/>
          <w:rtl/>
        </w:rPr>
        <w:t xml:space="preserve"> الدولة الطرف تضمين تقريرها الدوري القادم معلومات عن ظاهرة التشرد وال</w:t>
      </w:r>
      <w:r w:rsidR="00474F1F">
        <w:rPr>
          <w:rFonts w:hint="cs"/>
          <w:b/>
          <w:bCs/>
          <w:sz w:val="30"/>
          <w:rtl/>
        </w:rPr>
        <w:t>سكن اللائق.</w:t>
      </w:r>
      <w:r w:rsidR="00474F1F" w:rsidRPr="00C700AC">
        <w:rPr>
          <w:rFonts w:hint="cs"/>
          <w:b/>
          <w:bCs/>
          <w:sz w:val="30"/>
          <w:rtl/>
        </w:rPr>
        <w:t xml:space="preserve"> وتحيل اللجنة أيضاً </w:t>
      </w:r>
      <w:r w:rsidR="00474F1F">
        <w:rPr>
          <w:rFonts w:hint="cs"/>
          <w:b/>
          <w:bCs/>
          <w:sz w:val="30"/>
          <w:rtl/>
        </w:rPr>
        <w:t xml:space="preserve">الدولة الطرف </w:t>
      </w:r>
      <w:r w:rsidR="00474F1F" w:rsidRPr="00C700AC">
        <w:rPr>
          <w:rFonts w:hint="cs"/>
          <w:b/>
          <w:bCs/>
          <w:sz w:val="30"/>
          <w:rtl/>
        </w:rPr>
        <w:t xml:space="preserve">إلى </w:t>
      </w:r>
      <w:r w:rsidR="00474F1F">
        <w:rPr>
          <w:rFonts w:hint="cs"/>
          <w:b/>
          <w:bCs/>
          <w:sz w:val="30"/>
          <w:rtl/>
        </w:rPr>
        <w:t>تعليقها العام رقم 4(1991) ب</w:t>
      </w:r>
      <w:r w:rsidR="009A2472">
        <w:rPr>
          <w:rFonts w:hint="cs"/>
          <w:b/>
          <w:bCs/>
          <w:sz w:val="30"/>
          <w:rtl/>
        </w:rPr>
        <w:t>شأن الحق في السكن اللائق.</w:t>
      </w:r>
    </w:p>
    <w:p w:rsidR="00474F1F" w:rsidRPr="009766B5" w:rsidRDefault="00474F1F" w:rsidP="002D38BC">
      <w:pPr>
        <w:pStyle w:val="SingleTxtGA"/>
        <w:rPr>
          <w:rFonts w:hint="cs"/>
          <w:spacing w:val="6"/>
          <w:kern w:val="16"/>
          <w:rtl/>
        </w:rPr>
      </w:pPr>
      <w:r w:rsidRPr="009766B5">
        <w:rPr>
          <w:rFonts w:hint="cs"/>
          <w:spacing w:val="6"/>
          <w:kern w:val="16"/>
          <w:rtl/>
        </w:rPr>
        <w:t>29-</w:t>
      </w:r>
      <w:r>
        <w:rPr>
          <w:rFonts w:hint="cs"/>
          <w:spacing w:val="6"/>
          <w:kern w:val="16"/>
          <w:rtl/>
        </w:rPr>
        <w:tab/>
      </w:r>
      <w:r>
        <w:rPr>
          <w:rFonts w:hint="cs"/>
          <w:sz w:val="30"/>
          <w:rtl/>
        </w:rPr>
        <w:t xml:space="preserve">وتشعر اللجنة بالقلق لأن معدل الوفيات النفاسية ما زال مرتفعاً رغم التقدم المُحرز، ولا سيما </w:t>
      </w:r>
      <w:r w:rsidR="002D38BC">
        <w:rPr>
          <w:rFonts w:hint="cs"/>
          <w:sz w:val="30"/>
          <w:rtl/>
        </w:rPr>
        <w:t xml:space="preserve">من </w:t>
      </w:r>
      <w:r>
        <w:rPr>
          <w:rFonts w:hint="cs"/>
          <w:sz w:val="30"/>
          <w:rtl/>
        </w:rPr>
        <w:t xml:space="preserve">أن عدداً كبيراً من النساء في المناطق الريفية لا يحصلن على </w:t>
      </w:r>
      <w:r w:rsidR="002D38BC">
        <w:rPr>
          <w:rFonts w:hint="cs"/>
          <w:sz w:val="30"/>
          <w:rtl/>
        </w:rPr>
        <w:t>خدمات</w:t>
      </w:r>
      <w:r>
        <w:rPr>
          <w:rFonts w:hint="cs"/>
          <w:sz w:val="30"/>
          <w:rtl/>
        </w:rPr>
        <w:t xml:space="preserve"> الصحة الجنسية والإنجابية على نحو </w:t>
      </w:r>
      <w:r w:rsidR="002D38BC">
        <w:rPr>
          <w:rFonts w:hint="cs"/>
          <w:sz w:val="30"/>
          <w:rtl/>
        </w:rPr>
        <w:t>كاف</w:t>
      </w:r>
      <w:r>
        <w:rPr>
          <w:rFonts w:hint="cs"/>
          <w:sz w:val="30"/>
          <w:rtl/>
        </w:rPr>
        <w:t>. كما تشعر اللجنة بالقلق لأن الإحصاءات المتاحة بشأن الصحة الإنجابية تتصل بالمتزوجات فحسب. علاوةً على ذلك، تعرب اللجنة عن قلقها إزاء غياب المعلومات عن وجود تثقيف في مجال الصحة الجنسية والإنجابية في الدولة الطرف (المادتان 12 و10).</w:t>
      </w:r>
    </w:p>
    <w:p w:rsidR="00474F1F" w:rsidRPr="00084AE7" w:rsidRDefault="00D5660F" w:rsidP="002D38BC">
      <w:pPr>
        <w:pStyle w:val="SingleTxtGA"/>
        <w:ind w:left="1928" w:hanging="681"/>
        <w:rPr>
          <w:rFonts w:hint="cs"/>
          <w:b/>
          <w:bCs/>
          <w:sz w:val="30"/>
          <w:rtl/>
          <w:lang w:val="fr-CH"/>
        </w:rPr>
      </w:pPr>
      <w:r>
        <w:rPr>
          <w:rFonts w:hint="cs"/>
          <w:b/>
          <w:bCs/>
          <w:sz w:val="30"/>
          <w:rtl/>
          <w:lang w:val="fr-CH"/>
        </w:rPr>
        <w:tab/>
      </w:r>
      <w:r>
        <w:rPr>
          <w:rFonts w:hint="cs"/>
          <w:b/>
          <w:bCs/>
          <w:sz w:val="30"/>
          <w:rtl/>
          <w:lang w:val="fr-CH"/>
        </w:rPr>
        <w:tab/>
      </w:r>
      <w:r w:rsidR="00474F1F">
        <w:rPr>
          <w:rFonts w:hint="cs"/>
          <w:b/>
          <w:bCs/>
          <w:sz w:val="30"/>
          <w:rtl/>
          <w:lang w:val="fr-CH"/>
        </w:rPr>
        <w:t xml:space="preserve">تطلب اللجنة إلى الدولة الطرف </w:t>
      </w:r>
      <w:r w:rsidR="002D38BC">
        <w:rPr>
          <w:rFonts w:hint="cs"/>
          <w:b/>
          <w:bCs/>
          <w:sz w:val="30"/>
          <w:rtl/>
          <w:lang w:val="fr-CH"/>
        </w:rPr>
        <w:t xml:space="preserve">أن تكفل تمتع </w:t>
      </w:r>
      <w:r w:rsidR="00474F1F">
        <w:rPr>
          <w:rFonts w:hint="cs"/>
          <w:b/>
          <w:bCs/>
          <w:sz w:val="30"/>
          <w:rtl/>
          <w:lang w:val="fr-CH"/>
        </w:rPr>
        <w:t>الجميع بالحقوق المتعلقة بالصحة الجنسية والإنجابية دون تمييز و</w:t>
      </w:r>
      <w:r w:rsidR="002D38BC">
        <w:rPr>
          <w:rFonts w:hint="cs"/>
          <w:b/>
          <w:bCs/>
          <w:sz w:val="30"/>
          <w:rtl/>
          <w:lang w:val="fr-CH"/>
        </w:rPr>
        <w:t xml:space="preserve">أن تنظر في تعديل </w:t>
      </w:r>
      <w:r w:rsidR="00474F1F">
        <w:rPr>
          <w:rFonts w:hint="cs"/>
          <w:b/>
          <w:bCs/>
          <w:sz w:val="30"/>
          <w:rtl/>
          <w:lang w:val="fr-CH"/>
        </w:rPr>
        <w:t>الخطة الاستراتيجية بشأن</w:t>
      </w:r>
      <w:r w:rsidR="002D38BC">
        <w:rPr>
          <w:rFonts w:hint="cs"/>
          <w:b/>
          <w:bCs/>
          <w:sz w:val="30"/>
          <w:rtl/>
          <w:lang w:val="fr-CH"/>
        </w:rPr>
        <w:t xml:space="preserve"> جونب</w:t>
      </w:r>
      <w:r w:rsidR="00474F1F">
        <w:rPr>
          <w:rFonts w:hint="cs"/>
          <w:b/>
          <w:bCs/>
          <w:sz w:val="30"/>
          <w:rtl/>
          <w:lang w:val="fr-CH"/>
        </w:rPr>
        <w:t xml:space="preserve"> الصحة المتعلقة بالخصوبة للفترة 2005-2015 بغية إدراج </w:t>
      </w:r>
      <w:r w:rsidR="00EE2066">
        <w:rPr>
          <w:rFonts w:hint="cs"/>
          <w:b/>
          <w:bCs/>
          <w:sz w:val="30"/>
          <w:rtl/>
          <w:lang w:val="fr-CH"/>
        </w:rPr>
        <w:t xml:space="preserve">    </w:t>
      </w:r>
      <w:r w:rsidR="002D38BC">
        <w:rPr>
          <w:rFonts w:hint="cs"/>
          <w:b/>
          <w:bCs/>
          <w:sz w:val="30"/>
          <w:rtl/>
          <w:lang w:val="fr-CH"/>
        </w:rPr>
        <w:t xml:space="preserve">ما يلزم من تدابير وتخصيص ما يلزم من موارد لزيادة فرص </w:t>
      </w:r>
      <w:r w:rsidR="00474F1F">
        <w:rPr>
          <w:rFonts w:hint="cs"/>
          <w:b/>
          <w:bCs/>
          <w:sz w:val="30"/>
          <w:rtl/>
          <w:lang w:val="fr-CH"/>
        </w:rPr>
        <w:t>الحصول على خدمات الصحة الجنسية والإنجابية وتقديمها في المناطق الريفية. وتطلب أيضاً من الدولة الطرف أن تجمع بيانات عن الصحة الجنسية والإنجابية ل</w:t>
      </w:r>
      <w:r w:rsidR="002D38BC">
        <w:rPr>
          <w:rFonts w:hint="cs"/>
          <w:b/>
          <w:bCs/>
          <w:sz w:val="30"/>
          <w:rtl/>
          <w:lang w:val="fr-CH"/>
        </w:rPr>
        <w:t xml:space="preserve">جميع </w:t>
      </w:r>
      <w:r w:rsidR="00474F1F">
        <w:rPr>
          <w:rFonts w:hint="cs"/>
          <w:b/>
          <w:bCs/>
          <w:sz w:val="30"/>
          <w:rtl/>
          <w:lang w:val="fr-CH"/>
        </w:rPr>
        <w:t xml:space="preserve">النساء والفتيات، بغض النظر عن سنهن </w:t>
      </w:r>
      <w:r w:rsidR="00474F1F">
        <w:rPr>
          <w:rFonts w:hint="cs"/>
          <w:b/>
          <w:bCs/>
          <w:sz w:val="30"/>
          <w:rtl/>
        </w:rPr>
        <w:t>وحالتهن الزوجية، وأن تضمّن تقريرها الدوري القادم معلومات مفصلة عن التثقيف في مجال الصحة الجنسية والإنجابية والخدمات المتعلقة بها. وتحيل اللجنة الدولة الطرف إلى تعليقها العام رقم 14(2000) بشأن الحق في ا</w:t>
      </w:r>
      <w:r w:rsidR="002D38BC">
        <w:rPr>
          <w:rFonts w:hint="cs"/>
          <w:b/>
          <w:bCs/>
          <w:sz w:val="30"/>
          <w:rtl/>
        </w:rPr>
        <w:t>لتمتع ب</w:t>
      </w:r>
      <w:r w:rsidR="00474F1F">
        <w:rPr>
          <w:rFonts w:hint="cs"/>
          <w:b/>
          <w:bCs/>
          <w:sz w:val="30"/>
          <w:rtl/>
        </w:rPr>
        <w:t xml:space="preserve">أعلى مستوى </w:t>
      </w:r>
      <w:r w:rsidR="002D38BC">
        <w:rPr>
          <w:rFonts w:hint="cs"/>
          <w:b/>
          <w:bCs/>
          <w:sz w:val="30"/>
          <w:rtl/>
        </w:rPr>
        <w:t>من الصحة يمكن بلوغه</w:t>
      </w:r>
      <w:r w:rsidR="00474F1F">
        <w:rPr>
          <w:rFonts w:hint="cs"/>
          <w:b/>
          <w:bCs/>
          <w:sz w:val="30"/>
          <w:rtl/>
        </w:rPr>
        <w:t>.</w:t>
      </w:r>
    </w:p>
    <w:p w:rsidR="00474F1F" w:rsidRDefault="00474F1F" w:rsidP="002D38BC">
      <w:pPr>
        <w:pStyle w:val="SingleTxtGA"/>
        <w:rPr>
          <w:rFonts w:hint="cs"/>
          <w:b/>
          <w:bCs/>
          <w:spacing w:val="6"/>
          <w:kern w:val="16"/>
          <w:rtl/>
        </w:rPr>
      </w:pPr>
      <w:r w:rsidRPr="009766B5">
        <w:rPr>
          <w:rFonts w:hint="cs"/>
          <w:spacing w:val="6"/>
          <w:kern w:val="16"/>
          <w:rtl/>
          <w:lang w:bidi="ar-SY"/>
        </w:rPr>
        <w:t>30-</w:t>
      </w:r>
      <w:r>
        <w:rPr>
          <w:rFonts w:hint="cs"/>
          <w:spacing w:val="6"/>
          <w:kern w:val="16"/>
          <w:rtl/>
          <w:lang w:bidi="ar-SY"/>
        </w:rPr>
        <w:tab/>
      </w:r>
      <w:r>
        <w:rPr>
          <w:rFonts w:hint="cs"/>
          <w:sz w:val="30"/>
          <w:rtl/>
        </w:rPr>
        <w:t>وفيما تم التخلي عن استخدام</w:t>
      </w:r>
      <w:r w:rsidRPr="00EF699D">
        <w:rPr>
          <w:sz w:val="30"/>
        </w:rPr>
        <w:t xml:space="preserve"> </w:t>
      </w:r>
      <w:r w:rsidRPr="00EF699D">
        <w:rPr>
          <w:rFonts w:hint="cs"/>
          <w:sz w:val="30"/>
          <w:rtl/>
        </w:rPr>
        <w:t xml:space="preserve">العلاج بالصدمات الكهربائية </w:t>
      </w:r>
      <w:r>
        <w:rPr>
          <w:rFonts w:hint="cs"/>
          <w:sz w:val="30"/>
          <w:rtl/>
        </w:rPr>
        <w:t xml:space="preserve">دون تخدير وعقاقير مرخية للعضلات في مرافق </w:t>
      </w:r>
      <w:r w:rsidR="002D38BC">
        <w:rPr>
          <w:rFonts w:hint="cs"/>
          <w:sz w:val="30"/>
          <w:rtl/>
        </w:rPr>
        <w:t>ا</w:t>
      </w:r>
      <w:r>
        <w:rPr>
          <w:rFonts w:hint="cs"/>
          <w:sz w:val="30"/>
          <w:rtl/>
        </w:rPr>
        <w:t>لصحة العقلية وجرى ت</w:t>
      </w:r>
      <w:r w:rsidR="002D38BC">
        <w:rPr>
          <w:rFonts w:hint="cs"/>
          <w:sz w:val="30"/>
          <w:rtl/>
        </w:rPr>
        <w:t xml:space="preserve">وزيع </w:t>
      </w:r>
      <w:r>
        <w:rPr>
          <w:rFonts w:hint="cs"/>
          <w:sz w:val="30"/>
          <w:rtl/>
        </w:rPr>
        <w:t xml:space="preserve">المبادئ التوجيهية </w:t>
      </w:r>
      <w:r w:rsidR="002D38BC">
        <w:rPr>
          <w:rFonts w:hint="cs"/>
          <w:sz w:val="30"/>
          <w:rtl/>
        </w:rPr>
        <w:t>المتعلقة بتطبيق هذا العلاج في المرافق الطبية</w:t>
      </w:r>
      <w:r>
        <w:rPr>
          <w:rFonts w:hint="cs"/>
          <w:sz w:val="30"/>
          <w:rtl/>
        </w:rPr>
        <w:t>، ما زالت اللجنة تشعر بالقلق لأن الدولة الطرف لم تتخذ تدابير، تشريعية أو غير تشريعية، بغية إلغاء هذه الممارسات (المادة 12).</w:t>
      </w:r>
    </w:p>
    <w:p w:rsidR="00474F1F" w:rsidRPr="009070EE" w:rsidRDefault="00D5660F" w:rsidP="002D38BC">
      <w:pPr>
        <w:pStyle w:val="SingleTxtGA"/>
        <w:ind w:left="1928" w:hanging="681"/>
        <w:rPr>
          <w:rFonts w:hint="cs"/>
          <w:b/>
          <w:bCs/>
          <w:sz w:val="30"/>
          <w:rtl/>
        </w:rPr>
      </w:pPr>
      <w:r>
        <w:rPr>
          <w:rFonts w:hint="cs"/>
          <w:b/>
          <w:bCs/>
          <w:sz w:val="30"/>
          <w:rtl/>
        </w:rPr>
        <w:tab/>
      </w:r>
      <w:r>
        <w:rPr>
          <w:rFonts w:hint="cs"/>
          <w:b/>
          <w:bCs/>
          <w:sz w:val="30"/>
          <w:rtl/>
        </w:rPr>
        <w:tab/>
      </w:r>
      <w:r w:rsidR="00474F1F">
        <w:rPr>
          <w:rFonts w:hint="cs"/>
          <w:b/>
          <w:bCs/>
          <w:sz w:val="30"/>
          <w:rtl/>
        </w:rPr>
        <w:t>تطلب اللجنة إلى الدولة الطرف أن تنظم استخدام العلاج بالصدمات الكهربائية للمصابين بأمراض عقلية،</w:t>
      </w:r>
      <w:r w:rsidR="00474F1F" w:rsidRPr="00AA1D13">
        <w:rPr>
          <w:rFonts w:hint="cs"/>
          <w:b/>
          <w:bCs/>
          <w:sz w:val="30"/>
          <w:rtl/>
        </w:rPr>
        <w:t xml:space="preserve"> </w:t>
      </w:r>
      <w:r w:rsidR="00474F1F">
        <w:rPr>
          <w:rFonts w:hint="cs"/>
          <w:b/>
          <w:bCs/>
          <w:sz w:val="30"/>
          <w:rtl/>
        </w:rPr>
        <w:t xml:space="preserve">من خلال </w:t>
      </w:r>
      <w:r w:rsidR="002D38BC">
        <w:rPr>
          <w:rFonts w:hint="cs"/>
          <w:b/>
          <w:bCs/>
          <w:sz w:val="30"/>
          <w:rtl/>
        </w:rPr>
        <w:t>إدخال</w:t>
      </w:r>
      <w:r w:rsidR="00474F1F">
        <w:rPr>
          <w:rFonts w:hint="cs"/>
          <w:b/>
          <w:bCs/>
          <w:sz w:val="30"/>
          <w:rtl/>
        </w:rPr>
        <w:t xml:space="preserve"> التعديلات اللازمة على التشريعات القائمة.</w:t>
      </w:r>
    </w:p>
    <w:p w:rsidR="00474F1F" w:rsidRDefault="00474F1F" w:rsidP="002D38BC">
      <w:pPr>
        <w:pStyle w:val="SingleTxtGA"/>
        <w:rPr>
          <w:rFonts w:hint="cs"/>
          <w:b/>
          <w:bCs/>
          <w:spacing w:val="6"/>
          <w:kern w:val="16"/>
          <w:rtl/>
        </w:rPr>
      </w:pPr>
      <w:r w:rsidRPr="009766B5">
        <w:rPr>
          <w:rFonts w:hint="cs"/>
          <w:spacing w:val="6"/>
          <w:kern w:val="16"/>
          <w:rtl/>
          <w:lang w:bidi="ar-SY"/>
        </w:rPr>
        <w:t>31-</w:t>
      </w:r>
      <w:r>
        <w:rPr>
          <w:rFonts w:hint="cs"/>
          <w:spacing w:val="6"/>
          <w:kern w:val="16"/>
          <w:rtl/>
          <w:lang w:bidi="ar-SY"/>
        </w:rPr>
        <w:tab/>
      </w:r>
      <w:r>
        <w:rPr>
          <w:rFonts w:hint="cs"/>
          <w:sz w:val="30"/>
          <w:rtl/>
        </w:rPr>
        <w:t xml:space="preserve">وتعرب اللجنة عن أسفها لأن </w:t>
      </w:r>
      <w:r w:rsidR="002D38BC">
        <w:rPr>
          <w:rFonts w:hint="cs"/>
          <w:sz w:val="30"/>
          <w:rtl/>
        </w:rPr>
        <w:t xml:space="preserve">الدولة الطرف لم تستشر الجهات الفاعلة في المجتمع المدني لإعداد تقريرها الأولي </w:t>
      </w:r>
      <w:r>
        <w:rPr>
          <w:rFonts w:hint="cs"/>
          <w:sz w:val="30"/>
          <w:rtl/>
        </w:rPr>
        <w:t>(</w:t>
      </w:r>
      <w:r w:rsidRPr="004D5A99">
        <w:t>E/C.12/TUR/1</w:t>
      </w:r>
      <w:r>
        <w:rPr>
          <w:rFonts w:hint="cs"/>
          <w:sz w:val="30"/>
          <w:rtl/>
        </w:rPr>
        <w:t>).</w:t>
      </w:r>
    </w:p>
    <w:p w:rsidR="00474F1F" w:rsidRDefault="00D5660F" w:rsidP="00EE2066">
      <w:pPr>
        <w:pStyle w:val="SingleTxtGA"/>
        <w:ind w:left="1928" w:hanging="681"/>
        <w:rPr>
          <w:rFonts w:hint="cs"/>
          <w:spacing w:val="6"/>
          <w:kern w:val="16"/>
          <w:rtl/>
        </w:rPr>
      </w:pPr>
      <w:r>
        <w:rPr>
          <w:rFonts w:hint="cs"/>
          <w:b/>
          <w:bCs/>
          <w:sz w:val="30"/>
          <w:rtl/>
        </w:rPr>
        <w:tab/>
      </w:r>
      <w:r>
        <w:rPr>
          <w:rFonts w:hint="cs"/>
          <w:b/>
          <w:bCs/>
          <w:sz w:val="30"/>
          <w:rtl/>
        </w:rPr>
        <w:tab/>
      </w:r>
      <w:r w:rsidR="00474F1F">
        <w:rPr>
          <w:rFonts w:hint="cs"/>
          <w:b/>
          <w:bCs/>
          <w:sz w:val="30"/>
          <w:rtl/>
        </w:rPr>
        <w:t>توصي اللجنة بأن توسع الدولة الطرف نطاق حوارها وتعاونها مع منظمات المجتمع المدني العاملة في مجال حماية حقوق الإنسان، ولا سيما</w:t>
      </w:r>
      <w:r w:rsidR="002D38BC">
        <w:rPr>
          <w:rFonts w:hint="cs"/>
          <w:b/>
          <w:bCs/>
          <w:sz w:val="30"/>
          <w:rtl/>
        </w:rPr>
        <w:t xml:space="preserve"> في</w:t>
      </w:r>
      <w:r w:rsidR="00474F1F">
        <w:rPr>
          <w:rFonts w:hint="cs"/>
          <w:b/>
          <w:bCs/>
          <w:sz w:val="30"/>
          <w:rtl/>
        </w:rPr>
        <w:t xml:space="preserve"> مجال تعزيز </w:t>
      </w:r>
      <w:r w:rsidR="002D38BC">
        <w:rPr>
          <w:rFonts w:hint="cs"/>
          <w:b/>
          <w:bCs/>
          <w:sz w:val="30"/>
          <w:rtl/>
        </w:rPr>
        <w:t>ا</w:t>
      </w:r>
      <w:r w:rsidR="00474F1F">
        <w:rPr>
          <w:rFonts w:hint="cs"/>
          <w:b/>
          <w:bCs/>
          <w:sz w:val="30"/>
          <w:rtl/>
        </w:rPr>
        <w:t>لحقوق الاقتصادية والاجتماعية والثقافية</w:t>
      </w:r>
      <w:r w:rsidR="002D38BC">
        <w:rPr>
          <w:rFonts w:hint="cs"/>
          <w:b/>
          <w:bCs/>
          <w:sz w:val="30"/>
          <w:rtl/>
        </w:rPr>
        <w:t xml:space="preserve"> وحمايتها</w:t>
      </w:r>
      <w:r w:rsidR="00474F1F">
        <w:rPr>
          <w:rFonts w:hint="cs"/>
          <w:b/>
          <w:bCs/>
          <w:sz w:val="30"/>
          <w:rtl/>
        </w:rPr>
        <w:t xml:space="preserve">. وتشجع اللجنة أيضاً الدولة الطرف على </w:t>
      </w:r>
      <w:r w:rsidR="00EE2066">
        <w:rPr>
          <w:rFonts w:hint="cs"/>
          <w:b/>
          <w:bCs/>
          <w:sz w:val="30"/>
          <w:rtl/>
        </w:rPr>
        <w:t>أن تُ</w:t>
      </w:r>
      <w:r w:rsidR="00474F1F">
        <w:rPr>
          <w:rFonts w:hint="cs"/>
          <w:b/>
          <w:bCs/>
          <w:sz w:val="30"/>
          <w:rtl/>
        </w:rPr>
        <w:t>شرك منظمات المجتمع المدني في تنفيذ توصيات اللجنة وإعداد التقرير الدوري القادم.</w:t>
      </w:r>
    </w:p>
    <w:p w:rsidR="00474F1F" w:rsidRDefault="00474F1F" w:rsidP="002D38BC">
      <w:pPr>
        <w:pStyle w:val="SingleTxtGA"/>
        <w:rPr>
          <w:rFonts w:hint="cs"/>
          <w:b/>
          <w:bCs/>
          <w:sz w:val="30"/>
          <w:rtl/>
          <w:lang w:val="fr-CH"/>
        </w:rPr>
      </w:pPr>
      <w:r w:rsidRPr="009766B5">
        <w:rPr>
          <w:rFonts w:hint="cs"/>
          <w:spacing w:val="6"/>
          <w:kern w:val="16"/>
          <w:rtl/>
          <w:lang w:bidi="ar-SY"/>
        </w:rPr>
        <w:t>32-</w:t>
      </w:r>
      <w:r>
        <w:rPr>
          <w:rFonts w:hint="cs"/>
          <w:spacing w:val="6"/>
          <w:kern w:val="16"/>
          <w:rtl/>
          <w:lang w:bidi="ar-SY"/>
        </w:rPr>
        <w:tab/>
      </w:r>
      <w:r w:rsidRPr="00B21C92">
        <w:rPr>
          <w:rFonts w:hint="cs"/>
          <w:b/>
          <w:bCs/>
          <w:sz w:val="30"/>
          <w:rtl/>
        </w:rPr>
        <w:t xml:space="preserve">وتحث اللجنة الدولة الطرف على إتاحة التثقيف في مجال حقوق الإنسان، ومنها الحقوق الاقتصادية والاجتماعية والثقافية، للطلاب في جميع مستويات التعليم، والتدريب في مجال حقوق الإنسان لأفراد جميع المهن والقطاعات الذين يؤدون دوراً مباشراً في تعزيز حقوق الإنسان وحمايتها، </w:t>
      </w:r>
      <w:r w:rsidR="002D38BC">
        <w:rPr>
          <w:rFonts w:hint="cs"/>
          <w:b/>
          <w:bCs/>
          <w:sz w:val="30"/>
          <w:rtl/>
        </w:rPr>
        <w:t xml:space="preserve">بمن فيهم </w:t>
      </w:r>
      <w:r w:rsidRPr="00B21C92">
        <w:rPr>
          <w:rFonts w:hint="cs"/>
          <w:b/>
          <w:bCs/>
          <w:sz w:val="30"/>
          <w:rtl/>
          <w:lang w:val="fr-CH"/>
        </w:rPr>
        <w:t>موظفو ا</w:t>
      </w:r>
      <w:r>
        <w:rPr>
          <w:rFonts w:hint="cs"/>
          <w:b/>
          <w:bCs/>
          <w:sz w:val="30"/>
          <w:rtl/>
          <w:lang w:val="fr-CH"/>
        </w:rPr>
        <w:t>لخدمة المدنية والمدرسون والعاملو</w:t>
      </w:r>
      <w:r w:rsidRPr="00B21C92">
        <w:rPr>
          <w:rFonts w:hint="cs"/>
          <w:b/>
          <w:bCs/>
          <w:sz w:val="30"/>
          <w:rtl/>
          <w:lang w:val="fr-CH"/>
        </w:rPr>
        <w:t>ن في المجال الطبي وموظفو إنفاذ القانون ورجال الشرطة وأفراد الجيش.</w:t>
      </w:r>
    </w:p>
    <w:p w:rsidR="00474F1F" w:rsidRDefault="002D38BC" w:rsidP="002D38BC">
      <w:pPr>
        <w:pStyle w:val="SingleTxtGA"/>
        <w:rPr>
          <w:rFonts w:hint="cs"/>
          <w:b/>
          <w:bCs/>
          <w:rtl/>
        </w:rPr>
      </w:pPr>
      <w:r w:rsidRPr="002D38BC">
        <w:rPr>
          <w:rFonts w:hint="cs"/>
          <w:rtl/>
          <w:lang w:val="fr-CH"/>
        </w:rPr>
        <w:t>33-</w:t>
      </w:r>
      <w:r>
        <w:rPr>
          <w:rFonts w:hint="cs"/>
          <w:rtl/>
          <w:lang w:val="fr-CH"/>
        </w:rPr>
        <w:tab/>
      </w:r>
      <w:r w:rsidR="00474F1F" w:rsidRPr="002D38BC">
        <w:rPr>
          <w:rFonts w:hint="cs"/>
          <w:b/>
          <w:bCs/>
          <w:rtl/>
        </w:rPr>
        <w:t>وتطلب اللجنة من الدولة الطرف تضمين تقريرها الدوري القادم معلومات محدّثة ومفصّلة عما يلي:</w:t>
      </w:r>
    </w:p>
    <w:p w:rsidR="00474F1F" w:rsidRPr="00EE2066" w:rsidRDefault="002D38BC" w:rsidP="00EE2066">
      <w:pPr>
        <w:pStyle w:val="SingleTxtGA"/>
        <w:rPr>
          <w:rFonts w:hint="cs"/>
          <w:spacing w:val="-6"/>
          <w:rtl/>
        </w:rPr>
      </w:pPr>
      <w:r w:rsidRPr="00EE2066">
        <w:rPr>
          <w:rFonts w:hint="cs"/>
          <w:spacing w:val="-6"/>
          <w:rtl/>
        </w:rPr>
        <w:tab/>
        <w:t>(أ)</w:t>
      </w:r>
      <w:r w:rsidRPr="00EE2066">
        <w:rPr>
          <w:rFonts w:hint="cs"/>
          <w:spacing w:val="-6"/>
          <w:rtl/>
        </w:rPr>
        <w:tab/>
      </w:r>
      <w:r w:rsidR="00EE2066" w:rsidRPr="00EE2066">
        <w:rPr>
          <w:rFonts w:hint="cs"/>
          <w:b/>
          <w:bCs/>
          <w:spacing w:val="-6"/>
          <w:rtl/>
          <w:lang w:val="fr-CH"/>
        </w:rPr>
        <w:t>أ</w:t>
      </w:r>
      <w:r w:rsidR="00474F1F" w:rsidRPr="00EE2066">
        <w:rPr>
          <w:rFonts w:hint="cs"/>
          <w:b/>
          <w:bCs/>
          <w:spacing w:val="-6"/>
          <w:rtl/>
          <w:lang w:val="fr-CH"/>
        </w:rPr>
        <w:t xml:space="preserve">ثر تنفيذ </w:t>
      </w:r>
      <w:r w:rsidR="00474F1F" w:rsidRPr="00EE2066">
        <w:rPr>
          <w:rFonts w:hint="cs"/>
          <w:b/>
          <w:bCs/>
          <w:spacing w:val="-6"/>
          <w:rtl/>
          <w:lang w:bidi="ar"/>
        </w:rPr>
        <w:t>ا</w:t>
      </w:r>
      <w:r w:rsidRPr="00EE2066">
        <w:rPr>
          <w:rFonts w:hint="cs"/>
          <w:b/>
          <w:bCs/>
          <w:spacing w:val="-6"/>
          <w:rtl/>
          <w:lang w:bidi="ar"/>
        </w:rPr>
        <w:t>للوائح التنظيمية</w:t>
      </w:r>
      <w:r w:rsidR="00474F1F" w:rsidRPr="00EE2066">
        <w:rPr>
          <w:rFonts w:hint="cs"/>
          <w:b/>
          <w:bCs/>
          <w:spacing w:val="-6"/>
          <w:rtl/>
          <w:lang w:bidi="ar"/>
        </w:rPr>
        <w:t xml:space="preserve"> المتعلقة بالصحة والسلامة المهنيتين، </w:t>
      </w:r>
      <w:r w:rsidRPr="00EE2066">
        <w:rPr>
          <w:rFonts w:hint="cs"/>
          <w:b/>
          <w:bCs/>
          <w:spacing w:val="-6"/>
          <w:rtl/>
          <w:lang w:bidi="ar"/>
        </w:rPr>
        <w:t>كما ترّ</w:t>
      </w:r>
      <w:r w:rsidR="00EE2066" w:rsidRPr="00EE2066">
        <w:rPr>
          <w:rFonts w:hint="cs"/>
          <w:b/>
          <w:bCs/>
          <w:spacing w:val="-6"/>
          <w:rtl/>
          <w:lang w:bidi="ar"/>
        </w:rPr>
        <w:t>د</w:t>
      </w:r>
      <w:r w:rsidRPr="00EE2066">
        <w:rPr>
          <w:rFonts w:hint="cs"/>
          <w:b/>
          <w:bCs/>
          <w:spacing w:val="-6"/>
          <w:rtl/>
          <w:lang w:bidi="ar"/>
        </w:rPr>
        <w:t xml:space="preserve"> في الفقرة </w:t>
      </w:r>
      <w:r w:rsidR="00474F1F" w:rsidRPr="00EE2066">
        <w:rPr>
          <w:rFonts w:hint="cs"/>
          <w:b/>
          <w:bCs/>
          <w:spacing w:val="-6"/>
          <w:rtl/>
          <w:lang w:bidi="ar"/>
        </w:rPr>
        <w:t>154 من التقرير الأولي للدولة الطرف (</w:t>
      </w:r>
      <w:r w:rsidR="00474F1F" w:rsidRPr="00EE2066">
        <w:rPr>
          <w:b/>
          <w:bCs/>
          <w:spacing w:val="-6"/>
        </w:rPr>
        <w:t>(E/C.12/TUR/1</w:t>
      </w:r>
      <w:r w:rsidR="00474F1F" w:rsidRPr="00EE2066">
        <w:rPr>
          <w:rFonts w:hint="cs"/>
          <w:b/>
          <w:bCs/>
          <w:spacing w:val="-6"/>
          <w:rtl/>
          <w:lang w:bidi="ar"/>
        </w:rPr>
        <w:t xml:space="preserve">، بما </w:t>
      </w:r>
      <w:r w:rsidR="00270FAB" w:rsidRPr="00EE2066">
        <w:rPr>
          <w:rFonts w:hint="cs"/>
          <w:b/>
          <w:bCs/>
          <w:spacing w:val="-6"/>
          <w:rtl/>
          <w:lang w:bidi="ar"/>
        </w:rPr>
        <w:t>يشمل</w:t>
      </w:r>
      <w:r w:rsidR="00474F1F" w:rsidRPr="00EE2066">
        <w:rPr>
          <w:rFonts w:hint="cs"/>
          <w:b/>
          <w:bCs/>
          <w:spacing w:val="-6"/>
          <w:rtl/>
          <w:lang w:bidi="ar"/>
        </w:rPr>
        <w:t xml:space="preserve"> بيانات عن </w:t>
      </w:r>
      <w:r w:rsidR="00270FAB" w:rsidRPr="00EE2066">
        <w:rPr>
          <w:rFonts w:hint="cs"/>
          <w:b/>
          <w:bCs/>
          <w:spacing w:val="-6"/>
          <w:rtl/>
          <w:lang w:bidi="ar"/>
        </w:rPr>
        <w:t xml:space="preserve">حالات </w:t>
      </w:r>
      <w:r w:rsidR="00474F1F" w:rsidRPr="00EE2066">
        <w:rPr>
          <w:rFonts w:hint="cs"/>
          <w:b/>
          <w:bCs/>
          <w:spacing w:val="-6"/>
          <w:rtl/>
          <w:lang w:bidi="ar"/>
        </w:rPr>
        <w:t xml:space="preserve">عدم امتثال، </w:t>
      </w:r>
      <w:r w:rsidR="00474F1F" w:rsidRPr="00EE2066">
        <w:rPr>
          <w:rFonts w:hint="cs"/>
          <w:b/>
          <w:bCs/>
          <w:spacing w:val="-6"/>
          <w:rtl/>
        </w:rPr>
        <w:t>أُ</w:t>
      </w:r>
      <w:r w:rsidR="00270FAB" w:rsidRPr="00EE2066">
        <w:rPr>
          <w:rFonts w:hint="cs"/>
          <w:b/>
          <w:bCs/>
          <w:spacing w:val="-6"/>
          <w:rtl/>
        </w:rPr>
        <w:t>بلغ</w:t>
      </w:r>
      <w:r w:rsidR="00474F1F" w:rsidRPr="00EE2066">
        <w:rPr>
          <w:rFonts w:hint="cs"/>
          <w:b/>
          <w:bCs/>
          <w:spacing w:val="-6"/>
          <w:rtl/>
        </w:rPr>
        <w:t xml:space="preserve"> عنها من خلال عمليات </w:t>
      </w:r>
      <w:r w:rsidR="00270FAB" w:rsidRPr="00EE2066">
        <w:rPr>
          <w:rFonts w:hint="cs"/>
          <w:b/>
          <w:bCs/>
          <w:spacing w:val="-6"/>
          <w:rtl/>
        </w:rPr>
        <w:t>ا</w:t>
      </w:r>
      <w:r w:rsidR="00474F1F" w:rsidRPr="00EE2066">
        <w:rPr>
          <w:rFonts w:hint="cs"/>
          <w:b/>
          <w:bCs/>
          <w:spacing w:val="-6"/>
          <w:rtl/>
        </w:rPr>
        <w:t xml:space="preserve">لتحقق من الامتثال أو عمليات </w:t>
      </w:r>
      <w:r w:rsidR="00EE2066" w:rsidRPr="00EE2066">
        <w:rPr>
          <w:rFonts w:hint="cs"/>
          <w:b/>
          <w:bCs/>
          <w:spacing w:val="-6"/>
          <w:rtl/>
        </w:rPr>
        <w:t xml:space="preserve"> </w:t>
      </w:r>
      <w:r w:rsidR="00474F1F" w:rsidRPr="00EE2066">
        <w:rPr>
          <w:rFonts w:hint="cs"/>
          <w:b/>
          <w:bCs/>
          <w:spacing w:val="-6"/>
          <w:rtl/>
        </w:rPr>
        <w:t>تفتيش العمل؛</w:t>
      </w:r>
    </w:p>
    <w:p w:rsidR="00474F1F" w:rsidRPr="000D3F33" w:rsidRDefault="00270FAB" w:rsidP="00270FAB">
      <w:pPr>
        <w:pStyle w:val="SingleTxtGA"/>
        <w:rPr>
          <w:rFonts w:hint="cs"/>
          <w:rtl/>
          <w:lang w:val="fr-CH"/>
        </w:rPr>
      </w:pPr>
      <w:r>
        <w:rPr>
          <w:rFonts w:hint="cs"/>
          <w:rtl/>
          <w:lang w:val="fr-CH"/>
        </w:rPr>
        <w:tab/>
      </w:r>
      <w:r w:rsidR="00474F1F" w:rsidRPr="00270FAB">
        <w:rPr>
          <w:rFonts w:hint="cs"/>
          <w:b/>
          <w:bCs/>
          <w:rtl/>
          <w:lang w:val="fr-CH"/>
        </w:rPr>
        <w:t>(ب)</w:t>
      </w:r>
      <w:r w:rsidR="00474F1F">
        <w:rPr>
          <w:rFonts w:hint="cs"/>
          <w:rtl/>
          <w:lang w:val="fr-CH"/>
        </w:rPr>
        <w:tab/>
      </w:r>
      <w:r w:rsidR="00474F1F" w:rsidRPr="00270FAB">
        <w:rPr>
          <w:rFonts w:hint="cs"/>
          <w:b/>
          <w:bCs/>
          <w:rtl/>
          <w:lang w:val="fr-CH"/>
        </w:rPr>
        <w:t xml:space="preserve">الحصول الفعلي على </w:t>
      </w:r>
      <w:r>
        <w:rPr>
          <w:rFonts w:hint="cs"/>
          <w:b/>
          <w:bCs/>
          <w:rtl/>
          <w:lang w:val="fr-CH"/>
        </w:rPr>
        <w:t xml:space="preserve">الماء والتصحاح </w:t>
      </w:r>
      <w:r w:rsidR="00474F1F" w:rsidRPr="00270FAB">
        <w:rPr>
          <w:rFonts w:hint="cs"/>
          <w:b/>
          <w:bCs/>
          <w:rtl/>
          <w:lang w:val="fr-CH"/>
        </w:rPr>
        <w:t>والقدرة على تحمل تكلفته</w:t>
      </w:r>
      <w:r>
        <w:rPr>
          <w:rFonts w:hint="cs"/>
          <w:b/>
          <w:bCs/>
          <w:rtl/>
          <w:lang w:val="fr-CH"/>
        </w:rPr>
        <w:t>م</w:t>
      </w:r>
      <w:r w:rsidR="00474F1F" w:rsidRPr="00270FAB">
        <w:rPr>
          <w:rFonts w:hint="cs"/>
          <w:b/>
          <w:bCs/>
          <w:rtl/>
          <w:lang w:val="fr-CH"/>
        </w:rPr>
        <w:t xml:space="preserve">ا، </w:t>
      </w:r>
      <w:r>
        <w:rPr>
          <w:rFonts w:hint="cs"/>
          <w:b/>
          <w:bCs/>
          <w:rtl/>
          <w:lang w:val="fr-CH"/>
        </w:rPr>
        <w:t xml:space="preserve">  </w:t>
      </w:r>
      <w:r w:rsidR="00474F1F" w:rsidRPr="00270FAB">
        <w:rPr>
          <w:rFonts w:hint="cs"/>
          <w:b/>
          <w:bCs/>
          <w:rtl/>
          <w:lang w:val="fr-CH"/>
        </w:rPr>
        <w:t xml:space="preserve">ولا سيما </w:t>
      </w:r>
      <w:r>
        <w:rPr>
          <w:rFonts w:hint="cs"/>
          <w:b/>
          <w:bCs/>
          <w:rtl/>
          <w:lang w:val="fr-CH"/>
        </w:rPr>
        <w:t xml:space="preserve">بالنسبة إلى </w:t>
      </w:r>
      <w:r w:rsidR="00474F1F" w:rsidRPr="00270FAB">
        <w:rPr>
          <w:rFonts w:hint="cs"/>
          <w:b/>
          <w:bCs/>
          <w:rtl/>
          <w:lang w:val="fr-CH"/>
        </w:rPr>
        <w:t>الفئات المحرومة والمهمشة، بما في ذلك بيانات إحصائية مفصّلة بحسب المنطق</w:t>
      </w:r>
      <w:r>
        <w:rPr>
          <w:rFonts w:hint="cs"/>
          <w:b/>
          <w:bCs/>
          <w:rtl/>
          <w:lang w:val="fr-CH"/>
        </w:rPr>
        <w:t>ة</w:t>
      </w:r>
      <w:r w:rsidR="00474F1F" w:rsidRPr="00270FAB">
        <w:rPr>
          <w:rFonts w:hint="cs"/>
          <w:b/>
          <w:bCs/>
          <w:rtl/>
          <w:lang w:val="fr-CH"/>
        </w:rPr>
        <w:t xml:space="preserve"> والمناطق الحضرية/الريفية؛</w:t>
      </w:r>
    </w:p>
    <w:p w:rsidR="00474F1F" w:rsidRPr="000D3F33" w:rsidRDefault="00270FAB" w:rsidP="00270FAB">
      <w:pPr>
        <w:pStyle w:val="SingleTxtGA"/>
        <w:rPr>
          <w:rFonts w:hint="cs"/>
          <w:rtl/>
          <w:lang w:val="fr-CH"/>
        </w:rPr>
      </w:pPr>
      <w:r>
        <w:rPr>
          <w:rFonts w:hint="cs"/>
          <w:rtl/>
          <w:lang w:val="fr-CH"/>
        </w:rPr>
        <w:tab/>
      </w:r>
      <w:r w:rsidR="00474F1F" w:rsidRPr="00270FAB">
        <w:rPr>
          <w:rFonts w:hint="cs"/>
          <w:b/>
          <w:bCs/>
          <w:rtl/>
          <w:lang w:val="fr-CH"/>
        </w:rPr>
        <w:t>(ج)</w:t>
      </w:r>
      <w:r>
        <w:rPr>
          <w:rFonts w:hint="cs"/>
          <w:rtl/>
          <w:lang w:val="fr-CH"/>
        </w:rPr>
        <w:tab/>
      </w:r>
      <w:r w:rsidR="00474F1F" w:rsidRPr="00270FAB">
        <w:rPr>
          <w:rFonts w:hint="cs"/>
          <w:b/>
          <w:bCs/>
          <w:rtl/>
          <w:lang w:val="fr-CH"/>
        </w:rPr>
        <w:t>آثار التدابير المتخذة لمكافحة حالات الزواج المبكر والزواج بالإكراه؛</w:t>
      </w:r>
    </w:p>
    <w:p w:rsidR="00474F1F" w:rsidRPr="000D3F33" w:rsidRDefault="00270FAB" w:rsidP="00270FAB">
      <w:pPr>
        <w:pStyle w:val="SingleTxtGA"/>
        <w:rPr>
          <w:rFonts w:hint="cs"/>
          <w:rtl/>
        </w:rPr>
      </w:pPr>
      <w:r>
        <w:rPr>
          <w:rFonts w:hint="cs"/>
          <w:rtl/>
        </w:rPr>
        <w:tab/>
      </w:r>
      <w:r w:rsidR="00474F1F" w:rsidRPr="00270FAB">
        <w:rPr>
          <w:rFonts w:hint="cs"/>
          <w:b/>
          <w:bCs/>
          <w:rtl/>
        </w:rPr>
        <w:t>(</w:t>
      </w:r>
      <w:r w:rsidRPr="00270FAB">
        <w:rPr>
          <w:rFonts w:hint="cs"/>
          <w:b/>
          <w:bCs/>
          <w:rtl/>
        </w:rPr>
        <w:t>ﻫ</w:t>
      </w:r>
      <w:r w:rsidR="00474F1F" w:rsidRPr="00270FAB">
        <w:rPr>
          <w:rFonts w:hint="cs"/>
          <w:b/>
          <w:bCs/>
          <w:rtl/>
        </w:rPr>
        <w:t>)</w:t>
      </w:r>
      <w:r w:rsidR="00474F1F">
        <w:rPr>
          <w:rFonts w:hint="cs"/>
          <w:rtl/>
        </w:rPr>
        <w:tab/>
      </w:r>
      <w:r w:rsidR="00474F1F" w:rsidRPr="00270FAB">
        <w:rPr>
          <w:rFonts w:hint="cs"/>
          <w:b/>
          <w:bCs/>
          <w:rtl/>
        </w:rPr>
        <w:t>حجم الاتجار بالنساء والأطفال من وإلى أراضي الدولة الطرف، وعدد المحاكمات والإدانات، ومعلومات عن الأحكام الصادرة؛</w:t>
      </w:r>
    </w:p>
    <w:p w:rsidR="00474F1F" w:rsidRPr="000D3F33" w:rsidRDefault="00270FAB" w:rsidP="00270FAB">
      <w:pPr>
        <w:pStyle w:val="SingleTxtGA"/>
        <w:rPr>
          <w:rFonts w:hint="cs"/>
          <w:rtl/>
          <w:lang w:val="fr-CH"/>
        </w:rPr>
      </w:pPr>
      <w:r>
        <w:rPr>
          <w:rFonts w:hint="cs"/>
          <w:rtl/>
          <w:lang w:val="fr-CH"/>
        </w:rPr>
        <w:tab/>
      </w:r>
      <w:r w:rsidR="00474F1F" w:rsidRPr="00270FAB">
        <w:rPr>
          <w:rFonts w:hint="cs"/>
          <w:b/>
          <w:bCs/>
          <w:rtl/>
          <w:lang w:val="fr-CH"/>
        </w:rPr>
        <w:t>(و)</w:t>
      </w:r>
      <w:r w:rsidR="00474F1F">
        <w:rPr>
          <w:rFonts w:hint="cs"/>
          <w:rtl/>
          <w:lang w:val="fr-CH"/>
        </w:rPr>
        <w:tab/>
      </w:r>
      <w:r w:rsidR="00474F1F" w:rsidRPr="00270FAB">
        <w:rPr>
          <w:rFonts w:hint="cs"/>
          <w:b/>
          <w:bCs/>
          <w:rtl/>
          <w:lang w:val="fr-CH"/>
        </w:rPr>
        <w:t>توفر العلاج من الإدمان بالمواد البديلة وإمكانية الحصول عليه، بما في ذلك معلومات عن فتح مراكز جديدة للعلاج، على النحو المبين في الفقرة 136 من الردود على ق</w:t>
      </w:r>
      <w:r>
        <w:rPr>
          <w:rFonts w:hint="cs"/>
          <w:b/>
          <w:bCs/>
          <w:rtl/>
          <w:lang w:val="fr-CH"/>
        </w:rPr>
        <w:t>ائمة</w:t>
      </w:r>
      <w:r w:rsidR="00474F1F" w:rsidRPr="00270FAB">
        <w:rPr>
          <w:rFonts w:hint="cs"/>
          <w:b/>
          <w:bCs/>
          <w:rtl/>
          <w:lang w:val="fr-CH"/>
        </w:rPr>
        <w:t xml:space="preserve"> المسائل (</w:t>
      </w:r>
      <w:r>
        <w:rPr>
          <w:b/>
          <w:bCs/>
        </w:rPr>
        <w:t>E/</w:t>
      </w:r>
      <w:r w:rsidR="00474F1F" w:rsidRPr="00270FAB">
        <w:rPr>
          <w:b/>
          <w:bCs/>
        </w:rPr>
        <w:t>C.12/TUR/Q/1/Add.1</w:t>
      </w:r>
      <w:r w:rsidR="00474F1F" w:rsidRPr="00270FAB">
        <w:rPr>
          <w:rFonts w:hint="cs"/>
          <w:b/>
          <w:bCs/>
          <w:rtl/>
          <w:lang w:val="fr-CH"/>
        </w:rPr>
        <w:t xml:space="preserve">)، ومعلومات عن نوع العلاج الذي </w:t>
      </w:r>
      <w:r>
        <w:rPr>
          <w:rFonts w:hint="cs"/>
          <w:b/>
          <w:bCs/>
          <w:rtl/>
          <w:lang w:val="fr-CH"/>
        </w:rPr>
        <w:t>ي</w:t>
      </w:r>
      <w:r w:rsidR="00474F1F" w:rsidRPr="00270FAB">
        <w:rPr>
          <w:rFonts w:hint="cs"/>
          <w:b/>
          <w:bCs/>
          <w:rtl/>
          <w:lang w:val="fr-CH"/>
        </w:rPr>
        <w:t xml:space="preserve">سمح به </w:t>
      </w:r>
      <w:r>
        <w:rPr>
          <w:rFonts w:hint="cs"/>
          <w:b/>
          <w:bCs/>
          <w:rtl/>
          <w:lang w:val="fr-CH"/>
        </w:rPr>
        <w:t>التعميمان المتعلقان ب</w:t>
      </w:r>
      <w:r w:rsidR="00474F1F" w:rsidRPr="00270FAB">
        <w:rPr>
          <w:rFonts w:hint="cs"/>
          <w:b/>
          <w:bCs/>
          <w:rtl/>
          <w:lang w:val="fr-CH"/>
        </w:rPr>
        <w:t>معايير العلاج؛</w:t>
      </w:r>
    </w:p>
    <w:p w:rsidR="00474F1F" w:rsidRPr="000D3F33" w:rsidRDefault="00270FAB" w:rsidP="00270FAB">
      <w:pPr>
        <w:pStyle w:val="SingleTxtGA"/>
        <w:rPr>
          <w:rFonts w:hint="cs"/>
          <w:rtl/>
          <w:lang w:val="fr-CH"/>
        </w:rPr>
      </w:pPr>
      <w:r>
        <w:rPr>
          <w:rFonts w:hint="cs"/>
          <w:rtl/>
          <w:lang w:val="fr-CH"/>
        </w:rPr>
        <w:tab/>
      </w:r>
      <w:r w:rsidR="00474F1F" w:rsidRPr="00270FAB">
        <w:rPr>
          <w:rFonts w:hint="cs"/>
          <w:b/>
          <w:bCs/>
          <w:rtl/>
          <w:lang w:val="fr-CH"/>
        </w:rPr>
        <w:t>(ز)</w:t>
      </w:r>
      <w:r w:rsidR="00474F1F">
        <w:rPr>
          <w:rFonts w:hint="cs"/>
          <w:rtl/>
          <w:lang w:val="fr-CH"/>
        </w:rPr>
        <w:tab/>
      </w:r>
      <w:r w:rsidR="00474F1F" w:rsidRPr="00270FAB">
        <w:rPr>
          <w:rFonts w:hint="cs"/>
          <w:b/>
          <w:bCs/>
          <w:rtl/>
          <w:lang w:val="fr-CH"/>
        </w:rPr>
        <w:t xml:space="preserve">إتاحة خدمات الصحة العقلية والقدرة على تحمل تكلفتها، </w:t>
      </w:r>
      <w:r>
        <w:rPr>
          <w:rFonts w:hint="cs"/>
          <w:b/>
          <w:bCs/>
          <w:rtl/>
          <w:lang w:val="fr-CH"/>
        </w:rPr>
        <w:t>والاعتماد على</w:t>
      </w:r>
      <w:r w:rsidR="00474F1F" w:rsidRPr="00270FAB">
        <w:rPr>
          <w:rFonts w:hint="cs"/>
          <w:b/>
          <w:bCs/>
          <w:rtl/>
          <w:lang w:val="fr-CH"/>
        </w:rPr>
        <w:t xml:space="preserve"> خدمات الإسعاف لعلاج </w:t>
      </w:r>
      <w:r>
        <w:rPr>
          <w:rFonts w:hint="cs"/>
          <w:b/>
          <w:bCs/>
          <w:rtl/>
          <w:lang w:val="fr-CH"/>
        </w:rPr>
        <w:t>المرضى</w:t>
      </w:r>
      <w:r w:rsidR="00474F1F" w:rsidRPr="00270FAB">
        <w:rPr>
          <w:rFonts w:hint="cs"/>
          <w:b/>
          <w:bCs/>
          <w:rtl/>
          <w:lang w:val="fr-CH"/>
        </w:rPr>
        <w:t>؛</w:t>
      </w:r>
    </w:p>
    <w:p w:rsidR="00474F1F" w:rsidRPr="000D3F33" w:rsidRDefault="00270FAB" w:rsidP="00270FAB">
      <w:pPr>
        <w:pStyle w:val="SingleTxtGA"/>
        <w:rPr>
          <w:rFonts w:hint="cs"/>
          <w:rtl/>
          <w:lang w:val="fr-CH"/>
        </w:rPr>
      </w:pPr>
      <w:r>
        <w:rPr>
          <w:rFonts w:hint="cs"/>
          <w:rtl/>
          <w:lang w:val="fr-CH"/>
        </w:rPr>
        <w:tab/>
      </w:r>
      <w:r w:rsidR="00474F1F" w:rsidRPr="00270FAB">
        <w:rPr>
          <w:rFonts w:hint="cs"/>
          <w:b/>
          <w:bCs/>
          <w:rtl/>
          <w:lang w:val="fr-CH"/>
        </w:rPr>
        <w:t>(ح)</w:t>
      </w:r>
      <w:r w:rsidR="00474F1F">
        <w:rPr>
          <w:rFonts w:hint="cs"/>
          <w:rtl/>
          <w:lang w:val="fr-CH"/>
        </w:rPr>
        <w:tab/>
      </w:r>
      <w:r w:rsidR="00474F1F" w:rsidRPr="00270FAB">
        <w:rPr>
          <w:rFonts w:hint="cs"/>
          <w:b/>
          <w:bCs/>
          <w:rtl/>
          <w:lang w:val="fr-CH"/>
        </w:rPr>
        <w:t>آثار التدابير المُتخذة لمنع الانتحار في صفوف النساء.</w:t>
      </w:r>
    </w:p>
    <w:p w:rsidR="00474F1F" w:rsidRDefault="00474F1F" w:rsidP="00674855">
      <w:pPr>
        <w:pStyle w:val="SingleTxtGA"/>
        <w:rPr>
          <w:rFonts w:hint="cs"/>
          <w:spacing w:val="6"/>
          <w:kern w:val="16"/>
          <w:rtl/>
        </w:rPr>
      </w:pPr>
      <w:r w:rsidRPr="009766B5">
        <w:rPr>
          <w:rFonts w:hint="cs"/>
          <w:spacing w:val="6"/>
          <w:kern w:val="16"/>
          <w:rtl/>
          <w:lang w:bidi="ar-SY"/>
        </w:rPr>
        <w:t>34-</w:t>
      </w:r>
      <w:r>
        <w:rPr>
          <w:rFonts w:hint="cs"/>
          <w:spacing w:val="6"/>
          <w:kern w:val="16"/>
          <w:rtl/>
          <w:lang w:bidi="ar-SY"/>
        </w:rPr>
        <w:tab/>
      </w:r>
      <w:r w:rsidRPr="00674855">
        <w:rPr>
          <w:rFonts w:hint="cs"/>
          <w:b/>
          <w:bCs/>
          <w:spacing w:val="-4"/>
          <w:rtl/>
        </w:rPr>
        <w:t>و</w:t>
      </w:r>
      <w:r w:rsidR="00674855">
        <w:rPr>
          <w:rFonts w:hint="cs"/>
          <w:b/>
          <w:bCs/>
          <w:spacing w:val="-4"/>
          <w:rtl/>
        </w:rPr>
        <w:t>بينما</w:t>
      </w:r>
      <w:r w:rsidRPr="00674855">
        <w:rPr>
          <w:rFonts w:hint="cs"/>
          <w:b/>
          <w:bCs/>
          <w:spacing w:val="-4"/>
          <w:rtl/>
        </w:rPr>
        <w:t xml:space="preserve"> تواصل الدولة الطرف جهودها في مجال الإصلاحات التشريعية، تشجعها اللجنة على أن تراعي دائماً، في هذا الصدد، التزاماتها بموجب العهد، وأن تقيم باستمرار آثار التطورات التشريعية على التمتع بالحقوق الاقتصادية والاجتماعية والثقافية</w:t>
      </w:r>
      <w:r w:rsidRPr="00674855">
        <w:rPr>
          <w:rFonts w:hint="cs"/>
          <w:b/>
          <w:bCs/>
          <w:rtl/>
        </w:rPr>
        <w:t>.</w:t>
      </w:r>
    </w:p>
    <w:p w:rsidR="00474F1F" w:rsidRPr="000D3F33" w:rsidRDefault="00474F1F" w:rsidP="00674855">
      <w:pPr>
        <w:pStyle w:val="SingleTxtGA"/>
        <w:rPr>
          <w:rFonts w:hint="cs"/>
          <w:rtl/>
          <w:lang w:val="fr-CH"/>
        </w:rPr>
      </w:pPr>
      <w:r w:rsidRPr="000D3F33">
        <w:rPr>
          <w:rFonts w:hint="cs"/>
          <w:spacing w:val="6"/>
          <w:kern w:val="16"/>
          <w:rtl/>
          <w:lang w:bidi="ar-SY"/>
        </w:rPr>
        <w:t>35-</w:t>
      </w:r>
      <w:r w:rsidRPr="000D3F33">
        <w:rPr>
          <w:spacing w:val="6"/>
          <w:kern w:val="16"/>
          <w:lang w:bidi="ar-SY"/>
        </w:rPr>
        <w:tab/>
      </w:r>
      <w:r w:rsidRPr="00674855">
        <w:rPr>
          <w:rFonts w:hint="cs"/>
          <w:b/>
          <w:bCs/>
          <w:rtl/>
          <w:lang w:val="fr-CH"/>
        </w:rPr>
        <w:t xml:space="preserve">وتشجع اللجنة الدولة الطرف على النظر في توقيع البروتوكول </w:t>
      </w:r>
      <w:r w:rsidR="00674855">
        <w:rPr>
          <w:rFonts w:hint="cs"/>
          <w:b/>
          <w:bCs/>
          <w:rtl/>
          <w:lang w:val="fr-CH"/>
        </w:rPr>
        <w:t xml:space="preserve">الاختياري </w:t>
      </w:r>
      <w:r w:rsidRPr="00674855">
        <w:rPr>
          <w:rFonts w:hint="cs"/>
          <w:b/>
          <w:bCs/>
          <w:rtl/>
          <w:lang w:val="fr-CH"/>
        </w:rPr>
        <w:t>للعهد والتصديق عليه. كما تشجع</w:t>
      </w:r>
      <w:r w:rsidR="00674855">
        <w:rPr>
          <w:rFonts w:hint="cs"/>
          <w:b/>
          <w:bCs/>
          <w:rtl/>
          <w:lang w:val="fr-CH"/>
        </w:rPr>
        <w:t xml:space="preserve">ها </w:t>
      </w:r>
      <w:r w:rsidRPr="00674855">
        <w:rPr>
          <w:rFonts w:hint="cs"/>
          <w:b/>
          <w:bCs/>
          <w:rtl/>
          <w:lang w:val="fr-CH"/>
        </w:rPr>
        <w:t xml:space="preserve">على النظر في توقيع </w:t>
      </w:r>
      <w:r w:rsidRPr="00674855">
        <w:rPr>
          <w:b/>
          <w:bCs/>
          <w:rtl/>
        </w:rPr>
        <w:t>الاتفاقية الدولية لحماية جميع الأشخاص من الاختفاء القسري</w:t>
      </w:r>
      <w:r w:rsidRPr="00674855">
        <w:rPr>
          <w:rFonts w:hint="cs"/>
          <w:b/>
          <w:bCs/>
          <w:rtl/>
          <w:lang w:val="fr-CH"/>
        </w:rPr>
        <w:t xml:space="preserve"> والتصديق عليها.</w:t>
      </w:r>
    </w:p>
    <w:p w:rsidR="00474F1F" w:rsidRPr="00674855" w:rsidRDefault="00474F1F" w:rsidP="00674855">
      <w:pPr>
        <w:pStyle w:val="SingleTxtGA"/>
        <w:rPr>
          <w:rFonts w:hint="cs"/>
          <w:spacing w:val="-4"/>
          <w:rtl/>
        </w:rPr>
      </w:pPr>
      <w:r w:rsidRPr="000D3F33">
        <w:rPr>
          <w:rFonts w:hint="cs"/>
          <w:rtl/>
        </w:rPr>
        <w:t>36-</w:t>
      </w:r>
      <w:r w:rsidRPr="000D3F33">
        <w:rPr>
          <w:rFonts w:hint="cs"/>
          <w:rtl/>
        </w:rPr>
        <w:tab/>
      </w:r>
      <w:r w:rsidRPr="00674855">
        <w:rPr>
          <w:rFonts w:hint="cs"/>
          <w:b/>
          <w:bCs/>
          <w:spacing w:val="-2"/>
          <w:rtl/>
          <w:lang w:val="fr-CH"/>
        </w:rPr>
        <w:t xml:space="preserve">وتطلب اللجنة من الدولة الطرف </w:t>
      </w:r>
      <w:r w:rsidR="00674855" w:rsidRPr="00674855">
        <w:rPr>
          <w:rFonts w:hint="cs"/>
          <w:b/>
          <w:bCs/>
          <w:spacing w:val="-2"/>
          <w:rtl/>
          <w:lang w:val="fr-CH"/>
        </w:rPr>
        <w:t>أن ت</w:t>
      </w:r>
      <w:r w:rsidRPr="00674855">
        <w:rPr>
          <w:rFonts w:hint="cs"/>
          <w:b/>
          <w:bCs/>
          <w:spacing w:val="-2"/>
          <w:rtl/>
          <w:lang w:val="fr-CH"/>
        </w:rPr>
        <w:t xml:space="preserve">نشر هذه الملاحظات الختامية على نطاق واسع بين جميع شرائح المجتمع، ولا سيما في صفوف المسؤولين </w:t>
      </w:r>
      <w:r w:rsidR="00674855" w:rsidRPr="00674855">
        <w:rPr>
          <w:rFonts w:hint="cs"/>
          <w:b/>
          <w:bCs/>
          <w:spacing w:val="-2"/>
          <w:rtl/>
          <w:lang w:val="fr-CH"/>
        </w:rPr>
        <w:t>الحكوميين وجهاز القضاء ومنظمات المجتمع المدني، وترجمتها ونشرها قدر الإمكان، وأن تبلغ اللجنة في تقريرها الدوري القادم بالخطوات المتخذة لوضع هذه الملاحظات موضع التنفيذ</w:t>
      </w:r>
      <w:r w:rsidRPr="00674855">
        <w:rPr>
          <w:rFonts w:hint="cs"/>
          <w:b/>
          <w:bCs/>
          <w:spacing w:val="-2"/>
          <w:rtl/>
          <w:lang w:val="fr-CH"/>
        </w:rPr>
        <w:t xml:space="preserve">. وتشجع أيضاً الدولة الطرف </w:t>
      </w:r>
      <w:r w:rsidR="00EE2066">
        <w:rPr>
          <w:rFonts w:hint="cs"/>
          <w:b/>
          <w:bCs/>
          <w:spacing w:val="-2"/>
          <w:rtl/>
          <w:lang w:val="fr-CH"/>
        </w:rPr>
        <w:t xml:space="preserve">على </w:t>
      </w:r>
      <w:r w:rsidR="00674855" w:rsidRPr="00674855">
        <w:rPr>
          <w:rFonts w:hint="cs"/>
          <w:b/>
          <w:bCs/>
          <w:spacing w:val="-2"/>
          <w:rtl/>
          <w:lang w:val="fr-CH"/>
        </w:rPr>
        <w:t xml:space="preserve">أن تواصل </w:t>
      </w:r>
      <w:r w:rsidRPr="00674855">
        <w:rPr>
          <w:rFonts w:hint="cs"/>
          <w:b/>
          <w:bCs/>
          <w:spacing w:val="-2"/>
          <w:rtl/>
          <w:lang w:val="fr-CH"/>
        </w:rPr>
        <w:t>إشراك المؤسسات الوطنية لحقوق الإنسان والمنظمات غير الحكومية و</w:t>
      </w:r>
      <w:r w:rsidR="00674855" w:rsidRPr="00674855">
        <w:rPr>
          <w:rFonts w:hint="cs"/>
          <w:b/>
          <w:bCs/>
          <w:spacing w:val="-2"/>
          <w:rtl/>
          <w:lang w:val="fr-CH"/>
        </w:rPr>
        <w:t>سائر أعضاء</w:t>
      </w:r>
      <w:r w:rsidR="00674855">
        <w:rPr>
          <w:rFonts w:hint="cs"/>
          <w:b/>
          <w:bCs/>
          <w:spacing w:val="-4"/>
          <w:rtl/>
          <w:lang w:val="fr-CH"/>
        </w:rPr>
        <w:t xml:space="preserve"> ا</w:t>
      </w:r>
      <w:r w:rsidRPr="00674855">
        <w:rPr>
          <w:rFonts w:hint="cs"/>
          <w:b/>
          <w:bCs/>
          <w:spacing w:val="-4"/>
          <w:rtl/>
          <w:lang w:val="fr-CH"/>
        </w:rPr>
        <w:t xml:space="preserve">لمجتمع المدني في عملية </w:t>
      </w:r>
      <w:r w:rsidR="00674855">
        <w:rPr>
          <w:rFonts w:hint="cs"/>
          <w:b/>
          <w:bCs/>
          <w:spacing w:val="-4"/>
          <w:rtl/>
          <w:lang w:val="fr-CH"/>
        </w:rPr>
        <w:t xml:space="preserve">المناقشة على المستوى </w:t>
      </w:r>
      <w:r w:rsidRPr="00674855">
        <w:rPr>
          <w:rFonts w:hint="cs"/>
          <w:b/>
          <w:bCs/>
          <w:spacing w:val="-4"/>
          <w:rtl/>
          <w:lang w:val="fr-CH"/>
        </w:rPr>
        <w:t>الوطني قبل تقديم تقريرها الدوري القادم.</w:t>
      </w:r>
    </w:p>
    <w:p w:rsidR="00474F1F" w:rsidRPr="000D3F33" w:rsidRDefault="00474F1F" w:rsidP="00674855">
      <w:pPr>
        <w:pStyle w:val="SingleTxtGA"/>
        <w:rPr>
          <w:rFonts w:hint="cs"/>
          <w:rtl/>
          <w:lang w:bidi="ar-EG"/>
        </w:rPr>
      </w:pPr>
      <w:r w:rsidRPr="000D3F33">
        <w:rPr>
          <w:rFonts w:hint="cs"/>
          <w:rtl/>
          <w:lang w:bidi="ar-SY"/>
        </w:rPr>
        <w:t>37-</w:t>
      </w:r>
      <w:r w:rsidRPr="000D3F33">
        <w:rPr>
          <w:rFonts w:hint="cs"/>
          <w:rtl/>
          <w:lang w:bidi="ar-SY"/>
        </w:rPr>
        <w:tab/>
      </w:r>
      <w:r w:rsidRPr="00674855">
        <w:rPr>
          <w:rFonts w:hint="cs"/>
          <w:b/>
          <w:bCs/>
          <w:rtl/>
          <w:lang w:bidi="ar"/>
        </w:rPr>
        <w:t>وتطلب اللجنة من الدولة الطر</w:t>
      </w:r>
      <w:r w:rsidR="00674855">
        <w:rPr>
          <w:rFonts w:hint="cs"/>
          <w:b/>
          <w:bCs/>
          <w:rtl/>
          <w:lang w:bidi="ar"/>
        </w:rPr>
        <w:t xml:space="preserve">ف أن تقدم تقريرها الدوري الثاني، مُعدَّاً </w:t>
      </w:r>
      <w:r w:rsidRPr="00674855">
        <w:rPr>
          <w:rFonts w:hint="cs"/>
          <w:b/>
          <w:bCs/>
          <w:rtl/>
          <w:lang w:bidi="ar"/>
        </w:rPr>
        <w:t xml:space="preserve">وفقاً </w:t>
      </w:r>
      <w:r w:rsidR="00674855">
        <w:rPr>
          <w:rFonts w:hint="cs"/>
          <w:b/>
          <w:bCs/>
          <w:rtl/>
          <w:lang w:bidi="ar"/>
        </w:rPr>
        <w:t>ل</w:t>
      </w:r>
      <w:r w:rsidRPr="00674855">
        <w:rPr>
          <w:rFonts w:hint="cs"/>
          <w:b/>
          <w:bCs/>
          <w:rtl/>
          <w:lang w:bidi="ar"/>
        </w:rPr>
        <w:t xml:space="preserve">لمبادئ التوجيهية المنقحة </w:t>
      </w:r>
      <w:r w:rsidR="00674855">
        <w:rPr>
          <w:rFonts w:hint="cs"/>
          <w:b/>
          <w:bCs/>
          <w:rtl/>
          <w:lang w:bidi="ar"/>
        </w:rPr>
        <w:t>المتعلقة بالإ</w:t>
      </w:r>
      <w:r w:rsidRPr="00674855">
        <w:rPr>
          <w:rFonts w:hint="cs"/>
          <w:b/>
          <w:bCs/>
          <w:rtl/>
          <w:lang w:bidi="ar"/>
        </w:rPr>
        <w:t>بلاغ التي اعتمدتها اللجنة في عام 2008 (</w:t>
      </w:r>
      <w:r w:rsidRPr="00674855">
        <w:rPr>
          <w:rFonts w:hint="cs"/>
          <w:b/>
          <w:bCs/>
          <w:lang w:bidi="ar"/>
        </w:rPr>
        <w:t>E/C.12/2008/2</w:t>
      </w:r>
      <w:r w:rsidRPr="00674855">
        <w:rPr>
          <w:rFonts w:hint="cs"/>
          <w:b/>
          <w:bCs/>
          <w:rtl/>
          <w:lang w:bidi="ar"/>
        </w:rPr>
        <w:t>)، بحلول 30 حزيران/يونيه 2016.</w:t>
      </w:r>
    </w:p>
    <w:p w:rsidR="008B4BC6" w:rsidRPr="00674855" w:rsidRDefault="00674855" w:rsidP="00674855">
      <w:pPr>
        <w:spacing w:before="120"/>
        <w:jc w:val="center"/>
        <w:rPr>
          <w:u w:val="single"/>
          <w:lang w:bidi="ar-EG"/>
        </w:rPr>
      </w:pPr>
      <w:r>
        <w:rPr>
          <w:u w:val="single"/>
          <w:rtl/>
          <w:lang w:bidi="ar-EG"/>
        </w:rPr>
        <w:tab/>
      </w:r>
      <w:r>
        <w:rPr>
          <w:u w:val="single"/>
          <w:rtl/>
          <w:lang w:bidi="ar-EG"/>
        </w:rPr>
        <w:tab/>
      </w:r>
      <w:r>
        <w:rPr>
          <w:u w:val="single"/>
          <w:rtl/>
          <w:lang w:bidi="ar-EG"/>
        </w:rPr>
        <w:tab/>
      </w:r>
    </w:p>
    <w:sectPr w:rsidR="008B4BC6" w:rsidRPr="00674855" w:rsidSect="00474F1F">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38F6" w:rsidRPr="00FE6865" w:rsidRDefault="003038F6" w:rsidP="00FE6865">
      <w:pPr>
        <w:pStyle w:val="Footer"/>
      </w:pPr>
    </w:p>
  </w:endnote>
  <w:endnote w:type="continuationSeparator" w:id="0">
    <w:p w:rsidR="003038F6" w:rsidRDefault="003038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implified Arabic">
    <w:panose1 w:val="02020603050405020304"/>
    <w:charset w:val="00"/>
    <w:family w:val="roman"/>
    <w:pitch w:val="variable"/>
    <w:sig w:usb0="00002003" w:usb1="00000000" w:usb2="00000000" w:usb3="00000000" w:csb0="0000004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38F6" w:rsidRPr="00474F1F" w:rsidRDefault="003038F6" w:rsidP="00474F1F">
    <w:pPr>
      <w:pStyle w:val="Footer"/>
      <w:tabs>
        <w:tab w:val="right" w:pos="9598"/>
      </w:tabs>
    </w:pPr>
    <w:r>
      <w:t>GE.11-44139</w:t>
    </w:r>
    <w:r>
      <w:tab/>
    </w:r>
    <w:r w:rsidRPr="00474F1F">
      <w:rPr>
        <w:b/>
        <w:sz w:val="18"/>
      </w:rPr>
      <w:fldChar w:fldCharType="begin"/>
    </w:r>
    <w:r w:rsidRPr="00474F1F">
      <w:rPr>
        <w:b/>
        <w:sz w:val="18"/>
      </w:rPr>
      <w:instrText xml:space="preserve"> PAGE  \* MERGEFORMAT </w:instrText>
    </w:r>
    <w:r w:rsidRPr="00474F1F">
      <w:rPr>
        <w:b/>
        <w:sz w:val="18"/>
      </w:rPr>
      <w:fldChar w:fldCharType="separate"/>
    </w:r>
    <w:r>
      <w:rPr>
        <w:b/>
        <w:noProof/>
        <w:sz w:val="18"/>
      </w:rPr>
      <w:t>12</w:t>
    </w:r>
    <w:r w:rsidRPr="00474F1F">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38F6" w:rsidRPr="00474F1F" w:rsidRDefault="003038F6" w:rsidP="00474F1F">
    <w:pPr>
      <w:pStyle w:val="Footer"/>
      <w:tabs>
        <w:tab w:val="right" w:pos="9598"/>
      </w:tabs>
      <w:rPr>
        <w:b/>
        <w:sz w:val="18"/>
      </w:rPr>
    </w:pPr>
    <w:r w:rsidRPr="00474F1F">
      <w:rPr>
        <w:b/>
        <w:sz w:val="18"/>
      </w:rPr>
      <w:fldChar w:fldCharType="begin"/>
    </w:r>
    <w:r w:rsidRPr="00474F1F">
      <w:rPr>
        <w:b/>
        <w:sz w:val="18"/>
      </w:rPr>
      <w:instrText xml:space="preserve"> PAGE  \* MERGEFORMAT </w:instrText>
    </w:r>
    <w:r w:rsidRPr="00474F1F">
      <w:rPr>
        <w:b/>
        <w:sz w:val="18"/>
      </w:rPr>
      <w:fldChar w:fldCharType="separate"/>
    </w:r>
    <w:r>
      <w:rPr>
        <w:b/>
        <w:noProof/>
        <w:sz w:val="18"/>
      </w:rPr>
      <w:t>11</w:t>
    </w:r>
    <w:r w:rsidRPr="00474F1F">
      <w:rPr>
        <w:b/>
        <w:sz w:val="18"/>
      </w:rPr>
      <w:fldChar w:fldCharType="end"/>
    </w:r>
    <w:r>
      <w:rPr>
        <w:b/>
        <w:sz w:val="18"/>
      </w:rPr>
      <w:tab/>
    </w:r>
    <w:r>
      <w:t>GE.11-44139</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38F6" w:rsidRDefault="003038F6" w:rsidP="00674855">
    <w:pPr>
      <w:pStyle w:val="Footer"/>
      <w:jc w:val="right"/>
    </w:pPr>
    <w:r>
      <w:rPr>
        <w:sz w:val="20"/>
      </w:rPr>
      <w:t>(A)   GE.11-44139</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 xml:space="preserve">    160811    180811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38F6" w:rsidRDefault="003038F6" w:rsidP="003F6FD7">
      <w:pPr>
        <w:pStyle w:val="Footer"/>
        <w:bidi/>
        <w:spacing w:after="80" w:line="200" w:lineRule="exact"/>
        <w:ind w:left="680"/>
      </w:pPr>
      <w:r>
        <w:rPr>
          <w:rFonts w:hint="cs"/>
          <w:rtl/>
        </w:rPr>
        <w:t>__________</w:t>
      </w:r>
    </w:p>
  </w:footnote>
  <w:footnote w:type="continuationSeparator" w:id="0">
    <w:p w:rsidR="003038F6" w:rsidRDefault="003038F6" w:rsidP="003F6FD7">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38F6" w:rsidRPr="00474F1F" w:rsidRDefault="003038F6" w:rsidP="00474F1F">
    <w:pPr>
      <w:pStyle w:val="Header"/>
      <w:jc w:val="right"/>
    </w:pPr>
    <w:r w:rsidRPr="00474F1F">
      <w:t>E/C.12/TUR/CO/1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38F6" w:rsidRPr="00474F1F" w:rsidRDefault="003038F6" w:rsidP="00474F1F">
    <w:pPr>
      <w:pStyle w:val="Header"/>
      <w:jc w:val="left"/>
    </w:pPr>
    <w:r w:rsidRPr="00474F1F">
      <w:t>E/C.12/TUR/CO/1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265B9"/>
    <w:rsid w:val="00040E25"/>
    <w:rsid w:val="00042149"/>
    <w:rsid w:val="000648EA"/>
    <w:rsid w:val="00066265"/>
    <w:rsid w:val="000957C8"/>
    <w:rsid w:val="000B52F2"/>
    <w:rsid w:val="000D0EAE"/>
    <w:rsid w:val="000D5380"/>
    <w:rsid w:val="000D6654"/>
    <w:rsid w:val="000F0264"/>
    <w:rsid w:val="000F2EBF"/>
    <w:rsid w:val="000F5FF6"/>
    <w:rsid w:val="00113FA5"/>
    <w:rsid w:val="001265B9"/>
    <w:rsid w:val="001455A0"/>
    <w:rsid w:val="0015182A"/>
    <w:rsid w:val="001602A3"/>
    <w:rsid w:val="0019603C"/>
    <w:rsid w:val="001A406B"/>
    <w:rsid w:val="001A5161"/>
    <w:rsid w:val="001A60BD"/>
    <w:rsid w:val="001B2169"/>
    <w:rsid w:val="0023736D"/>
    <w:rsid w:val="002505B8"/>
    <w:rsid w:val="00257225"/>
    <w:rsid w:val="00270FAB"/>
    <w:rsid w:val="002D38BC"/>
    <w:rsid w:val="003038F6"/>
    <w:rsid w:val="00310160"/>
    <w:rsid w:val="00341A8C"/>
    <w:rsid w:val="003519E6"/>
    <w:rsid w:val="003656CA"/>
    <w:rsid w:val="00397889"/>
    <w:rsid w:val="003B4356"/>
    <w:rsid w:val="003F08A8"/>
    <w:rsid w:val="003F6AF7"/>
    <w:rsid w:val="003F6FD7"/>
    <w:rsid w:val="004250E3"/>
    <w:rsid w:val="00455766"/>
    <w:rsid w:val="00463292"/>
    <w:rsid w:val="0046705E"/>
    <w:rsid w:val="00472A81"/>
    <w:rsid w:val="00474998"/>
    <w:rsid w:val="00474F1F"/>
    <w:rsid w:val="004B2C92"/>
    <w:rsid w:val="004D6A3A"/>
    <w:rsid w:val="004F4AD7"/>
    <w:rsid w:val="00557CD3"/>
    <w:rsid w:val="00567691"/>
    <w:rsid w:val="00571432"/>
    <w:rsid w:val="005732A2"/>
    <w:rsid w:val="0057615C"/>
    <w:rsid w:val="005762A5"/>
    <w:rsid w:val="00590BA3"/>
    <w:rsid w:val="005B7AE0"/>
    <w:rsid w:val="005C45AA"/>
    <w:rsid w:val="005F146F"/>
    <w:rsid w:val="005F71B6"/>
    <w:rsid w:val="00660FD4"/>
    <w:rsid w:val="00674855"/>
    <w:rsid w:val="00674B69"/>
    <w:rsid w:val="0068691F"/>
    <w:rsid w:val="006A4425"/>
    <w:rsid w:val="006B4669"/>
    <w:rsid w:val="006F6BF8"/>
    <w:rsid w:val="00707BDF"/>
    <w:rsid w:val="00710727"/>
    <w:rsid w:val="00715F45"/>
    <w:rsid w:val="00731B84"/>
    <w:rsid w:val="00734AE7"/>
    <w:rsid w:val="00773A9F"/>
    <w:rsid w:val="007B4C75"/>
    <w:rsid w:val="007E197F"/>
    <w:rsid w:val="007F68C4"/>
    <w:rsid w:val="008153DE"/>
    <w:rsid w:val="00852A10"/>
    <w:rsid w:val="00862634"/>
    <w:rsid w:val="00866C59"/>
    <w:rsid w:val="00877306"/>
    <w:rsid w:val="008A6242"/>
    <w:rsid w:val="008B4BC6"/>
    <w:rsid w:val="00901E57"/>
    <w:rsid w:val="00935F0E"/>
    <w:rsid w:val="0095208F"/>
    <w:rsid w:val="009619F8"/>
    <w:rsid w:val="00977B3F"/>
    <w:rsid w:val="009814AE"/>
    <w:rsid w:val="00996BBE"/>
    <w:rsid w:val="009A2472"/>
    <w:rsid w:val="009D1DD5"/>
    <w:rsid w:val="00A11DDA"/>
    <w:rsid w:val="00A26157"/>
    <w:rsid w:val="00A265C3"/>
    <w:rsid w:val="00A43F9A"/>
    <w:rsid w:val="00A543D4"/>
    <w:rsid w:val="00AD0014"/>
    <w:rsid w:val="00AD0B04"/>
    <w:rsid w:val="00AD4CF2"/>
    <w:rsid w:val="00AF0BBA"/>
    <w:rsid w:val="00B104AC"/>
    <w:rsid w:val="00B30468"/>
    <w:rsid w:val="00B83930"/>
    <w:rsid w:val="00BA5F5C"/>
    <w:rsid w:val="00BB2C41"/>
    <w:rsid w:val="00BC3CD4"/>
    <w:rsid w:val="00BC55C8"/>
    <w:rsid w:val="00BC5C10"/>
    <w:rsid w:val="00BE2964"/>
    <w:rsid w:val="00C24FBD"/>
    <w:rsid w:val="00C473BA"/>
    <w:rsid w:val="00C611ED"/>
    <w:rsid w:val="00C641C5"/>
    <w:rsid w:val="00C6490A"/>
    <w:rsid w:val="00C64FE1"/>
    <w:rsid w:val="00C66164"/>
    <w:rsid w:val="00C66A9A"/>
    <w:rsid w:val="00C8345E"/>
    <w:rsid w:val="00C925A8"/>
    <w:rsid w:val="00CA5F7C"/>
    <w:rsid w:val="00CB6253"/>
    <w:rsid w:val="00CD3685"/>
    <w:rsid w:val="00CF5C96"/>
    <w:rsid w:val="00D05540"/>
    <w:rsid w:val="00D224DA"/>
    <w:rsid w:val="00D51067"/>
    <w:rsid w:val="00D5660F"/>
    <w:rsid w:val="00D75657"/>
    <w:rsid w:val="00D960AD"/>
    <w:rsid w:val="00DA0E0E"/>
    <w:rsid w:val="00DB0C39"/>
    <w:rsid w:val="00DB7679"/>
    <w:rsid w:val="00DF1702"/>
    <w:rsid w:val="00DF4DD8"/>
    <w:rsid w:val="00DF668E"/>
    <w:rsid w:val="00DF68B8"/>
    <w:rsid w:val="00E14D2B"/>
    <w:rsid w:val="00E20DBA"/>
    <w:rsid w:val="00E660D6"/>
    <w:rsid w:val="00E771AB"/>
    <w:rsid w:val="00EA796F"/>
    <w:rsid w:val="00EB077B"/>
    <w:rsid w:val="00EC50B9"/>
    <w:rsid w:val="00ED26A0"/>
    <w:rsid w:val="00EE2066"/>
    <w:rsid w:val="00F1727A"/>
    <w:rsid w:val="00F34764"/>
    <w:rsid w:val="00F54E3C"/>
    <w:rsid w:val="00F738A4"/>
    <w:rsid w:val="00F874BD"/>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3F6AF7"/>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674B69"/>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674B6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paragraph" w:customStyle="1" w:styleId="SingleTxtG">
    <w:name w:val="_ Single Txt_G"/>
    <w:basedOn w:val="Normal"/>
    <w:link w:val="SingleTxtGChar"/>
    <w:rsid w:val="00474F1F"/>
    <w:pPr>
      <w:suppressAutoHyphens/>
      <w:bidi w:val="0"/>
      <w:spacing w:after="120"/>
      <w:ind w:left="1134" w:right="1134"/>
      <w:jc w:val="both"/>
    </w:pPr>
    <w:rPr>
      <w:rFonts w:cs="Times New Roman"/>
      <w:szCs w:val="20"/>
      <w:lang w:val="en-GB"/>
    </w:rPr>
  </w:style>
  <w:style w:type="character" w:customStyle="1" w:styleId="SingleTxtGChar">
    <w:name w:val="_ Single Txt_G Char"/>
    <w:link w:val="SingleTxtG"/>
    <w:rsid w:val="00474F1F"/>
    <w:rPr>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6926049">
      <w:bodyDiv w:val="1"/>
      <w:marLeft w:val="0"/>
      <w:marRight w:val="0"/>
      <w:marTop w:val="0"/>
      <w:marBottom w:val="0"/>
      <w:divBdr>
        <w:top w:val="none" w:sz="0" w:space="0" w:color="auto"/>
        <w:left w:val="none" w:sz="0" w:space="0" w:color="auto"/>
        <w:bottom w:val="none" w:sz="0" w:space="0" w:color="auto"/>
        <w:right w:val="none" w:sz="0" w:space="0" w:color="auto"/>
      </w:divBdr>
    </w:div>
    <w:div w:id="637147876">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12</Pages>
  <Words>3377</Words>
  <Characters>19254</Characters>
  <Application>Microsoft Office Word</Application>
  <DocSecurity>4</DocSecurity>
  <Lines>160</Lines>
  <Paragraphs>45</Paragraphs>
  <ScaleCrop>false</ScaleCrop>
  <HeadingPairs>
    <vt:vector size="2" baseType="variant">
      <vt:variant>
        <vt:lpstr>العنوان</vt:lpstr>
      </vt:variant>
      <vt:variant>
        <vt:i4>1</vt:i4>
      </vt:variant>
    </vt:vector>
  </HeadingPairs>
  <TitlesOfParts>
    <vt:vector size="1" baseType="lpstr">
      <vt:lpstr>E/C.12/TUR/CO/1</vt:lpstr>
    </vt:vector>
  </TitlesOfParts>
  <Company>CSD</Company>
  <LinksUpToDate>false</LinksUpToDate>
  <CharactersWithSpaces>22586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E/C.12/TUR/CO/1</dc:title>
  <dc:subject/>
  <dc:creator>Ghada</dc:creator>
  <cp:keywords/>
  <dc:description/>
  <cp:lastModifiedBy>Ghada</cp:lastModifiedBy>
  <cp:revision>2</cp:revision>
  <cp:lastPrinted>2011-08-18T11:50:00Z</cp:lastPrinted>
  <dcterms:created xsi:type="dcterms:W3CDTF">2011-08-18T11:54:00Z</dcterms:created>
  <dcterms:modified xsi:type="dcterms:W3CDTF">2011-08-18T11:54:00Z</dcterms:modified>
</cp:coreProperties>
</file>