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7482D">
        <w:trPr>
          <w:cantSplit/>
          <w:trHeight w:hRule="exact" w:val="851"/>
        </w:trPr>
        <w:tc>
          <w:tcPr>
            <w:tcW w:w="1276" w:type="dxa"/>
            <w:tcBorders>
              <w:bottom w:val="single" w:sz="4" w:space="0" w:color="auto"/>
            </w:tcBorders>
            <w:vAlign w:val="bottom"/>
          </w:tcPr>
          <w:p w:rsidR="00B56E9C" w:rsidRPr="00F7482D" w:rsidRDefault="00B56E9C" w:rsidP="004523BF">
            <w:pPr>
              <w:spacing w:after="80"/>
              <w:rPr>
                <w:lang w:val="es-ES"/>
              </w:rPr>
            </w:pPr>
          </w:p>
        </w:tc>
        <w:tc>
          <w:tcPr>
            <w:tcW w:w="2268" w:type="dxa"/>
            <w:tcBorders>
              <w:bottom w:val="single" w:sz="4" w:space="0" w:color="auto"/>
            </w:tcBorders>
            <w:vAlign w:val="bottom"/>
          </w:tcPr>
          <w:p w:rsidR="00B56E9C" w:rsidRPr="00F7482D" w:rsidRDefault="00794EEF" w:rsidP="004523BF">
            <w:pPr>
              <w:spacing w:after="80" w:line="300" w:lineRule="exact"/>
              <w:rPr>
                <w:b/>
                <w:sz w:val="24"/>
                <w:szCs w:val="24"/>
                <w:lang w:val="es-ES"/>
              </w:rPr>
            </w:pPr>
            <w:r w:rsidRPr="00F7482D">
              <w:rPr>
                <w:sz w:val="28"/>
                <w:szCs w:val="28"/>
                <w:lang w:val="es-ES"/>
              </w:rPr>
              <w:t xml:space="preserve">Naciones </w:t>
            </w:r>
            <w:r w:rsidR="00B56E9C" w:rsidRPr="00F7482D">
              <w:rPr>
                <w:sz w:val="28"/>
                <w:szCs w:val="28"/>
                <w:lang w:val="es-ES"/>
              </w:rPr>
              <w:t>Uni</w:t>
            </w:r>
            <w:r w:rsidRPr="00F7482D">
              <w:rPr>
                <w:sz w:val="28"/>
                <w:szCs w:val="28"/>
                <w:lang w:val="es-ES"/>
              </w:rPr>
              <w:t>das</w:t>
            </w:r>
          </w:p>
        </w:tc>
        <w:tc>
          <w:tcPr>
            <w:tcW w:w="6095" w:type="dxa"/>
            <w:gridSpan w:val="2"/>
            <w:tcBorders>
              <w:bottom w:val="single" w:sz="4" w:space="0" w:color="auto"/>
            </w:tcBorders>
            <w:vAlign w:val="bottom"/>
          </w:tcPr>
          <w:p w:rsidR="00B56E9C" w:rsidRPr="00F7482D" w:rsidRDefault="006B0962" w:rsidP="004523BF">
            <w:pPr>
              <w:suppressAutoHyphens w:val="0"/>
              <w:spacing w:after="20"/>
              <w:jc w:val="right"/>
              <w:rPr>
                <w:lang w:val="es-ES"/>
              </w:rPr>
            </w:pPr>
            <w:r w:rsidRPr="00F7482D">
              <w:rPr>
                <w:sz w:val="40"/>
                <w:lang w:val="es-ES"/>
              </w:rPr>
              <w:t>E</w:t>
            </w:r>
            <w:r w:rsidRPr="00F7482D">
              <w:rPr>
                <w:lang w:val="es-ES"/>
              </w:rPr>
              <w:t>/C.12/BGR/4-5</w:t>
            </w:r>
          </w:p>
        </w:tc>
      </w:tr>
      <w:tr w:rsidR="00B56E9C" w:rsidRPr="00F7482D">
        <w:trPr>
          <w:cantSplit/>
          <w:trHeight w:hRule="exact" w:val="2835"/>
        </w:trPr>
        <w:tc>
          <w:tcPr>
            <w:tcW w:w="1276" w:type="dxa"/>
            <w:tcBorders>
              <w:top w:val="single" w:sz="4" w:space="0" w:color="auto"/>
              <w:bottom w:val="single" w:sz="12" w:space="0" w:color="auto"/>
            </w:tcBorders>
          </w:tcPr>
          <w:p w:rsidR="00B56E9C" w:rsidRPr="00F7482D" w:rsidRDefault="00B56E9C" w:rsidP="004523BF">
            <w:pPr>
              <w:spacing w:before="120"/>
              <w:rPr>
                <w:lang w:val="es-ES"/>
              </w:rPr>
            </w:pPr>
            <w:r w:rsidRPr="00F7482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7482D" w:rsidRDefault="00372BF4" w:rsidP="004523BF">
            <w:pPr>
              <w:spacing w:before="120" w:line="420" w:lineRule="exact"/>
              <w:rPr>
                <w:sz w:val="40"/>
                <w:szCs w:val="40"/>
                <w:lang w:val="es-ES"/>
              </w:rPr>
            </w:pPr>
            <w:r w:rsidRPr="00F7482D">
              <w:rPr>
                <w:b/>
                <w:sz w:val="40"/>
                <w:szCs w:val="40"/>
                <w:lang w:val="es-ES"/>
              </w:rPr>
              <w:t xml:space="preserve">Consejo </w:t>
            </w:r>
            <w:r w:rsidR="00D773DF" w:rsidRPr="00F7482D">
              <w:rPr>
                <w:b/>
                <w:sz w:val="40"/>
                <w:szCs w:val="40"/>
                <w:lang w:val="es-ES"/>
              </w:rPr>
              <w:t>Econ</w:t>
            </w:r>
            <w:r w:rsidRPr="00F7482D">
              <w:rPr>
                <w:b/>
                <w:sz w:val="40"/>
                <w:szCs w:val="40"/>
                <w:lang w:val="es-ES"/>
              </w:rPr>
              <w:t xml:space="preserve">ómico y </w:t>
            </w:r>
            <w:r w:rsidR="00D773DF" w:rsidRPr="00F7482D">
              <w:rPr>
                <w:b/>
                <w:sz w:val="40"/>
                <w:szCs w:val="40"/>
                <w:lang w:val="es-ES"/>
              </w:rPr>
              <w:t>Social</w:t>
            </w:r>
          </w:p>
        </w:tc>
        <w:tc>
          <w:tcPr>
            <w:tcW w:w="2835" w:type="dxa"/>
            <w:tcBorders>
              <w:top w:val="single" w:sz="4" w:space="0" w:color="auto"/>
              <w:bottom w:val="single" w:sz="12" w:space="0" w:color="auto"/>
            </w:tcBorders>
          </w:tcPr>
          <w:p w:rsidR="006B0962" w:rsidRPr="00F7482D" w:rsidRDefault="006B0962" w:rsidP="004523BF">
            <w:pPr>
              <w:suppressAutoHyphens w:val="0"/>
              <w:spacing w:before="240" w:line="240" w:lineRule="exact"/>
              <w:rPr>
                <w:lang w:val="es-ES"/>
              </w:rPr>
            </w:pPr>
            <w:r w:rsidRPr="00F7482D">
              <w:rPr>
                <w:lang w:val="es-ES"/>
              </w:rPr>
              <w:t xml:space="preserve">Distr. </w:t>
            </w:r>
            <w:r w:rsidR="00C51997" w:rsidRPr="00F7482D">
              <w:rPr>
                <w:lang w:val="es-ES"/>
              </w:rPr>
              <w:t>general</w:t>
            </w:r>
          </w:p>
          <w:p w:rsidR="006B0962" w:rsidRPr="00F7482D" w:rsidRDefault="006B0962" w:rsidP="004523BF">
            <w:pPr>
              <w:suppressAutoHyphens w:val="0"/>
              <w:rPr>
                <w:lang w:val="es-ES"/>
              </w:rPr>
            </w:pPr>
            <w:r w:rsidRPr="00F7482D">
              <w:rPr>
                <w:lang w:val="es-ES"/>
              </w:rPr>
              <w:t>9</w:t>
            </w:r>
            <w:r w:rsidR="00794EEF" w:rsidRPr="00F7482D">
              <w:rPr>
                <w:lang w:val="es-ES"/>
              </w:rPr>
              <w:t xml:space="preserve"> de mayo de</w:t>
            </w:r>
            <w:r w:rsidRPr="00F7482D">
              <w:rPr>
                <w:lang w:val="es-ES"/>
              </w:rPr>
              <w:t xml:space="preserve"> 2011</w:t>
            </w:r>
          </w:p>
          <w:p w:rsidR="00794EEF" w:rsidRPr="00F7482D" w:rsidRDefault="00C51997" w:rsidP="004523BF">
            <w:pPr>
              <w:suppressAutoHyphens w:val="0"/>
              <w:rPr>
                <w:lang w:val="es-ES"/>
              </w:rPr>
            </w:pPr>
            <w:r w:rsidRPr="00F7482D">
              <w:rPr>
                <w:lang w:val="es-ES"/>
              </w:rPr>
              <w:t>Español</w:t>
            </w:r>
          </w:p>
          <w:p w:rsidR="00B56E9C" w:rsidRPr="00F7482D" w:rsidRDefault="006B0962" w:rsidP="004523BF">
            <w:pPr>
              <w:suppressAutoHyphens w:val="0"/>
              <w:rPr>
                <w:lang w:val="es-ES"/>
              </w:rPr>
            </w:pPr>
            <w:r w:rsidRPr="00F7482D">
              <w:rPr>
                <w:lang w:val="es-ES"/>
              </w:rPr>
              <w:t xml:space="preserve">Original: </w:t>
            </w:r>
            <w:r w:rsidR="00C51997" w:rsidRPr="00F7482D">
              <w:rPr>
                <w:lang w:val="es-ES"/>
              </w:rPr>
              <w:t>inglés</w:t>
            </w:r>
          </w:p>
        </w:tc>
      </w:tr>
    </w:tbl>
    <w:p w:rsidR="006B0962" w:rsidRPr="00F7482D" w:rsidRDefault="00372BF4" w:rsidP="006B0962">
      <w:pPr>
        <w:spacing w:before="120"/>
        <w:rPr>
          <w:b/>
          <w:sz w:val="24"/>
          <w:szCs w:val="24"/>
          <w:lang w:val="es-ES"/>
        </w:rPr>
      </w:pPr>
      <w:r w:rsidRPr="00F7482D">
        <w:rPr>
          <w:b/>
          <w:sz w:val="24"/>
          <w:szCs w:val="24"/>
          <w:lang w:val="es-ES"/>
        </w:rPr>
        <w:t>Comité de Derechos Económicos, Sociales y Culturales</w:t>
      </w:r>
    </w:p>
    <w:p w:rsidR="00442A83" w:rsidRPr="00F7482D" w:rsidRDefault="00A57791" w:rsidP="006B0962">
      <w:pPr>
        <w:pStyle w:val="HMG"/>
        <w:rPr>
          <w:lang w:val="es-ES"/>
        </w:rPr>
      </w:pPr>
      <w:r w:rsidRPr="00F7482D">
        <w:rPr>
          <w:lang w:val="es-ES"/>
        </w:rPr>
        <w:tab/>
      </w:r>
      <w:r w:rsidRPr="00F7482D">
        <w:rPr>
          <w:lang w:val="es-ES"/>
        </w:rPr>
        <w:tab/>
        <w:t xml:space="preserve">Aplicación del </w:t>
      </w:r>
      <w:r w:rsidR="00372BF4" w:rsidRPr="00F7482D">
        <w:rPr>
          <w:lang w:val="es-ES"/>
        </w:rPr>
        <w:t>Pacto Internacional de Derechos Económicos, Sociales y Culturales</w:t>
      </w:r>
    </w:p>
    <w:p w:rsidR="006B0962" w:rsidRPr="00F7482D" w:rsidRDefault="006B0962" w:rsidP="006B0962">
      <w:pPr>
        <w:pStyle w:val="HChG"/>
        <w:rPr>
          <w:lang w:val="es-ES"/>
        </w:rPr>
      </w:pPr>
      <w:r w:rsidRPr="00F7482D">
        <w:rPr>
          <w:lang w:val="es-ES"/>
        </w:rPr>
        <w:tab/>
      </w:r>
      <w:r w:rsidRPr="00F7482D">
        <w:rPr>
          <w:lang w:val="es-ES"/>
        </w:rPr>
        <w:tab/>
      </w:r>
      <w:r w:rsidR="00C608AC" w:rsidRPr="00F7482D">
        <w:rPr>
          <w:lang w:val="es-ES"/>
        </w:rPr>
        <w:t xml:space="preserve">Informes periódicos cuarto y quinto presentados de conformidad con los artículos </w:t>
      </w:r>
      <w:r w:rsidRPr="00F7482D">
        <w:rPr>
          <w:lang w:val="es-ES"/>
        </w:rPr>
        <w:t xml:space="preserve">16 </w:t>
      </w:r>
      <w:r w:rsidR="00C608AC" w:rsidRPr="00F7482D">
        <w:rPr>
          <w:lang w:val="es-ES"/>
        </w:rPr>
        <w:t xml:space="preserve">y </w:t>
      </w:r>
      <w:r w:rsidRPr="00F7482D">
        <w:rPr>
          <w:lang w:val="es-ES"/>
        </w:rPr>
        <w:t xml:space="preserve">17 </w:t>
      </w:r>
      <w:r w:rsidR="00C608AC" w:rsidRPr="00F7482D">
        <w:rPr>
          <w:lang w:val="es-ES"/>
        </w:rPr>
        <w:t xml:space="preserve">del </w:t>
      </w:r>
      <w:r w:rsidR="00372BF4" w:rsidRPr="00F7482D">
        <w:rPr>
          <w:lang w:val="es-ES"/>
        </w:rPr>
        <w:t xml:space="preserve">Pacto </w:t>
      </w:r>
      <w:r w:rsidR="00077CBB">
        <w:rPr>
          <w:lang w:val="es-ES"/>
        </w:rPr>
        <w:br/>
      </w:r>
      <w:r w:rsidR="00372BF4" w:rsidRPr="00F7482D">
        <w:rPr>
          <w:lang w:val="es-ES"/>
        </w:rPr>
        <w:t xml:space="preserve">Internacional de Derechos Económicos, Sociales </w:t>
      </w:r>
      <w:r w:rsidR="00077CBB">
        <w:rPr>
          <w:lang w:val="es-ES"/>
        </w:rPr>
        <w:br/>
      </w:r>
      <w:r w:rsidR="00372BF4" w:rsidRPr="00F7482D">
        <w:rPr>
          <w:lang w:val="es-ES"/>
        </w:rPr>
        <w:t>y Culturales</w:t>
      </w:r>
    </w:p>
    <w:p w:rsidR="006B0962" w:rsidRPr="00F7482D" w:rsidRDefault="006B0962" w:rsidP="006B0962">
      <w:pPr>
        <w:pStyle w:val="HMG"/>
        <w:rPr>
          <w:b w:val="0"/>
          <w:sz w:val="20"/>
          <w:lang w:val="es-ES"/>
        </w:rPr>
      </w:pPr>
      <w:r w:rsidRPr="00F7482D">
        <w:rPr>
          <w:lang w:val="es-ES"/>
        </w:rPr>
        <w:tab/>
      </w:r>
      <w:r w:rsidRPr="00F7482D">
        <w:rPr>
          <w:lang w:val="es-ES"/>
        </w:rPr>
        <w:tab/>
        <w:t>Bulgaria</w:t>
      </w:r>
      <w:r w:rsidRPr="00F7482D">
        <w:rPr>
          <w:rStyle w:val="FootnoteReference"/>
          <w:b w:val="0"/>
          <w:sz w:val="20"/>
          <w:vertAlign w:val="baseline"/>
          <w:lang w:val="es-ES"/>
        </w:rPr>
        <w:footnoteReference w:customMarkFollows="1" w:id="2"/>
        <w:t>*</w:t>
      </w:r>
    </w:p>
    <w:p w:rsidR="006B0962" w:rsidRPr="00F7482D" w:rsidRDefault="006B0962" w:rsidP="00CD5667">
      <w:pPr>
        <w:pStyle w:val="SingleTxtG"/>
        <w:jc w:val="right"/>
        <w:rPr>
          <w:lang w:val="es-ES"/>
        </w:rPr>
      </w:pPr>
      <w:r w:rsidRPr="00F7482D">
        <w:rPr>
          <w:lang w:val="es-ES"/>
        </w:rPr>
        <w:t xml:space="preserve">[31 </w:t>
      </w:r>
      <w:r w:rsidR="00372BF4" w:rsidRPr="00F7482D">
        <w:rPr>
          <w:lang w:val="es-ES"/>
        </w:rPr>
        <w:t xml:space="preserve">de julio de </w:t>
      </w:r>
      <w:r w:rsidRPr="00F7482D">
        <w:rPr>
          <w:lang w:val="es-ES"/>
        </w:rPr>
        <w:t>2009]</w:t>
      </w:r>
    </w:p>
    <w:p w:rsidR="006B0962" w:rsidRPr="00F7482D" w:rsidRDefault="006B0962" w:rsidP="006B0962">
      <w:pPr>
        <w:spacing w:after="120"/>
        <w:rPr>
          <w:sz w:val="28"/>
          <w:lang w:val="es-ES"/>
        </w:rPr>
      </w:pPr>
      <w:r w:rsidRPr="00F7482D">
        <w:rPr>
          <w:lang w:val="es-ES"/>
        </w:rPr>
        <w:br w:type="page"/>
      </w:r>
      <w:r w:rsidR="00372BF4" w:rsidRPr="00F7482D">
        <w:rPr>
          <w:sz w:val="28"/>
          <w:lang w:val="es-ES"/>
        </w:rPr>
        <w:t>Índice</w:t>
      </w:r>
    </w:p>
    <w:p w:rsidR="006B0962" w:rsidRPr="00F7482D" w:rsidRDefault="006B0962" w:rsidP="006B0962">
      <w:pPr>
        <w:tabs>
          <w:tab w:val="right" w:pos="8929"/>
          <w:tab w:val="right" w:pos="9638"/>
        </w:tabs>
        <w:spacing w:after="120"/>
        <w:ind w:left="283"/>
        <w:rPr>
          <w:lang w:val="es-ES"/>
        </w:rPr>
      </w:pPr>
      <w:r w:rsidRPr="00F7482D">
        <w:rPr>
          <w:i/>
          <w:sz w:val="18"/>
          <w:lang w:val="es-ES"/>
        </w:rPr>
        <w:tab/>
        <w:t>P</w:t>
      </w:r>
      <w:r w:rsidR="00A57791" w:rsidRPr="00F7482D">
        <w:rPr>
          <w:i/>
          <w:sz w:val="18"/>
          <w:lang w:val="es-ES"/>
        </w:rPr>
        <w:t>árrafos</w:t>
      </w:r>
      <w:r w:rsidRPr="00F7482D">
        <w:rPr>
          <w:i/>
          <w:sz w:val="18"/>
          <w:lang w:val="es-ES"/>
        </w:rPr>
        <w:tab/>
        <w:t>P</w:t>
      </w:r>
      <w:r w:rsidR="00A57791" w:rsidRPr="00F7482D">
        <w:rPr>
          <w:i/>
          <w:sz w:val="18"/>
          <w:lang w:val="es-ES"/>
        </w:rPr>
        <w:t>ágina</w:t>
      </w:r>
    </w:p>
    <w:p w:rsidR="006B0962" w:rsidRPr="00F7482D" w:rsidRDefault="006B0962" w:rsidP="006B0962">
      <w:pPr>
        <w:tabs>
          <w:tab w:val="right" w:pos="850"/>
          <w:tab w:val="left" w:pos="1134"/>
          <w:tab w:val="left" w:pos="1559"/>
          <w:tab w:val="left" w:pos="1984"/>
          <w:tab w:val="left" w:leader="dot" w:pos="7654"/>
          <w:tab w:val="right" w:pos="8929"/>
          <w:tab w:val="right" w:pos="9638"/>
        </w:tabs>
        <w:spacing w:after="120"/>
        <w:rPr>
          <w:lang w:val="es-ES"/>
        </w:rPr>
      </w:pPr>
      <w:r w:rsidRPr="00F7482D">
        <w:rPr>
          <w:lang w:val="es-ES"/>
        </w:rPr>
        <w:tab/>
        <w:t>I.</w:t>
      </w:r>
      <w:r w:rsidRPr="00F7482D">
        <w:rPr>
          <w:lang w:val="es-ES"/>
        </w:rPr>
        <w:tab/>
        <w:t>Introduc</w:t>
      </w:r>
      <w:r w:rsidR="00A57791" w:rsidRPr="00F7482D">
        <w:rPr>
          <w:lang w:val="es-ES"/>
        </w:rPr>
        <w:t>ción</w:t>
      </w:r>
      <w:r w:rsidRPr="00F7482D">
        <w:rPr>
          <w:lang w:val="es-ES"/>
        </w:rPr>
        <w:tab/>
      </w:r>
      <w:r w:rsidRPr="00F7482D">
        <w:rPr>
          <w:lang w:val="es-ES"/>
        </w:rPr>
        <w:tab/>
        <w:t>1–11</w:t>
      </w:r>
      <w:r w:rsidRPr="00F7482D">
        <w:rPr>
          <w:lang w:val="es-ES"/>
        </w:rPr>
        <w:tab/>
      </w:r>
      <w:r w:rsidR="00DC2DAB" w:rsidRPr="00F7482D">
        <w:rPr>
          <w:lang w:val="es-ES"/>
        </w:rPr>
        <w:t>3</w:t>
      </w:r>
    </w:p>
    <w:p w:rsidR="006B0962" w:rsidRPr="00F7482D" w:rsidRDefault="006B0962" w:rsidP="006B0962">
      <w:pPr>
        <w:tabs>
          <w:tab w:val="right" w:pos="850"/>
          <w:tab w:val="left" w:pos="1134"/>
          <w:tab w:val="left" w:pos="1559"/>
          <w:tab w:val="left" w:pos="1984"/>
          <w:tab w:val="left" w:leader="dot" w:pos="7654"/>
          <w:tab w:val="right" w:pos="8929"/>
          <w:tab w:val="right" w:pos="9638"/>
        </w:tabs>
        <w:spacing w:after="120"/>
        <w:rPr>
          <w:lang w:val="es-ES"/>
        </w:rPr>
      </w:pPr>
      <w:r w:rsidRPr="00F7482D">
        <w:rPr>
          <w:lang w:val="es-ES"/>
        </w:rPr>
        <w:tab/>
        <w:t>II.</w:t>
      </w:r>
      <w:r w:rsidRPr="00F7482D">
        <w:rPr>
          <w:lang w:val="es-ES"/>
        </w:rPr>
        <w:tab/>
      </w:r>
      <w:r w:rsidR="0002239D" w:rsidRPr="00F7482D">
        <w:rPr>
          <w:lang w:val="es-ES"/>
        </w:rPr>
        <w:t>Disposiciones general</w:t>
      </w:r>
      <w:r w:rsidR="008C42DA" w:rsidRPr="00F7482D">
        <w:rPr>
          <w:lang w:val="es-ES"/>
        </w:rPr>
        <w:t>e</w:t>
      </w:r>
      <w:r w:rsidR="0002239D" w:rsidRPr="00F7482D">
        <w:rPr>
          <w:lang w:val="es-ES"/>
        </w:rPr>
        <w:t>s del Pacto</w:t>
      </w:r>
      <w:r w:rsidRPr="00F7482D">
        <w:rPr>
          <w:lang w:val="es-ES"/>
        </w:rPr>
        <w:tab/>
      </w:r>
      <w:r w:rsidRPr="00F7482D">
        <w:rPr>
          <w:lang w:val="es-ES"/>
        </w:rPr>
        <w:tab/>
        <w:t>12–17</w:t>
      </w:r>
      <w:r w:rsidRPr="00F7482D">
        <w:rPr>
          <w:lang w:val="es-ES"/>
        </w:rPr>
        <w:tab/>
      </w:r>
      <w:r w:rsidR="00DC2DAB" w:rsidRPr="00F7482D">
        <w:rPr>
          <w:lang w:val="es-ES"/>
        </w:rPr>
        <w:t>6</w:t>
      </w:r>
    </w:p>
    <w:p w:rsidR="006B0962" w:rsidRPr="00F7482D" w:rsidRDefault="006B0962" w:rsidP="006B0962">
      <w:pPr>
        <w:tabs>
          <w:tab w:val="right" w:pos="850"/>
          <w:tab w:val="left" w:pos="1134"/>
          <w:tab w:val="left" w:pos="1559"/>
          <w:tab w:val="left" w:pos="1984"/>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s 1</w:t>
      </w:r>
      <w:r w:rsidR="00C51997">
        <w:rPr>
          <w:lang w:val="es-ES"/>
        </w:rPr>
        <w:t>-</w:t>
      </w:r>
      <w:r w:rsidRPr="00F7482D">
        <w:rPr>
          <w:lang w:val="es-ES"/>
        </w:rPr>
        <w:t>5</w:t>
      </w:r>
      <w:r w:rsidRPr="00F7482D">
        <w:rPr>
          <w:lang w:val="es-ES"/>
        </w:rPr>
        <w:tab/>
      </w:r>
      <w:r w:rsidRPr="00F7482D">
        <w:rPr>
          <w:lang w:val="es-ES"/>
        </w:rPr>
        <w:tab/>
        <w:t>12–17</w:t>
      </w:r>
      <w:r w:rsidRPr="00F7482D">
        <w:rPr>
          <w:lang w:val="es-ES"/>
        </w:rPr>
        <w:tab/>
      </w:r>
      <w:r w:rsidR="00DC2DAB" w:rsidRPr="00F7482D">
        <w:rPr>
          <w:lang w:val="es-ES"/>
        </w:rPr>
        <w:t>6</w:t>
      </w:r>
    </w:p>
    <w:p w:rsidR="006B0962" w:rsidRPr="00F7482D" w:rsidRDefault="006B0962" w:rsidP="006B0962">
      <w:pPr>
        <w:tabs>
          <w:tab w:val="right" w:pos="850"/>
          <w:tab w:val="left" w:pos="1134"/>
          <w:tab w:val="left" w:pos="1559"/>
          <w:tab w:val="left" w:pos="1984"/>
          <w:tab w:val="left" w:leader="dot" w:pos="7654"/>
          <w:tab w:val="right" w:pos="8929"/>
          <w:tab w:val="right" w:pos="9638"/>
        </w:tabs>
        <w:spacing w:after="120"/>
        <w:rPr>
          <w:lang w:val="es-ES"/>
        </w:rPr>
      </w:pPr>
      <w:r w:rsidRPr="00F7482D">
        <w:rPr>
          <w:lang w:val="es-ES"/>
        </w:rPr>
        <w:tab/>
        <w:t>III.</w:t>
      </w:r>
      <w:r w:rsidRPr="00F7482D">
        <w:rPr>
          <w:lang w:val="es-ES"/>
        </w:rPr>
        <w:tab/>
      </w:r>
      <w:r w:rsidR="008479C8" w:rsidRPr="00F7482D">
        <w:rPr>
          <w:lang w:val="es-ES"/>
        </w:rPr>
        <w:t xml:space="preserve">Derechos específicos </w:t>
      </w:r>
      <w:r w:rsidR="001F0D4F">
        <w:rPr>
          <w:lang w:val="es-ES"/>
        </w:rPr>
        <w:t xml:space="preserve">contemplados </w:t>
      </w:r>
      <w:r w:rsidR="008479C8" w:rsidRPr="00F7482D">
        <w:rPr>
          <w:lang w:val="es-ES"/>
        </w:rPr>
        <w:t>en el Pacto</w:t>
      </w:r>
      <w:r w:rsidRPr="00F7482D">
        <w:rPr>
          <w:lang w:val="es-ES"/>
        </w:rPr>
        <w:tab/>
      </w:r>
      <w:r w:rsidRPr="00F7482D">
        <w:rPr>
          <w:lang w:val="es-ES"/>
        </w:rPr>
        <w:tab/>
        <w:t>18–222</w:t>
      </w:r>
      <w:r w:rsidRPr="00F7482D">
        <w:rPr>
          <w:lang w:val="es-ES"/>
        </w:rPr>
        <w:tab/>
      </w:r>
      <w:r w:rsidR="00DC2DAB" w:rsidRPr="00F7482D">
        <w:rPr>
          <w:lang w:val="es-ES"/>
        </w:rPr>
        <w:t>7</w:t>
      </w:r>
    </w:p>
    <w:p w:rsidR="006B0962" w:rsidRPr="00F7482D" w:rsidRDefault="006B0962" w:rsidP="00FF4CBD">
      <w:pPr>
        <w:tabs>
          <w:tab w:val="right" w:pos="850"/>
          <w:tab w:val="left" w:pos="1134"/>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6</w:t>
      </w:r>
      <w:r w:rsidR="00D15AB6" w:rsidRPr="00F7482D">
        <w:rPr>
          <w:lang w:val="es-ES"/>
        </w:rPr>
        <w:tab/>
      </w:r>
      <w:r w:rsidRPr="00F7482D">
        <w:rPr>
          <w:lang w:val="es-ES"/>
        </w:rPr>
        <w:tab/>
        <w:t>18–37</w:t>
      </w:r>
      <w:r w:rsidRPr="00F7482D">
        <w:rPr>
          <w:lang w:val="es-ES"/>
        </w:rPr>
        <w:tab/>
      </w:r>
      <w:r w:rsidR="00DC2DAB" w:rsidRPr="00F7482D">
        <w:rPr>
          <w:lang w:val="es-ES"/>
        </w:rPr>
        <w:t>7</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7</w:t>
      </w:r>
      <w:r w:rsidRPr="00F7482D">
        <w:rPr>
          <w:lang w:val="es-ES"/>
        </w:rPr>
        <w:tab/>
      </w:r>
      <w:r w:rsidRPr="00F7482D">
        <w:rPr>
          <w:lang w:val="es-ES"/>
        </w:rPr>
        <w:tab/>
        <w:t>38–52</w:t>
      </w:r>
      <w:r w:rsidRPr="00F7482D">
        <w:rPr>
          <w:lang w:val="es-ES"/>
        </w:rPr>
        <w:tab/>
      </w:r>
      <w:r w:rsidR="00DC2DAB" w:rsidRPr="00F7482D">
        <w:rPr>
          <w:lang w:val="es-ES"/>
        </w:rPr>
        <w:t>1</w:t>
      </w:r>
      <w:r w:rsidR="001F0D4F">
        <w:rPr>
          <w:lang w:val="es-ES"/>
        </w:rPr>
        <w:t>3</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8</w:t>
      </w:r>
      <w:r w:rsidRPr="00F7482D">
        <w:rPr>
          <w:lang w:val="es-ES"/>
        </w:rPr>
        <w:tab/>
      </w:r>
      <w:r w:rsidRPr="00F7482D">
        <w:rPr>
          <w:lang w:val="es-ES"/>
        </w:rPr>
        <w:tab/>
        <w:t>53–76</w:t>
      </w:r>
      <w:r w:rsidRPr="00F7482D">
        <w:rPr>
          <w:lang w:val="es-ES"/>
        </w:rPr>
        <w:tab/>
      </w:r>
      <w:r w:rsidR="0021295A">
        <w:rPr>
          <w:lang w:val="es-ES"/>
        </w:rPr>
        <w:t>21</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9</w:t>
      </w:r>
      <w:r w:rsidRPr="00F7482D">
        <w:rPr>
          <w:lang w:val="es-ES"/>
        </w:rPr>
        <w:tab/>
      </w:r>
      <w:r w:rsidRPr="00F7482D">
        <w:rPr>
          <w:lang w:val="es-ES"/>
        </w:rPr>
        <w:tab/>
        <w:t>77–108</w:t>
      </w:r>
      <w:r w:rsidRPr="00F7482D">
        <w:rPr>
          <w:lang w:val="es-ES"/>
        </w:rPr>
        <w:tab/>
      </w:r>
      <w:r w:rsidR="0021295A">
        <w:rPr>
          <w:lang w:val="es-ES"/>
        </w:rPr>
        <w:t>29</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10</w:t>
      </w:r>
      <w:r w:rsidRPr="00F7482D">
        <w:rPr>
          <w:lang w:val="es-ES"/>
        </w:rPr>
        <w:tab/>
      </w:r>
      <w:r w:rsidRPr="00F7482D">
        <w:rPr>
          <w:lang w:val="es-ES"/>
        </w:rPr>
        <w:tab/>
        <w:t>109–140</w:t>
      </w:r>
      <w:r w:rsidRPr="00F7482D">
        <w:rPr>
          <w:lang w:val="es-ES"/>
        </w:rPr>
        <w:tab/>
      </w:r>
      <w:r w:rsidR="0021295A">
        <w:rPr>
          <w:lang w:val="es-ES"/>
        </w:rPr>
        <w:t>38</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11</w:t>
      </w:r>
      <w:r w:rsidRPr="00F7482D">
        <w:rPr>
          <w:lang w:val="es-ES"/>
        </w:rPr>
        <w:tab/>
      </w:r>
      <w:r w:rsidRPr="00F7482D">
        <w:rPr>
          <w:lang w:val="es-ES"/>
        </w:rPr>
        <w:tab/>
        <w:t>141–160</w:t>
      </w:r>
      <w:r w:rsidRPr="00F7482D">
        <w:rPr>
          <w:lang w:val="es-ES"/>
        </w:rPr>
        <w:tab/>
      </w:r>
      <w:r w:rsidR="0021295A">
        <w:rPr>
          <w:lang w:val="es-ES"/>
        </w:rPr>
        <w:t>46</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12</w:t>
      </w:r>
      <w:r w:rsidRPr="00F7482D">
        <w:rPr>
          <w:lang w:val="es-ES"/>
        </w:rPr>
        <w:tab/>
      </w:r>
      <w:r w:rsidRPr="00F7482D">
        <w:rPr>
          <w:lang w:val="es-ES"/>
        </w:rPr>
        <w:tab/>
        <w:t>161–193</w:t>
      </w:r>
      <w:r w:rsidRPr="00F7482D">
        <w:rPr>
          <w:lang w:val="es-ES"/>
        </w:rPr>
        <w:tab/>
      </w:r>
      <w:r w:rsidR="0021295A">
        <w:rPr>
          <w:lang w:val="es-ES"/>
        </w:rPr>
        <w:t>51</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13</w:t>
      </w:r>
      <w:r w:rsidRPr="00F7482D">
        <w:rPr>
          <w:lang w:val="es-ES"/>
        </w:rPr>
        <w:tab/>
      </w:r>
      <w:r w:rsidRPr="00F7482D">
        <w:rPr>
          <w:lang w:val="es-ES"/>
        </w:rPr>
        <w:tab/>
        <w:t>194–203</w:t>
      </w:r>
      <w:r w:rsidRPr="00F7482D">
        <w:rPr>
          <w:lang w:val="es-ES"/>
        </w:rPr>
        <w:tab/>
      </w:r>
      <w:r w:rsidR="0021295A">
        <w:rPr>
          <w:lang w:val="es-ES"/>
        </w:rPr>
        <w:t>60</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14</w:t>
      </w:r>
      <w:r w:rsidRPr="00F7482D">
        <w:rPr>
          <w:lang w:val="es-ES"/>
        </w:rPr>
        <w:tab/>
      </w:r>
      <w:r w:rsidRPr="00F7482D">
        <w:rPr>
          <w:lang w:val="es-ES"/>
        </w:rPr>
        <w:tab/>
        <w:t>204</w:t>
      </w:r>
      <w:r w:rsidRPr="00F7482D">
        <w:rPr>
          <w:lang w:val="es-ES"/>
        </w:rPr>
        <w:tab/>
      </w:r>
      <w:r w:rsidR="007E3FE7">
        <w:rPr>
          <w:lang w:val="es-ES"/>
        </w:rPr>
        <w:t>64</w:t>
      </w:r>
    </w:p>
    <w:p w:rsidR="006B0962" w:rsidRPr="00F7482D" w:rsidRDefault="006B0962" w:rsidP="00FF4CBD">
      <w:pPr>
        <w:tabs>
          <w:tab w:val="right" w:pos="850"/>
          <w:tab w:val="left" w:pos="1134"/>
          <w:tab w:val="left" w:pos="1559"/>
          <w:tab w:val="left" w:leader="dot" w:pos="7654"/>
          <w:tab w:val="right" w:pos="8929"/>
          <w:tab w:val="right" w:pos="9638"/>
        </w:tabs>
        <w:spacing w:after="120"/>
        <w:rPr>
          <w:lang w:val="es-ES"/>
        </w:rPr>
      </w:pPr>
      <w:r w:rsidRPr="00F7482D">
        <w:rPr>
          <w:lang w:val="es-ES"/>
        </w:rPr>
        <w:tab/>
      </w:r>
      <w:r w:rsidRPr="00F7482D">
        <w:rPr>
          <w:lang w:val="es-ES"/>
        </w:rPr>
        <w:tab/>
      </w:r>
      <w:r w:rsidR="00A57791" w:rsidRPr="00F7482D">
        <w:rPr>
          <w:lang w:val="es-ES"/>
        </w:rPr>
        <w:t>Artículo</w:t>
      </w:r>
      <w:r w:rsidRPr="00F7482D">
        <w:rPr>
          <w:lang w:val="es-ES"/>
        </w:rPr>
        <w:t xml:space="preserve"> 15</w:t>
      </w:r>
      <w:r w:rsidRPr="00F7482D">
        <w:rPr>
          <w:lang w:val="es-ES"/>
        </w:rPr>
        <w:tab/>
      </w:r>
      <w:r w:rsidRPr="00F7482D">
        <w:rPr>
          <w:lang w:val="es-ES"/>
        </w:rPr>
        <w:tab/>
        <w:t>205–222</w:t>
      </w:r>
      <w:r w:rsidRPr="00F7482D">
        <w:rPr>
          <w:lang w:val="es-ES"/>
        </w:rPr>
        <w:tab/>
      </w:r>
      <w:r w:rsidR="0021295A">
        <w:rPr>
          <w:lang w:val="es-ES"/>
        </w:rPr>
        <w:t>65</w:t>
      </w:r>
    </w:p>
    <w:p w:rsidR="006B0962" w:rsidRPr="00F7482D" w:rsidRDefault="006B0962" w:rsidP="00DF55BB">
      <w:pPr>
        <w:pStyle w:val="HChG"/>
        <w:rPr>
          <w:lang w:val="es-ES"/>
        </w:rPr>
      </w:pPr>
      <w:r w:rsidRPr="00F7482D">
        <w:rPr>
          <w:lang w:val="es-ES"/>
        </w:rPr>
        <w:br w:type="page"/>
      </w:r>
      <w:r w:rsidRPr="00F7482D">
        <w:rPr>
          <w:lang w:val="es-ES"/>
        </w:rPr>
        <w:tab/>
        <w:t>І.</w:t>
      </w:r>
      <w:r w:rsidRPr="00F7482D">
        <w:rPr>
          <w:lang w:val="es-ES"/>
        </w:rPr>
        <w:tab/>
        <w:t>Introduc</w:t>
      </w:r>
      <w:r w:rsidR="008479C8" w:rsidRPr="00F7482D">
        <w:rPr>
          <w:lang w:val="es-ES"/>
        </w:rPr>
        <w:t>ción</w:t>
      </w:r>
    </w:p>
    <w:p w:rsidR="006B0962" w:rsidRPr="00F7482D" w:rsidRDefault="006B0962" w:rsidP="006B0962">
      <w:pPr>
        <w:pStyle w:val="SingleTxtG"/>
        <w:rPr>
          <w:lang w:val="es-ES"/>
        </w:rPr>
      </w:pPr>
      <w:r w:rsidRPr="00F7482D">
        <w:rPr>
          <w:lang w:val="es-ES"/>
        </w:rPr>
        <w:t>1.</w:t>
      </w:r>
      <w:r w:rsidRPr="00F7482D">
        <w:rPr>
          <w:lang w:val="es-ES"/>
        </w:rPr>
        <w:tab/>
      </w:r>
      <w:r w:rsidR="00151981" w:rsidRPr="00F7482D">
        <w:rPr>
          <w:lang w:val="es-ES"/>
        </w:rPr>
        <w:t xml:space="preserve">El tercer informe periódico del Gobierno de la </w:t>
      </w:r>
      <w:r w:rsidR="00372BF4" w:rsidRPr="00F7482D">
        <w:rPr>
          <w:lang w:val="es-ES"/>
        </w:rPr>
        <w:t>República de Bulgaria</w:t>
      </w:r>
      <w:r w:rsidRPr="00F7482D">
        <w:rPr>
          <w:lang w:val="es-ES"/>
        </w:rPr>
        <w:t xml:space="preserve"> </w:t>
      </w:r>
      <w:r w:rsidR="00151981" w:rsidRPr="00F7482D">
        <w:rPr>
          <w:lang w:val="es-ES"/>
        </w:rPr>
        <w:t xml:space="preserve">sobre la aplicación del </w:t>
      </w:r>
      <w:r w:rsidR="00372BF4" w:rsidRPr="00F7482D">
        <w:rPr>
          <w:lang w:val="es-ES"/>
        </w:rPr>
        <w:t>Pacto Internacional de Derechos Económicos, Sociales y Culturales</w:t>
      </w:r>
      <w:r w:rsidRPr="00F7482D">
        <w:rPr>
          <w:lang w:val="es-ES"/>
        </w:rPr>
        <w:t xml:space="preserve"> </w:t>
      </w:r>
      <w:r w:rsidR="00151981" w:rsidRPr="00F7482D">
        <w:rPr>
          <w:lang w:val="es-ES"/>
        </w:rPr>
        <w:t xml:space="preserve">fue examinado por el </w:t>
      </w:r>
      <w:r w:rsidR="00372BF4" w:rsidRPr="00F7482D">
        <w:rPr>
          <w:lang w:val="es-ES"/>
        </w:rPr>
        <w:t>Comité de Derechos Económicos, Sociales y Culturales</w:t>
      </w:r>
      <w:r w:rsidRPr="00F7482D">
        <w:rPr>
          <w:lang w:val="es-ES"/>
        </w:rPr>
        <w:t xml:space="preserve"> </w:t>
      </w:r>
      <w:r w:rsidR="00151981" w:rsidRPr="00F7482D">
        <w:rPr>
          <w:lang w:val="es-ES"/>
        </w:rPr>
        <w:t xml:space="preserve">en su </w:t>
      </w:r>
      <w:r w:rsidR="001B3BAC">
        <w:rPr>
          <w:lang w:val="es-ES"/>
        </w:rPr>
        <w:t xml:space="preserve">21º período </w:t>
      </w:r>
      <w:r w:rsidR="00151981" w:rsidRPr="00F7482D">
        <w:rPr>
          <w:lang w:val="es-ES"/>
        </w:rPr>
        <w:t xml:space="preserve">de sesiones los días </w:t>
      </w:r>
      <w:r w:rsidRPr="00F7482D">
        <w:rPr>
          <w:lang w:val="es-ES"/>
        </w:rPr>
        <w:t>16</w:t>
      </w:r>
      <w:r w:rsidR="00151981" w:rsidRPr="00F7482D">
        <w:rPr>
          <w:lang w:val="es-ES"/>
        </w:rPr>
        <w:t xml:space="preserve"> y </w:t>
      </w:r>
      <w:r w:rsidRPr="00F7482D">
        <w:rPr>
          <w:lang w:val="es-ES"/>
        </w:rPr>
        <w:t xml:space="preserve">17 </w:t>
      </w:r>
      <w:r w:rsidR="00151981" w:rsidRPr="00F7482D">
        <w:rPr>
          <w:lang w:val="es-ES"/>
        </w:rPr>
        <w:t xml:space="preserve">de noviembre de </w:t>
      </w:r>
      <w:r w:rsidRPr="00F7482D">
        <w:rPr>
          <w:lang w:val="es-ES"/>
        </w:rPr>
        <w:t>1999</w:t>
      </w:r>
      <w:r w:rsidRPr="00F7482D">
        <w:rPr>
          <w:rStyle w:val="FootnoteReference"/>
          <w:lang w:val="es-ES"/>
        </w:rPr>
        <w:footnoteReference w:id="3"/>
      </w:r>
      <w:r w:rsidR="00151981" w:rsidRPr="00F7482D">
        <w:rPr>
          <w:lang w:val="es-ES"/>
        </w:rPr>
        <w:t>.</w:t>
      </w:r>
    </w:p>
    <w:p w:rsidR="006B0962" w:rsidRPr="00F7482D" w:rsidRDefault="006B0962" w:rsidP="006B0962">
      <w:pPr>
        <w:pStyle w:val="SingleTxtG"/>
        <w:rPr>
          <w:lang w:val="es-ES"/>
        </w:rPr>
      </w:pPr>
      <w:r w:rsidRPr="00F7482D">
        <w:rPr>
          <w:lang w:val="es-ES"/>
        </w:rPr>
        <w:t>2.</w:t>
      </w:r>
      <w:r w:rsidRPr="00F7482D">
        <w:rPr>
          <w:lang w:val="es-ES"/>
        </w:rPr>
        <w:tab/>
      </w:r>
      <w:r w:rsidR="006A7837" w:rsidRPr="00F7482D">
        <w:rPr>
          <w:lang w:val="es-ES"/>
        </w:rPr>
        <w:t xml:space="preserve">La información sobre la aplicación del </w:t>
      </w:r>
      <w:r w:rsidR="00372BF4" w:rsidRPr="00F7482D">
        <w:rPr>
          <w:lang w:val="es-ES"/>
        </w:rPr>
        <w:t>Pacto Internacional de Derechos Económicos, Sociales y Culturales</w:t>
      </w:r>
      <w:r w:rsidRPr="00F7482D">
        <w:rPr>
          <w:lang w:val="es-ES"/>
        </w:rPr>
        <w:t xml:space="preserve"> </w:t>
      </w:r>
      <w:r w:rsidR="006A7837" w:rsidRPr="00F7482D">
        <w:rPr>
          <w:lang w:val="es-ES"/>
        </w:rPr>
        <w:t>de</w:t>
      </w:r>
      <w:r w:rsidRPr="00F7482D">
        <w:rPr>
          <w:lang w:val="es-ES"/>
        </w:rPr>
        <w:t xml:space="preserve"> Bulgaria </w:t>
      </w:r>
      <w:r w:rsidR="006A7837" w:rsidRPr="00F7482D">
        <w:rPr>
          <w:lang w:val="es-ES"/>
        </w:rPr>
        <w:t xml:space="preserve">hasta fines de </w:t>
      </w:r>
      <w:r w:rsidRPr="00F7482D">
        <w:rPr>
          <w:lang w:val="es-ES"/>
        </w:rPr>
        <w:t xml:space="preserve">1999 </w:t>
      </w:r>
      <w:r w:rsidR="006A7837" w:rsidRPr="00F7482D">
        <w:rPr>
          <w:lang w:val="es-ES"/>
        </w:rPr>
        <w:t xml:space="preserve">se encuentra en los tres informes anteriores del </w:t>
      </w:r>
      <w:r w:rsidR="0067433E" w:rsidRPr="00F7482D">
        <w:rPr>
          <w:lang w:val="es-ES"/>
        </w:rPr>
        <w:t>Gobierno búlgaro</w:t>
      </w:r>
      <w:r w:rsidRPr="00F7482D">
        <w:rPr>
          <w:lang w:val="es-ES"/>
        </w:rPr>
        <w:t xml:space="preserve"> </w:t>
      </w:r>
      <w:r w:rsidR="006A7837" w:rsidRPr="00F7482D">
        <w:rPr>
          <w:lang w:val="es-ES"/>
        </w:rPr>
        <w:t xml:space="preserve">y en las respuestas de los representantes del </w:t>
      </w:r>
      <w:r w:rsidR="0067433E" w:rsidRPr="00F7482D">
        <w:rPr>
          <w:lang w:val="es-ES"/>
        </w:rPr>
        <w:t>Gobierno búlgaro</w:t>
      </w:r>
      <w:r w:rsidRPr="00F7482D">
        <w:rPr>
          <w:lang w:val="es-ES"/>
        </w:rPr>
        <w:t xml:space="preserve"> </w:t>
      </w:r>
      <w:r w:rsidR="006A7837" w:rsidRPr="00F7482D">
        <w:rPr>
          <w:lang w:val="es-ES"/>
        </w:rPr>
        <w:t xml:space="preserve">a las preguntas formuladas por los miembros del </w:t>
      </w:r>
      <w:r w:rsidR="00372BF4" w:rsidRPr="00F7482D">
        <w:rPr>
          <w:lang w:val="es-ES"/>
        </w:rPr>
        <w:t>Comité de Derechos Económicos, Sociales y Culturales</w:t>
      </w:r>
      <w:r w:rsidRPr="00F7482D">
        <w:rPr>
          <w:lang w:val="es-ES"/>
        </w:rPr>
        <w:t xml:space="preserve"> dur</w:t>
      </w:r>
      <w:r w:rsidR="006A7837" w:rsidRPr="00F7482D">
        <w:rPr>
          <w:lang w:val="es-ES"/>
        </w:rPr>
        <w:t>ante el análisis de esos informes.</w:t>
      </w:r>
    </w:p>
    <w:p w:rsidR="006B0962" w:rsidRPr="00F7482D" w:rsidRDefault="006B0962" w:rsidP="006B0962">
      <w:pPr>
        <w:pStyle w:val="SingleTxtG"/>
        <w:rPr>
          <w:lang w:val="es-ES"/>
        </w:rPr>
      </w:pPr>
      <w:r w:rsidRPr="00F7482D">
        <w:rPr>
          <w:lang w:val="es-ES"/>
        </w:rPr>
        <w:t>3.</w:t>
      </w:r>
      <w:r w:rsidRPr="00F7482D">
        <w:rPr>
          <w:lang w:val="es-ES"/>
        </w:rPr>
        <w:tab/>
      </w:r>
      <w:r w:rsidR="00602E4B" w:rsidRPr="00F7482D">
        <w:rPr>
          <w:lang w:val="es-ES"/>
        </w:rPr>
        <w:t xml:space="preserve">De acuerdo con las </w:t>
      </w:r>
      <w:r w:rsidR="00712F41" w:rsidRPr="00F7482D">
        <w:rPr>
          <w:lang w:val="es-ES"/>
        </w:rPr>
        <w:t xml:space="preserve">directrices generales revisadas sobre la forma y el contenido de los informes que deben presentar los Estados </w:t>
      </w:r>
      <w:r w:rsidR="001B3BAC" w:rsidRPr="00F7482D">
        <w:rPr>
          <w:lang w:val="es-ES"/>
        </w:rPr>
        <w:t xml:space="preserve">partes </w:t>
      </w:r>
      <w:r w:rsidR="00712F41" w:rsidRPr="00F7482D">
        <w:rPr>
          <w:lang w:val="es-ES"/>
        </w:rPr>
        <w:t xml:space="preserve">en el Pacto Internacional de Derechos Económicos, Sociales y Culturales con arreglo a </w:t>
      </w:r>
      <w:r w:rsidR="008C4E37" w:rsidRPr="00F7482D">
        <w:rPr>
          <w:lang w:val="es-ES"/>
        </w:rPr>
        <w:t>sus</w:t>
      </w:r>
      <w:r w:rsidR="00712F41" w:rsidRPr="00F7482D">
        <w:rPr>
          <w:lang w:val="es-ES"/>
        </w:rPr>
        <w:t xml:space="preserve"> artículos 16 y 17</w:t>
      </w:r>
      <w:r w:rsidRPr="00F7482D">
        <w:rPr>
          <w:lang w:val="es-ES"/>
        </w:rPr>
        <w:t xml:space="preserve">, </w:t>
      </w:r>
      <w:r w:rsidR="00712F41" w:rsidRPr="00F7482D">
        <w:rPr>
          <w:lang w:val="es-ES"/>
        </w:rPr>
        <w:t xml:space="preserve">en los informes cuarto y quinto consolidados se consignan los </w:t>
      </w:r>
      <w:r w:rsidR="008C4E37" w:rsidRPr="00F7482D">
        <w:rPr>
          <w:lang w:val="es-ES"/>
        </w:rPr>
        <w:t xml:space="preserve">acontecimientos </w:t>
      </w:r>
      <w:r w:rsidR="00E34EFB" w:rsidRPr="00F7482D">
        <w:rPr>
          <w:lang w:val="es-ES"/>
        </w:rPr>
        <w:t xml:space="preserve">nuevos </w:t>
      </w:r>
      <w:r w:rsidR="008C4E37" w:rsidRPr="00F7482D">
        <w:rPr>
          <w:lang w:val="es-ES"/>
        </w:rPr>
        <w:t xml:space="preserve">más </w:t>
      </w:r>
      <w:r w:rsidRPr="00F7482D">
        <w:rPr>
          <w:lang w:val="es-ES"/>
        </w:rPr>
        <w:t>important</w:t>
      </w:r>
      <w:r w:rsidR="008C4E37" w:rsidRPr="00F7482D">
        <w:rPr>
          <w:lang w:val="es-ES"/>
        </w:rPr>
        <w:t xml:space="preserve">es en la legislación y la práctica nacionales de </w:t>
      </w:r>
      <w:r w:rsidRPr="00F7482D">
        <w:rPr>
          <w:lang w:val="es-ES"/>
        </w:rPr>
        <w:t>Bulgaria</w:t>
      </w:r>
      <w:r w:rsidR="008C4E37" w:rsidRPr="00F7482D">
        <w:rPr>
          <w:lang w:val="es-ES"/>
        </w:rPr>
        <w:t xml:space="preserve"> relativas al ejercicio de los derechos reconocidos en el Pacto </w:t>
      </w:r>
      <w:r w:rsidRPr="00F7482D">
        <w:rPr>
          <w:lang w:val="es-ES"/>
        </w:rPr>
        <w:t>Interna</w:t>
      </w:r>
      <w:r w:rsidR="008C4E37" w:rsidRPr="00F7482D">
        <w:rPr>
          <w:lang w:val="es-ES"/>
        </w:rPr>
        <w:t>c</w:t>
      </w:r>
      <w:r w:rsidRPr="00F7482D">
        <w:rPr>
          <w:lang w:val="es-ES"/>
        </w:rPr>
        <w:t xml:space="preserve">ional </w:t>
      </w:r>
      <w:r w:rsidR="00E34EFB" w:rsidRPr="00F7482D">
        <w:rPr>
          <w:lang w:val="es-ES"/>
        </w:rPr>
        <w:t xml:space="preserve">que se produjeron durante el período </w:t>
      </w:r>
      <w:r w:rsidR="002B6B07" w:rsidRPr="00F7482D">
        <w:rPr>
          <w:lang w:val="es-ES"/>
        </w:rPr>
        <w:t xml:space="preserve">iniciado </w:t>
      </w:r>
      <w:r w:rsidR="00E34EFB" w:rsidRPr="00F7482D">
        <w:rPr>
          <w:lang w:val="es-ES"/>
        </w:rPr>
        <w:t>el 1</w:t>
      </w:r>
      <w:r w:rsidR="000954E6">
        <w:rPr>
          <w:lang w:val="es-ES"/>
        </w:rPr>
        <w:t>º</w:t>
      </w:r>
      <w:r w:rsidR="00E34EFB" w:rsidRPr="00F7482D">
        <w:rPr>
          <w:lang w:val="es-ES"/>
        </w:rPr>
        <w:t xml:space="preserve"> de enero de </w:t>
      </w:r>
      <w:r w:rsidRPr="00F7482D">
        <w:rPr>
          <w:lang w:val="es-ES"/>
        </w:rPr>
        <w:t xml:space="preserve">2000 </w:t>
      </w:r>
      <w:r w:rsidR="00E34EFB" w:rsidRPr="00F7482D">
        <w:rPr>
          <w:lang w:val="es-ES"/>
        </w:rPr>
        <w:t>y finaliz</w:t>
      </w:r>
      <w:r w:rsidR="002B6B07" w:rsidRPr="00F7482D">
        <w:rPr>
          <w:lang w:val="es-ES"/>
        </w:rPr>
        <w:t>ado</w:t>
      </w:r>
      <w:r w:rsidR="00E34EFB" w:rsidRPr="00F7482D">
        <w:rPr>
          <w:lang w:val="es-ES"/>
        </w:rPr>
        <w:t xml:space="preserve"> el </w:t>
      </w:r>
      <w:r w:rsidRPr="00F7482D">
        <w:rPr>
          <w:lang w:val="es-ES"/>
        </w:rPr>
        <w:t xml:space="preserve">30 </w:t>
      </w:r>
      <w:r w:rsidR="00E34EFB" w:rsidRPr="00F7482D">
        <w:rPr>
          <w:lang w:val="es-ES"/>
        </w:rPr>
        <w:t xml:space="preserve">de junio de </w:t>
      </w:r>
      <w:r w:rsidRPr="00F7482D">
        <w:rPr>
          <w:lang w:val="es-ES"/>
        </w:rPr>
        <w:t xml:space="preserve">2008. </w:t>
      </w:r>
      <w:r w:rsidR="00E34EFB" w:rsidRPr="00F7482D">
        <w:rPr>
          <w:lang w:val="es-ES"/>
        </w:rPr>
        <w:t xml:space="preserve">En cuanto al resto de las cuestiones referentes a la aplicación del Pacto, </w:t>
      </w:r>
      <w:r w:rsidR="007B0A06" w:rsidRPr="00F7482D">
        <w:rPr>
          <w:lang w:val="es-ES"/>
        </w:rPr>
        <w:t xml:space="preserve">se pueden consultar los informes anteriores del Gobierno y la información </w:t>
      </w:r>
      <w:r w:rsidRPr="00F7482D">
        <w:rPr>
          <w:lang w:val="es-ES"/>
        </w:rPr>
        <w:t>present</w:t>
      </w:r>
      <w:r w:rsidR="007B0A06" w:rsidRPr="00F7482D">
        <w:rPr>
          <w:lang w:val="es-ES"/>
        </w:rPr>
        <w:t xml:space="preserve">ada durante su análisis en el </w:t>
      </w:r>
      <w:r w:rsidR="00372BF4" w:rsidRPr="00F7482D">
        <w:rPr>
          <w:lang w:val="es-ES"/>
        </w:rPr>
        <w:t>Comité de Derechos Económicos, Sociales y Culturales</w:t>
      </w:r>
      <w:r w:rsidRPr="00F7482D">
        <w:rPr>
          <w:lang w:val="es-ES"/>
        </w:rPr>
        <w:t>.</w:t>
      </w:r>
    </w:p>
    <w:p w:rsidR="006B0962" w:rsidRPr="00F7482D" w:rsidRDefault="006B0962" w:rsidP="006B0962">
      <w:pPr>
        <w:pStyle w:val="SingleTxtG"/>
        <w:rPr>
          <w:lang w:val="es-ES"/>
        </w:rPr>
      </w:pPr>
      <w:r w:rsidRPr="00F7482D">
        <w:rPr>
          <w:lang w:val="es-ES"/>
        </w:rPr>
        <w:t>4.</w:t>
      </w:r>
      <w:r w:rsidRPr="00F7482D">
        <w:rPr>
          <w:lang w:val="es-ES"/>
        </w:rPr>
        <w:tab/>
      </w:r>
      <w:r w:rsidR="007E6D04" w:rsidRPr="00F7482D">
        <w:rPr>
          <w:lang w:val="es-ES"/>
        </w:rPr>
        <w:t xml:space="preserve">La evolución democrática y los profundos cambios en la sociedad que comenzaron en </w:t>
      </w:r>
      <w:r w:rsidRPr="00F7482D">
        <w:rPr>
          <w:lang w:val="es-ES"/>
        </w:rPr>
        <w:t xml:space="preserve">Bulgaria </w:t>
      </w:r>
      <w:r w:rsidR="007E6D04" w:rsidRPr="00F7482D">
        <w:rPr>
          <w:lang w:val="es-ES"/>
        </w:rPr>
        <w:t xml:space="preserve">después del 10 de noviembre de </w:t>
      </w:r>
      <w:r w:rsidRPr="00F7482D">
        <w:rPr>
          <w:lang w:val="es-ES"/>
        </w:rPr>
        <w:t>1989 continu</w:t>
      </w:r>
      <w:r w:rsidR="007E6D04" w:rsidRPr="00F7482D">
        <w:rPr>
          <w:lang w:val="es-ES"/>
        </w:rPr>
        <w:t xml:space="preserve">aron durante el </w:t>
      </w:r>
      <w:r w:rsidR="00E616C8" w:rsidRPr="00F7482D">
        <w:rPr>
          <w:lang w:val="es-ES"/>
        </w:rPr>
        <w:t>período examinado</w:t>
      </w:r>
      <w:r w:rsidRPr="00F7482D">
        <w:rPr>
          <w:lang w:val="es-ES"/>
        </w:rPr>
        <w:t xml:space="preserve">. </w:t>
      </w:r>
      <w:r w:rsidR="0023051A" w:rsidRPr="00F7482D">
        <w:rPr>
          <w:lang w:val="es-ES"/>
        </w:rPr>
        <w:t>Entre enero de 2000 y junio de 2008, de conformidad con la Constitución de 1991, se celebraron v</w:t>
      </w:r>
      <w:r w:rsidR="007E6D04" w:rsidRPr="00F7482D">
        <w:rPr>
          <w:lang w:val="es-ES"/>
        </w:rPr>
        <w:t>arias elecciones</w:t>
      </w:r>
      <w:r w:rsidRPr="00F7482D">
        <w:rPr>
          <w:lang w:val="es-ES"/>
        </w:rPr>
        <w:t xml:space="preserve">, </w:t>
      </w:r>
      <w:r w:rsidR="007E6D04" w:rsidRPr="00F7482D">
        <w:rPr>
          <w:lang w:val="es-ES"/>
        </w:rPr>
        <w:t xml:space="preserve">consideradas libres, democráticas y justas por los ciudadanos búlgaros y la comunidad </w:t>
      </w:r>
      <w:r w:rsidRPr="00F7482D">
        <w:rPr>
          <w:lang w:val="es-ES"/>
        </w:rPr>
        <w:t>interna</w:t>
      </w:r>
      <w:r w:rsidR="007E6D04" w:rsidRPr="00F7482D">
        <w:rPr>
          <w:lang w:val="es-ES"/>
        </w:rPr>
        <w:t>c</w:t>
      </w:r>
      <w:r w:rsidRPr="00F7482D">
        <w:rPr>
          <w:lang w:val="es-ES"/>
        </w:rPr>
        <w:t xml:space="preserve">ional: </w:t>
      </w:r>
      <w:r w:rsidR="00CC486F" w:rsidRPr="00F7482D">
        <w:rPr>
          <w:lang w:val="es-ES"/>
        </w:rPr>
        <w:t>parlamentarias ordinarias</w:t>
      </w:r>
      <w:r w:rsidRPr="00F7482D">
        <w:rPr>
          <w:lang w:val="es-ES"/>
        </w:rPr>
        <w:t xml:space="preserve"> (2001 </w:t>
      </w:r>
      <w:r w:rsidR="00CC486F" w:rsidRPr="00F7482D">
        <w:rPr>
          <w:lang w:val="es-ES"/>
        </w:rPr>
        <w:t>y</w:t>
      </w:r>
      <w:r w:rsidRPr="00F7482D">
        <w:rPr>
          <w:lang w:val="es-ES"/>
        </w:rPr>
        <w:t xml:space="preserve"> 2005), presiden</w:t>
      </w:r>
      <w:r w:rsidR="00CC486F" w:rsidRPr="00F7482D">
        <w:rPr>
          <w:lang w:val="es-ES"/>
        </w:rPr>
        <w:t>ciales</w:t>
      </w:r>
      <w:r w:rsidRPr="00F7482D">
        <w:rPr>
          <w:lang w:val="es-ES"/>
        </w:rPr>
        <w:t xml:space="preserve"> (2001 </w:t>
      </w:r>
      <w:r w:rsidR="00CC486F" w:rsidRPr="00F7482D">
        <w:rPr>
          <w:lang w:val="es-ES"/>
        </w:rPr>
        <w:t>y</w:t>
      </w:r>
      <w:r w:rsidRPr="00F7482D">
        <w:rPr>
          <w:lang w:val="es-ES"/>
        </w:rPr>
        <w:t xml:space="preserve"> 2006)</w:t>
      </w:r>
      <w:r w:rsidR="00CC486F" w:rsidRPr="00F7482D">
        <w:rPr>
          <w:lang w:val="es-ES"/>
        </w:rPr>
        <w:t xml:space="preserve"> y </w:t>
      </w:r>
      <w:r w:rsidRPr="00F7482D">
        <w:rPr>
          <w:lang w:val="es-ES"/>
        </w:rPr>
        <w:t>local</w:t>
      </w:r>
      <w:r w:rsidR="00CC486F" w:rsidRPr="00F7482D">
        <w:rPr>
          <w:lang w:val="es-ES"/>
        </w:rPr>
        <w:t>es</w:t>
      </w:r>
      <w:r w:rsidRPr="00F7482D">
        <w:rPr>
          <w:lang w:val="es-ES"/>
        </w:rPr>
        <w:t xml:space="preserve"> (2003 </w:t>
      </w:r>
      <w:r w:rsidR="00CC486F" w:rsidRPr="00F7482D">
        <w:rPr>
          <w:lang w:val="es-ES"/>
        </w:rPr>
        <w:t>y</w:t>
      </w:r>
      <w:r w:rsidRPr="00F7482D">
        <w:rPr>
          <w:lang w:val="es-ES"/>
        </w:rPr>
        <w:t xml:space="preserve"> 2007). </w:t>
      </w:r>
      <w:r w:rsidR="0023051A" w:rsidRPr="00F7482D">
        <w:rPr>
          <w:lang w:val="es-ES"/>
        </w:rPr>
        <w:t xml:space="preserve">Estas elecciones </w:t>
      </w:r>
      <w:r w:rsidRPr="00F7482D">
        <w:rPr>
          <w:lang w:val="es-ES"/>
        </w:rPr>
        <w:t>consolida</w:t>
      </w:r>
      <w:r w:rsidR="0023051A" w:rsidRPr="00F7482D">
        <w:rPr>
          <w:lang w:val="es-ES"/>
        </w:rPr>
        <w:t xml:space="preserve">ron el </w:t>
      </w:r>
      <w:r w:rsidRPr="00F7482D">
        <w:rPr>
          <w:lang w:val="es-ES"/>
        </w:rPr>
        <w:t>pluralism</w:t>
      </w:r>
      <w:r w:rsidR="0023051A" w:rsidRPr="00F7482D">
        <w:rPr>
          <w:lang w:val="es-ES"/>
        </w:rPr>
        <w:t>o político que, conforme al</w:t>
      </w:r>
      <w:r w:rsidRPr="00F7482D">
        <w:rPr>
          <w:lang w:val="es-ES"/>
        </w:rPr>
        <w:t xml:space="preserve"> </w:t>
      </w:r>
      <w:r w:rsidR="00B343FB" w:rsidRPr="00F7482D">
        <w:rPr>
          <w:lang w:val="es-ES"/>
        </w:rPr>
        <w:t xml:space="preserve">párrafo 1 del </w:t>
      </w:r>
      <w:r w:rsidR="0023051A" w:rsidRPr="00F7482D">
        <w:rPr>
          <w:lang w:val="es-ES"/>
        </w:rPr>
        <w:t xml:space="preserve">artículo </w:t>
      </w:r>
      <w:r w:rsidRPr="00F7482D">
        <w:rPr>
          <w:lang w:val="es-ES"/>
        </w:rPr>
        <w:t>11</w:t>
      </w:r>
      <w:r w:rsidR="00B343FB" w:rsidRPr="00F7482D">
        <w:rPr>
          <w:lang w:val="es-ES"/>
        </w:rPr>
        <w:t xml:space="preserve"> </w:t>
      </w:r>
      <w:r w:rsidR="0023051A"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46091D" w:rsidRPr="00F7482D">
        <w:rPr>
          <w:lang w:val="es-ES"/>
        </w:rPr>
        <w:t xml:space="preserve">es la base de la vida política de la </w:t>
      </w:r>
      <w:r w:rsidR="00372BF4" w:rsidRPr="00F7482D">
        <w:rPr>
          <w:lang w:val="es-ES"/>
        </w:rPr>
        <w:t>República de Bulgaria</w:t>
      </w:r>
      <w:r w:rsidRPr="00F7482D">
        <w:rPr>
          <w:lang w:val="es-ES"/>
        </w:rPr>
        <w:t xml:space="preserve">, </w:t>
      </w:r>
      <w:r w:rsidR="0046091D" w:rsidRPr="00F7482D">
        <w:rPr>
          <w:lang w:val="es-ES"/>
        </w:rPr>
        <w:t>e</w:t>
      </w:r>
      <w:r w:rsidRPr="00F7482D">
        <w:rPr>
          <w:lang w:val="es-ES"/>
        </w:rPr>
        <w:t>stabiliz</w:t>
      </w:r>
      <w:r w:rsidR="0046091D" w:rsidRPr="00F7482D">
        <w:rPr>
          <w:lang w:val="es-ES"/>
        </w:rPr>
        <w:t xml:space="preserve">aron la situación política nacional y afirmaron la </w:t>
      </w:r>
      <w:r w:rsidRPr="00F7482D">
        <w:rPr>
          <w:lang w:val="es-ES"/>
        </w:rPr>
        <w:t>irreversibili</w:t>
      </w:r>
      <w:r w:rsidR="0046091D" w:rsidRPr="00F7482D">
        <w:rPr>
          <w:lang w:val="es-ES"/>
        </w:rPr>
        <w:t xml:space="preserve">dad de los cambios democráticos ocurridos en el país en los últimos </w:t>
      </w:r>
      <w:r w:rsidRPr="00F7482D">
        <w:rPr>
          <w:lang w:val="es-ES"/>
        </w:rPr>
        <w:t xml:space="preserve">19 </w:t>
      </w:r>
      <w:r w:rsidR="0046091D" w:rsidRPr="00F7482D">
        <w:rPr>
          <w:lang w:val="es-ES"/>
        </w:rPr>
        <w:t>años</w:t>
      </w:r>
      <w:r w:rsidRPr="00F7482D">
        <w:rPr>
          <w:lang w:val="es-ES"/>
        </w:rPr>
        <w:t>.</w:t>
      </w:r>
    </w:p>
    <w:p w:rsidR="006B0962" w:rsidRPr="00F7482D" w:rsidRDefault="006B0962" w:rsidP="006B0962">
      <w:pPr>
        <w:pStyle w:val="SingleTxtG"/>
        <w:rPr>
          <w:lang w:val="es-ES"/>
        </w:rPr>
      </w:pPr>
      <w:r w:rsidRPr="00F7482D">
        <w:rPr>
          <w:lang w:val="es-ES"/>
        </w:rPr>
        <w:t>5.</w:t>
      </w:r>
      <w:r w:rsidRPr="00F7482D">
        <w:rPr>
          <w:lang w:val="es-ES"/>
        </w:rPr>
        <w:tab/>
      </w:r>
      <w:r w:rsidR="0046091D" w:rsidRPr="00F7482D">
        <w:rPr>
          <w:lang w:val="es-ES"/>
        </w:rPr>
        <w:t xml:space="preserve">Como </w:t>
      </w:r>
      <w:r w:rsidRPr="00F7482D">
        <w:rPr>
          <w:lang w:val="es-ES"/>
        </w:rPr>
        <w:t>result</w:t>
      </w:r>
      <w:r w:rsidR="0046091D" w:rsidRPr="00F7482D">
        <w:rPr>
          <w:lang w:val="es-ES"/>
        </w:rPr>
        <w:t xml:space="preserve">ado de las medidas adoptadas por el Gobierno, la transición hacia </w:t>
      </w:r>
      <w:r w:rsidR="009F51A2" w:rsidRPr="00F7482D">
        <w:rPr>
          <w:lang w:val="es-ES"/>
        </w:rPr>
        <w:t xml:space="preserve">un desarrollo económico estable, basado </w:t>
      </w:r>
      <w:r w:rsidR="00947485" w:rsidRPr="00F7482D">
        <w:rPr>
          <w:lang w:val="es-ES"/>
        </w:rPr>
        <w:t>principalmente</w:t>
      </w:r>
      <w:r w:rsidR="009F51A2" w:rsidRPr="00F7482D">
        <w:rPr>
          <w:lang w:val="es-ES"/>
        </w:rPr>
        <w:t xml:space="preserve"> en la propiedad privada, continuó </w:t>
      </w:r>
      <w:r w:rsidR="00947485" w:rsidRPr="00F7482D">
        <w:rPr>
          <w:lang w:val="es-ES"/>
        </w:rPr>
        <w:t>con éxito</w:t>
      </w:r>
      <w:r w:rsidR="009F51A2" w:rsidRPr="00F7482D">
        <w:rPr>
          <w:lang w:val="es-ES"/>
        </w:rPr>
        <w:t xml:space="preserve"> durante el período</w:t>
      </w:r>
      <w:r w:rsidRPr="00F7482D">
        <w:rPr>
          <w:lang w:val="es-ES"/>
        </w:rPr>
        <w:t xml:space="preserve">. </w:t>
      </w:r>
      <w:r w:rsidR="00947485" w:rsidRPr="00F7482D">
        <w:rPr>
          <w:lang w:val="es-ES"/>
        </w:rPr>
        <w:t>Las inversiones extranjeras en el país tuvieron un fuerte incremento</w:t>
      </w:r>
      <w:r w:rsidRPr="00F7482D">
        <w:rPr>
          <w:lang w:val="es-ES"/>
        </w:rPr>
        <w:t xml:space="preserve">. </w:t>
      </w:r>
      <w:r w:rsidR="0026272C" w:rsidRPr="00F7482D">
        <w:rPr>
          <w:lang w:val="es-ES"/>
        </w:rPr>
        <w:t>Se prevé que p</w:t>
      </w:r>
      <w:r w:rsidR="00947485" w:rsidRPr="00F7482D">
        <w:rPr>
          <w:lang w:val="es-ES"/>
        </w:rPr>
        <w:t xml:space="preserve">ara fines de </w:t>
      </w:r>
      <w:r w:rsidRPr="00F7482D">
        <w:rPr>
          <w:lang w:val="es-ES"/>
        </w:rPr>
        <w:t xml:space="preserve">2008 </w:t>
      </w:r>
      <w:r w:rsidR="0026272C" w:rsidRPr="00F7482D">
        <w:rPr>
          <w:lang w:val="es-ES"/>
        </w:rPr>
        <w:t xml:space="preserve">habrán alcanzado los </w:t>
      </w:r>
      <w:r w:rsidRPr="00F7482D">
        <w:rPr>
          <w:lang w:val="es-ES"/>
        </w:rPr>
        <w:t>6</w:t>
      </w:r>
      <w:r w:rsidR="00DF1021" w:rsidRPr="00F7482D">
        <w:rPr>
          <w:lang w:val="es-ES"/>
        </w:rPr>
        <w:t>.</w:t>
      </w:r>
      <w:r w:rsidRPr="00F7482D">
        <w:rPr>
          <w:lang w:val="es-ES"/>
        </w:rPr>
        <w:t>000 mill</w:t>
      </w:r>
      <w:r w:rsidR="00DF1021" w:rsidRPr="00F7482D">
        <w:rPr>
          <w:lang w:val="es-ES"/>
        </w:rPr>
        <w:t>ones de euros</w:t>
      </w:r>
      <w:r w:rsidRPr="00F7482D">
        <w:rPr>
          <w:rStyle w:val="FootnoteReference"/>
          <w:lang w:val="es-ES"/>
        </w:rPr>
        <w:footnoteReference w:id="4"/>
      </w:r>
      <w:r w:rsidR="00DF1021" w:rsidRPr="00F7482D">
        <w:rPr>
          <w:lang w:val="es-ES"/>
        </w:rPr>
        <w:t>.</w:t>
      </w:r>
      <w:r w:rsidRPr="00F7482D">
        <w:rPr>
          <w:lang w:val="es-ES"/>
        </w:rPr>
        <w:t xml:space="preserve"> </w:t>
      </w:r>
      <w:r w:rsidR="0026272C" w:rsidRPr="00F7482D">
        <w:rPr>
          <w:lang w:val="es-ES"/>
        </w:rPr>
        <w:t xml:space="preserve">El </w:t>
      </w:r>
      <w:r w:rsidRPr="00F7482D">
        <w:rPr>
          <w:lang w:val="es-ES"/>
        </w:rPr>
        <w:t>product</w:t>
      </w:r>
      <w:r w:rsidR="0026272C" w:rsidRPr="00F7482D">
        <w:rPr>
          <w:lang w:val="es-ES"/>
        </w:rPr>
        <w:t>o interno bruto comenzó a aumentar gradual y firmemente</w:t>
      </w:r>
      <w:r w:rsidRPr="00F7482D">
        <w:rPr>
          <w:lang w:val="es-ES"/>
        </w:rPr>
        <w:t xml:space="preserve">: </w:t>
      </w:r>
      <w:r w:rsidR="0026272C" w:rsidRPr="00F7482D">
        <w:rPr>
          <w:lang w:val="es-ES"/>
        </w:rPr>
        <w:t xml:space="preserve">de </w:t>
      </w:r>
      <w:r w:rsidRPr="00F7482D">
        <w:rPr>
          <w:lang w:val="es-ES"/>
        </w:rPr>
        <w:t>BGN 34</w:t>
      </w:r>
      <w:r w:rsidR="0026272C" w:rsidRPr="00F7482D">
        <w:rPr>
          <w:lang w:val="es-ES"/>
        </w:rPr>
        <w:t>.</w:t>
      </w:r>
      <w:r w:rsidRPr="00F7482D">
        <w:rPr>
          <w:lang w:val="es-ES"/>
        </w:rPr>
        <w:t>267 mill</w:t>
      </w:r>
      <w:r w:rsidR="00947485" w:rsidRPr="00F7482D">
        <w:rPr>
          <w:lang w:val="es-ES"/>
        </w:rPr>
        <w:t>ones</w:t>
      </w:r>
      <w:r w:rsidRPr="00F7482D">
        <w:rPr>
          <w:lang w:val="es-ES"/>
        </w:rPr>
        <w:t xml:space="preserve"> </w:t>
      </w:r>
      <w:r w:rsidR="0026272C" w:rsidRPr="00F7482D">
        <w:rPr>
          <w:lang w:val="es-ES"/>
        </w:rPr>
        <w:t>e</w:t>
      </w:r>
      <w:r w:rsidRPr="00F7482D">
        <w:rPr>
          <w:lang w:val="es-ES"/>
        </w:rPr>
        <w:t xml:space="preserve">n 2003 </w:t>
      </w:r>
      <w:r w:rsidR="0026272C" w:rsidRPr="00F7482D">
        <w:rPr>
          <w:lang w:val="es-ES"/>
        </w:rPr>
        <w:t xml:space="preserve">pasó a </w:t>
      </w:r>
      <w:r w:rsidRPr="00F7482D">
        <w:rPr>
          <w:lang w:val="es-ES"/>
        </w:rPr>
        <w:t>BGN 38</w:t>
      </w:r>
      <w:r w:rsidR="0026272C" w:rsidRPr="00F7482D">
        <w:rPr>
          <w:lang w:val="es-ES"/>
        </w:rPr>
        <w:t>.</w:t>
      </w:r>
      <w:r w:rsidRPr="00F7482D">
        <w:rPr>
          <w:lang w:val="es-ES"/>
        </w:rPr>
        <w:t xml:space="preserve">823 </w:t>
      </w:r>
      <w:r w:rsidR="00947485" w:rsidRPr="00F7482D">
        <w:rPr>
          <w:lang w:val="es-ES"/>
        </w:rPr>
        <w:t>millones</w:t>
      </w:r>
      <w:r w:rsidRPr="00F7482D">
        <w:rPr>
          <w:lang w:val="es-ES"/>
        </w:rPr>
        <w:t xml:space="preserve"> </w:t>
      </w:r>
      <w:r w:rsidR="0026272C" w:rsidRPr="00F7482D">
        <w:rPr>
          <w:lang w:val="es-ES"/>
        </w:rPr>
        <w:t>e</w:t>
      </w:r>
      <w:r w:rsidRPr="00F7482D">
        <w:rPr>
          <w:lang w:val="es-ES"/>
        </w:rPr>
        <w:t>n 2004, BGN 42</w:t>
      </w:r>
      <w:r w:rsidR="0026272C" w:rsidRPr="00F7482D">
        <w:rPr>
          <w:lang w:val="es-ES"/>
        </w:rPr>
        <w:t>.</w:t>
      </w:r>
      <w:r w:rsidRPr="00F7482D">
        <w:rPr>
          <w:lang w:val="es-ES"/>
        </w:rPr>
        <w:t xml:space="preserve">797 </w:t>
      </w:r>
      <w:r w:rsidR="00947485" w:rsidRPr="00F7482D">
        <w:rPr>
          <w:lang w:val="es-ES"/>
        </w:rPr>
        <w:t>millones</w:t>
      </w:r>
      <w:r w:rsidRPr="00F7482D">
        <w:rPr>
          <w:lang w:val="es-ES"/>
        </w:rPr>
        <w:t xml:space="preserve"> </w:t>
      </w:r>
      <w:r w:rsidR="0026272C" w:rsidRPr="00F7482D">
        <w:rPr>
          <w:lang w:val="es-ES"/>
        </w:rPr>
        <w:t>e</w:t>
      </w:r>
      <w:r w:rsidRPr="00F7482D">
        <w:rPr>
          <w:lang w:val="es-ES"/>
        </w:rPr>
        <w:t>n 2005, BGN 49</w:t>
      </w:r>
      <w:r w:rsidR="0026272C" w:rsidRPr="00F7482D">
        <w:rPr>
          <w:lang w:val="es-ES"/>
        </w:rPr>
        <w:t>.</w:t>
      </w:r>
      <w:r w:rsidRPr="00F7482D">
        <w:rPr>
          <w:lang w:val="es-ES"/>
        </w:rPr>
        <w:t xml:space="preserve">091 </w:t>
      </w:r>
      <w:r w:rsidR="00947485" w:rsidRPr="00F7482D">
        <w:rPr>
          <w:lang w:val="es-ES"/>
        </w:rPr>
        <w:t>millones</w:t>
      </w:r>
      <w:r w:rsidRPr="00F7482D">
        <w:rPr>
          <w:lang w:val="es-ES"/>
        </w:rPr>
        <w:t xml:space="preserve"> </w:t>
      </w:r>
      <w:r w:rsidR="0026272C" w:rsidRPr="00F7482D">
        <w:rPr>
          <w:lang w:val="es-ES"/>
        </w:rPr>
        <w:t>e</w:t>
      </w:r>
      <w:r w:rsidRPr="00F7482D">
        <w:rPr>
          <w:lang w:val="es-ES"/>
        </w:rPr>
        <w:t xml:space="preserve">n 2006 </w:t>
      </w:r>
      <w:r w:rsidR="0026272C" w:rsidRPr="00F7482D">
        <w:rPr>
          <w:lang w:val="es-ES"/>
        </w:rPr>
        <w:t xml:space="preserve">y </w:t>
      </w:r>
      <w:r w:rsidRPr="00F7482D">
        <w:rPr>
          <w:lang w:val="es-ES"/>
        </w:rPr>
        <w:t>BGN 56</w:t>
      </w:r>
      <w:r w:rsidR="0026272C" w:rsidRPr="00F7482D">
        <w:rPr>
          <w:lang w:val="es-ES"/>
        </w:rPr>
        <w:t>.</w:t>
      </w:r>
      <w:r w:rsidRPr="00F7482D">
        <w:rPr>
          <w:lang w:val="es-ES"/>
        </w:rPr>
        <w:t xml:space="preserve">520 </w:t>
      </w:r>
      <w:r w:rsidR="00947485" w:rsidRPr="00F7482D">
        <w:rPr>
          <w:lang w:val="es-ES"/>
        </w:rPr>
        <w:t>millones</w:t>
      </w:r>
      <w:r w:rsidRPr="00F7482D">
        <w:rPr>
          <w:lang w:val="es-ES"/>
        </w:rPr>
        <w:t xml:space="preserve"> </w:t>
      </w:r>
      <w:r w:rsidR="0026272C" w:rsidRPr="00F7482D">
        <w:rPr>
          <w:lang w:val="es-ES"/>
        </w:rPr>
        <w:t>e</w:t>
      </w:r>
      <w:r w:rsidRPr="00F7482D">
        <w:rPr>
          <w:lang w:val="es-ES"/>
        </w:rPr>
        <w:t>n 2007</w:t>
      </w:r>
      <w:r w:rsidRPr="00F7482D">
        <w:rPr>
          <w:rStyle w:val="FootnoteReference"/>
          <w:lang w:val="es-ES"/>
        </w:rPr>
        <w:footnoteReference w:id="5"/>
      </w:r>
      <w:r w:rsidR="0026272C" w:rsidRPr="00F7482D">
        <w:rPr>
          <w:lang w:val="es-ES"/>
        </w:rPr>
        <w:t>.</w:t>
      </w:r>
    </w:p>
    <w:p w:rsidR="006B0962" w:rsidRPr="00F7482D" w:rsidRDefault="006B0962" w:rsidP="006B0962">
      <w:pPr>
        <w:pStyle w:val="SingleTxtG"/>
        <w:rPr>
          <w:lang w:val="es-ES"/>
        </w:rPr>
      </w:pPr>
      <w:r w:rsidRPr="00F7482D">
        <w:rPr>
          <w:lang w:val="es-ES"/>
        </w:rPr>
        <w:t>6.</w:t>
      </w:r>
      <w:r w:rsidRPr="00F7482D">
        <w:rPr>
          <w:lang w:val="es-ES"/>
        </w:rPr>
        <w:tab/>
        <w:t>A</w:t>
      </w:r>
      <w:r w:rsidR="0026272C" w:rsidRPr="00F7482D">
        <w:rPr>
          <w:lang w:val="es-ES"/>
        </w:rPr>
        <w:t xml:space="preserve"> comienzos del </w:t>
      </w:r>
      <w:r w:rsidR="00E616C8" w:rsidRPr="00F7482D">
        <w:rPr>
          <w:lang w:val="es-ES"/>
        </w:rPr>
        <w:t>período examinado</w:t>
      </w:r>
      <w:r w:rsidR="0026272C" w:rsidRPr="00F7482D">
        <w:rPr>
          <w:lang w:val="es-ES"/>
        </w:rPr>
        <w:t xml:space="preserve">, el desempleo siguió aumentando y llegó a casi el </w:t>
      </w:r>
      <w:r w:rsidRPr="00F7482D">
        <w:rPr>
          <w:lang w:val="es-ES"/>
        </w:rPr>
        <w:t>20</w:t>
      </w:r>
      <w:r w:rsidR="0026272C" w:rsidRPr="00F7482D">
        <w:rPr>
          <w:lang w:val="es-ES"/>
        </w:rPr>
        <w:t>%</w:t>
      </w:r>
      <w:r w:rsidRPr="00F7482D">
        <w:rPr>
          <w:lang w:val="es-ES"/>
        </w:rPr>
        <w:t xml:space="preserve"> </w:t>
      </w:r>
      <w:r w:rsidR="0026272C" w:rsidRPr="00F7482D">
        <w:rPr>
          <w:lang w:val="es-ES"/>
        </w:rPr>
        <w:t xml:space="preserve">de la fuerza de trabajo en marzo de </w:t>
      </w:r>
      <w:r w:rsidRPr="00F7482D">
        <w:rPr>
          <w:lang w:val="es-ES"/>
        </w:rPr>
        <w:t>2001</w:t>
      </w:r>
      <w:r w:rsidR="0026272C" w:rsidRPr="00F7482D">
        <w:rPr>
          <w:lang w:val="es-ES"/>
        </w:rPr>
        <w:t xml:space="preserve">, con un total de alrededor de </w:t>
      </w:r>
      <w:r w:rsidRPr="00F7482D">
        <w:rPr>
          <w:lang w:val="es-ES"/>
        </w:rPr>
        <w:t>750</w:t>
      </w:r>
      <w:r w:rsidR="0026272C" w:rsidRPr="00F7482D">
        <w:rPr>
          <w:lang w:val="es-ES"/>
        </w:rPr>
        <w:t>.</w:t>
      </w:r>
      <w:r w:rsidRPr="00F7482D">
        <w:rPr>
          <w:lang w:val="es-ES"/>
        </w:rPr>
        <w:t>000</w:t>
      </w:r>
      <w:r w:rsidR="0026272C" w:rsidRPr="00F7482D">
        <w:rPr>
          <w:lang w:val="es-ES"/>
        </w:rPr>
        <w:t xml:space="preserve"> personas des</w:t>
      </w:r>
      <w:r w:rsidR="005B181B" w:rsidRPr="00F7482D">
        <w:rPr>
          <w:lang w:val="es-ES"/>
        </w:rPr>
        <w:t>ocupadas</w:t>
      </w:r>
      <w:r w:rsidRPr="00F7482D">
        <w:rPr>
          <w:lang w:val="es-ES"/>
        </w:rPr>
        <w:t xml:space="preserve">. </w:t>
      </w:r>
      <w:r w:rsidR="0026272C" w:rsidRPr="00F7482D">
        <w:rPr>
          <w:lang w:val="es-ES"/>
        </w:rPr>
        <w:t xml:space="preserve">Desde el inicio de </w:t>
      </w:r>
      <w:r w:rsidRPr="00F7482D">
        <w:rPr>
          <w:lang w:val="es-ES"/>
        </w:rPr>
        <w:t xml:space="preserve">2002, </w:t>
      </w:r>
      <w:r w:rsidR="0026272C" w:rsidRPr="00F7482D">
        <w:rPr>
          <w:lang w:val="es-ES"/>
        </w:rPr>
        <w:t xml:space="preserve">gracias a una activa política económica de fomento del empleo, el desempleo empezó a disminuir </w:t>
      </w:r>
      <w:r w:rsidR="00803101" w:rsidRPr="00F7482D">
        <w:rPr>
          <w:lang w:val="es-ES"/>
        </w:rPr>
        <w:t>y se registraron las cifras siguientes</w:t>
      </w:r>
      <w:r w:rsidRPr="00F7482D">
        <w:rPr>
          <w:lang w:val="es-ES"/>
        </w:rPr>
        <w:t>: 12</w:t>
      </w:r>
      <w:r w:rsidR="0026272C" w:rsidRPr="00F7482D">
        <w:rPr>
          <w:lang w:val="es-ES"/>
        </w:rPr>
        <w:t>%</w:t>
      </w:r>
      <w:r w:rsidRPr="00F7482D">
        <w:rPr>
          <w:lang w:val="es-ES"/>
        </w:rPr>
        <w:t xml:space="preserve"> </w:t>
      </w:r>
      <w:r w:rsidR="00803101" w:rsidRPr="00F7482D">
        <w:rPr>
          <w:lang w:val="es-ES"/>
        </w:rPr>
        <w:t>e</w:t>
      </w:r>
      <w:r w:rsidRPr="00F7482D">
        <w:rPr>
          <w:lang w:val="es-ES"/>
        </w:rPr>
        <w:t>n 2004, 10</w:t>
      </w:r>
      <w:r w:rsidR="005B181B" w:rsidRPr="00F7482D">
        <w:rPr>
          <w:lang w:val="es-ES"/>
        </w:rPr>
        <w:t>,</w:t>
      </w:r>
      <w:r w:rsidRPr="00F7482D">
        <w:rPr>
          <w:lang w:val="es-ES"/>
        </w:rPr>
        <w:t>7</w:t>
      </w:r>
      <w:r w:rsidR="0026272C" w:rsidRPr="00F7482D">
        <w:rPr>
          <w:lang w:val="es-ES"/>
        </w:rPr>
        <w:t>%</w:t>
      </w:r>
      <w:r w:rsidRPr="00F7482D">
        <w:rPr>
          <w:lang w:val="es-ES"/>
        </w:rPr>
        <w:t xml:space="preserve"> </w:t>
      </w:r>
      <w:r w:rsidR="005B181B" w:rsidRPr="00F7482D">
        <w:rPr>
          <w:lang w:val="es-ES"/>
        </w:rPr>
        <w:t>e</w:t>
      </w:r>
      <w:r w:rsidRPr="00F7482D">
        <w:rPr>
          <w:lang w:val="es-ES"/>
        </w:rPr>
        <w:t>n 2005, 9</w:t>
      </w:r>
      <w:r w:rsidR="005B181B" w:rsidRPr="00F7482D">
        <w:rPr>
          <w:lang w:val="es-ES"/>
        </w:rPr>
        <w:t>,</w:t>
      </w:r>
      <w:r w:rsidRPr="00F7482D">
        <w:rPr>
          <w:lang w:val="es-ES"/>
        </w:rPr>
        <w:t>1</w:t>
      </w:r>
      <w:r w:rsidR="0026272C" w:rsidRPr="00F7482D">
        <w:rPr>
          <w:lang w:val="es-ES"/>
        </w:rPr>
        <w:t>%</w:t>
      </w:r>
      <w:r w:rsidRPr="00F7482D">
        <w:rPr>
          <w:lang w:val="es-ES"/>
        </w:rPr>
        <w:t xml:space="preserve"> </w:t>
      </w:r>
      <w:r w:rsidR="005B181B" w:rsidRPr="00F7482D">
        <w:rPr>
          <w:lang w:val="es-ES"/>
        </w:rPr>
        <w:t>e</w:t>
      </w:r>
      <w:r w:rsidRPr="00F7482D">
        <w:rPr>
          <w:lang w:val="es-ES"/>
        </w:rPr>
        <w:t>n 2006, 6</w:t>
      </w:r>
      <w:r w:rsidR="005B181B" w:rsidRPr="00F7482D">
        <w:rPr>
          <w:lang w:val="es-ES"/>
        </w:rPr>
        <w:t>,</w:t>
      </w:r>
      <w:r w:rsidRPr="00F7482D">
        <w:rPr>
          <w:lang w:val="es-ES"/>
        </w:rPr>
        <w:t>9</w:t>
      </w:r>
      <w:r w:rsidR="0026272C" w:rsidRPr="00F7482D">
        <w:rPr>
          <w:lang w:val="es-ES"/>
        </w:rPr>
        <w:t>%</w:t>
      </w:r>
      <w:r w:rsidRPr="00F7482D">
        <w:rPr>
          <w:lang w:val="es-ES"/>
        </w:rPr>
        <w:t xml:space="preserve"> </w:t>
      </w:r>
      <w:r w:rsidR="005B181B" w:rsidRPr="00F7482D">
        <w:rPr>
          <w:lang w:val="es-ES"/>
        </w:rPr>
        <w:t>e</w:t>
      </w:r>
      <w:r w:rsidRPr="00F7482D">
        <w:rPr>
          <w:lang w:val="es-ES"/>
        </w:rPr>
        <w:t>n 2007</w:t>
      </w:r>
      <w:r w:rsidRPr="00F7482D">
        <w:rPr>
          <w:rStyle w:val="FootnoteReference"/>
          <w:lang w:val="es-ES"/>
        </w:rPr>
        <w:footnoteReference w:id="6"/>
      </w:r>
      <w:r w:rsidRPr="00F7482D">
        <w:rPr>
          <w:lang w:val="es-ES"/>
        </w:rPr>
        <w:t xml:space="preserve"> </w:t>
      </w:r>
      <w:r w:rsidR="0026272C" w:rsidRPr="00F7482D">
        <w:rPr>
          <w:lang w:val="es-ES"/>
        </w:rPr>
        <w:t>y</w:t>
      </w:r>
      <w:r w:rsidRPr="00F7482D">
        <w:rPr>
          <w:lang w:val="es-ES"/>
        </w:rPr>
        <w:t xml:space="preserve"> 5</w:t>
      </w:r>
      <w:r w:rsidR="0026272C" w:rsidRPr="00F7482D">
        <w:rPr>
          <w:lang w:val="es-ES"/>
        </w:rPr>
        <w:t>,</w:t>
      </w:r>
      <w:r w:rsidRPr="00F7482D">
        <w:rPr>
          <w:lang w:val="es-ES"/>
        </w:rPr>
        <w:t>7</w:t>
      </w:r>
      <w:r w:rsidR="0026272C" w:rsidRPr="00F7482D">
        <w:rPr>
          <w:lang w:val="es-ES"/>
        </w:rPr>
        <w:t>%</w:t>
      </w:r>
      <w:r w:rsidRPr="00F7482D">
        <w:rPr>
          <w:lang w:val="es-ES"/>
        </w:rPr>
        <w:t xml:space="preserve"> (210</w:t>
      </w:r>
      <w:r w:rsidR="0026272C" w:rsidRPr="00F7482D">
        <w:rPr>
          <w:lang w:val="es-ES"/>
        </w:rPr>
        <w:t>.</w:t>
      </w:r>
      <w:r w:rsidRPr="00F7482D">
        <w:rPr>
          <w:lang w:val="es-ES"/>
        </w:rPr>
        <w:t xml:space="preserve">940) </w:t>
      </w:r>
      <w:r w:rsidR="0026272C" w:rsidRPr="00F7482D">
        <w:rPr>
          <w:lang w:val="es-ES"/>
        </w:rPr>
        <w:t xml:space="preserve">en julio de </w:t>
      </w:r>
      <w:r w:rsidRPr="00F7482D">
        <w:rPr>
          <w:lang w:val="es-ES"/>
        </w:rPr>
        <w:t>2008</w:t>
      </w:r>
      <w:r w:rsidRPr="00F7482D">
        <w:rPr>
          <w:rStyle w:val="FootnoteReference"/>
          <w:lang w:val="es-ES"/>
        </w:rPr>
        <w:footnoteReference w:id="7"/>
      </w:r>
      <w:r w:rsidR="0026272C" w:rsidRPr="00F7482D">
        <w:rPr>
          <w:lang w:val="es-ES"/>
        </w:rPr>
        <w:t>.</w:t>
      </w:r>
    </w:p>
    <w:p w:rsidR="006B0962" w:rsidRPr="00F7482D" w:rsidRDefault="006B0962" w:rsidP="006B0962">
      <w:pPr>
        <w:pStyle w:val="SingleTxtG"/>
        <w:rPr>
          <w:lang w:val="es-ES"/>
        </w:rPr>
      </w:pPr>
      <w:r w:rsidRPr="00F7482D">
        <w:rPr>
          <w:lang w:val="es-ES"/>
        </w:rPr>
        <w:t>7.</w:t>
      </w:r>
      <w:r w:rsidRPr="00F7482D">
        <w:rPr>
          <w:lang w:val="es-ES"/>
        </w:rPr>
        <w:tab/>
      </w:r>
      <w:r w:rsidR="003F75DE" w:rsidRPr="00F7482D">
        <w:rPr>
          <w:lang w:val="es-ES"/>
        </w:rPr>
        <w:t>La legislación</w:t>
      </w:r>
      <w:r w:rsidR="001B3BAC">
        <w:rPr>
          <w:lang w:val="es-ES"/>
        </w:rPr>
        <w:t>,</w:t>
      </w:r>
      <w:r w:rsidR="003F75DE" w:rsidRPr="00F7482D">
        <w:rPr>
          <w:lang w:val="es-ES"/>
        </w:rPr>
        <w:t xml:space="preserve"> </w:t>
      </w:r>
      <w:r w:rsidR="001B3BAC">
        <w:rPr>
          <w:lang w:val="es-ES"/>
        </w:rPr>
        <w:t xml:space="preserve">que </w:t>
      </w:r>
      <w:r w:rsidR="003F75DE" w:rsidRPr="00F7482D">
        <w:rPr>
          <w:lang w:val="es-ES"/>
        </w:rPr>
        <w:t xml:space="preserve">garantiza </w:t>
      </w:r>
      <w:r w:rsidR="001B3BAC">
        <w:rPr>
          <w:lang w:val="es-ES"/>
        </w:rPr>
        <w:t xml:space="preserve">el ejercicio </w:t>
      </w:r>
      <w:r w:rsidR="003F75DE" w:rsidRPr="00F7482D">
        <w:rPr>
          <w:lang w:val="es-ES"/>
        </w:rPr>
        <w:t>de los derechos previstos en el Pacto</w:t>
      </w:r>
      <w:r w:rsidR="00090CA6">
        <w:rPr>
          <w:lang w:val="es-ES"/>
        </w:rPr>
        <w:t>,</w:t>
      </w:r>
      <w:r w:rsidR="003F75DE" w:rsidRPr="00F7482D">
        <w:rPr>
          <w:lang w:val="es-ES"/>
        </w:rPr>
        <w:t xml:space="preserve"> </w:t>
      </w:r>
      <w:r w:rsidR="00FE764C">
        <w:rPr>
          <w:lang w:val="es-ES"/>
        </w:rPr>
        <w:t xml:space="preserve">se ha elaborado </w:t>
      </w:r>
      <w:r w:rsidR="00CC2D07" w:rsidRPr="00F7482D">
        <w:rPr>
          <w:lang w:val="es-ES"/>
        </w:rPr>
        <w:t xml:space="preserve">principalmente </w:t>
      </w:r>
      <w:r w:rsidR="00C43FC7" w:rsidRPr="00F7482D">
        <w:rPr>
          <w:lang w:val="es-ES"/>
        </w:rPr>
        <w:t xml:space="preserve">con el propósito </w:t>
      </w:r>
      <w:r w:rsidR="00FE764C">
        <w:rPr>
          <w:lang w:val="es-ES"/>
        </w:rPr>
        <w:t>de aproximarla</w:t>
      </w:r>
      <w:r w:rsidR="00CC2D07" w:rsidRPr="00F7482D">
        <w:rPr>
          <w:lang w:val="es-ES"/>
        </w:rPr>
        <w:t xml:space="preserve"> a las normas europeas en el proceso de ejecución del </w:t>
      </w:r>
      <w:r w:rsidR="00870A1F" w:rsidRPr="00F7482D">
        <w:rPr>
          <w:lang w:val="es-ES"/>
        </w:rPr>
        <w:t xml:space="preserve">Acuerdo europeo por el que se crea una asociación entre las Comunidades Europeas y </w:t>
      </w:r>
      <w:r w:rsidR="00116698" w:rsidRPr="00F7482D">
        <w:rPr>
          <w:lang w:val="es-ES"/>
        </w:rPr>
        <w:t>Bulgaria</w:t>
      </w:r>
      <w:r w:rsidRPr="00F7482D">
        <w:rPr>
          <w:lang w:val="es-ES"/>
        </w:rPr>
        <w:t>.</w:t>
      </w:r>
      <w:r w:rsidR="00884260" w:rsidRPr="00F7482D">
        <w:rPr>
          <w:lang w:val="es-ES"/>
        </w:rPr>
        <w:t xml:space="preserve"> Se aprobaron varias leyes nuevas de importancia en la esfera </w:t>
      </w:r>
      <w:r w:rsidRPr="00F7482D">
        <w:rPr>
          <w:lang w:val="es-ES"/>
        </w:rPr>
        <w:t>social</w:t>
      </w:r>
      <w:r w:rsidR="0072013A" w:rsidRPr="00F7482D">
        <w:rPr>
          <w:lang w:val="es-ES"/>
        </w:rPr>
        <w:t xml:space="preserve">, tales como </w:t>
      </w:r>
      <w:r w:rsidR="00884260" w:rsidRPr="00F7482D">
        <w:rPr>
          <w:lang w:val="es-ES"/>
        </w:rPr>
        <w:t xml:space="preserve">el </w:t>
      </w:r>
      <w:r w:rsidR="00234ABD" w:rsidRPr="00F7482D">
        <w:rPr>
          <w:lang w:val="es-ES"/>
        </w:rPr>
        <w:t>Código del Seguro Social</w:t>
      </w:r>
      <w:r w:rsidRPr="00F7482D">
        <w:rPr>
          <w:lang w:val="es-ES"/>
        </w:rPr>
        <w:t xml:space="preserve"> (p</w:t>
      </w:r>
      <w:r w:rsidR="00884260" w:rsidRPr="00F7482D">
        <w:rPr>
          <w:lang w:val="es-ES"/>
        </w:rPr>
        <w:t xml:space="preserve">ublicado en el </w:t>
      </w:r>
      <w:r w:rsidR="00870A1F" w:rsidRPr="00F7482D">
        <w:rPr>
          <w:i/>
          <w:lang w:val="es-ES"/>
        </w:rPr>
        <w:t>Boletín Oficial</w:t>
      </w:r>
      <w:r w:rsidRPr="00F7482D">
        <w:rPr>
          <w:lang w:val="es-ES"/>
        </w:rPr>
        <w:t xml:space="preserve"> </w:t>
      </w:r>
      <w:r w:rsidR="00C51997">
        <w:rPr>
          <w:lang w:val="es-ES"/>
        </w:rPr>
        <w:t>Nº </w:t>
      </w:r>
      <w:r w:rsidRPr="00F7482D">
        <w:rPr>
          <w:lang w:val="es-ES"/>
        </w:rPr>
        <w:t xml:space="preserve">110 </w:t>
      </w:r>
      <w:r w:rsidR="00884260" w:rsidRPr="00F7482D">
        <w:rPr>
          <w:lang w:val="es-ES"/>
        </w:rPr>
        <w:t>de</w:t>
      </w:r>
      <w:r w:rsidRPr="00F7482D">
        <w:rPr>
          <w:lang w:val="es-ES"/>
        </w:rPr>
        <w:t xml:space="preserve"> 1999, </w:t>
      </w:r>
      <w:r w:rsidR="00010CB7" w:rsidRPr="00F7482D">
        <w:rPr>
          <w:lang w:val="es-ES"/>
        </w:rPr>
        <w:t xml:space="preserve">en vigor a partir del </w:t>
      </w:r>
      <w:r w:rsidRPr="00F7482D">
        <w:rPr>
          <w:lang w:val="es-ES"/>
        </w:rPr>
        <w:t>1</w:t>
      </w:r>
      <w:r w:rsidR="000954E6">
        <w:rPr>
          <w:lang w:val="es-ES"/>
        </w:rPr>
        <w:t>º</w:t>
      </w:r>
      <w:r w:rsidRPr="00F7482D">
        <w:rPr>
          <w:lang w:val="es-ES"/>
        </w:rPr>
        <w:t xml:space="preserve"> </w:t>
      </w:r>
      <w:r w:rsidR="00010CB7" w:rsidRPr="00F7482D">
        <w:rPr>
          <w:lang w:val="es-ES"/>
        </w:rPr>
        <w:t xml:space="preserve">de enero de </w:t>
      </w:r>
      <w:r w:rsidRPr="00F7482D">
        <w:rPr>
          <w:lang w:val="es-ES"/>
        </w:rPr>
        <w:t>2000)</w:t>
      </w:r>
      <w:r w:rsidR="00566038" w:rsidRPr="00F7482D">
        <w:rPr>
          <w:lang w:val="es-ES"/>
        </w:rPr>
        <w:t>;</w:t>
      </w:r>
      <w:r w:rsidRPr="00F7482D">
        <w:rPr>
          <w:lang w:val="es-ES"/>
        </w:rPr>
        <w:t xml:space="preserve"> </w:t>
      </w:r>
      <w:r w:rsidR="00566038" w:rsidRPr="00F7482D">
        <w:rPr>
          <w:lang w:val="es-ES"/>
        </w:rPr>
        <w:t>la</w:t>
      </w:r>
      <w:r w:rsidRPr="00F7482D">
        <w:rPr>
          <w:lang w:val="es-ES"/>
        </w:rPr>
        <w:t xml:space="preserve"> </w:t>
      </w:r>
      <w:r w:rsidR="00566038" w:rsidRPr="00F7482D">
        <w:rPr>
          <w:lang w:val="es-ES"/>
        </w:rPr>
        <w:t xml:space="preserve">Ley del Consejo Económico y Social </w:t>
      </w:r>
      <w:r w:rsidRPr="00F7482D">
        <w:rPr>
          <w:lang w:val="es-ES"/>
        </w:rPr>
        <w:t>(</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41 </w:t>
      </w:r>
      <w:r w:rsidR="00F73666" w:rsidRPr="00F7482D">
        <w:rPr>
          <w:lang w:val="es-ES"/>
        </w:rPr>
        <w:t>de</w:t>
      </w:r>
      <w:r w:rsidRPr="00F7482D">
        <w:rPr>
          <w:lang w:val="es-ES"/>
        </w:rPr>
        <w:t xml:space="preserve"> 2002, </w:t>
      </w:r>
      <w:r w:rsidR="00010CB7" w:rsidRPr="00F7482D">
        <w:rPr>
          <w:lang w:val="es-ES"/>
        </w:rPr>
        <w:t xml:space="preserve">en vigor </w:t>
      </w:r>
      <w:r w:rsidR="00380377" w:rsidRPr="00F7482D">
        <w:rPr>
          <w:lang w:val="es-ES"/>
        </w:rPr>
        <w:t xml:space="preserve">desde el </w:t>
      </w:r>
      <w:r w:rsidRPr="00F7482D">
        <w:rPr>
          <w:lang w:val="es-ES"/>
        </w:rPr>
        <w:t>1</w:t>
      </w:r>
      <w:r w:rsidR="000954E6">
        <w:rPr>
          <w:lang w:val="es-ES"/>
        </w:rPr>
        <w:t>º</w:t>
      </w:r>
      <w:r w:rsidRPr="00F7482D">
        <w:rPr>
          <w:lang w:val="es-ES"/>
        </w:rPr>
        <w:t xml:space="preserve"> </w:t>
      </w:r>
      <w:r w:rsidR="00380377" w:rsidRPr="00F7482D">
        <w:rPr>
          <w:lang w:val="es-ES"/>
        </w:rPr>
        <w:t xml:space="preserve">de enero de </w:t>
      </w:r>
      <w:r w:rsidRPr="00F7482D">
        <w:rPr>
          <w:lang w:val="es-ES"/>
        </w:rPr>
        <w:t>2002)</w:t>
      </w:r>
      <w:r w:rsidR="00566038" w:rsidRPr="00F7482D">
        <w:rPr>
          <w:lang w:val="es-ES"/>
        </w:rPr>
        <w:t>;</w:t>
      </w:r>
      <w:r w:rsidRPr="00F7482D">
        <w:rPr>
          <w:lang w:val="es-ES"/>
        </w:rPr>
        <w:t xml:space="preserve"> </w:t>
      </w:r>
      <w:r w:rsidR="00530307" w:rsidRPr="00F7482D">
        <w:rPr>
          <w:lang w:val="es-ES"/>
        </w:rPr>
        <w:t>la</w:t>
      </w:r>
      <w:r w:rsidRPr="00F7482D">
        <w:rPr>
          <w:lang w:val="es-ES"/>
        </w:rPr>
        <w:t xml:space="preserve"> </w:t>
      </w:r>
      <w:r w:rsidR="00530307" w:rsidRPr="00F7482D">
        <w:rPr>
          <w:lang w:val="es-ES"/>
        </w:rPr>
        <w:t xml:space="preserve">Ley de fomento del empleo </w:t>
      </w:r>
      <w:r w:rsidRPr="00F7482D">
        <w:rPr>
          <w:lang w:val="es-ES"/>
        </w:rPr>
        <w:t>(</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112 </w:t>
      </w:r>
      <w:r w:rsidR="00F73666" w:rsidRPr="00F7482D">
        <w:rPr>
          <w:lang w:val="es-ES"/>
        </w:rPr>
        <w:t>de</w:t>
      </w:r>
      <w:r w:rsidRPr="00F7482D">
        <w:rPr>
          <w:lang w:val="es-ES"/>
        </w:rPr>
        <w:t xml:space="preserve"> 2001, </w:t>
      </w:r>
      <w:r w:rsidR="00380377" w:rsidRPr="00F7482D">
        <w:rPr>
          <w:lang w:val="es-ES"/>
        </w:rPr>
        <w:t xml:space="preserve">vigente desde el </w:t>
      </w:r>
      <w:r w:rsidRPr="00F7482D">
        <w:rPr>
          <w:lang w:val="es-ES"/>
        </w:rPr>
        <w:t>1</w:t>
      </w:r>
      <w:r w:rsidR="000954E6">
        <w:rPr>
          <w:lang w:val="es-ES"/>
        </w:rPr>
        <w:t>º</w:t>
      </w:r>
      <w:r w:rsidRPr="00F7482D">
        <w:rPr>
          <w:lang w:val="es-ES"/>
        </w:rPr>
        <w:t xml:space="preserve"> </w:t>
      </w:r>
      <w:r w:rsidR="00380377" w:rsidRPr="00F7482D">
        <w:rPr>
          <w:lang w:val="es-ES"/>
        </w:rPr>
        <w:t xml:space="preserve">de enero de </w:t>
      </w:r>
      <w:r w:rsidRPr="00F7482D">
        <w:rPr>
          <w:lang w:val="es-ES"/>
        </w:rPr>
        <w:t>2002)</w:t>
      </w:r>
      <w:r w:rsidR="00530307" w:rsidRPr="00F7482D">
        <w:rPr>
          <w:lang w:val="es-ES"/>
        </w:rPr>
        <w:t xml:space="preserve">; la </w:t>
      </w:r>
      <w:r w:rsidR="0072013A" w:rsidRPr="00F7482D">
        <w:rPr>
          <w:lang w:val="es-ES"/>
        </w:rPr>
        <w:t xml:space="preserve">Ley de derechos de los trabajadores de fábricas y oficinas garantizados en caso de quiebra del empleador </w:t>
      </w:r>
      <w:r w:rsidRPr="00F7482D">
        <w:rPr>
          <w:lang w:val="es-ES"/>
        </w:rPr>
        <w:t>(</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37 </w:t>
      </w:r>
      <w:r w:rsidR="00557FC3" w:rsidRPr="00F7482D">
        <w:rPr>
          <w:lang w:val="es-ES"/>
        </w:rPr>
        <w:t xml:space="preserve">de </w:t>
      </w:r>
      <w:r w:rsidRPr="00F7482D">
        <w:rPr>
          <w:lang w:val="es-ES"/>
        </w:rPr>
        <w:t xml:space="preserve">2004, </w:t>
      </w:r>
      <w:r w:rsidR="00010CB7" w:rsidRPr="00F7482D">
        <w:rPr>
          <w:lang w:val="es-ES"/>
        </w:rPr>
        <w:t>en vigor a partir del</w:t>
      </w:r>
      <w:r w:rsidRPr="00F7482D">
        <w:rPr>
          <w:lang w:val="es-ES"/>
        </w:rPr>
        <w:t xml:space="preserve"> 1</w:t>
      </w:r>
      <w:r w:rsidR="000954E6">
        <w:rPr>
          <w:lang w:val="es-ES"/>
        </w:rPr>
        <w:t>º</w:t>
      </w:r>
      <w:r w:rsidRPr="00F7482D">
        <w:rPr>
          <w:lang w:val="es-ES"/>
        </w:rPr>
        <w:t xml:space="preserve"> </w:t>
      </w:r>
      <w:r w:rsidR="00224D5E" w:rsidRPr="00F7482D">
        <w:rPr>
          <w:lang w:val="es-ES"/>
        </w:rPr>
        <w:t xml:space="preserve">de enero de </w:t>
      </w:r>
      <w:r w:rsidRPr="00F7482D">
        <w:rPr>
          <w:lang w:val="es-ES"/>
        </w:rPr>
        <w:t>2005)</w:t>
      </w:r>
      <w:r w:rsidR="0072013A" w:rsidRPr="00F7482D">
        <w:rPr>
          <w:lang w:val="es-ES"/>
        </w:rPr>
        <w:t>;</w:t>
      </w:r>
      <w:r w:rsidRPr="00F7482D">
        <w:rPr>
          <w:lang w:val="es-ES"/>
        </w:rPr>
        <w:t xml:space="preserve"> </w:t>
      </w:r>
      <w:r w:rsidR="0072013A" w:rsidRPr="00F7482D">
        <w:rPr>
          <w:lang w:val="es-ES"/>
        </w:rPr>
        <w:t>la</w:t>
      </w:r>
      <w:r w:rsidRPr="00F7482D">
        <w:rPr>
          <w:lang w:val="es-ES"/>
        </w:rPr>
        <w:t xml:space="preserve"> </w:t>
      </w:r>
      <w:r w:rsidR="0072013A" w:rsidRPr="00F7482D">
        <w:rPr>
          <w:lang w:val="es-ES"/>
        </w:rPr>
        <w:t>Ley de protección contra la discriminación</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86 </w:t>
      </w:r>
      <w:r w:rsidR="00557FC3" w:rsidRPr="00F7482D">
        <w:rPr>
          <w:lang w:val="es-ES"/>
        </w:rPr>
        <w:t>de</w:t>
      </w:r>
      <w:r w:rsidRPr="00F7482D">
        <w:rPr>
          <w:lang w:val="es-ES"/>
        </w:rPr>
        <w:t xml:space="preserve"> 2004, </w:t>
      </w:r>
      <w:r w:rsidR="00224D5E" w:rsidRPr="00F7482D">
        <w:rPr>
          <w:lang w:val="es-ES"/>
        </w:rPr>
        <w:t xml:space="preserve">vigente desde el </w:t>
      </w:r>
      <w:r w:rsidRPr="00F7482D">
        <w:rPr>
          <w:lang w:val="es-ES"/>
        </w:rPr>
        <w:t>1</w:t>
      </w:r>
      <w:r w:rsidR="000954E6">
        <w:rPr>
          <w:lang w:val="es-ES"/>
        </w:rPr>
        <w:t>º</w:t>
      </w:r>
      <w:r w:rsidRPr="00F7482D">
        <w:rPr>
          <w:lang w:val="es-ES"/>
        </w:rPr>
        <w:t xml:space="preserve"> </w:t>
      </w:r>
      <w:r w:rsidR="00224D5E" w:rsidRPr="00F7482D">
        <w:rPr>
          <w:lang w:val="es-ES"/>
        </w:rPr>
        <w:t xml:space="preserve">de enero de </w:t>
      </w:r>
      <w:r w:rsidRPr="00F7482D">
        <w:rPr>
          <w:lang w:val="es-ES"/>
        </w:rPr>
        <w:t>2005)</w:t>
      </w:r>
      <w:r w:rsidR="0072013A" w:rsidRPr="00F7482D">
        <w:rPr>
          <w:lang w:val="es-ES"/>
        </w:rPr>
        <w:t>;</w:t>
      </w:r>
      <w:r w:rsidRPr="00F7482D">
        <w:rPr>
          <w:lang w:val="es-ES"/>
        </w:rPr>
        <w:t xml:space="preserve"> </w:t>
      </w:r>
      <w:r w:rsidR="0072013A" w:rsidRPr="00F7482D">
        <w:rPr>
          <w:lang w:val="es-ES"/>
        </w:rPr>
        <w:t>y la Ley de salud</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70 </w:t>
      </w:r>
      <w:r w:rsidR="00557FC3" w:rsidRPr="00F7482D">
        <w:rPr>
          <w:lang w:val="es-ES"/>
        </w:rPr>
        <w:t>de</w:t>
      </w:r>
      <w:r w:rsidRPr="00F7482D">
        <w:rPr>
          <w:lang w:val="es-ES"/>
        </w:rPr>
        <w:t xml:space="preserve"> 2004, </w:t>
      </w:r>
      <w:r w:rsidR="00010CB7" w:rsidRPr="00F7482D">
        <w:rPr>
          <w:lang w:val="es-ES"/>
        </w:rPr>
        <w:t>en vigor a partir del</w:t>
      </w:r>
      <w:r w:rsidRPr="00F7482D">
        <w:rPr>
          <w:lang w:val="es-ES"/>
        </w:rPr>
        <w:t xml:space="preserve"> 1</w:t>
      </w:r>
      <w:r w:rsidR="000954E6">
        <w:rPr>
          <w:lang w:val="es-ES"/>
        </w:rPr>
        <w:t>º</w:t>
      </w:r>
      <w:r w:rsidRPr="00F7482D">
        <w:rPr>
          <w:lang w:val="es-ES"/>
        </w:rPr>
        <w:t xml:space="preserve"> </w:t>
      </w:r>
      <w:r w:rsidR="00224D5E" w:rsidRPr="00F7482D">
        <w:rPr>
          <w:lang w:val="es-ES"/>
        </w:rPr>
        <w:t xml:space="preserve">de enero de </w:t>
      </w:r>
      <w:r w:rsidRPr="00F7482D">
        <w:rPr>
          <w:lang w:val="es-ES"/>
        </w:rPr>
        <w:t xml:space="preserve">2005). </w:t>
      </w:r>
      <w:r w:rsidR="0072013A" w:rsidRPr="00F7482D">
        <w:rPr>
          <w:lang w:val="es-ES"/>
        </w:rPr>
        <w:t>Además, se introdujeron</w:t>
      </w:r>
      <w:r w:rsidRPr="00F7482D">
        <w:rPr>
          <w:lang w:val="es-ES"/>
        </w:rPr>
        <w:t xml:space="preserve"> important</w:t>
      </w:r>
      <w:r w:rsidR="0072013A" w:rsidRPr="00F7482D">
        <w:rPr>
          <w:lang w:val="es-ES"/>
        </w:rPr>
        <w:t>es enmiendas en las leyes sociales fundamentales</w:t>
      </w:r>
      <w:r w:rsidR="005171AD" w:rsidRPr="00F7482D">
        <w:rPr>
          <w:lang w:val="es-ES"/>
        </w:rPr>
        <w:t xml:space="preserve">, </w:t>
      </w:r>
      <w:r w:rsidR="00C43FC7" w:rsidRPr="00F7482D">
        <w:rPr>
          <w:lang w:val="es-ES"/>
        </w:rPr>
        <w:t>como</w:t>
      </w:r>
      <w:r w:rsidR="005171AD" w:rsidRPr="00F7482D">
        <w:rPr>
          <w:lang w:val="es-ES"/>
        </w:rPr>
        <w:t xml:space="preserve"> </w:t>
      </w:r>
      <w:r w:rsidR="0072013A" w:rsidRPr="00F7482D">
        <w:rPr>
          <w:lang w:val="es-ES"/>
        </w:rPr>
        <w:t>el</w:t>
      </w:r>
      <w:r w:rsidR="005171AD" w:rsidRPr="00F7482D">
        <w:rPr>
          <w:lang w:val="es-ES"/>
        </w:rPr>
        <w:t xml:space="preserve"> Código Laboral</w:t>
      </w:r>
      <w:r w:rsidRPr="00F7482D">
        <w:rPr>
          <w:lang w:val="es-ES"/>
        </w:rPr>
        <w:t xml:space="preserve">, </w:t>
      </w:r>
      <w:r w:rsidR="005171AD" w:rsidRPr="00F7482D">
        <w:rPr>
          <w:lang w:val="es-ES"/>
        </w:rPr>
        <w:t xml:space="preserve">la </w:t>
      </w:r>
      <w:r w:rsidR="00C43FC7" w:rsidRPr="00F7482D">
        <w:rPr>
          <w:lang w:val="es-ES"/>
        </w:rPr>
        <w:t xml:space="preserve">Ley para la solución de controversias laborales colectivas </w:t>
      </w:r>
      <w:r w:rsidR="005171AD" w:rsidRPr="00F7482D">
        <w:rPr>
          <w:lang w:val="es-ES"/>
        </w:rPr>
        <w:t xml:space="preserve">y la </w:t>
      </w:r>
      <w:r w:rsidR="00C43FC7" w:rsidRPr="00F7482D">
        <w:rPr>
          <w:lang w:val="es-ES"/>
        </w:rPr>
        <w:t>Ley de prevención de riesgos laborales</w:t>
      </w:r>
      <w:r w:rsidRPr="00F7482D">
        <w:rPr>
          <w:lang w:val="es-ES"/>
        </w:rPr>
        <w:t xml:space="preserve">. </w:t>
      </w:r>
      <w:r w:rsidR="00F85005" w:rsidRPr="00F7482D">
        <w:rPr>
          <w:lang w:val="es-ES"/>
        </w:rPr>
        <w:t xml:space="preserve">Las enmiendas </w:t>
      </w:r>
      <w:r w:rsidR="005171AD" w:rsidRPr="00F7482D">
        <w:rPr>
          <w:lang w:val="es-ES"/>
        </w:rPr>
        <w:t xml:space="preserve">tuvieron como objetivo principal </w:t>
      </w:r>
      <w:r w:rsidR="00F85005" w:rsidRPr="00F7482D">
        <w:rPr>
          <w:lang w:val="es-ES"/>
        </w:rPr>
        <w:t>compatibilizar plenamente las leyes en vigor con l</w:t>
      </w:r>
      <w:r w:rsidR="00C43FC7" w:rsidRPr="00F7482D">
        <w:rPr>
          <w:lang w:val="es-ES"/>
        </w:rPr>
        <w:t>as exigencias</w:t>
      </w:r>
      <w:r w:rsidR="00F85005" w:rsidRPr="00F7482D">
        <w:rPr>
          <w:lang w:val="es-ES"/>
        </w:rPr>
        <w:t xml:space="preserve"> del </w:t>
      </w:r>
      <w:r w:rsidR="00224D5E" w:rsidRPr="00F7482D">
        <w:rPr>
          <w:lang w:val="es-ES"/>
        </w:rPr>
        <w:t>Pacto Internacional de Derechos Económicos, Sociales y Culturales</w:t>
      </w:r>
      <w:r w:rsidR="00C43FC7" w:rsidRPr="00F7482D">
        <w:rPr>
          <w:lang w:val="es-ES"/>
        </w:rPr>
        <w:t xml:space="preserve">, las disposiciones </w:t>
      </w:r>
      <w:r w:rsidR="0072013A" w:rsidRPr="00F7482D">
        <w:rPr>
          <w:lang w:val="es-ES"/>
        </w:rPr>
        <w:t xml:space="preserve">de </w:t>
      </w:r>
      <w:smartTag w:uri="urn:schemas-microsoft-com:office:smarttags" w:element="PersonName">
        <w:smartTagPr>
          <w:attr w:name="ProductID" w:val="la Organizaci￳n Internacional"/>
        </w:smartTagPr>
        <w:r w:rsidR="0072013A" w:rsidRPr="00F7482D">
          <w:rPr>
            <w:lang w:val="es-ES"/>
          </w:rPr>
          <w:t>la Organización Internacional</w:t>
        </w:r>
      </w:smartTag>
      <w:r w:rsidR="0072013A" w:rsidRPr="00F7482D">
        <w:rPr>
          <w:lang w:val="es-ES"/>
        </w:rPr>
        <w:t xml:space="preserve"> del Trabajo (OIT), </w:t>
      </w:r>
      <w:r w:rsidR="00F85005" w:rsidRPr="00F7482D">
        <w:rPr>
          <w:lang w:val="es-ES"/>
        </w:rPr>
        <w:t xml:space="preserve">los convenios del </w:t>
      </w:r>
      <w:r w:rsidRPr="00F7482D">
        <w:rPr>
          <w:lang w:val="es-ES"/>
        </w:rPr>
        <w:t>Co</w:t>
      </w:r>
      <w:r w:rsidR="00F85005" w:rsidRPr="00F7482D">
        <w:rPr>
          <w:lang w:val="es-ES"/>
        </w:rPr>
        <w:t xml:space="preserve">nsejo de </w:t>
      </w:r>
      <w:r w:rsidRPr="00F7482D">
        <w:rPr>
          <w:lang w:val="es-ES"/>
        </w:rPr>
        <w:t>Europ</w:t>
      </w:r>
      <w:r w:rsidR="00F85005" w:rsidRPr="00F7482D">
        <w:rPr>
          <w:lang w:val="es-ES"/>
        </w:rPr>
        <w:t>a</w:t>
      </w:r>
      <w:r w:rsidRPr="00F7482D">
        <w:rPr>
          <w:lang w:val="es-ES"/>
        </w:rPr>
        <w:t xml:space="preserve"> </w:t>
      </w:r>
      <w:r w:rsidR="005F4F91" w:rsidRPr="00F7482D">
        <w:rPr>
          <w:lang w:val="es-ES"/>
        </w:rPr>
        <w:t xml:space="preserve">y las </w:t>
      </w:r>
      <w:r w:rsidRPr="00F7482D">
        <w:rPr>
          <w:lang w:val="es-ES"/>
        </w:rPr>
        <w:t>directiv</w:t>
      </w:r>
      <w:r w:rsidR="005F4F91" w:rsidRPr="00F7482D">
        <w:rPr>
          <w:lang w:val="es-ES"/>
        </w:rPr>
        <w:t xml:space="preserve">as de </w:t>
      </w:r>
      <w:smartTag w:uri="urn:schemas-microsoft-com:office:smarttags" w:element="PersonName">
        <w:smartTagPr>
          <w:attr w:name="ProductID" w:val="la Uni￳n Europea"/>
        </w:smartTagPr>
        <w:r w:rsidR="005F4F91" w:rsidRPr="00F7482D">
          <w:rPr>
            <w:lang w:val="es-ES"/>
          </w:rPr>
          <w:t xml:space="preserve">la Unión </w:t>
        </w:r>
        <w:r w:rsidRPr="00F7482D">
          <w:rPr>
            <w:lang w:val="es-ES"/>
          </w:rPr>
          <w:t>Europea</w:t>
        </w:r>
      </w:smartTag>
      <w:r w:rsidR="00273471" w:rsidRPr="00F7482D">
        <w:rPr>
          <w:lang w:val="es-ES"/>
        </w:rPr>
        <w:t xml:space="preserve"> </w:t>
      </w:r>
      <w:r w:rsidR="00273471" w:rsidRPr="00F7482D">
        <w:rPr>
          <w:color w:val="000000"/>
          <w:lang w:val="es-ES"/>
        </w:rPr>
        <w:t>(UE)</w:t>
      </w:r>
      <w:r w:rsidRPr="00F7482D">
        <w:rPr>
          <w:lang w:val="es-ES"/>
        </w:rPr>
        <w:t>.</w:t>
      </w:r>
    </w:p>
    <w:p w:rsidR="006B0962" w:rsidRPr="00F7482D" w:rsidRDefault="006B0962" w:rsidP="00194238">
      <w:pPr>
        <w:pStyle w:val="SingleTxtG"/>
        <w:rPr>
          <w:lang w:val="es-ES"/>
        </w:rPr>
      </w:pPr>
      <w:r w:rsidRPr="00F7482D">
        <w:rPr>
          <w:lang w:val="es-ES"/>
        </w:rPr>
        <w:t>8.</w:t>
      </w:r>
      <w:r w:rsidRPr="00F7482D">
        <w:rPr>
          <w:lang w:val="es-ES"/>
        </w:rPr>
        <w:tab/>
        <w:t>Dur</w:t>
      </w:r>
      <w:r w:rsidR="00557FC3" w:rsidRPr="00F7482D">
        <w:rPr>
          <w:lang w:val="es-ES"/>
        </w:rPr>
        <w:t xml:space="preserve">ante el </w:t>
      </w:r>
      <w:r w:rsidR="00E616C8" w:rsidRPr="00F7482D">
        <w:rPr>
          <w:lang w:val="es-ES"/>
        </w:rPr>
        <w:t>período examinado</w:t>
      </w:r>
      <w:r w:rsidRPr="00F7482D">
        <w:rPr>
          <w:lang w:val="es-ES"/>
        </w:rPr>
        <w:t>, Bulgaria ratifi</w:t>
      </w:r>
      <w:r w:rsidR="00557FC3" w:rsidRPr="00F7482D">
        <w:rPr>
          <w:lang w:val="es-ES"/>
        </w:rPr>
        <w:t>có</w:t>
      </w:r>
      <w:r w:rsidR="00FC7D7D" w:rsidRPr="00F7482D">
        <w:rPr>
          <w:lang w:val="es-ES"/>
        </w:rPr>
        <w:t>, entre otros,</w:t>
      </w:r>
      <w:r w:rsidR="00557FC3" w:rsidRPr="00F7482D">
        <w:rPr>
          <w:lang w:val="es-ES"/>
        </w:rPr>
        <w:t xml:space="preserve"> </w:t>
      </w:r>
      <w:r w:rsidR="00C464E6" w:rsidRPr="00F7482D">
        <w:rPr>
          <w:lang w:val="es-ES"/>
        </w:rPr>
        <w:t xml:space="preserve">los siguientes convenios de </w:t>
      </w:r>
      <w:r w:rsidRPr="00F7482D">
        <w:rPr>
          <w:lang w:val="es-ES"/>
        </w:rPr>
        <w:t>importan</w:t>
      </w:r>
      <w:r w:rsidR="00C464E6" w:rsidRPr="00F7482D">
        <w:rPr>
          <w:lang w:val="es-ES"/>
        </w:rPr>
        <w:t xml:space="preserve">cia de la OIT directamente relacionados con la aplicación de los derechos económicos y </w:t>
      </w:r>
      <w:r w:rsidRPr="00F7482D">
        <w:rPr>
          <w:lang w:val="es-ES"/>
        </w:rPr>
        <w:t>social</w:t>
      </w:r>
      <w:r w:rsidR="00C464E6" w:rsidRPr="00F7482D">
        <w:rPr>
          <w:lang w:val="es-ES"/>
        </w:rPr>
        <w:t>es reconocidos en el Pacto:</w:t>
      </w:r>
      <w:r w:rsidRPr="00F7482D">
        <w:rPr>
          <w:lang w:val="es-ES"/>
        </w:rPr>
        <w:t xml:space="preserve"> Conven</w:t>
      </w:r>
      <w:r w:rsidR="00C464E6"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182 </w:t>
      </w:r>
      <w:r w:rsidR="00DD3BAA" w:rsidRPr="00F7482D">
        <w:rPr>
          <w:lang w:val="es-ES"/>
        </w:rPr>
        <w:t>de</w:t>
      </w:r>
      <w:r w:rsidRPr="00F7482D">
        <w:rPr>
          <w:lang w:val="es-ES"/>
        </w:rPr>
        <w:t xml:space="preserve"> 1999 </w:t>
      </w:r>
      <w:r w:rsidR="00C464E6" w:rsidRPr="00F7482D">
        <w:rPr>
          <w:lang w:val="es-ES"/>
        </w:rPr>
        <w:t xml:space="preserve">sobre la </w:t>
      </w:r>
      <w:r w:rsidR="00122BBC" w:rsidRPr="00F7482D">
        <w:rPr>
          <w:lang w:val="es-ES"/>
        </w:rPr>
        <w:t>prohibición</w:t>
      </w:r>
      <w:r w:rsidR="00C464E6" w:rsidRPr="00F7482D">
        <w:rPr>
          <w:lang w:val="es-ES"/>
        </w:rPr>
        <w:t xml:space="preserve"> de las peores formas de trabajo infantil y la </w:t>
      </w:r>
      <w:r w:rsidR="00122BBC" w:rsidRPr="00F7482D">
        <w:rPr>
          <w:lang w:val="es-ES"/>
        </w:rPr>
        <w:t>acción</w:t>
      </w:r>
      <w:r w:rsidR="00C464E6" w:rsidRPr="00F7482D">
        <w:rPr>
          <w:lang w:val="es-ES"/>
        </w:rPr>
        <w:t xml:space="preserve"> inmediata para su </w:t>
      </w:r>
      <w:r w:rsidR="00122BBC" w:rsidRPr="00F7482D">
        <w:rPr>
          <w:lang w:val="es-ES"/>
        </w:rPr>
        <w:t>eliminación</w:t>
      </w:r>
      <w:r w:rsidR="00C464E6" w:rsidRPr="00F7482D">
        <w:rPr>
          <w:lang w:val="es-ES"/>
        </w:rPr>
        <w:t xml:space="preserve"> </w:t>
      </w:r>
      <w:r w:rsidRPr="00F7482D">
        <w:rPr>
          <w:lang w:val="es-ES"/>
        </w:rPr>
        <w:t>(</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54 </w:t>
      </w:r>
      <w:r w:rsidR="00557FC3" w:rsidRPr="00F7482D">
        <w:rPr>
          <w:lang w:val="es-ES"/>
        </w:rPr>
        <w:t>de</w:t>
      </w:r>
      <w:r w:rsidRPr="00F7482D">
        <w:rPr>
          <w:lang w:val="es-ES"/>
        </w:rPr>
        <w:t xml:space="preserve"> 2000), Conven</w:t>
      </w:r>
      <w:r w:rsidR="002B0E9D"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156 </w:t>
      </w:r>
      <w:r w:rsidR="00557FC3" w:rsidRPr="00F7482D">
        <w:rPr>
          <w:lang w:val="es-ES"/>
        </w:rPr>
        <w:t>de</w:t>
      </w:r>
      <w:r w:rsidRPr="00F7482D">
        <w:rPr>
          <w:lang w:val="es-ES"/>
        </w:rPr>
        <w:t xml:space="preserve"> 1981 </w:t>
      </w:r>
      <w:r w:rsidR="00286F0B" w:rsidRPr="00F7482D">
        <w:rPr>
          <w:lang w:val="es-ES"/>
        </w:rPr>
        <w:t>sobre la igualdad de oportunidades y de trato entre trabajadores y trabajadoras: trabajadores con responsabilidades familiares (</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9 </w:t>
      </w:r>
      <w:r w:rsidR="00557FC3" w:rsidRPr="00F7482D">
        <w:rPr>
          <w:lang w:val="es-ES"/>
        </w:rPr>
        <w:t>de</w:t>
      </w:r>
      <w:r w:rsidRPr="00F7482D">
        <w:rPr>
          <w:lang w:val="es-ES"/>
        </w:rPr>
        <w:t xml:space="preserve"> 2006), Conven</w:t>
      </w:r>
      <w:r w:rsidR="00286F0B"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181 </w:t>
      </w:r>
      <w:r w:rsidR="00557FC3" w:rsidRPr="00F7482D">
        <w:rPr>
          <w:lang w:val="es-ES"/>
        </w:rPr>
        <w:t>de</w:t>
      </w:r>
      <w:r w:rsidRPr="00F7482D">
        <w:rPr>
          <w:lang w:val="es-ES"/>
        </w:rPr>
        <w:t xml:space="preserve"> 1997 </w:t>
      </w:r>
      <w:r w:rsidR="00286F0B" w:rsidRPr="00F7482D">
        <w:rPr>
          <w:lang w:val="es-ES"/>
        </w:rPr>
        <w:t>sobre las agencias de empleo privadas</w:t>
      </w:r>
      <w:r w:rsidRPr="00F7482D">
        <w:rPr>
          <w:lang w:val="es-ES"/>
        </w:rPr>
        <w:t xml:space="preserve"> (</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10 </w:t>
      </w:r>
      <w:r w:rsidR="00557FC3" w:rsidRPr="00F7482D">
        <w:rPr>
          <w:lang w:val="es-ES"/>
        </w:rPr>
        <w:t>de</w:t>
      </w:r>
      <w:r w:rsidRPr="00F7482D">
        <w:rPr>
          <w:lang w:val="es-ES"/>
        </w:rPr>
        <w:t xml:space="preserve"> 2005), Conven</w:t>
      </w:r>
      <w:r w:rsidR="00286F0B"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173 </w:t>
      </w:r>
      <w:r w:rsidR="00557FC3" w:rsidRPr="00F7482D">
        <w:rPr>
          <w:lang w:val="es-ES"/>
        </w:rPr>
        <w:t>de</w:t>
      </w:r>
      <w:r w:rsidRPr="00F7482D">
        <w:rPr>
          <w:lang w:val="es-ES"/>
        </w:rPr>
        <w:t xml:space="preserve"> 1992 </w:t>
      </w:r>
      <w:r w:rsidR="00286F0B" w:rsidRPr="00F7482D">
        <w:rPr>
          <w:lang w:val="es-ES"/>
        </w:rPr>
        <w:t>sobre la protección de los créditos laborales en caso de insolvencia del empleador</w:t>
      </w:r>
      <w:r w:rsidRPr="00F7482D">
        <w:rPr>
          <w:lang w:val="es-ES"/>
        </w:rPr>
        <w:t xml:space="preserve"> (</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58 </w:t>
      </w:r>
      <w:r w:rsidR="00557FC3" w:rsidRPr="00F7482D">
        <w:rPr>
          <w:lang w:val="es-ES"/>
        </w:rPr>
        <w:t>de</w:t>
      </w:r>
      <w:r w:rsidRPr="00F7482D">
        <w:rPr>
          <w:lang w:val="es-ES"/>
        </w:rPr>
        <w:t xml:space="preserve"> 2004), Conven</w:t>
      </w:r>
      <w:r w:rsidR="00540535"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183 </w:t>
      </w:r>
      <w:r w:rsidR="00557FC3" w:rsidRPr="00F7482D">
        <w:rPr>
          <w:lang w:val="es-ES"/>
        </w:rPr>
        <w:t>de</w:t>
      </w:r>
      <w:r w:rsidRPr="00F7482D">
        <w:rPr>
          <w:lang w:val="es-ES"/>
        </w:rPr>
        <w:t xml:space="preserve"> 2000 </w:t>
      </w:r>
      <w:r w:rsidR="00286F0B" w:rsidRPr="00F7482D">
        <w:rPr>
          <w:lang w:val="es-ES"/>
        </w:rPr>
        <w:t>sobre la protección de la maternidad (r</w:t>
      </w:r>
      <w:r w:rsidRPr="00F7482D">
        <w:rPr>
          <w:lang w:val="es-ES"/>
        </w:rPr>
        <w:t>evis</w:t>
      </w:r>
      <w:r w:rsidR="00286F0B" w:rsidRPr="00F7482D">
        <w:rPr>
          <w:lang w:val="es-ES"/>
        </w:rPr>
        <w:t>ado</w:t>
      </w:r>
      <w:r w:rsidRPr="00F7482D">
        <w:rPr>
          <w:lang w:val="es-ES"/>
        </w:rPr>
        <w:t>), (</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85 </w:t>
      </w:r>
      <w:r w:rsidR="00557FC3" w:rsidRPr="00F7482D">
        <w:rPr>
          <w:lang w:val="es-ES"/>
        </w:rPr>
        <w:t>de</w:t>
      </w:r>
      <w:r w:rsidRPr="00F7482D">
        <w:rPr>
          <w:lang w:val="es-ES"/>
        </w:rPr>
        <w:t xml:space="preserve"> 2001), Conven</w:t>
      </w:r>
      <w:r w:rsidR="00286F0B"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122 </w:t>
      </w:r>
      <w:r w:rsidR="00DD3BAA" w:rsidRPr="00F7482D">
        <w:rPr>
          <w:lang w:val="es-ES"/>
        </w:rPr>
        <w:t>de</w:t>
      </w:r>
      <w:r w:rsidRPr="00F7482D">
        <w:rPr>
          <w:lang w:val="es-ES"/>
        </w:rPr>
        <w:t xml:space="preserve"> 1964 </w:t>
      </w:r>
      <w:r w:rsidR="00817FA1" w:rsidRPr="00F7482D">
        <w:rPr>
          <w:lang w:val="es-ES"/>
        </w:rPr>
        <w:t xml:space="preserve">sobre la política de empleo </w:t>
      </w:r>
      <w:r w:rsidRPr="00F7482D">
        <w:rPr>
          <w:lang w:val="es-ES"/>
        </w:rPr>
        <w:t>(</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33 </w:t>
      </w:r>
      <w:r w:rsidR="00557FC3" w:rsidRPr="00F7482D">
        <w:rPr>
          <w:lang w:val="es-ES"/>
        </w:rPr>
        <w:t>de</w:t>
      </w:r>
      <w:r w:rsidRPr="00F7482D">
        <w:rPr>
          <w:lang w:val="es-ES"/>
        </w:rPr>
        <w:t xml:space="preserve"> 2008, </w:t>
      </w:r>
      <w:r w:rsidR="00010CB7" w:rsidRPr="00F7482D">
        <w:rPr>
          <w:lang w:val="es-ES"/>
        </w:rPr>
        <w:t>en vigor a partir del</w:t>
      </w:r>
      <w:r w:rsidRPr="00F7482D">
        <w:rPr>
          <w:lang w:val="es-ES"/>
        </w:rPr>
        <w:t xml:space="preserve"> 9 </w:t>
      </w:r>
      <w:r w:rsidR="00286F0B" w:rsidRPr="00F7482D">
        <w:rPr>
          <w:lang w:val="es-ES"/>
        </w:rPr>
        <w:t xml:space="preserve">de junio de </w:t>
      </w:r>
      <w:r w:rsidRPr="00F7482D">
        <w:rPr>
          <w:lang w:val="es-ES"/>
        </w:rPr>
        <w:t>2009), Conven</w:t>
      </w:r>
      <w:r w:rsidR="00286F0B"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102 </w:t>
      </w:r>
      <w:r w:rsidR="00DD3BAA" w:rsidRPr="00F7482D">
        <w:rPr>
          <w:lang w:val="es-ES"/>
        </w:rPr>
        <w:t>de</w:t>
      </w:r>
      <w:r w:rsidRPr="00F7482D">
        <w:rPr>
          <w:lang w:val="es-ES"/>
        </w:rPr>
        <w:t xml:space="preserve"> 1952 </w:t>
      </w:r>
      <w:r w:rsidR="00817FA1" w:rsidRPr="00F7482D">
        <w:rPr>
          <w:lang w:val="es-ES"/>
        </w:rPr>
        <w:t xml:space="preserve">relativo a la norma mínima de la seguridad social </w:t>
      </w:r>
      <w:r w:rsidRPr="00F7482D">
        <w:rPr>
          <w:lang w:val="es-ES"/>
        </w:rPr>
        <w:t>(</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54 </w:t>
      </w:r>
      <w:r w:rsidR="00DD3BAA" w:rsidRPr="00F7482D">
        <w:rPr>
          <w:lang w:val="es-ES"/>
        </w:rPr>
        <w:t>de</w:t>
      </w:r>
      <w:r w:rsidRPr="00F7482D">
        <w:rPr>
          <w:lang w:val="es-ES"/>
        </w:rPr>
        <w:t xml:space="preserve"> 2008, </w:t>
      </w:r>
      <w:r w:rsidR="00010CB7" w:rsidRPr="00F7482D">
        <w:rPr>
          <w:lang w:val="es-ES"/>
        </w:rPr>
        <w:t>en vigor a partir del</w:t>
      </w:r>
      <w:r w:rsidRPr="00F7482D">
        <w:rPr>
          <w:lang w:val="es-ES"/>
        </w:rPr>
        <w:t xml:space="preserve"> 1</w:t>
      </w:r>
      <w:r w:rsidR="000954E6">
        <w:rPr>
          <w:lang w:val="es-ES"/>
        </w:rPr>
        <w:t>º</w:t>
      </w:r>
      <w:r w:rsidRPr="00F7482D">
        <w:rPr>
          <w:lang w:val="es-ES"/>
        </w:rPr>
        <w:t xml:space="preserve"> </w:t>
      </w:r>
      <w:r w:rsidR="00286F0B" w:rsidRPr="00F7482D">
        <w:rPr>
          <w:lang w:val="es-ES"/>
        </w:rPr>
        <w:t xml:space="preserve">de agosto de </w:t>
      </w:r>
      <w:r w:rsidRPr="00F7482D">
        <w:rPr>
          <w:lang w:val="es-ES"/>
        </w:rPr>
        <w:t>2009), as</w:t>
      </w:r>
      <w:r w:rsidR="00FC7D7D" w:rsidRPr="00F7482D">
        <w:rPr>
          <w:lang w:val="es-ES"/>
        </w:rPr>
        <w:t xml:space="preserve">í como siete de los convenios </w:t>
      </w:r>
      <w:r w:rsidR="00B30560" w:rsidRPr="00F7482D">
        <w:rPr>
          <w:lang w:val="es-ES"/>
        </w:rPr>
        <w:t>relativos a la gente de mar</w:t>
      </w:r>
      <w:r w:rsidRPr="00F7482D">
        <w:rPr>
          <w:lang w:val="es-ES"/>
        </w:rPr>
        <w:t xml:space="preserve"> (N</w:t>
      </w:r>
      <w:r w:rsidR="00B32A8F">
        <w:rPr>
          <w:lang w:val="es-ES"/>
        </w:rPr>
        <w:t>os.</w:t>
      </w:r>
      <w:r w:rsidRPr="00F7482D">
        <w:rPr>
          <w:lang w:val="es-ES"/>
        </w:rPr>
        <w:t xml:space="preserve"> 146, 147, 164, 166, 178, 179 </w:t>
      </w:r>
      <w:r w:rsidR="00FC7D7D" w:rsidRPr="00F7482D">
        <w:rPr>
          <w:lang w:val="es-ES"/>
        </w:rPr>
        <w:t>y</w:t>
      </w:r>
      <w:r w:rsidRPr="00F7482D">
        <w:rPr>
          <w:lang w:val="es-ES"/>
        </w:rPr>
        <w:t xml:space="preserve"> 180). </w:t>
      </w:r>
      <w:r w:rsidR="00FC7D7D" w:rsidRPr="00F7482D">
        <w:rPr>
          <w:lang w:val="es-ES"/>
        </w:rPr>
        <w:t xml:space="preserve">La </w:t>
      </w:r>
      <w:r w:rsidRPr="00F7482D">
        <w:rPr>
          <w:lang w:val="es-ES"/>
        </w:rPr>
        <w:t>ratifica</w:t>
      </w:r>
      <w:r w:rsidR="00FC7D7D" w:rsidRPr="00F7482D">
        <w:rPr>
          <w:lang w:val="es-ES"/>
        </w:rPr>
        <w:t xml:space="preserve">ción en abril de </w:t>
      </w:r>
      <w:r w:rsidRPr="00F7482D">
        <w:rPr>
          <w:lang w:val="es-ES"/>
        </w:rPr>
        <w:t xml:space="preserve">2000 </w:t>
      </w:r>
      <w:r w:rsidR="00DD3BAA" w:rsidRPr="00F7482D">
        <w:rPr>
          <w:lang w:val="es-ES"/>
        </w:rPr>
        <w:t>de</w:t>
      </w:r>
      <w:r w:rsidR="00043241" w:rsidRPr="00F7482D">
        <w:rPr>
          <w:lang w:val="es-ES"/>
        </w:rPr>
        <w:t xml:space="preserve"> </w:t>
      </w:r>
      <w:smartTag w:uri="urn:schemas-microsoft-com:office:smarttags" w:element="PersonName">
        <w:smartTagPr>
          <w:attr w:name="ProductID" w:val="la Carta Social Europea"/>
        </w:smartTagPr>
        <w:r w:rsidR="00043241" w:rsidRPr="00F7482D">
          <w:rPr>
            <w:lang w:val="es-ES"/>
          </w:rPr>
          <w:t>la Carta Social Europea</w:t>
        </w:r>
      </w:smartTag>
      <w:r w:rsidR="00043241" w:rsidRPr="00F7482D">
        <w:rPr>
          <w:lang w:val="es-ES"/>
        </w:rPr>
        <w:t xml:space="preserve"> </w:t>
      </w:r>
      <w:r w:rsidRPr="00F7482D">
        <w:rPr>
          <w:lang w:val="es-ES"/>
        </w:rPr>
        <w:t>(</w:t>
      </w:r>
      <w:r w:rsidR="00043241" w:rsidRPr="00F7482D">
        <w:rPr>
          <w:lang w:val="es-ES"/>
        </w:rPr>
        <w:t>r</w:t>
      </w:r>
      <w:r w:rsidRPr="00F7482D">
        <w:rPr>
          <w:lang w:val="es-ES"/>
        </w:rPr>
        <w:t>evis</w:t>
      </w:r>
      <w:r w:rsidR="00043241" w:rsidRPr="00F7482D">
        <w:rPr>
          <w:lang w:val="es-ES"/>
        </w:rPr>
        <w:t>ada</w:t>
      </w:r>
      <w:r w:rsidRPr="00F7482D">
        <w:rPr>
          <w:lang w:val="es-ES"/>
        </w:rPr>
        <w:t xml:space="preserve">) </w:t>
      </w:r>
      <w:r w:rsidR="00DD3BAA" w:rsidRPr="00F7482D">
        <w:rPr>
          <w:lang w:val="es-ES"/>
        </w:rPr>
        <w:t>de</w:t>
      </w:r>
      <w:r w:rsidRPr="00F7482D">
        <w:rPr>
          <w:lang w:val="es-ES"/>
        </w:rPr>
        <w:t xml:space="preserve"> 3 </w:t>
      </w:r>
      <w:r w:rsidR="00043241" w:rsidRPr="00F7482D">
        <w:rPr>
          <w:lang w:val="es-ES"/>
        </w:rPr>
        <w:t xml:space="preserve">de mayo de </w:t>
      </w:r>
      <w:r w:rsidRPr="00F7482D">
        <w:rPr>
          <w:lang w:val="es-ES"/>
        </w:rPr>
        <w:t>1996 (</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30 </w:t>
      </w:r>
      <w:r w:rsidR="00DD3BAA" w:rsidRPr="00F7482D">
        <w:rPr>
          <w:lang w:val="es-ES"/>
        </w:rPr>
        <w:t>de</w:t>
      </w:r>
      <w:r w:rsidRPr="00F7482D">
        <w:rPr>
          <w:lang w:val="es-ES"/>
        </w:rPr>
        <w:t xml:space="preserve"> 2000, </w:t>
      </w:r>
      <w:r w:rsidR="00010CB7" w:rsidRPr="00F7482D">
        <w:rPr>
          <w:lang w:val="es-ES"/>
        </w:rPr>
        <w:t>en vigor a partir del</w:t>
      </w:r>
      <w:r w:rsidRPr="00F7482D">
        <w:rPr>
          <w:lang w:val="es-ES"/>
        </w:rPr>
        <w:t xml:space="preserve"> 1</w:t>
      </w:r>
      <w:r w:rsidR="000954E6">
        <w:rPr>
          <w:lang w:val="es-ES"/>
        </w:rPr>
        <w:t>º</w:t>
      </w:r>
      <w:r w:rsidRPr="00F7482D">
        <w:rPr>
          <w:lang w:val="es-ES"/>
        </w:rPr>
        <w:t xml:space="preserve"> </w:t>
      </w:r>
      <w:r w:rsidR="00487640" w:rsidRPr="00F7482D">
        <w:rPr>
          <w:lang w:val="es-ES"/>
        </w:rPr>
        <w:t>de agosto de</w:t>
      </w:r>
      <w:r w:rsidRPr="00F7482D">
        <w:rPr>
          <w:lang w:val="es-ES"/>
        </w:rPr>
        <w:t xml:space="preserve"> 2000) </w:t>
      </w:r>
      <w:r w:rsidR="00043241" w:rsidRPr="00F7482D">
        <w:rPr>
          <w:lang w:val="es-ES"/>
        </w:rPr>
        <w:t xml:space="preserve">también </w:t>
      </w:r>
      <w:r w:rsidR="008F39E3" w:rsidRPr="00F7482D">
        <w:rPr>
          <w:lang w:val="es-ES"/>
        </w:rPr>
        <w:t xml:space="preserve">cabe mencionarse </w:t>
      </w:r>
      <w:r w:rsidR="00043241" w:rsidRPr="00F7482D">
        <w:rPr>
          <w:lang w:val="es-ES"/>
        </w:rPr>
        <w:t>expresa</w:t>
      </w:r>
      <w:r w:rsidR="008F39E3" w:rsidRPr="00F7482D">
        <w:rPr>
          <w:lang w:val="es-ES"/>
        </w:rPr>
        <w:t>mente</w:t>
      </w:r>
      <w:r w:rsidR="00043241" w:rsidRPr="00F7482D">
        <w:rPr>
          <w:lang w:val="es-ES"/>
        </w:rPr>
        <w:t>, al igual que la ratificación adicional del párrafo 3 del a</w:t>
      </w:r>
      <w:r w:rsidR="0023051A" w:rsidRPr="00F7482D">
        <w:rPr>
          <w:lang w:val="es-ES"/>
        </w:rPr>
        <w:t>rtículo</w:t>
      </w:r>
      <w:r w:rsidRPr="00F7482D">
        <w:rPr>
          <w:lang w:val="es-ES"/>
        </w:rPr>
        <w:t xml:space="preserve"> 2</w:t>
      </w:r>
      <w:r w:rsidR="00043241" w:rsidRPr="00F7482D">
        <w:rPr>
          <w:lang w:val="es-ES"/>
        </w:rPr>
        <w:t xml:space="preserve"> de </w:t>
      </w:r>
      <w:smartTag w:uri="urn:schemas-microsoft-com:office:smarttags" w:element="PersonName">
        <w:smartTagPr>
          <w:attr w:name="ProductID" w:val="la parte II"/>
        </w:smartTagPr>
        <w:r w:rsidR="00043241" w:rsidRPr="00F7482D">
          <w:rPr>
            <w:lang w:val="es-ES"/>
          </w:rPr>
          <w:t>la parte II</w:t>
        </w:r>
      </w:smartTag>
      <w:r w:rsidR="00043241" w:rsidRPr="00F7482D">
        <w:rPr>
          <w:lang w:val="es-ES"/>
        </w:rPr>
        <w:t xml:space="preserve"> de la Carta, </w:t>
      </w:r>
      <w:r w:rsidR="00194238" w:rsidRPr="00F7482D">
        <w:rPr>
          <w:lang w:val="es-ES"/>
        </w:rPr>
        <w:t xml:space="preserve">donde se dispone que se concederán vacaciones anuales pagadas de cuatro semanas como mínimo </w:t>
      </w:r>
      <w:r w:rsidRPr="00F7482D">
        <w:rPr>
          <w:lang w:val="es-ES"/>
        </w:rPr>
        <w:t>(</w:t>
      </w:r>
      <w:r w:rsidR="00870A1F" w:rsidRPr="00F7482D">
        <w:rPr>
          <w:i/>
          <w:lang w:val="es-ES"/>
        </w:rPr>
        <w:t xml:space="preserve">Boletín </w:t>
      </w:r>
      <w:r w:rsidR="00CC2D07" w:rsidRPr="00F7482D">
        <w:rPr>
          <w:i/>
          <w:lang w:val="es-ES"/>
        </w:rPr>
        <w:t>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12 </w:t>
      </w:r>
      <w:r w:rsidR="00DD3BAA" w:rsidRPr="00F7482D">
        <w:rPr>
          <w:lang w:val="es-ES"/>
        </w:rPr>
        <w:t>de</w:t>
      </w:r>
      <w:r w:rsidRPr="00F7482D">
        <w:rPr>
          <w:lang w:val="es-ES"/>
        </w:rPr>
        <w:t xml:space="preserve"> 2007). </w:t>
      </w:r>
      <w:r w:rsidR="00286F0B" w:rsidRPr="00F7482D">
        <w:rPr>
          <w:lang w:val="es-ES"/>
        </w:rPr>
        <w:t xml:space="preserve">El veloz ritmo al que la legislación búlgara se renovó en el último decenio para ajustarse a las normas </w:t>
      </w:r>
      <w:r w:rsidRPr="00F7482D">
        <w:rPr>
          <w:lang w:val="es-ES"/>
        </w:rPr>
        <w:t>universal</w:t>
      </w:r>
      <w:r w:rsidR="00286F0B" w:rsidRPr="00F7482D">
        <w:rPr>
          <w:lang w:val="es-ES"/>
        </w:rPr>
        <w:t>es y e</w:t>
      </w:r>
      <w:r w:rsidRPr="00F7482D">
        <w:rPr>
          <w:lang w:val="es-ES"/>
        </w:rPr>
        <w:t>uropea</w:t>
      </w:r>
      <w:r w:rsidR="00286F0B" w:rsidRPr="00F7482D">
        <w:rPr>
          <w:lang w:val="es-ES"/>
        </w:rPr>
        <w:t xml:space="preserve">s </w:t>
      </w:r>
      <w:r w:rsidR="00043241" w:rsidRPr="00F7482D">
        <w:rPr>
          <w:lang w:val="es-ES"/>
        </w:rPr>
        <w:t xml:space="preserve">se cuenta entre </w:t>
      </w:r>
      <w:r w:rsidR="008C5331" w:rsidRPr="00F7482D">
        <w:rPr>
          <w:lang w:val="es-ES"/>
        </w:rPr>
        <w:t>los factores decisivos que posibilit</w:t>
      </w:r>
      <w:r w:rsidR="00043241" w:rsidRPr="00F7482D">
        <w:rPr>
          <w:lang w:val="es-ES"/>
        </w:rPr>
        <w:t>aron</w:t>
      </w:r>
      <w:r w:rsidR="008C5331" w:rsidRPr="00F7482D">
        <w:rPr>
          <w:lang w:val="es-ES"/>
        </w:rPr>
        <w:t xml:space="preserve"> la adhesión de la </w:t>
      </w:r>
      <w:r w:rsidR="00372BF4" w:rsidRPr="00F7482D">
        <w:rPr>
          <w:lang w:val="es-ES"/>
        </w:rPr>
        <w:t>República de Bulgaria</w:t>
      </w:r>
      <w:r w:rsidRPr="00F7482D">
        <w:rPr>
          <w:lang w:val="es-ES"/>
        </w:rPr>
        <w:t xml:space="preserve"> </w:t>
      </w:r>
      <w:r w:rsidR="008C5331" w:rsidRPr="00F7482D">
        <w:rPr>
          <w:lang w:val="es-ES"/>
        </w:rPr>
        <w:t xml:space="preserve">a </w:t>
      </w:r>
      <w:smartTag w:uri="urn:schemas-microsoft-com:office:smarttags" w:element="PersonName">
        <w:smartTagPr>
          <w:attr w:name="ProductID" w:val="la Uni￳n Europea"/>
        </w:smartTagPr>
        <w:r w:rsidR="008C5331" w:rsidRPr="00F7482D">
          <w:rPr>
            <w:lang w:val="es-ES"/>
          </w:rPr>
          <w:t xml:space="preserve">la </w:t>
        </w:r>
        <w:r w:rsidR="00DD3BAA" w:rsidRPr="00F7482D">
          <w:rPr>
            <w:lang w:val="es-ES"/>
          </w:rPr>
          <w:t xml:space="preserve">Unión </w:t>
        </w:r>
        <w:r w:rsidRPr="00F7482D">
          <w:rPr>
            <w:lang w:val="es-ES"/>
          </w:rPr>
          <w:t>Europea</w:t>
        </w:r>
      </w:smartTag>
      <w:r w:rsidRPr="00F7482D">
        <w:rPr>
          <w:lang w:val="es-ES"/>
        </w:rPr>
        <w:t xml:space="preserve"> </w:t>
      </w:r>
      <w:r w:rsidR="008C5331" w:rsidRPr="00F7482D">
        <w:rPr>
          <w:lang w:val="es-ES"/>
        </w:rPr>
        <w:t xml:space="preserve">el </w:t>
      </w:r>
      <w:r w:rsidRPr="00F7482D">
        <w:rPr>
          <w:lang w:val="es-ES"/>
        </w:rPr>
        <w:t>1</w:t>
      </w:r>
      <w:r w:rsidR="000954E6">
        <w:rPr>
          <w:lang w:val="es-ES"/>
        </w:rPr>
        <w:t>º</w:t>
      </w:r>
      <w:r w:rsidRPr="00F7482D">
        <w:rPr>
          <w:lang w:val="es-ES"/>
        </w:rPr>
        <w:t xml:space="preserve"> </w:t>
      </w:r>
      <w:r w:rsidR="008C5331" w:rsidRPr="00F7482D">
        <w:rPr>
          <w:lang w:val="es-ES"/>
        </w:rPr>
        <w:t xml:space="preserve">de enero de </w:t>
      </w:r>
      <w:r w:rsidRPr="00F7482D">
        <w:rPr>
          <w:lang w:val="es-ES"/>
        </w:rPr>
        <w:t>2007.</w:t>
      </w:r>
    </w:p>
    <w:p w:rsidR="006B0962" w:rsidRPr="00F7482D" w:rsidRDefault="006B0962" w:rsidP="006B0962">
      <w:pPr>
        <w:pStyle w:val="SingleTxtG"/>
        <w:rPr>
          <w:lang w:val="es-ES"/>
        </w:rPr>
      </w:pPr>
      <w:r w:rsidRPr="00F7482D">
        <w:rPr>
          <w:lang w:val="es-ES"/>
        </w:rPr>
        <w:t>9.</w:t>
      </w:r>
      <w:r w:rsidRPr="00F7482D">
        <w:rPr>
          <w:lang w:val="es-ES"/>
        </w:rPr>
        <w:tab/>
      </w:r>
      <w:r w:rsidR="00F14C86" w:rsidRPr="00F7482D">
        <w:rPr>
          <w:lang w:val="es-ES"/>
        </w:rPr>
        <w:t>Además de estos logros para el desarrollo político, económico y social del país obtenidos durante la última década</w:t>
      </w:r>
      <w:r w:rsidRPr="00F7482D">
        <w:rPr>
          <w:lang w:val="es-ES"/>
        </w:rPr>
        <w:t xml:space="preserve">, </w:t>
      </w:r>
      <w:r w:rsidR="00F14C86" w:rsidRPr="00F7482D">
        <w:rPr>
          <w:lang w:val="es-ES"/>
        </w:rPr>
        <w:t>hay algunos problemas y dificultades irresueltos</w:t>
      </w:r>
      <w:r w:rsidRPr="00F7482D">
        <w:rPr>
          <w:lang w:val="es-ES"/>
        </w:rPr>
        <w:t xml:space="preserve">. </w:t>
      </w:r>
      <w:r w:rsidR="00841BF8" w:rsidRPr="00F7482D">
        <w:rPr>
          <w:lang w:val="es-ES"/>
        </w:rPr>
        <w:t>A continuación se mencionarán dos de ellos, vinculados a la aplicación del Pacto</w:t>
      </w:r>
      <w:r w:rsidRPr="00F7482D">
        <w:rPr>
          <w:lang w:val="es-ES"/>
        </w:rPr>
        <w:t>:</w:t>
      </w:r>
    </w:p>
    <w:p w:rsidR="006B0962" w:rsidRPr="00F7482D" w:rsidRDefault="007D008C" w:rsidP="006B0962">
      <w:pPr>
        <w:pStyle w:val="SingleTxtG"/>
        <w:rPr>
          <w:lang w:val="es-ES"/>
        </w:rPr>
      </w:pPr>
      <w:r w:rsidRPr="00F7482D">
        <w:rPr>
          <w:lang w:val="es-ES"/>
        </w:rPr>
        <w:tab/>
      </w:r>
      <w:r w:rsidR="006B0962" w:rsidRPr="00F7482D">
        <w:rPr>
          <w:lang w:val="es-ES"/>
        </w:rPr>
        <w:t>a)</w:t>
      </w:r>
      <w:r w:rsidR="006B0962" w:rsidRPr="00F7482D">
        <w:rPr>
          <w:lang w:val="es-ES"/>
        </w:rPr>
        <w:tab/>
      </w:r>
      <w:r w:rsidR="00F14C86" w:rsidRPr="00F7482D">
        <w:rPr>
          <w:lang w:val="es-ES"/>
        </w:rPr>
        <w:t>El nivel de vida de una parte</w:t>
      </w:r>
      <w:r w:rsidR="006B0962" w:rsidRPr="00F7482D">
        <w:rPr>
          <w:lang w:val="es-ES"/>
        </w:rPr>
        <w:t xml:space="preserve"> considerable </w:t>
      </w:r>
      <w:r w:rsidR="00F14C86" w:rsidRPr="00F7482D">
        <w:rPr>
          <w:lang w:val="es-ES"/>
        </w:rPr>
        <w:t xml:space="preserve">de la población </w:t>
      </w:r>
      <w:r w:rsidR="00285FB9" w:rsidRPr="00F7482D">
        <w:rPr>
          <w:lang w:val="es-ES"/>
        </w:rPr>
        <w:t>sigue estando por debajo de los estándares europeos</w:t>
      </w:r>
      <w:r w:rsidR="006B0962" w:rsidRPr="00F7482D">
        <w:rPr>
          <w:lang w:val="es-ES"/>
        </w:rPr>
        <w:t xml:space="preserve">. </w:t>
      </w:r>
      <w:r w:rsidR="00EF3078" w:rsidRPr="00F7482D">
        <w:rPr>
          <w:lang w:val="es-ES"/>
        </w:rPr>
        <w:t xml:space="preserve">Para amplios sectores de la sociedad búlgara, la </w:t>
      </w:r>
      <w:r w:rsidR="00285FB9" w:rsidRPr="00F7482D">
        <w:rPr>
          <w:lang w:val="es-ES"/>
        </w:rPr>
        <w:t xml:space="preserve">recuperación económica de los últimos cinco o seis años no se </w:t>
      </w:r>
      <w:r w:rsidR="00EF3078" w:rsidRPr="00F7482D">
        <w:rPr>
          <w:lang w:val="es-ES"/>
        </w:rPr>
        <w:t>ha traducido</w:t>
      </w:r>
      <w:r w:rsidR="00285FB9" w:rsidRPr="00F7482D">
        <w:rPr>
          <w:lang w:val="es-ES"/>
        </w:rPr>
        <w:t xml:space="preserve"> en mejoras </w:t>
      </w:r>
      <w:r w:rsidR="00EF3078" w:rsidRPr="00F7482D">
        <w:rPr>
          <w:lang w:val="es-ES"/>
        </w:rPr>
        <w:t xml:space="preserve">importantes </w:t>
      </w:r>
      <w:r w:rsidR="00285FB9" w:rsidRPr="00F7482D">
        <w:rPr>
          <w:lang w:val="es-ES"/>
        </w:rPr>
        <w:t xml:space="preserve">de los niveles </w:t>
      </w:r>
      <w:r w:rsidR="00EF3078" w:rsidRPr="00F7482D">
        <w:rPr>
          <w:lang w:val="es-ES"/>
        </w:rPr>
        <w:t>o</w:t>
      </w:r>
      <w:r w:rsidR="00285FB9" w:rsidRPr="00F7482D">
        <w:rPr>
          <w:lang w:val="es-ES"/>
        </w:rPr>
        <w:t xml:space="preserve"> la calidad de vida</w:t>
      </w:r>
      <w:r w:rsidR="006B0962" w:rsidRPr="00F7482D">
        <w:rPr>
          <w:lang w:val="es-ES"/>
        </w:rPr>
        <w:t xml:space="preserve">. </w:t>
      </w:r>
      <w:r w:rsidR="00EF3078" w:rsidRPr="00F7482D">
        <w:rPr>
          <w:lang w:val="es-ES"/>
        </w:rPr>
        <w:t xml:space="preserve">La pobreza es un problema </w:t>
      </w:r>
      <w:r w:rsidR="006B0962" w:rsidRPr="00F7482D">
        <w:rPr>
          <w:lang w:val="es-ES"/>
        </w:rPr>
        <w:t xml:space="preserve">social </w:t>
      </w:r>
      <w:r w:rsidR="00EF3078" w:rsidRPr="00F7482D">
        <w:rPr>
          <w:lang w:val="es-ES"/>
        </w:rPr>
        <w:t xml:space="preserve">que afecta a gran parte de </w:t>
      </w:r>
      <w:smartTag w:uri="urn:schemas-microsoft-com:office:smarttags" w:element="PersonName">
        <w:smartTagPr>
          <w:attr w:name="ProductID" w:val="la poblaci￳n. Las"/>
        </w:smartTagPr>
        <w:r w:rsidR="00EF3078" w:rsidRPr="00F7482D">
          <w:rPr>
            <w:lang w:val="es-ES"/>
          </w:rPr>
          <w:t>la población. Las</w:t>
        </w:r>
      </w:smartTag>
      <w:r w:rsidR="00EF3078" w:rsidRPr="00F7482D">
        <w:rPr>
          <w:lang w:val="es-ES"/>
        </w:rPr>
        <w:t xml:space="preserve"> remuneraciones son bajas. Los ancianos y los jóvenes se cuentan entre los estratos sociales más </w:t>
      </w:r>
      <w:r w:rsidR="006B0962" w:rsidRPr="00F7482D">
        <w:rPr>
          <w:lang w:val="es-ES"/>
        </w:rPr>
        <w:t>vulnerable</w:t>
      </w:r>
      <w:r w:rsidR="00EF3078" w:rsidRPr="00F7482D">
        <w:rPr>
          <w:lang w:val="es-ES"/>
        </w:rPr>
        <w:t>s</w:t>
      </w:r>
      <w:r w:rsidR="006B0962" w:rsidRPr="00F7482D">
        <w:rPr>
          <w:lang w:val="es-ES"/>
        </w:rPr>
        <w:t xml:space="preserve">: </w:t>
      </w:r>
      <w:r w:rsidR="00EF3078" w:rsidRPr="00F7482D">
        <w:rPr>
          <w:lang w:val="es-ES"/>
        </w:rPr>
        <w:t>los ancianos</w:t>
      </w:r>
      <w:r w:rsidR="006B0962" w:rsidRPr="00F7482D">
        <w:rPr>
          <w:lang w:val="es-ES"/>
        </w:rPr>
        <w:t xml:space="preserve"> (</w:t>
      </w:r>
      <w:r w:rsidR="00EF3078" w:rsidRPr="00F7482D">
        <w:rPr>
          <w:lang w:val="es-ES"/>
        </w:rPr>
        <w:t xml:space="preserve">de </w:t>
      </w:r>
      <w:r w:rsidR="006B0962" w:rsidRPr="00F7482D">
        <w:rPr>
          <w:lang w:val="es-ES"/>
        </w:rPr>
        <w:t xml:space="preserve">60 </w:t>
      </w:r>
      <w:r w:rsidR="00EF3078" w:rsidRPr="00F7482D">
        <w:rPr>
          <w:lang w:val="es-ES"/>
        </w:rPr>
        <w:t>años y más</w:t>
      </w:r>
      <w:r w:rsidR="006B0962" w:rsidRPr="00F7482D">
        <w:rPr>
          <w:lang w:val="es-ES"/>
        </w:rPr>
        <w:t>)</w:t>
      </w:r>
      <w:r w:rsidR="00EF3078" w:rsidRPr="00F7482D">
        <w:rPr>
          <w:lang w:val="es-ES"/>
        </w:rPr>
        <w:t xml:space="preserve">, por las </w:t>
      </w:r>
      <w:r w:rsidR="007825BC" w:rsidRPr="00F7482D">
        <w:rPr>
          <w:lang w:val="es-ES"/>
        </w:rPr>
        <w:t xml:space="preserve">bajas </w:t>
      </w:r>
      <w:r w:rsidR="00EF3078" w:rsidRPr="00F7482D">
        <w:rPr>
          <w:lang w:val="es-ES"/>
        </w:rPr>
        <w:t xml:space="preserve">pensiones, y los jóvenes, especialmente los mejor preparados </w:t>
      </w:r>
      <w:r w:rsidR="006B0962" w:rsidRPr="00F7482D">
        <w:rPr>
          <w:lang w:val="es-ES"/>
        </w:rPr>
        <w:t>(</w:t>
      </w:r>
      <w:r w:rsidR="00EF3078" w:rsidRPr="00F7482D">
        <w:rPr>
          <w:lang w:val="es-ES"/>
        </w:rPr>
        <w:t>con educación secundaria y superior</w:t>
      </w:r>
      <w:r w:rsidR="006B0962" w:rsidRPr="00F7482D">
        <w:rPr>
          <w:lang w:val="es-ES"/>
        </w:rPr>
        <w:t>)</w:t>
      </w:r>
      <w:r w:rsidR="00EF3078" w:rsidRPr="00F7482D">
        <w:rPr>
          <w:lang w:val="es-ES"/>
        </w:rPr>
        <w:t xml:space="preserve">, porque no puede </w:t>
      </w:r>
      <w:r w:rsidR="007825BC" w:rsidRPr="00F7482D">
        <w:rPr>
          <w:lang w:val="es-ES"/>
        </w:rPr>
        <w:t xml:space="preserve">realizarse ni reciben sueldos </w:t>
      </w:r>
      <w:r w:rsidR="006B0962" w:rsidRPr="00F7482D">
        <w:rPr>
          <w:lang w:val="es-ES"/>
        </w:rPr>
        <w:t>satisfactor</w:t>
      </w:r>
      <w:r w:rsidR="007825BC" w:rsidRPr="00F7482D">
        <w:rPr>
          <w:lang w:val="es-ES"/>
        </w:rPr>
        <w:t>ios</w:t>
      </w:r>
      <w:r w:rsidR="006B0962" w:rsidRPr="00F7482D">
        <w:rPr>
          <w:lang w:val="es-ES"/>
        </w:rPr>
        <w:t xml:space="preserve">, </w:t>
      </w:r>
      <w:r w:rsidR="00EF3078" w:rsidRPr="00F7482D">
        <w:rPr>
          <w:lang w:val="es-ES"/>
        </w:rPr>
        <w:t>razón por la que emigran a otros países</w:t>
      </w:r>
      <w:r w:rsidR="006B0962" w:rsidRPr="00F7482D">
        <w:rPr>
          <w:lang w:val="es-ES"/>
        </w:rPr>
        <w:t>. A</w:t>
      </w:r>
      <w:r w:rsidR="00EF3078" w:rsidRPr="00F7482D">
        <w:rPr>
          <w:lang w:val="es-ES"/>
        </w:rPr>
        <w:t xml:space="preserve">lrededor de </w:t>
      </w:r>
      <w:r w:rsidR="007825BC" w:rsidRPr="00F7482D">
        <w:rPr>
          <w:lang w:val="es-ES"/>
        </w:rPr>
        <w:t xml:space="preserve">un millón de personas de </w:t>
      </w:r>
      <w:smartTag w:uri="urn:schemas-microsoft-com:office:smarttags" w:element="metricconverter">
        <w:smartTagPr>
          <w:attr w:name="ProductID" w:val="20 a"/>
        </w:smartTagPr>
        <w:r w:rsidR="006B0962" w:rsidRPr="00F7482D">
          <w:rPr>
            <w:lang w:val="es-ES"/>
          </w:rPr>
          <w:t xml:space="preserve">20 </w:t>
        </w:r>
        <w:r w:rsidR="007825BC" w:rsidRPr="00F7482D">
          <w:rPr>
            <w:lang w:val="es-ES"/>
          </w:rPr>
          <w:t>a</w:t>
        </w:r>
      </w:smartTag>
      <w:r w:rsidR="007825BC" w:rsidRPr="00F7482D">
        <w:rPr>
          <w:lang w:val="es-ES"/>
        </w:rPr>
        <w:t xml:space="preserve"> </w:t>
      </w:r>
      <w:r w:rsidR="006B0962" w:rsidRPr="00F7482D">
        <w:rPr>
          <w:lang w:val="es-ES"/>
        </w:rPr>
        <w:t xml:space="preserve">60 </w:t>
      </w:r>
      <w:r w:rsidR="007825BC" w:rsidRPr="00F7482D">
        <w:rPr>
          <w:lang w:val="es-ES"/>
        </w:rPr>
        <w:t xml:space="preserve">años de edad han abandonado el país en los últimos </w:t>
      </w:r>
      <w:r w:rsidR="006B0962" w:rsidRPr="00F7482D">
        <w:rPr>
          <w:lang w:val="es-ES"/>
        </w:rPr>
        <w:t xml:space="preserve">19 </w:t>
      </w:r>
      <w:r w:rsidR="00F14C86" w:rsidRPr="00F7482D">
        <w:rPr>
          <w:lang w:val="es-ES"/>
        </w:rPr>
        <w:t>años</w:t>
      </w:r>
      <w:r w:rsidR="006B0962" w:rsidRPr="00F7482D">
        <w:rPr>
          <w:lang w:val="es-ES"/>
        </w:rPr>
        <w:t xml:space="preserve"> </w:t>
      </w:r>
      <w:r w:rsidR="007825BC" w:rsidRPr="00F7482D">
        <w:rPr>
          <w:lang w:val="es-ES"/>
        </w:rPr>
        <w:t xml:space="preserve">y trabajan o se han radicado más que nada en Europa, pero también allende el </w:t>
      </w:r>
      <w:r w:rsidR="006B0962" w:rsidRPr="00F7482D">
        <w:rPr>
          <w:lang w:val="es-ES"/>
        </w:rPr>
        <w:t>Atl</w:t>
      </w:r>
      <w:r w:rsidR="00F14C86" w:rsidRPr="00F7482D">
        <w:rPr>
          <w:lang w:val="es-ES"/>
        </w:rPr>
        <w:t>ántico</w:t>
      </w:r>
      <w:r w:rsidR="004D0FEF">
        <w:rPr>
          <w:lang w:val="es-ES"/>
        </w:rPr>
        <w:t>.</w:t>
      </w:r>
    </w:p>
    <w:p w:rsidR="006B0962" w:rsidRPr="00F7482D" w:rsidRDefault="007D008C" w:rsidP="006B0962">
      <w:pPr>
        <w:pStyle w:val="SingleTxtG"/>
        <w:rPr>
          <w:lang w:val="es-ES"/>
        </w:rPr>
      </w:pPr>
      <w:r w:rsidRPr="00F7482D">
        <w:rPr>
          <w:lang w:val="es-ES"/>
        </w:rPr>
        <w:tab/>
      </w:r>
      <w:r w:rsidR="006B0962" w:rsidRPr="00F7482D">
        <w:rPr>
          <w:lang w:val="es-ES"/>
        </w:rPr>
        <w:t>b)</w:t>
      </w:r>
      <w:r w:rsidR="006B0962" w:rsidRPr="00F7482D">
        <w:rPr>
          <w:lang w:val="es-ES"/>
        </w:rPr>
        <w:tab/>
      </w:r>
      <w:r w:rsidR="007825BC" w:rsidRPr="00F7482D">
        <w:rPr>
          <w:lang w:val="es-ES"/>
        </w:rPr>
        <w:t xml:space="preserve">La seguridad de los ciudadanos se </w:t>
      </w:r>
      <w:r w:rsidR="001E4DF3" w:rsidRPr="00F7482D">
        <w:rPr>
          <w:lang w:val="es-ES"/>
        </w:rPr>
        <w:t>ha deteriorado</w:t>
      </w:r>
      <w:r w:rsidR="007825BC" w:rsidRPr="00F7482D">
        <w:rPr>
          <w:lang w:val="es-ES"/>
        </w:rPr>
        <w:t xml:space="preserve">. Se han incrementado los delitos convencionales y graves, </w:t>
      </w:r>
      <w:r w:rsidR="00DD28BF" w:rsidRPr="00F7482D">
        <w:rPr>
          <w:lang w:val="es-ES"/>
        </w:rPr>
        <w:t xml:space="preserve">que </w:t>
      </w:r>
      <w:r w:rsidR="002D59DE" w:rsidRPr="00F7482D">
        <w:rPr>
          <w:lang w:val="es-ES"/>
        </w:rPr>
        <w:t>menoscaban los bienes y la vida de los ciudadanos</w:t>
      </w:r>
      <w:r w:rsidR="006B0962" w:rsidRPr="00F7482D">
        <w:rPr>
          <w:lang w:val="es-ES"/>
        </w:rPr>
        <w:t xml:space="preserve">. </w:t>
      </w:r>
      <w:r w:rsidR="004163E6" w:rsidRPr="00F7482D">
        <w:rPr>
          <w:lang w:val="es-ES"/>
        </w:rPr>
        <w:t xml:space="preserve">Las fuerzas del orden y las autoridades </w:t>
      </w:r>
      <w:r w:rsidR="006B0962" w:rsidRPr="00F7482D">
        <w:rPr>
          <w:lang w:val="es-ES"/>
        </w:rPr>
        <w:t>judicial</w:t>
      </w:r>
      <w:r w:rsidR="004163E6" w:rsidRPr="00F7482D">
        <w:rPr>
          <w:lang w:val="es-ES"/>
        </w:rPr>
        <w:t xml:space="preserve">es no han encontrado aún medidas adecuadas para combatir con eficacia el delito. La sociedad </w:t>
      </w:r>
      <w:r w:rsidR="001E4DF3" w:rsidRPr="00F7482D">
        <w:rPr>
          <w:lang w:val="es-ES"/>
        </w:rPr>
        <w:t xml:space="preserve">se politizó </w:t>
      </w:r>
      <w:r w:rsidR="008F311D" w:rsidRPr="00F7482D">
        <w:rPr>
          <w:lang w:val="es-ES"/>
        </w:rPr>
        <w:t>marcadamente</w:t>
      </w:r>
      <w:r w:rsidR="001E4DF3" w:rsidRPr="00F7482D">
        <w:rPr>
          <w:lang w:val="es-ES"/>
        </w:rPr>
        <w:t xml:space="preserve"> durante el prolongado período de transición, y la privatización de los años noventa no fue lo suficientemente justa y </w:t>
      </w:r>
      <w:r w:rsidR="006B0962" w:rsidRPr="00F7482D">
        <w:rPr>
          <w:lang w:val="es-ES"/>
        </w:rPr>
        <w:t>transparent</w:t>
      </w:r>
      <w:r w:rsidR="001E4DF3" w:rsidRPr="00F7482D">
        <w:rPr>
          <w:lang w:val="es-ES"/>
        </w:rPr>
        <w:t>e</w:t>
      </w:r>
      <w:r w:rsidR="008F311D" w:rsidRPr="00F7482D">
        <w:rPr>
          <w:lang w:val="es-ES"/>
        </w:rPr>
        <w:t xml:space="preserve">; </w:t>
      </w:r>
      <w:r w:rsidR="001E4DF3" w:rsidRPr="00F7482D">
        <w:rPr>
          <w:lang w:val="es-ES"/>
        </w:rPr>
        <w:t>parte de los activos se vendieron a una fracción de su valor</w:t>
      </w:r>
      <w:r w:rsidR="008F311D" w:rsidRPr="00F7482D">
        <w:rPr>
          <w:lang w:val="es-ES"/>
        </w:rPr>
        <w:t xml:space="preserve"> real, lo que provocó en la sociedad una polarización económica y </w:t>
      </w:r>
      <w:r w:rsidR="006B0962" w:rsidRPr="00F7482D">
        <w:rPr>
          <w:lang w:val="es-ES"/>
        </w:rPr>
        <w:t xml:space="preserve">social </w:t>
      </w:r>
      <w:r w:rsidR="008F311D" w:rsidRPr="00F7482D">
        <w:rPr>
          <w:lang w:val="es-ES"/>
        </w:rPr>
        <w:t>sin precedentes</w:t>
      </w:r>
      <w:r w:rsidR="006B0962" w:rsidRPr="00F7482D">
        <w:rPr>
          <w:lang w:val="es-ES"/>
        </w:rPr>
        <w:t xml:space="preserve">: </w:t>
      </w:r>
      <w:r w:rsidR="008F311D" w:rsidRPr="00F7482D">
        <w:rPr>
          <w:lang w:val="es-ES"/>
        </w:rPr>
        <w:t>un reducido estrato de ricos y un número mucho más grande de pobres</w:t>
      </w:r>
      <w:r w:rsidR="006B0962" w:rsidRPr="00F7482D">
        <w:rPr>
          <w:lang w:val="es-ES"/>
        </w:rPr>
        <w:t>.</w:t>
      </w:r>
    </w:p>
    <w:p w:rsidR="006B0962" w:rsidRPr="00F7482D" w:rsidRDefault="006B0962" w:rsidP="006B0962">
      <w:pPr>
        <w:pStyle w:val="SingleTxtG"/>
        <w:rPr>
          <w:lang w:val="es-ES"/>
        </w:rPr>
      </w:pPr>
      <w:r w:rsidRPr="00F7482D">
        <w:rPr>
          <w:lang w:val="es-ES"/>
        </w:rPr>
        <w:t>10.</w:t>
      </w:r>
      <w:r w:rsidRPr="00F7482D">
        <w:rPr>
          <w:lang w:val="es-ES"/>
        </w:rPr>
        <w:tab/>
      </w:r>
      <w:r w:rsidR="00786ED2" w:rsidRPr="00F7482D">
        <w:rPr>
          <w:lang w:val="es-ES"/>
        </w:rPr>
        <w:t xml:space="preserve">En </w:t>
      </w:r>
      <w:r w:rsidRPr="00F7482D">
        <w:rPr>
          <w:lang w:val="es-ES"/>
        </w:rPr>
        <w:t xml:space="preserve">Bulgaria </w:t>
      </w:r>
      <w:r w:rsidR="00786ED2" w:rsidRPr="00F7482D">
        <w:rPr>
          <w:lang w:val="es-ES"/>
        </w:rPr>
        <w:t xml:space="preserve">la tasa de natalidad viene disminuyendo desde principios del decenio de </w:t>
      </w:r>
      <w:r w:rsidRPr="00F7482D">
        <w:rPr>
          <w:lang w:val="es-ES"/>
        </w:rPr>
        <w:t>1990</w:t>
      </w:r>
      <w:r w:rsidR="00786ED2" w:rsidRPr="00F7482D">
        <w:rPr>
          <w:lang w:val="es-ES"/>
        </w:rPr>
        <w:t xml:space="preserve">, tendencia que se intensificó debido a las dificultades económicas del período de transición y a la pobreza y la inseguridad económica resultantes para parte de </w:t>
      </w:r>
      <w:smartTag w:uri="urn:schemas-microsoft-com:office:smarttags" w:element="PersonName">
        <w:smartTagPr>
          <w:attr w:name="ProductID" w:val="la poblaci￳n. Como"/>
        </w:smartTagPr>
        <w:r w:rsidR="00786ED2" w:rsidRPr="00F7482D">
          <w:rPr>
            <w:lang w:val="es-ES"/>
          </w:rPr>
          <w:t>la población</w:t>
        </w:r>
        <w:r w:rsidRPr="00F7482D">
          <w:rPr>
            <w:lang w:val="es-ES"/>
          </w:rPr>
          <w:t xml:space="preserve">. </w:t>
        </w:r>
        <w:r w:rsidR="00202451" w:rsidRPr="00F7482D">
          <w:rPr>
            <w:lang w:val="es-ES"/>
          </w:rPr>
          <w:t>Como</w:t>
        </w:r>
      </w:smartTag>
      <w:r w:rsidR="00202451" w:rsidRPr="00F7482D">
        <w:rPr>
          <w:lang w:val="es-ES"/>
        </w:rPr>
        <w:t xml:space="preserve"> consecuencia, el país se </w:t>
      </w:r>
      <w:r w:rsidR="008F311D" w:rsidRPr="00F7482D">
        <w:rPr>
          <w:lang w:val="es-ES"/>
        </w:rPr>
        <w:t xml:space="preserve">ha estado despoblando sin pausa. Al mismo tiempo, en los tres últimos años sobre los que se dispone de estadísticas oficiales </w:t>
      </w:r>
      <w:r w:rsidRPr="00F7482D">
        <w:rPr>
          <w:lang w:val="es-ES"/>
        </w:rPr>
        <w:t xml:space="preserve">(2004, 2005 </w:t>
      </w:r>
      <w:r w:rsidR="00F14C86" w:rsidRPr="00F7482D">
        <w:rPr>
          <w:lang w:val="es-ES"/>
        </w:rPr>
        <w:t>y</w:t>
      </w:r>
      <w:r w:rsidRPr="00F7482D">
        <w:rPr>
          <w:lang w:val="es-ES"/>
        </w:rPr>
        <w:t xml:space="preserve"> 2006)</w:t>
      </w:r>
      <w:r w:rsidR="008F311D" w:rsidRPr="00F7482D">
        <w:rPr>
          <w:lang w:val="es-ES"/>
        </w:rPr>
        <w:t xml:space="preserve"> se ha observado un ligero aumento de la tasa de natalidad. Las cifras correspondientes al año 2007</w:t>
      </w:r>
      <w:r w:rsidRPr="00F7482D">
        <w:rPr>
          <w:lang w:val="es-ES"/>
        </w:rPr>
        <w:t xml:space="preserve"> confirm</w:t>
      </w:r>
      <w:r w:rsidR="008F311D" w:rsidRPr="00F7482D">
        <w:rPr>
          <w:lang w:val="es-ES"/>
        </w:rPr>
        <w:t>an esta tendencia</w:t>
      </w:r>
      <w:r w:rsidRPr="00F7482D">
        <w:rPr>
          <w:lang w:val="es-ES"/>
        </w:rPr>
        <w:t xml:space="preserve"> positiv</w:t>
      </w:r>
      <w:r w:rsidR="008F311D" w:rsidRPr="00F7482D">
        <w:rPr>
          <w:lang w:val="es-ES"/>
        </w:rPr>
        <w:t>a</w:t>
      </w:r>
      <w:r w:rsidRPr="00F7482D">
        <w:rPr>
          <w:lang w:val="es-ES"/>
        </w:rPr>
        <w:t xml:space="preserve">, </w:t>
      </w:r>
      <w:r w:rsidR="008F311D" w:rsidRPr="00F7482D">
        <w:rPr>
          <w:lang w:val="es-ES"/>
        </w:rPr>
        <w:t xml:space="preserve">aun cuando </w:t>
      </w:r>
      <w:r w:rsidR="002A58C7" w:rsidRPr="00F7482D">
        <w:rPr>
          <w:lang w:val="es-ES"/>
        </w:rPr>
        <w:t xml:space="preserve">el incremento natural de la población </w:t>
      </w:r>
      <w:r w:rsidR="008F311D" w:rsidRPr="00F7482D">
        <w:rPr>
          <w:lang w:val="es-ES"/>
        </w:rPr>
        <w:t xml:space="preserve">sigue siendo </w:t>
      </w:r>
      <w:r w:rsidRPr="00F7482D">
        <w:rPr>
          <w:lang w:val="es-ES"/>
        </w:rPr>
        <w:t>negativ</w:t>
      </w:r>
      <w:r w:rsidR="002A58C7" w:rsidRPr="00F7482D">
        <w:rPr>
          <w:lang w:val="es-ES"/>
        </w:rPr>
        <w:t>o</w:t>
      </w:r>
      <w:r w:rsidRPr="00F7482D">
        <w:rPr>
          <w:lang w:val="es-ES"/>
        </w:rPr>
        <w:t>.</w:t>
      </w:r>
    </w:p>
    <w:p w:rsidR="006B0962" w:rsidRPr="00F7482D" w:rsidRDefault="00983FBA" w:rsidP="00D15AB6">
      <w:pPr>
        <w:pStyle w:val="SingleTxtG"/>
        <w:spacing w:after="0"/>
        <w:rPr>
          <w:lang w:val="es-ES"/>
        </w:rPr>
      </w:pPr>
      <w:r w:rsidRPr="00F7482D">
        <w:rPr>
          <w:lang w:val="es-ES"/>
        </w:rPr>
        <w:t>Se presentan a continuación las estadísticas pertinentes</w:t>
      </w:r>
      <w:r w:rsidR="00AA6E96">
        <w:rPr>
          <w:lang w:val="es-ES"/>
        </w:rPr>
        <w:t>.</w:t>
      </w:r>
    </w:p>
    <w:p w:rsidR="006B0962" w:rsidRPr="00F7482D" w:rsidRDefault="006B0962" w:rsidP="007D008C">
      <w:pPr>
        <w:pStyle w:val="H23G"/>
        <w:rPr>
          <w:lang w:val="es-ES"/>
        </w:rPr>
      </w:pPr>
      <w:r w:rsidRPr="00F7482D">
        <w:rPr>
          <w:lang w:val="es-ES"/>
        </w:rPr>
        <w:tab/>
      </w:r>
      <w:r w:rsidRPr="00F7482D">
        <w:rPr>
          <w:lang w:val="es-ES"/>
        </w:rPr>
        <w:tab/>
      </w:r>
      <w:r w:rsidR="00F14C86" w:rsidRPr="00F7482D">
        <w:rPr>
          <w:lang w:val="es-ES"/>
        </w:rPr>
        <w:t>Tasa de natalidad</w:t>
      </w:r>
      <w:r w:rsidRPr="00F7482D">
        <w:rPr>
          <w:lang w:val="es-ES"/>
        </w:rPr>
        <w:t xml:space="preserve"> (</w:t>
      </w:r>
      <w:r w:rsidR="00F14C86" w:rsidRPr="00F7482D">
        <w:rPr>
          <w:lang w:val="es-ES"/>
        </w:rPr>
        <w:t xml:space="preserve">nacidos vivos por cada </w:t>
      </w:r>
      <w:r w:rsidRPr="00F7482D">
        <w:rPr>
          <w:lang w:val="es-ES"/>
        </w:rPr>
        <w:t>1</w:t>
      </w:r>
      <w:r w:rsidR="00F14C86" w:rsidRPr="00F7482D">
        <w:rPr>
          <w:lang w:val="es-ES"/>
        </w:rPr>
        <w:t>.</w:t>
      </w:r>
      <w:r w:rsidRPr="00F7482D">
        <w:rPr>
          <w:lang w:val="es-ES"/>
        </w:rPr>
        <w:t xml:space="preserve">000 </w:t>
      </w:r>
      <w:r w:rsidR="00F14C86" w:rsidRPr="00F7482D">
        <w:rPr>
          <w:lang w:val="es-ES"/>
        </w:rPr>
        <w:t>habitantes</w:t>
      </w:r>
      <w:r w:rsidRPr="00F7482D">
        <w:rPr>
          <w:lang w:val="es-ES"/>
        </w:rPr>
        <w:t>)</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96"/>
        <w:gridCol w:w="2157"/>
        <w:gridCol w:w="2158"/>
        <w:gridCol w:w="2158"/>
      </w:tblGrid>
      <w:tr w:rsidR="006B0962" w:rsidRPr="00F7482D">
        <w:tblPrEx>
          <w:tblCellMar>
            <w:top w:w="0" w:type="dxa"/>
            <w:bottom w:w="0" w:type="dxa"/>
          </w:tblCellMar>
        </w:tblPrEx>
        <w:trPr>
          <w:tblHeader/>
        </w:trPr>
        <w:tc>
          <w:tcPr>
            <w:tcW w:w="896" w:type="dxa"/>
            <w:tcBorders>
              <w:top w:val="single" w:sz="4" w:space="0" w:color="auto"/>
              <w:bottom w:val="single" w:sz="12" w:space="0" w:color="auto"/>
            </w:tcBorders>
            <w:shd w:val="clear" w:color="auto" w:fill="auto"/>
            <w:vAlign w:val="bottom"/>
          </w:tcPr>
          <w:p w:rsidR="006B0962" w:rsidRPr="00F7482D" w:rsidRDefault="006B0962" w:rsidP="00B32A8F">
            <w:pPr>
              <w:pStyle w:val="SingleTxtG"/>
              <w:suppressAutoHyphens w:val="0"/>
              <w:spacing w:before="80" w:after="80" w:line="200" w:lineRule="exact"/>
              <w:ind w:left="0" w:right="0"/>
              <w:jc w:val="left"/>
              <w:rPr>
                <w:i/>
                <w:sz w:val="16"/>
                <w:lang w:val="es-ES"/>
              </w:rPr>
            </w:pPr>
            <w:r w:rsidRPr="00F7482D">
              <w:rPr>
                <w:i/>
                <w:sz w:val="16"/>
                <w:lang w:val="es-ES"/>
              </w:rPr>
              <w:t>1999</w:t>
            </w:r>
          </w:p>
        </w:tc>
        <w:tc>
          <w:tcPr>
            <w:tcW w:w="2157" w:type="dxa"/>
            <w:tcBorders>
              <w:top w:val="single" w:sz="4" w:space="0" w:color="auto"/>
              <w:bottom w:val="single" w:sz="12" w:space="0" w:color="auto"/>
            </w:tcBorders>
            <w:shd w:val="clear" w:color="auto" w:fill="auto"/>
            <w:vAlign w:val="bottom"/>
          </w:tcPr>
          <w:p w:rsidR="006B0962" w:rsidRPr="00F7482D" w:rsidRDefault="006B0962" w:rsidP="00E56512">
            <w:pPr>
              <w:pStyle w:val="SingleTxtG"/>
              <w:suppressAutoHyphens w:val="0"/>
              <w:spacing w:before="80" w:after="80" w:line="200" w:lineRule="exact"/>
              <w:ind w:left="0" w:right="0"/>
              <w:jc w:val="right"/>
              <w:rPr>
                <w:i/>
                <w:sz w:val="16"/>
                <w:lang w:val="es-ES"/>
              </w:rPr>
            </w:pPr>
            <w:r w:rsidRPr="00F7482D">
              <w:rPr>
                <w:i/>
                <w:sz w:val="16"/>
                <w:lang w:val="es-ES"/>
              </w:rPr>
              <w:t>2004</w:t>
            </w:r>
          </w:p>
        </w:tc>
        <w:tc>
          <w:tcPr>
            <w:tcW w:w="2158" w:type="dxa"/>
            <w:tcBorders>
              <w:top w:val="single" w:sz="4" w:space="0" w:color="auto"/>
              <w:bottom w:val="single" w:sz="12" w:space="0" w:color="auto"/>
            </w:tcBorders>
            <w:shd w:val="clear" w:color="auto" w:fill="auto"/>
            <w:vAlign w:val="bottom"/>
          </w:tcPr>
          <w:p w:rsidR="006B0962" w:rsidRPr="00F7482D" w:rsidRDefault="006B0962" w:rsidP="00E56512">
            <w:pPr>
              <w:pStyle w:val="SingleTxtG"/>
              <w:suppressAutoHyphens w:val="0"/>
              <w:spacing w:before="80" w:after="80" w:line="200" w:lineRule="exact"/>
              <w:ind w:left="0" w:right="0"/>
              <w:jc w:val="right"/>
              <w:rPr>
                <w:i/>
                <w:sz w:val="16"/>
                <w:lang w:val="es-ES"/>
              </w:rPr>
            </w:pPr>
            <w:r w:rsidRPr="00F7482D">
              <w:rPr>
                <w:i/>
                <w:sz w:val="16"/>
                <w:lang w:val="es-ES"/>
              </w:rPr>
              <w:t>2005</w:t>
            </w:r>
          </w:p>
        </w:tc>
        <w:tc>
          <w:tcPr>
            <w:tcW w:w="2158" w:type="dxa"/>
            <w:tcBorders>
              <w:top w:val="single" w:sz="4" w:space="0" w:color="auto"/>
              <w:bottom w:val="single" w:sz="12" w:space="0" w:color="auto"/>
            </w:tcBorders>
            <w:shd w:val="clear" w:color="auto" w:fill="auto"/>
            <w:vAlign w:val="bottom"/>
          </w:tcPr>
          <w:p w:rsidR="006B0962" w:rsidRPr="00F7482D" w:rsidRDefault="006B0962" w:rsidP="00E56512">
            <w:pPr>
              <w:pStyle w:val="SingleTxtG"/>
              <w:suppressAutoHyphens w:val="0"/>
              <w:spacing w:before="80" w:after="80" w:line="200" w:lineRule="exact"/>
              <w:ind w:left="0" w:right="0"/>
              <w:jc w:val="right"/>
              <w:rPr>
                <w:i/>
                <w:sz w:val="16"/>
                <w:lang w:val="es-ES"/>
              </w:rPr>
            </w:pPr>
            <w:r w:rsidRPr="00F7482D">
              <w:rPr>
                <w:i/>
                <w:sz w:val="16"/>
                <w:lang w:val="es-ES"/>
              </w:rPr>
              <w:t>2006</w:t>
            </w:r>
          </w:p>
        </w:tc>
      </w:tr>
      <w:tr w:rsidR="006B0962" w:rsidRPr="00F7482D">
        <w:tblPrEx>
          <w:tblCellMar>
            <w:top w:w="0" w:type="dxa"/>
            <w:bottom w:w="0" w:type="dxa"/>
          </w:tblCellMar>
        </w:tblPrEx>
        <w:tc>
          <w:tcPr>
            <w:tcW w:w="896" w:type="dxa"/>
            <w:tcBorders>
              <w:top w:val="single" w:sz="12" w:space="0" w:color="auto"/>
            </w:tcBorders>
            <w:shd w:val="clear" w:color="auto" w:fill="auto"/>
          </w:tcPr>
          <w:p w:rsidR="006B0962" w:rsidRPr="00F7482D" w:rsidRDefault="006B0962" w:rsidP="00B32A8F">
            <w:pPr>
              <w:pStyle w:val="SingleTxtG"/>
              <w:suppressAutoHyphens w:val="0"/>
              <w:spacing w:before="40" w:after="40" w:line="220" w:lineRule="exact"/>
              <w:ind w:left="0" w:right="0"/>
              <w:jc w:val="left"/>
              <w:rPr>
                <w:sz w:val="18"/>
                <w:lang w:val="es-ES"/>
              </w:rPr>
            </w:pPr>
            <w:r w:rsidRPr="00F7482D">
              <w:rPr>
                <w:sz w:val="18"/>
                <w:lang w:val="es-ES"/>
              </w:rPr>
              <w:t>8</w:t>
            </w:r>
            <w:r w:rsidR="00F14C86" w:rsidRPr="00F7482D">
              <w:rPr>
                <w:sz w:val="18"/>
                <w:lang w:val="es-ES"/>
              </w:rPr>
              <w:t>,</w:t>
            </w:r>
            <w:r w:rsidRPr="00F7482D">
              <w:rPr>
                <w:sz w:val="18"/>
                <w:lang w:val="es-ES"/>
              </w:rPr>
              <w:t>8</w:t>
            </w:r>
          </w:p>
        </w:tc>
        <w:tc>
          <w:tcPr>
            <w:tcW w:w="2157" w:type="dxa"/>
            <w:tcBorders>
              <w:top w:val="single" w:sz="12" w:space="0" w:color="auto"/>
            </w:tcBorders>
            <w:shd w:val="clear" w:color="auto" w:fill="auto"/>
            <w:vAlign w:val="bottom"/>
          </w:tcPr>
          <w:p w:rsidR="006B0962" w:rsidRPr="00F7482D" w:rsidRDefault="006B0962" w:rsidP="00B32A8F">
            <w:pPr>
              <w:pStyle w:val="SingleTxtG"/>
              <w:suppressAutoHyphens w:val="0"/>
              <w:spacing w:before="40" w:after="40" w:line="220" w:lineRule="exact"/>
              <w:ind w:left="0" w:right="0"/>
              <w:jc w:val="right"/>
              <w:rPr>
                <w:sz w:val="18"/>
                <w:lang w:val="es-ES"/>
              </w:rPr>
            </w:pPr>
            <w:r w:rsidRPr="00F7482D">
              <w:rPr>
                <w:sz w:val="18"/>
                <w:lang w:val="es-ES"/>
              </w:rPr>
              <w:t>9</w:t>
            </w:r>
            <w:r w:rsidR="00F14C86" w:rsidRPr="00F7482D">
              <w:rPr>
                <w:sz w:val="18"/>
                <w:lang w:val="es-ES"/>
              </w:rPr>
              <w:t>,</w:t>
            </w:r>
            <w:r w:rsidRPr="00F7482D">
              <w:rPr>
                <w:sz w:val="18"/>
                <w:lang w:val="es-ES"/>
              </w:rPr>
              <w:t>0</w:t>
            </w:r>
          </w:p>
        </w:tc>
        <w:tc>
          <w:tcPr>
            <w:tcW w:w="2158" w:type="dxa"/>
            <w:tcBorders>
              <w:top w:val="single" w:sz="12" w:space="0" w:color="auto"/>
            </w:tcBorders>
            <w:shd w:val="clear" w:color="auto" w:fill="auto"/>
            <w:vAlign w:val="bottom"/>
          </w:tcPr>
          <w:p w:rsidR="006B0962" w:rsidRPr="00F7482D" w:rsidRDefault="006B0962" w:rsidP="00B32A8F">
            <w:pPr>
              <w:pStyle w:val="SingleTxtG"/>
              <w:suppressAutoHyphens w:val="0"/>
              <w:spacing w:before="40" w:after="40" w:line="220" w:lineRule="exact"/>
              <w:ind w:left="0" w:right="0"/>
              <w:jc w:val="right"/>
              <w:rPr>
                <w:sz w:val="18"/>
                <w:lang w:val="es-ES"/>
              </w:rPr>
            </w:pPr>
            <w:r w:rsidRPr="00F7482D">
              <w:rPr>
                <w:sz w:val="18"/>
                <w:lang w:val="es-ES"/>
              </w:rPr>
              <w:t>9</w:t>
            </w:r>
            <w:r w:rsidR="00F14C86" w:rsidRPr="00F7482D">
              <w:rPr>
                <w:sz w:val="18"/>
                <w:lang w:val="es-ES"/>
              </w:rPr>
              <w:t>,</w:t>
            </w:r>
            <w:r w:rsidRPr="00F7482D">
              <w:rPr>
                <w:sz w:val="18"/>
                <w:lang w:val="es-ES"/>
              </w:rPr>
              <w:t>2</w:t>
            </w:r>
          </w:p>
        </w:tc>
        <w:tc>
          <w:tcPr>
            <w:tcW w:w="2158" w:type="dxa"/>
            <w:tcBorders>
              <w:top w:val="single" w:sz="12" w:space="0" w:color="auto"/>
            </w:tcBorders>
            <w:shd w:val="clear" w:color="auto" w:fill="auto"/>
            <w:vAlign w:val="bottom"/>
          </w:tcPr>
          <w:p w:rsidR="006B0962" w:rsidRPr="00F7482D" w:rsidRDefault="006B0962" w:rsidP="00B32A8F">
            <w:pPr>
              <w:pStyle w:val="SingleTxtG"/>
              <w:suppressAutoHyphens w:val="0"/>
              <w:spacing w:before="40" w:after="40" w:line="220" w:lineRule="exact"/>
              <w:ind w:left="0" w:right="0"/>
              <w:jc w:val="right"/>
              <w:rPr>
                <w:sz w:val="18"/>
                <w:lang w:val="es-ES"/>
              </w:rPr>
            </w:pPr>
            <w:r w:rsidRPr="00F7482D">
              <w:rPr>
                <w:sz w:val="18"/>
                <w:lang w:val="es-ES"/>
              </w:rPr>
              <w:t>9</w:t>
            </w:r>
            <w:r w:rsidR="00F14C86" w:rsidRPr="00F7482D">
              <w:rPr>
                <w:sz w:val="18"/>
                <w:lang w:val="es-ES"/>
              </w:rPr>
              <w:t>,</w:t>
            </w:r>
            <w:r w:rsidRPr="00F7482D">
              <w:rPr>
                <w:sz w:val="18"/>
                <w:lang w:val="es-ES"/>
              </w:rPr>
              <w:t>6</w:t>
            </w:r>
            <w:r w:rsidRPr="00F7482D">
              <w:rPr>
                <w:rStyle w:val="FootnoteReference"/>
                <w:lang w:val="es-ES"/>
              </w:rPr>
              <w:footnoteReference w:id="8"/>
            </w:r>
          </w:p>
        </w:tc>
      </w:tr>
    </w:tbl>
    <w:p w:rsidR="006B0962" w:rsidRPr="00F7482D" w:rsidRDefault="006B0962" w:rsidP="00D15AB6">
      <w:pPr>
        <w:pStyle w:val="SingleTxtG"/>
        <w:spacing w:before="240"/>
        <w:rPr>
          <w:lang w:val="es-ES"/>
        </w:rPr>
      </w:pPr>
      <w:r w:rsidRPr="00F7482D">
        <w:rPr>
          <w:lang w:val="es-ES"/>
        </w:rPr>
        <w:tab/>
      </w:r>
      <w:r w:rsidR="00FD0887" w:rsidRPr="00F7482D">
        <w:rPr>
          <w:lang w:val="es-ES"/>
        </w:rPr>
        <w:t xml:space="preserve">Las cifras de </w:t>
      </w:r>
      <w:r w:rsidRPr="00F7482D">
        <w:rPr>
          <w:lang w:val="es-ES"/>
        </w:rPr>
        <w:t xml:space="preserve">2007 </w:t>
      </w:r>
      <w:r w:rsidR="00FD0887" w:rsidRPr="00F7482D">
        <w:rPr>
          <w:lang w:val="es-ES"/>
        </w:rPr>
        <w:t>son las siguientes</w:t>
      </w:r>
      <w:r w:rsidRPr="00F7482D">
        <w:rPr>
          <w:lang w:val="es-ES"/>
        </w:rPr>
        <w:t>: 75</w:t>
      </w:r>
      <w:r w:rsidR="00CB61A8" w:rsidRPr="00F7482D">
        <w:rPr>
          <w:lang w:val="es-ES"/>
        </w:rPr>
        <w:t>.</w:t>
      </w:r>
      <w:r w:rsidRPr="00F7482D">
        <w:rPr>
          <w:lang w:val="es-ES"/>
        </w:rPr>
        <w:t xml:space="preserve">349 </w:t>
      </w:r>
      <w:r w:rsidR="00CB61A8" w:rsidRPr="00F7482D">
        <w:rPr>
          <w:lang w:val="es-ES"/>
        </w:rPr>
        <w:t>nacidos vivos</w:t>
      </w:r>
      <w:r w:rsidRPr="00F7482D">
        <w:rPr>
          <w:lang w:val="es-ES"/>
        </w:rPr>
        <w:t xml:space="preserve"> (</w:t>
      </w:r>
      <w:r w:rsidR="00CB61A8" w:rsidRPr="00F7482D">
        <w:rPr>
          <w:lang w:val="es-ES"/>
        </w:rPr>
        <w:t xml:space="preserve">en comparación con </w:t>
      </w:r>
      <w:r w:rsidRPr="00F7482D">
        <w:rPr>
          <w:lang w:val="es-ES"/>
        </w:rPr>
        <w:t>73</w:t>
      </w:r>
      <w:r w:rsidR="00CB61A8" w:rsidRPr="00F7482D">
        <w:rPr>
          <w:lang w:val="es-ES"/>
        </w:rPr>
        <w:t>.</w:t>
      </w:r>
      <w:r w:rsidRPr="00F7482D">
        <w:rPr>
          <w:lang w:val="es-ES"/>
        </w:rPr>
        <w:t xml:space="preserve">978 </w:t>
      </w:r>
      <w:r w:rsidR="00CB61A8" w:rsidRPr="00F7482D">
        <w:rPr>
          <w:lang w:val="es-ES"/>
        </w:rPr>
        <w:t xml:space="preserve">en </w:t>
      </w:r>
      <w:r w:rsidRPr="00F7482D">
        <w:rPr>
          <w:lang w:val="es-ES"/>
        </w:rPr>
        <w:t xml:space="preserve">2006) </w:t>
      </w:r>
      <w:r w:rsidR="00CB61A8" w:rsidRPr="00F7482D">
        <w:rPr>
          <w:lang w:val="es-ES"/>
        </w:rPr>
        <w:t>y</w:t>
      </w:r>
      <w:r w:rsidRPr="00F7482D">
        <w:rPr>
          <w:lang w:val="es-ES"/>
        </w:rPr>
        <w:t xml:space="preserve"> 113</w:t>
      </w:r>
      <w:r w:rsidR="00CB61A8" w:rsidRPr="00F7482D">
        <w:rPr>
          <w:lang w:val="es-ES"/>
        </w:rPr>
        <w:t>.</w:t>
      </w:r>
      <w:r w:rsidRPr="00F7482D">
        <w:rPr>
          <w:lang w:val="es-ES"/>
        </w:rPr>
        <w:t>004 de</w:t>
      </w:r>
      <w:r w:rsidR="00CB61A8" w:rsidRPr="00F7482D">
        <w:rPr>
          <w:lang w:val="es-ES"/>
        </w:rPr>
        <w:t xml:space="preserve">funciones, lo que continúa arrojando un crecimiento </w:t>
      </w:r>
      <w:r w:rsidR="007D008C" w:rsidRPr="00F7482D">
        <w:rPr>
          <w:lang w:val="es-ES"/>
        </w:rPr>
        <w:t xml:space="preserve">natural </w:t>
      </w:r>
      <w:r w:rsidR="00CB61A8" w:rsidRPr="00F7482D">
        <w:rPr>
          <w:lang w:val="es-ES"/>
        </w:rPr>
        <w:t xml:space="preserve">negativo de </w:t>
      </w:r>
      <w:r w:rsidRPr="00F7482D">
        <w:rPr>
          <w:lang w:val="es-ES"/>
        </w:rPr>
        <w:t>37</w:t>
      </w:r>
      <w:r w:rsidR="00CB61A8" w:rsidRPr="00F7482D">
        <w:rPr>
          <w:lang w:val="es-ES"/>
        </w:rPr>
        <w:t>.</w:t>
      </w:r>
      <w:r w:rsidRPr="00F7482D">
        <w:rPr>
          <w:lang w:val="es-ES"/>
        </w:rPr>
        <w:t>655</w:t>
      </w:r>
      <w:r w:rsidRPr="00F7482D">
        <w:rPr>
          <w:rStyle w:val="FootnoteReference"/>
          <w:lang w:val="es-ES"/>
        </w:rPr>
        <w:footnoteReference w:id="9"/>
      </w:r>
      <w:r w:rsidR="00CB61A8" w:rsidRPr="00F7482D">
        <w:rPr>
          <w:lang w:val="es-ES"/>
        </w:rPr>
        <w:t>.</w:t>
      </w:r>
    </w:p>
    <w:p w:rsidR="006B0962" w:rsidRPr="00F7482D" w:rsidRDefault="006B0962" w:rsidP="006B0962">
      <w:pPr>
        <w:pStyle w:val="SingleTxtG"/>
        <w:rPr>
          <w:lang w:val="es-ES"/>
        </w:rPr>
      </w:pPr>
      <w:r w:rsidRPr="00F7482D">
        <w:rPr>
          <w:lang w:val="es-ES"/>
        </w:rPr>
        <w:t>11.</w:t>
      </w:r>
      <w:r w:rsidRPr="00F7482D">
        <w:rPr>
          <w:lang w:val="es-ES"/>
        </w:rPr>
        <w:tab/>
      </w:r>
      <w:r w:rsidR="00CB61A8" w:rsidRPr="00F7482D">
        <w:rPr>
          <w:lang w:val="es-ES"/>
        </w:rPr>
        <w:t>En los años recientes</w:t>
      </w:r>
      <w:r w:rsidRPr="00F7482D">
        <w:rPr>
          <w:lang w:val="es-ES"/>
        </w:rPr>
        <w:t xml:space="preserve">, </w:t>
      </w:r>
      <w:r w:rsidR="00CB61A8" w:rsidRPr="00F7482D">
        <w:rPr>
          <w:lang w:val="es-ES"/>
        </w:rPr>
        <w:t xml:space="preserve">y en especial durante los últimos tres, los gobiernos </w:t>
      </w:r>
      <w:r w:rsidRPr="00F7482D">
        <w:rPr>
          <w:lang w:val="es-ES"/>
        </w:rPr>
        <w:t>ha</w:t>
      </w:r>
      <w:r w:rsidR="00C6136A" w:rsidRPr="00F7482D">
        <w:rPr>
          <w:lang w:val="es-ES"/>
        </w:rPr>
        <w:t xml:space="preserve">n realizado esfuerzos </w:t>
      </w:r>
      <w:r w:rsidRPr="00F7482D">
        <w:rPr>
          <w:lang w:val="es-ES"/>
        </w:rPr>
        <w:t>considerable</w:t>
      </w:r>
      <w:r w:rsidR="00C6136A" w:rsidRPr="00F7482D">
        <w:rPr>
          <w:lang w:val="es-ES"/>
        </w:rPr>
        <w:t xml:space="preserve">s para mejorar el nivel de vida de la sociedad en general y aliviar </w:t>
      </w:r>
      <w:smartTag w:uri="urn:schemas-microsoft-com:office:smarttags" w:element="PersonName">
        <w:smartTagPr>
          <w:attr w:name="ProductID" w:val="la pobreza. Las"/>
        </w:smartTagPr>
        <w:r w:rsidR="00C6136A" w:rsidRPr="00F7482D">
          <w:rPr>
            <w:lang w:val="es-ES"/>
          </w:rPr>
          <w:t>la pobreza. Las</w:t>
        </w:r>
      </w:smartTag>
      <w:r w:rsidR="00C6136A" w:rsidRPr="00F7482D">
        <w:rPr>
          <w:lang w:val="es-ES"/>
        </w:rPr>
        <w:t xml:space="preserve"> medidas adoptadas en </w:t>
      </w:r>
      <w:r w:rsidRPr="00F7482D">
        <w:rPr>
          <w:lang w:val="es-ES"/>
        </w:rPr>
        <w:t xml:space="preserve">2007 </w:t>
      </w:r>
      <w:r w:rsidR="00C6136A" w:rsidRPr="00F7482D">
        <w:rPr>
          <w:lang w:val="es-ES"/>
        </w:rPr>
        <w:t xml:space="preserve">y en el primer semestre de </w:t>
      </w:r>
      <w:r w:rsidRPr="00F7482D">
        <w:rPr>
          <w:lang w:val="es-ES"/>
        </w:rPr>
        <w:t xml:space="preserve">2008 </w:t>
      </w:r>
      <w:r w:rsidR="00C6136A" w:rsidRPr="00F7482D">
        <w:rPr>
          <w:lang w:val="es-ES"/>
        </w:rPr>
        <w:t>estuvieron dirigidas a satisfacer las necesidades básicas</w:t>
      </w:r>
      <w:r w:rsidR="00E055A8" w:rsidRPr="00F7482D">
        <w:rPr>
          <w:lang w:val="es-ES"/>
        </w:rPr>
        <w:t>, pero la brecha es demasiado grande y no</w:t>
      </w:r>
      <w:r w:rsidR="000C2DA5" w:rsidRPr="00F7482D">
        <w:rPr>
          <w:lang w:val="es-ES"/>
        </w:rPr>
        <w:t xml:space="preserve"> es posible </w:t>
      </w:r>
      <w:r w:rsidR="00E055A8" w:rsidRPr="00F7482D">
        <w:rPr>
          <w:lang w:val="es-ES"/>
        </w:rPr>
        <w:t>salvar</w:t>
      </w:r>
      <w:r w:rsidR="000C2DA5" w:rsidRPr="00F7482D">
        <w:rPr>
          <w:lang w:val="es-ES"/>
        </w:rPr>
        <w:t>la</w:t>
      </w:r>
      <w:r w:rsidR="00E055A8" w:rsidRPr="00F7482D">
        <w:rPr>
          <w:lang w:val="es-ES"/>
        </w:rPr>
        <w:t xml:space="preserve"> de un día para el otro</w:t>
      </w:r>
      <w:r w:rsidRPr="00F7482D">
        <w:rPr>
          <w:lang w:val="es-ES"/>
        </w:rPr>
        <w:t xml:space="preserve">. </w:t>
      </w:r>
      <w:r w:rsidR="000C2DA5" w:rsidRPr="00F7482D">
        <w:rPr>
          <w:lang w:val="es-ES"/>
        </w:rPr>
        <w:t xml:space="preserve">La situación despierta el justificado descontento de </w:t>
      </w:r>
      <w:smartTag w:uri="urn:schemas-microsoft-com:office:smarttags" w:element="PersonName">
        <w:smartTagPr>
          <w:attr w:name="ProductID" w:val="la sociedad. Es"/>
        </w:smartTagPr>
        <w:r w:rsidR="000C2DA5" w:rsidRPr="00F7482D">
          <w:rPr>
            <w:lang w:val="es-ES"/>
          </w:rPr>
          <w:t>la sociedad. Es</w:t>
        </w:r>
      </w:smartTag>
      <w:r w:rsidR="000C2DA5" w:rsidRPr="00F7482D">
        <w:rPr>
          <w:lang w:val="es-ES"/>
        </w:rPr>
        <w:t xml:space="preserve"> preciso acelerar las mejoras e intensificarlas </w:t>
      </w:r>
      <w:r w:rsidR="006D26DD" w:rsidRPr="00F7482D">
        <w:rPr>
          <w:lang w:val="es-ES"/>
        </w:rPr>
        <w:t>a tono con</w:t>
      </w:r>
      <w:r w:rsidR="00AD1051" w:rsidRPr="00F7482D">
        <w:rPr>
          <w:lang w:val="es-ES"/>
        </w:rPr>
        <w:t xml:space="preserve"> un aumento de la productividad de la mano de obra. La </w:t>
      </w:r>
      <w:r w:rsidR="006D26DD" w:rsidRPr="00F7482D">
        <w:rPr>
          <w:lang w:val="es-ES"/>
        </w:rPr>
        <w:t>aplicación</w:t>
      </w:r>
      <w:r w:rsidRPr="00F7482D">
        <w:rPr>
          <w:lang w:val="es-ES"/>
        </w:rPr>
        <w:t xml:space="preserve"> </w:t>
      </w:r>
      <w:r w:rsidR="00AD1051" w:rsidRPr="00F7482D">
        <w:rPr>
          <w:lang w:val="es-ES"/>
        </w:rPr>
        <w:t>de los derechos previstos en el Pacto se presentará a la luz de estos acontecimientos</w:t>
      </w:r>
      <w:r w:rsidRPr="00F7482D">
        <w:rPr>
          <w:lang w:val="es-ES"/>
        </w:rPr>
        <w:t>.</w:t>
      </w:r>
    </w:p>
    <w:p w:rsidR="006B0962" w:rsidRPr="00F7482D" w:rsidRDefault="006B0962" w:rsidP="0026769C">
      <w:pPr>
        <w:pStyle w:val="HChG"/>
        <w:rPr>
          <w:lang w:val="es-ES"/>
        </w:rPr>
      </w:pPr>
      <w:r w:rsidRPr="00F7482D">
        <w:rPr>
          <w:lang w:val="es-ES"/>
        </w:rPr>
        <w:tab/>
        <w:t>II.</w:t>
      </w:r>
      <w:r w:rsidRPr="00F7482D">
        <w:rPr>
          <w:lang w:val="es-ES"/>
        </w:rPr>
        <w:tab/>
      </w:r>
      <w:r w:rsidR="005B181B" w:rsidRPr="00F7482D">
        <w:rPr>
          <w:lang w:val="es-ES"/>
        </w:rPr>
        <w:t>Disposiciones g</w:t>
      </w:r>
      <w:r w:rsidRPr="00F7482D">
        <w:rPr>
          <w:lang w:val="es-ES"/>
        </w:rPr>
        <w:t>eneral</w:t>
      </w:r>
      <w:r w:rsidR="005B181B" w:rsidRPr="00F7482D">
        <w:rPr>
          <w:lang w:val="es-ES"/>
        </w:rPr>
        <w:t>es del Pacto</w:t>
      </w:r>
    </w:p>
    <w:p w:rsidR="006B0962" w:rsidRPr="00F7482D" w:rsidRDefault="006B0962" w:rsidP="0026769C">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s 1</w:t>
      </w:r>
      <w:r w:rsidR="00C51997">
        <w:rPr>
          <w:lang w:val="es-ES"/>
        </w:rPr>
        <w:t>-</w:t>
      </w:r>
      <w:r w:rsidRPr="00F7482D">
        <w:rPr>
          <w:lang w:val="es-ES"/>
        </w:rPr>
        <w:t>5</w:t>
      </w:r>
    </w:p>
    <w:p w:rsidR="006B0962" w:rsidRPr="00F7482D" w:rsidRDefault="006B0962" w:rsidP="006B0962">
      <w:pPr>
        <w:pStyle w:val="SingleTxtG"/>
        <w:rPr>
          <w:lang w:val="es-ES"/>
        </w:rPr>
      </w:pPr>
      <w:r w:rsidRPr="00F7482D">
        <w:rPr>
          <w:lang w:val="es-ES"/>
        </w:rPr>
        <w:t>12.</w:t>
      </w:r>
      <w:r w:rsidRPr="00F7482D">
        <w:rPr>
          <w:lang w:val="es-ES"/>
        </w:rPr>
        <w:tab/>
      </w:r>
      <w:r w:rsidR="007C4391" w:rsidRPr="00F7482D">
        <w:rPr>
          <w:lang w:val="es-ES"/>
        </w:rPr>
        <w:t xml:space="preserve">El pueblo búlgaro goza desde hace largo tiempo del derecho a la </w:t>
      </w:r>
      <w:r w:rsidR="00690C42">
        <w:rPr>
          <w:lang w:val="es-ES"/>
        </w:rPr>
        <w:t xml:space="preserve">libre </w:t>
      </w:r>
      <w:r w:rsidR="007C4391" w:rsidRPr="00F7482D">
        <w:rPr>
          <w:lang w:val="es-ES"/>
        </w:rPr>
        <w:t>determinación</w:t>
      </w:r>
      <w:r w:rsidRPr="00F7482D">
        <w:rPr>
          <w:lang w:val="es-ES"/>
        </w:rPr>
        <w:t xml:space="preserve">. </w:t>
      </w:r>
      <w:r w:rsidR="007C4391" w:rsidRPr="00F7482D">
        <w:rPr>
          <w:lang w:val="es-ES"/>
        </w:rPr>
        <w:t xml:space="preserve">Los cambios democráticos que se produjeron en el país a fines de </w:t>
      </w:r>
      <w:r w:rsidRPr="00F7482D">
        <w:rPr>
          <w:lang w:val="es-ES"/>
        </w:rPr>
        <w:t xml:space="preserve">1989 </w:t>
      </w:r>
      <w:r w:rsidR="00510E6C" w:rsidRPr="00F7482D">
        <w:rPr>
          <w:lang w:val="es-ES"/>
        </w:rPr>
        <w:t xml:space="preserve">quedaron </w:t>
      </w:r>
      <w:r w:rsidR="007C4391" w:rsidRPr="00F7482D">
        <w:rPr>
          <w:lang w:val="es-ES"/>
        </w:rPr>
        <w:t xml:space="preserve">consagrados en la </w:t>
      </w:r>
      <w:r w:rsidR="0023051A" w:rsidRPr="00F7482D">
        <w:rPr>
          <w:lang w:val="es-ES"/>
        </w:rPr>
        <w:t>Constitución</w:t>
      </w:r>
      <w:r w:rsidRPr="00F7482D">
        <w:rPr>
          <w:lang w:val="es-ES"/>
        </w:rPr>
        <w:t xml:space="preserve"> </w:t>
      </w:r>
      <w:r w:rsidR="007C4391" w:rsidRPr="00F7482D">
        <w:rPr>
          <w:lang w:val="es-ES"/>
        </w:rPr>
        <w:t xml:space="preserve">del </w:t>
      </w:r>
      <w:r w:rsidRPr="00F7482D">
        <w:rPr>
          <w:lang w:val="es-ES"/>
        </w:rPr>
        <w:t xml:space="preserve">12 </w:t>
      </w:r>
      <w:r w:rsidR="007C4391" w:rsidRPr="00F7482D">
        <w:rPr>
          <w:lang w:val="es-ES"/>
        </w:rPr>
        <w:t xml:space="preserve">de julio de </w:t>
      </w:r>
      <w:r w:rsidRPr="00F7482D">
        <w:rPr>
          <w:lang w:val="es-ES"/>
        </w:rPr>
        <w:t xml:space="preserve">1991, </w:t>
      </w:r>
      <w:r w:rsidR="00510E6C" w:rsidRPr="00F7482D">
        <w:rPr>
          <w:lang w:val="es-ES"/>
        </w:rPr>
        <w:t xml:space="preserve">que fue </w:t>
      </w:r>
      <w:r w:rsidRPr="00F7482D">
        <w:rPr>
          <w:lang w:val="es-ES"/>
        </w:rPr>
        <w:t>a</w:t>
      </w:r>
      <w:r w:rsidR="00510E6C" w:rsidRPr="00F7482D">
        <w:rPr>
          <w:lang w:val="es-ES"/>
        </w:rPr>
        <w:t xml:space="preserve">probada por </w:t>
      </w:r>
      <w:smartTag w:uri="urn:schemas-microsoft-com:office:smarttags" w:element="PersonName">
        <w:smartTagPr>
          <w:attr w:name="ProductID" w:val="la S￩ptima Gran Asamblea"/>
        </w:smartTagPr>
        <w:r w:rsidR="00510E6C" w:rsidRPr="00F7482D">
          <w:rPr>
            <w:lang w:val="es-ES"/>
          </w:rPr>
          <w:t xml:space="preserve">la </w:t>
        </w:r>
        <w:r w:rsidR="006D26DD" w:rsidRPr="00F7482D">
          <w:rPr>
            <w:lang w:val="es-ES"/>
          </w:rPr>
          <w:t>Séptima Gran Asamblea</w:t>
        </w:r>
      </w:smartTag>
      <w:r w:rsidR="006D26DD" w:rsidRPr="00F7482D">
        <w:rPr>
          <w:lang w:val="es-ES"/>
        </w:rPr>
        <w:t xml:space="preserve"> Nacional</w:t>
      </w:r>
      <w:r w:rsidR="00510E6C" w:rsidRPr="00F7482D">
        <w:rPr>
          <w:lang w:val="es-ES"/>
        </w:rPr>
        <w:t xml:space="preserve"> y en la que se regulan la organización del Estado y las obligaciones y los derechos </w:t>
      </w:r>
      <w:r w:rsidRPr="00F7482D">
        <w:rPr>
          <w:lang w:val="es-ES"/>
        </w:rPr>
        <w:t>fundamental</w:t>
      </w:r>
      <w:r w:rsidR="00510E6C" w:rsidRPr="00F7482D">
        <w:rPr>
          <w:lang w:val="es-ES"/>
        </w:rPr>
        <w:t>es de los ciudadanos</w:t>
      </w:r>
      <w:r w:rsidRPr="00F7482D">
        <w:rPr>
          <w:lang w:val="es-ES"/>
        </w:rPr>
        <w:t>.</w:t>
      </w:r>
    </w:p>
    <w:p w:rsidR="006B0962" w:rsidRPr="00F7482D" w:rsidRDefault="006B0962" w:rsidP="006B0962">
      <w:pPr>
        <w:pStyle w:val="SingleTxtG"/>
        <w:rPr>
          <w:lang w:val="es-ES"/>
        </w:rPr>
      </w:pPr>
      <w:r w:rsidRPr="00F7482D">
        <w:rPr>
          <w:lang w:val="es-ES"/>
        </w:rPr>
        <w:t>13.</w:t>
      </w:r>
      <w:r w:rsidRPr="00F7482D">
        <w:rPr>
          <w:lang w:val="es-ES"/>
        </w:rPr>
        <w:tab/>
      </w:r>
      <w:r w:rsidR="00510E6C" w:rsidRPr="00F7482D">
        <w:rPr>
          <w:lang w:val="es-ES"/>
        </w:rPr>
        <w:t>Conforme a lo dispuesto en los</w:t>
      </w:r>
      <w:r w:rsidRPr="00F7482D">
        <w:rPr>
          <w:lang w:val="es-ES"/>
        </w:rPr>
        <w:t xml:space="preserve"> </w:t>
      </w:r>
      <w:r w:rsidR="00510E6C" w:rsidRPr="00F7482D">
        <w:rPr>
          <w:lang w:val="es-ES"/>
        </w:rPr>
        <w:t>a</w:t>
      </w:r>
      <w:r w:rsidR="0023051A" w:rsidRPr="00F7482D">
        <w:rPr>
          <w:lang w:val="es-ES"/>
        </w:rPr>
        <w:t>rtículo</w:t>
      </w:r>
      <w:r w:rsidRPr="00F7482D">
        <w:rPr>
          <w:lang w:val="es-ES"/>
        </w:rPr>
        <w:t xml:space="preserve">s 1 </w:t>
      </w:r>
      <w:r w:rsidR="00510E6C" w:rsidRPr="00F7482D">
        <w:rPr>
          <w:lang w:val="es-ES"/>
        </w:rPr>
        <w:t>y</w:t>
      </w:r>
      <w:r w:rsidRPr="00F7482D">
        <w:rPr>
          <w:lang w:val="es-ES"/>
        </w:rPr>
        <w:t xml:space="preserve"> 2 </w:t>
      </w:r>
      <w:r w:rsidR="00510E6C" w:rsidRPr="00F7482D">
        <w:rPr>
          <w:lang w:val="es-ES"/>
        </w:rPr>
        <w:t xml:space="preserve">de la </w:t>
      </w:r>
      <w:r w:rsidR="0023051A" w:rsidRPr="00F7482D">
        <w:rPr>
          <w:lang w:val="es-ES"/>
        </w:rPr>
        <w:t>Constitución</w:t>
      </w:r>
      <w:r w:rsidRPr="00F7482D">
        <w:rPr>
          <w:lang w:val="es-ES"/>
        </w:rPr>
        <w:t xml:space="preserve">, Bulgaria </w:t>
      </w:r>
      <w:r w:rsidR="00510E6C" w:rsidRPr="00F7482D">
        <w:rPr>
          <w:lang w:val="es-ES"/>
        </w:rPr>
        <w:t xml:space="preserve">es una república con sistema de gobierno parlamentario. </w:t>
      </w:r>
      <w:r w:rsidR="008E468E" w:rsidRPr="00F7482D">
        <w:rPr>
          <w:lang w:val="es-ES"/>
        </w:rPr>
        <w:t xml:space="preserve">Según el considerando </w:t>
      </w:r>
      <w:r w:rsidRPr="00F7482D">
        <w:rPr>
          <w:lang w:val="es-ES"/>
        </w:rPr>
        <w:t xml:space="preserve">5 </w:t>
      </w:r>
      <w:r w:rsidR="008E468E" w:rsidRPr="00F7482D">
        <w:rPr>
          <w:lang w:val="es-ES"/>
        </w:rPr>
        <w:t>del Preámbulo y el párrafo 1 del a</w:t>
      </w:r>
      <w:r w:rsidR="0023051A" w:rsidRPr="00F7482D">
        <w:rPr>
          <w:lang w:val="es-ES"/>
        </w:rPr>
        <w:t>rtículo</w:t>
      </w:r>
      <w:r w:rsidRPr="00F7482D">
        <w:rPr>
          <w:lang w:val="es-ES"/>
        </w:rPr>
        <w:t xml:space="preserve"> 4 </w:t>
      </w:r>
      <w:r w:rsidR="008E468E"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8E468E" w:rsidRPr="00F7482D">
        <w:rPr>
          <w:lang w:val="es-ES"/>
        </w:rPr>
        <w:t xml:space="preserve">la </w:t>
      </w:r>
      <w:r w:rsidR="00372BF4" w:rsidRPr="00F7482D">
        <w:rPr>
          <w:lang w:val="es-ES"/>
        </w:rPr>
        <w:t>República de Bulgaria</w:t>
      </w:r>
      <w:r w:rsidRPr="00F7482D">
        <w:rPr>
          <w:lang w:val="es-ES"/>
        </w:rPr>
        <w:t xml:space="preserve"> </w:t>
      </w:r>
      <w:r w:rsidR="008E468E" w:rsidRPr="00F7482D">
        <w:rPr>
          <w:lang w:val="es-ES"/>
        </w:rPr>
        <w:t xml:space="preserve">es un Estado democrático y </w:t>
      </w:r>
      <w:r w:rsidRPr="00F7482D">
        <w:rPr>
          <w:lang w:val="es-ES"/>
        </w:rPr>
        <w:t xml:space="preserve">social </w:t>
      </w:r>
      <w:r w:rsidR="008E468E" w:rsidRPr="00F7482D">
        <w:rPr>
          <w:lang w:val="es-ES"/>
        </w:rPr>
        <w:t xml:space="preserve">que respeta </w:t>
      </w:r>
      <w:r w:rsidR="00094F26" w:rsidRPr="00F7482D">
        <w:rPr>
          <w:lang w:val="es-ES"/>
        </w:rPr>
        <w:t xml:space="preserve">la primacía del derecho y se rige de acuerdo con la </w:t>
      </w:r>
      <w:r w:rsidR="0023051A" w:rsidRPr="00F7482D">
        <w:rPr>
          <w:lang w:val="es-ES"/>
        </w:rPr>
        <w:t>Constitución</w:t>
      </w:r>
      <w:r w:rsidRPr="00F7482D">
        <w:rPr>
          <w:lang w:val="es-ES"/>
        </w:rPr>
        <w:t xml:space="preserve"> </w:t>
      </w:r>
      <w:r w:rsidR="00094F26" w:rsidRPr="00F7482D">
        <w:rPr>
          <w:lang w:val="es-ES"/>
        </w:rPr>
        <w:t>y las leyes del país</w:t>
      </w:r>
      <w:r w:rsidRPr="00F7482D">
        <w:rPr>
          <w:lang w:val="es-ES"/>
        </w:rPr>
        <w:t>.</w:t>
      </w:r>
    </w:p>
    <w:p w:rsidR="006B0962" w:rsidRPr="00F7482D" w:rsidRDefault="006B0962" w:rsidP="003D4F66">
      <w:pPr>
        <w:pStyle w:val="SingleTxtG"/>
        <w:rPr>
          <w:lang w:val="es-ES"/>
        </w:rPr>
      </w:pPr>
      <w:r w:rsidRPr="00F7482D">
        <w:rPr>
          <w:lang w:val="es-ES"/>
        </w:rPr>
        <w:t>14.</w:t>
      </w:r>
      <w:r w:rsidRPr="00F7482D">
        <w:rPr>
          <w:lang w:val="es-ES"/>
        </w:rPr>
        <w:tab/>
      </w:r>
      <w:r w:rsidR="00A6373E" w:rsidRPr="00F7482D">
        <w:rPr>
          <w:lang w:val="es-ES"/>
        </w:rPr>
        <w:t>En el capítulo 2</w:t>
      </w:r>
      <w:r w:rsidR="003D4F66" w:rsidRPr="00F7482D">
        <w:rPr>
          <w:lang w:val="es-ES"/>
        </w:rPr>
        <w:t xml:space="preserve"> de la Constitución, titulado "Derechos fundamentales y obligaciones del ciudadano" </w:t>
      </w:r>
      <w:r w:rsidRPr="00F7482D">
        <w:rPr>
          <w:lang w:val="es-ES"/>
        </w:rPr>
        <w:t>(</w:t>
      </w:r>
      <w:r w:rsidR="00935421">
        <w:rPr>
          <w:lang w:val="es-ES"/>
        </w:rPr>
        <w:t xml:space="preserve">arts. </w:t>
      </w:r>
      <w:smartTag w:uri="urn:schemas-microsoft-com:office:smarttags" w:element="metricconverter">
        <w:smartTagPr>
          <w:attr w:name="ProductID" w:val="25 a"/>
        </w:smartTagPr>
        <w:r w:rsidRPr="00F7482D">
          <w:rPr>
            <w:lang w:val="es-ES"/>
          </w:rPr>
          <w:t xml:space="preserve">25 </w:t>
        </w:r>
        <w:r w:rsidR="00A6373E" w:rsidRPr="00F7482D">
          <w:rPr>
            <w:lang w:val="es-ES"/>
          </w:rPr>
          <w:t>a</w:t>
        </w:r>
      </w:smartTag>
      <w:r w:rsidRPr="00F7482D">
        <w:rPr>
          <w:lang w:val="es-ES"/>
        </w:rPr>
        <w:t xml:space="preserve"> 57)</w:t>
      </w:r>
      <w:r w:rsidR="003D4F66" w:rsidRPr="00F7482D">
        <w:rPr>
          <w:lang w:val="es-ES"/>
        </w:rPr>
        <w:t>,</w:t>
      </w:r>
      <w:r w:rsidRPr="00F7482D">
        <w:rPr>
          <w:lang w:val="es-ES"/>
        </w:rPr>
        <w:t xml:space="preserve"> </w:t>
      </w:r>
      <w:r w:rsidR="00A6373E" w:rsidRPr="00F7482D">
        <w:rPr>
          <w:lang w:val="es-ES"/>
        </w:rPr>
        <w:t>y en varias otras leyes fundamentales</w:t>
      </w:r>
      <w:r w:rsidRPr="00F7482D">
        <w:rPr>
          <w:lang w:val="es-ES"/>
        </w:rPr>
        <w:t xml:space="preserve"> </w:t>
      </w:r>
      <w:r w:rsidR="00290E99" w:rsidRPr="00F7482D">
        <w:rPr>
          <w:lang w:val="es-ES"/>
        </w:rPr>
        <w:t xml:space="preserve">en vigor de la República de Bulgaria </w:t>
      </w:r>
      <w:r w:rsidRPr="00F7482D">
        <w:rPr>
          <w:lang w:val="es-ES"/>
        </w:rPr>
        <w:t>(</w:t>
      </w:r>
      <w:r w:rsidR="005171AD" w:rsidRPr="00F7482D">
        <w:rPr>
          <w:lang w:val="es-ES"/>
        </w:rPr>
        <w:t>el Código Laboral</w:t>
      </w:r>
      <w:r w:rsidRPr="00F7482D">
        <w:rPr>
          <w:lang w:val="es-ES"/>
        </w:rPr>
        <w:t xml:space="preserve">, </w:t>
      </w:r>
      <w:r w:rsidR="00A6373E" w:rsidRPr="00F7482D">
        <w:rPr>
          <w:lang w:val="es-ES"/>
        </w:rPr>
        <w:t xml:space="preserve">la </w:t>
      </w:r>
      <w:r w:rsidR="00530307" w:rsidRPr="00F7482D">
        <w:rPr>
          <w:lang w:val="es-ES"/>
        </w:rPr>
        <w:t>Ley de fomento del empleo</w:t>
      </w:r>
      <w:r w:rsidRPr="00F7482D">
        <w:rPr>
          <w:lang w:val="es-ES"/>
        </w:rPr>
        <w:t xml:space="preserve">, </w:t>
      </w:r>
      <w:r w:rsidR="00A6373E" w:rsidRPr="00F7482D">
        <w:rPr>
          <w:lang w:val="es-ES"/>
        </w:rPr>
        <w:t xml:space="preserve">el </w:t>
      </w:r>
      <w:r w:rsidR="00234ABD" w:rsidRPr="00F7482D">
        <w:rPr>
          <w:lang w:val="es-ES"/>
        </w:rPr>
        <w:t>Código del Seguro Social</w:t>
      </w:r>
      <w:r w:rsidRPr="00F7482D">
        <w:rPr>
          <w:lang w:val="es-ES"/>
        </w:rPr>
        <w:t xml:space="preserve">, </w:t>
      </w:r>
      <w:r w:rsidR="009D41B1" w:rsidRPr="00F7482D">
        <w:rPr>
          <w:lang w:val="es-ES"/>
        </w:rPr>
        <w:t>la</w:t>
      </w:r>
      <w:r w:rsidRPr="00F7482D">
        <w:rPr>
          <w:lang w:val="es-ES"/>
        </w:rPr>
        <w:t xml:space="preserve"> </w:t>
      </w:r>
      <w:r w:rsidR="009D41B1" w:rsidRPr="00F7482D">
        <w:rPr>
          <w:lang w:val="es-ES"/>
        </w:rPr>
        <w:t xml:space="preserve">Ley del seguro médico, la Ley de la enseñanza pública, la Ley de la enseñanza superior, </w:t>
      </w:r>
      <w:r w:rsidRPr="00F7482D">
        <w:rPr>
          <w:lang w:val="es-ES"/>
        </w:rPr>
        <w:t xml:space="preserve">etc.) </w:t>
      </w:r>
      <w:r w:rsidR="003D4F66" w:rsidRPr="00F7482D">
        <w:rPr>
          <w:lang w:val="es-ES"/>
        </w:rPr>
        <w:t xml:space="preserve">se reconocen y se regulan expresamente los derechos económicos, sociales y culturales </w:t>
      </w:r>
      <w:r w:rsidRPr="00F7482D">
        <w:rPr>
          <w:lang w:val="es-ES"/>
        </w:rPr>
        <w:t>fundamental</w:t>
      </w:r>
      <w:r w:rsidR="003D4F66" w:rsidRPr="00F7482D">
        <w:rPr>
          <w:lang w:val="es-ES"/>
        </w:rPr>
        <w:t xml:space="preserve">es </w:t>
      </w:r>
      <w:r w:rsidR="00290E99" w:rsidRPr="00F7482D">
        <w:rPr>
          <w:lang w:val="es-ES"/>
        </w:rPr>
        <w:t>previstos en el Pacto</w:t>
      </w:r>
      <w:r w:rsidRPr="00F7482D">
        <w:rPr>
          <w:lang w:val="es-ES"/>
        </w:rPr>
        <w:t>.</w:t>
      </w:r>
    </w:p>
    <w:p w:rsidR="006B0962" w:rsidRPr="00F7482D" w:rsidRDefault="006B0962" w:rsidP="006B0962">
      <w:pPr>
        <w:pStyle w:val="SingleTxtG"/>
        <w:rPr>
          <w:lang w:val="es-ES"/>
        </w:rPr>
      </w:pPr>
      <w:r w:rsidRPr="00F7482D">
        <w:rPr>
          <w:lang w:val="es-ES"/>
        </w:rPr>
        <w:t>15.</w:t>
      </w:r>
      <w:r w:rsidRPr="00F7482D">
        <w:rPr>
          <w:lang w:val="es-ES"/>
        </w:rPr>
        <w:tab/>
      </w:r>
      <w:r w:rsidR="00D91502" w:rsidRPr="00F7482D">
        <w:rPr>
          <w:lang w:val="es-ES"/>
        </w:rPr>
        <w:t>De conformidad con lo dispuesto en el párrafo 2 del a</w:t>
      </w:r>
      <w:r w:rsidR="0023051A" w:rsidRPr="00F7482D">
        <w:rPr>
          <w:lang w:val="es-ES"/>
        </w:rPr>
        <w:t>rtículo</w:t>
      </w:r>
      <w:r w:rsidRPr="00F7482D">
        <w:rPr>
          <w:lang w:val="es-ES"/>
        </w:rPr>
        <w:t xml:space="preserve"> 6 </w:t>
      </w:r>
      <w:r w:rsidR="00D91502"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C51997">
        <w:rPr>
          <w:lang w:val="es-ES"/>
        </w:rPr>
        <w:t>"</w:t>
      </w:r>
      <w:r w:rsidRPr="00F7482D">
        <w:rPr>
          <w:lang w:val="es-ES"/>
        </w:rPr>
        <w:t>[</w:t>
      </w:r>
      <w:r w:rsidR="00D91502" w:rsidRPr="00F7482D">
        <w:rPr>
          <w:lang w:val="es-ES"/>
        </w:rPr>
        <w:t>t</w:t>
      </w:r>
      <w:r w:rsidRPr="00F7482D">
        <w:rPr>
          <w:lang w:val="es-ES"/>
        </w:rPr>
        <w:t>]</w:t>
      </w:r>
      <w:r w:rsidR="00D91502" w:rsidRPr="00F7482D">
        <w:rPr>
          <w:lang w:val="es-ES"/>
        </w:rPr>
        <w:t xml:space="preserve">odos los ciudadanos serán iguales ante </w:t>
      </w:r>
      <w:smartTag w:uri="urn:schemas-microsoft-com:office:smarttags" w:element="PersonName">
        <w:smartTagPr>
          <w:attr w:name="ProductID" w:val="la ley. No"/>
        </w:smartTagPr>
        <w:r w:rsidR="00D91502" w:rsidRPr="00F7482D">
          <w:rPr>
            <w:lang w:val="es-ES"/>
          </w:rPr>
          <w:t xml:space="preserve">la ley. </w:t>
        </w:r>
        <w:r w:rsidRPr="00F7482D">
          <w:rPr>
            <w:lang w:val="es-ES"/>
          </w:rPr>
          <w:t>N</w:t>
        </w:r>
        <w:r w:rsidR="00E400A3" w:rsidRPr="00F7482D">
          <w:rPr>
            <w:lang w:val="es-ES"/>
          </w:rPr>
          <w:t>o</w:t>
        </w:r>
      </w:smartTag>
      <w:r w:rsidR="00E400A3" w:rsidRPr="00F7482D">
        <w:rPr>
          <w:lang w:val="es-ES"/>
        </w:rPr>
        <w:t xml:space="preserve"> se limitarán los derechos ni se otorgarán privilegios de ningún tipo por motivo de raza, nacionalidad, identidad étnica</w:t>
      </w:r>
      <w:r w:rsidRPr="00F7482D">
        <w:rPr>
          <w:lang w:val="es-ES"/>
        </w:rPr>
        <w:t>, sex</w:t>
      </w:r>
      <w:r w:rsidR="00E400A3" w:rsidRPr="00F7482D">
        <w:rPr>
          <w:lang w:val="es-ES"/>
        </w:rPr>
        <w:t>o</w:t>
      </w:r>
      <w:r w:rsidRPr="00F7482D">
        <w:rPr>
          <w:lang w:val="es-ES"/>
        </w:rPr>
        <w:t>, orig</w:t>
      </w:r>
      <w:r w:rsidR="00E400A3" w:rsidRPr="00F7482D">
        <w:rPr>
          <w:lang w:val="es-ES"/>
        </w:rPr>
        <w:t>e</w:t>
      </w:r>
      <w:r w:rsidRPr="00F7482D">
        <w:rPr>
          <w:lang w:val="es-ES"/>
        </w:rPr>
        <w:t>n, religi</w:t>
      </w:r>
      <w:r w:rsidR="00E400A3" w:rsidRPr="00F7482D">
        <w:rPr>
          <w:lang w:val="es-ES"/>
        </w:rPr>
        <w:t>ón</w:t>
      </w:r>
      <w:r w:rsidRPr="00F7482D">
        <w:rPr>
          <w:lang w:val="es-ES"/>
        </w:rPr>
        <w:t>, educa</w:t>
      </w:r>
      <w:r w:rsidR="00E400A3" w:rsidRPr="00F7482D">
        <w:rPr>
          <w:lang w:val="es-ES"/>
        </w:rPr>
        <w:t xml:space="preserve">ción, convicciones, </w:t>
      </w:r>
      <w:r w:rsidR="00F45B97" w:rsidRPr="00F7482D">
        <w:rPr>
          <w:lang w:val="es-ES"/>
        </w:rPr>
        <w:t>afiliación política</w:t>
      </w:r>
      <w:r w:rsidRPr="00F7482D">
        <w:rPr>
          <w:lang w:val="es-ES"/>
        </w:rPr>
        <w:t xml:space="preserve">, </w:t>
      </w:r>
      <w:r w:rsidR="00E400A3" w:rsidRPr="00F7482D">
        <w:rPr>
          <w:lang w:val="es-ES"/>
        </w:rPr>
        <w:t xml:space="preserve">condición </w:t>
      </w:r>
      <w:r w:rsidRPr="00F7482D">
        <w:rPr>
          <w:lang w:val="es-ES"/>
        </w:rPr>
        <w:t xml:space="preserve">personal </w:t>
      </w:r>
      <w:r w:rsidR="00E400A3" w:rsidRPr="00F7482D">
        <w:rPr>
          <w:lang w:val="es-ES"/>
        </w:rPr>
        <w:t xml:space="preserve">y </w:t>
      </w:r>
      <w:r w:rsidRPr="00F7482D">
        <w:rPr>
          <w:lang w:val="es-ES"/>
        </w:rPr>
        <w:t>so</w:t>
      </w:r>
      <w:r w:rsidR="0026769C" w:rsidRPr="00F7482D">
        <w:rPr>
          <w:lang w:val="es-ES"/>
        </w:rPr>
        <w:t>cial, o</w:t>
      </w:r>
      <w:r w:rsidR="00E400A3" w:rsidRPr="00F7482D">
        <w:rPr>
          <w:lang w:val="es-ES"/>
        </w:rPr>
        <w:t xml:space="preserve"> </w:t>
      </w:r>
      <w:r w:rsidR="00F45B97" w:rsidRPr="00F7482D">
        <w:rPr>
          <w:lang w:val="es-ES"/>
        </w:rPr>
        <w:t>posición económica</w:t>
      </w:r>
      <w:r w:rsidR="00C51997">
        <w:rPr>
          <w:lang w:val="es-ES"/>
        </w:rPr>
        <w:t>"</w:t>
      </w:r>
      <w:r w:rsidR="0026769C" w:rsidRPr="00F7482D">
        <w:rPr>
          <w:lang w:val="es-ES"/>
        </w:rPr>
        <w:t>.</w:t>
      </w:r>
    </w:p>
    <w:p w:rsidR="006B0962" w:rsidRPr="00F7482D" w:rsidRDefault="006B0962" w:rsidP="006B0962">
      <w:pPr>
        <w:pStyle w:val="SingleTxtG"/>
        <w:rPr>
          <w:lang w:val="es-ES"/>
        </w:rPr>
      </w:pPr>
      <w:r w:rsidRPr="00F7482D">
        <w:rPr>
          <w:lang w:val="es-ES"/>
        </w:rPr>
        <w:t>16.</w:t>
      </w:r>
      <w:r w:rsidRPr="00F7482D">
        <w:rPr>
          <w:lang w:val="es-ES"/>
        </w:rPr>
        <w:tab/>
      </w:r>
      <w:r w:rsidR="0057580B" w:rsidRPr="00F7482D">
        <w:rPr>
          <w:lang w:val="es-ES"/>
        </w:rPr>
        <w:t>Para reforzar la aplicación del párrafo 2 del a</w:t>
      </w:r>
      <w:r w:rsidR="0023051A" w:rsidRPr="00F7482D">
        <w:rPr>
          <w:lang w:val="es-ES"/>
        </w:rPr>
        <w:t>rtículo</w:t>
      </w:r>
      <w:r w:rsidRPr="00F7482D">
        <w:rPr>
          <w:lang w:val="es-ES"/>
        </w:rPr>
        <w:t xml:space="preserve"> 6 </w:t>
      </w:r>
      <w:r w:rsidR="0057580B"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57580B" w:rsidRPr="00F7482D">
        <w:rPr>
          <w:lang w:val="es-ES"/>
        </w:rPr>
        <w:t>y del a</w:t>
      </w:r>
      <w:r w:rsidR="0023051A" w:rsidRPr="00F7482D">
        <w:rPr>
          <w:lang w:val="es-ES"/>
        </w:rPr>
        <w:t>rtículo</w:t>
      </w:r>
      <w:r w:rsidRPr="00F7482D">
        <w:rPr>
          <w:lang w:val="es-ES"/>
        </w:rPr>
        <w:t xml:space="preserve"> 2 </w:t>
      </w:r>
      <w:r w:rsidR="0057580B" w:rsidRPr="00F7482D">
        <w:rPr>
          <w:lang w:val="es-ES"/>
        </w:rPr>
        <w:t xml:space="preserve">del </w:t>
      </w:r>
      <w:r w:rsidR="00224D5E" w:rsidRPr="00F7482D">
        <w:rPr>
          <w:lang w:val="es-ES"/>
        </w:rPr>
        <w:t>Pacto Internacional de Derechos Económicos, Sociales y Culturales</w:t>
      </w:r>
      <w:r w:rsidRPr="00F7482D">
        <w:rPr>
          <w:lang w:val="es-ES"/>
        </w:rPr>
        <w:t xml:space="preserve">, </w:t>
      </w:r>
      <w:r w:rsidR="0057580B" w:rsidRPr="00F7482D">
        <w:rPr>
          <w:lang w:val="es-ES"/>
        </w:rPr>
        <w:t xml:space="preserve">en 2003 se aprobó la </w:t>
      </w:r>
      <w:r w:rsidR="0072013A" w:rsidRPr="00F7482D">
        <w:rPr>
          <w:lang w:val="es-ES"/>
        </w:rPr>
        <w:t>Ley de protección contra la discriminación</w:t>
      </w:r>
      <w:r w:rsidRPr="00F7482D">
        <w:rPr>
          <w:lang w:val="es-ES"/>
        </w:rPr>
        <w:t xml:space="preserve"> (</w:t>
      </w:r>
      <w:r w:rsidR="00870A1F" w:rsidRPr="004D0FEF">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86 </w:t>
      </w:r>
      <w:r w:rsidR="0027786F" w:rsidRPr="00F7482D">
        <w:rPr>
          <w:lang w:val="es-ES"/>
        </w:rPr>
        <w:t>de</w:t>
      </w:r>
      <w:r w:rsidRPr="00F7482D">
        <w:rPr>
          <w:lang w:val="es-ES"/>
        </w:rPr>
        <w:t xml:space="preserve"> 2003, </w:t>
      </w:r>
      <w:r w:rsidR="0066703A" w:rsidRPr="00F7482D">
        <w:rPr>
          <w:color w:val="000000"/>
          <w:lang w:val="es-ES"/>
        </w:rPr>
        <w:t>texto enmendado y complementado</w:t>
      </w:r>
      <w:r w:rsidRPr="00F7482D">
        <w:rPr>
          <w:lang w:val="es-ES"/>
        </w:rPr>
        <w:t>)</w:t>
      </w:r>
      <w:r w:rsidR="00152C7F" w:rsidRPr="00F7482D">
        <w:rPr>
          <w:lang w:val="es-ES"/>
        </w:rPr>
        <w:t xml:space="preserve">, que </w:t>
      </w:r>
      <w:r w:rsidR="000077E9" w:rsidRPr="00F7482D">
        <w:rPr>
          <w:lang w:val="es-ES"/>
        </w:rPr>
        <w:t xml:space="preserve">tiene por objeto garantizar a todas las personas la igualdad ante la ley, </w:t>
      </w:r>
      <w:r w:rsidR="00A37B30" w:rsidRPr="00F7482D">
        <w:rPr>
          <w:lang w:val="es-ES"/>
        </w:rPr>
        <w:t>la igualdad de trato y de oportunidades de participación en la vida pública</w:t>
      </w:r>
      <w:r w:rsidR="00FE77C5" w:rsidRPr="00F7482D">
        <w:rPr>
          <w:lang w:val="es-ES"/>
        </w:rPr>
        <w:t>,</w:t>
      </w:r>
      <w:r w:rsidR="00A37B30" w:rsidRPr="00F7482D">
        <w:rPr>
          <w:lang w:val="es-ES"/>
        </w:rPr>
        <w:t xml:space="preserve"> </w:t>
      </w:r>
      <w:r w:rsidR="007842C8" w:rsidRPr="00F7482D">
        <w:rPr>
          <w:lang w:val="es-ES"/>
        </w:rPr>
        <w:t>y la protección efectiva contra la discriminación</w:t>
      </w:r>
      <w:r w:rsidRPr="00F7482D">
        <w:rPr>
          <w:lang w:val="es-ES"/>
        </w:rPr>
        <w:t xml:space="preserve"> (</w:t>
      </w:r>
      <w:r w:rsidR="007842C8" w:rsidRPr="00F7482D">
        <w:rPr>
          <w:lang w:val="es-ES"/>
        </w:rPr>
        <w:t>a</w:t>
      </w:r>
      <w:r w:rsidR="0023051A" w:rsidRPr="00F7482D">
        <w:rPr>
          <w:lang w:val="es-ES"/>
        </w:rPr>
        <w:t>rtículo</w:t>
      </w:r>
      <w:r w:rsidRPr="00F7482D">
        <w:rPr>
          <w:lang w:val="es-ES"/>
        </w:rPr>
        <w:t xml:space="preserve"> 2 </w:t>
      </w:r>
      <w:r w:rsidR="007842C8" w:rsidRPr="00F7482D">
        <w:rPr>
          <w:lang w:val="es-ES"/>
        </w:rPr>
        <w:t xml:space="preserve">de la </w:t>
      </w:r>
      <w:r w:rsidR="0072013A" w:rsidRPr="00F7482D">
        <w:rPr>
          <w:lang w:val="es-ES"/>
        </w:rPr>
        <w:t>Ley de protección contra la discriminación</w:t>
      </w:r>
      <w:r w:rsidRPr="00F7482D">
        <w:rPr>
          <w:lang w:val="es-ES"/>
        </w:rPr>
        <w:t xml:space="preserve">). </w:t>
      </w:r>
      <w:r w:rsidR="00FE77C5" w:rsidRPr="00F7482D">
        <w:rPr>
          <w:lang w:val="es-ES"/>
        </w:rPr>
        <w:t xml:space="preserve">Quedan prohibidas tanto la discriminación directa como la </w:t>
      </w:r>
      <w:r w:rsidRPr="00F7482D">
        <w:rPr>
          <w:lang w:val="es-ES"/>
        </w:rPr>
        <w:t>indirect</w:t>
      </w:r>
      <w:r w:rsidR="00FE77C5" w:rsidRPr="00F7482D">
        <w:rPr>
          <w:lang w:val="es-ES"/>
        </w:rPr>
        <w:t xml:space="preserve">a, según los criterios enumerados en el </w:t>
      </w:r>
      <w:r w:rsidR="00A57BB8" w:rsidRPr="00F7482D">
        <w:rPr>
          <w:lang w:val="es-ES"/>
        </w:rPr>
        <w:t xml:space="preserve">párrafo 2 del artículo </w:t>
      </w:r>
      <w:r w:rsidRPr="00F7482D">
        <w:rPr>
          <w:lang w:val="es-ES"/>
        </w:rPr>
        <w:t xml:space="preserve">2 </w:t>
      </w:r>
      <w:r w:rsidR="00A57BB8" w:rsidRPr="00F7482D">
        <w:rPr>
          <w:lang w:val="es-ES"/>
        </w:rPr>
        <w:t>del Pacto</w:t>
      </w:r>
      <w:r w:rsidR="00FE77C5" w:rsidRPr="00F7482D">
        <w:rPr>
          <w:lang w:val="es-ES"/>
        </w:rPr>
        <w:t xml:space="preserve"> y otros criterios actualizados, enumerados expresamente; se impone la </w:t>
      </w:r>
      <w:r w:rsidRPr="00F7482D">
        <w:rPr>
          <w:lang w:val="es-ES"/>
        </w:rPr>
        <w:t>prohibi</w:t>
      </w:r>
      <w:r w:rsidR="00152C7F" w:rsidRPr="00F7482D">
        <w:rPr>
          <w:lang w:val="es-ES"/>
        </w:rPr>
        <w:t>ción de discriminar por motivos derivados de</w:t>
      </w:r>
      <w:r w:rsidR="00FE77C5" w:rsidRPr="00F7482D">
        <w:rPr>
          <w:lang w:val="es-ES"/>
        </w:rPr>
        <w:t xml:space="preserve"> las características genéticas, la orientación </w:t>
      </w:r>
      <w:r w:rsidRPr="00F7482D">
        <w:rPr>
          <w:lang w:val="es-ES"/>
        </w:rPr>
        <w:t>sexual</w:t>
      </w:r>
      <w:r w:rsidR="004B3144" w:rsidRPr="00F7482D">
        <w:rPr>
          <w:lang w:val="es-ES"/>
        </w:rPr>
        <w:t xml:space="preserve"> o</w:t>
      </w:r>
      <w:r w:rsidR="00FE77C5" w:rsidRPr="00F7482D">
        <w:rPr>
          <w:lang w:val="es-ES"/>
        </w:rPr>
        <w:t xml:space="preserve"> el estado civil y </w:t>
      </w:r>
      <w:r w:rsidR="004B3144" w:rsidRPr="00F7482D">
        <w:rPr>
          <w:lang w:val="es-ES"/>
        </w:rPr>
        <w:t xml:space="preserve">por </w:t>
      </w:r>
      <w:r w:rsidR="00C51997">
        <w:rPr>
          <w:lang w:val="es-ES"/>
        </w:rPr>
        <w:t>"</w:t>
      </w:r>
      <w:r w:rsidR="00152C7F" w:rsidRPr="00F7482D">
        <w:rPr>
          <w:lang w:val="es-ES"/>
        </w:rPr>
        <w:t>cualquier otro motivo previsto en la ley o en los tratados internacionales en los que la República de Bulgaria sea parte</w:t>
      </w:r>
      <w:r w:rsidR="00C51997">
        <w:rPr>
          <w:lang w:val="es-ES"/>
        </w:rPr>
        <w:t>"</w:t>
      </w:r>
      <w:r w:rsidRPr="00F7482D">
        <w:rPr>
          <w:lang w:val="es-ES"/>
        </w:rPr>
        <w:t xml:space="preserve">. </w:t>
      </w:r>
      <w:r w:rsidR="00152C7F" w:rsidRPr="00F7482D">
        <w:rPr>
          <w:lang w:val="es-ES"/>
        </w:rPr>
        <w:t>La</w:t>
      </w:r>
      <w:r w:rsidRPr="00F7482D">
        <w:rPr>
          <w:lang w:val="es-ES"/>
        </w:rPr>
        <w:t xml:space="preserve"> </w:t>
      </w:r>
      <w:r w:rsidR="00077CBB" w:rsidRPr="00F7482D">
        <w:rPr>
          <w:lang w:val="es-ES"/>
        </w:rPr>
        <w:t>ley</w:t>
      </w:r>
      <w:r w:rsidR="0072013A" w:rsidRPr="00F7482D">
        <w:rPr>
          <w:lang w:val="es-ES"/>
        </w:rPr>
        <w:t xml:space="preserve"> </w:t>
      </w:r>
      <w:r w:rsidR="004B3144" w:rsidRPr="00F7482D">
        <w:rPr>
          <w:lang w:val="es-ES"/>
        </w:rPr>
        <w:t xml:space="preserve">mencionada </w:t>
      </w:r>
      <w:r w:rsidRPr="00F7482D">
        <w:rPr>
          <w:lang w:val="es-ES"/>
        </w:rPr>
        <w:t>cont</w:t>
      </w:r>
      <w:r w:rsidR="00FE77C5" w:rsidRPr="00F7482D">
        <w:rPr>
          <w:lang w:val="es-ES"/>
        </w:rPr>
        <w:t xml:space="preserve">iene un marco detallado de protección contra la </w:t>
      </w:r>
      <w:r w:rsidRPr="00F7482D">
        <w:rPr>
          <w:lang w:val="es-ES"/>
        </w:rPr>
        <w:t>discrimina</w:t>
      </w:r>
      <w:r w:rsidR="00FE77C5" w:rsidRPr="00F7482D">
        <w:rPr>
          <w:lang w:val="es-ES"/>
        </w:rPr>
        <w:t>ción en el ejercicio del derecho a trabajar</w:t>
      </w:r>
      <w:r w:rsidRPr="00F7482D">
        <w:rPr>
          <w:lang w:val="es-ES"/>
        </w:rPr>
        <w:t xml:space="preserve"> (</w:t>
      </w:r>
      <w:r w:rsidR="003A5719">
        <w:rPr>
          <w:lang w:val="es-ES"/>
        </w:rPr>
        <w:t xml:space="preserve">arts. </w:t>
      </w:r>
      <w:smartTag w:uri="urn:schemas-microsoft-com:office:smarttags" w:element="metricconverter">
        <w:smartTagPr>
          <w:attr w:name="ProductID" w:val="12 a"/>
        </w:smartTagPr>
        <w:r w:rsidRPr="00F7482D">
          <w:rPr>
            <w:lang w:val="es-ES"/>
          </w:rPr>
          <w:t xml:space="preserve">12 </w:t>
        </w:r>
        <w:r w:rsidR="00A57BB8" w:rsidRPr="00F7482D">
          <w:rPr>
            <w:lang w:val="es-ES"/>
          </w:rPr>
          <w:t>a</w:t>
        </w:r>
      </w:smartTag>
      <w:r w:rsidRPr="00F7482D">
        <w:rPr>
          <w:lang w:val="es-ES"/>
        </w:rPr>
        <w:t xml:space="preserve"> 28), </w:t>
      </w:r>
      <w:r w:rsidR="004B3144" w:rsidRPr="00F7482D">
        <w:rPr>
          <w:lang w:val="es-ES"/>
        </w:rPr>
        <w:t>d</w:t>
      </w:r>
      <w:r w:rsidR="00FE77C5" w:rsidRPr="00F7482D">
        <w:rPr>
          <w:lang w:val="es-ES"/>
        </w:rPr>
        <w:t>el derecho a la educación y la capacitación</w:t>
      </w:r>
      <w:r w:rsidRPr="00F7482D">
        <w:rPr>
          <w:lang w:val="es-ES"/>
        </w:rPr>
        <w:t xml:space="preserve"> (</w:t>
      </w:r>
      <w:r w:rsidR="003A5719">
        <w:rPr>
          <w:lang w:val="es-ES"/>
        </w:rPr>
        <w:t xml:space="preserve">arts. </w:t>
      </w:r>
      <w:smartTag w:uri="urn:schemas-microsoft-com:office:smarttags" w:element="metricconverter">
        <w:smartTagPr>
          <w:attr w:name="ProductID" w:val="29 a"/>
        </w:smartTagPr>
        <w:r w:rsidRPr="00F7482D">
          <w:rPr>
            <w:lang w:val="es-ES"/>
          </w:rPr>
          <w:t xml:space="preserve">29 </w:t>
        </w:r>
        <w:r w:rsidR="0027786F" w:rsidRPr="00F7482D">
          <w:rPr>
            <w:lang w:val="es-ES"/>
          </w:rPr>
          <w:t>a</w:t>
        </w:r>
      </w:smartTag>
      <w:r w:rsidRPr="00F7482D">
        <w:rPr>
          <w:lang w:val="es-ES"/>
        </w:rPr>
        <w:t xml:space="preserve"> 35)</w:t>
      </w:r>
      <w:r w:rsidR="004B3144" w:rsidRPr="00F7482D">
        <w:rPr>
          <w:lang w:val="es-ES"/>
        </w:rPr>
        <w:t xml:space="preserve"> y de otros derechos </w:t>
      </w:r>
      <w:r w:rsidRPr="00F7482D">
        <w:rPr>
          <w:lang w:val="es-ES"/>
        </w:rPr>
        <w:t>(</w:t>
      </w:r>
      <w:r w:rsidR="004E0587">
        <w:rPr>
          <w:lang w:val="es-ES"/>
        </w:rPr>
        <w:t xml:space="preserve">arts. </w:t>
      </w:r>
      <w:smartTag w:uri="urn:schemas-microsoft-com:office:smarttags" w:element="metricconverter">
        <w:smartTagPr>
          <w:attr w:name="ProductID" w:val="36 a"/>
        </w:smartTagPr>
        <w:r w:rsidRPr="00F7482D">
          <w:rPr>
            <w:lang w:val="es-ES"/>
          </w:rPr>
          <w:t xml:space="preserve">36 </w:t>
        </w:r>
        <w:r w:rsidR="0027786F" w:rsidRPr="00F7482D">
          <w:rPr>
            <w:lang w:val="es-ES"/>
          </w:rPr>
          <w:t>a</w:t>
        </w:r>
      </w:smartTag>
      <w:r w:rsidRPr="00F7482D">
        <w:rPr>
          <w:lang w:val="es-ES"/>
        </w:rPr>
        <w:t xml:space="preserve"> 39). </w:t>
      </w:r>
      <w:r w:rsidR="00C16E49" w:rsidRPr="00F7482D">
        <w:rPr>
          <w:lang w:val="es-ES"/>
        </w:rPr>
        <w:t>En ella se d</w:t>
      </w:r>
      <w:r w:rsidR="00FE77C5" w:rsidRPr="00F7482D">
        <w:rPr>
          <w:lang w:val="es-ES"/>
        </w:rPr>
        <w:t xml:space="preserve">ispone además la creación de </w:t>
      </w:r>
      <w:r w:rsidR="00C16E49" w:rsidRPr="00F7482D">
        <w:rPr>
          <w:lang w:val="es-ES"/>
        </w:rPr>
        <w:t>la</w:t>
      </w:r>
      <w:r w:rsidR="00FE77C5" w:rsidRPr="00F7482D">
        <w:rPr>
          <w:lang w:val="es-ES"/>
        </w:rPr>
        <w:t xml:space="preserve"> </w:t>
      </w:r>
      <w:r w:rsidR="004B3144" w:rsidRPr="00F7482D">
        <w:rPr>
          <w:lang w:val="es-ES"/>
        </w:rPr>
        <w:t>Comisión de Protección contra la Discriminación</w:t>
      </w:r>
      <w:r w:rsidR="00C16E49" w:rsidRPr="00F7482D">
        <w:rPr>
          <w:lang w:val="es-ES"/>
        </w:rPr>
        <w:t xml:space="preserve">, órgano especializado que tiene a su cargo la aplicación de </w:t>
      </w:r>
      <w:smartTag w:uri="urn:schemas-microsoft-com:office:smarttags" w:element="PersonName">
        <w:smartTagPr>
          <w:attr w:name="ProductID" w:val="la ley. La Comisi￳n"/>
        </w:smartTagPr>
        <w:r w:rsidR="00C16E49" w:rsidRPr="00F7482D">
          <w:rPr>
            <w:lang w:val="es-ES"/>
          </w:rPr>
          <w:t xml:space="preserve">la </w:t>
        </w:r>
        <w:r w:rsidR="00077CBB" w:rsidRPr="00F7482D">
          <w:rPr>
            <w:lang w:val="es-ES"/>
          </w:rPr>
          <w:t>ley</w:t>
        </w:r>
        <w:r w:rsidR="00C16E49" w:rsidRPr="00F7482D">
          <w:rPr>
            <w:lang w:val="es-ES"/>
          </w:rPr>
          <w:t>.</w:t>
        </w:r>
        <w:r w:rsidR="00925726" w:rsidRPr="00F7482D">
          <w:rPr>
            <w:lang w:val="es-ES"/>
          </w:rPr>
          <w:t xml:space="preserve"> </w:t>
        </w:r>
        <w:r w:rsidR="00C16E49" w:rsidRPr="00F7482D">
          <w:rPr>
            <w:lang w:val="es-ES"/>
          </w:rPr>
          <w:t>La Comisión</w:t>
        </w:r>
      </w:smartTag>
      <w:r w:rsidR="00C16E49" w:rsidRPr="00F7482D">
        <w:rPr>
          <w:lang w:val="es-ES"/>
        </w:rPr>
        <w:t xml:space="preserve"> está compuesta por nueve miembros, cinco de ellos elegidos por </w:t>
      </w:r>
      <w:smartTag w:uri="urn:schemas-microsoft-com:office:smarttags" w:element="PersonName">
        <w:smartTagPr>
          <w:attr w:name="ProductID" w:val="la Asamblea Nacional"/>
        </w:smartTagPr>
        <w:r w:rsidR="00C16E49" w:rsidRPr="00F7482D">
          <w:rPr>
            <w:lang w:val="es-ES"/>
          </w:rPr>
          <w:t>la Asamblea Nacional</w:t>
        </w:r>
      </w:smartTag>
      <w:r w:rsidR="00C16E49" w:rsidRPr="00F7482D">
        <w:rPr>
          <w:lang w:val="es-ES"/>
        </w:rPr>
        <w:t xml:space="preserve"> y cuatro, por el P</w:t>
      </w:r>
      <w:r w:rsidRPr="00F7482D">
        <w:rPr>
          <w:lang w:val="es-ES"/>
        </w:rPr>
        <w:t>resident</w:t>
      </w:r>
      <w:r w:rsidR="00D6112C" w:rsidRPr="00F7482D">
        <w:rPr>
          <w:lang w:val="es-ES"/>
        </w:rPr>
        <w:t>e de la República</w:t>
      </w:r>
      <w:r w:rsidR="00C16E49" w:rsidRPr="00F7482D">
        <w:rPr>
          <w:lang w:val="es-ES"/>
        </w:rPr>
        <w:t>, por un mandato renovable de cinco años</w:t>
      </w:r>
      <w:r w:rsidRPr="00F7482D">
        <w:rPr>
          <w:lang w:val="es-ES"/>
        </w:rPr>
        <w:t>.</w:t>
      </w:r>
    </w:p>
    <w:p w:rsidR="006B0962" w:rsidRPr="00F7482D" w:rsidRDefault="006B0962" w:rsidP="006B0962">
      <w:pPr>
        <w:pStyle w:val="SingleTxtG"/>
        <w:rPr>
          <w:lang w:val="es-ES"/>
        </w:rPr>
      </w:pPr>
      <w:r w:rsidRPr="00F7482D">
        <w:rPr>
          <w:lang w:val="es-ES"/>
        </w:rPr>
        <w:t>17.</w:t>
      </w:r>
      <w:r w:rsidRPr="00F7482D">
        <w:rPr>
          <w:lang w:val="es-ES"/>
        </w:rPr>
        <w:tab/>
      </w:r>
      <w:r w:rsidR="00515BC4" w:rsidRPr="00F7482D">
        <w:rPr>
          <w:lang w:val="es-ES"/>
        </w:rPr>
        <w:t>También hay disposiciones especiales contra la discriminación incluidas en otras leyes sobre el ejercicio de los derechos previstos en el Pacto</w:t>
      </w:r>
      <w:r w:rsidRPr="00F7482D">
        <w:rPr>
          <w:lang w:val="es-ES"/>
        </w:rPr>
        <w:t xml:space="preserve">, </w:t>
      </w:r>
      <w:r w:rsidR="00762A68" w:rsidRPr="00F7482D">
        <w:rPr>
          <w:lang w:val="es-ES"/>
        </w:rPr>
        <w:t>según el tema que ellas regulan, por ejemplo, en el</w:t>
      </w:r>
      <w:r w:rsidRPr="00F7482D">
        <w:rPr>
          <w:lang w:val="es-ES"/>
        </w:rPr>
        <w:t xml:space="preserve"> </w:t>
      </w:r>
      <w:r w:rsidR="00925726" w:rsidRPr="00F7482D">
        <w:rPr>
          <w:lang w:val="es-ES"/>
        </w:rPr>
        <w:t>párrafo 3 del a</w:t>
      </w:r>
      <w:r w:rsidR="0023051A" w:rsidRPr="00F7482D">
        <w:rPr>
          <w:lang w:val="es-ES"/>
        </w:rPr>
        <w:t>rtículo</w:t>
      </w:r>
      <w:r w:rsidRPr="00F7482D">
        <w:rPr>
          <w:lang w:val="es-ES"/>
        </w:rPr>
        <w:t xml:space="preserve"> 8 </w:t>
      </w:r>
      <w:r w:rsidR="00925726" w:rsidRPr="00F7482D">
        <w:rPr>
          <w:lang w:val="es-ES"/>
        </w:rPr>
        <w:t>del</w:t>
      </w:r>
      <w:r w:rsidRPr="00F7482D">
        <w:rPr>
          <w:lang w:val="es-ES"/>
        </w:rPr>
        <w:t xml:space="preserve"> </w:t>
      </w:r>
      <w:r w:rsidR="005171AD" w:rsidRPr="00F7482D">
        <w:rPr>
          <w:lang w:val="es-ES"/>
        </w:rPr>
        <w:t>Código Laboral</w:t>
      </w:r>
      <w:r w:rsidRPr="00F7482D">
        <w:rPr>
          <w:lang w:val="es-ES"/>
        </w:rPr>
        <w:t xml:space="preserve">, </w:t>
      </w:r>
      <w:r w:rsidR="00762A68" w:rsidRPr="00F7482D">
        <w:rPr>
          <w:lang w:val="es-ES"/>
        </w:rPr>
        <w:t xml:space="preserve">el </w:t>
      </w:r>
      <w:r w:rsidR="00925726" w:rsidRPr="00F7482D">
        <w:rPr>
          <w:lang w:val="es-ES"/>
        </w:rPr>
        <w:t>a</w:t>
      </w:r>
      <w:r w:rsidR="0023051A" w:rsidRPr="00F7482D">
        <w:rPr>
          <w:lang w:val="es-ES"/>
        </w:rPr>
        <w:t>rtículo</w:t>
      </w:r>
      <w:r w:rsidRPr="00F7482D">
        <w:rPr>
          <w:lang w:val="es-ES"/>
        </w:rPr>
        <w:t xml:space="preserve"> 2 </w:t>
      </w:r>
      <w:r w:rsidR="00925726" w:rsidRPr="00F7482D">
        <w:rPr>
          <w:lang w:val="es-ES"/>
        </w:rPr>
        <w:t xml:space="preserve">de la </w:t>
      </w:r>
      <w:r w:rsidR="00530307" w:rsidRPr="00F7482D">
        <w:rPr>
          <w:lang w:val="es-ES"/>
        </w:rPr>
        <w:t>Ley de fomento del empleo</w:t>
      </w:r>
      <w:r w:rsidRPr="00F7482D">
        <w:rPr>
          <w:lang w:val="es-ES"/>
        </w:rPr>
        <w:t xml:space="preserve">, </w:t>
      </w:r>
      <w:r w:rsidR="00762A68" w:rsidRPr="00F7482D">
        <w:rPr>
          <w:lang w:val="es-ES"/>
        </w:rPr>
        <w:t xml:space="preserve">el </w:t>
      </w:r>
      <w:r w:rsidR="00925726" w:rsidRPr="00F7482D">
        <w:rPr>
          <w:lang w:val="es-ES"/>
        </w:rPr>
        <w:t>a</w:t>
      </w:r>
      <w:r w:rsidR="0023051A" w:rsidRPr="00F7482D">
        <w:rPr>
          <w:lang w:val="es-ES"/>
        </w:rPr>
        <w:t>rtículo</w:t>
      </w:r>
      <w:r w:rsidRPr="00F7482D">
        <w:rPr>
          <w:lang w:val="es-ES"/>
        </w:rPr>
        <w:t xml:space="preserve"> 2 </w:t>
      </w:r>
      <w:r w:rsidR="00925726" w:rsidRPr="00F7482D">
        <w:rPr>
          <w:lang w:val="es-ES"/>
        </w:rPr>
        <w:t>de la Ley de salud</w:t>
      </w:r>
      <w:r w:rsidR="00762A68" w:rsidRPr="00F7482D">
        <w:rPr>
          <w:lang w:val="es-ES"/>
        </w:rPr>
        <w:t xml:space="preserve"> y</w:t>
      </w:r>
      <w:r w:rsidRPr="00F7482D">
        <w:rPr>
          <w:lang w:val="es-ES"/>
        </w:rPr>
        <w:t xml:space="preserve"> </w:t>
      </w:r>
      <w:r w:rsidR="00762A68" w:rsidRPr="00F7482D">
        <w:rPr>
          <w:lang w:val="es-ES"/>
        </w:rPr>
        <w:t xml:space="preserve">el </w:t>
      </w:r>
      <w:r w:rsidR="00925726" w:rsidRPr="00F7482D">
        <w:rPr>
          <w:lang w:val="es-ES"/>
        </w:rPr>
        <w:t>a</w:t>
      </w:r>
      <w:r w:rsidR="0023051A" w:rsidRPr="00F7482D">
        <w:rPr>
          <w:lang w:val="es-ES"/>
        </w:rPr>
        <w:t>rtículo</w:t>
      </w:r>
      <w:r w:rsidRPr="00F7482D">
        <w:rPr>
          <w:lang w:val="es-ES"/>
        </w:rPr>
        <w:t xml:space="preserve"> 4 </w:t>
      </w:r>
      <w:r w:rsidR="00515BC4" w:rsidRPr="00F7482D">
        <w:rPr>
          <w:lang w:val="es-ES"/>
        </w:rPr>
        <w:t>de la Ley de la enseñanza superior</w:t>
      </w:r>
      <w:r w:rsidRPr="00F7482D">
        <w:rPr>
          <w:lang w:val="es-ES"/>
        </w:rPr>
        <w:t>.</w:t>
      </w:r>
    </w:p>
    <w:p w:rsidR="006B0962" w:rsidRPr="00F7482D" w:rsidRDefault="00762A68" w:rsidP="0026769C">
      <w:pPr>
        <w:pStyle w:val="HChG"/>
        <w:rPr>
          <w:lang w:val="es-ES"/>
        </w:rPr>
      </w:pPr>
      <w:r w:rsidRPr="00F7482D">
        <w:rPr>
          <w:lang w:val="es-ES"/>
        </w:rPr>
        <w:tab/>
        <w:t>ІІІ.</w:t>
      </w:r>
      <w:r w:rsidRPr="00F7482D">
        <w:rPr>
          <w:lang w:val="es-ES"/>
        </w:rPr>
        <w:tab/>
        <w:t>Derechos específicos contemplados en el Pacto</w:t>
      </w:r>
    </w:p>
    <w:p w:rsidR="006B0962" w:rsidRPr="00F7482D" w:rsidRDefault="006B0962" w:rsidP="0026769C">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6</w:t>
      </w:r>
    </w:p>
    <w:p w:rsidR="006B0962" w:rsidRPr="00F7482D" w:rsidRDefault="006B0962" w:rsidP="006B0962">
      <w:pPr>
        <w:pStyle w:val="SingleTxtG"/>
        <w:rPr>
          <w:lang w:val="es-ES"/>
        </w:rPr>
      </w:pPr>
      <w:r w:rsidRPr="00F7482D">
        <w:rPr>
          <w:lang w:val="es-ES"/>
        </w:rPr>
        <w:t>18.</w:t>
      </w:r>
      <w:r w:rsidRPr="00F7482D">
        <w:rPr>
          <w:lang w:val="es-ES"/>
        </w:rPr>
        <w:tab/>
      </w:r>
      <w:r w:rsidR="00515BC4" w:rsidRPr="00F7482D">
        <w:rPr>
          <w:lang w:val="es-ES"/>
        </w:rPr>
        <w:t xml:space="preserve">La </w:t>
      </w:r>
      <w:r w:rsidR="00372BF4" w:rsidRPr="00F7482D">
        <w:rPr>
          <w:lang w:val="es-ES"/>
        </w:rPr>
        <w:t>República de Bulgaria</w:t>
      </w:r>
      <w:r w:rsidRPr="00F7482D">
        <w:rPr>
          <w:lang w:val="es-ES"/>
        </w:rPr>
        <w:t xml:space="preserve"> </w:t>
      </w:r>
      <w:r w:rsidR="00515BC4" w:rsidRPr="00F7482D">
        <w:rPr>
          <w:lang w:val="es-ES"/>
        </w:rPr>
        <w:t>es parte en los siguientes instrumentos</w:t>
      </w:r>
      <w:r w:rsidRPr="00F7482D">
        <w:rPr>
          <w:lang w:val="es-ES"/>
        </w:rPr>
        <w:t>:</w:t>
      </w:r>
    </w:p>
    <w:p w:rsidR="006B0962" w:rsidRPr="00F7482D" w:rsidRDefault="0026769C" w:rsidP="006B0962">
      <w:pPr>
        <w:pStyle w:val="SingleTxtG"/>
        <w:rPr>
          <w:lang w:val="es-ES"/>
        </w:rPr>
      </w:pPr>
      <w:r w:rsidRPr="00F7482D">
        <w:rPr>
          <w:lang w:val="es-ES"/>
        </w:rPr>
        <w:tab/>
      </w:r>
      <w:r w:rsidR="006B0962" w:rsidRPr="00F7482D">
        <w:rPr>
          <w:lang w:val="es-ES"/>
        </w:rPr>
        <w:t>a)</w:t>
      </w:r>
      <w:r w:rsidR="006B0962" w:rsidRPr="00F7482D">
        <w:rPr>
          <w:lang w:val="es-ES"/>
        </w:rPr>
        <w:tab/>
      </w:r>
      <w:r w:rsidR="001511A9" w:rsidRPr="00F7482D">
        <w:rPr>
          <w:lang w:val="es-ES"/>
        </w:rPr>
        <w:t>El Convenio de la OIT sobre la discriminación (empleo y ocupación</w:t>
      </w:r>
      <w:r w:rsidR="006B0962" w:rsidRPr="00F7482D">
        <w:rPr>
          <w:lang w:val="es-ES"/>
        </w:rPr>
        <w:t>), 1958 (</w:t>
      </w:r>
      <w:r w:rsidR="00C51997">
        <w:rPr>
          <w:lang w:val="es-ES"/>
        </w:rPr>
        <w:t>Nº</w:t>
      </w:r>
      <w:r w:rsidR="00224D5E" w:rsidRPr="00F7482D">
        <w:rPr>
          <w:lang w:val="es-ES"/>
        </w:rPr>
        <w:t xml:space="preserve"> </w:t>
      </w:r>
      <w:r w:rsidR="006B0962" w:rsidRPr="00F7482D">
        <w:rPr>
          <w:lang w:val="es-ES"/>
        </w:rPr>
        <w:t>111);</w:t>
      </w:r>
    </w:p>
    <w:p w:rsidR="006B0962" w:rsidRPr="00F7482D" w:rsidRDefault="0026769C" w:rsidP="006B0962">
      <w:pPr>
        <w:pStyle w:val="SingleTxtG"/>
        <w:rPr>
          <w:lang w:val="es-ES"/>
        </w:rPr>
      </w:pPr>
      <w:r w:rsidRPr="00F7482D">
        <w:rPr>
          <w:lang w:val="es-ES"/>
        </w:rPr>
        <w:tab/>
      </w:r>
      <w:r w:rsidR="006B0962" w:rsidRPr="00F7482D">
        <w:rPr>
          <w:lang w:val="es-ES"/>
        </w:rPr>
        <w:t>b)</w:t>
      </w:r>
      <w:r w:rsidR="006B0962" w:rsidRPr="00F7482D">
        <w:rPr>
          <w:lang w:val="es-ES"/>
        </w:rPr>
        <w:tab/>
      </w:r>
      <w:r w:rsidR="001511A9" w:rsidRPr="00F7482D">
        <w:rPr>
          <w:lang w:val="es-ES"/>
        </w:rPr>
        <w:t>El Convenio de la OIT</w:t>
      </w:r>
      <w:r w:rsidR="006B0962" w:rsidRPr="00F7482D">
        <w:rPr>
          <w:lang w:val="es-ES"/>
        </w:rPr>
        <w:t xml:space="preserve"> </w:t>
      </w:r>
      <w:r w:rsidR="001511A9" w:rsidRPr="00F7482D">
        <w:rPr>
          <w:lang w:val="es-ES"/>
        </w:rPr>
        <w:t>sobre la política de empleo</w:t>
      </w:r>
      <w:r w:rsidR="006B0962" w:rsidRPr="00F7482D">
        <w:rPr>
          <w:lang w:val="es-ES"/>
        </w:rPr>
        <w:t>, 1964 (</w:t>
      </w:r>
      <w:r w:rsidR="00C51997">
        <w:rPr>
          <w:lang w:val="es-ES"/>
        </w:rPr>
        <w:t>Nº</w:t>
      </w:r>
      <w:r w:rsidR="00224D5E" w:rsidRPr="00F7482D">
        <w:rPr>
          <w:lang w:val="es-ES"/>
        </w:rPr>
        <w:t xml:space="preserve"> </w:t>
      </w:r>
      <w:r w:rsidR="006B0962" w:rsidRPr="00F7482D">
        <w:rPr>
          <w:lang w:val="es-ES"/>
        </w:rPr>
        <w:t>122)</w:t>
      </w:r>
      <w:r w:rsidR="005C1A57" w:rsidRPr="00F7482D">
        <w:rPr>
          <w:lang w:val="es-ES"/>
        </w:rPr>
        <w:t xml:space="preserve">, que fue ratificado por </w:t>
      </w:r>
      <w:smartTag w:uri="urn:schemas-microsoft-com:office:smarttags" w:element="PersonName">
        <w:smartTagPr>
          <w:attr w:name="ProductID" w:val="la Asamblea Nacional"/>
        </w:smartTagPr>
        <w:r w:rsidR="005C1A57" w:rsidRPr="00F7482D">
          <w:rPr>
            <w:lang w:val="es-ES"/>
          </w:rPr>
          <w:t xml:space="preserve">la </w:t>
        </w:r>
        <w:r w:rsidR="00762A68" w:rsidRPr="00F7482D">
          <w:rPr>
            <w:lang w:val="es-ES"/>
          </w:rPr>
          <w:t>Asamblea Nacional</w:t>
        </w:r>
      </w:smartTag>
      <w:r w:rsidR="006B0962" w:rsidRPr="00F7482D">
        <w:rPr>
          <w:lang w:val="es-ES"/>
        </w:rPr>
        <w:t xml:space="preserve"> </w:t>
      </w:r>
      <w:r w:rsidR="005C1A57" w:rsidRPr="00F7482D">
        <w:rPr>
          <w:lang w:val="es-ES"/>
        </w:rPr>
        <w:t xml:space="preserve">en marzo de </w:t>
      </w:r>
      <w:r w:rsidR="006B0962" w:rsidRPr="00F7482D">
        <w:rPr>
          <w:lang w:val="es-ES"/>
        </w:rPr>
        <w:t xml:space="preserve">2008, </w:t>
      </w:r>
      <w:r w:rsidR="005C1A57" w:rsidRPr="00F7482D">
        <w:rPr>
          <w:lang w:val="es-ES"/>
        </w:rPr>
        <w:t xml:space="preserve">razón por la cual no ha entrado todavía en vigor en </w:t>
      </w:r>
      <w:r w:rsidR="006B0962" w:rsidRPr="00F7482D">
        <w:rPr>
          <w:lang w:val="es-ES"/>
        </w:rPr>
        <w:t>Bulgaria (</w:t>
      </w:r>
      <w:r w:rsidR="00762A68" w:rsidRPr="00F7482D">
        <w:rPr>
          <w:lang w:val="es-ES"/>
        </w:rPr>
        <w:t xml:space="preserve">véase más arriba el párrafo </w:t>
      </w:r>
      <w:r w:rsidR="006B0962" w:rsidRPr="00F7482D">
        <w:rPr>
          <w:lang w:val="es-ES"/>
        </w:rPr>
        <w:t>8);</w:t>
      </w:r>
    </w:p>
    <w:p w:rsidR="006B0962" w:rsidRPr="00F7482D" w:rsidRDefault="0026769C" w:rsidP="006B0962">
      <w:pPr>
        <w:pStyle w:val="SingleTxtG"/>
        <w:rPr>
          <w:lang w:val="es-ES"/>
        </w:rPr>
      </w:pPr>
      <w:r w:rsidRPr="00F7482D">
        <w:rPr>
          <w:lang w:val="es-ES"/>
        </w:rPr>
        <w:tab/>
      </w:r>
      <w:r w:rsidR="006B0962" w:rsidRPr="00F7482D">
        <w:rPr>
          <w:lang w:val="es-ES"/>
        </w:rPr>
        <w:t>c)</w:t>
      </w:r>
      <w:r w:rsidR="006B0962" w:rsidRPr="00F7482D">
        <w:rPr>
          <w:lang w:val="es-ES"/>
        </w:rPr>
        <w:tab/>
      </w:r>
      <w:smartTag w:uri="urn:schemas-microsoft-com:office:smarttags" w:element="PersonName">
        <w:smartTagPr>
          <w:attr w:name="ProductID" w:val="La Convenci￳n Internacional"/>
        </w:smartTagPr>
        <w:r w:rsidR="00430DAF" w:rsidRPr="00F7482D">
          <w:rPr>
            <w:lang w:val="es-ES"/>
          </w:rPr>
          <w:t>La</w:t>
        </w:r>
        <w:r w:rsidR="006B0962" w:rsidRPr="00F7482D">
          <w:rPr>
            <w:lang w:val="es-ES"/>
          </w:rPr>
          <w:t xml:space="preserve"> </w:t>
        </w:r>
        <w:r w:rsidR="00430DAF" w:rsidRPr="00F7482D">
          <w:rPr>
            <w:lang w:val="es-ES"/>
          </w:rPr>
          <w:t>Convención Internacional</w:t>
        </w:r>
      </w:smartTag>
      <w:r w:rsidR="00430DAF" w:rsidRPr="00F7482D">
        <w:rPr>
          <w:lang w:val="es-ES"/>
        </w:rPr>
        <w:t xml:space="preserve"> sobre la Eliminación de todas las Formas de Discriminación Racial</w:t>
      </w:r>
      <w:r w:rsidR="006B0962" w:rsidRPr="00F7482D">
        <w:rPr>
          <w:lang w:val="es-ES"/>
        </w:rPr>
        <w:t>;</w:t>
      </w:r>
    </w:p>
    <w:p w:rsidR="006B0962" w:rsidRPr="00F7482D" w:rsidRDefault="0026769C" w:rsidP="006B0962">
      <w:pPr>
        <w:pStyle w:val="SingleTxtG"/>
        <w:rPr>
          <w:lang w:val="es-ES"/>
        </w:rPr>
      </w:pPr>
      <w:r w:rsidRPr="00F7482D">
        <w:rPr>
          <w:lang w:val="es-ES"/>
        </w:rPr>
        <w:tab/>
      </w:r>
      <w:r w:rsidR="006B0962" w:rsidRPr="00F7482D">
        <w:rPr>
          <w:lang w:val="es-ES"/>
        </w:rPr>
        <w:t>d)</w:t>
      </w:r>
      <w:r w:rsidR="006B0962" w:rsidRPr="00F7482D">
        <w:rPr>
          <w:lang w:val="es-ES"/>
        </w:rPr>
        <w:tab/>
      </w:r>
      <w:r w:rsidR="00430DAF" w:rsidRPr="00F7482D">
        <w:rPr>
          <w:lang w:val="es-ES"/>
        </w:rPr>
        <w:t>La Convención sobre la eliminación de todas las formas de discriminación contra la mujer</w:t>
      </w:r>
      <w:r w:rsidR="006B0962" w:rsidRPr="00F7482D">
        <w:rPr>
          <w:lang w:val="es-ES"/>
        </w:rPr>
        <w:t>.</w:t>
      </w:r>
    </w:p>
    <w:p w:rsidR="006B0962" w:rsidRPr="00F7482D" w:rsidRDefault="00E612F0" w:rsidP="006B0962">
      <w:pPr>
        <w:pStyle w:val="SingleTxtG"/>
        <w:rPr>
          <w:lang w:val="es-ES"/>
        </w:rPr>
      </w:pPr>
      <w:r w:rsidRPr="00F7482D">
        <w:rPr>
          <w:lang w:val="es-ES"/>
        </w:rPr>
        <w:tab/>
      </w:r>
      <w:r w:rsidR="006B0962" w:rsidRPr="00F7482D">
        <w:rPr>
          <w:lang w:val="es-ES"/>
        </w:rPr>
        <w:t xml:space="preserve">Bulgaria </w:t>
      </w:r>
      <w:r w:rsidR="000B77BF" w:rsidRPr="00F7482D">
        <w:rPr>
          <w:lang w:val="es-ES"/>
        </w:rPr>
        <w:t xml:space="preserve">presenta regularmente sus informes periódicos sobre las medidas que ha adoptado para dar efecto a las disposiciones de los </w:t>
      </w:r>
      <w:r w:rsidR="005007A5" w:rsidRPr="00F7482D">
        <w:rPr>
          <w:lang w:val="es-ES"/>
        </w:rPr>
        <w:t>convenios de la OIT</w:t>
      </w:r>
      <w:r w:rsidR="006B0962" w:rsidRPr="00F7482D">
        <w:rPr>
          <w:lang w:val="es-ES"/>
        </w:rPr>
        <w:t xml:space="preserve"> </w:t>
      </w:r>
      <w:r w:rsidR="00F13604" w:rsidRPr="00F7482D">
        <w:rPr>
          <w:lang w:val="es-ES"/>
        </w:rPr>
        <w:t xml:space="preserve">que ha </w:t>
      </w:r>
      <w:r w:rsidR="000B77BF" w:rsidRPr="00F7482D">
        <w:rPr>
          <w:lang w:val="es-ES"/>
        </w:rPr>
        <w:t>ratificado</w:t>
      </w:r>
      <w:r w:rsidR="00F13604" w:rsidRPr="00F7482D">
        <w:rPr>
          <w:lang w:val="es-ES"/>
        </w:rPr>
        <w:t>,</w:t>
      </w:r>
      <w:r w:rsidR="000B77BF" w:rsidRPr="00F7482D">
        <w:rPr>
          <w:lang w:val="es-ES"/>
        </w:rPr>
        <w:t xml:space="preserve"> conforme a lo dispuesto en el a</w:t>
      </w:r>
      <w:r w:rsidR="0023051A" w:rsidRPr="00F7482D">
        <w:rPr>
          <w:lang w:val="es-ES"/>
        </w:rPr>
        <w:t>rtículo</w:t>
      </w:r>
      <w:r w:rsidR="006B0962" w:rsidRPr="00F7482D">
        <w:rPr>
          <w:lang w:val="es-ES"/>
        </w:rPr>
        <w:t xml:space="preserve"> 22 </w:t>
      </w:r>
      <w:r w:rsidR="000B77BF" w:rsidRPr="00F7482D">
        <w:rPr>
          <w:lang w:val="es-ES"/>
        </w:rPr>
        <w:t xml:space="preserve">de la </w:t>
      </w:r>
      <w:r w:rsidR="0023051A" w:rsidRPr="00F7482D">
        <w:rPr>
          <w:lang w:val="es-ES"/>
        </w:rPr>
        <w:t>Constitución</w:t>
      </w:r>
      <w:r w:rsidR="006B0962" w:rsidRPr="00F7482D">
        <w:rPr>
          <w:lang w:val="es-ES"/>
        </w:rPr>
        <w:t xml:space="preserve"> </w:t>
      </w:r>
      <w:r w:rsidR="000B77BF" w:rsidRPr="00F7482D">
        <w:rPr>
          <w:lang w:val="es-ES"/>
        </w:rPr>
        <w:t xml:space="preserve">de </w:t>
      </w:r>
      <w:smartTag w:uri="urn:schemas-microsoft-com:office:smarttags" w:element="PersonName">
        <w:smartTagPr>
          <w:attr w:name="ProductID" w:val="la Organizaci￳n Internacional"/>
        </w:smartTagPr>
        <w:r w:rsidR="000B77BF" w:rsidRPr="00F7482D">
          <w:rPr>
            <w:lang w:val="es-ES"/>
          </w:rPr>
          <w:t xml:space="preserve">la Organización </w:t>
        </w:r>
        <w:r w:rsidR="006B0962" w:rsidRPr="00F7482D">
          <w:rPr>
            <w:lang w:val="es-ES"/>
          </w:rPr>
          <w:t>Interna</w:t>
        </w:r>
        <w:r w:rsidR="000B77BF" w:rsidRPr="00F7482D">
          <w:rPr>
            <w:lang w:val="es-ES"/>
          </w:rPr>
          <w:t>c</w:t>
        </w:r>
        <w:r w:rsidR="006B0962" w:rsidRPr="00F7482D">
          <w:rPr>
            <w:lang w:val="es-ES"/>
          </w:rPr>
          <w:t>ional</w:t>
        </w:r>
      </w:smartTag>
      <w:r w:rsidR="006B0962" w:rsidRPr="00F7482D">
        <w:rPr>
          <w:lang w:val="es-ES"/>
        </w:rPr>
        <w:t xml:space="preserve"> </w:t>
      </w:r>
      <w:r w:rsidR="000B77BF" w:rsidRPr="00F7482D">
        <w:rPr>
          <w:lang w:val="es-ES"/>
        </w:rPr>
        <w:t>del Trabajo. El último informe</w:t>
      </w:r>
      <w:r w:rsidR="006B0962" w:rsidRPr="00F7482D">
        <w:rPr>
          <w:lang w:val="es-ES"/>
        </w:rPr>
        <w:t xml:space="preserve"> consolida</w:t>
      </w:r>
      <w:r w:rsidR="000B77BF" w:rsidRPr="00F7482D">
        <w:rPr>
          <w:lang w:val="es-ES"/>
        </w:rPr>
        <w:t xml:space="preserve">do sobre el cumplimiento de </w:t>
      </w:r>
      <w:smartTag w:uri="urn:schemas-microsoft-com:office:smarttags" w:element="PersonName">
        <w:smartTagPr>
          <w:attr w:name="ProductID" w:val="La Convenci￳n Internacional"/>
        </w:smartTagPr>
        <w:r w:rsidR="000B77BF" w:rsidRPr="00F7482D">
          <w:rPr>
            <w:lang w:val="es-ES"/>
          </w:rPr>
          <w:t>la Convención Internacional</w:t>
        </w:r>
      </w:smartTag>
      <w:r w:rsidR="000B77BF" w:rsidRPr="00F7482D">
        <w:rPr>
          <w:lang w:val="es-ES"/>
        </w:rPr>
        <w:t xml:space="preserve"> sobre la Eliminación de todas las Formas de Discriminación Racial se </w:t>
      </w:r>
      <w:r w:rsidR="006B0962" w:rsidRPr="00F7482D">
        <w:rPr>
          <w:lang w:val="es-ES"/>
        </w:rPr>
        <w:t>present</w:t>
      </w:r>
      <w:r w:rsidR="000B77BF" w:rsidRPr="00F7482D">
        <w:rPr>
          <w:lang w:val="es-ES"/>
        </w:rPr>
        <w:t xml:space="preserve">ó en </w:t>
      </w:r>
      <w:r w:rsidR="006B0962" w:rsidRPr="00F7482D">
        <w:rPr>
          <w:lang w:val="es-ES"/>
        </w:rPr>
        <w:t>2009.</w:t>
      </w:r>
    </w:p>
    <w:p w:rsidR="006B0962" w:rsidRPr="00F7482D" w:rsidRDefault="006B0962" w:rsidP="006B0962">
      <w:pPr>
        <w:pStyle w:val="SingleTxtG"/>
        <w:rPr>
          <w:lang w:val="es-ES"/>
        </w:rPr>
      </w:pPr>
      <w:r w:rsidRPr="00F7482D">
        <w:rPr>
          <w:lang w:val="es-ES"/>
        </w:rPr>
        <w:t>19.</w:t>
      </w:r>
      <w:r w:rsidRPr="00F7482D">
        <w:rPr>
          <w:lang w:val="es-ES"/>
        </w:rPr>
        <w:tab/>
      </w:r>
      <w:r w:rsidR="00D94500" w:rsidRPr="00F7482D">
        <w:rPr>
          <w:lang w:val="es-ES"/>
        </w:rPr>
        <w:t xml:space="preserve">La legislación de la </w:t>
      </w:r>
      <w:r w:rsidR="00372BF4" w:rsidRPr="00F7482D">
        <w:rPr>
          <w:lang w:val="es-ES"/>
        </w:rPr>
        <w:t>República de Bulgaria</w:t>
      </w:r>
      <w:r w:rsidRPr="00F7482D">
        <w:rPr>
          <w:lang w:val="es-ES"/>
        </w:rPr>
        <w:t xml:space="preserve"> reco</w:t>
      </w:r>
      <w:r w:rsidR="00D94500" w:rsidRPr="00F7482D">
        <w:rPr>
          <w:lang w:val="es-ES"/>
        </w:rPr>
        <w:t>noce, garantiza y</w:t>
      </w:r>
      <w:r w:rsidRPr="00F7482D">
        <w:rPr>
          <w:lang w:val="es-ES"/>
        </w:rPr>
        <w:t xml:space="preserve"> regula</w:t>
      </w:r>
      <w:r w:rsidR="00D94500" w:rsidRPr="00F7482D">
        <w:rPr>
          <w:lang w:val="es-ES"/>
        </w:rPr>
        <w:t xml:space="preserve"> el derecho a trabajar</w:t>
      </w:r>
      <w:r w:rsidRPr="00F7482D">
        <w:rPr>
          <w:lang w:val="es-ES"/>
        </w:rPr>
        <w:t xml:space="preserve">. </w:t>
      </w:r>
      <w:r w:rsidR="00D94500" w:rsidRPr="00F7482D">
        <w:rPr>
          <w:lang w:val="es-ES"/>
        </w:rPr>
        <w:t xml:space="preserve">En la </w:t>
      </w:r>
      <w:r w:rsidR="0023051A" w:rsidRPr="00F7482D">
        <w:rPr>
          <w:lang w:val="es-ES"/>
        </w:rPr>
        <w:t>Constitución</w:t>
      </w:r>
      <w:r w:rsidRPr="00F7482D">
        <w:rPr>
          <w:lang w:val="es-ES"/>
        </w:rPr>
        <w:t xml:space="preserve"> (</w:t>
      </w:r>
      <w:r w:rsidR="00D94500" w:rsidRPr="00F7482D">
        <w:rPr>
          <w:lang w:val="es-ES"/>
        </w:rPr>
        <w:t>párrafo 1 del a</w:t>
      </w:r>
      <w:r w:rsidR="0023051A" w:rsidRPr="00F7482D">
        <w:rPr>
          <w:lang w:val="es-ES"/>
        </w:rPr>
        <w:t>rtículo</w:t>
      </w:r>
      <w:r w:rsidRPr="00F7482D">
        <w:rPr>
          <w:lang w:val="es-ES"/>
        </w:rPr>
        <w:t xml:space="preserve"> 48</w:t>
      </w:r>
      <w:r w:rsidR="00D94500" w:rsidRPr="00F7482D">
        <w:rPr>
          <w:lang w:val="es-ES"/>
        </w:rPr>
        <w:t xml:space="preserve">) se dispone </w:t>
      </w:r>
      <w:r w:rsidRPr="00F7482D">
        <w:rPr>
          <w:lang w:val="es-ES"/>
        </w:rPr>
        <w:t>expres</w:t>
      </w:r>
      <w:r w:rsidR="00D94500" w:rsidRPr="00F7482D">
        <w:rPr>
          <w:lang w:val="es-ES"/>
        </w:rPr>
        <w:t>amente</w:t>
      </w:r>
      <w:r w:rsidRPr="00F7482D">
        <w:rPr>
          <w:lang w:val="es-ES"/>
        </w:rPr>
        <w:t xml:space="preserve">: </w:t>
      </w:r>
      <w:r w:rsidR="00C51997">
        <w:rPr>
          <w:lang w:val="es-ES"/>
        </w:rPr>
        <w:t>"</w:t>
      </w:r>
      <w:r w:rsidR="00777B20" w:rsidRPr="00F7482D">
        <w:rPr>
          <w:lang w:val="es-ES"/>
        </w:rPr>
        <w:t>Todos los ciudadanos tienen derecho a trabajar</w:t>
      </w:r>
      <w:r w:rsidR="00C51997">
        <w:rPr>
          <w:lang w:val="es-ES"/>
        </w:rPr>
        <w:t>"</w:t>
      </w:r>
      <w:r w:rsidR="00777B20" w:rsidRPr="00F7482D">
        <w:rPr>
          <w:lang w:val="es-ES"/>
        </w:rPr>
        <w:t xml:space="preserve">. </w:t>
      </w:r>
      <w:r w:rsidR="00A37790" w:rsidRPr="00F7482D">
        <w:rPr>
          <w:lang w:val="es-ES"/>
        </w:rPr>
        <w:t>Ello implica la oferta de trabajo remunerado que</w:t>
      </w:r>
      <w:r w:rsidR="000954E6">
        <w:rPr>
          <w:lang w:val="es-ES"/>
        </w:rPr>
        <w:t xml:space="preserve"> </w:t>
      </w:r>
      <w:r w:rsidR="00067F5D" w:rsidRPr="00F7482D">
        <w:rPr>
          <w:lang w:val="es-ES"/>
        </w:rPr>
        <w:t xml:space="preserve">garantiza un ingreso salarial para manutención del trabajador y </w:t>
      </w:r>
      <w:r w:rsidR="004324F3" w:rsidRPr="00F7482D">
        <w:rPr>
          <w:lang w:val="es-ES"/>
        </w:rPr>
        <w:t xml:space="preserve">los miembros de su familia. </w:t>
      </w:r>
      <w:r w:rsidR="00E7692D" w:rsidRPr="00F7482D">
        <w:rPr>
          <w:lang w:val="es-ES"/>
        </w:rPr>
        <w:t>Los ciudadanos gozan de la libertad de elegir su ocupación en ejercicio del derecho a trabajar</w:t>
      </w:r>
      <w:r w:rsidRPr="00F7482D">
        <w:rPr>
          <w:lang w:val="es-ES"/>
        </w:rPr>
        <w:t xml:space="preserve">. </w:t>
      </w:r>
      <w:r w:rsidR="00E7692D" w:rsidRPr="00F7482D">
        <w:rPr>
          <w:lang w:val="es-ES"/>
        </w:rPr>
        <w:t>El derecho a elegir libremente el lugar y la índole de</w:t>
      </w:r>
      <w:r w:rsidR="00ED786F" w:rsidRPr="00F7482D">
        <w:rPr>
          <w:lang w:val="es-ES"/>
        </w:rPr>
        <w:t>l</w:t>
      </w:r>
      <w:r w:rsidR="00E7692D" w:rsidRPr="00F7482D">
        <w:rPr>
          <w:lang w:val="es-ES"/>
        </w:rPr>
        <w:t xml:space="preserve"> trabajo está </w:t>
      </w:r>
      <w:r w:rsidRPr="00F7482D">
        <w:rPr>
          <w:lang w:val="es-ES"/>
        </w:rPr>
        <w:t>expres</w:t>
      </w:r>
      <w:r w:rsidR="00ED786F" w:rsidRPr="00F7482D">
        <w:rPr>
          <w:lang w:val="es-ES"/>
        </w:rPr>
        <w:t xml:space="preserve">amente enunciado en el </w:t>
      </w:r>
      <w:r w:rsidR="00224583" w:rsidRPr="00F7482D">
        <w:rPr>
          <w:lang w:val="es-ES"/>
        </w:rPr>
        <w:t>párrafo 3 del artículo</w:t>
      </w:r>
      <w:r w:rsidRPr="00F7482D">
        <w:rPr>
          <w:lang w:val="es-ES"/>
        </w:rPr>
        <w:t xml:space="preserve"> 48 </w:t>
      </w:r>
      <w:r w:rsidR="00224583"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ED786F" w:rsidRPr="00F7482D">
        <w:rPr>
          <w:lang w:val="es-ES"/>
        </w:rPr>
        <w:t>que reza</w:t>
      </w:r>
      <w:r w:rsidRPr="00F7482D">
        <w:rPr>
          <w:lang w:val="es-ES"/>
        </w:rPr>
        <w:t xml:space="preserve">: </w:t>
      </w:r>
      <w:r w:rsidR="00C51997">
        <w:rPr>
          <w:lang w:val="es-ES"/>
        </w:rPr>
        <w:t>"</w:t>
      </w:r>
      <w:r w:rsidR="00ED786F" w:rsidRPr="00F7482D">
        <w:rPr>
          <w:lang w:val="es-ES"/>
        </w:rPr>
        <w:t>Todos los ciudadanos tendrán la libertad de elegir una ocupación y un lugar de trabajo</w:t>
      </w:r>
      <w:r w:rsidR="00C51997">
        <w:rPr>
          <w:lang w:val="es-ES"/>
        </w:rPr>
        <w:t>"</w:t>
      </w:r>
      <w:r w:rsidRPr="00F7482D">
        <w:rPr>
          <w:lang w:val="es-ES"/>
        </w:rPr>
        <w:t xml:space="preserve">, </w:t>
      </w:r>
      <w:r w:rsidR="00ED786F" w:rsidRPr="00F7482D">
        <w:rPr>
          <w:lang w:val="es-ES"/>
        </w:rPr>
        <w:t xml:space="preserve">y en el </w:t>
      </w:r>
      <w:r w:rsidR="00E7692D" w:rsidRPr="00F7482D">
        <w:rPr>
          <w:lang w:val="es-ES"/>
        </w:rPr>
        <w:t>párrafo 4 del artículo</w:t>
      </w:r>
      <w:r w:rsidRPr="00F7482D">
        <w:rPr>
          <w:lang w:val="es-ES"/>
        </w:rPr>
        <w:t xml:space="preserve"> 48 </w:t>
      </w:r>
      <w:r w:rsidR="00E7692D"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ED786F" w:rsidRPr="00F7482D">
        <w:rPr>
          <w:lang w:val="es-ES"/>
        </w:rPr>
        <w:t>donde se estipula la siguiente norma general</w:t>
      </w:r>
      <w:r w:rsidRPr="00F7482D">
        <w:rPr>
          <w:lang w:val="es-ES"/>
        </w:rPr>
        <w:t xml:space="preserve">: </w:t>
      </w:r>
      <w:r w:rsidR="00C51997">
        <w:rPr>
          <w:lang w:val="es-ES"/>
        </w:rPr>
        <w:t>"</w:t>
      </w:r>
      <w:r w:rsidRPr="00F7482D">
        <w:rPr>
          <w:lang w:val="es-ES"/>
        </w:rPr>
        <w:t>N</w:t>
      </w:r>
      <w:r w:rsidR="00ED786F" w:rsidRPr="00F7482D">
        <w:rPr>
          <w:lang w:val="es-ES"/>
        </w:rPr>
        <w:t xml:space="preserve">adie puede ser obligado a realizar </w:t>
      </w:r>
      <w:r w:rsidR="00E7692D" w:rsidRPr="00F7482D">
        <w:rPr>
          <w:lang w:val="es-ES"/>
        </w:rPr>
        <w:t>trabajo forzoso</w:t>
      </w:r>
      <w:r w:rsidR="00C51997">
        <w:rPr>
          <w:lang w:val="es-ES"/>
        </w:rPr>
        <w:t>"</w:t>
      </w:r>
      <w:r w:rsidR="00ED786F" w:rsidRPr="00F7482D">
        <w:rPr>
          <w:lang w:val="es-ES"/>
        </w:rPr>
        <w:t>.</w:t>
      </w:r>
      <w:r w:rsidRPr="00F7482D">
        <w:rPr>
          <w:lang w:val="es-ES"/>
        </w:rPr>
        <w:t xml:space="preserve"> </w:t>
      </w:r>
      <w:r w:rsidR="00ED786F" w:rsidRPr="00F7482D">
        <w:rPr>
          <w:lang w:val="es-ES"/>
        </w:rPr>
        <w:t xml:space="preserve">La prohibición del </w:t>
      </w:r>
      <w:r w:rsidR="00E7692D" w:rsidRPr="00F7482D">
        <w:rPr>
          <w:lang w:val="es-ES"/>
        </w:rPr>
        <w:t>trabajo forzoso</w:t>
      </w:r>
      <w:r w:rsidRPr="00F7482D">
        <w:rPr>
          <w:lang w:val="es-ES"/>
        </w:rPr>
        <w:t xml:space="preserve"> </w:t>
      </w:r>
      <w:r w:rsidR="00ED786F" w:rsidRPr="00F7482D">
        <w:rPr>
          <w:lang w:val="es-ES"/>
        </w:rPr>
        <w:t xml:space="preserve">también se </w:t>
      </w:r>
      <w:r w:rsidR="004324F3" w:rsidRPr="00F7482D">
        <w:rPr>
          <w:lang w:val="es-ES"/>
        </w:rPr>
        <w:t>halla</w:t>
      </w:r>
      <w:r w:rsidR="00ED786F" w:rsidRPr="00F7482D">
        <w:rPr>
          <w:lang w:val="es-ES"/>
        </w:rPr>
        <w:t xml:space="preserve"> en consonancia con las </w:t>
      </w:r>
      <w:r w:rsidRPr="00F7482D">
        <w:rPr>
          <w:lang w:val="es-ES"/>
        </w:rPr>
        <w:t>obliga</w:t>
      </w:r>
      <w:r w:rsidR="00ED786F" w:rsidRPr="00F7482D">
        <w:rPr>
          <w:lang w:val="es-ES"/>
        </w:rPr>
        <w:t xml:space="preserve">ciones </w:t>
      </w:r>
      <w:r w:rsidR="00A37790" w:rsidRPr="00F7482D">
        <w:rPr>
          <w:lang w:val="es-ES"/>
        </w:rPr>
        <w:t xml:space="preserve">derivadas de los dos </w:t>
      </w:r>
      <w:r w:rsidR="00E7692D" w:rsidRPr="00F7482D">
        <w:rPr>
          <w:lang w:val="es-ES"/>
        </w:rPr>
        <w:t xml:space="preserve">convenios de la OIT </w:t>
      </w:r>
      <w:r w:rsidR="00A37790" w:rsidRPr="00F7482D">
        <w:rPr>
          <w:lang w:val="es-ES"/>
        </w:rPr>
        <w:t>al respecto que la República de Bulgaria ha ratificado</w:t>
      </w:r>
      <w:r w:rsidRPr="00F7482D">
        <w:rPr>
          <w:lang w:val="es-ES"/>
        </w:rPr>
        <w:t xml:space="preserve">: </w:t>
      </w:r>
      <w:r w:rsidR="00A37790" w:rsidRPr="00F7482D">
        <w:rPr>
          <w:lang w:val="es-ES"/>
        </w:rPr>
        <w:t xml:space="preserve">el </w:t>
      </w:r>
      <w:r w:rsidRPr="00F7482D">
        <w:rPr>
          <w:lang w:val="es-ES"/>
        </w:rPr>
        <w:t>Conven</w:t>
      </w:r>
      <w:r w:rsidR="005D473E" w:rsidRPr="00F7482D">
        <w:rPr>
          <w:lang w:val="es-ES"/>
        </w:rPr>
        <w:t>io</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29 </w:t>
      </w:r>
      <w:r w:rsidR="005D473E" w:rsidRPr="00F7482D">
        <w:rPr>
          <w:lang w:val="es-ES"/>
        </w:rPr>
        <w:t xml:space="preserve">de </w:t>
      </w:r>
      <w:r w:rsidRPr="00F7482D">
        <w:rPr>
          <w:lang w:val="es-ES"/>
        </w:rPr>
        <w:t xml:space="preserve">1930 </w:t>
      </w:r>
      <w:r w:rsidR="005D473E" w:rsidRPr="00F7482D">
        <w:rPr>
          <w:lang w:val="es-ES"/>
        </w:rPr>
        <w:t>sobre el trabajo forzoso</w:t>
      </w:r>
      <w:r w:rsidRPr="00F7482D">
        <w:rPr>
          <w:lang w:val="es-ES"/>
        </w:rPr>
        <w:t>, ratifi</w:t>
      </w:r>
      <w:r w:rsidR="005D473E" w:rsidRPr="00F7482D">
        <w:rPr>
          <w:lang w:val="es-ES"/>
        </w:rPr>
        <w:t xml:space="preserve">cado ya en </w:t>
      </w:r>
      <w:r w:rsidRPr="00F7482D">
        <w:rPr>
          <w:lang w:val="es-ES"/>
        </w:rPr>
        <w:t xml:space="preserve">1930, </w:t>
      </w:r>
      <w:r w:rsidR="005D473E" w:rsidRPr="00F7482D">
        <w:rPr>
          <w:lang w:val="es-ES"/>
        </w:rPr>
        <w:t xml:space="preserve">y el </w:t>
      </w:r>
      <w:r w:rsidRPr="00F7482D">
        <w:rPr>
          <w:lang w:val="es-ES"/>
        </w:rPr>
        <w:t>Conven</w:t>
      </w:r>
      <w:r w:rsidR="005D473E" w:rsidRPr="00F7482D">
        <w:rPr>
          <w:lang w:val="es-ES"/>
        </w:rPr>
        <w:t xml:space="preserve">io </w:t>
      </w:r>
      <w:r w:rsidR="00C51997">
        <w:rPr>
          <w:lang w:val="es-ES"/>
        </w:rPr>
        <w:t>Nº</w:t>
      </w:r>
      <w:r w:rsidR="00224D5E" w:rsidRPr="00F7482D">
        <w:rPr>
          <w:lang w:val="es-ES"/>
        </w:rPr>
        <w:t xml:space="preserve"> </w:t>
      </w:r>
      <w:r w:rsidRPr="00F7482D">
        <w:rPr>
          <w:lang w:val="es-ES"/>
        </w:rPr>
        <w:t xml:space="preserve">105 </w:t>
      </w:r>
      <w:r w:rsidR="005D473E" w:rsidRPr="00F7482D">
        <w:rPr>
          <w:lang w:val="es-ES"/>
        </w:rPr>
        <w:t xml:space="preserve">de </w:t>
      </w:r>
      <w:r w:rsidRPr="00F7482D">
        <w:rPr>
          <w:lang w:val="es-ES"/>
        </w:rPr>
        <w:t xml:space="preserve">1957 </w:t>
      </w:r>
      <w:r w:rsidR="00B436AF" w:rsidRPr="00F7482D">
        <w:rPr>
          <w:lang w:val="es-ES"/>
        </w:rPr>
        <w:t>sobre la abolición del trabajo forzoso</w:t>
      </w:r>
      <w:r w:rsidRPr="00F7482D">
        <w:rPr>
          <w:lang w:val="es-ES"/>
        </w:rPr>
        <w:t xml:space="preserve">, </w:t>
      </w:r>
      <w:r w:rsidR="005D473E" w:rsidRPr="00F7482D">
        <w:rPr>
          <w:lang w:val="es-ES"/>
        </w:rPr>
        <w:t>ratificado en</w:t>
      </w:r>
      <w:r w:rsidRPr="00F7482D">
        <w:rPr>
          <w:lang w:val="es-ES"/>
        </w:rPr>
        <w:t xml:space="preserve"> 1999.</w:t>
      </w:r>
    </w:p>
    <w:p w:rsidR="006B0962" w:rsidRPr="00F7482D" w:rsidRDefault="006B0962" w:rsidP="006B0962">
      <w:pPr>
        <w:pStyle w:val="SingleTxtG"/>
        <w:rPr>
          <w:lang w:val="es-ES"/>
        </w:rPr>
      </w:pPr>
      <w:r w:rsidRPr="00F7482D">
        <w:rPr>
          <w:lang w:val="es-ES"/>
        </w:rPr>
        <w:t>20.</w:t>
      </w:r>
      <w:r w:rsidRPr="00F7482D">
        <w:rPr>
          <w:lang w:val="es-ES"/>
        </w:rPr>
        <w:tab/>
      </w:r>
      <w:r w:rsidR="004324F3" w:rsidRPr="00F7482D">
        <w:rPr>
          <w:lang w:val="es-ES"/>
        </w:rPr>
        <w:t>La política del Estado sobre la aplicación y la garantía del derecho c</w:t>
      </w:r>
      <w:r w:rsidR="0023051A" w:rsidRPr="00F7482D">
        <w:rPr>
          <w:lang w:val="es-ES"/>
        </w:rPr>
        <w:t>onstituci</w:t>
      </w:r>
      <w:r w:rsidR="004324F3" w:rsidRPr="00F7482D">
        <w:rPr>
          <w:lang w:val="es-ES"/>
        </w:rPr>
        <w:t>o</w:t>
      </w:r>
      <w:r w:rsidR="0023051A" w:rsidRPr="00F7482D">
        <w:rPr>
          <w:lang w:val="es-ES"/>
        </w:rPr>
        <w:t>n</w:t>
      </w:r>
      <w:r w:rsidRPr="00F7482D">
        <w:rPr>
          <w:lang w:val="es-ES"/>
        </w:rPr>
        <w:t xml:space="preserve">al </w:t>
      </w:r>
      <w:r w:rsidR="004324F3" w:rsidRPr="00F7482D">
        <w:rPr>
          <w:lang w:val="es-ES"/>
        </w:rPr>
        <w:t>a trabajar está definida en otras dos disposiciones constitucionales</w:t>
      </w:r>
      <w:r w:rsidRPr="00F7482D">
        <w:rPr>
          <w:lang w:val="es-ES"/>
        </w:rPr>
        <w:t xml:space="preserve">. </w:t>
      </w:r>
      <w:r w:rsidR="004324F3" w:rsidRPr="00F7482D">
        <w:rPr>
          <w:lang w:val="es-ES"/>
        </w:rPr>
        <w:t xml:space="preserve">Una de ellas </w:t>
      </w:r>
      <w:r w:rsidR="001324E7" w:rsidRPr="00F7482D">
        <w:rPr>
          <w:lang w:val="es-ES"/>
        </w:rPr>
        <w:t>es el a</w:t>
      </w:r>
      <w:r w:rsidR="0023051A" w:rsidRPr="00F7482D">
        <w:rPr>
          <w:lang w:val="es-ES"/>
        </w:rPr>
        <w:t>rtículo</w:t>
      </w:r>
      <w:r w:rsidR="003A5719">
        <w:rPr>
          <w:lang w:val="es-ES"/>
        </w:rPr>
        <w:t> </w:t>
      </w:r>
      <w:r w:rsidRPr="00F7482D">
        <w:rPr>
          <w:lang w:val="es-ES"/>
        </w:rPr>
        <w:t xml:space="preserve">16 </w:t>
      </w:r>
      <w:r w:rsidR="001324E7" w:rsidRPr="00F7482D">
        <w:rPr>
          <w:lang w:val="es-ES"/>
        </w:rPr>
        <w:t xml:space="preserve">de la </w:t>
      </w:r>
      <w:r w:rsidR="0023051A" w:rsidRPr="00F7482D">
        <w:rPr>
          <w:lang w:val="es-ES"/>
        </w:rPr>
        <w:t>Constitución</w:t>
      </w:r>
      <w:r w:rsidRPr="00F7482D">
        <w:rPr>
          <w:lang w:val="es-ES"/>
        </w:rPr>
        <w:t xml:space="preserve">, </w:t>
      </w:r>
      <w:r w:rsidR="001324E7" w:rsidRPr="00F7482D">
        <w:rPr>
          <w:lang w:val="es-ES"/>
        </w:rPr>
        <w:t xml:space="preserve">según el cual </w:t>
      </w:r>
      <w:r w:rsidR="00C51997">
        <w:rPr>
          <w:lang w:val="es-ES"/>
        </w:rPr>
        <w:t>"</w:t>
      </w:r>
      <w:r w:rsidRPr="00F7482D">
        <w:rPr>
          <w:lang w:val="es-ES"/>
        </w:rPr>
        <w:t>[</w:t>
      </w:r>
      <w:r w:rsidR="001324E7" w:rsidRPr="00F7482D">
        <w:rPr>
          <w:lang w:val="es-ES"/>
        </w:rPr>
        <w:t>e</w:t>
      </w:r>
      <w:r w:rsidRPr="00F7482D">
        <w:rPr>
          <w:lang w:val="es-ES"/>
        </w:rPr>
        <w:t>]</w:t>
      </w:r>
      <w:r w:rsidR="001324E7" w:rsidRPr="00F7482D">
        <w:rPr>
          <w:lang w:val="es-ES"/>
        </w:rPr>
        <w:t>l trabajo estará garantizado y protegido por ley</w:t>
      </w:r>
      <w:r w:rsidR="00C51997">
        <w:rPr>
          <w:lang w:val="es-ES"/>
        </w:rPr>
        <w:t>"</w:t>
      </w:r>
      <w:r w:rsidR="001324E7" w:rsidRPr="00F7482D">
        <w:rPr>
          <w:lang w:val="es-ES"/>
        </w:rPr>
        <w:t xml:space="preserve">. Mediante esta disposición, la </w:t>
      </w:r>
      <w:r w:rsidR="0023051A" w:rsidRPr="00F7482D">
        <w:rPr>
          <w:lang w:val="es-ES"/>
        </w:rPr>
        <w:t>Constitución</w:t>
      </w:r>
      <w:r w:rsidRPr="00F7482D">
        <w:rPr>
          <w:lang w:val="es-ES"/>
        </w:rPr>
        <w:t>:</w:t>
      </w:r>
    </w:p>
    <w:p w:rsidR="006B0962" w:rsidRPr="00F7482D" w:rsidRDefault="0026769C" w:rsidP="006B0962">
      <w:pPr>
        <w:pStyle w:val="SingleTxtG"/>
        <w:rPr>
          <w:lang w:val="es-ES"/>
        </w:rPr>
      </w:pPr>
      <w:r w:rsidRPr="00F7482D">
        <w:rPr>
          <w:lang w:val="es-ES"/>
        </w:rPr>
        <w:tab/>
      </w:r>
      <w:r w:rsidR="006B0962" w:rsidRPr="00F7482D">
        <w:rPr>
          <w:lang w:val="es-ES"/>
        </w:rPr>
        <w:t>a)</w:t>
      </w:r>
      <w:r w:rsidR="006B0962" w:rsidRPr="00F7482D">
        <w:rPr>
          <w:lang w:val="es-ES"/>
        </w:rPr>
        <w:tab/>
      </w:r>
      <w:r w:rsidR="00B32A8F" w:rsidRPr="00F7482D">
        <w:rPr>
          <w:lang w:val="es-ES"/>
        </w:rPr>
        <w:t xml:space="preserve">Delega </w:t>
      </w:r>
      <w:r w:rsidR="00196C27" w:rsidRPr="00F7482D">
        <w:rPr>
          <w:lang w:val="es-ES"/>
        </w:rPr>
        <w:t>en la legislación vigente el marco del ejercicio del derecho de los ciudadanos a trabajar</w:t>
      </w:r>
      <w:r w:rsidR="006B0962" w:rsidRPr="00F7482D">
        <w:rPr>
          <w:lang w:val="es-ES"/>
        </w:rPr>
        <w:t>;</w:t>
      </w:r>
    </w:p>
    <w:p w:rsidR="006B0962" w:rsidRPr="00F7482D" w:rsidRDefault="0026769C" w:rsidP="006B0962">
      <w:pPr>
        <w:pStyle w:val="SingleTxtG"/>
        <w:rPr>
          <w:lang w:val="es-ES"/>
        </w:rPr>
      </w:pPr>
      <w:r w:rsidRPr="00F7482D">
        <w:rPr>
          <w:lang w:val="es-ES"/>
        </w:rPr>
        <w:tab/>
      </w:r>
      <w:r w:rsidR="006B0962" w:rsidRPr="00F7482D">
        <w:rPr>
          <w:lang w:val="es-ES"/>
        </w:rPr>
        <w:t>b)</w:t>
      </w:r>
      <w:r w:rsidR="006B0962" w:rsidRPr="00F7482D">
        <w:rPr>
          <w:lang w:val="es-ES"/>
        </w:rPr>
        <w:tab/>
      </w:r>
      <w:r w:rsidR="00B32A8F" w:rsidRPr="00F7482D">
        <w:rPr>
          <w:lang w:val="es-ES"/>
        </w:rPr>
        <w:t xml:space="preserve">Determina </w:t>
      </w:r>
      <w:r w:rsidR="00196C27" w:rsidRPr="00F7482D">
        <w:rPr>
          <w:lang w:val="es-ES"/>
        </w:rPr>
        <w:t>el alto rango del marco</w:t>
      </w:r>
      <w:r w:rsidR="00D42F8B" w:rsidRPr="00F7482D">
        <w:rPr>
          <w:lang w:val="es-ES"/>
        </w:rPr>
        <w:t xml:space="preserve"> legal</w:t>
      </w:r>
      <w:r w:rsidR="006B0962" w:rsidRPr="00F7482D">
        <w:rPr>
          <w:lang w:val="es-ES"/>
        </w:rPr>
        <w:t xml:space="preserve"> </w:t>
      </w:r>
      <w:r w:rsidR="00196C27" w:rsidRPr="00F7482D">
        <w:rPr>
          <w:lang w:val="es-ES"/>
        </w:rPr>
        <w:t>del ejercicio del derecho a trabajar: por una ley</w:t>
      </w:r>
      <w:r w:rsidR="00D42F8B" w:rsidRPr="00F7482D">
        <w:rPr>
          <w:lang w:val="es-ES"/>
        </w:rPr>
        <w:t xml:space="preserve">, como instrumento </w:t>
      </w:r>
      <w:r w:rsidR="008765E5" w:rsidRPr="00F7482D">
        <w:rPr>
          <w:lang w:val="es-ES"/>
        </w:rPr>
        <w:t>legislativo</w:t>
      </w:r>
      <w:r w:rsidR="00D42F8B" w:rsidRPr="00F7482D">
        <w:rPr>
          <w:lang w:val="es-ES"/>
        </w:rPr>
        <w:t xml:space="preserve"> </w:t>
      </w:r>
      <w:r w:rsidR="006B0962" w:rsidRPr="00F7482D">
        <w:rPr>
          <w:lang w:val="es-ES"/>
        </w:rPr>
        <w:t>a</w:t>
      </w:r>
      <w:r w:rsidR="00D42F8B" w:rsidRPr="00F7482D">
        <w:rPr>
          <w:lang w:val="es-ES"/>
        </w:rPr>
        <w:t xml:space="preserve">probado por </w:t>
      </w:r>
      <w:smartTag w:uri="urn:schemas-microsoft-com:office:smarttags" w:element="PersonName">
        <w:smartTagPr>
          <w:attr w:name="ProductID" w:val="la Asamblea Nacional"/>
        </w:smartTagPr>
        <w:r w:rsidR="00D42F8B" w:rsidRPr="00F7482D">
          <w:rPr>
            <w:lang w:val="es-ES"/>
          </w:rPr>
          <w:t xml:space="preserve">la </w:t>
        </w:r>
        <w:r w:rsidR="00196C27" w:rsidRPr="00F7482D">
          <w:rPr>
            <w:lang w:val="es-ES"/>
          </w:rPr>
          <w:t>Asamblea Nacional</w:t>
        </w:r>
      </w:smartTag>
      <w:r w:rsidR="006B0962" w:rsidRPr="00F7482D">
        <w:rPr>
          <w:lang w:val="es-ES"/>
        </w:rPr>
        <w:t>;</w:t>
      </w:r>
    </w:p>
    <w:p w:rsidR="006B0962" w:rsidRPr="00F7482D" w:rsidRDefault="0026769C" w:rsidP="006B0962">
      <w:pPr>
        <w:pStyle w:val="SingleTxtG"/>
        <w:rPr>
          <w:lang w:val="es-ES"/>
        </w:rPr>
      </w:pPr>
      <w:r w:rsidRPr="00F7482D">
        <w:rPr>
          <w:lang w:val="es-ES"/>
        </w:rPr>
        <w:tab/>
      </w:r>
      <w:r w:rsidR="006B0962" w:rsidRPr="00F7482D">
        <w:rPr>
          <w:lang w:val="es-ES"/>
        </w:rPr>
        <w:t>c)</w:t>
      </w:r>
      <w:r w:rsidR="006B0962" w:rsidRPr="00F7482D">
        <w:rPr>
          <w:lang w:val="es-ES"/>
        </w:rPr>
        <w:tab/>
      </w:r>
      <w:r w:rsidR="00B32A8F" w:rsidRPr="00F7482D">
        <w:rPr>
          <w:lang w:val="es-ES"/>
        </w:rPr>
        <w:t xml:space="preserve">Define </w:t>
      </w:r>
      <w:r w:rsidR="00D42F8B" w:rsidRPr="00F7482D">
        <w:rPr>
          <w:lang w:val="es-ES"/>
        </w:rPr>
        <w:t>el contenido</w:t>
      </w:r>
      <w:r w:rsidR="006B0962" w:rsidRPr="00F7482D">
        <w:rPr>
          <w:lang w:val="es-ES"/>
        </w:rPr>
        <w:t xml:space="preserve"> principal </w:t>
      </w:r>
      <w:r w:rsidR="00D42F8B" w:rsidRPr="00F7482D">
        <w:rPr>
          <w:lang w:val="es-ES"/>
        </w:rPr>
        <w:t xml:space="preserve">de las leyes que </w:t>
      </w:r>
      <w:r w:rsidR="006B0962" w:rsidRPr="00F7482D">
        <w:rPr>
          <w:lang w:val="es-ES"/>
        </w:rPr>
        <w:t>regula</w:t>
      </w:r>
      <w:r w:rsidR="00D42F8B" w:rsidRPr="00F7482D">
        <w:rPr>
          <w:lang w:val="es-ES"/>
        </w:rPr>
        <w:t>n el ejercicio del derecho a trabajar</w:t>
      </w:r>
      <w:r w:rsidR="006B0962" w:rsidRPr="00F7482D">
        <w:rPr>
          <w:lang w:val="es-ES"/>
        </w:rPr>
        <w:t>: g</w:t>
      </w:r>
      <w:r w:rsidR="00D42F8B" w:rsidRPr="00F7482D">
        <w:rPr>
          <w:lang w:val="es-ES"/>
        </w:rPr>
        <w:t>arantizar y proteger este derecho</w:t>
      </w:r>
      <w:r w:rsidR="006B0962" w:rsidRPr="00F7482D">
        <w:rPr>
          <w:lang w:val="es-ES"/>
        </w:rPr>
        <w:t xml:space="preserve"> (</w:t>
      </w:r>
      <w:r w:rsidR="00D42F8B" w:rsidRPr="00F7482D">
        <w:rPr>
          <w:lang w:val="es-ES"/>
        </w:rPr>
        <w:t xml:space="preserve">véanse más adelante los párrafos </w:t>
      </w:r>
      <w:r w:rsidR="006B0962" w:rsidRPr="00F7482D">
        <w:rPr>
          <w:lang w:val="es-ES"/>
        </w:rPr>
        <w:t>21</w:t>
      </w:r>
      <w:r w:rsidR="00C51997">
        <w:rPr>
          <w:lang w:val="es-ES"/>
        </w:rPr>
        <w:t>-</w:t>
      </w:r>
      <w:r w:rsidR="006B0962" w:rsidRPr="00F7482D">
        <w:rPr>
          <w:lang w:val="es-ES"/>
        </w:rPr>
        <w:t>23).</w:t>
      </w:r>
    </w:p>
    <w:p w:rsidR="006B0962" w:rsidRPr="00F7482D" w:rsidRDefault="00E612F0" w:rsidP="006B0962">
      <w:pPr>
        <w:pStyle w:val="SingleTxtG"/>
        <w:rPr>
          <w:lang w:val="es-ES"/>
        </w:rPr>
      </w:pPr>
      <w:r w:rsidRPr="00F7482D">
        <w:rPr>
          <w:lang w:val="es-ES"/>
        </w:rPr>
        <w:tab/>
      </w:r>
      <w:r w:rsidR="00705378" w:rsidRPr="00F7482D">
        <w:rPr>
          <w:lang w:val="es-ES"/>
        </w:rPr>
        <w:t xml:space="preserve">La otra </w:t>
      </w:r>
      <w:r w:rsidR="00196C27" w:rsidRPr="00F7482D">
        <w:rPr>
          <w:lang w:val="es-ES"/>
        </w:rPr>
        <w:t xml:space="preserve">disposición constitucional </w:t>
      </w:r>
      <w:r w:rsidR="00C7674C" w:rsidRPr="00F7482D">
        <w:rPr>
          <w:lang w:val="es-ES"/>
        </w:rPr>
        <w:t xml:space="preserve">a </w:t>
      </w:r>
      <w:r w:rsidR="00705378" w:rsidRPr="00F7482D">
        <w:rPr>
          <w:lang w:val="es-ES"/>
        </w:rPr>
        <w:t xml:space="preserve">este </w:t>
      </w:r>
      <w:r w:rsidR="00C7674C" w:rsidRPr="00F7482D">
        <w:rPr>
          <w:lang w:val="es-ES"/>
        </w:rPr>
        <w:t>respecto</w:t>
      </w:r>
      <w:r w:rsidR="00705378" w:rsidRPr="00F7482D">
        <w:rPr>
          <w:lang w:val="es-ES"/>
        </w:rPr>
        <w:t xml:space="preserve"> es la segunda oración del párrafo 1 del a</w:t>
      </w:r>
      <w:r w:rsidR="0023051A" w:rsidRPr="00F7482D">
        <w:rPr>
          <w:lang w:val="es-ES"/>
        </w:rPr>
        <w:t>rtículo</w:t>
      </w:r>
      <w:r w:rsidR="006B0962" w:rsidRPr="00F7482D">
        <w:rPr>
          <w:lang w:val="es-ES"/>
        </w:rPr>
        <w:t xml:space="preserve"> 48 </w:t>
      </w:r>
      <w:r w:rsidR="00705378" w:rsidRPr="00F7482D">
        <w:rPr>
          <w:lang w:val="es-ES"/>
        </w:rPr>
        <w:t>de la</w:t>
      </w:r>
      <w:r w:rsidR="006B0962" w:rsidRPr="00F7482D">
        <w:rPr>
          <w:lang w:val="es-ES"/>
        </w:rPr>
        <w:t xml:space="preserve"> </w:t>
      </w:r>
      <w:r w:rsidR="0023051A" w:rsidRPr="00F7482D">
        <w:rPr>
          <w:lang w:val="es-ES"/>
        </w:rPr>
        <w:t>Constitución</w:t>
      </w:r>
      <w:r w:rsidR="006B0962" w:rsidRPr="00F7482D">
        <w:rPr>
          <w:lang w:val="es-ES"/>
        </w:rPr>
        <w:t xml:space="preserve">: </w:t>
      </w:r>
      <w:r w:rsidR="00C51997">
        <w:rPr>
          <w:lang w:val="es-ES"/>
        </w:rPr>
        <w:t>"</w:t>
      </w:r>
      <w:r w:rsidR="00705378" w:rsidRPr="00F7482D">
        <w:rPr>
          <w:lang w:val="es-ES"/>
        </w:rPr>
        <w:t>El Estado se ocupará de crear las condiciones para el ejercicio de este derecho</w:t>
      </w:r>
      <w:r w:rsidR="00C51997">
        <w:rPr>
          <w:lang w:val="es-ES"/>
        </w:rPr>
        <w:t>"</w:t>
      </w:r>
      <w:r w:rsidR="006B0962" w:rsidRPr="00F7482D">
        <w:rPr>
          <w:lang w:val="es-ES"/>
        </w:rPr>
        <w:t xml:space="preserve"> (</w:t>
      </w:r>
      <w:r w:rsidR="00705378" w:rsidRPr="00F7482D">
        <w:rPr>
          <w:lang w:val="es-ES"/>
        </w:rPr>
        <w:t>el</w:t>
      </w:r>
      <w:r w:rsidR="006B0962" w:rsidRPr="00F7482D">
        <w:rPr>
          <w:lang w:val="es-ES"/>
        </w:rPr>
        <w:t xml:space="preserve"> </w:t>
      </w:r>
      <w:r w:rsidR="004700F2" w:rsidRPr="00F7482D">
        <w:rPr>
          <w:lang w:val="es-ES"/>
        </w:rPr>
        <w:t>derecho a trabajar</w:t>
      </w:r>
      <w:r w:rsidR="006B0962" w:rsidRPr="00F7482D">
        <w:rPr>
          <w:lang w:val="es-ES"/>
        </w:rPr>
        <w:t xml:space="preserve">). </w:t>
      </w:r>
      <w:r w:rsidR="00705378" w:rsidRPr="00F7482D">
        <w:rPr>
          <w:lang w:val="es-ES"/>
        </w:rPr>
        <w:t xml:space="preserve">La </w:t>
      </w:r>
      <w:r w:rsidR="0023051A" w:rsidRPr="00F7482D">
        <w:rPr>
          <w:lang w:val="es-ES"/>
        </w:rPr>
        <w:t>Constitución</w:t>
      </w:r>
      <w:r w:rsidR="006B0962" w:rsidRPr="00F7482D">
        <w:rPr>
          <w:lang w:val="es-ES"/>
        </w:rPr>
        <w:t xml:space="preserve"> obliga</w:t>
      </w:r>
      <w:r w:rsidR="00705378" w:rsidRPr="00F7482D">
        <w:rPr>
          <w:lang w:val="es-ES"/>
        </w:rPr>
        <w:t xml:space="preserve"> al </w:t>
      </w:r>
      <w:r w:rsidR="00C51997">
        <w:rPr>
          <w:lang w:val="es-ES"/>
        </w:rPr>
        <w:t>"</w:t>
      </w:r>
      <w:r w:rsidR="00705378" w:rsidRPr="00F7482D">
        <w:rPr>
          <w:lang w:val="es-ES"/>
        </w:rPr>
        <w:t>Estado</w:t>
      </w:r>
      <w:r w:rsidR="00C51997">
        <w:rPr>
          <w:lang w:val="es-ES"/>
        </w:rPr>
        <w:t>"</w:t>
      </w:r>
      <w:r w:rsidR="006B0962" w:rsidRPr="00F7482D">
        <w:rPr>
          <w:lang w:val="es-ES"/>
        </w:rPr>
        <w:t xml:space="preserve">, </w:t>
      </w:r>
      <w:r w:rsidR="00705378" w:rsidRPr="00F7482D">
        <w:rPr>
          <w:lang w:val="es-ES"/>
        </w:rPr>
        <w:t>es decir, a los órganos estatales</w:t>
      </w:r>
      <w:r w:rsidR="006B0962" w:rsidRPr="00F7482D">
        <w:rPr>
          <w:lang w:val="es-ES"/>
        </w:rPr>
        <w:t xml:space="preserve"> competent</w:t>
      </w:r>
      <w:r w:rsidR="00705378" w:rsidRPr="00F7482D">
        <w:rPr>
          <w:lang w:val="es-ES"/>
        </w:rPr>
        <w:t>es</w:t>
      </w:r>
      <w:r w:rsidR="006B0962" w:rsidRPr="00F7482D">
        <w:rPr>
          <w:lang w:val="es-ES"/>
        </w:rPr>
        <w:t xml:space="preserve">: </w:t>
      </w:r>
      <w:r w:rsidR="00705378" w:rsidRPr="00F7482D">
        <w:rPr>
          <w:lang w:val="es-ES"/>
        </w:rPr>
        <w:t xml:space="preserve">los poderes </w:t>
      </w:r>
      <w:r w:rsidR="006B0962" w:rsidRPr="00F7482D">
        <w:rPr>
          <w:lang w:val="es-ES"/>
        </w:rPr>
        <w:t>legislativ</w:t>
      </w:r>
      <w:r w:rsidR="00705378" w:rsidRPr="00F7482D">
        <w:rPr>
          <w:lang w:val="es-ES"/>
        </w:rPr>
        <w:t>o</w:t>
      </w:r>
      <w:r w:rsidR="006B0962" w:rsidRPr="00F7482D">
        <w:rPr>
          <w:lang w:val="es-ES"/>
        </w:rPr>
        <w:t xml:space="preserve">, </w:t>
      </w:r>
      <w:r w:rsidR="00705378" w:rsidRPr="00F7482D">
        <w:rPr>
          <w:lang w:val="es-ES"/>
        </w:rPr>
        <w:t xml:space="preserve">ejecutivo y </w:t>
      </w:r>
      <w:r w:rsidR="006B0962" w:rsidRPr="00F7482D">
        <w:rPr>
          <w:lang w:val="es-ES"/>
        </w:rPr>
        <w:t>judicial</w:t>
      </w:r>
      <w:r w:rsidR="00705378" w:rsidRPr="00F7482D">
        <w:rPr>
          <w:lang w:val="es-ES"/>
        </w:rPr>
        <w:t xml:space="preserve">, mediante su actuación y las leyes que aprueben y dicten, </w:t>
      </w:r>
      <w:r w:rsidR="00C7674C" w:rsidRPr="00F7482D">
        <w:rPr>
          <w:lang w:val="es-ES"/>
        </w:rPr>
        <w:t xml:space="preserve">a crear condiciones favorables para llevar a la práctica y proteger el </w:t>
      </w:r>
      <w:r w:rsidR="004700F2" w:rsidRPr="00F7482D">
        <w:rPr>
          <w:lang w:val="es-ES"/>
        </w:rPr>
        <w:t>derecho de los ciudadanos a trabajar</w:t>
      </w:r>
      <w:r w:rsidR="006B0962" w:rsidRPr="00F7482D">
        <w:rPr>
          <w:lang w:val="es-ES"/>
        </w:rPr>
        <w:t>.</w:t>
      </w:r>
    </w:p>
    <w:p w:rsidR="006B0962" w:rsidRPr="00F7482D" w:rsidRDefault="006B0962" w:rsidP="006B0962">
      <w:pPr>
        <w:pStyle w:val="SingleTxtG"/>
        <w:rPr>
          <w:lang w:val="es-ES"/>
        </w:rPr>
      </w:pPr>
      <w:r w:rsidRPr="00F7482D">
        <w:rPr>
          <w:lang w:val="es-ES"/>
        </w:rPr>
        <w:t>21.</w:t>
      </w:r>
      <w:r w:rsidRPr="00F7482D">
        <w:rPr>
          <w:lang w:val="es-ES"/>
        </w:rPr>
        <w:tab/>
      </w:r>
      <w:r w:rsidR="00C51997">
        <w:rPr>
          <w:lang w:val="es-ES"/>
        </w:rPr>
        <w:t>"</w:t>
      </w:r>
      <w:r w:rsidR="00C7674C" w:rsidRPr="00F7482D">
        <w:rPr>
          <w:lang w:val="es-ES"/>
        </w:rPr>
        <w:t>La ley</w:t>
      </w:r>
      <w:r w:rsidR="00C51997">
        <w:rPr>
          <w:lang w:val="es-ES"/>
        </w:rPr>
        <w:t>"</w:t>
      </w:r>
      <w:r w:rsidRPr="00F7482D">
        <w:rPr>
          <w:lang w:val="es-ES"/>
        </w:rPr>
        <w:t xml:space="preserve">, </w:t>
      </w:r>
      <w:r w:rsidR="00C7674C" w:rsidRPr="00F7482D">
        <w:rPr>
          <w:lang w:val="es-ES"/>
        </w:rPr>
        <w:t xml:space="preserve">en el sentido del </w:t>
      </w:r>
      <w:r w:rsidR="0010776D" w:rsidRPr="00F7482D">
        <w:rPr>
          <w:lang w:val="es-ES"/>
        </w:rPr>
        <w:t>artí</w:t>
      </w:r>
      <w:r w:rsidR="0023051A" w:rsidRPr="00F7482D">
        <w:rPr>
          <w:lang w:val="es-ES"/>
        </w:rPr>
        <w:t>culo</w:t>
      </w:r>
      <w:r w:rsidRPr="00F7482D">
        <w:rPr>
          <w:lang w:val="es-ES"/>
        </w:rPr>
        <w:t xml:space="preserve"> 16 </w:t>
      </w:r>
      <w:r w:rsidR="00C7674C" w:rsidRPr="00F7482D">
        <w:rPr>
          <w:lang w:val="es-ES"/>
        </w:rPr>
        <w:t xml:space="preserve">de la </w:t>
      </w:r>
      <w:r w:rsidR="0023051A" w:rsidRPr="00F7482D">
        <w:rPr>
          <w:lang w:val="es-ES"/>
        </w:rPr>
        <w:t>Constitución</w:t>
      </w:r>
      <w:r w:rsidRPr="00F7482D">
        <w:rPr>
          <w:lang w:val="es-ES"/>
        </w:rPr>
        <w:t xml:space="preserve">, </w:t>
      </w:r>
      <w:r w:rsidR="00C7674C" w:rsidRPr="00F7482D">
        <w:rPr>
          <w:lang w:val="es-ES"/>
        </w:rPr>
        <w:t xml:space="preserve">que garantiza y protege el </w:t>
      </w:r>
      <w:r w:rsidR="004700F2" w:rsidRPr="00F7482D">
        <w:rPr>
          <w:lang w:val="es-ES"/>
        </w:rPr>
        <w:t>derecho a trabajar</w:t>
      </w:r>
      <w:r w:rsidRPr="00F7482D">
        <w:rPr>
          <w:lang w:val="es-ES"/>
        </w:rPr>
        <w:t xml:space="preserve"> (</w:t>
      </w:r>
      <w:r w:rsidR="00C7674C" w:rsidRPr="00F7482D">
        <w:rPr>
          <w:lang w:val="es-ES"/>
        </w:rPr>
        <w:t xml:space="preserve">véase más arriba el párrafo </w:t>
      </w:r>
      <w:r w:rsidRPr="00F7482D">
        <w:rPr>
          <w:lang w:val="es-ES"/>
        </w:rPr>
        <w:t>19)</w:t>
      </w:r>
      <w:r w:rsidR="00C7674C" w:rsidRPr="00F7482D">
        <w:rPr>
          <w:lang w:val="es-ES"/>
        </w:rPr>
        <w:t>,</w:t>
      </w:r>
      <w:r w:rsidRPr="00F7482D">
        <w:rPr>
          <w:lang w:val="es-ES"/>
        </w:rPr>
        <w:t xml:space="preserve"> </w:t>
      </w:r>
      <w:r w:rsidR="00C7674C" w:rsidRPr="00F7482D">
        <w:rPr>
          <w:lang w:val="es-ES"/>
        </w:rPr>
        <w:t xml:space="preserve">es un concepto que subsume todas las leyes relacionadas con la realización el trabajo. En primer lugar, se refiere al </w:t>
      </w:r>
      <w:r w:rsidR="005171AD" w:rsidRPr="00F7482D">
        <w:rPr>
          <w:lang w:val="es-ES"/>
        </w:rPr>
        <w:t>Código Laboral</w:t>
      </w:r>
      <w:r w:rsidRPr="00F7482D">
        <w:rPr>
          <w:lang w:val="es-ES"/>
        </w:rPr>
        <w:t xml:space="preserve"> </w:t>
      </w:r>
      <w:r w:rsidR="00C7674C" w:rsidRPr="00F7482D">
        <w:rPr>
          <w:lang w:val="es-ES"/>
        </w:rPr>
        <w:t>de</w:t>
      </w:r>
      <w:r w:rsidRPr="00F7482D">
        <w:rPr>
          <w:lang w:val="es-ES"/>
        </w:rPr>
        <w:t xml:space="preserve"> 1986, </w:t>
      </w:r>
      <w:r w:rsidR="00C7674C" w:rsidRPr="00F7482D">
        <w:rPr>
          <w:lang w:val="es-ES"/>
        </w:rPr>
        <w:t xml:space="preserve">que </w:t>
      </w:r>
      <w:r w:rsidRPr="00F7482D">
        <w:rPr>
          <w:lang w:val="es-ES"/>
        </w:rPr>
        <w:t>regula</w:t>
      </w:r>
      <w:r w:rsidR="00C7674C" w:rsidRPr="00F7482D">
        <w:rPr>
          <w:lang w:val="es-ES"/>
        </w:rPr>
        <w:t xml:space="preserve"> de manera integral la creación, el funcionamiento y la terminación de las relaciones laborales. </w:t>
      </w:r>
      <w:r w:rsidR="006F6899" w:rsidRPr="00F7482D">
        <w:rPr>
          <w:lang w:val="es-ES"/>
        </w:rPr>
        <w:t>Una vez i</w:t>
      </w:r>
      <w:r w:rsidR="00C7674C" w:rsidRPr="00F7482D">
        <w:rPr>
          <w:lang w:val="es-ES"/>
        </w:rPr>
        <w:t xml:space="preserve">niciados los cambios democráticos en </w:t>
      </w:r>
      <w:r w:rsidRPr="00F7482D">
        <w:rPr>
          <w:lang w:val="es-ES"/>
        </w:rPr>
        <w:t xml:space="preserve">1989, </w:t>
      </w:r>
      <w:r w:rsidR="00C7674C" w:rsidRPr="00F7482D">
        <w:rPr>
          <w:lang w:val="es-ES"/>
        </w:rPr>
        <w:t>el</w:t>
      </w:r>
      <w:r w:rsidRPr="00F7482D">
        <w:rPr>
          <w:lang w:val="es-ES"/>
        </w:rPr>
        <w:t xml:space="preserve"> </w:t>
      </w:r>
      <w:r w:rsidR="005171AD" w:rsidRPr="00F7482D">
        <w:rPr>
          <w:lang w:val="es-ES"/>
        </w:rPr>
        <w:t>Código Laboral</w:t>
      </w:r>
      <w:r w:rsidRPr="00F7482D">
        <w:rPr>
          <w:lang w:val="es-ES"/>
        </w:rPr>
        <w:t xml:space="preserve"> </w:t>
      </w:r>
      <w:r w:rsidR="00C7674C" w:rsidRPr="00F7482D">
        <w:rPr>
          <w:lang w:val="es-ES"/>
        </w:rPr>
        <w:t xml:space="preserve">sufrió profundas revisiones </w:t>
      </w:r>
      <w:r w:rsidRPr="00F7482D">
        <w:rPr>
          <w:lang w:val="es-ES"/>
        </w:rPr>
        <w:t xml:space="preserve">(1992, 2001, 2004, 2006, 2007 </w:t>
      </w:r>
      <w:r w:rsidR="00C7674C" w:rsidRPr="00F7482D">
        <w:rPr>
          <w:lang w:val="es-ES"/>
        </w:rPr>
        <w:t>y otras</w:t>
      </w:r>
      <w:r w:rsidRPr="00F7482D">
        <w:rPr>
          <w:lang w:val="es-ES"/>
        </w:rPr>
        <w:t>)</w:t>
      </w:r>
      <w:r w:rsidR="00C7674C" w:rsidRPr="00F7482D">
        <w:rPr>
          <w:lang w:val="es-ES"/>
        </w:rPr>
        <w:t xml:space="preserve">. Las enmiendas de </w:t>
      </w:r>
      <w:r w:rsidRPr="00F7482D">
        <w:rPr>
          <w:lang w:val="es-ES"/>
        </w:rPr>
        <w:t>2001 a</w:t>
      </w:r>
      <w:r w:rsidR="00C7674C" w:rsidRPr="00F7482D">
        <w:rPr>
          <w:lang w:val="es-ES"/>
        </w:rPr>
        <w:t xml:space="preserve">bordaron específicamente la </w:t>
      </w:r>
      <w:r w:rsidR="009104BC" w:rsidRPr="00F7482D">
        <w:rPr>
          <w:lang w:val="es-ES"/>
        </w:rPr>
        <w:t>práctica, muy difundida, de celebrar contratos de trabajo de duración determinada</w:t>
      </w:r>
      <w:r w:rsidRPr="00F7482D">
        <w:rPr>
          <w:lang w:val="es-ES"/>
        </w:rPr>
        <w:t xml:space="preserve">, </w:t>
      </w:r>
      <w:r w:rsidR="009104BC" w:rsidRPr="00F7482D">
        <w:rPr>
          <w:lang w:val="es-ES"/>
        </w:rPr>
        <w:t xml:space="preserve">que había generado incertidumbre jurídica para los </w:t>
      </w:r>
      <w:r w:rsidR="0010776D" w:rsidRPr="00F7482D">
        <w:rPr>
          <w:lang w:val="es-ES"/>
        </w:rPr>
        <w:t xml:space="preserve">trabajadores de fábricas y </w:t>
      </w:r>
      <w:r w:rsidR="009104BC" w:rsidRPr="00F7482D">
        <w:rPr>
          <w:lang w:val="es-ES"/>
        </w:rPr>
        <w:t>oficina</w:t>
      </w:r>
      <w:r w:rsidR="0010776D" w:rsidRPr="00F7482D">
        <w:rPr>
          <w:lang w:val="es-ES"/>
        </w:rPr>
        <w:t>s</w:t>
      </w:r>
      <w:r w:rsidRPr="00F7482D">
        <w:rPr>
          <w:lang w:val="es-ES"/>
        </w:rPr>
        <w:t xml:space="preserve"> (</w:t>
      </w:r>
      <w:r w:rsidR="0010776D" w:rsidRPr="00F7482D">
        <w:rPr>
          <w:lang w:val="es-ES"/>
        </w:rPr>
        <w:t>artí</w:t>
      </w:r>
      <w:r w:rsidR="0023051A" w:rsidRPr="00F7482D">
        <w:rPr>
          <w:lang w:val="es-ES"/>
        </w:rPr>
        <w:t>culo</w:t>
      </w:r>
      <w:r w:rsidRPr="00F7482D">
        <w:rPr>
          <w:lang w:val="es-ES"/>
        </w:rPr>
        <w:t xml:space="preserve">s 67 </w:t>
      </w:r>
      <w:r w:rsidR="006F6899" w:rsidRPr="00F7482D">
        <w:rPr>
          <w:lang w:val="es-ES"/>
        </w:rPr>
        <w:t>y</w:t>
      </w:r>
      <w:r w:rsidRPr="00F7482D">
        <w:rPr>
          <w:lang w:val="es-ES"/>
        </w:rPr>
        <w:t xml:space="preserve"> 68 </w:t>
      </w:r>
      <w:r w:rsidR="006F6899" w:rsidRPr="00F7482D">
        <w:rPr>
          <w:lang w:val="es-ES"/>
        </w:rPr>
        <w:t>del</w:t>
      </w:r>
      <w:r w:rsidRPr="00F7482D">
        <w:rPr>
          <w:lang w:val="es-ES"/>
        </w:rPr>
        <w:t xml:space="preserve"> </w:t>
      </w:r>
      <w:r w:rsidR="005171AD" w:rsidRPr="00F7482D">
        <w:rPr>
          <w:lang w:val="es-ES"/>
        </w:rPr>
        <w:t>Código Laboral</w:t>
      </w:r>
      <w:r w:rsidRPr="00F7482D">
        <w:rPr>
          <w:lang w:val="es-ES"/>
        </w:rPr>
        <w:t xml:space="preserve">). </w:t>
      </w:r>
      <w:r w:rsidR="0010776D" w:rsidRPr="00F7482D">
        <w:rPr>
          <w:lang w:val="es-ES"/>
        </w:rPr>
        <w:t xml:space="preserve">Las disposiciones modificadas prohibían, en principio, la concertación de </w:t>
      </w:r>
      <w:r w:rsidR="00351992" w:rsidRPr="00F7482D">
        <w:rPr>
          <w:lang w:val="es-ES"/>
        </w:rPr>
        <w:t xml:space="preserve">ese tipo de </w:t>
      </w:r>
      <w:r w:rsidR="0010776D" w:rsidRPr="00F7482D">
        <w:rPr>
          <w:lang w:val="es-ES"/>
        </w:rPr>
        <w:t>contratos para trabajos y cargos vinculados a la ejecución de la actividad básica del empleador</w:t>
      </w:r>
      <w:r w:rsidRPr="00F7482D">
        <w:rPr>
          <w:lang w:val="es-ES"/>
        </w:rPr>
        <w:t xml:space="preserve">. </w:t>
      </w:r>
      <w:r w:rsidR="00351992" w:rsidRPr="00F7482D">
        <w:rPr>
          <w:lang w:val="es-ES"/>
        </w:rPr>
        <w:t xml:space="preserve">Esos contratos se pueden celebrar únicamente en caso de actividades ocasionales, estacionales y de corto plazo y, como excepción, cuando existan razones objetivas, económicas, tecnológicas y de otra índole, que lo justifiquen </w:t>
      </w:r>
      <w:r w:rsidRPr="00F7482D">
        <w:rPr>
          <w:lang w:val="es-ES"/>
        </w:rPr>
        <w:t>(</w:t>
      </w:r>
      <w:r w:rsidR="0010776D" w:rsidRPr="00F7482D">
        <w:rPr>
          <w:lang w:val="es-ES"/>
        </w:rPr>
        <w:t>artí</w:t>
      </w:r>
      <w:r w:rsidR="0023051A" w:rsidRPr="00F7482D">
        <w:rPr>
          <w:lang w:val="es-ES"/>
        </w:rPr>
        <w:t>culo</w:t>
      </w:r>
      <w:r w:rsidRPr="00F7482D">
        <w:rPr>
          <w:lang w:val="es-ES"/>
        </w:rPr>
        <w:t xml:space="preserve">s 67 </w:t>
      </w:r>
      <w:r w:rsidR="006F6899" w:rsidRPr="00F7482D">
        <w:rPr>
          <w:lang w:val="es-ES"/>
        </w:rPr>
        <w:t>y 68 del</w:t>
      </w:r>
      <w:r w:rsidRPr="00F7482D">
        <w:rPr>
          <w:lang w:val="es-ES"/>
        </w:rPr>
        <w:t xml:space="preserve"> </w:t>
      </w:r>
      <w:r w:rsidR="005171AD" w:rsidRPr="00F7482D">
        <w:rPr>
          <w:lang w:val="es-ES"/>
        </w:rPr>
        <w:t>Código Laboral</w:t>
      </w:r>
      <w:r w:rsidRPr="00F7482D">
        <w:rPr>
          <w:lang w:val="es-ES"/>
        </w:rPr>
        <w:t xml:space="preserve">). </w:t>
      </w:r>
      <w:r w:rsidR="00545BB6" w:rsidRPr="00F7482D">
        <w:rPr>
          <w:lang w:val="es-ES"/>
        </w:rPr>
        <w:t xml:space="preserve">Con esta enmienda </w:t>
      </w:r>
      <w:r w:rsidR="00122BBC" w:rsidRPr="00F7482D">
        <w:rPr>
          <w:lang w:val="es-ES"/>
        </w:rPr>
        <w:t>disminuyeron</w:t>
      </w:r>
      <w:r w:rsidR="00545BB6" w:rsidRPr="00F7482D">
        <w:rPr>
          <w:lang w:val="es-ES"/>
        </w:rPr>
        <w:t xml:space="preserve"> marcadamente lo</w:t>
      </w:r>
      <w:r w:rsidR="00421565" w:rsidRPr="00F7482D">
        <w:rPr>
          <w:lang w:val="es-ES"/>
        </w:rPr>
        <w:t>s contratos de trabajo de duración determinada</w:t>
      </w:r>
      <w:r w:rsidRPr="00F7482D">
        <w:rPr>
          <w:lang w:val="es-ES"/>
        </w:rPr>
        <w:t xml:space="preserve"> </w:t>
      </w:r>
      <w:r w:rsidR="008E4EE5" w:rsidRPr="00F7482D">
        <w:rPr>
          <w:lang w:val="es-ES"/>
        </w:rPr>
        <w:t xml:space="preserve">y los </w:t>
      </w:r>
      <w:r w:rsidR="0010776D" w:rsidRPr="00F7482D">
        <w:rPr>
          <w:lang w:val="es-ES"/>
        </w:rPr>
        <w:t>trabajadores de fábricas y oficinas</w:t>
      </w:r>
      <w:r w:rsidRPr="00F7482D">
        <w:rPr>
          <w:lang w:val="es-ES"/>
        </w:rPr>
        <w:t xml:space="preserve"> </w:t>
      </w:r>
      <w:r w:rsidR="00421565" w:rsidRPr="00F7482D">
        <w:rPr>
          <w:lang w:val="es-ES"/>
        </w:rPr>
        <w:t xml:space="preserve">obtuvieron </w:t>
      </w:r>
      <w:r w:rsidR="008E4EE5" w:rsidRPr="00F7482D">
        <w:rPr>
          <w:lang w:val="es-ES"/>
        </w:rPr>
        <w:t xml:space="preserve">mayor seguridad en las relaciones laborales. </w:t>
      </w:r>
      <w:r w:rsidR="0033720F" w:rsidRPr="00F7482D">
        <w:rPr>
          <w:lang w:val="es-ES"/>
        </w:rPr>
        <w:t>Se perfeccionó y se siguió aplicando e</w:t>
      </w:r>
      <w:r w:rsidR="008E4EE5" w:rsidRPr="00F7482D">
        <w:rPr>
          <w:lang w:val="es-ES"/>
        </w:rPr>
        <w:t>l marco del a</w:t>
      </w:r>
      <w:r w:rsidR="0010776D" w:rsidRPr="00F7482D">
        <w:rPr>
          <w:lang w:val="es-ES"/>
        </w:rPr>
        <w:t>rtí</w:t>
      </w:r>
      <w:r w:rsidR="0023051A" w:rsidRPr="00F7482D">
        <w:rPr>
          <w:lang w:val="es-ES"/>
        </w:rPr>
        <w:t>culo</w:t>
      </w:r>
      <w:r w:rsidRPr="00F7482D">
        <w:rPr>
          <w:lang w:val="es-ES"/>
        </w:rPr>
        <w:t xml:space="preserve"> 405a </w:t>
      </w:r>
      <w:r w:rsidR="008E4EE5" w:rsidRPr="00F7482D">
        <w:rPr>
          <w:lang w:val="es-ES"/>
        </w:rPr>
        <w:t xml:space="preserve">del </w:t>
      </w:r>
      <w:r w:rsidR="005171AD" w:rsidRPr="00F7482D">
        <w:rPr>
          <w:lang w:val="es-ES"/>
        </w:rPr>
        <w:t>Código Laboral</w:t>
      </w:r>
      <w:r w:rsidRPr="00F7482D">
        <w:rPr>
          <w:lang w:val="es-ES"/>
        </w:rPr>
        <w:t xml:space="preserve">, </w:t>
      </w:r>
      <w:r w:rsidR="008E4EE5" w:rsidRPr="00F7482D">
        <w:rPr>
          <w:lang w:val="es-ES"/>
        </w:rPr>
        <w:t>a</w:t>
      </w:r>
      <w:r w:rsidR="00470BA1" w:rsidRPr="00F7482D">
        <w:rPr>
          <w:lang w:val="es-ES"/>
        </w:rPr>
        <w:t>ñadido</w:t>
      </w:r>
      <w:r w:rsidR="008E4EE5" w:rsidRPr="00F7482D">
        <w:rPr>
          <w:lang w:val="es-ES"/>
        </w:rPr>
        <w:t xml:space="preserve"> en </w:t>
      </w:r>
      <w:r w:rsidRPr="00F7482D">
        <w:rPr>
          <w:lang w:val="es-ES"/>
        </w:rPr>
        <w:t>1996,</w:t>
      </w:r>
      <w:r w:rsidR="0033720F" w:rsidRPr="00F7482D">
        <w:rPr>
          <w:lang w:val="es-ES"/>
        </w:rPr>
        <w:t xml:space="preserve"> que tiene por objeto disuadir a determinados empleadores </w:t>
      </w:r>
      <w:r w:rsidR="001132FE" w:rsidRPr="00F7482D">
        <w:rPr>
          <w:lang w:val="es-ES"/>
        </w:rPr>
        <w:t>de concertar</w:t>
      </w:r>
      <w:r w:rsidR="00A30409" w:rsidRPr="00F7482D">
        <w:rPr>
          <w:lang w:val="es-ES"/>
        </w:rPr>
        <w:t xml:space="preserve">, en lugar de contratos de trabajo, </w:t>
      </w:r>
      <w:r w:rsidR="001132FE" w:rsidRPr="00F7482D">
        <w:rPr>
          <w:lang w:val="es-ES"/>
        </w:rPr>
        <w:t xml:space="preserve">los llamados </w:t>
      </w:r>
      <w:r w:rsidR="00C51997">
        <w:rPr>
          <w:lang w:val="es-ES"/>
        </w:rPr>
        <w:t>"</w:t>
      </w:r>
      <w:r w:rsidR="008A4A0D" w:rsidRPr="00F7482D">
        <w:rPr>
          <w:lang w:val="es-ES"/>
        </w:rPr>
        <w:t xml:space="preserve">contratos de derecho </w:t>
      </w:r>
      <w:r w:rsidRPr="00F7482D">
        <w:rPr>
          <w:lang w:val="es-ES"/>
        </w:rPr>
        <w:t>civil</w:t>
      </w:r>
      <w:r w:rsidR="00C51997">
        <w:rPr>
          <w:lang w:val="es-ES"/>
        </w:rPr>
        <w:t>"</w:t>
      </w:r>
      <w:r w:rsidR="00A30409" w:rsidRPr="00F7482D">
        <w:rPr>
          <w:lang w:val="es-ES"/>
        </w:rPr>
        <w:t>, que les permiten</w:t>
      </w:r>
      <w:r w:rsidR="001132FE" w:rsidRPr="00F7482D">
        <w:rPr>
          <w:lang w:val="es-ES"/>
        </w:rPr>
        <w:t xml:space="preserve"> ocultar las relaciones de empleo y así eludir la legislación laboral y negar a los </w:t>
      </w:r>
      <w:r w:rsidR="0010776D" w:rsidRPr="00F7482D">
        <w:rPr>
          <w:lang w:val="es-ES"/>
        </w:rPr>
        <w:t>trabajadores de fábricas y oficinas</w:t>
      </w:r>
      <w:r w:rsidRPr="00F7482D">
        <w:rPr>
          <w:lang w:val="es-ES"/>
        </w:rPr>
        <w:t xml:space="preserve"> </w:t>
      </w:r>
      <w:r w:rsidR="001132FE" w:rsidRPr="00F7482D">
        <w:rPr>
          <w:lang w:val="es-ES"/>
        </w:rPr>
        <w:t>la protección social que esas leyes les otorgan. En 2006 se creó un</w:t>
      </w:r>
      <w:r w:rsidR="00984523" w:rsidRPr="00F7482D">
        <w:rPr>
          <w:lang w:val="es-ES"/>
        </w:rPr>
        <w:t>a normativa</w:t>
      </w:r>
      <w:r w:rsidR="001132FE" w:rsidRPr="00F7482D">
        <w:rPr>
          <w:lang w:val="es-ES"/>
        </w:rPr>
        <w:t xml:space="preserve"> </w:t>
      </w:r>
      <w:r w:rsidRPr="00F7482D">
        <w:rPr>
          <w:lang w:val="es-ES"/>
        </w:rPr>
        <w:t>deta</w:t>
      </w:r>
      <w:r w:rsidR="001132FE" w:rsidRPr="00F7482D">
        <w:rPr>
          <w:lang w:val="es-ES"/>
        </w:rPr>
        <w:t>llad</w:t>
      </w:r>
      <w:r w:rsidR="00984523" w:rsidRPr="00F7482D">
        <w:rPr>
          <w:lang w:val="es-ES"/>
        </w:rPr>
        <w:t>a</w:t>
      </w:r>
      <w:r w:rsidR="001132FE" w:rsidRPr="00F7482D">
        <w:rPr>
          <w:lang w:val="es-ES"/>
        </w:rPr>
        <w:t xml:space="preserve"> </w:t>
      </w:r>
      <w:r w:rsidR="00984523" w:rsidRPr="00F7482D">
        <w:rPr>
          <w:lang w:val="es-ES"/>
        </w:rPr>
        <w:t xml:space="preserve">sobre </w:t>
      </w:r>
      <w:r w:rsidR="001132FE" w:rsidRPr="00F7482D">
        <w:rPr>
          <w:lang w:val="es-ES"/>
        </w:rPr>
        <w:t xml:space="preserve">información y consultas de los </w:t>
      </w:r>
      <w:r w:rsidR="0010776D" w:rsidRPr="00F7482D">
        <w:rPr>
          <w:lang w:val="es-ES"/>
        </w:rPr>
        <w:t>trabajadores de fábricas y oficinas</w:t>
      </w:r>
      <w:r w:rsidRPr="00F7482D">
        <w:rPr>
          <w:lang w:val="es-ES"/>
        </w:rPr>
        <w:t xml:space="preserve"> (</w:t>
      </w:r>
      <w:r w:rsidR="0010776D" w:rsidRPr="00F7482D">
        <w:rPr>
          <w:lang w:val="es-ES"/>
        </w:rPr>
        <w:t>artí</w:t>
      </w:r>
      <w:r w:rsidR="0023051A" w:rsidRPr="00F7482D">
        <w:rPr>
          <w:lang w:val="es-ES"/>
        </w:rPr>
        <w:t>culo</w:t>
      </w:r>
      <w:r w:rsidRPr="00F7482D">
        <w:rPr>
          <w:lang w:val="es-ES"/>
        </w:rPr>
        <w:t xml:space="preserve">s </w:t>
      </w:r>
      <w:smartTag w:uri="urn:schemas-microsoft-com:office:smarttags" w:element="metricconverter">
        <w:smartTagPr>
          <w:attr w:name="ProductID" w:val="7 a"/>
        </w:smartTagPr>
        <w:r w:rsidRPr="00F7482D">
          <w:rPr>
            <w:lang w:val="es-ES"/>
          </w:rPr>
          <w:t xml:space="preserve">7 </w:t>
        </w:r>
        <w:r w:rsidR="008E4EE5" w:rsidRPr="00F7482D">
          <w:rPr>
            <w:lang w:val="es-ES"/>
          </w:rPr>
          <w:t>a</w:t>
        </w:r>
      </w:smartTag>
      <w:r w:rsidRPr="00F7482D">
        <w:rPr>
          <w:lang w:val="es-ES"/>
        </w:rPr>
        <w:t xml:space="preserve"> 7d</w:t>
      </w:r>
      <w:r w:rsidR="005C21E0">
        <w:rPr>
          <w:lang w:val="es-ES"/>
        </w:rPr>
        <w:t xml:space="preserve"> y</w:t>
      </w:r>
      <w:r w:rsidRPr="00F7482D">
        <w:rPr>
          <w:lang w:val="es-ES"/>
        </w:rPr>
        <w:t xml:space="preserve"> </w:t>
      </w:r>
      <w:smartTag w:uri="urn:schemas-microsoft-com:office:smarttags" w:element="metricconverter">
        <w:smartTagPr>
          <w:attr w:name="ProductID" w:val="130 a"/>
        </w:smartTagPr>
        <w:r w:rsidRPr="00F7482D">
          <w:rPr>
            <w:lang w:val="es-ES"/>
          </w:rPr>
          <w:t xml:space="preserve">130 </w:t>
        </w:r>
        <w:r w:rsidR="008E4EE5" w:rsidRPr="00F7482D">
          <w:rPr>
            <w:lang w:val="es-ES"/>
          </w:rPr>
          <w:t>a</w:t>
        </w:r>
      </w:smartTag>
      <w:r w:rsidRPr="00F7482D">
        <w:rPr>
          <w:lang w:val="es-ES"/>
        </w:rPr>
        <w:t xml:space="preserve"> 130d </w:t>
      </w:r>
      <w:r w:rsidR="008E4EE5" w:rsidRPr="00F7482D">
        <w:rPr>
          <w:lang w:val="es-ES"/>
        </w:rPr>
        <w:t>del</w:t>
      </w:r>
      <w:r w:rsidRPr="00F7482D">
        <w:rPr>
          <w:lang w:val="es-ES"/>
        </w:rPr>
        <w:t xml:space="preserve"> </w:t>
      </w:r>
      <w:r w:rsidR="005171AD" w:rsidRPr="00F7482D">
        <w:rPr>
          <w:lang w:val="es-ES"/>
        </w:rPr>
        <w:t>Código Laboral</w:t>
      </w:r>
      <w:r w:rsidRPr="00F7482D">
        <w:rPr>
          <w:lang w:val="es-ES"/>
        </w:rPr>
        <w:t xml:space="preserve">). </w:t>
      </w:r>
      <w:r w:rsidR="00984523" w:rsidRPr="00F7482D">
        <w:rPr>
          <w:lang w:val="es-ES"/>
        </w:rPr>
        <w:t>Por ejemplo, se mejoró el marco</w:t>
      </w:r>
      <w:r w:rsidR="000452F3" w:rsidRPr="00F7482D">
        <w:rPr>
          <w:lang w:val="es-ES"/>
        </w:rPr>
        <w:t xml:space="preserve"> relativo a la continuación de las relaciones laborales</w:t>
      </w:r>
      <w:r w:rsidRPr="00F7482D">
        <w:rPr>
          <w:lang w:val="es-ES"/>
        </w:rPr>
        <w:t xml:space="preserve"> </w:t>
      </w:r>
      <w:r w:rsidR="00984523" w:rsidRPr="00F7482D">
        <w:rPr>
          <w:lang w:val="es-ES"/>
        </w:rPr>
        <w:t>e</w:t>
      </w:r>
      <w:r w:rsidRPr="00F7482D">
        <w:rPr>
          <w:lang w:val="es-ES"/>
        </w:rPr>
        <w:t>n cas</w:t>
      </w:r>
      <w:r w:rsidR="00984523" w:rsidRPr="00F7482D">
        <w:rPr>
          <w:lang w:val="es-ES"/>
        </w:rPr>
        <w:t xml:space="preserve">o de cambio de empleador </w:t>
      </w:r>
      <w:r w:rsidRPr="00F7482D">
        <w:rPr>
          <w:lang w:val="es-ES"/>
        </w:rPr>
        <w:t>(re</w:t>
      </w:r>
      <w:r w:rsidR="00984523" w:rsidRPr="00F7482D">
        <w:rPr>
          <w:lang w:val="es-ES"/>
        </w:rPr>
        <w:t>ubicación</w:t>
      </w:r>
      <w:r w:rsidRPr="00F7482D">
        <w:rPr>
          <w:lang w:val="es-ES"/>
        </w:rPr>
        <w:t xml:space="preserve">, </w:t>
      </w:r>
      <w:r w:rsidR="000452F3" w:rsidRPr="00F7482D">
        <w:rPr>
          <w:lang w:val="es-ES"/>
        </w:rPr>
        <w:t>fusión por formación de una nueva empresa, fusión por compra de una empresa por otra</w:t>
      </w:r>
      <w:r w:rsidRPr="00F7482D">
        <w:rPr>
          <w:lang w:val="es-ES"/>
        </w:rPr>
        <w:t>, divisi</w:t>
      </w:r>
      <w:r w:rsidR="00984523" w:rsidRPr="00F7482D">
        <w:rPr>
          <w:lang w:val="es-ES"/>
        </w:rPr>
        <w:t xml:space="preserve">ón de empresas, </w:t>
      </w:r>
      <w:r w:rsidRPr="00F7482D">
        <w:rPr>
          <w:lang w:val="es-ES"/>
        </w:rPr>
        <w:t>etc.</w:t>
      </w:r>
      <w:r w:rsidR="00984523" w:rsidRPr="00F7482D">
        <w:rPr>
          <w:lang w:val="es-ES"/>
        </w:rPr>
        <w:t>,</w:t>
      </w:r>
      <w:r w:rsidR="00301A37" w:rsidRPr="00F7482D">
        <w:rPr>
          <w:lang w:val="es-ES"/>
        </w:rPr>
        <w:t xml:space="preserve"> conforme a los</w:t>
      </w:r>
      <w:r w:rsidRPr="00F7482D">
        <w:rPr>
          <w:lang w:val="es-ES"/>
        </w:rPr>
        <w:t xml:space="preserve"> </w:t>
      </w:r>
      <w:r w:rsidR="0010776D" w:rsidRPr="00F7482D">
        <w:rPr>
          <w:lang w:val="es-ES"/>
        </w:rPr>
        <w:t>artí</w:t>
      </w:r>
      <w:r w:rsidR="0023051A" w:rsidRPr="00F7482D">
        <w:rPr>
          <w:lang w:val="es-ES"/>
        </w:rPr>
        <w:t>culo</w:t>
      </w:r>
      <w:r w:rsidRPr="00F7482D">
        <w:rPr>
          <w:lang w:val="es-ES"/>
        </w:rPr>
        <w:t xml:space="preserve">s 123 </w:t>
      </w:r>
      <w:r w:rsidR="008E4EE5" w:rsidRPr="00F7482D">
        <w:rPr>
          <w:lang w:val="es-ES"/>
        </w:rPr>
        <w:t>y</w:t>
      </w:r>
      <w:r w:rsidRPr="00F7482D">
        <w:rPr>
          <w:lang w:val="es-ES"/>
        </w:rPr>
        <w:t xml:space="preserve"> 123a </w:t>
      </w:r>
      <w:r w:rsidR="008E4EE5" w:rsidRPr="00F7482D">
        <w:rPr>
          <w:lang w:val="es-ES"/>
        </w:rPr>
        <w:t xml:space="preserve">del </w:t>
      </w:r>
      <w:r w:rsidR="005171AD" w:rsidRPr="00F7482D">
        <w:rPr>
          <w:lang w:val="es-ES"/>
        </w:rPr>
        <w:t>Código Laboral</w:t>
      </w:r>
      <w:r w:rsidRPr="00F7482D">
        <w:rPr>
          <w:lang w:val="es-ES"/>
        </w:rPr>
        <w:t>).</w:t>
      </w:r>
    </w:p>
    <w:p w:rsidR="006B0962" w:rsidRPr="00F7482D" w:rsidRDefault="006B0962" w:rsidP="006B0962">
      <w:pPr>
        <w:pStyle w:val="SingleTxtG"/>
        <w:rPr>
          <w:lang w:val="es-ES"/>
        </w:rPr>
      </w:pPr>
      <w:r w:rsidRPr="00F7482D">
        <w:rPr>
          <w:lang w:val="es-ES"/>
        </w:rPr>
        <w:t>22.</w:t>
      </w:r>
      <w:r w:rsidRPr="00F7482D">
        <w:rPr>
          <w:lang w:val="es-ES"/>
        </w:rPr>
        <w:tab/>
      </w:r>
      <w:smartTag w:uri="urn:schemas-microsoft-com:office:smarttags" w:element="PersonName">
        <w:smartTagPr>
          <w:attr w:name="ProductID" w:val="La nueva Ley"/>
        </w:smartTagPr>
        <w:r w:rsidR="00470BA1" w:rsidRPr="00F7482D">
          <w:rPr>
            <w:lang w:val="es-ES"/>
          </w:rPr>
          <w:t xml:space="preserve">La nueva </w:t>
        </w:r>
        <w:r w:rsidR="00530307" w:rsidRPr="00F7482D">
          <w:rPr>
            <w:lang w:val="es-ES"/>
          </w:rPr>
          <w:t>Ley</w:t>
        </w:r>
      </w:smartTag>
      <w:r w:rsidR="00530307" w:rsidRPr="00F7482D">
        <w:rPr>
          <w:lang w:val="es-ES"/>
        </w:rPr>
        <w:t xml:space="preserve"> de fomento del empleo</w:t>
      </w:r>
      <w:r w:rsidRPr="00F7482D">
        <w:rPr>
          <w:lang w:val="es-ES"/>
        </w:rPr>
        <w:t>, a</w:t>
      </w:r>
      <w:r w:rsidR="00470BA1" w:rsidRPr="00F7482D">
        <w:rPr>
          <w:lang w:val="es-ES"/>
        </w:rPr>
        <w:t xml:space="preserve">probada en </w:t>
      </w:r>
      <w:r w:rsidRPr="00F7482D">
        <w:rPr>
          <w:lang w:val="es-ES"/>
        </w:rPr>
        <w:t>2001 (</w:t>
      </w:r>
      <w:r w:rsidR="00870A1F" w:rsidRPr="00077CBB">
        <w:rPr>
          <w:i/>
          <w:lang w:val="es-ES"/>
        </w:rPr>
        <w:t>Boletín Oficial</w:t>
      </w:r>
      <w:r w:rsidRPr="00F7482D">
        <w:rPr>
          <w:lang w:val="es-ES"/>
        </w:rPr>
        <w:t xml:space="preserve"> </w:t>
      </w:r>
      <w:r w:rsidR="00C51997">
        <w:rPr>
          <w:lang w:val="es-ES"/>
        </w:rPr>
        <w:t>Nº</w:t>
      </w:r>
      <w:r w:rsidR="00224D5E" w:rsidRPr="00F7482D">
        <w:rPr>
          <w:lang w:val="es-ES"/>
        </w:rPr>
        <w:t xml:space="preserve"> </w:t>
      </w:r>
      <w:r w:rsidR="00301A37" w:rsidRPr="00F7482D">
        <w:rPr>
          <w:lang w:val="es-ES"/>
        </w:rPr>
        <w:t xml:space="preserve">112 de </w:t>
      </w:r>
      <w:r w:rsidRPr="00F7482D">
        <w:rPr>
          <w:lang w:val="es-ES"/>
        </w:rPr>
        <w:t xml:space="preserve">2001), </w:t>
      </w:r>
      <w:r w:rsidR="00470BA1" w:rsidRPr="00F7482D">
        <w:rPr>
          <w:lang w:val="es-ES"/>
        </w:rPr>
        <w:t xml:space="preserve">cumple un </w:t>
      </w:r>
      <w:r w:rsidRPr="00F7482D">
        <w:rPr>
          <w:lang w:val="es-ES"/>
        </w:rPr>
        <w:t>important</w:t>
      </w:r>
      <w:r w:rsidR="00470BA1" w:rsidRPr="00F7482D">
        <w:rPr>
          <w:lang w:val="es-ES"/>
        </w:rPr>
        <w:t xml:space="preserve">e papel en el ejercicio del </w:t>
      </w:r>
      <w:r w:rsidR="004700F2" w:rsidRPr="00F7482D">
        <w:rPr>
          <w:lang w:val="es-ES"/>
        </w:rPr>
        <w:t>derecho a trabajar</w:t>
      </w:r>
      <w:r w:rsidRPr="00F7482D">
        <w:rPr>
          <w:lang w:val="es-ES"/>
        </w:rPr>
        <w:t xml:space="preserve">. </w:t>
      </w:r>
      <w:r w:rsidR="00301A37" w:rsidRPr="00F7482D">
        <w:rPr>
          <w:lang w:val="es-ES"/>
        </w:rPr>
        <w:t>En ella se dispuso la creación de nuevos órganos estatales especializados</w:t>
      </w:r>
      <w:r w:rsidRPr="00F7482D">
        <w:rPr>
          <w:lang w:val="es-ES"/>
        </w:rPr>
        <w:t xml:space="preserve">: </w:t>
      </w:r>
      <w:smartTag w:uri="urn:schemas-microsoft-com:office:smarttags" w:element="PersonName">
        <w:smartTagPr>
          <w:attr w:name="ProductID" w:val="la Agencia Nacional"/>
        </w:smartTagPr>
        <w:r w:rsidR="007B0F3A" w:rsidRPr="00F7482D">
          <w:rPr>
            <w:lang w:val="es-ES"/>
          </w:rPr>
          <w:t>l</w:t>
        </w:r>
        <w:r w:rsidRPr="00F7482D">
          <w:rPr>
            <w:lang w:val="es-ES"/>
          </w:rPr>
          <w:t xml:space="preserve">a </w:t>
        </w:r>
        <w:r w:rsidR="00301A37" w:rsidRPr="00F7482D">
          <w:rPr>
            <w:lang w:val="es-ES"/>
          </w:rPr>
          <w:t>Agencia Nacional</w:t>
        </w:r>
      </w:smartTag>
      <w:r w:rsidR="00301A37" w:rsidRPr="00F7482D">
        <w:rPr>
          <w:lang w:val="es-ES"/>
        </w:rPr>
        <w:t xml:space="preserve"> de Empleo</w:t>
      </w:r>
      <w:r w:rsidR="007B0F3A" w:rsidRPr="00F7482D">
        <w:rPr>
          <w:lang w:val="es-ES"/>
        </w:rPr>
        <w:t>, dependiente del Ministro de Trabajo y Política Social</w:t>
      </w:r>
      <w:r w:rsidR="00A30409" w:rsidRPr="00F7482D">
        <w:rPr>
          <w:lang w:val="es-ES"/>
        </w:rPr>
        <w:t xml:space="preserve">, y </w:t>
      </w:r>
      <w:smartTag w:uri="urn:schemas-microsoft-com:office:smarttags" w:element="PersonName">
        <w:smartTagPr>
          <w:attr w:name="ProductID" w:val="la Junta Nacional"/>
        </w:smartTagPr>
        <w:r w:rsidR="007B0F3A" w:rsidRPr="005C21E0">
          <w:rPr>
            <w:lang w:val="es-ES"/>
          </w:rPr>
          <w:t>l</w:t>
        </w:r>
        <w:r w:rsidRPr="005C21E0">
          <w:rPr>
            <w:lang w:val="es-ES"/>
          </w:rPr>
          <w:t xml:space="preserve">a </w:t>
        </w:r>
        <w:r w:rsidR="00E812E3" w:rsidRPr="005C21E0">
          <w:rPr>
            <w:lang w:val="es-ES"/>
          </w:rPr>
          <w:t>Junta Nacional</w:t>
        </w:r>
      </w:smartTag>
      <w:r w:rsidR="00E812E3" w:rsidRPr="005C21E0">
        <w:rPr>
          <w:lang w:val="es-ES"/>
        </w:rPr>
        <w:t xml:space="preserve"> de Promoción del Empleo</w:t>
      </w:r>
      <w:r w:rsidR="00A30409" w:rsidRPr="005C21E0">
        <w:rPr>
          <w:lang w:val="es-ES"/>
        </w:rPr>
        <w:t xml:space="preserve">, que depende del Ministro </w:t>
      </w:r>
      <w:r w:rsidR="007B0F3A" w:rsidRPr="005C21E0">
        <w:rPr>
          <w:lang w:val="es-ES"/>
        </w:rPr>
        <w:t>de Trabajo y Política Social</w:t>
      </w:r>
      <w:r w:rsidRPr="005C21E0">
        <w:rPr>
          <w:lang w:val="es-ES"/>
        </w:rPr>
        <w:t xml:space="preserve"> </w:t>
      </w:r>
      <w:r w:rsidR="00A30409" w:rsidRPr="005C21E0">
        <w:rPr>
          <w:lang w:val="es-ES"/>
        </w:rPr>
        <w:t>y tiene</w:t>
      </w:r>
      <w:r w:rsidR="00A30409" w:rsidRPr="00F7482D">
        <w:rPr>
          <w:lang w:val="es-ES"/>
        </w:rPr>
        <w:t xml:space="preserve"> composición tripartita, ya que está integrada por </w:t>
      </w:r>
      <w:r w:rsidRPr="00F7482D">
        <w:rPr>
          <w:lang w:val="es-ES"/>
        </w:rPr>
        <w:t>representa</w:t>
      </w:r>
      <w:r w:rsidR="00A30409" w:rsidRPr="00F7482D">
        <w:rPr>
          <w:lang w:val="es-ES"/>
        </w:rPr>
        <w:t xml:space="preserve">ntes del Gobierno y </w:t>
      </w:r>
      <w:r w:rsidR="00503FED" w:rsidRPr="00F7482D">
        <w:rPr>
          <w:lang w:val="es-ES"/>
        </w:rPr>
        <w:t>de organizaciones r</w:t>
      </w:r>
      <w:r w:rsidRPr="00F7482D">
        <w:rPr>
          <w:lang w:val="es-ES"/>
        </w:rPr>
        <w:t>epresentativ</w:t>
      </w:r>
      <w:r w:rsidR="00503FED" w:rsidRPr="00F7482D">
        <w:rPr>
          <w:lang w:val="es-ES"/>
        </w:rPr>
        <w:t xml:space="preserve">as de empleadores y trabajadores, servicios de empleo </w:t>
      </w:r>
      <w:r w:rsidRPr="00F7482D">
        <w:rPr>
          <w:lang w:val="es-ES"/>
        </w:rPr>
        <w:t>regional</w:t>
      </w:r>
      <w:r w:rsidR="00503FED" w:rsidRPr="00F7482D">
        <w:rPr>
          <w:lang w:val="es-ES"/>
        </w:rPr>
        <w:t>es, etc.</w:t>
      </w:r>
      <w:r w:rsidRPr="00F7482D">
        <w:rPr>
          <w:lang w:val="es-ES"/>
        </w:rPr>
        <w:t xml:space="preserve"> (</w:t>
      </w:r>
      <w:r w:rsidR="00077CBB">
        <w:rPr>
          <w:lang w:val="es-ES"/>
        </w:rPr>
        <w:t xml:space="preserve">arts. </w:t>
      </w:r>
      <w:r w:rsidRPr="00F7482D">
        <w:rPr>
          <w:lang w:val="es-ES"/>
        </w:rPr>
        <w:t xml:space="preserve">4 </w:t>
      </w:r>
      <w:r w:rsidR="00503FED" w:rsidRPr="00F7482D">
        <w:rPr>
          <w:lang w:val="es-ES"/>
        </w:rPr>
        <w:t>a</w:t>
      </w:r>
      <w:r w:rsidR="00077CBB">
        <w:rPr>
          <w:lang w:val="es-ES"/>
        </w:rPr>
        <w:t> </w:t>
      </w:r>
      <w:r w:rsidRPr="00F7482D">
        <w:rPr>
          <w:lang w:val="es-ES"/>
        </w:rPr>
        <w:t xml:space="preserve">19). </w:t>
      </w:r>
      <w:r w:rsidR="00ED25E7" w:rsidRPr="00F7482D">
        <w:rPr>
          <w:lang w:val="es-ES"/>
        </w:rPr>
        <w:t xml:space="preserve">En el párrafo 2 del </w:t>
      </w:r>
      <w:r w:rsidR="0010776D" w:rsidRPr="00F7482D">
        <w:rPr>
          <w:lang w:val="es-ES"/>
        </w:rPr>
        <w:t>artí</w:t>
      </w:r>
      <w:r w:rsidR="0023051A" w:rsidRPr="00F7482D">
        <w:rPr>
          <w:lang w:val="es-ES"/>
        </w:rPr>
        <w:t>culo</w:t>
      </w:r>
      <w:r w:rsidRPr="00F7482D">
        <w:rPr>
          <w:lang w:val="es-ES"/>
        </w:rPr>
        <w:t xml:space="preserve"> 4 </w:t>
      </w:r>
      <w:r w:rsidR="00ED25E7" w:rsidRPr="00F7482D">
        <w:rPr>
          <w:lang w:val="es-ES"/>
        </w:rPr>
        <w:t xml:space="preserve">de la </w:t>
      </w:r>
      <w:r w:rsidR="00077CBB" w:rsidRPr="00F7482D">
        <w:rPr>
          <w:lang w:val="es-ES"/>
        </w:rPr>
        <w:t>ley</w:t>
      </w:r>
      <w:r w:rsidR="00ED25E7" w:rsidRPr="00F7482D">
        <w:rPr>
          <w:lang w:val="es-ES"/>
        </w:rPr>
        <w:t xml:space="preserve"> </w:t>
      </w:r>
      <w:r w:rsidR="00503FED" w:rsidRPr="00F7482D">
        <w:rPr>
          <w:lang w:val="es-ES"/>
        </w:rPr>
        <w:t>se estipula que el Gobierno debe aprobar anualmente un plan nacional de acción para el empleo</w:t>
      </w:r>
      <w:r w:rsidRPr="00F7482D">
        <w:rPr>
          <w:lang w:val="es-ES"/>
        </w:rPr>
        <w:t xml:space="preserve">, </w:t>
      </w:r>
      <w:r w:rsidR="00137F28" w:rsidRPr="00F7482D">
        <w:rPr>
          <w:lang w:val="es-ES"/>
        </w:rPr>
        <w:t xml:space="preserve">donde se definen los grupos </w:t>
      </w:r>
      <w:r w:rsidRPr="00F7482D">
        <w:rPr>
          <w:lang w:val="es-ES"/>
        </w:rPr>
        <w:t>vulnerable</w:t>
      </w:r>
      <w:r w:rsidR="00137F28" w:rsidRPr="00F7482D">
        <w:rPr>
          <w:lang w:val="es-ES"/>
        </w:rPr>
        <w:t xml:space="preserve">s a los que van dirigidas las políticas de empleo durante el año </w:t>
      </w:r>
      <w:r w:rsidRPr="00F7482D">
        <w:rPr>
          <w:lang w:val="es-ES"/>
        </w:rPr>
        <w:t>respectiv</w:t>
      </w:r>
      <w:r w:rsidR="00137F28" w:rsidRPr="00F7482D">
        <w:rPr>
          <w:lang w:val="es-ES"/>
        </w:rPr>
        <w:t xml:space="preserve">o </w:t>
      </w:r>
      <w:r w:rsidRPr="00F7482D">
        <w:rPr>
          <w:lang w:val="es-ES"/>
        </w:rPr>
        <w:t>(</w:t>
      </w:r>
      <w:r w:rsidR="00077CBB">
        <w:rPr>
          <w:lang w:val="es-ES"/>
        </w:rPr>
        <w:t>en </w:t>
      </w:r>
      <w:r w:rsidRPr="00F7482D">
        <w:rPr>
          <w:lang w:val="es-ES"/>
        </w:rPr>
        <w:t xml:space="preserve">2007 </w:t>
      </w:r>
      <w:r w:rsidR="00137F28" w:rsidRPr="00F7482D">
        <w:rPr>
          <w:lang w:val="es-ES"/>
        </w:rPr>
        <w:t>y</w:t>
      </w:r>
      <w:r w:rsidRPr="00F7482D">
        <w:rPr>
          <w:lang w:val="es-ES"/>
        </w:rPr>
        <w:t xml:space="preserve"> 2008</w:t>
      </w:r>
      <w:r w:rsidR="00137F28" w:rsidRPr="00F7482D">
        <w:rPr>
          <w:lang w:val="es-ES"/>
        </w:rPr>
        <w:t xml:space="preserve">, los desempleados de menos de 29 años de edad, los mayores de </w:t>
      </w:r>
      <w:r w:rsidRPr="00F7482D">
        <w:rPr>
          <w:lang w:val="es-ES"/>
        </w:rPr>
        <w:t>50</w:t>
      </w:r>
      <w:r w:rsidR="00137F28" w:rsidRPr="00F7482D">
        <w:rPr>
          <w:lang w:val="es-ES"/>
        </w:rPr>
        <w:t xml:space="preserve"> años</w:t>
      </w:r>
      <w:r w:rsidRPr="00F7482D">
        <w:rPr>
          <w:lang w:val="es-ES"/>
        </w:rPr>
        <w:t xml:space="preserve">, </w:t>
      </w:r>
      <w:r w:rsidR="00137F28" w:rsidRPr="00F7482D">
        <w:rPr>
          <w:lang w:val="es-ES"/>
        </w:rPr>
        <w:t>los que carec</w:t>
      </w:r>
      <w:r w:rsidR="0006142D" w:rsidRPr="00F7482D">
        <w:rPr>
          <w:lang w:val="es-ES"/>
        </w:rPr>
        <w:t xml:space="preserve">ían </w:t>
      </w:r>
      <w:r w:rsidR="00137F28" w:rsidRPr="00F7482D">
        <w:rPr>
          <w:lang w:val="es-ES"/>
        </w:rPr>
        <w:t xml:space="preserve">de </w:t>
      </w:r>
      <w:r w:rsidR="00EB484A" w:rsidRPr="00F7482D">
        <w:rPr>
          <w:lang w:val="es-ES"/>
        </w:rPr>
        <w:t xml:space="preserve">título y formación </w:t>
      </w:r>
      <w:r w:rsidRPr="00F7482D">
        <w:rPr>
          <w:lang w:val="es-ES"/>
        </w:rPr>
        <w:t>profesional</w:t>
      </w:r>
      <w:r w:rsidR="00EB484A" w:rsidRPr="00F7482D">
        <w:rPr>
          <w:lang w:val="es-ES"/>
        </w:rPr>
        <w:t>es</w:t>
      </w:r>
      <w:r w:rsidRPr="00F7482D">
        <w:rPr>
          <w:lang w:val="es-ES"/>
        </w:rPr>
        <w:t xml:space="preserve">, </w:t>
      </w:r>
      <w:r w:rsidR="0006142D" w:rsidRPr="00F7482D">
        <w:rPr>
          <w:lang w:val="es-ES"/>
        </w:rPr>
        <w:t xml:space="preserve">y los </w:t>
      </w:r>
      <w:r w:rsidR="00EB484A" w:rsidRPr="00F7482D">
        <w:rPr>
          <w:lang w:val="es-ES"/>
        </w:rPr>
        <w:t xml:space="preserve">desempleados de larga data, es decir, los que han estado sin trabajo por más de un año, también conocidos como </w:t>
      </w:r>
      <w:r w:rsidR="00C51997">
        <w:rPr>
          <w:lang w:val="es-ES"/>
        </w:rPr>
        <w:t>"</w:t>
      </w:r>
      <w:r w:rsidR="00EB484A" w:rsidRPr="00F7482D">
        <w:rPr>
          <w:lang w:val="es-ES"/>
        </w:rPr>
        <w:t>trabajadores desalentados</w:t>
      </w:r>
      <w:r w:rsidR="00C51997">
        <w:rPr>
          <w:lang w:val="es-ES"/>
        </w:rPr>
        <w:t>"</w:t>
      </w:r>
      <w:r w:rsidRPr="00F7482D">
        <w:rPr>
          <w:lang w:val="es-ES"/>
        </w:rPr>
        <w:t xml:space="preserve">, </w:t>
      </w:r>
      <w:r w:rsidR="0006142D" w:rsidRPr="00F7482D">
        <w:rPr>
          <w:lang w:val="es-ES"/>
        </w:rPr>
        <w:t>y otros</w:t>
      </w:r>
      <w:r w:rsidRPr="00F7482D">
        <w:rPr>
          <w:lang w:val="es-ES"/>
        </w:rPr>
        <w:t>)</w:t>
      </w:r>
      <w:r w:rsidRPr="00F7482D">
        <w:rPr>
          <w:rStyle w:val="FootnoteReference"/>
          <w:lang w:val="es-ES"/>
        </w:rPr>
        <w:footnoteReference w:id="10"/>
      </w:r>
      <w:r w:rsidR="0006142D" w:rsidRPr="00F7482D">
        <w:rPr>
          <w:lang w:val="es-ES"/>
        </w:rPr>
        <w:t>.</w:t>
      </w:r>
      <w:r w:rsidRPr="00F7482D">
        <w:rPr>
          <w:lang w:val="es-ES"/>
        </w:rPr>
        <w:t xml:space="preserve"> </w:t>
      </w:r>
      <w:r w:rsidR="00EB484A" w:rsidRPr="00F7482D">
        <w:rPr>
          <w:lang w:val="es-ES"/>
        </w:rPr>
        <w:t xml:space="preserve">Esos planes se aprueban desde </w:t>
      </w:r>
      <w:r w:rsidRPr="00F7482D">
        <w:rPr>
          <w:lang w:val="es-ES"/>
        </w:rPr>
        <w:t xml:space="preserve">2002. </w:t>
      </w:r>
      <w:r w:rsidR="00EB484A" w:rsidRPr="00F7482D">
        <w:rPr>
          <w:lang w:val="es-ES"/>
        </w:rPr>
        <w:t xml:space="preserve">El plan de </w:t>
      </w:r>
      <w:r w:rsidRPr="00F7482D">
        <w:rPr>
          <w:lang w:val="es-ES"/>
        </w:rPr>
        <w:t>2008</w:t>
      </w:r>
      <w:r w:rsidR="00EB484A" w:rsidRPr="00F7482D">
        <w:rPr>
          <w:lang w:val="es-ES"/>
        </w:rPr>
        <w:t xml:space="preserve"> regula además aspectos </w:t>
      </w:r>
      <w:r w:rsidRPr="00F7482D">
        <w:rPr>
          <w:lang w:val="es-ES"/>
        </w:rPr>
        <w:t>important</w:t>
      </w:r>
      <w:r w:rsidR="00EB484A" w:rsidRPr="00F7482D">
        <w:rPr>
          <w:lang w:val="es-ES"/>
        </w:rPr>
        <w:t xml:space="preserve">es de la política </w:t>
      </w:r>
      <w:r w:rsidR="006C0A75" w:rsidRPr="00F7482D">
        <w:rPr>
          <w:lang w:val="es-ES"/>
        </w:rPr>
        <w:t xml:space="preserve">estatal </w:t>
      </w:r>
      <w:r w:rsidR="00EB484A" w:rsidRPr="00F7482D">
        <w:rPr>
          <w:lang w:val="es-ES"/>
        </w:rPr>
        <w:t xml:space="preserve">en materia de empleo, como el financiamiento de la </w:t>
      </w:r>
      <w:r w:rsidR="006C0A75" w:rsidRPr="00F7482D">
        <w:rPr>
          <w:lang w:val="es-ES"/>
        </w:rPr>
        <w:t>política de empleo con cargo al presupuesto del Estado</w:t>
      </w:r>
      <w:r w:rsidRPr="00F7482D">
        <w:rPr>
          <w:lang w:val="es-ES"/>
        </w:rPr>
        <w:t xml:space="preserve">, </w:t>
      </w:r>
      <w:r w:rsidR="00EB484A" w:rsidRPr="00F7482D">
        <w:rPr>
          <w:lang w:val="es-ES"/>
        </w:rPr>
        <w:t>la creación de empleo subvencionado y el procedimiento para mantener a los desempleados informados acerca de las vacantes existentes y a los empleadores, acerca de la preparación profesional de los desempleados inscriptos en las oficinas de empleo</w:t>
      </w:r>
      <w:r w:rsidRPr="00F7482D">
        <w:rPr>
          <w:rStyle w:val="FootnoteReference"/>
          <w:lang w:val="es-ES"/>
        </w:rPr>
        <w:footnoteReference w:id="11"/>
      </w:r>
      <w:r w:rsidR="00EB484A" w:rsidRPr="00F7482D">
        <w:rPr>
          <w:lang w:val="es-ES"/>
        </w:rPr>
        <w:t>.</w:t>
      </w:r>
    </w:p>
    <w:p w:rsidR="006B0962" w:rsidRPr="00F7482D" w:rsidRDefault="006B0962" w:rsidP="006B0962">
      <w:pPr>
        <w:pStyle w:val="SingleTxtG"/>
        <w:rPr>
          <w:lang w:val="es-ES"/>
        </w:rPr>
      </w:pPr>
      <w:r w:rsidRPr="00F7482D">
        <w:rPr>
          <w:lang w:val="es-ES"/>
        </w:rPr>
        <w:t>23.</w:t>
      </w:r>
      <w:r w:rsidRPr="00F7482D">
        <w:rPr>
          <w:lang w:val="es-ES"/>
        </w:rPr>
        <w:tab/>
      </w:r>
      <w:r w:rsidR="006C0A75" w:rsidRPr="00F7482D">
        <w:rPr>
          <w:lang w:val="es-ES"/>
        </w:rPr>
        <w:t>La</w:t>
      </w:r>
      <w:r w:rsidRPr="00F7482D">
        <w:rPr>
          <w:lang w:val="es-ES"/>
        </w:rPr>
        <w:t xml:space="preserve"> </w:t>
      </w:r>
      <w:r w:rsidR="004B3144" w:rsidRPr="00F7482D">
        <w:rPr>
          <w:lang w:val="es-ES"/>
        </w:rPr>
        <w:t>Comisión de Protección contra la Discriminación</w:t>
      </w:r>
      <w:r w:rsidRPr="00F7482D">
        <w:rPr>
          <w:lang w:val="es-ES"/>
        </w:rPr>
        <w:t xml:space="preserve">, </w:t>
      </w:r>
      <w:r w:rsidR="00A177D5" w:rsidRPr="00F7482D">
        <w:rPr>
          <w:lang w:val="es-ES"/>
        </w:rPr>
        <w:t xml:space="preserve">creada en virtud de la </w:t>
      </w:r>
      <w:r w:rsidR="0072013A" w:rsidRPr="00F7482D">
        <w:rPr>
          <w:lang w:val="es-ES"/>
        </w:rPr>
        <w:t>Ley de protección contra la discriminación</w:t>
      </w:r>
      <w:r w:rsidRPr="00F7482D">
        <w:rPr>
          <w:lang w:val="es-ES"/>
        </w:rPr>
        <w:t xml:space="preserve"> (</w:t>
      </w:r>
      <w:r w:rsidR="004A70E3" w:rsidRPr="00F7482D">
        <w:rPr>
          <w:lang w:val="es-ES"/>
        </w:rPr>
        <w:t xml:space="preserve">véanse </w:t>
      </w:r>
      <w:r w:rsidR="00A177D5" w:rsidRPr="00F7482D">
        <w:rPr>
          <w:lang w:val="es-ES"/>
        </w:rPr>
        <w:t xml:space="preserve">más arriba </w:t>
      </w:r>
      <w:r w:rsidR="004A70E3" w:rsidRPr="00F7482D">
        <w:rPr>
          <w:lang w:val="es-ES"/>
        </w:rPr>
        <w:t xml:space="preserve">los </w:t>
      </w:r>
      <w:r w:rsidR="00A177D5" w:rsidRPr="00F7482D">
        <w:rPr>
          <w:lang w:val="es-ES"/>
        </w:rPr>
        <w:t xml:space="preserve">párrafos </w:t>
      </w:r>
      <w:r w:rsidRPr="00F7482D">
        <w:rPr>
          <w:lang w:val="es-ES"/>
        </w:rPr>
        <w:t xml:space="preserve">7 </w:t>
      </w:r>
      <w:r w:rsidR="00A177D5" w:rsidRPr="00F7482D">
        <w:rPr>
          <w:lang w:val="es-ES"/>
        </w:rPr>
        <w:t>y</w:t>
      </w:r>
      <w:r w:rsidRPr="00F7482D">
        <w:rPr>
          <w:lang w:val="es-ES"/>
        </w:rPr>
        <w:t xml:space="preserve"> 15)</w:t>
      </w:r>
      <w:r w:rsidR="00521759" w:rsidRPr="00F7482D">
        <w:rPr>
          <w:lang w:val="es-ES"/>
        </w:rPr>
        <w:t xml:space="preserve">, forma parte de los mecanismos jurídicos e </w:t>
      </w:r>
      <w:r w:rsidRPr="00F7482D">
        <w:rPr>
          <w:lang w:val="es-ES"/>
        </w:rPr>
        <w:t>institu</w:t>
      </w:r>
      <w:r w:rsidR="00521759" w:rsidRPr="00F7482D">
        <w:rPr>
          <w:lang w:val="es-ES"/>
        </w:rPr>
        <w:t xml:space="preserve">cionales destinados a garantizar el ejercicio del </w:t>
      </w:r>
      <w:r w:rsidR="004700F2" w:rsidRPr="00F7482D">
        <w:rPr>
          <w:lang w:val="es-ES"/>
        </w:rPr>
        <w:t>derecho a trabajar</w:t>
      </w:r>
      <w:r w:rsidRPr="00F7482D">
        <w:rPr>
          <w:lang w:val="es-ES"/>
        </w:rPr>
        <w:t xml:space="preserve">. </w:t>
      </w:r>
      <w:r w:rsidR="00521759" w:rsidRPr="00F7482D">
        <w:rPr>
          <w:lang w:val="es-ES"/>
        </w:rPr>
        <w:t xml:space="preserve">Entre su creación a principios de </w:t>
      </w:r>
      <w:r w:rsidRPr="00F7482D">
        <w:rPr>
          <w:lang w:val="es-ES"/>
        </w:rPr>
        <w:t xml:space="preserve">2006 </w:t>
      </w:r>
      <w:r w:rsidR="00521759" w:rsidRPr="00F7482D">
        <w:rPr>
          <w:lang w:val="es-ES"/>
        </w:rPr>
        <w:t xml:space="preserve">y mediados de </w:t>
      </w:r>
      <w:r w:rsidRPr="00F7482D">
        <w:rPr>
          <w:lang w:val="es-ES"/>
        </w:rPr>
        <w:t xml:space="preserve">2008, </w:t>
      </w:r>
      <w:r w:rsidR="00521759" w:rsidRPr="00F7482D">
        <w:rPr>
          <w:lang w:val="es-ES"/>
        </w:rPr>
        <w:t>la Comisión</w:t>
      </w:r>
      <w:r w:rsidRPr="00F7482D">
        <w:rPr>
          <w:lang w:val="es-ES"/>
        </w:rPr>
        <w:t xml:space="preserve"> examin</w:t>
      </w:r>
      <w:r w:rsidR="00521759" w:rsidRPr="00F7482D">
        <w:rPr>
          <w:lang w:val="es-ES"/>
        </w:rPr>
        <w:t xml:space="preserve">ó </w:t>
      </w:r>
      <w:r w:rsidRPr="00F7482D">
        <w:rPr>
          <w:lang w:val="es-ES"/>
        </w:rPr>
        <w:t xml:space="preserve">125 </w:t>
      </w:r>
      <w:r w:rsidR="00521759" w:rsidRPr="00F7482D">
        <w:rPr>
          <w:lang w:val="es-ES"/>
        </w:rPr>
        <w:t xml:space="preserve">reclamos por discriminación o acoso en el ejercicio del </w:t>
      </w:r>
      <w:r w:rsidR="004700F2" w:rsidRPr="00F7482D">
        <w:rPr>
          <w:lang w:val="es-ES"/>
        </w:rPr>
        <w:t>derecho a trabajar</w:t>
      </w:r>
      <w:r w:rsidRPr="00F7482D">
        <w:rPr>
          <w:lang w:val="es-ES"/>
        </w:rPr>
        <w:t>, discrimina</w:t>
      </w:r>
      <w:r w:rsidR="00521759" w:rsidRPr="00F7482D">
        <w:rPr>
          <w:lang w:val="es-ES"/>
        </w:rPr>
        <w:t xml:space="preserve">ción por </w:t>
      </w:r>
      <w:r w:rsidR="00CA1AE5" w:rsidRPr="00F7482D">
        <w:rPr>
          <w:lang w:val="es-ES"/>
        </w:rPr>
        <w:t xml:space="preserve">afiliación </w:t>
      </w:r>
      <w:r w:rsidR="00F90925" w:rsidRPr="00F7482D">
        <w:rPr>
          <w:lang w:val="es-ES"/>
        </w:rPr>
        <w:t>gremial</w:t>
      </w:r>
      <w:r w:rsidRPr="00F7482D">
        <w:rPr>
          <w:lang w:val="es-ES"/>
        </w:rPr>
        <w:t>, viola</w:t>
      </w:r>
      <w:r w:rsidR="00CA1AE5" w:rsidRPr="00F7482D">
        <w:rPr>
          <w:lang w:val="es-ES"/>
        </w:rPr>
        <w:t xml:space="preserve">ción del principio de diálogo </w:t>
      </w:r>
      <w:r w:rsidRPr="00F7482D">
        <w:rPr>
          <w:lang w:val="es-ES"/>
        </w:rPr>
        <w:t>social</w:t>
      </w:r>
      <w:r w:rsidR="00CA1AE5" w:rsidRPr="00F7482D">
        <w:rPr>
          <w:lang w:val="es-ES"/>
        </w:rPr>
        <w:t xml:space="preserve"> y otros motivos</w:t>
      </w:r>
      <w:r w:rsidRPr="00F7482D">
        <w:rPr>
          <w:rStyle w:val="FootnoteReference"/>
          <w:lang w:val="es-ES"/>
        </w:rPr>
        <w:footnoteReference w:id="12"/>
      </w:r>
      <w:r w:rsidR="00CA1AE5" w:rsidRPr="00F7482D">
        <w:rPr>
          <w:lang w:val="es-ES"/>
        </w:rPr>
        <w:t>.</w:t>
      </w:r>
    </w:p>
    <w:p w:rsidR="006B0962" w:rsidRPr="00F7482D" w:rsidRDefault="006B0962" w:rsidP="006B0962">
      <w:pPr>
        <w:pStyle w:val="SingleTxtG"/>
        <w:rPr>
          <w:lang w:val="es-ES"/>
        </w:rPr>
      </w:pPr>
      <w:r w:rsidRPr="00F7482D">
        <w:rPr>
          <w:lang w:val="es-ES"/>
        </w:rPr>
        <w:t>24.</w:t>
      </w:r>
      <w:r w:rsidRPr="00F7482D">
        <w:rPr>
          <w:lang w:val="es-ES"/>
        </w:rPr>
        <w:tab/>
      </w:r>
      <w:r w:rsidR="00147431" w:rsidRPr="00F7482D">
        <w:rPr>
          <w:lang w:val="es-ES"/>
        </w:rPr>
        <w:t xml:space="preserve">Como </w:t>
      </w:r>
      <w:r w:rsidRPr="00F7482D">
        <w:rPr>
          <w:lang w:val="es-ES"/>
        </w:rPr>
        <w:t>result</w:t>
      </w:r>
      <w:r w:rsidR="00147431" w:rsidRPr="00F7482D">
        <w:rPr>
          <w:lang w:val="es-ES"/>
        </w:rPr>
        <w:t xml:space="preserve">ado de la política activa del </w:t>
      </w:r>
      <w:r w:rsidRPr="00F7482D">
        <w:rPr>
          <w:lang w:val="es-ES"/>
        </w:rPr>
        <w:t>Go</w:t>
      </w:r>
      <w:r w:rsidR="00147431" w:rsidRPr="00F7482D">
        <w:rPr>
          <w:lang w:val="es-ES"/>
        </w:rPr>
        <w:t xml:space="preserve">bierno y de la mejor situación macroeconómica </w:t>
      </w:r>
      <w:r w:rsidR="00EB4997" w:rsidRPr="00F7482D">
        <w:rPr>
          <w:lang w:val="es-ES"/>
        </w:rPr>
        <w:t>nacional</w:t>
      </w:r>
      <w:r w:rsidR="00147431" w:rsidRPr="00F7482D">
        <w:rPr>
          <w:lang w:val="es-ES"/>
        </w:rPr>
        <w:t xml:space="preserve">, </w:t>
      </w:r>
      <w:r w:rsidRPr="00F7482D">
        <w:rPr>
          <w:lang w:val="es-ES"/>
        </w:rPr>
        <w:t>as</w:t>
      </w:r>
      <w:r w:rsidR="00147431" w:rsidRPr="00F7482D">
        <w:rPr>
          <w:lang w:val="es-ES"/>
        </w:rPr>
        <w:t xml:space="preserve">í como del favorable desarrollo económico, </w:t>
      </w:r>
      <w:r w:rsidR="002F2BC0" w:rsidRPr="00F7482D">
        <w:rPr>
          <w:lang w:val="es-ES"/>
        </w:rPr>
        <w:t xml:space="preserve">desde 2002 </w:t>
      </w:r>
      <w:r w:rsidR="00EB4997" w:rsidRPr="00F7482D">
        <w:rPr>
          <w:lang w:val="es-ES"/>
        </w:rPr>
        <w:t>en el país</w:t>
      </w:r>
      <w:r w:rsidR="00147431" w:rsidRPr="00F7482D">
        <w:rPr>
          <w:lang w:val="es-ES"/>
        </w:rPr>
        <w:t>:</w:t>
      </w:r>
      <w:r w:rsidRPr="00F7482D">
        <w:rPr>
          <w:lang w:val="es-ES"/>
        </w:rPr>
        <w:t xml:space="preserve"> a) </w:t>
      </w:r>
      <w:r w:rsidR="005F7631" w:rsidRPr="00F7482D">
        <w:rPr>
          <w:lang w:val="es-ES"/>
        </w:rPr>
        <w:t xml:space="preserve">el empleo de la población económicamente activa </w:t>
      </w:r>
      <w:r w:rsidR="00E73BC9" w:rsidRPr="00F7482D">
        <w:rPr>
          <w:lang w:val="es-ES"/>
        </w:rPr>
        <w:t>ha aumentado</w:t>
      </w:r>
      <w:r w:rsidR="00EB4997" w:rsidRPr="00F7482D">
        <w:rPr>
          <w:lang w:val="es-ES"/>
        </w:rPr>
        <w:t xml:space="preserve"> sin pausa </w:t>
      </w:r>
      <w:r w:rsidR="00EF1FC6" w:rsidRPr="00F7482D">
        <w:rPr>
          <w:lang w:val="es-ES"/>
        </w:rPr>
        <w:t>y</w:t>
      </w:r>
      <w:r w:rsidRPr="00F7482D">
        <w:rPr>
          <w:lang w:val="es-ES"/>
        </w:rPr>
        <w:t xml:space="preserve"> b)</w:t>
      </w:r>
      <w:r w:rsidR="00EB4997" w:rsidRPr="00F7482D">
        <w:rPr>
          <w:lang w:val="es-ES"/>
        </w:rPr>
        <w:t xml:space="preserve"> el desempleo ha disminuido firme y marcadamente</w:t>
      </w:r>
      <w:r w:rsidRPr="00F7482D">
        <w:rPr>
          <w:lang w:val="es-ES"/>
        </w:rPr>
        <w:t>.</w:t>
      </w:r>
    </w:p>
    <w:p w:rsidR="006B0962" w:rsidRPr="00F7482D" w:rsidRDefault="006B0962" w:rsidP="006B0962">
      <w:pPr>
        <w:pStyle w:val="SingleTxtG"/>
        <w:rPr>
          <w:lang w:val="es-ES"/>
        </w:rPr>
      </w:pPr>
      <w:r w:rsidRPr="00F7482D">
        <w:rPr>
          <w:lang w:val="es-ES"/>
        </w:rPr>
        <w:t>25.</w:t>
      </w:r>
      <w:r w:rsidRPr="00F7482D">
        <w:rPr>
          <w:lang w:val="es-ES"/>
        </w:rPr>
        <w:tab/>
      </w:r>
      <w:r w:rsidR="00C54635" w:rsidRPr="00F7482D">
        <w:rPr>
          <w:lang w:val="es-ES"/>
        </w:rPr>
        <w:t>Desde</w:t>
      </w:r>
      <w:r w:rsidRPr="00F7482D">
        <w:rPr>
          <w:lang w:val="es-ES"/>
        </w:rPr>
        <w:t xml:space="preserve"> 2002, </w:t>
      </w:r>
      <w:r w:rsidR="002F2BC0" w:rsidRPr="00F7482D">
        <w:rPr>
          <w:lang w:val="es-ES"/>
        </w:rPr>
        <w:t xml:space="preserve">el número de personas empleadas en relación con la población económicamente activa </w:t>
      </w:r>
      <w:r w:rsidRPr="00F7482D">
        <w:rPr>
          <w:lang w:val="es-ES"/>
        </w:rPr>
        <w:t>(person</w:t>
      </w:r>
      <w:r w:rsidR="00521759" w:rsidRPr="00F7482D">
        <w:rPr>
          <w:lang w:val="es-ES"/>
        </w:rPr>
        <w:t>a</w:t>
      </w:r>
      <w:r w:rsidRPr="00F7482D">
        <w:rPr>
          <w:lang w:val="es-ES"/>
        </w:rPr>
        <w:t xml:space="preserve">s </w:t>
      </w:r>
      <w:r w:rsidR="002F2BC0" w:rsidRPr="00F7482D">
        <w:rPr>
          <w:lang w:val="es-ES"/>
        </w:rPr>
        <w:t xml:space="preserve">de </w:t>
      </w:r>
      <w:smartTag w:uri="urn:schemas-microsoft-com:office:smarttags" w:element="metricconverter">
        <w:smartTagPr>
          <w:attr w:name="ProductID" w:val="15 a"/>
        </w:smartTagPr>
        <w:r w:rsidRPr="00F7482D">
          <w:rPr>
            <w:lang w:val="es-ES"/>
          </w:rPr>
          <w:t>15 a</w:t>
        </w:r>
      </w:smartTag>
      <w:r w:rsidR="002F2BC0" w:rsidRPr="00F7482D">
        <w:rPr>
          <w:lang w:val="es-ES"/>
        </w:rPr>
        <w:t xml:space="preserve"> </w:t>
      </w:r>
      <w:r w:rsidRPr="00F7482D">
        <w:rPr>
          <w:lang w:val="es-ES"/>
        </w:rPr>
        <w:t>64</w:t>
      </w:r>
      <w:r w:rsidR="002F2BC0" w:rsidRPr="00F7482D">
        <w:rPr>
          <w:lang w:val="es-ES"/>
        </w:rPr>
        <w:t xml:space="preserve"> años</w:t>
      </w:r>
      <w:r w:rsidRPr="00F7482D">
        <w:rPr>
          <w:lang w:val="es-ES"/>
        </w:rPr>
        <w:t xml:space="preserve">) </w:t>
      </w:r>
      <w:r w:rsidR="002F2BC0" w:rsidRPr="00F7482D">
        <w:rPr>
          <w:lang w:val="es-ES"/>
        </w:rPr>
        <w:t xml:space="preserve">ha aumentado </w:t>
      </w:r>
      <w:r w:rsidR="00447616" w:rsidRPr="00F7482D">
        <w:rPr>
          <w:lang w:val="es-ES"/>
        </w:rPr>
        <w:t xml:space="preserve">de manera constante </w:t>
      </w:r>
      <w:r w:rsidR="002F2BC0" w:rsidRPr="00F7482D">
        <w:rPr>
          <w:lang w:val="es-ES"/>
        </w:rPr>
        <w:t xml:space="preserve">y ya se aproxima, aunque aún no ha alcanzado, </w:t>
      </w:r>
      <w:r w:rsidR="00447616" w:rsidRPr="00F7482D">
        <w:rPr>
          <w:lang w:val="es-ES"/>
        </w:rPr>
        <w:t xml:space="preserve">los indicadores de desempleo promedio de los </w:t>
      </w:r>
      <w:r w:rsidR="00C54635" w:rsidRPr="00F7482D">
        <w:rPr>
          <w:lang w:val="es-ES"/>
        </w:rPr>
        <w:t xml:space="preserve">Estados miembros de </w:t>
      </w:r>
      <w:smartTag w:uri="urn:schemas-microsoft-com:office:smarttags" w:element="PersonName">
        <w:smartTagPr>
          <w:attr w:name="ProductID" w:val="la Uni￳n Europea. Solo"/>
        </w:smartTagPr>
        <w:r w:rsidR="00C54635" w:rsidRPr="00F7482D">
          <w:rPr>
            <w:lang w:val="es-ES"/>
          </w:rPr>
          <w:t xml:space="preserve">la Unión </w:t>
        </w:r>
        <w:r w:rsidRPr="00F7482D">
          <w:rPr>
            <w:lang w:val="es-ES"/>
          </w:rPr>
          <w:t xml:space="preserve">Europea. </w:t>
        </w:r>
        <w:r w:rsidR="002F2BC0" w:rsidRPr="00F7482D">
          <w:rPr>
            <w:lang w:val="es-ES"/>
          </w:rPr>
          <w:t>Solo</w:t>
        </w:r>
      </w:smartTag>
      <w:r w:rsidR="002F2BC0" w:rsidRPr="00F7482D">
        <w:rPr>
          <w:lang w:val="es-ES"/>
        </w:rPr>
        <w:t xml:space="preserve"> en los tres últimos años </w:t>
      </w:r>
      <w:r w:rsidRPr="00F7482D">
        <w:rPr>
          <w:lang w:val="es-ES"/>
        </w:rPr>
        <w:t>(2005</w:t>
      </w:r>
      <w:r w:rsidR="00C51997">
        <w:rPr>
          <w:lang w:val="es-ES"/>
        </w:rPr>
        <w:t>-</w:t>
      </w:r>
      <w:r w:rsidRPr="00F7482D">
        <w:rPr>
          <w:lang w:val="es-ES"/>
        </w:rPr>
        <w:t xml:space="preserve">2007), </w:t>
      </w:r>
      <w:r w:rsidR="00447616" w:rsidRPr="00F7482D">
        <w:rPr>
          <w:lang w:val="es-ES"/>
        </w:rPr>
        <w:t>el número de personas empleadas aumentó como sigue</w:t>
      </w:r>
      <w:r w:rsidRPr="00F7482D">
        <w:rPr>
          <w:lang w:val="es-ES"/>
        </w:rPr>
        <w:t xml:space="preserve">: </w:t>
      </w:r>
      <w:r w:rsidR="00447616" w:rsidRPr="00F7482D">
        <w:rPr>
          <w:lang w:val="es-ES"/>
        </w:rPr>
        <w:t>de</w:t>
      </w:r>
      <w:r w:rsidRPr="00F7482D">
        <w:rPr>
          <w:lang w:val="es-ES"/>
        </w:rPr>
        <w:t xml:space="preserve"> 3</w:t>
      </w:r>
      <w:r w:rsidR="005202EC" w:rsidRPr="00F7482D">
        <w:rPr>
          <w:lang w:val="es-ES"/>
        </w:rPr>
        <w:t>.</w:t>
      </w:r>
      <w:r w:rsidRPr="00F7482D">
        <w:rPr>
          <w:lang w:val="es-ES"/>
        </w:rPr>
        <w:t>253</w:t>
      </w:r>
      <w:r w:rsidR="005202EC" w:rsidRPr="00F7482D">
        <w:rPr>
          <w:lang w:val="es-ES"/>
        </w:rPr>
        <w:t>.</w:t>
      </w:r>
      <w:r w:rsidRPr="00F7482D">
        <w:rPr>
          <w:lang w:val="es-ES"/>
        </w:rPr>
        <w:t xml:space="preserve">518 </w:t>
      </w:r>
      <w:r w:rsidR="002F2BC0" w:rsidRPr="00F7482D">
        <w:rPr>
          <w:lang w:val="es-ES"/>
        </w:rPr>
        <w:t>e</w:t>
      </w:r>
      <w:r w:rsidRPr="00F7482D">
        <w:rPr>
          <w:lang w:val="es-ES"/>
        </w:rPr>
        <w:t xml:space="preserve">n 2005 </w:t>
      </w:r>
      <w:r w:rsidR="00447616" w:rsidRPr="00F7482D">
        <w:rPr>
          <w:lang w:val="es-ES"/>
        </w:rPr>
        <w:t>pasó a</w:t>
      </w:r>
      <w:r w:rsidRPr="00F7482D">
        <w:rPr>
          <w:lang w:val="es-ES"/>
        </w:rPr>
        <w:t xml:space="preserve"> 3</w:t>
      </w:r>
      <w:r w:rsidR="005202EC" w:rsidRPr="00F7482D">
        <w:rPr>
          <w:lang w:val="es-ES"/>
        </w:rPr>
        <w:t>.</w:t>
      </w:r>
      <w:r w:rsidRPr="00F7482D">
        <w:rPr>
          <w:lang w:val="es-ES"/>
        </w:rPr>
        <w:t>349</w:t>
      </w:r>
      <w:r w:rsidR="005202EC" w:rsidRPr="00F7482D">
        <w:rPr>
          <w:lang w:val="es-ES"/>
        </w:rPr>
        <w:t>.</w:t>
      </w:r>
      <w:r w:rsidRPr="00F7482D">
        <w:rPr>
          <w:lang w:val="es-ES"/>
        </w:rPr>
        <w:t xml:space="preserve">199 </w:t>
      </w:r>
      <w:r w:rsidR="002F2BC0" w:rsidRPr="00F7482D">
        <w:rPr>
          <w:lang w:val="es-ES"/>
        </w:rPr>
        <w:t>e</w:t>
      </w:r>
      <w:r w:rsidRPr="00F7482D">
        <w:rPr>
          <w:lang w:val="es-ES"/>
        </w:rPr>
        <w:t xml:space="preserve">n 2006 </w:t>
      </w:r>
      <w:r w:rsidR="002F2BC0" w:rsidRPr="00F7482D">
        <w:rPr>
          <w:lang w:val="es-ES"/>
        </w:rPr>
        <w:t>y</w:t>
      </w:r>
      <w:r w:rsidRPr="00F7482D">
        <w:rPr>
          <w:lang w:val="es-ES"/>
        </w:rPr>
        <w:t xml:space="preserve"> 3</w:t>
      </w:r>
      <w:r w:rsidR="005202EC" w:rsidRPr="00F7482D">
        <w:rPr>
          <w:lang w:val="es-ES"/>
        </w:rPr>
        <w:t>.</w:t>
      </w:r>
      <w:r w:rsidRPr="00F7482D">
        <w:rPr>
          <w:lang w:val="es-ES"/>
        </w:rPr>
        <w:t>714</w:t>
      </w:r>
      <w:r w:rsidR="005202EC" w:rsidRPr="00F7482D">
        <w:rPr>
          <w:lang w:val="es-ES"/>
        </w:rPr>
        <w:t>.</w:t>
      </w:r>
      <w:r w:rsidRPr="00F7482D">
        <w:rPr>
          <w:lang w:val="es-ES"/>
        </w:rPr>
        <w:t xml:space="preserve">000 </w:t>
      </w:r>
      <w:r w:rsidR="002F2BC0" w:rsidRPr="00F7482D">
        <w:rPr>
          <w:lang w:val="es-ES"/>
        </w:rPr>
        <w:t>e</w:t>
      </w:r>
      <w:r w:rsidRPr="00F7482D">
        <w:rPr>
          <w:lang w:val="es-ES"/>
        </w:rPr>
        <w:t xml:space="preserve">n 2007. </w:t>
      </w:r>
      <w:r w:rsidR="00447616" w:rsidRPr="00F7482D">
        <w:rPr>
          <w:lang w:val="es-ES"/>
        </w:rPr>
        <w:t>También ha mejorado la estructura del empleo</w:t>
      </w:r>
      <w:r w:rsidRPr="00F7482D">
        <w:rPr>
          <w:lang w:val="es-ES"/>
        </w:rPr>
        <w:t xml:space="preserve">. </w:t>
      </w:r>
      <w:r w:rsidR="00447616" w:rsidRPr="00F7482D">
        <w:rPr>
          <w:lang w:val="es-ES"/>
        </w:rPr>
        <w:t xml:space="preserve">Una mayoría abrumadora de </w:t>
      </w:r>
      <w:r w:rsidR="001022E2" w:rsidRPr="00F7482D">
        <w:rPr>
          <w:lang w:val="es-ES"/>
        </w:rPr>
        <w:t xml:space="preserve">las personas empleadas trabaja en el </w:t>
      </w:r>
      <w:r w:rsidRPr="00F7482D">
        <w:rPr>
          <w:lang w:val="es-ES"/>
        </w:rPr>
        <w:t xml:space="preserve">sector </w:t>
      </w:r>
      <w:r w:rsidR="001022E2" w:rsidRPr="00F7482D">
        <w:rPr>
          <w:lang w:val="es-ES"/>
        </w:rPr>
        <w:t xml:space="preserve">privado y, más aún, en la economía </w:t>
      </w:r>
      <w:r w:rsidRPr="00F7482D">
        <w:rPr>
          <w:lang w:val="es-ES"/>
        </w:rPr>
        <w:t>real:</w:t>
      </w:r>
      <w:r w:rsidR="00810475" w:rsidRPr="00F7482D">
        <w:rPr>
          <w:lang w:val="es-ES"/>
        </w:rPr>
        <w:t xml:space="preserve"> </w:t>
      </w:r>
      <w:r w:rsidRPr="00F7482D">
        <w:rPr>
          <w:lang w:val="es-ES"/>
        </w:rPr>
        <w:t>2</w:t>
      </w:r>
      <w:r w:rsidR="005202EC" w:rsidRPr="00F7482D">
        <w:rPr>
          <w:lang w:val="es-ES"/>
        </w:rPr>
        <w:t>.</w:t>
      </w:r>
      <w:r w:rsidRPr="00F7482D">
        <w:rPr>
          <w:lang w:val="es-ES"/>
        </w:rPr>
        <w:t>564</w:t>
      </w:r>
      <w:r w:rsidR="005202EC" w:rsidRPr="00F7482D">
        <w:rPr>
          <w:lang w:val="es-ES"/>
        </w:rPr>
        <w:t>.</w:t>
      </w:r>
      <w:r w:rsidRPr="00F7482D">
        <w:rPr>
          <w:lang w:val="es-ES"/>
        </w:rPr>
        <w:t>007 (</w:t>
      </w:r>
      <w:r w:rsidR="00EF1FC6" w:rsidRPr="00F7482D">
        <w:rPr>
          <w:lang w:val="es-ES"/>
        </w:rPr>
        <w:t xml:space="preserve">alrededor del </w:t>
      </w:r>
      <w:r w:rsidRPr="00F7482D">
        <w:rPr>
          <w:lang w:val="es-ES"/>
        </w:rPr>
        <w:t>78</w:t>
      </w:r>
      <w:r w:rsidR="0026272C" w:rsidRPr="00F7482D">
        <w:rPr>
          <w:lang w:val="es-ES"/>
        </w:rPr>
        <w:t>%</w:t>
      </w:r>
      <w:r w:rsidRPr="00F7482D">
        <w:rPr>
          <w:lang w:val="es-ES"/>
        </w:rPr>
        <w:t xml:space="preserve">) </w:t>
      </w:r>
      <w:r w:rsidR="00EF1FC6" w:rsidRPr="00F7482D">
        <w:rPr>
          <w:lang w:val="es-ES"/>
        </w:rPr>
        <w:t>e</w:t>
      </w:r>
      <w:r w:rsidRPr="00F7482D">
        <w:rPr>
          <w:lang w:val="es-ES"/>
        </w:rPr>
        <w:t>n 2005, 2</w:t>
      </w:r>
      <w:r w:rsidR="005202EC" w:rsidRPr="00F7482D">
        <w:rPr>
          <w:lang w:val="es-ES"/>
        </w:rPr>
        <w:t>.</w:t>
      </w:r>
      <w:r w:rsidRPr="00F7482D">
        <w:rPr>
          <w:lang w:val="es-ES"/>
        </w:rPr>
        <w:t>670</w:t>
      </w:r>
      <w:r w:rsidR="005202EC" w:rsidRPr="00F7482D">
        <w:rPr>
          <w:lang w:val="es-ES"/>
        </w:rPr>
        <w:t>.</w:t>
      </w:r>
      <w:r w:rsidRPr="00F7482D">
        <w:rPr>
          <w:lang w:val="es-ES"/>
        </w:rPr>
        <w:t>621 (</w:t>
      </w:r>
      <w:r w:rsidR="00EF1FC6" w:rsidRPr="00F7482D">
        <w:rPr>
          <w:lang w:val="es-ES"/>
        </w:rPr>
        <w:t xml:space="preserve">aproximadamente el </w:t>
      </w:r>
      <w:r w:rsidRPr="00F7482D">
        <w:rPr>
          <w:lang w:val="es-ES"/>
        </w:rPr>
        <w:t>81</w:t>
      </w:r>
      <w:r w:rsidR="0026272C" w:rsidRPr="00F7482D">
        <w:rPr>
          <w:lang w:val="es-ES"/>
        </w:rPr>
        <w:t>%</w:t>
      </w:r>
      <w:r w:rsidRPr="00F7482D">
        <w:rPr>
          <w:lang w:val="es-ES"/>
        </w:rPr>
        <w:t xml:space="preserve">) </w:t>
      </w:r>
      <w:r w:rsidR="00EF1FC6" w:rsidRPr="00F7482D">
        <w:rPr>
          <w:lang w:val="es-ES"/>
        </w:rPr>
        <w:t>e</w:t>
      </w:r>
      <w:r w:rsidRPr="00F7482D">
        <w:rPr>
          <w:lang w:val="es-ES"/>
        </w:rPr>
        <w:t>n 2006</w:t>
      </w:r>
      <w:r w:rsidR="00EF1FC6" w:rsidRPr="00F7482D">
        <w:rPr>
          <w:lang w:val="es-ES"/>
        </w:rPr>
        <w:t xml:space="preserve"> y </w:t>
      </w:r>
      <w:r w:rsidRPr="00F7482D">
        <w:rPr>
          <w:lang w:val="es-ES"/>
        </w:rPr>
        <w:t>3</w:t>
      </w:r>
      <w:r w:rsidR="005202EC" w:rsidRPr="00F7482D">
        <w:rPr>
          <w:lang w:val="es-ES"/>
        </w:rPr>
        <w:t>.</w:t>
      </w:r>
      <w:r w:rsidRPr="00F7482D">
        <w:rPr>
          <w:lang w:val="es-ES"/>
        </w:rPr>
        <w:t>109</w:t>
      </w:r>
      <w:r w:rsidR="005202EC" w:rsidRPr="00F7482D">
        <w:rPr>
          <w:lang w:val="es-ES"/>
        </w:rPr>
        <w:t>.</w:t>
      </w:r>
      <w:r w:rsidRPr="00F7482D">
        <w:rPr>
          <w:lang w:val="es-ES"/>
        </w:rPr>
        <w:t>672 (</w:t>
      </w:r>
      <w:r w:rsidR="00EF1FC6" w:rsidRPr="00F7482D">
        <w:rPr>
          <w:lang w:val="es-ES"/>
        </w:rPr>
        <w:t>alrededor del</w:t>
      </w:r>
      <w:r w:rsidRPr="00F7482D">
        <w:rPr>
          <w:lang w:val="es-ES"/>
        </w:rPr>
        <w:t xml:space="preserve"> 85</w:t>
      </w:r>
      <w:r w:rsidR="0026272C" w:rsidRPr="00F7482D">
        <w:rPr>
          <w:lang w:val="es-ES"/>
        </w:rPr>
        <w:t>%</w:t>
      </w:r>
      <w:r w:rsidRPr="00F7482D">
        <w:rPr>
          <w:lang w:val="es-ES"/>
        </w:rPr>
        <w:t xml:space="preserve">) </w:t>
      </w:r>
      <w:r w:rsidR="00EF1FC6" w:rsidRPr="00F7482D">
        <w:rPr>
          <w:lang w:val="es-ES"/>
        </w:rPr>
        <w:t>e</w:t>
      </w:r>
      <w:r w:rsidRPr="00F7482D">
        <w:rPr>
          <w:lang w:val="es-ES"/>
        </w:rPr>
        <w:t>n 2007</w:t>
      </w:r>
      <w:r w:rsidRPr="00F7482D">
        <w:rPr>
          <w:rStyle w:val="FootnoteReference"/>
          <w:lang w:val="es-ES"/>
        </w:rPr>
        <w:footnoteReference w:id="13"/>
      </w:r>
      <w:r w:rsidR="00EF1FC6" w:rsidRPr="00F7482D">
        <w:rPr>
          <w:lang w:val="es-ES"/>
        </w:rPr>
        <w:t>.</w:t>
      </w:r>
    </w:p>
    <w:p w:rsidR="006B0962" w:rsidRPr="00F7482D" w:rsidRDefault="006B0962" w:rsidP="006B0962">
      <w:pPr>
        <w:pStyle w:val="SingleTxtG"/>
        <w:rPr>
          <w:lang w:val="es-ES"/>
        </w:rPr>
      </w:pPr>
      <w:r w:rsidRPr="00F7482D">
        <w:rPr>
          <w:lang w:val="es-ES"/>
        </w:rPr>
        <w:t>26.</w:t>
      </w:r>
      <w:r w:rsidRPr="00F7482D">
        <w:rPr>
          <w:lang w:val="es-ES"/>
        </w:rPr>
        <w:tab/>
      </w:r>
      <w:r w:rsidR="00B915FA" w:rsidRPr="00F7482D">
        <w:rPr>
          <w:lang w:val="es-ES"/>
        </w:rPr>
        <w:t>En</w:t>
      </w:r>
      <w:r w:rsidR="006452FF" w:rsidRPr="00F7482D">
        <w:rPr>
          <w:lang w:val="es-ES"/>
        </w:rPr>
        <w:t xml:space="preserve"> comparación con </w:t>
      </w:r>
      <w:r w:rsidR="00810475" w:rsidRPr="00F7482D">
        <w:rPr>
          <w:lang w:val="es-ES"/>
        </w:rPr>
        <w:t>el</w:t>
      </w:r>
      <w:r w:rsidR="006452FF" w:rsidRPr="00F7482D">
        <w:rPr>
          <w:lang w:val="es-ES"/>
        </w:rPr>
        <w:t xml:space="preserve"> promedio de los </w:t>
      </w:r>
      <w:r w:rsidR="005F7631" w:rsidRPr="00F7482D">
        <w:rPr>
          <w:lang w:val="es-ES"/>
        </w:rPr>
        <w:t xml:space="preserve">Estados miembros de </w:t>
      </w:r>
      <w:smartTag w:uri="urn:schemas-microsoft-com:office:smarttags" w:element="PersonName">
        <w:smartTagPr>
          <w:attr w:name="ProductID" w:val="la Uni￳n Europea"/>
        </w:smartTagPr>
        <w:r w:rsidR="005F7631" w:rsidRPr="00F7482D">
          <w:rPr>
            <w:lang w:val="es-ES"/>
          </w:rPr>
          <w:t>la Unión Europea</w:t>
        </w:r>
      </w:smartTag>
      <w:r w:rsidR="00B915FA" w:rsidRPr="00F7482D">
        <w:rPr>
          <w:lang w:val="es-ES"/>
        </w:rPr>
        <w:t>, la tasa de empleo de la población económicamente activa del país ha mejorado</w:t>
      </w:r>
      <w:r w:rsidRPr="00F7482D">
        <w:rPr>
          <w:lang w:val="es-ES"/>
        </w:rPr>
        <w:t>.</w:t>
      </w:r>
      <w:r w:rsidR="00810475" w:rsidRPr="00F7482D">
        <w:rPr>
          <w:lang w:val="es-ES"/>
        </w:rPr>
        <w:t xml:space="preserve"> </w:t>
      </w:r>
      <w:r w:rsidR="00CE0E64" w:rsidRPr="00F7482D">
        <w:rPr>
          <w:lang w:val="es-ES"/>
        </w:rPr>
        <w:t>La correspondiente a la UE e</w:t>
      </w:r>
      <w:r w:rsidR="00B915FA" w:rsidRPr="00F7482D">
        <w:rPr>
          <w:lang w:val="es-ES"/>
        </w:rPr>
        <w:t xml:space="preserve">ra del </w:t>
      </w:r>
      <w:r w:rsidRPr="00F7482D">
        <w:rPr>
          <w:lang w:val="es-ES"/>
        </w:rPr>
        <w:t>62</w:t>
      </w:r>
      <w:r w:rsidR="005202EC" w:rsidRPr="00F7482D">
        <w:rPr>
          <w:lang w:val="es-ES"/>
        </w:rPr>
        <w:t>,</w:t>
      </w:r>
      <w:r w:rsidRPr="00F7482D">
        <w:rPr>
          <w:lang w:val="es-ES"/>
        </w:rPr>
        <w:t>8</w:t>
      </w:r>
      <w:r w:rsidR="0026272C" w:rsidRPr="00F7482D">
        <w:rPr>
          <w:lang w:val="es-ES"/>
        </w:rPr>
        <w:t>%</w:t>
      </w:r>
      <w:r w:rsidR="00CE0E64" w:rsidRPr="00F7482D">
        <w:rPr>
          <w:lang w:val="es-ES"/>
        </w:rPr>
        <w:t xml:space="preserve">, y la correspondiente a Bulgaria, </w:t>
      </w:r>
      <w:r w:rsidR="00116702" w:rsidRPr="00F7482D">
        <w:rPr>
          <w:lang w:val="es-ES"/>
        </w:rPr>
        <w:t xml:space="preserve">del </w:t>
      </w:r>
      <w:r w:rsidRPr="00F7482D">
        <w:rPr>
          <w:lang w:val="es-ES"/>
        </w:rPr>
        <w:t>50</w:t>
      </w:r>
      <w:r w:rsidR="005202EC" w:rsidRPr="00F7482D">
        <w:rPr>
          <w:lang w:val="es-ES"/>
        </w:rPr>
        <w:t>,</w:t>
      </w:r>
      <w:r w:rsidRPr="00F7482D">
        <w:rPr>
          <w:lang w:val="es-ES"/>
        </w:rPr>
        <w:t>6</w:t>
      </w:r>
      <w:r w:rsidR="0026272C" w:rsidRPr="00F7482D">
        <w:rPr>
          <w:lang w:val="es-ES"/>
        </w:rPr>
        <w:t>%</w:t>
      </w:r>
      <w:r w:rsidRPr="00F7482D">
        <w:rPr>
          <w:lang w:val="es-ES"/>
        </w:rPr>
        <w:t xml:space="preserve"> </w:t>
      </w:r>
      <w:r w:rsidR="00B915FA" w:rsidRPr="00F7482D">
        <w:rPr>
          <w:lang w:val="es-ES"/>
        </w:rPr>
        <w:t>e</w:t>
      </w:r>
      <w:r w:rsidRPr="00F7482D">
        <w:rPr>
          <w:lang w:val="es-ES"/>
        </w:rPr>
        <w:t xml:space="preserve">n 2002; </w:t>
      </w:r>
      <w:r w:rsidR="00CE0E64" w:rsidRPr="00F7482D">
        <w:rPr>
          <w:lang w:val="es-ES"/>
        </w:rPr>
        <w:t xml:space="preserve">la de la UE era del </w:t>
      </w:r>
      <w:r w:rsidRPr="00F7482D">
        <w:rPr>
          <w:lang w:val="es-ES"/>
        </w:rPr>
        <w:t>62</w:t>
      </w:r>
      <w:r w:rsidR="005202EC" w:rsidRPr="00F7482D">
        <w:rPr>
          <w:lang w:val="es-ES"/>
        </w:rPr>
        <w:t>,</w:t>
      </w:r>
      <w:r w:rsidRPr="00F7482D">
        <w:rPr>
          <w:lang w:val="es-ES"/>
        </w:rPr>
        <w:t>9</w:t>
      </w:r>
      <w:r w:rsidR="0026272C" w:rsidRPr="00F7482D">
        <w:rPr>
          <w:lang w:val="es-ES"/>
        </w:rPr>
        <w:t>%</w:t>
      </w:r>
      <w:r w:rsidRPr="00F7482D">
        <w:rPr>
          <w:lang w:val="es-ES"/>
        </w:rPr>
        <w:t xml:space="preserve"> </w:t>
      </w:r>
      <w:r w:rsidR="00CE0E64" w:rsidRPr="00F7482D">
        <w:rPr>
          <w:lang w:val="es-ES"/>
        </w:rPr>
        <w:t xml:space="preserve">y </w:t>
      </w:r>
      <w:smartTag w:uri="urn:schemas-microsoft-com:office:smarttags" w:element="PersonName">
        <w:smartTagPr>
          <w:attr w:name="ProductID" w:val="la de Bulgaria"/>
        </w:smartTagPr>
        <w:r w:rsidR="00CE0E64" w:rsidRPr="00F7482D">
          <w:rPr>
            <w:lang w:val="es-ES"/>
          </w:rPr>
          <w:t>la de Bulgaria</w:t>
        </w:r>
      </w:smartTag>
      <w:r w:rsidR="00CE0E64" w:rsidRPr="00F7482D">
        <w:rPr>
          <w:lang w:val="es-ES"/>
        </w:rPr>
        <w:t xml:space="preserve">, del </w:t>
      </w:r>
      <w:r w:rsidRPr="00F7482D">
        <w:rPr>
          <w:lang w:val="es-ES"/>
        </w:rPr>
        <w:t>52</w:t>
      </w:r>
      <w:r w:rsidR="005202EC" w:rsidRPr="00F7482D">
        <w:rPr>
          <w:lang w:val="es-ES"/>
        </w:rPr>
        <w:t>,</w:t>
      </w:r>
      <w:r w:rsidRPr="00F7482D">
        <w:rPr>
          <w:lang w:val="es-ES"/>
        </w:rPr>
        <w:t>5</w:t>
      </w:r>
      <w:r w:rsidR="0026272C" w:rsidRPr="00F7482D">
        <w:rPr>
          <w:lang w:val="es-ES"/>
        </w:rPr>
        <w:t>%</w:t>
      </w:r>
      <w:r w:rsidRPr="00F7482D">
        <w:rPr>
          <w:lang w:val="es-ES"/>
        </w:rPr>
        <w:t xml:space="preserve"> </w:t>
      </w:r>
      <w:r w:rsidR="00B915FA" w:rsidRPr="00F7482D">
        <w:rPr>
          <w:lang w:val="es-ES"/>
        </w:rPr>
        <w:t>e</w:t>
      </w:r>
      <w:r w:rsidRPr="00F7482D">
        <w:rPr>
          <w:lang w:val="es-ES"/>
        </w:rPr>
        <w:t xml:space="preserve">n 2003; </w:t>
      </w:r>
      <w:r w:rsidR="00CE0E64" w:rsidRPr="00F7482D">
        <w:rPr>
          <w:lang w:val="es-ES"/>
        </w:rPr>
        <w:t xml:space="preserve">la </w:t>
      </w:r>
      <w:r w:rsidR="00116702" w:rsidRPr="00F7482D">
        <w:rPr>
          <w:lang w:val="es-ES"/>
        </w:rPr>
        <w:t xml:space="preserve">tasa </w:t>
      </w:r>
      <w:r w:rsidR="00CE0E64" w:rsidRPr="00F7482D">
        <w:rPr>
          <w:lang w:val="es-ES"/>
        </w:rPr>
        <w:t xml:space="preserve">de la UE </w:t>
      </w:r>
      <w:r w:rsidR="00116702" w:rsidRPr="00F7482D">
        <w:rPr>
          <w:lang w:val="es-ES"/>
        </w:rPr>
        <w:t xml:space="preserve">se situaba en el </w:t>
      </w:r>
      <w:r w:rsidRPr="00F7482D">
        <w:rPr>
          <w:lang w:val="es-ES"/>
        </w:rPr>
        <w:t>63</w:t>
      </w:r>
      <w:r w:rsidR="005202EC" w:rsidRPr="00F7482D">
        <w:rPr>
          <w:lang w:val="es-ES"/>
        </w:rPr>
        <w:t>,</w:t>
      </w:r>
      <w:r w:rsidRPr="00F7482D">
        <w:rPr>
          <w:lang w:val="es-ES"/>
        </w:rPr>
        <w:t>3</w:t>
      </w:r>
      <w:r w:rsidR="0026272C" w:rsidRPr="00F7482D">
        <w:rPr>
          <w:lang w:val="es-ES"/>
        </w:rPr>
        <w:t>%</w:t>
      </w:r>
      <w:r w:rsidRPr="00F7482D">
        <w:rPr>
          <w:lang w:val="es-ES"/>
        </w:rPr>
        <w:t xml:space="preserve"> </w:t>
      </w:r>
      <w:r w:rsidR="00CE0E64" w:rsidRPr="00F7482D">
        <w:rPr>
          <w:lang w:val="es-ES"/>
        </w:rPr>
        <w:t xml:space="preserve">y </w:t>
      </w:r>
      <w:smartTag w:uri="urn:schemas-microsoft-com:office:smarttags" w:element="PersonName">
        <w:smartTagPr>
          <w:attr w:name="ProductID" w:val="la de Bulgaria"/>
        </w:smartTagPr>
        <w:r w:rsidR="00CE0E64" w:rsidRPr="00F7482D">
          <w:rPr>
            <w:lang w:val="es-ES"/>
          </w:rPr>
          <w:t>la de Bulgaria</w:t>
        </w:r>
      </w:smartTag>
      <w:r w:rsidR="00CE0E64" w:rsidRPr="00F7482D">
        <w:rPr>
          <w:lang w:val="es-ES"/>
        </w:rPr>
        <w:t xml:space="preserve">, </w:t>
      </w:r>
      <w:r w:rsidR="00116702" w:rsidRPr="00F7482D">
        <w:rPr>
          <w:lang w:val="es-ES"/>
        </w:rPr>
        <w:t xml:space="preserve">en </w:t>
      </w:r>
      <w:r w:rsidR="00CE0E64" w:rsidRPr="00F7482D">
        <w:rPr>
          <w:lang w:val="es-ES"/>
        </w:rPr>
        <w:t xml:space="preserve">el </w:t>
      </w:r>
      <w:r w:rsidRPr="00F7482D">
        <w:rPr>
          <w:lang w:val="es-ES"/>
        </w:rPr>
        <w:t>54</w:t>
      </w:r>
      <w:r w:rsidR="005202EC" w:rsidRPr="00F7482D">
        <w:rPr>
          <w:lang w:val="es-ES"/>
        </w:rPr>
        <w:t>,</w:t>
      </w:r>
      <w:r w:rsidRPr="00F7482D">
        <w:rPr>
          <w:lang w:val="es-ES"/>
        </w:rPr>
        <w:t>2</w:t>
      </w:r>
      <w:r w:rsidR="0026272C" w:rsidRPr="00F7482D">
        <w:rPr>
          <w:lang w:val="es-ES"/>
        </w:rPr>
        <w:t>%</w:t>
      </w:r>
      <w:r w:rsidRPr="00F7482D">
        <w:rPr>
          <w:lang w:val="es-ES"/>
        </w:rPr>
        <w:t xml:space="preserve"> </w:t>
      </w:r>
      <w:r w:rsidR="00B915FA" w:rsidRPr="00F7482D">
        <w:rPr>
          <w:lang w:val="es-ES"/>
        </w:rPr>
        <w:t>e</w:t>
      </w:r>
      <w:r w:rsidRPr="00F7482D">
        <w:rPr>
          <w:lang w:val="es-ES"/>
        </w:rPr>
        <w:t xml:space="preserve">n 2004; </w:t>
      </w:r>
      <w:r w:rsidR="00CE0E64" w:rsidRPr="00F7482D">
        <w:rPr>
          <w:lang w:val="es-ES"/>
        </w:rPr>
        <w:t xml:space="preserve">la UE </w:t>
      </w:r>
      <w:r w:rsidR="00AF1289" w:rsidRPr="00F7482D">
        <w:rPr>
          <w:lang w:val="es-ES"/>
        </w:rPr>
        <w:t xml:space="preserve">tenía una tasa del </w:t>
      </w:r>
      <w:r w:rsidRPr="00F7482D">
        <w:rPr>
          <w:lang w:val="es-ES"/>
        </w:rPr>
        <w:t>63</w:t>
      </w:r>
      <w:r w:rsidR="005202EC" w:rsidRPr="00F7482D">
        <w:rPr>
          <w:lang w:val="es-ES"/>
        </w:rPr>
        <w:t>,</w:t>
      </w:r>
      <w:r w:rsidRPr="00F7482D">
        <w:rPr>
          <w:lang w:val="es-ES"/>
        </w:rPr>
        <w:t>8</w:t>
      </w:r>
      <w:r w:rsidR="0026272C" w:rsidRPr="00F7482D">
        <w:rPr>
          <w:lang w:val="es-ES"/>
        </w:rPr>
        <w:t>%</w:t>
      </w:r>
      <w:r w:rsidRPr="00F7482D">
        <w:rPr>
          <w:lang w:val="es-ES"/>
        </w:rPr>
        <w:t xml:space="preserve"> </w:t>
      </w:r>
      <w:r w:rsidR="00CE0E64" w:rsidRPr="00F7482D">
        <w:rPr>
          <w:lang w:val="es-ES"/>
        </w:rPr>
        <w:t>y Bulgaria, del</w:t>
      </w:r>
      <w:r w:rsidRPr="00F7482D">
        <w:rPr>
          <w:lang w:val="es-ES"/>
        </w:rPr>
        <w:t xml:space="preserve"> 55</w:t>
      </w:r>
      <w:r w:rsidR="005202EC" w:rsidRPr="00F7482D">
        <w:rPr>
          <w:lang w:val="es-ES"/>
        </w:rPr>
        <w:t>,</w:t>
      </w:r>
      <w:r w:rsidRPr="00F7482D">
        <w:rPr>
          <w:lang w:val="es-ES"/>
        </w:rPr>
        <w:t>4</w:t>
      </w:r>
      <w:r w:rsidR="0026272C" w:rsidRPr="00F7482D">
        <w:rPr>
          <w:lang w:val="es-ES"/>
        </w:rPr>
        <w:t>%</w:t>
      </w:r>
      <w:r w:rsidRPr="00F7482D">
        <w:rPr>
          <w:lang w:val="es-ES"/>
        </w:rPr>
        <w:t xml:space="preserve"> </w:t>
      </w:r>
      <w:r w:rsidR="00B915FA" w:rsidRPr="00F7482D">
        <w:rPr>
          <w:lang w:val="es-ES"/>
        </w:rPr>
        <w:t>e</w:t>
      </w:r>
      <w:r w:rsidRPr="00F7482D">
        <w:rPr>
          <w:lang w:val="es-ES"/>
        </w:rPr>
        <w:t xml:space="preserve">n 2005; </w:t>
      </w:r>
      <w:r w:rsidR="00CE0E64" w:rsidRPr="00F7482D">
        <w:rPr>
          <w:lang w:val="es-ES"/>
        </w:rPr>
        <w:t xml:space="preserve">la de la UE era del </w:t>
      </w:r>
      <w:r w:rsidRPr="00F7482D">
        <w:rPr>
          <w:lang w:val="es-ES"/>
        </w:rPr>
        <w:t>64</w:t>
      </w:r>
      <w:r w:rsidR="005202EC" w:rsidRPr="00F7482D">
        <w:rPr>
          <w:lang w:val="es-ES"/>
        </w:rPr>
        <w:t>,</w:t>
      </w:r>
      <w:r w:rsidRPr="00F7482D">
        <w:rPr>
          <w:lang w:val="es-ES"/>
        </w:rPr>
        <w:t>5</w:t>
      </w:r>
      <w:r w:rsidR="0026272C" w:rsidRPr="00F7482D">
        <w:rPr>
          <w:lang w:val="es-ES"/>
        </w:rPr>
        <w:t>%</w:t>
      </w:r>
      <w:r w:rsidR="00CE0E64" w:rsidRPr="00F7482D">
        <w:rPr>
          <w:lang w:val="es-ES"/>
        </w:rPr>
        <w:t xml:space="preserve"> y </w:t>
      </w:r>
      <w:smartTag w:uri="urn:schemas-microsoft-com:office:smarttags" w:element="PersonName">
        <w:smartTagPr>
          <w:attr w:name="ProductID" w:val="la de Bulgaria"/>
        </w:smartTagPr>
        <w:r w:rsidR="00CE0E64" w:rsidRPr="00F7482D">
          <w:rPr>
            <w:lang w:val="es-ES"/>
          </w:rPr>
          <w:t>la de Bulgaria</w:t>
        </w:r>
      </w:smartTag>
      <w:r w:rsidR="00CE0E64" w:rsidRPr="00F7482D">
        <w:rPr>
          <w:lang w:val="es-ES"/>
        </w:rPr>
        <w:t>, del</w:t>
      </w:r>
      <w:r w:rsidRPr="00F7482D">
        <w:rPr>
          <w:lang w:val="es-ES"/>
        </w:rPr>
        <w:t xml:space="preserve"> 58</w:t>
      </w:r>
      <w:r w:rsidR="005202EC" w:rsidRPr="00F7482D">
        <w:rPr>
          <w:lang w:val="es-ES"/>
        </w:rPr>
        <w:t>,</w:t>
      </w:r>
      <w:r w:rsidRPr="00F7482D">
        <w:rPr>
          <w:lang w:val="es-ES"/>
        </w:rPr>
        <w:t>6</w:t>
      </w:r>
      <w:r w:rsidR="0026272C" w:rsidRPr="00F7482D">
        <w:rPr>
          <w:lang w:val="es-ES"/>
        </w:rPr>
        <w:t>%</w:t>
      </w:r>
      <w:r w:rsidRPr="00F7482D">
        <w:rPr>
          <w:lang w:val="es-ES"/>
        </w:rPr>
        <w:t xml:space="preserve"> </w:t>
      </w:r>
      <w:r w:rsidR="00B915FA" w:rsidRPr="00F7482D">
        <w:rPr>
          <w:lang w:val="es-ES"/>
        </w:rPr>
        <w:t>e</w:t>
      </w:r>
      <w:r w:rsidRPr="00F7482D">
        <w:rPr>
          <w:lang w:val="es-ES"/>
        </w:rPr>
        <w:t xml:space="preserve">n 2006; </w:t>
      </w:r>
      <w:r w:rsidR="00CE0E64" w:rsidRPr="00F7482D">
        <w:rPr>
          <w:lang w:val="es-ES"/>
        </w:rPr>
        <w:t xml:space="preserve">la de la UE era del </w:t>
      </w:r>
      <w:r w:rsidRPr="00F7482D">
        <w:rPr>
          <w:lang w:val="es-ES"/>
        </w:rPr>
        <w:t>65</w:t>
      </w:r>
      <w:r w:rsidR="005202EC" w:rsidRPr="00F7482D">
        <w:rPr>
          <w:lang w:val="es-ES"/>
        </w:rPr>
        <w:t>,</w:t>
      </w:r>
      <w:r w:rsidRPr="00F7482D">
        <w:rPr>
          <w:lang w:val="es-ES"/>
        </w:rPr>
        <w:t>4</w:t>
      </w:r>
      <w:r w:rsidR="0026272C" w:rsidRPr="00F7482D">
        <w:rPr>
          <w:lang w:val="es-ES"/>
        </w:rPr>
        <w:t>%</w:t>
      </w:r>
      <w:r w:rsidRPr="00F7482D">
        <w:rPr>
          <w:lang w:val="es-ES"/>
        </w:rPr>
        <w:t xml:space="preserve"> </w:t>
      </w:r>
      <w:r w:rsidR="00CE0E64" w:rsidRPr="00F7482D">
        <w:rPr>
          <w:lang w:val="es-ES"/>
        </w:rPr>
        <w:t xml:space="preserve">y </w:t>
      </w:r>
      <w:smartTag w:uri="urn:schemas-microsoft-com:office:smarttags" w:element="PersonName">
        <w:smartTagPr>
          <w:attr w:name="ProductID" w:val="la de Bulgaria"/>
        </w:smartTagPr>
        <w:r w:rsidR="00CE0E64" w:rsidRPr="00F7482D">
          <w:rPr>
            <w:lang w:val="es-ES"/>
          </w:rPr>
          <w:t>la de Bulgaria</w:t>
        </w:r>
      </w:smartTag>
      <w:r w:rsidR="00CE0E64" w:rsidRPr="00F7482D">
        <w:rPr>
          <w:lang w:val="es-ES"/>
        </w:rPr>
        <w:t>, del</w:t>
      </w:r>
      <w:r w:rsidRPr="00F7482D">
        <w:rPr>
          <w:lang w:val="es-ES"/>
        </w:rPr>
        <w:t xml:space="preserve"> 61</w:t>
      </w:r>
      <w:r w:rsidR="005202EC" w:rsidRPr="00F7482D">
        <w:rPr>
          <w:lang w:val="es-ES"/>
        </w:rPr>
        <w:t>,</w:t>
      </w:r>
      <w:r w:rsidRPr="00F7482D">
        <w:rPr>
          <w:lang w:val="es-ES"/>
        </w:rPr>
        <w:t>7</w:t>
      </w:r>
      <w:r w:rsidR="0026272C" w:rsidRPr="00F7482D">
        <w:rPr>
          <w:lang w:val="es-ES"/>
        </w:rPr>
        <w:t>%</w:t>
      </w:r>
      <w:r w:rsidRPr="00F7482D">
        <w:rPr>
          <w:lang w:val="es-ES"/>
        </w:rPr>
        <w:t xml:space="preserve"> </w:t>
      </w:r>
      <w:r w:rsidR="00B915FA" w:rsidRPr="00F7482D">
        <w:rPr>
          <w:lang w:val="es-ES"/>
        </w:rPr>
        <w:t>e</w:t>
      </w:r>
      <w:r w:rsidRPr="00F7482D">
        <w:rPr>
          <w:lang w:val="es-ES"/>
        </w:rPr>
        <w:t>n 2007</w:t>
      </w:r>
      <w:r w:rsidRPr="00F7482D">
        <w:rPr>
          <w:rStyle w:val="FootnoteReference"/>
          <w:lang w:val="es-ES"/>
        </w:rPr>
        <w:footnoteReference w:id="14"/>
      </w:r>
      <w:r w:rsidR="00B915FA" w:rsidRPr="00F7482D">
        <w:rPr>
          <w:lang w:val="es-ES"/>
        </w:rPr>
        <w:t>.</w:t>
      </w:r>
      <w:r w:rsidRPr="00F7482D">
        <w:rPr>
          <w:lang w:val="es-ES"/>
        </w:rPr>
        <w:t xml:space="preserve"> </w:t>
      </w:r>
      <w:r w:rsidR="00B915FA" w:rsidRPr="00F7482D">
        <w:rPr>
          <w:lang w:val="es-ES"/>
        </w:rPr>
        <w:t xml:space="preserve">La diferencia entre la tasa de empleo de la </w:t>
      </w:r>
      <w:r w:rsidR="002F2BC0" w:rsidRPr="00F7482D">
        <w:rPr>
          <w:lang w:val="es-ES"/>
        </w:rPr>
        <w:t>población económicamente activa</w:t>
      </w:r>
      <w:r w:rsidRPr="00F7482D">
        <w:rPr>
          <w:lang w:val="es-ES"/>
        </w:rPr>
        <w:t xml:space="preserve"> </w:t>
      </w:r>
      <w:r w:rsidR="00B915FA" w:rsidRPr="00F7482D">
        <w:rPr>
          <w:lang w:val="es-ES"/>
        </w:rPr>
        <w:t xml:space="preserve">de los Estados miembros de la UE y </w:t>
      </w:r>
      <w:r w:rsidRPr="00F7482D">
        <w:rPr>
          <w:lang w:val="es-ES"/>
        </w:rPr>
        <w:t xml:space="preserve">Bulgaria </w:t>
      </w:r>
      <w:r w:rsidR="00B915FA" w:rsidRPr="00F7482D">
        <w:rPr>
          <w:lang w:val="es-ES"/>
        </w:rPr>
        <w:t xml:space="preserve">se redujo de </w:t>
      </w:r>
      <w:r w:rsidRPr="00F7482D">
        <w:rPr>
          <w:lang w:val="es-ES"/>
        </w:rPr>
        <w:t>12</w:t>
      </w:r>
      <w:r w:rsidR="005202EC" w:rsidRPr="00F7482D">
        <w:rPr>
          <w:lang w:val="es-ES"/>
        </w:rPr>
        <w:t>,</w:t>
      </w:r>
      <w:r w:rsidRPr="00F7482D">
        <w:rPr>
          <w:lang w:val="es-ES"/>
        </w:rPr>
        <w:t>2 p</w:t>
      </w:r>
      <w:r w:rsidR="00B915FA" w:rsidRPr="00F7482D">
        <w:rPr>
          <w:lang w:val="es-ES"/>
        </w:rPr>
        <w:t xml:space="preserve">untos porcentuales en </w:t>
      </w:r>
      <w:smartTag w:uri="urn:schemas-microsoft-com:office:smarttags" w:element="metricconverter">
        <w:smartTagPr>
          <w:attr w:name="ProductID" w:val="2002 a"/>
        </w:smartTagPr>
        <w:r w:rsidRPr="00F7482D">
          <w:rPr>
            <w:lang w:val="es-ES"/>
          </w:rPr>
          <w:t xml:space="preserve">2002 </w:t>
        </w:r>
        <w:r w:rsidR="00B915FA" w:rsidRPr="00F7482D">
          <w:rPr>
            <w:lang w:val="es-ES"/>
          </w:rPr>
          <w:t>a</w:t>
        </w:r>
      </w:smartTag>
      <w:r w:rsidR="00B915FA" w:rsidRPr="00F7482D">
        <w:rPr>
          <w:lang w:val="es-ES"/>
        </w:rPr>
        <w:t xml:space="preserve"> </w:t>
      </w:r>
      <w:r w:rsidRPr="00F7482D">
        <w:rPr>
          <w:lang w:val="es-ES"/>
        </w:rPr>
        <w:t>3</w:t>
      </w:r>
      <w:r w:rsidR="005202EC" w:rsidRPr="00F7482D">
        <w:rPr>
          <w:lang w:val="es-ES"/>
        </w:rPr>
        <w:t>,</w:t>
      </w:r>
      <w:r w:rsidRPr="00F7482D">
        <w:rPr>
          <w:lang w:val="es-ES"/>
        </w:rPr>
        <w:t>7 p</w:t>
      </w:r>
      <w:r w:rsidR="00B915FA" w:rsidRPr="00F7482D">
        <w:rPr>
          <w:lang w:val="es-ES"/>
        </w:rPr>
        <w:t xml:space="preserve">untos porcentuales en </w:t>
      </w:r>
      <w:r w:rsidRPr="00F7482D">
        <w:rPr>
          <w:lang w:val="es-ES"/>
        </w:rPr>
        <w:t>2007</w:t>
      </w:r>
      <w:r w:rsidR="00B915FA" w:rsidRPr="00F7482D">
        <w:rPr>
          <w:lang w:val="es-ES"/>
        </w:rPr>
        <w:t>, tendencia positiva que es, sin duda, producto de la política de empleo activa del Gobierno y los operadores económicos.</w:t>
      </w:r>
    </w:p>
    <w:p w:rsidR="006B0962" w:rsidRPr="00F7482D" w:rsidRDefault="006B0962" w:rsidP="006B0962">
      <w:pPr>
        <w:pStyle w:val="SingleTxtG"/>
        <w:rPr>
          <w:lang w:val="es-ES"/>
        </w:rPr>
      </w:pPr>
      <w:r w:rsidRPr="00F7482D">
        <w:rPr>
          <w:lang w:val="es-ES"/>
        </w:rPr>
        <w:t>27.</w:t>
      </w:r>
      <w:r w:rsidRPr="00F7482D">
        <w:rPr>
          <w:lang w:val="es-ES"/>
        </w:rPr>
        <w:tab/>
      </w:r>
      <w:r w:rsidR="00013543" w:rsidRPr="00F7482D">
        <w:rPr>
          <w:lang w:val="es-ES"/>
        </w:rPr>
        <w:t xml:space="preserve">La estructura de la fuerza de trabajo empleada también está mejorando. Las cifras de </w:t>
      </w:r>
      <w:r w:rsidRPr="00F7482D">
        <w:rPr>
          <w:lang w:val="es-ES"/>
        </w:rPr>
        <w:t>2007 s</w:t>
      </w:r>
      <w:r w:rsidR="00013543" w:rsidRPr="00F7482D">
        <w:rPr>
          <w:lang w:val="es-ES"/>
        </w:rPr>
        <w:t>eñalan lo siguiente</w:t>
      </w:r>
      <w:r w:rsidRPr="00F7482D">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a)</w:t>
      </w:r>
      <w:r w:rsidR="006B0962" w:rsidRPr="00F7482D">
        <w:rPr>
          <w:lang w:val="es-ES"/>
        </w:rPr>
        <w:tab/>
      </w:r>
      <w:r w:rsidR="00810475" w:rsidRPr="00F7482D">
        <w:rPr>
          <w:lang w:val="es-ES"/>
        </w:rPr>
        <w:t xml:space="preserve">En cuanto a la </w:t>
      </w:r>
      <w:r w:rsidR="006B0962" w:rsidRPr="00F7482D">
        <w:rPr>
          <w:b/>
          <w:lang w:val="es-ES"/>
        </w:rPr>
        <w:t>distribu</w:t>
      </w:r>
      <w:r w:rsidR="00B915FA" w:rsidRPr="00F7482D">
        <w:rPr>
          <w:b/>
          <w:lang w:val="es-ES"/>
        </w:rPr>
        <w:t>ción por edades</w:t>
      </w:r>
      <w:r w:rsidR="006B0962" w:rsidRPr="00F7482D">
        <w:rPr>
          <w:lang w:val="es-ES"/>
        </w:rPr>
        <w:t xml:space="preserve"> </w:t>
      </w:r>
      <w:r w:rsidR="004C5E04" w:rsidRPr="00F7482D">
        <w:rPr>
          <w:lang w:val="es-ES"/>
        </w:rPr>
        <w:t>de la población empleada</w:t>
      </w:r>
      <w:r w:rsidR="006B0962" w:rsidRPr="00F7482D">
        <w:rPr>
          <w:lang w:val="es-ES"/>
        </w:rPr>
        <w:t xml:space="preserve">, </w:t>
      </w:r>
      <w:r w:rsidR="009A3EB0" w:rsidRPr="00F7482D">
        <w:rPr>
          <w:lang w:val="es-ES"/>
        </w:rPr>
        <w:t xml:space="preserve">persisten disparidades considerables </w:t>
      </w:r>
      <w:r w:rsidR="00F72143" w:rsidRPr="00F7482D">
        <w:rPr>
          <w:lang w:val="es-ES"/>
        </w:rPr>
        <w:t xml:space="preserve">entre los </w:t>
      </w:r>
      <w:r w:rsidR="009A3EB0" w:rsidRPr="00F7482D">
        <w:rPr>
          <w:lang w:val="es-ES"/>
        </w:rPr>
        <w:t>grupo</w:t>
      </w:r>
      <w:r w:rsidR="00F72143" w:rsidRPr="00F7482D">
        <w:rPr>
          <w:lang w:val="es-ES"/>
        </w:rPr>
        <w:t>s</w:t>
      </w:r>
      <w:r w:rsidR="009A3EB0" w:rsidRPr="00F7482D">
        <w:rPr>
          <w:lang w:val="es-ES"/>
        </w:rPr>
        <w:t xml:space="preserve"> etario</w:t>
      </w:r>
      <w:r w:rsidR="00F72143" w:rsidRPr="00F7482D">
        <w:rPr>
          <w:lang w:val="es-ES"/>
        </w:rPr>
        <w:t>s</w:t>
      </w:r>
      <w:r w:rsidR="006B0962" w:rsidRPr="00F7482D">
        <w:rPr>
          <w:lang w:val="es-ES"/>
        </w:rPr>
        <w:t xml:space="preserve">. </w:t>
      </w:r>
      <w:r w:rsidR="009A3EB0" w:rsidRPr="00F7482D">
        <w:rPr>
          <w:lang w:val="es-ES"/>
        </w:rPr>
        <w:t xml:space="preserve">La tasa de empleo más alta corresponde a las personas de </w:t>
      </w:r>
      <w:smartTag w:uri="urn:schemas-microsoft-com:office:smarttags" w:element="metricconverter">
        <w:smartTagPr>
          <w:attr w:name="ProductID" w:val="25 a"/>
        </w:smartTagPr>
        <w:r w:rsidR="006B0962" w:rsidRPr="00F7482D">
          <w:rPr>
            <w:lang w:val="es-ES"/>
          </w:rPr>
          <w:t xml:space="preserve">25 </w:t>
        </w:r>
        <w:r w:rsidR="009A3EB0" w:rsidRPr="00F7482D">
          <w:rPr>
            <w:lang w:val="es-ES"/>
          </w:rPr>
          <w:t>a</w:t>
        </w:r>
      </w:smartTag>
      <w:r w:rsidR="009A3EB0" w:rsidRPr="00F7482D">
        <w:rPr>
          <w:lang w:val="es-ES"/>
        </w:rPr>
        <w:t xml:space="preserve"> </w:t>
      </w:r>
      <w:r w:rsidR="006B0962" w:rsidRPr="00F7482D">
        <w:rPr>
          <w:lang w:val="es-ES"/>
        </w:rPr>
        <w:t xml:space="preserve">44 </w:t>
      </w:r>
      <w:r w:rsidR="009A3EB0" w:rsidRPr="00F7482D">
        <w:rPr>
          <w:lang w:val="es-ES"/>
        </w:rPr>
        <w:t xml:space="preserve">años: el </w:t>
      </w:r>
      <w:r w:rsidR="006B0962" w:rsidRPr="00F7482D">
        <w:rPr>
          <w:lang w:val="es-ES"/>
        </w:rPr>
        <w:t>82</w:t>
      </w:r>
      <w:r w:rsidR="005202EC" w:rsidRPr="00F7482D">
        <w:rPr>
          <w:lang w:val="es-ES"/>
        </w:rPr>
        <w:t>,</w:t>
      </w:r>
      <w:r w:rsidR="006B0962" w:rsidRPr="00F7482D">
        <w:rPr>
          <w:lang w:val="es-ES"/>
        </w:rPr>
        <w:t>8</w:t>
      </w:r>
      <w:r w:rsidR="0026272C" w:rsidRPr="00F7482D">
        <w:rPr>
          <w:lang w:val="es-ES"/>
        </w:rPr>
        <w:t>%</w:t>
      </w:r>
      <w:r w:rsidR="006B0962" w:rsidRPr="00F7482D">
        <w:rPr>
          <w:lang w:val="es-ES"/>
        </w:rPr>
        <w:t xml:space="preserve">, </w:t>
      </w:r>
      <w:r w:rsidR="009A3EB0" w:rsidRPr="00F7482D">
        <w:rPr>
          <w:lang w:val="es-ES"/>
        </w:rPr>
        <w:t xml:space="preserve">seguidas de las de </w:t>
      </w:r>
      <w:smartTag w:uri="urn:schemas-microsoft-com:office:smarttags" w:element="metricconverter">
        <w:smartTagPr>
          <w:attr w:name="ProductID" w:val="45 a"/>
        </w:smartTagPr>
        <w:r w:rsidR="006B0962" w:rsidRPr="00F7482D">
          <w:rPr>
            <w:lang w:val="es-ES"/>
          </w:rPr>
          <w:t xml:space="preserve">45 </w:t>
        </w:r>
        <w:r w:rsidR="009A3EB0" w:rsidRPr="00F7482D">
          <w:rPr>
            <w:lang w:val="es-ES"/>
          </w:rPr>
          <w:t>a</w:t>
        </w:r>
      </w:smartTag>
      <w:r w:rsidR="009A3EB0" w:rsidRPr="00F7482D">
        <w:rPr>
          <w:lang w:val="es-ES"/>
        </w:rPr>
        <w:t xml:space="preserve"> </w:t>
      </w:r>
      <w:r w:rsidR="006B0962" w:rsidRPr="00F7482D">
        <w:rPr>
          <w:lang w:val="es-ES"/>
        </w:rPr>
        <w:t xml:space="preserve">54 </w:t>
      </w:r>
      <w:r w:rsidR="009A3EB0" w:rsidRPr="00F7482D">
        <w:rPr>
          <w:lang w:val="es-ES"/>
        </w:rPr>
        <w:t xml:space="preserve">y de las de </w:t>
      </w:r>
      <w:smartTag w:uri="urn:schemas-microsoft-com:office:smarttags" w:element="metricconverter">
        <w:smartTagPr>
          <w:attr w:name="ProductID" w:val="25 a"/>
        </w:smartTagPr>
        <w:r w:rsidR="006B0962" w:rsidRPr="00F7482D">
          <w:rPr>
            <w:lang w:val="es-ES"/>
          </w:rPr>
          <w:t xml:space="preserve">25 </w:t>
        </w:r>
        <w:r w:rsidR="009A3EB0" w:rsidRPr="00F7482D">
          <w:rPr>
            <w:lang w:val="es-ES"/>
          </w:rPr>
          <w:t>a</w:t>
        </w:r>
      </w:smartTag>
      <w:r w:rsidR="009A3EB0" w:rsidRPr="00F7482D">
        <w:rPr>
          <w:lang w:val="es-ES"/>
        </w:rPr>
        <w:t xml:space="preserve"> </w:t>
      </w:r>
      <w:r w:rsidR="006B0962" w:rsidRPr="00F7482D">
        <w:rPr>
          <w:lang w:val="es-ES"/>
        </w:rPr>
        <w:t>34 (76</w:t>
      </w:r>
      <w:r w:rsidR="005202EC" w:rsidRPr="00F7482D">
        <w:rPr>
          <w:lang w:val="es-ES"/>
        </w:rPr>
        <w:t>,</w:t>
      </w:r>
      <w:r w:rsidR="006B0962" w:rsidRPr="00F7482D">
        <w:rPr>
          <w:lang w:val="es-ES"/>
        </w:rPr>
        <w:t>2</w:t>
      </w:r>
      <w:r w:rsidR="0026272C" w:rsidRPr="00F7482D">
        <w:rPr>
          <w:lang w:val="es-ES"/>
        </w:rPr>
        <w:t>%</w:t>
      </w:r>
      <w:r w:rsidR="006B0962" w:rsidRPr="00F7482D">
        <w:rPr>
          <w:lang w:val="es-ES"/>
        </w:rPr>
        <w:t xml:space="preserve">). </w:t>
      </w:r>
      <w:r w:rsidR="00F72143" w:rsidRPr="00F7482D">
        <w:rPr>
          <w:lang w:val="es-ES"/>
        </w:rPr>
        <w:t>La tasa de empleo de</w:t>
      </w:r>
      <w:r w:rsidR="00BC71E8" w:rsidRPr="00F7482D">
        <w:rPr>
          <w:lang w:val="es-ES"/>
        </w:rPr>
        <w:t xml:space="preserve"> quienes se hallan en la etapa previa a la jubilación</w:t>
      </w:r>
      <w:r w:rsidR="006B0962" w:rsidRPr="00F7482D">
        <w:rPr>
          <w:lang w:val="es-ES"/>
        </w:rPr>
        <w:t xml:space="preserve"> (</w:t>
      </w:r>
      <w:r w:rsidR="00BC71E8" w:rsidRPr="00F7482D">
        <w:rPr>
          <w:lang w:val="es-ES"/>
        </w:rPr>
        <w:t xml:space="preserve">de </w:t>
      </w:r>
      <w:smartTag w:uri="urn:schemas-microsoft-com:office:smarttags" w:element="metricconverter">
        <w:smartTagPr>
          <w:attr w:name="ProductID" w:val="55 a"/>
        </w:smartTagPr>
        <w:r w:rsidR="006B0962" w:rsidRPr="00F7482D">
          <w:rPr>
            <w:lang w:val="es-ES"/>
          </w:rPr>
          <w:t xml:space="preserve">55 </w:t>
        </w:r>
        <w:r w:rsidR="00BC71E8" w:rsidRPr="00F7482D">
          <w:rPr>
            <w:lang w:val="es-ES"/>
          </w:rPr>
          <w:t>a</w:t>
        </w:r>
      </w:smartTag>
      <w:r w:rsidR="006B0962" w:rsidRPr="00F7482D">
        <w:rPr>
          <w:lang w:val="es-ES"/>
        </w:rPr>
        <w:t xml:space="preserve"> 64</w:t>
      </w:r>
      <w:r w:rsidR="00BC71E8" w:rsidRPr="00F7482D">
        <w:rPr>
          <w:lang w:val="es-ES"/>
        </w:rPr>
        <w:t xml:space="preserve"> años</w:t>
      </w:r>
      <w:r w:rsidR="006B0962" w:rsidRPr="00F7482D">
        <w:rPr>
          <w:lang w:val="es-ES"/>
        </w:rPr>
        <w:t xml:space="preserve">) </w:t>
      </w:r>
      <w:r w:rsidR="00F72143" w:rsidRPr="00F7482D">
        <w:rPr>
          <w:lang w:val="es-ES"/>
        </w:rPr>
        <w:t xml:space="preserve">y de los jóvenes </w:t>
      </w:r>
      <w:r w:rsidR="006B0962" w:rsidRPr="00F7482D">
        <w:rPr>
          <w:lang w:val="es-ES"/>
        </w:rPr>
        <w:t>(</w:t>
      </w:r>
      <w:r w:rsidR="00F72143" w:rsidRPr="00F7482D">
        <w:rPr>
          <w:lang w:val="es-ES"/>
        </w:rPr>
        <w:t xml:space="preserve">de </w:t>
      </w:r>
      <w:smartTag w:uri="urn:schemas-microsoft-com:office:smarttags" w:element="metricconverter">
        <w:smartTagPr>
          <w:attr w:name="ProductID" w:val="15 a"/>
        </w:smartTagPr>
        <w:r w:rsidR="006B0962" w:rsidRPr="00F7482D">
          <w:rPr>
            <w:lang w:val="es-ES"/>
          </w:rPr>
          <w:t xml:space="preserve">15 </w:t>
        </w:r>
        <w:r w:rsidR="00F72143" w:rsidRPr="00F7482D">
          <w:rPr>
            <w:lang w:val="es-ES"/>
          </w:rPr>
          <w:t>a</w:t>
        </w:r>
      </w:smartTag>
      <w:r w:rsidR="00F72143" w:rsidRPr="00F7482D">
        <w:rPr>
          <w:lang w:val="es-ES"/>
        </w:rPr>
        <w:t xml:space="preserve"> </w:t>
      </w:r>
      <w:r w:rsidR="006B0962" w:rsidRPr="00F7482D">
        <w:rPr>
          <w:lang w:val="es-ES"/>
        </w:rPr>
        <w:t>24</w:t>
      </w:r>
      <w:r w:rsidR="00F72143" w:rsidRPr="00F7482D">
        <w:rPr>
          <w:lang w:val="es-ES"/>
        </w:rPr>
        <w:t xml:space="preserve"> años</w:t>
      </w:r>
      <w:r w:rsidR="006B0962" w:rsidRPr="00F7482D">
        <w:rPr>
          <w:lang w:val="es-ES"/>
        </w:rPr>
        <w:t xml:space="preserve">) </w:t>
      </w:r>
      <w:r w:rsidR="00F72143" w:rsidRPr="00F7482D">
        <w:rPr>
          <w:lang w:val="es-ES"/>
        </w:rPr>
        <w:t>es considerablemente más baja</w:t>
      </w:r>
      <w:r w:rsidR="006B0962" w:rsidRPr="00F7482D">
        <w:rPr>
          <w:lang w:val="es-ES"/>
        </w:rPr>
        <w:t xml:space="preserve">: </w:t>
      </w:r>
      <w:r w:rsidR="00F72143" w:rsidRPr="00F7482D">
        <w:rPr>
          <w:lang w:val="es-ES"/>
        </w:rPr>
        <w:t xml:space="preserve">del </w:t>
      </w:r>
      <w:r w:rsidR="006B0962" w:rsidRPr="00F7482D">
        <w:rPr>
          <w:lang w:val="es-ES"/>
        </w:rPr>
        <w:t>42</w:t>
      </w:r>
      <w:r w:rsidR="005202EC" w:rsidRPr="00F7482D">
        <w:rPr>
          <w:lang w:val="es-ES"/>
        </w:rPr>
        <w:t>,</w:t>
      </w:r>
      <w:r w:rsidR="006B0962" w:rsidRPr="00F7482D">
        <w:rPr>
          <w:lang w:val="es-ES"/>
        </w:rPr>
        <w:t>6</w:t>
      </w:r>
      <w:r w:rsidR="0026272C" w:rsidRPr="00F7482D">
        <w:rPr>
          <w:lang w:val="es-ES"/>
        </w:rPr>
        <w:t>%</w:t>
      </w:r>
      <w:r w:rsidR="006B0962" w:rsidRPr="00F7482D">
        <w:rPr>
          <w:lang w:val="es-ES"/>
        </w:rPr>
        <w:t xml:space="preserve"> </w:t>
      </w:r>
      <w:r w:rsidR="00F72143" w:rsidRPr="00F7482D">
        <w:rPr>
          <w:lang w:val="es-ES"/>
        </w:rPr>
        <w:t>y el</w:t>
      </w:r>
      <w:r w:rsidR="006B0962" w:rsidRPr="00F7482D">
        <w:rPr>
          <w:lang w:val="es-ES"/>
        </w:rPr>
        <w:t xml:space="preserve"> 24</w:t>
      </w:r>
      <w:r w:rsidR="005202EC" w:rsidRPr="00F7482D">
        <w:rPr>
          <w:lang w:val="es-ES"/>
        </w:rPr>
        <w:t>,</w:t>
      </w:r>
      <w:r w:rsidR="006B0962" w:rsidRPr="00F7482D">
        <w:rPr>
          <w:lang w:val="es-ES"/>
        </w:rPr>
        <w:t>5</w:t>
      </w:r>
      <w:r w:rsidR="0026272C" w:rsidRPr="00F7482D">
        <w:rPr>
          <w:lang w:val="es-ES"/>
        </w:rPr>
        <w:t>%</w:t>
      </w:r>
      <w:r w:rsidR="006B0962" w:rsidRPr="00F7482D">
        <w:rPr>
          <w:lang w:val="es-ES"/>
        </w:rPr>
        <w:t>, respectiv</w:t>
      </w:r>
      <w:r w:rsidR="00F72143" w:rsidRPr="00F7482D">
        <w:rPr>
          <w:lang w:val="es-ES"/>
        </w:rPr>
        <w:t>amente</w:t>
      </w:r>
      <w:r w:rsidR="006B0962" w:rsidRPr="00F7482D">
        <w:rPr>
          <w:lang w:val="es-ES"/>
        </w:rPr>
        <w:t>.</w:t>
      </w:r>
      <w:r w:rsidR="00BC71E8" w:rsidRPr="00F7482D">
        <w:rPr>
          <w:lang w:val="es-ES"/>
        </w:rPr>
        <w:t xml:space="preserve"> En los últimos seis años (2002</w:t>
      </w:r>
      <w:r w:rsidR="00C51997">
        <w:rPr>
          <w:lang w:val="es-ES"/>
        </w:rPr>
        <w:t>-</w:t>
      </w:r>
      <w:r w:rsidR="00BC71E8" w:rsidRPr="00F7482D">
        <w:rPr>
          <w:lang w:val="es-ES"/>
        </w:rPr>
        <w:t>2007) se ha observado una tendencia positiva, y el empleo ha aumentado en todos los grupos etarios</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b)</w:t>
      </w:r>
      <w:r w:rsidR="006B0962" w:rsidRPr="00F7482D">
        <w:rPr>
          <w:lang w:val="es-ES"/>
        </w:rPr>
        <w:tab/>
      </w:r>
      <w:r w:rsidR="00BC71E8" w:rsidRPr="00F7482D">
        <w:rPr>
          <w:lang w:val="es-ES"/>
        </w:rPr>
        <w:t xml:space="preserve">En la </w:t>
      </w:r>
      <w:r w:rsidR="00BC71E8" w:rsidRPr="00F7482D">
        <w:rPr>
          <w:b/>
          <w:lang w:val="es-ES"/>
        </w:rPr>
        <w:t>estructura e</w:t>
      </w:r>
      <w:r w:rsidR="006B0962" w:rsidRPr="00F7482D">
        <w:rPr>
          <w:b/>
          <w:lang w:val="es-ES"/>
        </w:rPr>
        <w:t>ducati</w:t>
      </w:r>
      <w:r w:rsidR="00BC71E8" w:rsidRPr="00F7482D">
        <w:rPr>
          <w:b/>
          <w:lang w:val="es-ES"/>
        </w:rPr>
        <w:t xml:space="preserve">va </w:t>
      </w:r>
      <w:r w:rsidR="00BC71E8" w:rsidRPr="00F7482D">
        <w:rPr>
          <w:lang w:val="es-ES"/>
        </w:rPr>
        <w:t xml:space="preserve">de la población empleada, las personas con </w:t>
      </w:r>
      <w:r w:rsidR="00DE7186" w:rsidRPr="00F7482D">
        <w:rPr>
          <w:lang w:val="es-ES"/>
        </w:rPr>
        <w:t>educación superior tienen la tasa de empleo más alta</w:t>
      </w:r>
      <w:r w:rsidR="006B0962" w:rsidRPr="00F7482D">
        <w:rPr>
          <w:lang w:val="es-ES"/>
        </w:rPr>
        <w:t>, 82</w:t>
      </w:r>
      <w:r w:rsidR="00DE7186" w:rsidRPr="00F7482D">
        <w:rPr>
          <w:lang w:val="es-ES"/>
        </w:rPr>
        <w:t>,</w:t>
      </w:r>
      <w:r w:rsidR="006B0962" w:rsidRPr="00F7482D">
        <w:rPr>
          <w:lang w:val="es-ES"/>
        </w:rPr>
        <w:t>6</w:t>
      </w:r>
      <w:r w:rsidR="0026272C" w:rsidRPr="00F7482D">
        <w:rPr>
          <w:lang w:val="es-ES"/>
        </w:rPr>
        <w:t>%</w:t>
      </w:r>
      <w:r w:rsidR="001B6FA5" w:rsidRPr="00F7482D">
        <w:rPr>
          <w:lang w:val="es-ES"/>
        </w:rPr>
        <w:t xml:space="preserve">; la tasa de empleo desciende </w:t>
      </w:r>
      <w:r w:rsidR="00A07737" w:rsidRPr="00F7482D">
        <w:rPr>
          <w:lang w:val="es-ES"/>
        </w:rPr>
        <w:t>a la par de</w:t>
      </w:r>
      <w:r w:rsidR="001B6FA5" w:rsidRPr="00F7482D">
        <w:rPr>
          <w:lang w:val="es-ES"/>
        </w:rPr>
        <w:t xml:space="preserve"> </w:t>
      </w:r>
      <w:r w:rsidR="00A07737" w:rsidRPr="00F7482D">
        <w:rPr>
          <w:lang w:val="es-ES"/>
        </w:rPr>
        <w:t>la disminución del grado de instrucción</w:t>
      </w:r>
      <w:r w:rsidR="006B0962" w:rsidRPr="00F7482D">
        <w:rPr>
          <w:lang w:val="es-ES"/>
        </w:rPr>
        <w:t>: 63</w:t>
      </w:r>
      <w:r w:rsidR="0026272C" w:rsidRPr="00F7482D">
        <w:rPr>
          <w:lang w:val="es-ES"/>
        </w:rPr>
        <w:t>%</w:t>
      </w:r>
      <w:r w:rsidR="006B0962" w:rsidRPr="00F7482D">
        <w:rPr>
          <w:lang w:val="es-ES"/>
        </w:rPr>
        <w:t xml:space="preserve"> </w:t>
      </w:r>
      <w:r w:rsidR="00723E7D" w:rsidRPr="00F7482D">
        <w:rPr>
          <w:lang w:val="es-ES"/>
        </w:rPr>
        <w:t>entre</w:t>
      </w:r>
      <w:r w:rsidR="00A07737" w:rsidRPr="00F7482D">
        <w:rPr>
          <w:lang w:val="es-ES"/>
        </w:rPr>
        <w:t xml:space="preserve"> las </w:t>
      </w:r>
      <w:r w:rsidR="006B0962" w:rsidRPr="00F7482D">
        <w:rPr>
          <w:lang w:val="es-ES"/>
        </w:rPr>
        <w:t>person</w:t>
      </w:r>
      <w:r w:rsidR="00A07737" w:rsidRPr="00F7482D">
        <w:rPr>
          <w:lang w:val="es-ES"/>
        </w:rPr>
        <w:t>a</w:t>
      </w:r>
      <w:r w:rsidR="006B0962" w:rsidRPr="00F7482D">
        <w:rPr>
          <w:lang w:val="es-ES"/>
        </w:rPr>
        <w:t xml:space="preserve">s </w:t>
      </w:r>
      <w:r w:rsidR="00A07737" w:rsidRPr="00F7482D">
        <w:rPr>
          <w:lang w:val="es-ES"/>
        </w:rPr>
        <w:t>con educación secundaria;</w:t>
      </w:r>
      <w:r w:rsidR="006B0962" w:rsidRPr="00F7482D">
        <w:rPr>
          <w:lang w:val="es-ES"/>
        </w:rPr>
        <w:t xml:space="preserve"> 22</w:t>
      </w:r>
      <w:r w:rsidR="00A07737" w:rsidRPr="00F7482D">
        <w:rPr>
          <w:lang w:val="es-ES"/>
        </w:rPr>
        <w:t>,</w:t>
      </w:r>
      <w:r w:rsidR="006B0962" w:rsidRPr="00F7482D">
        <w:rPr>
          <w:lang w:val="es-ES"/>
        </w:rPr>
        <w:t>4</w:t>
      </w:r>
      <w:r w:rsidR="0026272C" w:rsidRPr="00F7482D">
        <w:rPr>
          <w:lang w:val="es-ES"/>
        </w:rPr>
        <w:t>%</w:t>
      </w:r>
      <w:r w:rsidR="00723E7D" w:rsidRPr="00F7482D">
        <w:rPr>
          <w:lang w:val="es-ES"/>
        </w:rPr>
        <w:t>, entre aquellas</w:t>
      </w:r>
      <w:r w:rsidR="006B0962" w:rsidRPr="00F7482D">
        <w:rPr>
          <w:lang w:val="es-ES"/>
        </w:rPr>
        <w:t xml:space="preserve"> </w:t>
      </w:r>
      <w:r w:rsidR="00A07737" w:rsidRPr="00F7482D">
        <w:rPr>
          <w:lang w:val="es-ES"/>
        </w:rPr>
        <w:t>con educación básica</w:t>
      </w:r>
      <w:r w:rsidR="00723E7D" w:rsidRPr="00F7482D">
        <w:rPr>
          <w:lang w:val="es-ES"/>
        </w:rPr>
        <w:t>;</w:t>
      </w:r>
      <w:r w:rsidR="00A07737" w:rsidRPr="00F7482D">
        <w:rPr>
          <w:lang w:val="es-ES"/>
        </w:rPr>
        <w:t xml:space="preserve"> y</w:t>
      </w:r>
      <w:r w:rsidR="006B0962" w:rsidRPr="00F7482D">
        <w:rPr>
          <w:lang w:val="es-ES"/>
        </w:rPr>
        <w:t xml:space="preserve"> 9</w:t>
      </w:r>
      <w:r w:rsidR="00A07737" w:rsidRPr="00F7482D">
        <w:rPr>
          <w:lang w:val="es-ES"/>
        </w:rPr>
        <w:t>,</w:t>
      </w:r>
      <w:r w:rsidR="006B0962" w:rsidRPr="00F7482D">
        <w:rPr>
          <w:lang w:val="es-ES"/>
        </w:rPr>
        <w:t>9</w:t>
      </w:r>
      <w:r w:rsidR="0026272C" w:rsidRPr="00F7482D">
        <w:rPr>
          <w:lang w:val="es-ES"/>
        </w:rPr>
        <w:t>%</w:t>
      </w:r>
      <w:r w:rsidR="006B0962" w:rsidRPr="00F7482D">
        <w:rPr>
          <w:lang w:val="es-ES"/>
        </w:rPr>
        <w:t xml:space="preserve"> </w:t>
      </w:r>
      <w:r w:rsidR="00723E7D" w:rsidRPr="00F7482D">
        <w:rPr>
          <w:lang w:val="es-ES"/>
        </w:rPr>
        <w:t xml:space="preserve">entre </w:t>
      </w:r>
      <w:r w:rsidR="00A07737" w:rsidRPr="00F7482D">
        <w:rPr>
          <w:lang w:val="es-ES"/>
        </w:rPr>
        <w:t xml:space="preserve">las </w:t>
      </w:r>
      <w:r w:rsidR="00723E7D" w:rsidRPr="00F7482D">
        <w:rPr>
          <w:lang w:val="es-ES"/>
        </w:rPr>
        <w:t xml:space="preserve">que han recibido educación básica e inferior. </w:t>
      </w:r>
      <w:r w:rsidR="008F7586" w:rsidRPr="00F7482D">
        <w:rPr>
          <w:lang w:val="es-ES"/>
        </w:rPr>
        <w:t xml:space="preserve">Estas cifras muestran la correlación entre </w:t>
      </w:r>
      <w:r w:rsidR="000240D3" w:rsidRPr="00F7482D">
        <w:rPr>
          <w:lang w:val="es-ES"/>
        </w:rPr>
        <w:t xml:space="preserve">la </w:t>
      </w:r>
      <w:r w:rsidR="008F7586" w:rsidRPr="00F7482D">
        <w:rPr>
          <w:lang w:val="es-ES"/>
        </w:rPr>
        <w:t xml:space="preserve">tasa de empleo y </w:t>
      </w:r>
      <w:r w:rsidR="000240D3" w:rsidRPr="00F7482D">
        <w:rPr>
          <w:lang w:val="es-ES"/>
        </w:rPr>
        <w:t xml:space="preserve">el </w:t>
      </w:r>
      <w:r w:rsidR="00A07737" w:rsidRPr="00F7482D">
        <w:rPr>
          <w:lang w:val="es-ES"/>
        </w:rPr>
        <w:t>grado de instrucción</w:t>
      </w:r>
      <w:r w:rsidR="006B0962" w:rsidRPr="00F7482D">
        <w:rPr>
          <w:lang w:val="es-ES"/>
        </w:rPr>
        <w:t>, as</w:t>
      </w:r>
      <w:r w:rsidR="008F7586" w:rsidRPr="00F7482D">
        <w:rPr>
          <w:lang w:val="es-ES"/>
        </w:rPr>
        <w:t>í como</w:t>
      </w:r>
      <w:r w:rsidR="000240D3" w:rsidRPr="00F7482D">
        <w:rPr>
          <w:lang w:val="es-ES"/>
        </w:rPr>
        <w:t xml:space="preserve"> las exigencias del desarrollo económico moderno y su saturación con los equipos más avanzados, que requieren un mayor número de personas muy preparadas y menos </w:t>
      </w:r>
      <w:r w:rsidR="006B0962" w:rsidRPr="00F7482D">
        <w:rPr>
          <w:lang w:val="es-ES"/>
        </w:rPr>
        <w:t>person</w:t>
      </w:r>
      <w:r w:rsidR="000240D3" w:rsidRPr="00F7482D">
        <w:rPr>
          <w:lang w:val="es-ES"/>
        </w:rPr>
        <w:t>a</w:t>
      </w:r>
      <w:r w:rsidR="006B0962" w:rsidRPr="00F7482D">
        <w:rPr>
          <w:lang w:val="es-ES"/>
        </w:rPr>
        <w:t xml:space="preserve">s </w:t>
      </w:r>
      <w:r w:rsidR="000240D3" w:rsidRPr="00F7482D">
        <w:rPr>
          <w:lang w:val="es-ES"/>
        </w:rPr>
        <w:t>con</w:t>
      </w:r>
      <w:r w:rsidR="006B0962" w:rsidRPr="00F7482D">
        <w:rPr>
          <w:lang w:val="es-ES"/>
        </w:rPr>
        <w:t xml:space="preserve"> educa</w:t>
      </w:r>
      <w:r w:rsidR="00782885" w:rsidRPr="00F7482D">
        <w:rPr>
          <w:lang w:val="es-ES"/>
        </w:rPr>
        <w:t>ción inferior</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c)</w:t>
      </w:r>
      <w:r w:rsidR="006B0962" w:rsidRPr="00F7482D">
        <w:rPr>
          <w:lang w:val="es-ES"/>
        </w:rPr>
        <w:tab/>
        <w:t>E</w:t>
      </w:r>
      <w:r w:rsidR="001B6FA5" w:rsidRPr="00F7482D">
        <w:rPr>
          <w:lang w:val="es-ES"/>
        </w:rPr>
        <w:t>l e</w:t>
      </w:r>
      <w:r w:rsidR="006B0962" w:rsidRPr="00F7482D">
        <w:rPr>
          <w:lang w:val="es-ES"/>
        </w:rPr>
        <w:t>mpl</w:t>
      </w:r>
      <w:r w:rsidR="001B6FA5" w:rsidRPr="00F7482D">
        <w:rPr>
          <w:lang w:val="es-ES"/>
        </w:rPr>
        <w:t xml:space="preserve">eo por </w:t>
      </w:r>
      <w:r w:rsidR="006B0962" w:rsidRPr="00F7482D">
        <w:rPr>
          <w:b/>
          <w:lang w:val="es-ES"/>
        </w:rPr>
        <w:t>l</w:t>
      </w:r>
      <w:r w:rsidR="001B6FA5" w:rsidRPr="00F7482D">
        <w:rPr>
          <w:b/>
          <w:lang w:val="es-ES"/>
        </w:rPr>
        <w:t xml:space="preserve">ugar de </w:t>
      </w:r>
      <w:r w:rsidR="006B0962" w:rsidRPr="00F7482D">
        <w:rPr>
          <w:b/>
          <w:lang w:val="es-ES"/>
        </w:rPr>
        <w:t>residenc</w:t>
      </w:r>
      <w:r w:rsidR="001B6FA5" w:rsidRPr="00F7482D">
        <w:rPr>
          <w:b/>
          <w:lang w:val="es-ES"/>
        </w:rPr>
        <w:t>ia</w:t>
      </w:r>
      <w:r w:rsidR="006B0962" w:rsidRPr="00F7482D">
        <w:rPr>
          <w:lang w:val="es-ES"/>
        </w:rPr>
        <w:t xml:space="preserve"> </w:t>
      </w:r>
      <w:r w:rsidR="00723E7D" w:rsidRPr="00F7482D">
        <w:rPr>
          <w:lang w:val="es-ES"/>
        </w:rPr>
        <w:t>suele presentar una distribución desigual</w:t>
      </w:r>
      <w:r w:rsidR="006B0962" w:rsidRPr="00F7482D">
        <w:rPr>
          <w:lang w:val="es-ES"/>
        </w:rPr>
        <w:t xml:space="preserve">. </w:t>
      </w:r>
      <w:r w:rsidR="00782885" w:rsidRPr="00F7482D">
        <w:rPr>
          <w:lang w:val="es-ES"/>
        </w:rPr>
        <w:t xml:space="preserve">El número de personas empleadas asciende a </w:t>
      </w:r>
      <w:r w:rsidR="006B0962" w:rsidRPr="00F7482D">
        <w:rPr>
          <w:lang w:val="es-ES"/>
        </w:rPr>
        <w:t>2</w:t>
      </w:r>
      <w:r w:rsidR="0010147C" w:rsidRPr="00F7482D">
        <w:rPr>
          <w:lang w:val="es-ES"/>
        </w:rPr>
        <w:t>.</w:t>
      </w:r>
      <w:r w:rsidR="006B0962" w:rsidRPr="00F7482D">
        <w:rPr>
          <w:lang w:val="es-ES"/>
        </w:rPr>
        <w:t>524</w:t>
      </w:r>
      <w:r w:rsidR="0010147C" w:rsidRPr="00F7482D">
        <w:rPr>
          <w:lang w:val="es-ES"/>
        </w:rPr>
        <w:t>.</w:t>
      </w:r>
      <w:r w:rsidR="006B0962" w:rsidRPr="00F7482D">
        <w:rPr>
          <w:lang w:val="es-ES"/>
        </w:rPr>
        <w:t>000 (</w:t>
      </w:r>
      <w:r w:rsidR="00B25095" w:rsidRPr="00F7482D">
        <w:rPr>
          <w:lang w:val="es-ES"/>
        </w:rPr>
        <w:t xml:space="preserve">el </w:t>
      </w:r>
      <w:r w:rsidR="006B0962" w:rsidRPr="00F7482D">
        <w:rPr>
          <w:lang w:val="es-ES"/>
        </w:rPr>
        <w:t>77</w:t>
      </w:r>
      <w:r w:rsidR="0010147C" w:rsidRPr="00F7482D">
        <w:rPr>
          <w:lang w:val="es-ES"/>
        </w:rPr>
        <w:t>,</w:t>
      </w:r>
      <w:r w:rsidR="006B0962" w:rsidRPr="00F7482D">
        <w:rPr>
          <w:lang w:val="es-ES"/>
        </w:rPr>
        <w:t>6</w:t>
      </w:r>
      <w:r w:rsidR="0026272C" w:rsidRPr="00F7482D">
        <w:rPr>
          <w:lang w:val="es-ES"/>
        </w:rPr>
        <w:t>%</w:t>
      </w:r>
      <w:r w:rsidR="006B0962" w:rsidRPr="00F7482D">
        <w:rPr>
          <w:lang w:val="es-ES"/>
        </w:rPr>
        <w:t xml:space="preserve"> </w:t>
      </w:r>
      <w:r w:rsidR="00782885" w:rsidRPr="00F7482D">
        <w:rPr>
          <w:lang w:val="es-ES"/>
        </w:rPr>
        <w:t xml:space="preserve">del </w:t>
      </w:r>
      <w:r w:rsidR="006B0962" w:rsidRPr="00F7482D">
        <w:rPr>
          <w:lang w:val="es-ES"/>
        </w:rPr>
        <w:t xml:space="preserve">total) </w:t>
      </w:r>
      <w:r w:rsidR="00782885" w:rsidRPr="00F7482D">
        <w:rPr>
          <w:lang w:val="es-ES"/>
        </w:rPr>
        <w:t xml:space="preserve">en zonas </w:t>
      </w:r>
      <w:r w:rsidR="006B0962" w:rsidRPr="00F7482D">
        <w:rPr>
          <w:lang w:val="es-ES"/>
        </w:rPr>
        <w:t>urban</w:t>
      </w:r>
      <w:r w:rsidR="00782885" w:rsidRPr="00F7482D">
        <w:rPr>
          <w:lang w:val="es-ES"/>
        </w:rPr>
        <w:t xml:space="preserve">as y </w:t>
      </w:r>
      <w:r w:rsidR="006B0962" w:rsidRPr="00F7482D">
        <w:rPr>
          <w:lang w:val="es-ES"/>
        </w:rPr>
        <w:t>728</w:t>
      </w:r>
      <w:r w:rsidR="0010147C" w:rsidRPr="00F7482D">
        <w:rPr>
          <w:lang w:val="es-ES"/>
        </w:rPr>
        <w:t>.</w:t>
      </w:r>
      <w:r w:rsidR="006B0962" w:rsidRPr="00F7482D">
        <w:rPr>
          <w:lang w:val="es-ES"/>
        </w:rPr>
        <w:t>500 (22</w:t>
      </w:r>
      <w:r w:rsidR="0010147C" w:rsidRPr="00F7482D">
        <w:rPr>
          <w:lang w:val="es-ES"/>
        </w:rPr>
        <w:t>,</w:t>
      </w:r>
      <w:r w:rsidR="006B0962" w:rsidRPr="00F7482D">
        <w:rPr>
          <w:lang w:val="es-ES"/>
        </w:rPr>
        <w:t>4</w:t>
      </w:r>
      <w:r w:rsidR="0026272C" w:rsidRPr="00F7482D">
        <w:rPr>
          <w:lang w:val="es-ES"/>
        </w:rPr>
        <w:t>%</w:t>
      </w:r>
      <w:r w:rsidR="006B0962" w:rsidRPr="00F7482D">
        <w:rPr>
          <w:lang w:val="es-ES"/>
        </w:rPr>
        <w:t xml:space="preserve">) </w:t>
      </w:r>
      <w:r w:rsidR="00782885" w:rsidRPr="00F7482D">
        <w:rPr>
          <w:lang w:val="es-ES"/>
        </w:rPr>
        <w:t>en zonas</w:t>
      </w:r>
      <w:r w:rsidR="006B0962" w:rsidRPr="00F7482D">
        <w:rPr>
          <w:lang w:val="es-ES"/>
        </w:rPr>
        <w:t xml:space="preserve"> rural</w:t>
      </w:r>
      <w:r w:rsidR="00782885" w:rsidRPr="00F7482D">
        <w:rPr>
          <w:lang w:val="es-ES"/>
        </w:rPr>
        <w:t>es</w:t>
      </w:r>
      <w:r w:rsidR="006B0962" w:rsidRPr="00F7482D">
        <w:rPr>
          <w:lang w:val="es-ES"/>
        </w:rPr>
        <w:t xml:space="preserve">. </w:t>
      </w:r>
      <w:r w:rsidR="00782885" w:rsidRPr="00F7482D">
        <w:rPr>
          <w:lang w:val="es-ES"/>
        </w:rPr>
        <w:t>Esta diferencia es atribuible a</w:t>
      </w:r>
      <w:r w:rsidR="00D12071" w:rsidRPr="00F7482D">
        <w:rPr>
          <w:lang w:val="es-ES"/>
        </w:rPr>
        <w:t>l hecho de que</w:t>
      </w:r>
      <w:r w:rsidR="00782885" w:rsidRPr="00F7482D">
        <w:rPr>
          <w:lang w:val="es-ES"/>
        </w:rPr>
        <w:t xml:space="preserve"> las </w:t>
      </w:r>
      <w:r w:rsidR="00D12071" w:rsidRPr="00F7482D">
        <w:rPr>
          <w:lang w:val="es-ES"/>
        </w:rPr>
        <w:t xml:space="preserve">ciudades ofrecen </w:t>
      </w:r>
      <w:r w:rsidR="00782885" w:rsidRPr="00F7482D">
        <w:rPr>
          <w:lang w:val="es-ES"/>
        </w:rPr>
        <w:t>mejores oportunidades de empleo</w:t>
      </w:r>
      <w:r w:rsidR="00E84CBD" w:rsidRPr="00F7482D">
        <w:rPr>
          <w:lang w:val="es-ES"/>
        </w:rPr>
        <w:t>,</w:t>
      </w:r>
      <w:r w:rsidR="00D12071" w:rsidRPr="00F7482D">
        <w:rPr>
          <w:lang w:val="es-ES"/>
        </w:rPr>
        <w:t xml:space="preserve"> mejor infraestructura y mejores condiciones de vida que las aldeas,</w:t>
      </w:r>
      <w:r w:rsidR="00E84CBD" w:rsidRPr="00F7482D">
        <w:rPr>
          <w:lang w:val="es-ES"/>
        </w:rPr>
        <w:t xml:space="preserve"> lo </w:t>
      </w:r>
      <w:r w:rsidR="00782885" w:rsidRPr="00F7482D">
        <w:rPr>
          <w:lang w:val="es-ES"/>
        </w:rPr>
        <w:t>que</w:t>
      </w:r>
      <w:r w:rsidR="00E84CBD" w:rsidRPr="00F7482D">
        <w:rPr>
          <w:lang w:val="es-ES"/>
        </w:rPr>
        <w:t xml:space="preserve"> también explica la migración interna desde las zonas </w:t>
      </w:r>
      <w:r w:rsidR="006B0962" w:rsidRPr="00F7482D">
        <w:rPr>
          <w:lang w:val="es-ES"/>
        </w:rPr>
        <w:t>rural</w:t>
      </w:r>
      <w:r w:rsidR="00E84CBD" w:rsidRPr="00F7482D">
        <w:rPr>
          <w:lang w:val="es-ES"/>
        </w:rPr>
        <w:t xml:space="preserve">es a las </w:t>
      </w:r>
      <w:r w:rsidR="006B0962" w:rsidRPr="00F7482D">
        <w:rPr>
          <w:lang w:val="es-ES"/>
        </w:rPr>
        <w:t>urban</w:t>
      </w:r>
      <w:r w:rsidR="00E84CBD" w:rsidRPr="00F7482D">
        <w:rPr>
          <w:lang w:val="es-ES"/>
        </w:rPr>
        <w:t>as</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d)</w:t>
      </w:r>
      <w:r w:rsidR="006B0962" w:rsidRPr="00F7482D">
        <w:rPr>
          <w:lang w:val="es-ES"/>
        </w:rPr>
        <w:tab/>
      </w:r>
      <w:r w:rsidR="00E84CBD" w:rsidRPr="00F7482D">
        <w:rPr>
          <w:lang w:val="es-ES"/>
        </w:rPr>
        <w:t>En general</w:t>
      </w:r>
      <w:r w:rsidR="006B0962" w:rsidRPr="00F7482D">
        <w:rPr>
          <w:lang w:val="es-ES"/>
        </w:rPr>
        <w:t xml:space="preserve">, </w:t>
      </w:r>
      <w:r w:rsidR="00E84CBD" w:rsidRPr="00F7482D">
        <w:rPr>
          <w:lang w:val="es-ES"/>
        </w:rPr>
        <w:t xml:space="preserve">la </w:t>
      </w:r>
      <w:r w:rsidR="006B0962" w:rsidRPr="00F7482D">
        <w:rPr>
          <w:b/>
          <w:lang w:val="es-ES"/>
        </w:rPr>
        <w:t>distribu</w:t>
      </w:r>
      <w:r w:rsidR="008F7586" w:rsidRPr="00F7482D">
        <w:rPr>
          <w:b/>
          <w:lang w:val="es-ES"/>
        </w:rPr>
        <w:t xml:space="preserve">ción </w:t>
      </w:r>
      <w:r w:rsidR="00E84CBD" w:rsidRPr="00F7482D">
        <w:rPr>
          <w:b/>
          <w:lang w:val="es-ES"/>
        </w:rPr>
        <w:t xml:space="preserve">del empleo </w:t>
      </w:r>
      <w:r w:rsidR="008F7586" w:rsidRPr="00F7482D">
        <w:rPr>
          <w:b/>
          <w:lang w:val="es-ES"/>
        </w:rPr>
        <w:t>por género</w:t>
      </w:r>
      <w:r w:rsidR="006B0962" w:rsidRPr="00F7482D">
        <w:rPr>
          <w:lang w:val="es-ES"/>
        </w:rPr>
        <w:t xml:space="preserve"> </w:t>
      </w:r>
      <w:r w:rsidR="00E84CBD" w:rsidRPr="00F7482D">
        <w:rPr>
          <w:lang w:val="es-ES"/>
        </w:rPr>
        <w:t>prácticamente no ha variado en los últimos años. La cantidad de hombres empleados (</w:t>
      </w:r>
      <w:r w:rsidR="006B0962" w:rsidRPr="00F7482D">
        <w:rPr>
          <w:lang w:val="es-ES"/>
        </w:rPr>
        <w:t>1</w:t>
      </w:r>
      <w:r w:rsidR="0010147C" w:rsidRPr="00F7482D">
        <w:rPr>
          <w:lang w:val="es-ES"/>
        </w:rPr>
        <w:t>.</w:t>
      </w:r>
      <w:r w:rsidR="006B0962" w:rsidRPr="00F7482D">
        <w:rPr>
          <w:lang w:val="es-ES"/>
        </w:rPr>
        <w:t>731</w:t>
      </w:r>
      <w:r w:rsidR="0010147C" w:rsidRPr="00F7482D">
        <w:rPr>
          <w:lang w:val="es-ES"/>
        </w:rPr>
        <w:t>.</w:t>
      </w:r>
      <w:r w:rsidR="006B0962" w:rsidRPr="00F7482D">
        <w:rPr>
          <w:lang w:val="es-ES"/>
        </w:rPr>
        <w:t>500</w:t>
      </w:r>
      <w:r w:rsidR="00E84CBD" w:rsidRPr="00F7482D">
        <w:rPr>
          <w:lang w:val="es-ES"/>
        </w:rPr>
        <w:t xml:space="preserve">, </w:t>
      </w:r>
      <w:r w:rsidR="00B25095" w:rsidRPr="00F7482D">
        <w:rPr>
          <w:lang w:val="es-ES"/>
        </w:rPr>
        <w:t xml:space="preserve">el </w:t>
      </w:r>
      <w:r w:rsidR="006B0962" w:rsidRPr="00F7482D">
        <w:rPr>
          <w:lang w:val="es-ES"/>
        </w:rPr>
        <w:t>53</w:t>
      </w:r>
      <w:r w:rsidR="0010147C" w:rsidRPr="00F7482D">
        <w:rPr>
          <w:lang w:val="es-ES"/>
        </w:rPr>
        <w:t>,</w:t>
      </w:r>
      <w:r w:rsidR="006B0962" w:rsidRPr="00F7482D">
        <w:rPr>
          <w:lang w:val="es-ES"/>
        </w:rPr>
        <w:t>2</w:t>
      </w:r>
      <w:r w:rsidR="0026272C" w:rsidRPr="00F7482D">
        <w:rPr>
          <w:lang w:val="es-ES"/>
        </w:rPr>
        <w:t>%</w:t>
      </w:r>
      <w:r w:rsidR="006B0962" w:rsidRPr="00F7482D">
        <w:rPr>
          <w:lang w:val="es-ES"/>
        </w:rPr>
        <w:t xml:space="preserve"> </w:t>
      </w:r>
      <w:r w:rsidR="00B25095" w:rsidRPr="00F7482D">
        <w:rPr>
          <w:lang w:val="es-ES"/>
        </w:rPr>
        <w:t>del</w:t>
      </w:r>
      <w:r w:rsidR="006B0962" w:rsidRPr="00F7482D">
        <w:rPr>
          <w:lang w:val="es-ES"/>
        </w:rPr>
        <w:t xml:space="preserve"> total)</w:t>
      </w:r>
      <w:r w:rsidR="00E84CBD" w:rsidRPr="00F7482D">
        <w:rPr>
          <w:lang w:val="es-ES"/>
        </w:rPr>
        <w:t xml:space="preserve"> supera a la de mujeres empleadas</w:t>
      </w:r>
      <w:r w:rsidR="006B0962" w:rsidRPr="00F7482D">
        <w:rPr>
          <w:lang w:val="es-ES"/>
        </w:rPr>
        <w:t xml:space="preserve"> (1</w:t>
      </w:r>
      <w:r w:rsidR="0010147C" w:rsidRPr="00F7482D">
        <w:rPr>
          <w:lang w:val="es-ES"/>
        </w:rPr>
        <w:t>.</w:t>
      </w:r>
      <w:r w:rsidR="006B0962" w:rsidRPr="00F7482D">
        <w:rPr>
          <w:lang w:val="es-ES"/>
        </w:rPr>
        <w:t>521</w:t>
      </w:r>
      <w:r w:rsidR="0010147C" w:rsidRPr="00F7482D">
        <w:rPr>
          <w:lang w:val="es-ES"/>
        </w:rPr>
        <w:t>.</w:t>
      </w:r>
      <w:r w:rsidR="006B0962" w:rsidRPr="00F7482D">
        <w:rPr>
          <w:lang w:val="es-ES"/>
        </w:rPr>
        <w:t>100 o</w:t>
      </w:r>
      <w:r w:rsidR="00B25095" w:rsidRPr="00F7482D">
        <w:rPr>
          <w:lang w:val="es-ES"/>
        </w:rPr>
        <w:t xml:space="preserve"> el</w:t>
      </w:r>
      <w:r w:rsidR="006B0962" w:rsidRPr="00F7482D">
        <w:rPr>
          <w:lang w:val="es-ES"/>
        </w:rPr>
        <w:t xml:space="preserve"> 46</w:t>
      </w:r>
      <w:r w:rsidR="0010147C" w:rsidRPr="00F7482D">
        <w:rPr>
          <w:lang w:val="es-ES"/>
        </w:rPr>
        <w:t>,</w:t>
      </w:r>
      <w:r w:rsidR="006B0962" w:rsidRPr="00F7482D">
        <w:rPr>
          <w:lang w:val="es-ES"/>
        </w:rPr>
        <w:t>8</w:t>
      </w:r>
      <w:r w:rsidR="0026272C" w:rsidRPr="00F7482D">
        <w:rPr>
          <w:lang w:val="es-ES"/>
        </w:rPr>
        <w:t>%</w:t>
      </w:r>
      <w:r w:rsidR="006B0962" w:rsidRPr="00F7482D">
        <w:rPr>
          <w:lang w:val="es-ES"/>
        </w:rPr>
        <w:t xml:space="preserve">). </w:t>
      </w:r>
      <w:r w:rsidR="00D16DF7" w:rsidRPr="00F7482D">
        <w:rPr>
          <w:lang w:val="es-ES"/>
        </w:rPr>
        <w:t>Algunas dificultades en la realización laboral de la</w:t>
      </w:r>
      <w:r w:rsidR="007D0008" w:rsidRPr="00F7482D">
        <w:rPr>
          <w:lang w:val="es-ES"/>
        </w:rPr>
        <w:t>s</w:t>
      </w:r>
      <w:r w:rsidR="00D16DF7" w:rsidRPr="00F7482D">
        <w:rPr>
          <w:lang w:val="es-ES"/>
        </w:rPr>
        <w:t xml:space="preserve"> mujer</w:t>
      </w:r>
      <w:r w:rsidR="007D0008" w:rsidRPr="00F7482D">
        <w:rPr>
          <w:lang w:val="es-ES"/>
        </w:rPr>
        <w:t>es</w:t>
      </w:r>
      <w:r w:rsidR="00D16DF7" w:rsidRPr="00F7482D">
        <w:rPr>
          <w:lang w:val="es-ES"/>
        </w:rPr>
        <w:t xml:space="preserve"> derivan de la necesidad de conciliar su desarrollo profesional con el cumplimiento de las responsabilidades familiares, cuya mayor parte sigue recayendo en la mujer</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e)</w:t>
      </w:r>
      <w:r w:rsidR="006B0962" w:rsidRPr="00F7482D">
        <w:rPr>
          <w:lang w:val="es-ES"/>
        </w:rPr>
        <w:tab/>
      </w:r>
      <w:r w:rsidR="007D0008" w:rsidRPr="00F7482D">
        <w:rPr>
          <w:lang w:val="es-ES"/>
        </w:rPr>
        <w:t xml:space="preserve">Con respecto a los </w:t>
      </w:r>
      <w:r w:rsidR="007D0008" w:rsidRPr="00F7482D">
        <w:rPr>
          <w:b/>
          <w:lang w:val="es-ES"/>
        </w:rPr>
        <w:t>ramos y a</w:t>
      </w:r>
      <w:r w:rsidR="006B0962" w:rsidRPr="00F7482D">
        <w:rPr>
          <w:b/>
          <w:lang w:val="es-ES"/>
        </w:rPr>
        <w:t>ctivi</w:t>
      </w:r>
      <w:r w:rsidR="008F7586" w:rsidRPr="00F7482D">
        <w:rPr>
          <w:b/>
          <w:lang w:val="es-ES"/>
        </w:rPr>
        <w:t>dades</w:t>
      </w:r>
      <w:r w:rsidR="007D0008" w:rsidRPr="00F7482D">
        <w:rPr>
          <w:lang w:val="es-ES"/>
        </w:rPr>
        <w:t xml:space="preserve"> e</w:t>
      </w:r>
      <w:r w:rsidR="006B0962" w:rsidRPr="00F7482D">
        <w:rPr>
          <w:lang w:val="es-ES"/>
        </w:rPr>
        <w:t xml:space="preserve">n </w:t>
      </w:r>
      <w:r w:rsidR="007D0008" w:rsidRPr="00F7482D">
        <w:rPr>
          <w:lang w:val="es-ES"/>
        </w:rPr>
        <w:t xml:space="preserve">los que las personas están empleadas, la firme tendencia de los años anteriores </w:t>
      </w:r>
      <w:r w:rsidR="006B0962" w:rsidRPr="00F7482D">
        <w:rPr>
          <w:lang w:val="es-ES"/>
        </w:rPr>
        <w:t>(2002</w:t>
      </w:r>
      <w:r w:rsidR="00C51997">
        <w:rPr>
          <w:lang w:val="es-ES"/>
        </w:rPr>
        <w:t>-</w:t>
      </w:r>
      <w:r w:rsidR="006B0962" w:rsidRPr="00F7482D">
        <w:rPr>
          <w:lang w:val="es-ES"/>
        </w:rPr>
        <w:t xml:space="preserve">2007) </w:t>
      </w:r>
      <w:r w:rsidR="007D0008" w:rsidRPr="00F7482D">
        <w:rPr>
          <w:lang w:val="es-ES"/>
        </w:rPr>
        <w:t xml:space="preserve">se mantenía en </w:t>
      </w:r>
      <w:r w:rsidR="006B0962" w:rsidRPr="00F7482D">
        <w:rPr>
          <w:lang w:val="es-ES"/>
        </w:rPr>
        <w:t>2007.</w:t>
      </w:r>
      <w:r w:rsidR="00EC5A9D" w:rsidRPr="00F7482D">
        <w:rPr>
          <w:lang w:val="es-ES"/>
        </w:rPr>
        <w:t xml:space="preserve"> Un número creciente de trabajadores está empleado en la economía</w:t>
      </w:r>
      <w:r w:rsidR="002C781D" w:rsidRPr="00F7482D">
        <w:rPr>
          <w:lang w:val="es-ES"/>
        </w:rPr>
        <w:t xml:space="preserve"> real</w:t>
      </w:r>
      <w:r w:rsidR="00EC5A9D" w:rsidRPr="00F7482D">
        <w:rPr>
          <w:lang w:val="es-ES"/>
        </w:rPr>
        <w:t xml:space="preserve">, principalmente en el </w:t>
      </w:r>
      <w:r w:rsidR="006B0962" w:rsidRPr="00F7482D">
        <w:rPr>
          <w:lang w:val="es-ES"/>
        </w:rPr>
        <w:t>sector</w:t>
      </w:r>
      <w:r w:rsidR="00EC5A9D" w:rsidRPr="00F7482D">
        <w:rPr>
          <w:lang w:val="es-ES"/>
        </w:rPr>
        <w:t xml:space="preserve"> privado</w:t>
      </w:r>
      <w:r w:rsidR="006B0962" w:rsidRPr="00F7482D">
        <w:rPr>
          <w:lang w:val="es-ES"/>
        </w:rPr>
        <w:t xml:space="preserve"> (</w:t>
      </w:r>
      <w:r w:rsidR="00EC5A9D" w:rsidRPr="00F7482D">
        <w:rPr>
          <w:lang w:val="es-ES"/>
        </w:rPr>
        <w:t xml:space="preserve">véase más arriba el párrafo </w:t>
      </w:r>
      <w:r w:rsidR="006B0962" w:rsidRPr="00F7482D">
        <w:rPr>
          <w:lang w:val="es-ES"/>
        </w:rPr>
        <w:t xml:space="preserve">24). </w:t>
      </w:r>
      <w:r w:rsidR="00112202" w:rsidRPr="00F7482D">
        <w:rPr>
          <w:lang w:val="es-ES"/>
        </w:rPr>
        <w:t xml:space="preserve">Las cifras correspondientes a </w:t>
      </w:r>
      <w:r w:rsidR="006B0962" w:rsidRPr="00F7482D">
        <w:rPr>
          <w:lang w:val="es-ES"/>
        </w:rPr>
        <w:t xml:space="preserve">2007 </w:t>
      </w:r>
      <w:r w:rsidR="00112202" w:rsidRPr="00F7482D">
        <w:rPr>
          <w:lang w:val="es-ES"/>
        </w:rPr>
        <w:t xml:space="preserve">parecen indicar una disminución del número </w:t>
      </w:r>
      <w:r w:rsidR="00603C36" w:rsidRPr="00F7482D">
        <w:rPr>
          <w:lang w:val="es-ES"/>
        </w:rPr>
        <w:t xml:space="preserve">y </w:t>
      </w:r>
      <w:r w:rsidR="00112202" w:rsidRPr="00F7482D">
        <w:rPr>
          <w:lang w:val="es-ES"/>
        </w:rPr>
        <w:t>de la proporción de empleados por cuenta propia</w:t>
      </w:r>
      <w:r w:rsidR="006B0962" w:rsidRPr="00F7482D">
        <w:rPr>
          <w:lang w:val="es-ES"/>
        </w:rPr>
        <w:t>: 234</w:t>
      </w:r>
      <w:r w:rsidR="0010147C" w:rsidRPr="00F7482D">
        <w:rPr>
          <w:lang w:val="es-ES"/>
        </w:rPr>
        <w:t>.</w:t>
      </w:r>
      <w:r w:rsidR="006B0962" w:rsidRPr="00F7482D">
        <w:rPr>
          <w:lang w:val="es-ES"/>
        </w:rPr>
        <w:t>000, 12</w:t>
      </w:r>
      <w:r w:rsidR="0010147C" w:rsidRPr="00F7482D">
        <w:rPr>
          <w:lang w:val="es-ES"/>
        </w:rPr>
        <w:t>.</w:t>
      </w:r>
      <w:r w:rsidR="006B0962" w:rsidRPr="00F7482D">
        <w:rPr>
          <w:lang w:val="es-ES"/>
        </w:rPr>
        <w:t xml:space="preserve">000 </w:t>
      </w:r>
      <w:r w:rsidR="00112202" w:rsidRPr="00F7482D">
        <w:rPr>
          <w:lang w:val="es-ES"/>
        </w:rPr>
        <w:t xml:space="preserve">menos que los </w:t>
      </w:r>
      <w:r w:rsidR="006B0962" w:rsidRPr="00F7482D">
        <w:rPr>
          <w:lang w:val="es-ES"/>
        </w:rPr>
        <w:t>246</w:t>
      </w:r>
      <w:r w:rsidR="0010147C" w:rsidRPr="00F7482D">
        <w:rPr>
          <w:lang w:val="es-ES"/>
        </w:rPr>
        <w:t>.</w:t>
      </w:r>
      <w:r w:rsidR="006B0962" w:rsidRPr="00F7482D">
        <w:rPr>
          <w:lang w:val="es-ES"/>
        </w:rPr>
        <w:t xml:space="preserve">000 </w:t>
      </w:r>
      <w:r w:rsidR="00112202" w:rsidRPr="00F7482D">
        <w:rPr>
          <w:lang w:val="es-ES"/>
        </w:rPr>
        <w:t xml:space="preserve">registrados </w:t>
      </w:r>
      <w:r w:rsidR="00EC5A9D" w:rsidRPr="00F7482D">
        <w:rPr>
          <w:lang w:val="es-ES"/>
        </w:rPr>
        <w:t>e</w:t>
      </w:r>
      <w:r w:rsidR="006B0962" w:rsidRPr="00F7482D">
        <w:rPr>
          <w:lang w:val="es-ES"/>
        </w:rPr>
        <w:t xml:space="preserve">n 2006, </w:t>
      </w:r>
      <w:r w:rsidR="00112202" w:rsidRPr="00F7482D">
        <w:rPr>
          <w:lang w:val="es-ES"/>
        </w:rPr>
        <w:t xml:space="preserve">lo que </w:t>
      </w:r>
      <w:r w:rsidR="00603C36" w:rsidRPr="00F7482D">
        <w:rPr>
          <w:lang w:val="es-ES"/>
        </w:rPr>
        <w:t xml:space="preserve">representa el </w:t>
      </w:r>
      <w:r w:rsidR="006B0962" w:rsidRPr="00F7482D">
        <w:rPr>
          <w:lang w:val="es-ES"/>
        </w:rPr>
        <w:t>6</w:t>
      </w:r>
      <w:r w:rsidR="0010147C" w:rsidRPr="00F7482D">
        <w:rPr>
          <w:lang w:val="es-ES"/>
        </w:rPr>
        <w:t>,</w:t>
      </w:r>
      <w:r w:rsidR="006B0962" w:rsidRPr="00F7482D">
        <w:rPr>
          <w:lang w:val="es-ES"/>
        </w:rPr>
        <w:t>3</w:t>
      </w:r>
      <w:r w:rsidR="0026272C" w:rsidRPr="00F7482D">
        <w:rPr>
          <w:lang w:val="es-ES"/>
        </w:rPr>
        <w:t>%</w:t>
      </w:r>
      <w:r w:rsidR="006B0962" w:rsidRPr="00F7482D">
        <w:rPr>
          <w:lang w:val="es-ES"/>
        </w:rPr>
        <w:t xml:space="preserve"> </w:t>
      </w:r>
      <w:r w:rsidR="00603C36" w:rsidRPr="00F7482D">
        <w:rPr>
          <w:lang w:val="es-ES"/>
        </w:rPr>
        <w:t xml:space="preserve">de </w:t>
      </w:r>
      <w:r w:rsidR="00D82366" w:rsidRPr="00F7482D">
        <w:rPr>
          <w:lang w:val="es-ES"/>
        </w:rPr>
        <w:t>l</w:t>
      </w:r>
      <w:r w:rsidR="00603C36" w:rsidRPr="00F7482D">
        <w:rPr>
          <w:lang w:val="es-ES"/>
        </w:rPr>
        <w:t xml:space="preserve">a población empleada de </w:t>
      </w:r>
      <w:r w:rsidR="006B0962" w:rsidRPr="00F7482D">
        <w:rPr>
          <w:lang w:val="es-ES"/>
        </w:rPr>
        <w:t xml:space="preserve">Bulgaria </w:t>
      </w:r>
      <w:r w:rsidR="00EC5A9D" w:rsidRPr="00F7482D">
        <w:rPr>
          <w:lang w:val="es-ES"/>
        </w:rPr>
        <w:t>e</w:t>
      </w:r>
      <w:r w:rsidR="006B0962" w:rsidRPr="00F7482D">
        <w:rPr>
          <w:lang w:val="es-ES"/>
        </w:rPr>
        <w:t>n 2007.</w:t>
      </w:r>
    </w:p>
    <w:p w:rsidR="006B0962" w:rsidRPr="00F7482D" w:rsidRDefault="000A5382" w:rsidP="006B0962">
      <w:pPr>
        <w:pStyle w:val="SingleTxtG"/>
        <w:rPr>
          <w:lang w:val="es-ES"/>
        </w:rPr>
      </w:pPr>
      <w:r w:rsidRPr="00F7482D">
        <w:rPr>
          <w:lang w:val="es-ES"/>
        </w:rPr>
        <w:tab/>
      </w:r>
      <w:r w:rsidR="00EC5A9D" w:rsidRPr="00F7482D">
        <w:rPr>
          <w:lang w:val="es-ES"/>
        </w:rPr>
        <w:t>El mayor número de personas</w:t>
      </w:r>
      <w:r w:rsidR="006B0962" w:rsidRPr="00F7482D">
        <w:rPr>
          <w:lang w:val="es-ES"/>
        </w:rPr>
        <w:t xml:space="preserve"> </w:t>
      </w:r>
      <w:r w:rsidR="00D82366" w:rsidRPr="00F7482D">
        <w:rPr>
          <w:lang w:val="es-ES"/>
        </w:rPr>
        <w:t xml:space="preserve">trabaja en </w:t>
      </w:r>
      <w:r w:rsidR="00603C36" w:rsidRPr="00F7482D">
        <w:rPr>
          <w:lang w:val="es-ES"/>
        </w:rPr>
        <w:t xml:space="preserve">el </w:t>
      </w:r>
      <w:r w:rsidR="006B0962" w:rsidRPr="00F7482D">
        <w:rPr>
          <w:lang w:val="es-ES"/>
        </w:rPr>
        <w:t>sector</w:t>
      </w:r>
      <w:r w:rsidR="00603C36" w:rsidRPr="00F7482D">
        <w:rPr>
          <w:lang w:val="es-ES"/>
        </w:rPr>
        <w:t xml:space="preserve"> de los servicios</w:t>
      </w:r>
      <w:r w:rsidR="006B0962" w:rsidRPr="00F7482D">
        <w:rPr>
          <w:lang w:val="es-ES"/>
        </w:rPr>
        <w:t xml:space="preserve"> (1</w:t>
      </w:r>
      <w:r w:rsidR="00BC71E8" w:rsidRPr="00F7482D">
        <w:rPr>
          <w:lang w:val="es-ES"/>
        </w:rPr>
        <w:t>.</w:t>
      </w:r>
      <w:r w:rsidR="006B0962" w:rsidRPr="00F7482D">
        <w:rPr>
          <w:lang w:val="es-ES"/>
        </w:rPr>
        <w:t>852</w:t>
      </w:r>
      <w:r w:rsidR="00BC71E8" w:rsidRPr="00F7482D">
        <w:rPr>
          <w:lang w:val="es-ES"/>
        </w:rPr>
        <w:t>.</w:t>
      </w:r>
      <w:r w:rsidR="006B0962" w:rsidRPr="00F7482D">
        <w:rPr>
          <w:lang w:val="es-ES"/>
        </w:rPr>
        <w:t xml:space="preserve">500), </w:t>
      </w:r>
      <w:r w:rsidR="00FD29F4" w:rsidRPr="00F7482D">
        <w:rPr>
          <w:lang w:val="es-ES"/>
        </w:rPr>
        <w:t xml:space="preserve">al </w:t>
      </w:r>
      <w:r w:rsidR="00603C36" w:rsidRPr="00F7482D">
        <w:rPr>
          <w:lang w:val="es-ES"/>
        </w:rPr>
        <w:t xml:space="preserve">que también </w:t>
      </w:r>
      <w:r w:rsidR="00FD29F4" w:rsidRPr="00F7482D">
        <w:rPr>
          <w:lang w:val="es-ES"/>
        </w:rPr>
        <w:t xml:space="preserve">corresponde la mayor proporción del total de empleados </w:t>
      </w:r>
      <w:r w:rsidR="006B0962" w:rsidRPr="00F7482D">
        <w:rPr>
          <w:lang w:val="es-ES"/>
        </w:rPr>
        <w:t>(57</w:t>
      </w:r>
      <w:r w:rsidR="0026272C" w:rsidRPr="00F7482D">
        <w:rPr>
          <w:lang w:val="es-ES"/>
        </w:rPr>
        <w:t>%</w:t>
      </w:r>
      <w:r w:rsidR="006B0962" w:rsidRPr="00F7482D">
        <w:rPr>
          <w:lang w:val="es-ES"/>
        </w:rPr>
        <w:t xml:space="preserve">), </w:t>
      </w:r>
      <w:r w:rsidR="00FD29F4" w:rsidRPr="00F7482D">
        <w:rPr>
          <w:lang w:val="es-ES"/>
        </w:rPr>
        <w:t>seguido de la industria</w:t>
      </w:r>
      <w:r w:rsidR="006B0962" w:rsidRPr="00F7482D">
        <w:rPr>
          <w:lang w:val="es-ES"/>
        </w:rPr>
        <w:t xml:space="preserve"> (1</w:t>
      </w:r>
      <w:r w:rsidR="00BC71E8" w:rsidRPr="00F7482D">
        <w:rPr>
          <w:lang w:val="es-ES"/>
        </w:rPr>
        <w:t>.</w:t>
      </w:r>
      <w:r w:rsidR="006B0962" w:rsidRPr="00F7482D">
        <w:rPr>
          <w:lang w:val="es-ES"/>
        </w:rPr>
        <w:t>154</w:t>
      </w:r>
      <w:r w:rsidR="00BC71E8" w:rsidRPr="00F7482D">
        <w:rPr>
          <w:lang w:val="es-ES"/>
        </w:rPr>
        <w:t>.</w:t>
      </w:r>
      <w:r w:rsidR="006B0962" w:rsidRPr="00F7482D">
        <w:rPr>
          <w:lang w:val="es-ES"/>
        </w:rPr>
        <w:t>700 o</w:t>
      </w:r>
      <w:r w:rsidR="00FD29F4" w:rsidRPr="00F7482D">
        <w:rPr>
          <w:lang w:val="es-ES"/>
        </w:rPr>
        <w:t xml:space="preserve"> el</w:t>
      </w:r>
      <w:r w:rsidR="006B0962" w:rsidRPr="00F7482D">
        <w:rPr>
          <w:lang w:val="es-ES"/>
        </w:rPr>
        <w:t xml:space="preserve"> 35</w:t>
      </w:r>
      <w:r w:rsidR="00BC71E8" w:rsidRPr="00F7482D">
        <w:rPr>
          <w:lang w:val="es-ES"/>
        </w:rPr>
        <w:t>,</w:t>
      </w:r>
      <w:r w:rsidR="006B0962" w:rsidRPr="00F7482D">
        <w:rPr>
          <w:lang w:val="es-ES"/>
        </w:rPr>
        <w:t>5</w:t>
      </w:r>
      <w:r w:rsidR="0026272C" w:rsidRPr="00F7482D">
        <w:rPr>
          <w:lang w:val="es-ES"/>
        </w:rPr>
        <w:t>%</w:t>
      </w:r>
      <w:r w:rsidR="006B0962" w:rsidRPr="00F7482D">
        <w:rPr>
          <w:lang w:val="es-ES"/>
        </w:rPr>
        <w:t xml:space="preserve">) </w:t>
      </w:r>
      <w:r w:rsidR="00FD29F4" w:rsidRPr="00F7482D">
        <w:rPr>
          <w:lang w:val="es-ES"/>
        </w:rPr>
        <w:t xml:space="preserve">y la </w:t>
      </w:r>
      <w:r w:rsidR="006B0962" w:rsidRPr="00F7482D">
        <w:rPr>
          <w:lang w:val="es-ES"/>
        </w:rPr>
        <w:t>agricultur</w:t>
      </w:r>
      <w:r w:rsidR="00FD29F4" w:rsidRPr="00F7482D">
        <w:rPr>
          <w:lang w:val="es-ES"/>
        </w:rPr>
        <w:t>a</w:t>
      </w:r>
      <w:r w:rsidR="006B0962" w:rsidRPr="00F7482D">
        <w:rPr>
          <w:lang w:val="es-ES"/>
        </w:rPr>
        <w:t xml:space="preserve">, </w:t>
      </w:r>
      <w:r w:rsidR="00FD29F4" w:rsidRPr="00F7482D">
        <w:rPr>
          <w:lang w:val="es-ES"/>
        </w:rPr>
        <w:t>la caza</w:t>
      </w:r>
      <w:r w:rsidR="006B0962" w:rsidRPr="00F7482D">
        <w:rPr>
          <w:lang w:val="es-ES"/>
        </w:rPr>
        <w:t xml:space="preserve">, </w:t>
      </w:r>
      <w:r w:rsidR="00FD29F4" w:rsidRPr="00F7482D">
        <w:rPr>
          <w:lang w:val="es-ES"/>
        </w:rPr>
        <w:t>la silvicultura y la pesca</w:t>
      </w:r>
      <w:r w:rsidR="006B0962" w:rsidRPr="00F7482D">
        <w:rPr>
          <w:lang w:val="es-ES"/>
        </w:rPr>
        <w:t xml:space="preserve"> (245</w:t>
      </w:r>
      <w:r w:rsidR="00BC71E8" w:rsidRPr="00F7482D">
        <w:rPr>
          <w:lang w:val="es-ES"/>
        </w:rPr>
        <w:t>.</w:t>
      </w:r>
      <w:r w:rsidR="006B0962" w:rsidRPr="00F7482D">
        <w:rPr>
          <w:lang w:val="es-ES"/>
        </w:rPr>
        <w:t>400 o</w:t>
      </w:r>
      <w:r w:rsidR="00FD29F4" w:rsidRPr="00F7482D">
        <w:rPr>
          <w:lang w:val="es-ES"/>
        </w:rPr>
        <w:t xml:space="preserve"> el</w:t>
      </w:r>
      <w:r w:rsidR="006B0962" w:rsidRPr="00F7482D">
        <w:rPr>
          <w:lang w:val="es-ES"/>
        </w:rPr>
        <w:t xml:space="preserve"> 7</w:t>
      </w:r>
      <w:r w:rsidR="00BC71E8" w:rsidRPr="00F7482D">
        <w:rPr>
          <w:lang w:val="es-ES"/>
        </w:rPr>
        <w:t>,</w:t>
      </w:r>
      <w:r w:rsidR="006B0962" w:rsidRPr="00F7482D">
        <w:rPr>
          <w:lang w:val="es-ES"/>
        </w:rPr>
        <w:t>5</w:t>
      </w:r>
      <w:r w:rsidR="0026272C" w:rsidRPr="00F7482D">
        <w:rPr>
          <w:lang w:val="es-ES"/>
        </w:rPr>
        <w:t>%</w:t>
      </w:r>
      <w:r w:rsidR="00FD29F4" w:rsidRPr="00F7482D">
        <w:rPr>
          <w:lang w:val="es-ES"/>
        </w:rPr>
        <w:t>, proporción que continúa disminuyendo</w:t>
      </w:r>
      <w:r w:rsidR="006B0962" w:rsidRPr="00F7482D">
        <w:rPr>
          <w:lang w:val="es-ES"/>
        </w:rPr>
        <w:t>)</w:t>
      </w:r>
      <w:r w:rsidR="006B0962" w:rsidRPr="00F7482D">
        <w:rPr>
          <w:rStyle w:val="FootnoteReference"/>
          <w:lang w:val="es-ES"/>
        </w:rPr>
        <w:footnoteReference w:id="15"/>
      </w:r>
      <w:r w:rsidR="00783556" w:rsidRPr="00F7482D">
        <w:rPr>
          <w:lang w:val="es-ES"/>
        </w:rPr>
        <w:t>.</w:t>
      </w:r>
    </w:p>
    <w:p w:rsidR="006B0962" w:rsidRPr="00F7482D" w:rsidRDefault="006B0962" w:rsidP="006B0962">
      <w:pPr>
        <w:pStyle w:val="SingleTxtG"/>
        <w:rPr>
          <w:lang w:val="es-ES"/>
        </w:rPr>
      </w:pPr>
      <w:r w:rsidRPr="00F7482D">
        <w:rPr>
          <w:lang w:val="es-ES"/>
        </w:rPr>
        <w:t>28.</w:t>
      </w:r>
      <w:r w:rsidRPr="00F7482D">
        <w:rPr>
          <w:lang w:val="es-ES"/>
        </w:rPr>
        <w:tab/>
      </w:r>
      <w:r w:rsidR="00D82366" w:rsidRPr="00F7482D">
        <w:rPr>
          <w:lang w:val="es-ES"/>
        </w:rPr>
        <w:t xml:space="preserve">Como </w:t>
      </w:r>
      <w:r w:rsidRPr="00F7482D">
        <w:rPr>
          <w:lang w:val="es-ES"/>
        </w:rPr>
        <w:t>result</w:t>
      </w:r>
      <w:r w:rsidR="00D82366" w:rsidRPr="00F7482D">
        <w:rPr>
          <w:lang w:val="es-ES"/>
        </w:rPr>
        <w:t>ado de la activa</w:t>
      </w:r>
      <w:r w:rsidR="009E696E" w:rsidRPr="00F7482D">
        <w:rPr>
          <w:lang w:val="es-ES"/>
        </w:rPr>
        <w:t xml:space="preserve"> política laboral instrumentada por los </w:t>
      </w:r>
      <w:r w:rsidR="00D82366" w:rsidRPr="00F7482D">
        <w:rPr>
          <w:lang w:val="es-ES"/>
        </w:rPr>
        <w:t>g</w:t>
      </w:r>
      <w:r w:rsidR="0067433E" w:rsidRPr="00F7482D">
        <w:rPr>
          <w:lang w:val="es-ES"/>
        </w:rPr>
        <w:t>obierno</w:t>
      </w:r>
      <w:r w:rsidR="00D82366" w:rsidRPr="00F7482D">
        <w:rPr>
          <w:lang w:val="es-ES"/>
        </w:rPr>
        <w:t>s</w:t>
      </w:r>
      <w:r w:rsidR="0067433E" w:rsidRPr="00F7482D">
        <w:rPr>
          <w:lang w:val="es-ES"/>
        </w:rPr>
        <w:t xml:space="preserve"> búlgaro</w:t>
      </w:r>
      <w:r w:rsidRPr="00F7482D">
        <w:rPr>
          <w:lang w:val="es-ES"/>
        </w:rPr>
        <w:t xml:space="preserve">s </w:t>
      </w:r>
      <w:r w:rsidR="009E696E" w:rsidRPr="00F7482D">
        <w:rPr>
          <w:lang w:val="es-ES"/>
        </w:rPr>
        <w:t>y</w:t>
      </w:r>
      <w:r w:rsidRPr="00F7482D">
        <w:rPr>
          <w:lang w:val="es-ES"/>
        </w:rPr>
        <w:t xml:space="preserve">, </w:t>
      </w:r>
      <w:r w:rsidR="00E4389E" w:rsidRPr="00F7482D">
        <w:rPr>
          <w:lang w:val="es-ES"/>
        </w:rPr>
        <w:t>en general</w:t>
      </w:r>
      <w:r w:rsidRPr="00F7482D">
        <w:rPr>
          <w:lang w:val="es-ES"/>
        </w:rPr>
        <w:t xml:space="preserve">, </w:t>
      </w:r>
      <w:r w:rsidR="00E4389E" w:rsidRPr="00F7482D">
        <w:rPr>
          <w:lang w:val="es-ES"/>
        </w:rPr>
        <w:t xml:space="preserve">del comportamiento </w:t>
      </w:r>
      <w:r w:rsidRPr="00F7482D">
        <w:rPr>
          <w:lang w:val="es-ES"/>
        </w:rPr>
        <w:t>constructiv</w:t>
      </w:r>
      <w:r w:rsidR="00E4389E" w:rsidRPr="00F7482D">
        <w:rPr>
          <w:lang w:val="es-ES"/>
        </w:rPr>
        <w:t>o de los agentes sociales</w:t>
      </w:r>
      <w:r w:rsidRPr="00F7482D">
        <w:rPr>
          <w:lang w:val="es-ES"/>
        </w:rPr>
        <w:t xml:space="preserve">, </w:t>
      </w:r>
      <w:r w:rsidR="00E4389E" w:rsidRPr="00F7482D">
        <w:rPr>
          <w:lang w:val="es-ES"/>
        </w:rPr>
        <w:t xml:space="preserve">el empleo ha mostrado tendencias al alza en los últimos seis años. </w:t>
      </w:r>
      <w:smartTag w:uri="urn:schemas-microsoft-com:office:smarttags" w:element="PersonName">
        <w:smartTagPr>
          <w:attr w:name="ProductID" w:val="la Agencia Nacional"/>
        </w:smartTagPr>
        <w:r w:rsidR="00E4389E" w:rsidRPr="00F7482D">
          <w:rPr>
            <w:lang w:val="es-ES"/>
          </w:rPr>
          <w:t xml:space="preserve">La </w:t>
        </w:r>
        <w:r w:rsidR="007B0F3A" w:rsidRPr="00F7482D">
          <w:rPr>
            <w:lang w:val="es-ES"/>
          </w:rPr>
          <w:t>Agencia Nacional</w:t>
        </w:r>
      </w:smartTag>
      <w:r w:rsidR="007B0F3A" w:rsidRPr="00F7482D">
        <w:rPr>
          <w:lang w:val="es-ES"/>
        </w:rPr>
        <w:t xml:space="preserve"> de Empleo</w:t>
      </w:r>
      <w:r w:rsidRPr="00F7482D">
        <w:rPr>
          <w:lang w:val="es-ES"/>
        </w:rPr>
        <w:t xml:space="preserve"> </w:t>
      </w:r>
      <w:r w:rsidR="00E4389E" w:rsidRPr="00F7482D">
        <w:rPr>
          <w:lang w:val="es-ES"/>
        </w:rPr>
        <w:t xml:space="preserve">ejecuta varios programas de empleo, medidas de fomento del empleo y medidas de formación </w:t>
      </w:r>
      <w:r w:rsidRPr="00F7482D">
        <w:rPr>
          <w:lang w:val="es-ES"/>
        </w:rPr>
        <w:t>profesional (</w:t>
      </w:r>
      <w:r w:rsidR="00D82366" w:rsidRPr="00F7482D">
        <w:rPr>
          <w:lang w:val="es-ES"/>
        </w:rPr>
        <w:t xml:space="preserve">véanse más adelante los párrafos </w:t>
      </w:r>
      <w:r w:rsidRPr="00F7482D">
        <w:rPr>
          <w:lang w:val="es-ES"/>
        </w:rPr>
        <w:t>28</w:t>
      </w:r>
      <w:r w:rsidR="00C51997">
        <w:rPr>
          <w:lang w:val="es-ES"/>
        </w:rPr>
        <w:t>-</w:t>
      </w:r>
      <w:r w:rsidRPr="00F7482D">
        <w:rPr>
          <w:lang w:val="es-ES"/>
        </w:rPr>
        <w:t>31).</w:t>
      </w:r>
    </w:p>
    <w:p w:rsidR="006B0962" w:rsidRPr="00F7482D" w:rsidRDefault="006B0962" w:rsidP="006B0962">
      <w:pPr>
        <w:pStyle w:val="SingleTxtG"/>
        <w:rPr>
          <w:lang w:val="es-ES"/>
        </w:rPr>
      </w:pPr>
      <w:r w:rsidRPr="00F7482D">
        <w:rPr>
          <w:lang w:val="es-ES"/>
        </w:rPr>
        <w:t>29.</w:t>
      </w:r>
      <w:r w:rsidRPr="00F7482D">
        <w:rPr>
          <w:lang w:val="es-ES"/>
        </w:rPr>
        <w:tab/>
      </w:r>
      <w:r w:rsidR="00341931" w:rsidRPr="00F7482D">
        <w:rPr>
          <w:lang w:val="es-ES"/>
        </w:rPr>
        <w:t xml:space="preserve">Las oficinas de empleo prestan </w:t>
      </w:r>
      <w:r w:rsidR="00E4389E" w:rsidRPr="00F7482D">
        <w:rPr>
          <w:lang w:val="es-ES"/>
        </w:rPr>
        <w:t>servicios</w:t>
      </w:r>
      <w:r w:rsidR="00341931" w:rsidRPr="00F7482D">
        <w:rPr>
          <w:lang w:val="es-ES"/>
        </w:rPr>
        <w:t xml:space="preserve"> de intermediación laboral, con ayuda de los funcionarios de trabajo, quienes, solo en </w:t>
      </w:r>
      <w:r w:rsidRPr="00F7482D">
        <w:rPr>
          <w:lang w:val="es-ES"/>
        </w:rPr>
        <w:t>2007, facilita</w:t>
      </w:r>
      <w:r w:rsidR="00341931" w:rsidRPr="00F7482D">
        <w:rPr>
          <w:lang w:val="es-ES"/>
        </w:rPr>
        <w:t xml:space="preserve">ron la colocación de </w:t>
      </w:r>
      <w:r w:rsidRPr="00F7482D">
        <w:rPr>
          <w:lang w:val="es-ES"/>
        </w:rPr>
        <w:t>230</w:t>
      </w:r>
      <w:r w:rsidR="00341931" w:rsidRPr="00F7482D">
        <w:rPr>
          <w:lang w:val="es-ES"/>
        </w:rPr>
        <w:t>.</w:t>
      </w:r>
      <w:r w:rsidRPr="00F7482D">
        <w:rPr>
          <w:lang w:val="es-ES"/>
        </w:rPr>
        <w:t>129</w:t>
      </w:r>
      <w:r w:rsidR="00341931" w:rsidRPr="00F7482D">
        <w:rPr>
          <w:lang w:val="es-ES"/>
        </w:rPr>
        <w:t xml:space="preserve"> desempleados</w:t>
      </w:r>
      <w:r w:rsidRPr="00F7482D">
        <w:rPr>
          <w:lang w:val="es-ES"/>
        </w:rPr>
        <w:t xml:space="preserve">, </w:t>
      </w:r>
      <w:r w:rsidR="00341931" w:rsidRPr="00F7482D">
        <w:rPr>
          <w:lang w:val="es-ES"/>
        </w:rPr>
        <w:t xml:space="preserve">el empleo de </w:t>
      </w:r>
      <w:r w:rsidRPr="00F7482D">
        <w:rPr>
          <w:lang w:val="es-ES"/>
        </w:rPr>
        <w:t>1</w:t>
      </w:r>
      <w:r w:rsidR="00341931" w:rsidRPr="00F7482D">
        <w:rPr>
          <w:lang w:val="es-ES"/>
        </w:rPr>
        <w:t>.</w:t>
      </w:r>
      <w:r w:rsidRPr="00F7482D">
        <w:rPr>
          <w:lang w:val="es-ES"/>
        </w:rPr>
        <w:t xml:space="preserve">411 </w:t>
      </w:r>
      <w:r w:rsidR="00341931" w:rsidRPr="00F7482D">
        <w:rPr>
          <w:lang w:val="es-ES"/>
        </w:rPr>
        <w:t xml:space="preserve">estudiantes y </w:t>
      </w:r>
      <w:r w:rsidRPr="00F7482D">
        <w:rPr>
          <w:lang w:val="es-ES"/>
        </w:rPr>
        <w:t xml:space="preserve">635 </w:t>
      </w:r>
      <w:r w:rsidR="00341931" w:rsidRPr="00F7482D">
        <w:rPr>
          <w:lang w:val="es-ES"/>
        </w:rPr>
        <w:t>jubilados</w:t>
      </w:r>
      <w:r w:rsidRPr="00F7482D">
        <w:rPr>
          <w:lang w:val="es-ES"/>
        </w:rPr>
        <w:t xml:space="preserve">, </w:t>
      </w:r>
      <w:r w:rsidR="00341931" w:rsidRPr="00F7482D">
        <w:rPr>
          <w:lang w:val="es-ES"/>
        </w:rPr>
        <w:t xml:space="preserve">y el cambio de trabajo de </w:t>
      </w:r>
      <w:r w:rsidRPr="00F7482D">
        <w:rPr>
          <w:lang w:val="es-ES"/>
        </w:rPr>
        <w:t xml:space="preserve">857 </w:t>
      </w:r>
      <w:r w:rsidR="00341931" w:rsidRPr="00F7482D">
        <w:rPr>
          <w:lang w:val="es-ES"/>
        </w:rPr>
        <w:t>personas</w:t>
      </w:r>
      <w:r w:rsidRPr="00F7482D">
        <w:rPr>
          <w:rStyle w:val="FootnoteReference"/>
          <w:lang w:val="es-ES"/>
        </w:rPr>
        <w:footnoteReference w:id="16"/>
      </w:r>
      <w:r w:rsidR="00341931" w:rsidRPr="00F7482D">
        <w:rPr>
          <w:lang w:val="es-ES"/>
        </w:rPr>
        <w:t>.</w:t>
      </w:r>
    </w:p>
    <w:p w:rsidR="006B0962" w:rsidRPr="00F7482D" w:rsidRDefault="006B0962" w:rsidP="006B0962">
      <w:pPr>
        <w:pStyle w:val="SingleTxtG"/>
        <w:rPr>
          <w:lang w:val="es-ES"/>
        </w:rPr>
      </w:pPr>
      <w:r w:rsidRPr="00F7482D">
        <w:rPr>
          <w:lang w:val="es-ES"/>
        </w:rPr>
        <w:t>30.</w:t>
      </w:r>
      <w:r w:rsidRPr="00F7482D">
        <w:rPr>
          <w:lang w:val="es-ES"/>
        </w:rPr>
        <w:tab/>
      </w:r>
      <w:r w:rsidR="00341931" w:rsidRPr="00F7482D">
        <w:rPr>
          <w:lang w:val="es-ES"/>
        </w:rPr>
        <w:t xml:space="preserve">Los programas y las medidas de promoción del empleo procuran integrar a los grupos desfavorecidos, </w:t>
      </w:r>
      <w:r w:rsidR="00F2195C" w:rsidRPr="00F7482D">
        <w:rPr>
          <w:lang w:val="es-ES"/>
        </w:rPr>
        <w:t>mejorar sus posibilidades de conseguir empleo</w:t>
      </w:r>
      <w:r w:rsidRPr="00F7482D">
        <w:rPr>
          <w:lang w:val="es-ES"/>
        </w:rPr>
        <w:t xml:space="preserve">, </w:t>
      </w:r>
      <w:r w:rsidR="00341931" w:rsidRPr="00F7482D">
        <w:rPr>
          <w:lang w:val="es-ES"/>
        </w:rPr>
        <w:t>aumentar la flexibilidad del mercado laboral y fomentar el espíritu empresarial</w:t>
      </w:r>
      <w:r w:rsidRPr="00F7482D">
        <w:rPr>
          <w:lang w:val="es-ES"/>
        </w:rPr>
        <w:t xml:space="preserve">. </w:t>
      </w:r>
      <w:r w:rsidR="00341931" w:rsidRPr="00F7482D">
        <w:rPr>
          <w:lang w:val="es-ES"/>
        </w:rPr>
        <w:t xml:space="preserve">Se creó empleo subvencionado para programas </w:t>
      </w:r>
      <w:r w:rsidRPr="00F7482D">
        <w:rPr>
          <w:lang w:val="es-ES"/>
        </w:rPr>
        <w:t>particular</w:t>
      </w:r>
      <w:r w:rsidR="00341931" w:rsidRPr="00F7482D">
        <w:rPr>
          <w:lang w:val="es-ES"/>
        </w:rPr>
        <w:t>es, los más</w:t>
      </w:r>
      <w:r w:rsidRPr="00F7482D">
        <w:rPr>
          <w:lang w:val="es-ES"/>
        </w:rPr>
        <w:t xml:space="preserve"> important</w:t>
      </w:r>
      <w:r w:rsidR="00341931" w:rsidRPr="00F7482D">
        <w:rPr>
          <w:lang w:val="es-ES"/>
        </w:rPr>
        <w:t>es de los cuales son los siguientes</w:t>
      </w:r>
      <w:r w:rsidRPr="00F7482D">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a)</w:t>
      </w:r>
      <w:r w:rsidR="006B0962" w:rsidRPr="00F7482D">
        <w:rPr>
          <w:lang w:val="es-ES"/>
        </w:rPr>
        <w:tab/>
        <w:t>Progra</w:t>
      </w:r>
      <w:r w:rsidR="002F2880" w:rsidRPr="00F7482D">
        <w:rPr>
          <w:lang w:val="es-ES"/>
        </w:rPr>
        <w:t>mas y proyectos dirigidos a los jóvenes</w:t>
      </w:r>
      <w:r w:rsidR="006B0962" w:rsidRPr="00F7482D">
        <w:rPr>
          <w:lang w:val="es-ES"/>
        </w:rPr>
        <w:t>:</w:t>
      </w:r>
      <w:r w:rsidR="00392222" w:rsidRPr="00F7482D">
        <w:rPr>
          <w:lang w:val="es-ES"/>
        </w:rPr>
        <w:t xml:space="preserve"> </w:t>
      </w:r>
      <w:r w:rsidR="002F2880" w:rsidRPr="00F7482D">
        <w:rPr>
          <w:lang w:val="es-ES"/>
        </w:rPr>
        <w:t>Iniciación profesional</w:t>
      </w:r>
      <w:r w:rsidR="006B0962" w:rsidRPr="00F7482D">
        <w:rPr>
          <w:lang w:val="es-ES"/>
        </w:rPr>
        <w:t xml:space="preserve">, </w:t>
      </w:r>
      <w:r w:rsidR="00D75B1F" w:rsidRPr="00F7482D">
        <w:rPr>
          <w:lang w:val="es-ES"/>
        </w:rPr>
        <w:t xml:space="preserve">mediante el cual un promedio mensual de </w:t>
      </w:r>
      <w:r w:rsidR="006B0962" w:rsidRPr="00F7482D">
        <w:rPr>
          <w:lang w:val="es-ES"/>
        </w:rPr>
        <w:t xml:space="preserve">375 </w:t>
      </w:r>
      <w:r w:rsidR="00D75B1F" w:rsidRPr="00F7482D">
        <w:rPr>
          <w:lang w:val="es-ES"/>
        </w:rPr>
        <w:t xml:space="preserve">jóvenes con educación superior y sin experiencia laboral relacionada con su carrera pudieron comenzar a trabajar </w:t>
      </w:r>
      <w:r w:rsidR="002F2880" w:rsidRPr="00F7482D">
        <w:rPr>
          <w:lang w:val="es-ES"/>
        </w:rPr>
        <w:t>en la administración pública inmediatamente después de graduarse</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b)</w:t>
      </w:r>
      <w:r w:rsidR="006B0962" w:rsidRPr="00F7482D">
        <w:rPr>
          <w:lang w:val="es-ES"/>
        </w:rPr>
        <w:tab/>
      </w:r>
      <w:r w:rsidR="002F2880" w:rsidRPr="00F7482D">
        <w:rPr>
          <w:lang w:val="es-ES"/>
        </w:rPr>
        <w:t>Programas y proyectos</w:t>
      </w:r>
      <w:r w:rsidR="006B0962" w:rsidRPr="00F7482D">
        <w:rPr>
          <w:lang w:val="es-ES"/>
        </w:rPr>
        <w:t xml:space="preserve"> </w:t>
      </w:r>
      <w:r w:rsidR="00D75B1F" w:rsidRPr="00F7482D">
        <w:rPr>
          <w:lang w:val="es-ES"/>
        </w:rPr>
        <w:t>en apoyo de las personas con discapacidad</w:t>
      </w:r>
      <w:r w:rsidR="006B0962" w:rsidRPr="00F7482D">
        <w:rPr>
          <w:lang w:val="es-ES"/>
        </w:rPr>
        <w:t xml:space="preserve">: </w:t>
      </w:r>
      <w:r w:rsidR="00D75B1F" w:rsidRPr="00F7482D">
        <w:rPr>
          <w:lang w:val="es-ES"/>
        </w:rPr>
        <w:t>Asistentes de p</w:t>
      </w:r>
      <w:r w:rsidR="00EC5A9D" w:rsidRPr="00F7482D">
        <w:rPr>
          <w:lang w:val="es-ES"/>
        </w:rPr>
        <w:t>ersonas</w:t>
      </w:r>
      <w:r w:rsidR="00D75B1F" w:rsidRPr="00F7482D">
        <w:rPr>
          <w:lang w:val="es-ES"/>
        </w:rPr>
        <w:t xml:space="preserve"> discapacitadas</w:t>
      </w:r>
      <w:r w:rsidR="006B0962" w:rsidRPr="00F7482D">
        <w:rPr>
          <w:lang w:val="es-ES"/>
        </w:rPr>
        <w:t xml:space="preserve">. </w:t>
      </w:r>
      <w:r w:rsidR="002F2880" w:rsidRPr="00F7482D">
        <w:rPr>
          <w:lang w:val="es-ES"/>
        </w:rPr>
        <w:t>En los últimos tres años</w:t>
      </w:r>
      <w:r w:rsidR="006B0962" w:rsidRPr="00F7482D">
        <w:rPr>
          <w:lang w:val="es-ES"/>
        </w:rPr>
        <w:t xml:space="preserve">, </w:t>
      </w:r>
      <w:r w:rsidR="002F2880" w:rsidRPr="00F7482D">
        <w:rPr>
          <w:lang w:val="es-ES"/>
        </w:rPr>
        <w:t xml:space="preserve">entre </w:t>
      </w:r>
      <w:r w:rsidR="006B0962" w:rsidRPr="00F7482D">
        <w:rPr>
          <w:lang w:val="es-ES"/>
        </w:rPr>
        <w:t>10</w:t>
      </w:r>
      <w:r w:rsidR="002F2880" w:rsidRPr="00F7482D">
        <w:rPr>
          <w:lang w:val="es-ES"/>
        </w:rPr>
        <w:t>.</w:t>
      </w:r>
      <w:r w:rsidR="006B0962" w:rsidRPr="00F7482D">
        <w:rPr>
          <w:lang w:val="es-ES"/>
        </w:rPr>
        <w:t>000</w:t>
      </w:r>
      <w:r w:rsidR="002F2880" w:rsidRPr="00F7482D">
        <w:rPr>
          <w:lang w:val="es-ES"/>
        </w:rPr>
        <w:t xml:space="preserve"> y 1</w:t>
      </w:r>
      <w:r w:rsidR="006B0962" w:rsidRPr="00F7482D">
        <w:rPr>
          <w:lang w:val="es-ES"/>
        </w:rPr>
        <w:t>1</w:t>
      </w:r>
      <w:r w:rsidR="002F2880" w:rsidRPr="00F7482D">
        <w:rPr>
          <w:lang w:val="es-ES"/>
        </w:rPr>
        <w:t>.</w:t>
      </w:r>
      <w:r w:rsidR="006B0962" w:rsidRPr="00F7482D">
        <w:rPr>
          <w:lang w:val="es-ES"/>
        </w:rPr>
        <w:t>000 pe</w:t>
      </w:r>
      <w:r w:rsidR="002F2880" w:rsidRPr="00F7482D">
        <w:rPr>
          <w:lang w:val="es-ES"/>
        </w:rPr>
        <w:t>rsonas</w:t>
      </w:r>
      <w:r w:rsidR="007477D7" w:rsidRPr="00F7482D">
        <w:rPr>
          <w:lang w:val="es-ES"/>
        </w:rPr>
        <w:t xml:space="preserve"> al año</w:t>
      </w:r>
      <w:r w:rsidR="002F2880" w:rsidRPr="00F7482D">
        <w:rPr>
          <w:lang w:val="es-ES"/>
        </w:rPr>
        <w:t xml:space="preserve">, en su mayoría mujeres, </w:t>
      </w:r>
      <w:r w:rsidR="006B0962" w:rsidRPr="00F7482D">
        <w:rPr>
          <w:lang w:val="es-ES"/>
        </w:rPr>
        <w:t>ha</w:t>
      </w:r>
      <w:r w:rsidR="007477D7" w:rsidRPr="00F7482D">
        <w:rPr>
          <w:lang w:val="es-ES"/>
        </w:rPr>
        <w:t xml:space="preserve">n estado trabajando en estos programas y proyectos y han atendido </w:t>
      </w:r>
      <w:r w:rsidR="005D2C37" w:rsidRPr="00F7482D">
        <w:rPr>
          <w:lang w:val="es-ES"/>
        </w:rPr>
        <w:t xml:space="preserve">a un número </w:t>
      </w:r>
      <w:r w:rsidR="007477D7" w:rsidRPr="00F7482D">
        <w:rPr>
          <w:lang w:val="es-ES"/>
        </w:rPr>
        <w:t>de</w:t>
      </w:r>
      <w:r w:rsidR="005D2C37" w:rsidRPr="00F7482D">
        <w:rPr>
          <w:lang w:val="es-ES"/>
        </w:rPr>
        <w:t xml:space="preserve"> discapacitados que oscila entre </w:t>
      </w:r>
      <w:r w:rsidRPr="00F7482D">
        <w:rPr>
          <w:lang w:val="es-ES"/>
        </w:rPr>
        <w:t>12</w:t>
      </w:r>
      <w:r w:rsidR="007477D7" w:rsidRPr="00F7482D">
        <w:rPr>
          <w:lang w:val="es-ES"/>
        </w:rPr>
        <w:t>.</w:t>
      </w:r>
      <w:r w:rsidRPr="00F7482D">
        <w:rPr>
          <w:lang w:val="es-ES"/>
        </w:rPr>
        <w:t>000</w:t>
      </w:r>
      <w:r w:rsidR="007477D7" w:rsidRPr="00F7482D">
        <w:rPr>
          <w:lang w:val="es-ES"/>
        </w:rPr>
        <w:t xml:space="preserve"> </w:t>
      </w:r>
      <w:r w:rsidR="005D2C37" w:rsidRPr="00F7482D">
        <w:rPr>
          <w:lang w:val="es-ES"/>
        </w:rPr>
        <w:t xml:space="preserve">y </w:t>
      </w:r>
      <w:r w:rsidRPr="00F7482D">
        <w:rPr>
          <w:lang w:val="es-ES"/>
        </w:rPr>
        <w:t>13</w:t>
      </w:r>
      <w:r w:rsidR="007477D7" w:rsidRPr="00F7482D">
        <w:rPr>
          <w:lang w:val="es-ES"/>
        </w:rPr>
        <w:t>.</w:t>
      </w:r>
      <w:r w:rsidR="001F0D4F">
        <w:rPr>
          <w:lang w:val="es-ES"/>
        </w:rPr>
        <w:t>000.</w:t>
      </w:r>
    </w:p>
    <w:p w:rsidR="006B0962" w:rsidRPr="00F7482D" w:rsidRDefault="00265C36" w:rsidP="006B0962">
      <w:pPr>
        <w:pStyle w:val="SingleTxtG"/>
        <w:rPr>
          <w:lang w:val="es-ES"/>
        </w:rPr>
      </w:pPr>
      <w:r w:rsidRPr="00F7482D">
        <w:rPr>
          <w:lang w:val="es-ES"/>
        </w:rPr>
        <w:tab/>
      </w:r>
      <w:r w:rsidR="006B0962" w:rsidRPr="00F7482D">
        <w:rPr>
          <w:lang w:val="es-ES"/>
        </w:rPr>
        <w:t>c)</w:t>
      </w:r>
      <w:r w:rsidR="006B0962" w:rsidRPr="00F7482D">
        <w:rPr>
          <w:lang w:val="es-ES"/>
        </w:rPr>
        <w:tab/>
      </w:r>
      <w:r w:rsidR="007477D7" w:rsidRPr="00F7482D">
        <w:rPr>
          <w:lang w:val="es-ES"/>
        </w:rPr>
        <w:t>El p</w:t>
      </w:r>
      <w:r w:rsidR="006B0962" w:rsidRPr="00F7482D">
        <w:rPr>
          <w:lang w:val="es-ES"/>
        </w:rPr>
        <w:t>rogram</w:t>
      </w:r>
      <w:r w:rsidR="002F2880" w:rsidRPr="00F7482D">
        <w:rPr>
          <w:lang w:val="es-ES"/>
        </w:rPr>
        <w:t>a</w:t>
      </w:r>
      <w:r w:rsidR="006B0962" w:rsidRPr="00F7482D">
        <w:rPr>
          <w:lang w:val="es-ES"/>
        </w:rPr>
        <w:t xml:space="preserve"> </w:t>
      </w:r>
      <w:r w:rsidR="007477D7" w:rsidRPr="00F7482D">
        <w:rPr>
          <w:lang w:val="es-ES"/>
        </w:rPr>
        <w:t xml:space="preserve">denominado </w:t>
      </w:r>
      <w:r w:rsidR="00C51997">
        <w:rPr>
          <w:lang w:val="es-ES"/>
        </w:rPr>
        <w:t>"</w:t>
      </w:r>
      <w:r w:rsidR="007477D7" w:rsidRPr="00F7482D">
        <w:rPr>
          <w:lang w:val="es-ES"/>
        </w:rPr>
        <w:t>De la asistencia s</w:t>
      </w:r>
      <w:r w:rsidR="006B0962" w:rsidRPr="00F7482D">
        <w:rPr>
          <w:lang w:val="es-ES"/>
        </w:rPr>
        <w:t xml:space="preserve">ocial </w:t>
      </w:r>
      <w:r w:rsidR="007477D7" w:rsidRPr="00F7482D">
        <w:rPr>
          <w:lang w:val="es-ES"/>
        </w:rPr>
        <w:t>al empleo</w:t>
      </w:r>
      <w:r w:rsidR="00C51997">
        <w:rPr>
          <w:lang w:val="es-ES"/>
        </w:rPr>
        <w:t>"</w:t>
      </w:r>
      <w:r w:rsidR="007477D7" w:rsidRPr="00F7482D">
        <w:rPr>
          <w:lang w:val="es-ES"/>
        </w:rPr>
        <w:t xml:space="preserve">, que </w:t>
      </w:r>
      <w:r w:rsidR="005F61B7" w:rsidRPr="00F7482D">
        <w:rPr>
          <w:lang w:val="es-ES"/>
        </w:rPr>
        <w:t xml:space="preserve">beneficia a un promedio anual de </w:t>
      </w:r>
      <w:smartTag w:uri="urn:schemas-microsoft-com:office:smarttags" w:element="metricconverter">
        <w:smartTagPr>
          <w:attr w:name="ProductID" w:val="65.000 a"/>
        </w:smartTagPr>
        <w:r w:rsidR="006B0962" w:rsidRPr="00F7482D">
          <w:rPr>
            <w:lang w:val="es-ES"/>
          </w:rPr>
          <w:t>65</w:t>
        </w:r>
        <w:r w:rsidR="005F61B7" w:rsidRPr="00F7482D">
          <w:rPr>
            <w:lang w:val="es-ES"/>
          </w:rPr>
          <w:t>.</w:t>
        </w:r>
        <w:r w:rsidR="006B0962" w:rsidRPr="00F7482D">
          <w:rPr>
            <w:lang w:val="es-ES"/>
          </w:rPr>
          <w:t>000</w:t>
        </w:r>
        <w:r w:rsidR="005F61B7" w:rsidRPr="00F7482D">
          <w:rPr>
            <w:lang w:val="es-ES"/>
          </w:rPr>
          <w:t xml:space="preserve"> a</w:t>
        </w:r>
      </w:smartTag>
      <w:r w:rsidR="005F61B7" w:rsidRPr="00F7482D">
        <w:rPr>
          <w:lang w:val="es-ES"/>
        </w:rPr>
        <w:t xml:space="preserve"> </w:t>
      </w:r>
      <w:r w:rsidR="006B0962" w:rsidRPr="00F7482D">
        <w:rPr>
          <w:lang w:val="es-ES"/>
        </w:rPr>
        <w:t>70</w:t>
      </w:r>
      <w:r w:rsidR="005F61B7" w:rsidRPr="00F7482D">
        <w:rPr>
          <w:lang w:val="es-ES"/>
        </w:rPr>
        <w:t>.</w:t>
      </w:r>
      <w:r w:rsidR="006B0962" w:rsidRPr="00F7482D">
        <w:rPr>
          <w:lang w:val="es-ES"/>
        </w:rPr>
        <w:t xml:space="preserve">000 </w:t>
      </w:r>
      <w:r w:rsidR="005F61B7" w:rsidRPr="00F7482D">
        <w:rPr>
          <w:lang w:val="es-ES"/>
        </w:rPr>
        <w:t>desempleados</w:t>
      </w:r>
      <w:r w:rsidR="006B0962" w:rsidRPr="00F7482D">
        <w:rPr>
          <w:lang w:val="es-ES"/>
        </w:rPr>
        <w:t xml:space="preserve">, </w:t>
      </w:r>
      <w:r w:rsidR="005F61B7" w:rsidRPr="00F7482D">
        <w:rPr>
          <w:lang w:val="es-ES"/>
        </w:rPr>
        <w:t xml:space="preserve">un considerable porcentaje de </w:t>
      </w:r>
      <w:r w:rsidR="00AE5640" w:rsidRPr="00F7482D">
        <w:rPr>
          <w:lang w:val="es-ES"/>
        </w:rPr>
        <w:t>el</w:t>
      </w:r>
      <w:r w:rsidR="005F61B7" w:rsidRPr="00F7482D">
        <w:rPr>
          <w:lang w:val="es-ES"/>
        </w:rPr>
        <w:t>lo</w:t>
      </w:r>
      <w:r w:rsidR="00AE5640" w:rsidRPr="00F7482D">
        <w:rPr>
          <w:lang w:val="es-ES"/>
        </w:rPr>
        <w:t>s</w:t>
      </w:r>
      <w:r w:rsidR="005F61B7" w:rsidRPr="00F7482D">
        <w:rPr>
          <w:lang w:val="es-ES"/>
        </w:rPr>
        <w:t xml:space="preserve"> </w:t>
      </w:r>
      <w:r w:rsidR="006B0962" w:rsidRPr="00F7482D">
        <w:rPr>
          <w:lang w:val="es-ES"/>
        </w:rPr>
        <w:t>(a</w:t>
      </w:r>
      <w:r w:rsidR="005F61B7" w:rsidRPr="00F7482D">
        <w:rPr>
          <w:lang w:val="es-ES"/>
        </w:rPr>
        <w:t xml:space="preserve">lrededor del </w:t>
      </w:r>
      <w:r w:rsidR="006B0962" w:rsidRPr="00F7482D">
        <w:rPr>
          <w:lang w:val="es-ES"/>
        </w:rPr>
        <w:t>40</w:t>
      </w:r>
      <w:r w:rsidR="0026272C" w:rsidRPr="00F7482D">
        <w:rPr>
          <w:lang w:val="es-ES"/>
        </w:rPr>
        <w:t>%</w:t>
      </w:r>
      <w:r w:rsidR="006B0962" w:rsidRPr="00F7482D">
        <w:rPr>
          <w:lang w:val="es-ES"/>
        </w:rPr>
        <w:t>)</w:t>
      </w:r>
      <w:r w:rsidR="00AE5640" w:rsidRPr="00F7482D">
        <w:rPr>
          <w:lang w:val="es-ES"/>
        </w:rPr>
        <w:t>, desempleados de larga data</w:t>
      </w:r>
      <w:r w:rsidR="006B0962" w:rsidRPr="00F7482D">
        <w:rPr>
          <w:lang w:val="es-ES"/>
        </w:rPr>
        <w:t xml:space="preserve">. </w:t>
      </w:r>
      <w:r w:rsidR="00AE5640" w:rsidRPr="00F7482D">
        <w:rPr>
          <w:lang w:val="es-ES"/>
        </w:rPr>
        <w:t xml:space="preserve">Se los incluye </w:t>
      </w:r>
      <w:r w:rsidR="005F61B7" w:rsidRPr="00F7482D">
        <w:rPr>
          <w:lang w:val="es-ES"/>
        </w:rPr>
        <w:t xml:space="preserve">en actividades o protección de la seguridad de zonas </w:t>
      </w:r>
      <w:r w:rsidR="006B0962" w:rsidRPr="00F7482D">
        <w:rPr>
          <w:lang w:val="es-ES"/>
        </w:rPr>
        <w:t>rural</w:t>
      </w:r>
      <w:r w:rsidR="005F61B7" w:rsidRPr="00F7482D">
        <w:rPr>
          <w:lang w:val="es-ES"/>
        </w:rPr>
        <w:t>es</w:t>
      </w:r>
      <w:r w:rsidR="006B0962" w:rsidRPr="00F7482D">
        <w:rPr>
          <w:lang w:val="es-ES"/>
        </w:rPr>
        <w:t>, ma</w:t>
      </w:r>
      <w:r w:rsidR="005F61B7" w:rsidRPr="00F7482D">
        <w:rPr>
          <w:lang w:val="es-ES"/>
        </w:rPr>
        <w:t xml:space="preserve">ntenimiento de instalaciones y edificios, desarrollo </w:t>
      </w:r>
      <w:r w:rsidR="006B0962" w:rsidRPr="00F7482D">
        <w:rPr>
          <w:lang w:val="es-ES"/>
        </w:rPr>
        <w:t>urban</w:t>
      </w:r>
      <w:r w:rsidR="005F61B7" w:rsidRPr="00F7482D">
        <w:rPr>
          <w:lang w:val="es-ES"/>
        </w:rPr>
        <w:t>o</w:t>
      </w:r>
      <w:r w:rsidR="006B0962" w:rsidRPr="00F7482D">
        <w:rPr>
          <w:lang w:val="es-ES"/>
        </w:rPr>
        <w:t xml:space="preserve">, </w:t>
      </w:r>
      <w:r w:rsidR="005F61B7" w:rsidRPr="00F7482D">
        <w:rPr>
          <w:lang w:val="es-ES"/>
        </w:rPr>
        <w:t xml:space="preserve">paisajismo, </w:t>
      </w:r>
      <w:r w:rsidR="006B0962" w:rsidRPr="00F7482D">
        <w:rPr>
          <w:lang w:val="es-ES"/>
        </w:rPr>
        <w:t>etc.</w:t>
      </w:r>
    </w:p>
    <w:p w:rsidR="006B0962" w:rsidRPr="00F7482D" w:rsidRDefault="00265C36" w:rsidP="006B0962">
      <w:pPr>
        <w:pStyle w:val="SingleTxtG"/>
        <w:rPr>
          <w:lang w:val="es-ES"/>
        </w:rPr>
      </w:pPr>
      <w:r w:rsidRPr="00F7482D">
        <w:rPr>
          <w:lang w:val="es-ES"/>
        </w:rPr>
        <w:tab/>
      </w:r>
      <w:r w:rsidR="006B0962" w:rsidRPr="00F7482D">
        <w:rPr>
          <w:lang w:val="es-ES"/>
        </w:rPr>
        <w:t>d)</w:t>
      </w:r>
      <w:r w:rsidR="006B0962" w:rsidRPr="00F7482D">
        <w:rPr>
          <w:lang w:val="es-ES"/>
        </w:rPr>
        <w:tab/>
      </w:r>
      <w:r w:rsidR="002F2880" w:rsidRPr="00F7482D">
        <w:rPr>
          <w:lang w:val="es-ES"/>
        </w:rPr>
        <w:t>Programas y proyectos</w:t>
      </w:r>
      <w:r w:rsidR="006B0962" w:rsidRPr="00F7482D">
        <w:rPr>
          <w:lang w:val="es-ES"/>
        </w:rPr>
        <w:t xml:space="preserve"> financ</w:t>
      </w:r>
      <w:r w:rsidR="002F2880" w:rsidRPr="00F7482D">
        <w:rPr>
          <w:lang w:val="es-ES"/>
        </w:rPr>
        <w:t>iados por donantes europeos e internacionales</w:t>
      </w:r>
      <w:r w:rsidR="001F0D4F">
        <w:rPr>
          <w:lang w:val="es-ES"/>
        </w:rPr>
        <w:t>.</w:t>
      </w:r>
    </w:p>
    <w:p w:rsidR="006B0962" w:rsidRPr="00F7482D" w:rsidRDefault="00265C36" w:rsidP="006B0962">
      <w:pPr>
        <w:pStyle w:val="SingleTxtG"/>
        <w:rPr>
          <w:lang w:val="es-ES"/>
        </w:rPr>
      </w:pPr>
      <w:r w:rsidRPr="00F7482D">
        <w:rPr>
          <w:lang w:val="es-ES"/>
        </w:rPr>
        <w:tab/>
      </w:r>
      <w:r w:rsidR="006B0962" w:rsidRPr="00F7482D">
        <w:rPr>
          <w:lang w:val="es-ES"/>
        </w:rPr>
        <w:t>e)</w:t>
      </w:r>
      <w:r w:rsidR="006B0962" w:rsidRPr="00F7482D">
        <w:rPr>
          <w:lang w:val="es-ES"/>
        </w:rPr>
        <w:tab/>
      </w:r>
      <w:r w:rsidR="002F2880" w:rsidRPr="00F7482D">
        <w:rPr>
          <w:lang w:val="es-ES"/>
        </w:rPr>
        <w:t xml:space="preserve">Programas de apoyo a </w:t>
      </w:r>
      <w:smartTag w:uri="urn:schemas-microsoft-com:office:smarttags" w:element="PersonName">
        <w:smartTagPr>
          <w:attr w:name="ProductID" w:val="la maternidad. La"/>
        </w:smartTagPr>
        <w:r w:rsidR="002F2880" w:rsidRPr="00F7482D">
          <w:rPr>
            <w:lang w:val="es-ES"/>
          </w:rPr>
          <w:t>la maternidad</w:t>
        </w:r>
        <w:r w:rsidR="006B0962" w:rsidRPr="00F7482D">
          <w:rPr>
            <w:lang w:val="es-ES"/>
          </w:rPr>
          <w:t>.</w:t>
        </w:r>
        <w:r w:rsidR="00AE5640" w:rsidRPr="00F7482D">
          <w:rPr>
            <w:lang w:val="es-ES"/>
          </w:rPr>
          <w:t xml:space="preserve"> La</w:t>
        </w:r>
      </w:smartTag>
      <w:r w:rsidR="00AE5640" w:rsidRPr="00F7482D">
        <w:rPr>
          <w:lang w:val="es-ES"/>
        </w:rPr>
        <w:t xml:space="preserve"> </w:t>
      </w:r>
      <w:r w:rsidR="006B0962" w:rsidRPr="00F7482D">
        <w:rPr>
          <w:lang w:val="es-ES"/>
        </w:rPr>
        <w:t xml:space="preserve">idea </w:t>
      </w:r>
      <w:r w:rsidR="00AE5640" w:rsidRPr="00F7482D">
        <w:rPr>
          <w:lang w:val="es-ES"/>
        </w:rPr>
        <w:t xml:space="preserve">básica consiste en alentar el desarrollo profesional de madres </w:t>
      </w:r>
      <w:r w:rsidR="00F25A78" w:rsidRPr="00F7482D">
        <w:rPr>
          <w:lang w:val="es-ES"/>
        </w:rPr>
        <w:t>con hijos de corta edad ofreciendo</w:t>
      </w:r>
      <w:r w:rsidR="00AE5640" w:rsidRPr="00F7482D">
        <w:rPr>
          <w:lang w:val="es-ES"/>
        </w:rPr>
        <w:t xml:space="preserve">, </w:t>
      </w:r>
      <w:r w:rsidR="00F25A78" w:rsidRPr="00F7482D">
        <w:rPr>
          <w:lang w:val="es-ES"/>
        </w:rPr>
        <w:t>a niñeras desempleadas, la posibilidad de asumir el cuidado de esos niños</w:t>
      </w:r>
      <w:r w:rsidR="006B0962" w:rsidRPr="00F7482D">
        <w:rPr>
          <w:lang w:val="es-ES"/>
        </w:rPr>
        <w:t xml:space="preserve">. </w:t>
      </w:r>
      <w:r w:rsidR="00F25A78" w:rsidRPr="00F7482D">
        <w:rPr>
          <w:lang w:val="es-ES"/>
        </w:rPr>
        <w:t xml:space="preserve">Un promedio de </w:t>
      </w:r>
      <w:r w:rsidR="006B0962" w:rsidRPr="00F7482D">
        <w:rPr>
          <w:lang w:val="es-ES"/>
        </w:rPr>
        <w:t>612</w:t>
      </w:r>
      <w:r w:rsidR="00F25A78" w:rsidRPr="00F7482D">
        <w:rPr>
          <w:lang w:val="es-ES"/>
        </w:rPr>
        <w:t xml:space="preserve"> personas al año trabajó mediante este programa </w:t>
      </w:r>
      <w:r w:rsidR="00736D12" w:rsidRPr="00F7482D">
        <w:rPr>
          <w:lang w:val="es-ES"/>
        </w:rPr>
        <w:t>e</w:t>
      </w:r>
      <w:r w:rsidR="00F25A78" w:rsidRPr="00F7482D">
        <w:rPr>
          <w:lang w:val="es-ES"/>
        </w:rPr>
        <w:t>n los últimos tres años</w:t>
      </w:r>
      <w:r w:rsidR="006B0962" w:rsidRPr="00F7482D">
        <w:rPr>
          <w:rStyle w:val="FootnoteReference"/>
          <w:lang w:val="es-ES"/>
        </w:rPr>
        <w:footnoteReference w:id="17"/>
      </w:r>
      <w:r w:rsidR="00F25A78" w:rsidRPr="00F7482D">
        <w:rPr>
          <w:lang w:val="es-ES"/>
        </w:rPr>
        <w:t>.</w:t>
      </w:r>
    </w:p>
    <w:p w:rsidR="006B0962" w:rsidRPr="00F7482D" w:rsidRDefault="00F25A78" w:rsidP="006B0962">
      <w:pPr>
        <w:pStyle w:val="SingleTxtG"/>
        <w:rPr>
          <w:lang w:val="es-ES"/>
        </w:rPr>
      </w:pPr>
      <w:r w:rsidRPr="00F7482D">
        <w:rPr>
          <w:lang w:val="es-ES"/>
        </w:rPr>
        <w:t>31.</w:t>
      </w:r>
      <w:r w:rsidRPr="00F7482D">
        <w:rPr>
          <w:lang w:val="es-ES"/>
        </w:rPr>
        <w:tab/>
        <w:t>Medidas de empleo y capacitación</w:t>
      </w:r>
      <w:r w:rsidR="006B0962" w:rsidRPr="00F7482D">
        <w:rPr>
          <w:lang w:val="es-ES"/>
        </w:rPr>
        <w:t xml:space="preserve">. </w:t>
      </w:r>
      <w:r w:rsidR="00736D12" w:rsidRPr="00F7482D">
        <w:rPr>
          <w:lang w:val="es-ES"/>
        </w:rPr>
        <w:t xml:space="preserve">Incluyen medidas destinadas a alentar a </w:t>
      </w:r>
      <w:r w:rsidR="00EC5A9D" w:rsidRPr="00F7482D">
        <w:rPr>
          <w:lang w:val="es-ES"/>
        </w:rPr>
        <w:t>personas</w:t>
      </w:r>
      <w:r w:rsidR="006B0962" w:rsidRPr="00F7482D">
        <w:rPr>
          <w:lang w:val="es-ES"/>
        </w:rPr>
        <w:t xml:space="preserve"> </w:t>
      </w:r>
      <w:r w:rsidRPr="00F7482D">
        <w:rPr>
          <w:lang w:val="es-ES"/>
        </w:rPr>
        <w:t xml:space="preserve">desempleadas </w:t>
      </w:r>
      <w:r w:rsidR="00736D12" w:rsidRPr="00F7482D">
        <w:rPr>
          <w:lang w:val="es-ES"/>
        </w:rPr>
        <w:t>a poner en marcha sus propias empresas según un plan de negocios aprobado por las oficinas de trabajo, así como otras encaminadas a ofrecer a los empleadores incentivos para contratar</w:t>
      </w:r>
      <w:r w:rsidR="005564D5" w:rsidRPr="00F7482D">
        <w:rPr>
          <w:lang w:val="es-ES"/>
        </w:rPr>
        <w:t>, entre otros,</w:t>
      </w:r>
      <w:r w:rsidR="00736D12" w:rsidRPr="00F7482D">
        <w:rPr>
          <w:lang w:val="es-ES"/>
        </w:rPr>
        <w:t xml:space="preserve"> a desempleados con </w:t>
      </w:r>
      <w:r w:rsidR="00D57BDE">
        <w:rPr>
          <w:lang w:val="es-ES"/>
        </w:rPr>
        <w:t>dis</w:t>
      </w:r>
      <w:r w:rsidR="00736D12" w:rsidRPr="00F7482D">
        <w:rPr>
          <w:lang w:val="es-ES"/>
        </w:rPr>
        <w:t>capacidad permanente</w:t>
      </w:r>
      <w:r w:rsidR="006B0962" w:rsidRPr="00F7482D">
        <w:rPr>
          <w:lang w:val="es-ES"/>
        </w:rPr>
        <w:t xml:space="preserve">, </w:t>
      </w:r>
      <w:r w:rsidR="00736D12" w:rsidRPr="00F7482D">
        <w:rPr>
          <w:lang w:val="es-ES"/>
        </w:rPr>
        <w:t xml:space="preserve">personas que han estado </w:t>
      </w:r>
      <w:r w:rsidRPr="00F7482D">
        <w:rPr>
          <w:lang w:val="es-ES"/>
        </w:rPr>
        <w:t xml:space="preserve">desempleadas </w:t>
      </w:r>
      <w:r w:rsidR="00736D12" w:rsidRPr="00F7482D">
        <w:rPr>
          <w:lang w:val="es-ES"/>
        </w:rPr>
        <w:t>mucho tiempo, progenitores solteros o madres de niños de hasta 3 años de edad</w:t>
      </w:r>
      <w:r w:rsidR="005564D5" w:rsidRPr="00F7482D">
        <w:rPr>
          <w:lang w:val="es-ES"/>
        </w:rPr>
        <w:t xml:space="preserve">; en estos casos, las oficinas de trabajo pagan los salarios mínimos con recursos presupuestarios, durante períodos que van de </w:t>
      </w:r>
      <w:smartTag w:uri="urn:schemas-microsoft-com:office:smarttags" w:element="metricconverter">
        <w:smartTagPr>
          <w:attr w:name="ProductID" w:val="6 a"/>
        </w:smartTagPr>
        <w:r w:rsidR="005564D5" w:rsidRPr="00F7482D">
          <w:rPr>
            <w:lang w:val="es-ES"/>
          </w:rPr>
          <w:t>6 a</w:t>
        </w:r>
      </w:smartTag>
      <w:r w:rsidR="005564D5" w:rsidRPr="00F7482D">
        <w:rPr>
          <w:lang w:val="es-ES"/>
        </w:rPr>
        <w:t xml:space="preserve"> 12 meses</w:t>
      </w:r>
      <w:r w:rsidR="006B0962" w:rsidRPr="00F7482D">
        <w:rPr>
          <w:rStyle w:val="FootnoteReference"/>
          <w:lang w:val="es-ES"/>
        </w:rPr>
        <w:footnoteReference w:id="18"/>
      </w:r>
      <w:r w:rsidR="005564D5" w:rsidRPr="00F7482D">
        <w:rPr>
          <w:lang w:val="es-ES"/>
        </w:rPr>
        <w:t>.</w:t>
      </w:r>
    </w:p>
    <w:p w:rsidR="006B0962" w:rsidRPr="00F7482D" w:rsidRDefault="006B0962" w:rsidP="006B0962">
      <w:pPr>
        <w:pStyle w:val="SingleTxtG"/>
        <w:rPr>
          <w:lang w:val="es-ES"/>
        </w:rPr>
      </w:pPr>
      <w:r w:rsidRPr="00F7482D">
        <w:rPr>
          <w:lang w:val="es-ES"/>
        </w:rPr>
        <w:t>32.</w:t>
      </w:r>
      <w:r w:rsidRPr="00F7482D">
        <w:rPr>
          <w:lang w:val="es-ES"/>
        </w:rPr>
        <w:tab/>
      </w:r>
      <w:r w:rsidR="005F61B7" w:rsidRPr="00F7482D">
        <w:rPr>
          <w:lang w:val="es-ES"/>
        </w:rPr>
        <w:t>Desde</w:t>
      </w:r>
      <w:r w:rsidRPr="00F7482D">
        <w:rPr>
          <w:lang w:val="es-ES"/>
        </w:rPr>
        <w:t xml:space="preserve"> 2006, </w:t>
      </w:r>
      <w:r w:rsidR="00464157" w:rsidRPr="00F7482D">
        <w:rPr>
          <w:lang w:val="es-ES"/>
        </w:rPr>
        <w:t>se organizan</w:t>
      </w:r>
      <w:r w:rsidR="004470C1" w:rsidRPr="00F7482D">
        <w:rPr>
          <w:lang w:val="es-ES"/>
        </w:rPr>
        <w:t>,</w:t>
      </w:r>
      <w:r w:rsidR="00464157" w:rsidRPr="00F7482D">
        <w:rPr>
          <w:lang w:val="es-ES"/>
        </w:rPr>
        <w:t xml:space="preserve"> financiados con cargo al presupuesto del Estado</w:t>
      </w:r>
      <w:r w:rsidRPr="00F7482D">
        <w:rPr>
          <w:lang w:val="es-ES"/>
        </w:rPr>
        <w:t xml:space="preserve">, </w:t>
      </w:r>
      <w:r w:rsidR="004470C1" w:rsidRPr="00F7482D">
        <w:rPr>
          <w:lang w:val="es-ES"/>
        </w:rPr>
        <w:t xml:space="preserve">cursos de preparación profesional para los desempleados </w:t>
      </w:r>
      <w:r w:rsidR="00464157" w:rsidRPr="00F7482D">
        <w:rPr>
          <w:lang w:val="es-ES"/>
        </w:rPr>
        <w:t xml:space="preserve">que permiten </w:t>
      </w:r>
      <w:r w:rsidR="004470C1" w:rsidRPr="00F7482D">
        <w:rPr>
          <w:lang w:val="es-ES"/>
        </w:rPr>
        <w:t xml:space="preserve">a estos </w:t>
      </w:r>
      <w:r w:rsidR="00464157" w:rsidRPr="00F7482D">
        <w:rPr>
          <w:lang w:val="es-ES"/>
        </w:rPr>
        <w:t xml:space="preserve">adquirir conocimientos y aptitudes acordes con las nuevas necesidades </w:t>
      </w:r>
      <w:r w:rsidR="004470C1" w:rsidRPr="00F7482D">
        <w:rPr>
          <w:lang w:val="es-ES"/>
        </w:rPr>
        <w:t>laborales, y la complejidad creciente y la modernización tecnológica de los equipos de producción</w:t>
      </w:r>
      <w:r w:rsidRPr="00F7482D">
        <w:rPr>
          <w:lang w:val="es-ES"/>
        </w:rPr>
        <w:t xml:space="preserve">. </w:t>
      </w:r>
      <w:r w:rsidR="00464157" w:rsidRPr="00F7482D">
        <w:rPr>
          <w:lang w:val="es-ES"/>
        </w:rPr>
        <w:t xml:space="preserve">Unas </w:t>
      </w:r>
      <w:r w:rsidRPr="00F7482D">
        <w:rPr>
          <w:lang w:val="es-ES"/>
        </w:rPr>
        <w:t>35</w:t>
      </w:r>
      <w:r w:rsidR="00464157" w:rsidRPr="00F7482D">
        <w:rPr>
          <w:lang w:val="es-ES"/>
        </w:rPr>
        <w:t>.</w:t>
      </w:r>
      <w:r w:rsidRPr="00F7482D">
        <w:rPr>
          <w:lang w:val="es-ES"/>
        </w:rPr>
        <w:t>000</w:t>
      </w:r>
      <w:r w:rsidR="00464157" w:rsidRPr="00F7482D">
        <w:rPr>
          <w:lang w:val="es-ES"/>
        </w:rPr>
        <w:t xml:space="preserve"> </w:t>
      </w:r>
      <w:r w:rsidR="00EC5A9D" w:rsidRPr="00F7482D">
        <w:rPr>
          <w:lang w:val="es-ES"/>
        </w:rPr>
        <w:t>personas</w:t>
      </w:r>
      <w:r w:rsidRPr="00F7482D">
        <w:rPr>
          <w:lang w:val="es-ES"/>
        </w:rPr>
        <w:t xml:space="preserve"> </w:t>
      </w:r>
      <w:r w:rsidR="00464157" w:rsidRPr="00F7482D">
        <w:rPr>
          <w:lang w:val="es-ES"/>
        </w:rPr>
        <w:t xml:space="preserve">asistieron </w:t>
      </w:r>
      <w:r w:rsidR="00406335" w:rsidRPr="00F7482D">
        <w:rPr>
          <w:lang w:val="es-ES"/>
        </w:rPr>
        <w:t xml:space="preserve">anualmente </w:t>
      </w:r>
      <w:r w:rsidR="00464157" w:rsidRPr="00F7482D">
        <w:rPr>
          <w:lang w:val="es-ES"/>
        </w:rPr>
        <w:t>a estos cursos durante los últimos cuatro años</w:t>
      </w:r>
      <w:r w:rsidRPr="00F7482D">
        <w:rPr>
          <w:lang w:val="es-ES"/>
        </w:rPr>
        <w:t xml:space="preserve"> (2004</w:t>
      </w:r>
      <w:r w:rsidR="001F0D4F">
        <w:rPr>
          <w:lang w:val="es-ES"/>
        </w:rPr>
        <w:noBreakHyphen/>
      </w:r>
      <w:r w:rsidRPr="00F7482D">
        <w:rPr>
          <w:lang w:val="es-ES"/>
        </w:rPr>
        <w:t>2007)</w:t>
      </w:r>
      <w:r w:rsidRPr="00F7482D">
        <w:rPr>
          <w:rStyle w:val="FootnoteReference"/>
          <w:lang w:val="es-ES"/>
        </w:rPr>
        <w:footnoteReference w:id="19"/>
      </w:r>
      <w:r w:rsidR="00375B39" w:rsidRPr="00F7482D">
        <w:rPr>
          <w:lang w:val="es-ES"/>
        </w:rPr>
        <w:t>.</w:t>
      </w:r>
    </w:p>
    <w:p w:rsidR="006B0962" w:rsidRPr="00F7482D" w:rsidRDefault="006B0962" w:rsidP="006B0962">
      <w:pPr>
        <w:pStyle w:val="SingleTxtG"/>
        <w:rPr>
          <w:lang w:val="es-ES"/>
        </w:rPr>
      </w:pPr>
      <w:r w:rsidRPr="00F7482D">
        <w:rPr>
          <w:lang w:val="es-ES"/>
        </w:rPr>
        <w:t>33.</w:t>
      </w:r>
      <w:r w:rsidRPr="00F7482D">
        <w:rPr>
          <w:lang w:val="es-ES"/>
        </w:rPr>
        <w:tab/>
      </w:r>
      <w:r w:rsidR="0013769D" w:rsidRPr="00F7482D">
        <w:rPr>
          <w:lang w:val="es-ES"/>
        </w:rPr>
        <w:t xml:space="preserve">La situación del desempleo es </w:t>
      </w:r>
      <w:r w:rsidRPr="00F7482D">
        <w:rPr>
          <w:lang w:val="es-ES"/>
        </w:rPr>
        <w:t>indicativ</w:t>
      </w:r>
      <w:r w:rsidR="0013769D" w:rsidRPr="00F7482D">
        <w:rPr>
          <w:lang w:val="es-ES"/>
        </w:rPr>
        <w:t xml:space="preserve">a del grado en que se garantiza la aplicación del </w:t>
      </w:r>
      <w:r w:rsidR="004700F2" w:rsidRPr="00F7482D">
        <w:rPr>
          <w:lang w:val="es-ES"/>
        </w:rPr>
        <w:t>derecho a trabajar</w:t>
      </w:r>
      <w:r w:rsidRPr="00F7482D">
        <w:rPr>
          <w:lang w:val="es-ES"/>
        </w:rPr>
        <w:t xml:space="preserve"> </w:t>
      </w:r>
      <w:r w:rsidR="0013769D" w:rsidRPr="00F7482D">
        <w:rPr>
          <w:lang w:val="es-ES"/>
        </w:rPr>
        <w:t xml:space="preserve">previsto en el </w:t>
      </w:r>
      <w:r w:rsidR="0010776D" w:rsidRPr="00F7482D">
        <w:rPr>
          <w:lang w:val="es-ES"/>
        </w:rPr>
        <w:t>artí</w:t>
      </w:r>
      <w:r w:rsidR="0023051A" w:rsidRPr="00F7482D">
        <w:rPr>
          <w:lang w:val="es-ES"/>
        </w:rPr>
        <w:t>culo</w:t>
      </w:r>
      <w:r w:rsidRPr="00F7482D">
        <w:rPr>
          <w:lang w:val="es-ES"/>
        </w:rPr>
        <w:t xml:space="preserve"> 6 </w:t>
      </w:r>
      <w:r w:rsidR="0013769D" w:rsidRPr="00F7482D">
        <w:rPr>
          <w:lang w:val="es-ES"/>
        </w:rPr>
        <w:t>del Pacto</w:t>
      </w:r>
      <w:r w:rsidRPr="00F7482D">
        <w:rPr>
          <w:lang w:val="es-ES"/>
        </w:rPr>
        <w:t xml:space="preserve">. </w:t>
      </w:r>
      <w:r w:rsidR="0013769D" w:rsidRPr="00F7482D">
        <w:rPr>
          <w:lang w:val="es-ES"/>
        </w:rPr>
        <w:t xml:space="preserve">Además de la firme tendencia decreciente del desempleo observada en </w:t>
      </w:r>
      <w:r w:rsidRPr="00F7482D">
        <w:rPr>
          <w:lang w:val="es-ES"/>
        </w:rPr>
        <w:t xml:space="preserve">Bulgaria </w:t>
      </w:r>
      <w:r w:rsidR="0013769D" w:rsidRPr="00F7482D">
        <w:rPr>
          <w:lang w:val="es-ES"/>
        </w:rPr>
        <w:t xml:space="preserve">en el período de </w:t>
      </w:r>
      <w:smartTag w:uri="urn:schemas-microsoft-com:office:smarttags" w:element="metricconverter">
        <w:smartTagPr>
          <w:attr w:name="ProductID" w:val="2002 a"/>
        </w:smartTagPr>
        <w:r w:rsidRPr="00F7482D">
          <w:rPr>
            <w:lang w:val="es-ES"/>
          </w:rPr>
          <w:t>2002</w:t>
        </w:r>
        <w:r w:rsidR="0013769D" w:rsidRPr="00F7482D">
          <w:rPr>
            <w:lang w:val="es-ES"/>
          </w:rPr>
          <w:t xml:space="preserve"> a</w:t>
        </w:r>
      </w:smartTag>
      <w:r w:rsidR="0013769D" w:rsidRPr="00F7482D">
        <w:rPr>
          <w:lang w:val="es-ES"/>
        </w:rPr>
        <w:t xml:space="preserve"> </w:t>
      </w:r>
      <w:r w:rsidRPr="00F7482D">
        <w:rPr>
          <w:lang w:val="es-ES"/>
        </w:rPr>
        <w:t xml:space="preserve">2007, </w:t>
      </w:r>
      <w:r w:rsidR="0013769D" w:rsidRPr="00F7482D">
        <w:rPr>
          <w:lang w:val="es-ES"/>
        </w:rPr>
        <w:t xml:space="preserve">comentada en la </w:t>
      </w:r>
      <w:r w:rsidRPr="00F7482D">
        <w:rPr>
          <w:lang w:val="es-ES"/>
        </w:rPr>
        <w:t>Introduc</w:t>
      </w:r>
      <w:r w:rsidR="0013769D" w:rsidRPr="00F7482D">
        <w:rPr>
          <w:lang w:val="es-ES"/>
        </w:rPr>
        <w:t>ción</w:t>
      </w:r>
      <w:r w:rsidRPr="00F7482D">
        <w:rPr>
          <w:lang w:val="es-ES"/>
        </w:rPr>
        <w:t xml:space="preserve"> (</w:t>
      </w:r>
      <w:r w:rsidR="00105231" w:rsidRPr="00F7482D">
        <w:rPr>
          <w:lang w:val="es-ES"/>
        </w:rPr>
        <w:t xml:space="preserve">véase más arriba el párrafo </w:t>
      </w:r>
      <w:r w:rsidRPr="00F7482D">
        <w:rPr>
          <w:lang w:val="es-ES"/>
        </w:rPr>
        <w:t xml:space="preserve">6), </w:t>
      </w:r>
      <w:r w:rsidR="0013769D" w:rsidRPr="00F7482D">
        <w:rPr>
          <w:lang w:val="es-ES"/>
        </w:rPr>
        <w:t>cabe citar las siguientes estadísticas</w:t>
      </w:r>
      <w:r w:rsidRPr="00F7482D">
        <w:rPr>
          <w:lang w:val="es-ES"/>
        </w:rPr>
        <w:t>.</w:t>
      </w:r>
    </w:p>
    <w:p w:rsidR="006B0962" w:rsidRPr="00F7482D" w:rsidRDefault="00265C36" w:rsidP="00D63D65">
      <w:pPr>
        <w:pStyle w:val="SingleTxtG"/>
        <w:spacing w:after="240"/>
        <w:rPr>
          <w:lang w:val="es-ES"/>
        </w:rPr>
      </w:pPr>
      <w:r w:rsidRPr="00F7482D">
        <w:rPr>
          <w:lang w:val="es-ES"/>
        </w:rPr>
        <w:tab/>
      </w:r>
      <w:r w:rsidR="00736D12" w:rsidRPr="00F7482D">
        <w:rPr>
          <w:lang w:val="es-ES"/>
        </w:rPr>
        <w:t xml:space="preserve">Entre </w:t>
      </w:r>
      <w:r w:rsidR="006B0962" w:rsidRPr="00F7482D">
        <w:rPr>
          <w:lang w:val="es-ES"/>
        </w:rPr>
        <w:t xml:space="preserve">2001 </w:t>
      </w:r>
      <w:r w:rsidR="00736D12" w:rsidRPr="00F7482D">
        <w:rPr>
          <w:lang w:val="es-ES"/>
        </w:rPr>
        <w:t>y</w:t>
      </w:r>
      <w:r w:rsidR="006B0962" w:rsidRPr="00F7482D">
        <w:rPr>
          <w:lang w:val="es-ES"/>
        </w:rPr>
        <w:t xml:space="preserve"> 2007, </w:t>
      </w:r>
      <w:r w:rsidR="00105231" w:rsidRPr="00F7482D">
        <w:rPr>
          <w:lang w:val="es-ES"/>
        </w:rPr>
        <w:t xml:space="preserve">la tasa media anual de desempleo disminuyó abruptamente, según datos del </w:t>
      </w:r>
      <w:r w:rsidR="00F25A78" w:rsidRPr="00F7482D">
        <w:rPr>
          <w:lang w:val="es-ES"/>
        </w:rPr>
        <w:t>Anuario Estadístico Nacional</w:t>
      </w:r>
      <w:r w:rsidR="007F6420">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265C36" w:rsidRPr="00F7482D">
        <w:tblPrEx>
          <w:tblCellMar>
            <w:top w:w="0" w:type="dxa"/>
            <w:bottom w:w="0" w:type="dxa"/>
          </w:tblCellMar>
        </w:tblPrEx>
        <w:tc>
          <w:tcPr>
            <w:tcW w:w="2456" w:type="dxa"/>
            <w:tcBorders>
              <w:top w:val="single" w:sz="4" w:space="0" w:color="auto"/>
              <w:bottom w:val="nil"/>
            </w:tcBorders>
            <w:shd w:val="clear" w:color="auto" w:fill="auto"/>
          </w:tcPr>
          <w:p w:rsidR="00265C36" w:rsidRPr="00F7482D" w:rsidRDefault="00265C36" w:rsidP="00265C36">
            <w:pPr>
              <w:pStyle w:val="SingleTxtG"/>
              <w:suppressAutoHyphens w:val="0"/>
              <w:spacing w:before="40" w:after="40" w:line="220" w:lineRule="exact"/>
              <w:ind w:left="0" w:right="113"/>
              <w:jc w:val="left"/>
              <w:rPr>
                <w:sz w:val="18"/>
                <w:lang w:val="es-ES"/>
              </w:rPr>
            </w:pPr>
            <w:r w:rsidRPr="00F7482D">
              <w:rPr>
                <w:sz w:val="18"/>
                <w:lang w:val="es-ES"/>
              </w:rPr>
              <w:t>2001</w:t>
            </w:r>
          </w:p>
        </w:tc>
        <w:tc>
          <w:tcPr>
            <w:tcW w:w="2457" w:type="dxa"/>
            <w:tcBorders>
              <w:top w:val="single" w:sz="4" w:space="0" w:color="auto"/>
              <w:bottom w:val="nil"/>
            </w:tcBorders>
            <w:shd w:val="clear" w:color="auto" w:fill="auto"/>
            <w:vAlign w:val="bottom"/>
          </w:tcPr>
          <w:p w:rsidR="00265C36" w:rsidRPr="00F7482D" w:rsidRDefault="00265C36" w:rsidP="00265C36">
            <w:pPr>
              <w:pStyle w:val="SingleTxtG"/>
              <w:suppressAutoHyphens w:val="0"/>
              <w:spacing w:before="40" w:after="40" w:line="220" w:lineRule="exact"/>
              <w:ind w:left="0" w:right="113"/>
              <w:jc w:val="right"/>
              <w:rPr>
                <w:sz w:val="18"/>
                <w:lang w:val="es-ES"/>
              </w:rPr>
            </w:pPr>
            <w:r w:rsidRPr="00F7482D">
              <w:rPr>
                <w:sz w:val="18"/>
                <w:lang w:val="es-ES"/>
              </w:rPr>
              <w:t>663 907</w:t>
            </w:r>
          </w:p>
        </w:tc>
        <w:tc>
          <w:tcPr>
            <w:tcW w:w="2457" w:type="dxa"/>
            <w:tcBorders>
              <w:top w:val="single" w:sz="4" w:space="0" w:color="auto"/>
              <w:bottom w:val="nil"/>
            </w:tcBorders>
            <w:shd w:val="clear" w:color="auto" w:fill="auto"/>
            <w:vAlign w:val="bottom"/>
          </w:tcPr>
          <w:p w:rsidR="00265C36" w:rsidRPr="00F7482D" w:rsidRDefault="00265C36" w:rsidP="00736D12">
            <w:pPr>
              <w:pStyle w:val="SingleTxtG"/>
              <w:suppressAutoHyphens w:val="0"/>
              <w:spacing w:before="40" w:after="40" w:line="220" w:lineRule="exact"/>
              <w:ind w:left="0" w:right="113"/>
              <w:jc w:val="right"/>
              <w:rPr>
                <w:sz w:val="18"/>
                <w:lang w:val="es-ES"/>
              </w:rPr>
            </w:pPr>
            <w:r w:rsidRPr="00F7482D">
              <w:rPr>
                <w:sz w:val="18"/>
                <w:lang w:val="es-ES"/>
              </w:rPr>
              <w:t>19</w:t>
            </w:r>
            <w:r w:rsidR="00736D12" w:rsidRPr="00F7482D">
              <w:rPr>
                <w:sz w:val="18"/>
                <w:lang w:val="es-ES"/>
              </w:rPr>
              <w:t>,</w:t>
            </w:r>
            <w:r w:rsidRPr="00F7482D">
              <w:rPr>
                <w:sz w:val="18"/>
                <w:lang w:val="es-ES"/>
              </w:rPr>
              <w:t>75</w:t>
            </w:r>
            <w:r w:rsidR="0026272C" w:rsidRPr="00F7482D">
              <w:rPr>
                <w:sz w:val="18"/>
                <w:lang w:val="es-ES"/>
              </w:rPr>
              <w:t>%</w:t>
            </w:r>
          </w:p>
        </w:tc>
      </w:tr>
      <w:tr w:rsidR="00DF55BB" w:rsidRPr="00F7482D">
        <w:tblPrEx>
          <w:tblCellMar>
            <w:top w:w="0" w:type="dxa"/>
            <w:bottom w:w="0" w:type="dxa"/>
          </w:tblCellMar>
        </w:tblPrEx>
        <w:tc>
          <w:tcPr>
            <w:tcW w:w="2456" w:type="dxa"/>
            <w:tcBorders>
              <w:top w:val="nil"/>
            </w:tcBorders>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 xml:space="preserve">2002 </w:t>
            </w:r>
          </w:p>
        </w:tc>
        <w:tc>
          <w:tcPr>
            <w:tcW w:w="2457" w:type="dxa"/>
            <w:tcBorders>
              <w:top w:val="nil"/>
            </w:tcBorders>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592 391</w:t>
            </w:r>
          </w:p>
        </w:tc>
        <w:tc>
          <w:tcPr>
            <w:tcW w:w="2457" w:type="dxa"/>
            <w:tcBorders>
              <w:top w:val="nil"/>
            </w:tcBorders>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17</w:t>
            </w:r>
            <w:r w:rsidR="00736D12" w:rsidRPr="00F7482D">
              <w:rPr>
                <w:sz w:val="18"/>
                <w:lang w:val="es-ES"/>
              </w:rPr>
              <w:t>,</w:t>
            </w:r>
            <w:r w:rsidRPr="00F7482D">
              <w:rPr>
                <w:sz w:val="18"/>
                <w:lang w:val="es-ES"/>
              </w:rPr>
              <w:t>68</w:t>
            </w:r>
            <w:r w:rsidR="0026272C" w:rsidRPr="00F7482D">
              <w:rPr>
                <w:sz w:val="18"/>
                <w:lang w:val="es-ES"/>
              </w:rPr>
              <w:t>%</w:t>
            </w:r>
          </w:p>
        </w:tc>
      </w:tr>
      <w:tr w:rsidR="00DF55BB" w:rsidRPr="00F7482D">
        <w:tblPrEx>
          <w:tblCellMar>
            <w:top w:w="0" w:type="dxa"/>
            <w:bottom w:w="0" w:type="dxa"/>
          </w:tblCellMar>
        </w:tblPrEx>
        <w:tc>
          <w:tcPr>
            <w:tcW w:w="2456" w:type="dxa"/>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2003</w:t>
            </w:r>
          </w:p>
        </w:tc>
        <w:tc>
          <w:tcPr>
            <w:tcW w:w="2457" w:type="dxa"/>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449 100</w:t>
            </w:r>
          </w:p>
        </w:tc>
        <w:tc>
          <w:tcPr>
            <w:tcW w:w="2457" w:type="dxa"/>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13</w:t>
            </w:r>
            <w:r w:rsidR="00736D12" w:rsidRPr="00F7482D">
              <w:rPr>
                <w:sz w:val="18"/>
                <w:lang w:val="es-ES"/>
              </w:rPr>
              <w:t>,</w:t>
            </w:r>
            <w:r w:rsidRPr="00F7482D">
              <w:rPr>
                <w:sz w:val="18"/>
                <w:lang w:val="es-ES"/>
              </w:rPr>
              <w:t>68</w:t>
            </w:r>
            <w:r w:rsidR="0026272C" w:rsidRPr="00F7482D">
              <w:rPr>
                <w:sz w:val="18"/>
                <w:lang w:val="es-ES"/>
              </w:rPr>
              <w:t>%</w:t>
            </w:r>
          </w:p>
        </w:tc>
      </w:tr>
      <w:tr w:rsidR="00DF55BB" w:rsidRPr="00F7482D">
        <w:tblPrEx>
          <w:tblCellMar>
            <w:top w:w="0" w:type="dxa"/>
            <w:bottom w:w="0" w:type="dxa"/>
          </w:tblCellMar>
        </w:tblPrEx>
        <w:tc>
          <w:tcPr>
            <w:tcW w:w="2456" w:type="dxa"/>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2004</w:t>
            </w:r>
          </w:p>
        </w:tc>
        <w:tc>
          <w:tcPr>
            <w:tcW w:w="2457" w:type="dxa"/>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399 800</w:t>
            </w:r>
          </w:p>
        </w:tc>
        <w:tc>
          <w:tcPr>
            <w:tcW w:w="2457" w:type="dxa"/>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12</w:t>
            </w:r>
            <w:r w:rsidR="00736D12" w:rsidRPr="00F7482D">
              <w:rPr>
                <w:sz w:val="18"/>
                <w:lang w:val="es-ES"/>
              </w:rPr>
              <w:t>,</w:t>
            </w:r>
            <w:r w:rsidRPr="00F7482D">
              <w:rPr>
                <w:sz w:val="18"/>
                <w:lang w:val="es-ES"/>
              </w:rPr>
              <w:t>03</w:t>
            </w:r>
            <w:r w:rsidR="0026272C" w:rsidRPr="00F7482D">
              <w:rPr>
                <w:sz w:val="18"/>
                <w:lang w:val="es-ES"/>
              </w:rPr>
              <w:t>%</w:t>
            </w:r>
          </w:p>
        </w:tc>
      </w:tr>
      <w:tr w:rsidR="00DF55BB" w:rsidRPr="00F7482D">
        <w:tblPrEx>
          <w:tblCellMar>
            <w:top w:w="0" w:type="dxa"/>
            <w:bottom w:w="0" w:type="dxa"/>
          </w:tblCellMar>
        </w:tblPrEx>
        <w:tc>
          <w:tcPr>
            <w:tcW w:w="2456" w:type="dxa"/>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2005</w:t>
            </w:r>
          </w:p>
        </w:tc>
        <w:tc>
          <w:tcPr>
            <w:tcW w:w="2457" w:type="dxa"/>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334 200</w:t>
            </w:r>
          </w:p>
        </w:tc>
        <w:tc>
          <w:tcPr>
            <w:tcW w:w="2457" w:type="dxa"/>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10</w:t>
            </w:r>
            <w:r w:rsidR="00736D12" w:rsidRPr="00F7482D">
              <w:rPr>
                <w:sz w:val="18"/>
                <w:lang w:val="es-ES"/>
              </w:rPr>
              <w:t>,</w:t>
            </w:r>
            <w:r w:rsidRPr="00F7482D">
              <w:rPr>
                <w:sz w:val="18"/>
                <w:lang w:val="es-ES"/>
              </w:rPr>
              <w:t>10</w:t>
            </w:r>
            <w:r w:rsidR="0026272C" w:rsidRPr="00F7482D">
              <w:rPr>
                <w:sz w:val="18"/>
                <w:lang w:val="es-ES"/>
              </w:rPr>
              <w:t>%</w:t>
            </w:r>
          </w:p>
        </w:tc>
      </w:tr>
      <w:tr w:rsidR="00DF55BB" w:rsidRPr="00F7482D">
        <w:tblPrEx>
          <w:tblCellMar>
            <w:top w:w="0" w:type="dxa"/>
            <w:bottom w:w="0" w:type="dxa"/>
          </w:tblCellMar>
        </w:tblPrEx>
        <w:tc>
          <w:tcPr>
            <w:tcW w:w="2456" w:type="dxa"/>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2006</w:t>
            </w:r>
          </w:p>
        </w:tc>
        <w:tc>
          <w:tcPr>
            <w:tcW w:w="2457" w:type="dxa"/>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305 700</w:t>
            </w:r>
          </w:p>
        </w:tc>
        <w:tc>
          <w:tcPr>
            <w:tcW w:w="2457" w:type="dxa"/>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9</w:t>
            </w:r>
            <w:r w:rsidR="00736D12" w:rsidRPr="00F7482D">
              <w:rPr>
                <w:sz w:val="18"/>
                <w:lang w:val="es-ES"/>
              </w:rPr>
              <w:t>,</w:t>
            </w:r>
            <w:r w:rsidRPr="00F7482D">
              <w:rPr>
                <w:sz w:val="18"/>
                <w:lang w:val="es-ES"/>
              </w:rPr>
              <w:t>00</w:t>
            </w:r>
            <w:r w:rsidR="0026272C" w:rsidRPr="00F7482D">
              <w:rPr>
                <w:sz w:val="18"/>
                <w:lang w:val="es-ES"/>
              </w:rPr>
              <w:t>%</w:t>
            </w:r>
          </w:p>
        </w:tc>
      </w:tr>
      <w:tr w:rsidR="00DF55BB" w:rsidRPr="00F7482D">
        <w:tblPrEx>
          <w:tblCellMar>
            <w:top w:w="0" w:type="dxa"/>
            <w:bottom w:w="0" w:type="dxa"/>
          </w:tblCellMar>
        </w:tblPrEx>
        <w:tc>
          <w:tcPr>
            <w:tcW w:w="2456" w:type="dxa"/>
            <w:shd w:val="clear" w:color="auto" w:fill="auto"/>
          </w:tcPr>
          <w:p w:rsidR="00DF55BB" w:rsidRPr="00F7482D" w:rsidRDefault="00DF55BB" w:rsidP="00265C36">
            <w:pPr>
              <w:pStyle w:val="SingleTxtG"/>
              <w:suppressAutoHyphens w:val="0"/>
              <w:spacing w:before="40" w:after="40" w:line="220" w:lineRule="exact"/>
              <w:ind w:left="0" w:right="113"/>
              <w:jc w:val="left"/>
              <w:rPr>
                <w:sz w:val="18"/>
                <w:lang w:val="es-ES"/>
              </w:rPr>
            </w:pPr>
            <w:r w:rsidRPr="00F7482D">
              <w:rPr>
                <w:sz w:val="18"/>
                <w:lang w:val="es-ES"/>
              </w:rPr>
              <w:t>2007</w:t>
            </w:r>
          </w:p>
        </w:tc>
        <w:tc>
          <w:tcPr>
            <w:tcW w:w="2457" w:type="dxa"/>
            <w:shd w:val="clear" w:color="auto" w:fill="auto"/>
            <w:vAlign w:val="bottom"/>
          </w:tcPr>
          <w:p w:rsidR="00DF55BB" w:rsidRPr="00F7482D" w:rsidRDefault="00DF55BB" w:rsidP="00265C36">
            <w:pPr>
              <w:pStyle w:val="SingleTxtG"/>
              <w:suppressAutoHyphens w:val="0"/>
              <w:spacing w:before="40" w:after="40" w:line="220" w:lineRule="exact"/>
              <w:ind w:left="0" w:right="113"/>
              <w:jc w:val="right"/>
              <w:rPr>
                <w:sz w:val="18"/>
                <w:lang w:val="es-ES"/>
              </w:rPr>
            </w:pPr>
            <w:r w:rsidRPr="00F7482D">
              <w:rPr>
                <w:sz w:val="18"/>
                <w:lang w:val="es-ES"/>
              </w:rPr>
              <w:t>239 100</w:t>
            </w:r>
          </w:p>
        </w:tc>
        <w:tc>
          <w:tcPr>
            <w:tcW w:w="2457" w:type="dxa"/>
            <w:shd w:val="clear" w:color="auto" w:fill="auto"/>
            <w:vAlign w:val="bottom"/>
          </w:tcPr>
          <w:p w:rsidR="00DF55BB" w:rsidRPr="00F7482D" w:rsidRDefault="00DF55BB" w:rsidP="00736D12">
            <w:pPr>
              <w:pStyle w:val="SingleTxtG"/>
              <w:suppressAutoHyphens w:val="0"/>
              <w:spacing w:before="40" w:after="40" w:line="220" w:lineRule="exact"/>
              <w:ind w:left="0" w:right="113"/>
              <w:jc w:val="right"/>
              <w:rPr>
                <w:sz w:val="18"/>
                <w:lang w:val="es-ES"/>
              </w:rPr>
            </w:pPr>
            <w:r w:rsidRPr="00F7482D">
              <w:rPr>
                <w:sz w:val="18"/>
                <w:lang w:val="es-ES"/>
              </w:rPr>
              <w:t>6</w:t>
            </w:r>
            <w:r w:rsidR="00736D12" w:rsidRPr="00F7482D">
              <w:rPr>
                <w:sz w:val="18"/>
                <w:lang w:val="es-ES"/>
              </w:rPr>
              <w:t>,</w:t>
            </w:r>
            <w:r w:rsidRPr="00F7482D">
              <w:rPr>
                <w:sz w:val="18"/>
                <w:lang w:val="es-ES"/>
              </w:rPr>
              <w:t>95</w:t>
            </w:r>
            <w:r w:rsidR="0026272C" w:rsidRPr="00F7482D">
              <w:rPr>
                <w:sz w:val="18"/>
                <w:lang w:val="es-ES"/>
              </w:rPr>
              <w:t>%</w:t>
            </w:r>
          </w:p>
        </w:tc>
      </w:tr>
    </w:tbl>
    <w:p w:rsidR="00DF55BB" w:rsidRPr="00F7482D" w:rsidRDefault="00265C36" w:rsidP="00D63D65">
      <w:pPr>
        <w:pStyle w:val="SingleTxtG"/>
        <w:spacing w:before="240"/>
        <w:rPr>
          <w:lang w:val="es-ES"/>
        </w:rPr>
      </w:pPr>
      <w:r w:rsidRPr="00F7482D">
        <w:rPr>
          <w:lang w:val="es-ES"/>
        </w:rPr>
        <w:tab/>
      </w:r>
      <w:r w:rsidR="002E3AE2" w:rsidRPr="00F7482D">
        <w:rPr>
          <w:lang w:val="es-ES"/>
        </w:rPr>
        <w:t xml:space="preserve">La tasa de desempleo </w:t>
      </w:r>
      <w:r w:rsidR="00093333" w:rsidRPr="00F7482D">
        <w:rPr>
          <w:lang w:val="es-ES"/>
        </w:rPr>
        <w:t xml:space="preserve">retrocedió </w:t>
      </w:r>
      <w:r w:rsidR="002E3AE2" w:rsidRPr="00F7482D">
        <w:rPr>
          <w:lang w:val="es-ES"/>
        </w:rPr>
        <w:t xml:space="preserve">del </w:t>
      </w:r>
      <w:r w:rsidR="00DF55BB" w:rsidRPr="00F7482D">
        <w:rPr>
          <w:lang w:val="es-ES"/>
        </w:rPr>
        <w:t>19</w:t>
      </w:r>
      <w:r w:rsidR="002E3AE2" w:rsidRPr="00F7482D">
        <w:rPr>
          <w:lang w:val="es-ES"/>
        </w:rPr>
        <w:t>,</w:t>
      </w:r>
      <w:r w:rsidR="00DF55BB" w:rsidRPr="00F7482D">
        <w:rPr>
          <w:lang w:val="es-ES"/>
        </w:rPr>
        <w:t>75</w:t>
      </w:r>
      <w:r w:rsidR="0026272C" w:rsidRPr="00F7482D">
        <w:rPr>
          <w:lang w:val="es-ES"/>
        </w:rPr>
        <w:t>%</w:t>
      </w:r>
      <w:r w:rsidR="00DF55BB" w:rsidRPr="00F7482D">
        <w:rPr>
          <w:lang w:val="es-ES"/>
        </w:rPr>
        <w:t xml:space="preserve"> </w:t>
      </w:r>
      <w:r w:rsidR="002E3AE2" w:rsidRPr="00F7482D">
        <w:rPr>
          <w:lang w:val="es-ES"/>
        </w:rPr>
        <w:t xml:space="preserve">de la fuerza de trabajo en </w:t>
      </w:r>
      <w:r w:rsidR="00DF55BB" w:rsidRPr="00F7482D">
        <w:rPr>
          <w:lang w:val="es-ES"/>
        </w:rPr>
        <w:t xml:space="preserve">2001 </w:t>
      </w:r>
      <w:r w:rsidR="002E3AE2" w:rsidRPr="00F7482D">
        <w:rPr>
          <w:lang w:val="es-ES"/>
        </w:rPr>
        <w:t xml:space="preserve">al </w:t>
      </w:r>
      <w:r w:rsidR="00DF55BB" w:rsidRPr="00F7482D">
        <w:rPr>
          <w:lang w:val="es-ES"/>
        </w:rPr>
        <w:t>6</w:t>
      </w:r>
      <w:r w:rsidR="002E3AE2" w:rsidRPr="00F7482D">
        <w:rPr>
          <w:lang w:val="es-ES"/>
        </w:rPr>
        <w:t>,</w:t>
      </w:r>
      <w:r w:rsidR="00DF55BB" w:rsidRPr="00F7482D">
        <w:rPr>
          <w:lang w:val="es-ES"/>
        </w:rPr>
        <w:t>95</w:t>
      </w:r>
      <w:r w:rsidR="0026272C" w:rsidRPr="00F7482D">
        <w:rPr>
          <w:lang w:val="es-ES"/>
        </w:rPr>
        <w:t>%</w:t>
      </w:r>
      <w:r w:rsidR="00DF55BB" w:rsidRPr="00F7482D">
        <w:rPr>
          <w:lang w:val="es-ES"/>
        </w:rPr>
        <w:t xml:space="preserve"> </w:t>
      </w:r>
      <w:r w:rsidR="002E3AE2" w:rsidRPr="00F7482D">
        <w:rPr>
          <w:lang w:val="es-ES"/>
        </w:rPr>
        <w:t>e</w:t>
      </w:r>
      <w:r w:rsidR="00DF55BB" w:rsidRPr="00F7482D">
        <w:rPr>
          <w:lang w:val="es-ES"/>
        </w:rPr>
        <w:t xml:space="preserve">n 2007, </w:t>
      </w:r>
      <w:r w:rsidR="00093333" w:rsidRPr="00F7482D">
        <w:rPr>
          <w:lang w:val="es-ES"/>
        </w:rPr>
        <w:t>es decir, se redujo en</w:t>
      </w:r>
      <w:r w:rsidR="00DF55BB" w:rsidRPr="00F7482D">
        <w:rPr>
          <w:lang w:val="es-ES"/>
        </w:rPr>
        <w:t xml:space="preserve"> 12</w:t>
      </w:r>
      <w:r w:rsidR="00093333" w:rsidRPr="00F7482D">
        <w:rPr>
          <w:lang w:val="es-ES"/>
        </w:rPr>
        <w:t>,</w:t>
      </w:r>
      <w:r w:rsidR="00DF55BB" w:rsidRPr="00F7482D">
        <w:rPr>
          <w:lang w:val="es-ES"/>
        </w:rPr>
        <w:t>8 p</w:t>
      </w:r>
      <w:r w:rsidR="00093333" w:rsidRPr="00F7482D">
        <w:rPr>
          <w:lang w:val="es-ES"/>
        </w:rPr>
        <w:t xml:space="preserve">untos porcentuales o por un factor de </w:t>
      </w:r>
      <w:r w:rsidR="00DF55BB" w:rsidRPr="00F7482D">
        <w:rPr>
          <w:lang w:val="es-ES"/>
        </w:rPr>
        <w:t>2</w:t>
      </w:r>
      <w:r w:rsidR="00093333" w:rsidRPr="00F7482D">
        <w:rPr>
          <w:lang w:val="es-ES"/>
        </w:rPr>
        <w:t>,</w:t>
      </w:r>
      <w:r w:rsidR="00DF55BB" w:rsidRPr="00F7482D">
        <w:rPr>
          <w:lang w:val="es-ES"/>
        </w:rPr>
        <w:t xml:space="preserve">8 </w:t>
      </w:r>
      <w:r w:rsidR="00093333" w:rsidRPr="00F7482D">
        <w:rPr>
          <w:lang w:val="es-ES"/>
        </w:rPr>
        <w:t xml:space="preserve">en siete años, y es inferior al promedio anual de </w:t>
      </w:r>
      <w:smartTag w:uri="urn:schemas-microsoft-com:office:smarttags" w:element="PersonName">
        <w:smartTagPr>
          <w:attr w:name="ProductID" w:val="la Uni￳n Europea"/>
        </w:smartTagPr>
        <w:r w:rsidR="00093333" w:rsidRPr="00F7482D">
          <w:rPr>
            <w:lang w:val="es-ES"/>
          </w:rPr>
          <w:t xml:space="preserve">la Unión </w:t>
        </w:r>
        <w:r w:rsidR="00DF55BB" w:rsidRPr="00F7482D">
          <w:rPr>
            <w:lang w:val="es-ES"/>
          </w:rPr>
          <w:t>Europea</w:t>
        </w:r>
      </w:smartTag>
      <w:r w:rsidR="00DF55BB" w:rsidRPr="00F7482D">
        <w:rPr>
          <w:lang w:val="es-ES"/>
        </w:rPr>
        <w:t xml:space="preserve"> (</w:t>
      </w:r>
      <w:r w:rsidR="00E62865" w:rsidRPr="00F7482D">
        <w:rPr>
          <w:lang w:val="es-ES"/>
        </w:rPr>
        <w:t>los 27 países de la UE</w:t>
      </w:r>
      <w:r w:rsidR="00DF55BB" w:rsidRPr="00F7482D">
        <w:rPr>
          <w:lang w:val="es-ES"/>
        </w:rPr>
        <w:t xml:space="preserve">) </w:t>
      </w:r>
      <w:r w:rsidR="00093333" w:rsidRPr="00F7482D">
        <w:rPr>
          <w:lang w:val="es-ES"/>
        </w:rPr>
        <w:t xml:space="preserve">correspondiente al </w:t>
      </w:r>
      <w:r w:rsidR="00DF55BB" w:rsidRPr="00F7482D">
        <w:rPr>
          <w:lang w:val="es-ES"/>
        </w:rPr>
        <w:t>2007</w:t>
      </w:r>
      <w:r w:rsidR="00093333" w:rsidRPr="00F7482D">
        <w:rPr>
          <w:lang w:val="es-ES"/>
        </w:rPr>
        <w:t xml:space="preserve">, que ascendió al </w:t>
      </w:r>
      <w:r w:rsidR="00DF55BB" w:rsidRPr="00F7482D">
        <w:rPr>
          <w:lang w:val="es-ES"/>
        </w:rPr>
        <w:t>7</w:t>
      </w:r>
      <w:r w:rsidR="00093333" w:rsidRPr="00F7482D">
        <w:rPr>
          <w:lang w:val="es-ES"/>
        </w:rPr>
        <w:t>,</w:t>
      </w:r>
      <w:r w:rsidR="00DF55BB" w:rsidRPr="00F7482D">
        <w:rPr>
          <w:lang w:val="es-ES"/>
        </w:rPr>
        <w:t>13</w:t>
      </w:r>
      <w:r w:rsidR="0026272C" w:rsidRPr="00F7482D">
        <w:rPr>
          <w:lang w:val="es-ES"/>
        </w:rPr>
        <w:t>%</w:t>
      </w:r>
      <w:r w:rsidR="00DF55BB" w:rsidRPr="00F7482D">
        <w:rPr>
          <w:rStyle w:val="FootnoteReference"/>
          <w:lang w:val="es-ES"/>
        </w:rPr>
        <w:footnoteReference w:id="20"/>
      </w:r>
      <w:r w:rsidR="00093333" w:rsidRPr="00F7482D">
        <w:rPr>
          <w:lang w:val="es-ES"/>
        </w:rPr>
        <w:t>.</w:t>
      </w:r>
    </w:p>
    <w:p w:rsidR="00DF55BB" w:rsidRPr="00F7482D" w:rsidRDefault="00DF55BB" w:rsidP="00DF55BB">
      <w:pPr>
        <w:pStyle w:val="SingleTxtG"/>
        <w:rPr>
          <w:lang w:val="es-ES"/>
        </w:rPr>
      </w:pPr>
      <w:r w:rsidRPr="00F7482D">
        <w:rPr>
          <w:lang w:val="es-ES"/>
        </w:rPr>
        <w:t>34.</w:t>
      </w:r>
      <w:r w:rsidRPr="00F7482D">
        <w:rPr>
          <w:lang w:val="es-ES"/>
        </w:rPr>
        <w:tab/>
      </w:r>
      <w:r w:rsidR="00BE76B1" w:rsidRPr="00F7482D">
        <w:rPr>
          <w:lang w:val="es-ES"/>
        </w:rPr>
        <w:t xml:space="preserve">En el marco de la citada disminución general del desempleo en el país en el período de </w:t>
      </w:r>
      <w:smartTag w:uri="urn:schemas-microsoft-com:office:smarttags" w:element="metricconverter">
        <w:smartTagPr>
          <w:attr w:name="ProductID" w:val="2001 a"/>
        </w:smartTagPr>
        <w:r w:rsidRPr="00F7482D">
          <w:rPr>
            <w:lang w:val="es-ES"/>
          </w:rPr>
          <w:t>2001</w:t>
        </w:r>
        <w:r w:rsidR="00BE76B1" w:rsidRPr="00F7482D">
          <w:rPr>
            <w:lang w:val="es-ES"/>
          </w:rPr>
          <w:t xml:space="preserve"> a</w:t>
        </w:r>
      </w:smartTag>
      <w:r w:rsidR="00BE76B1" w:rsidRPr="00F7482D">
        <w:rPr>
          <w:lang w:val="es-ES"/>
        </w:rPr>
        <w:t xml:space="preserve"> </w:t>
      </w:r>
      <w:r w:rsidRPr="00F7482D">
        <w:rPr>
          <w:lang w:val="es-ES"/>
        </w:rPr>
        <w:t>2007,</w:t>
      </w:r>
      <w:r w:rsidR="009B6E84" w:rsidRPr="00F7482D">
        <w:rPr>
          <w:lang w:val="es-ES"/>
        </w:rPr>
        <w:t xml:space="preserve"> se observan variaciones, tanto en el nivel de desempleo por regiones como en la distribución de las </w:t>
      </w:r>
      <w:r w:rsidR="00EC5A9D" w:rsidRPr="00F7482D">
        <w:rPr>
          <w:lang w:val="es-ES"/>
        </w:rPr>
        <w:t>personas</w:t>
      </w:r>
      <w:r w:rsidRPr="00F7482D">
        <w:rPr>
          <w:lang w:val="es-ES"/>
        </w:rPr>
        <w:t xml:space="preserve"> </w:t>
      </w:r>
      <w:r w:rsidR="00F25A78" w:rsidRPr="00F7482D">
        <w:rPr>
          <w:lang w:val="es-ES"/>
        </w:rPr>
        <w:t xml:space="preserve">desempleadas </w:t>
      </w:r>
      <w:r w:rsidRPr="00F7482D">
        <w:rPr>
          <w:lang w:val="es-ES"/>
        </w:rPr>
        <w:t>(</w:t>
      </w:r>
      <w:r w:rsidR="00D032EB" w:rsidRPr="00F7482D">
        <w:rPr>
          <w:lang w:val="es-ES"/>
        </w:rPr>
        <w:t>véanse más adelante los párrafos</w:t>
      </w:r>
      <w:r w:rsidRPr="00F7482D">
        <w:rPr>
          <w:lang w:val="es-ES"/>
        </w:rPr>
        <w:t xml:space="preserve"> 35</w:t>
      </w:r>
      <w:r w:rsidR="00C51997">
        <w:rPr>
          <w:lang w:val="es-ES"/>
        </w:rPr>
        <w:t>-</w:t>
      </w:r>
      <w:r w:rsidRPr="00F7482D">
        <w:rPr>
          <w:lang w:val="es-ES"/>
        </w:rPr>
        <w:t>36).</w:t>
      </w:r>
    </w:p>
    <w:p w:rsidR="00DF55BB" w:rsidRPr="00F7482D" w:rsidRDefault="00DF55BB" w:rsidP="00DF55BB">
      <w:pPr>
        <w:pStyle w:val="SingleTxtG"/>
        <w:rPr>
          <w:lang w:val="es-ES"/>
        </w:rPr>
      </w:pPr>
      <w:r w:rsidRPr="00F7482D">
        <w:rPr>
          <w:lang w:val="es-ES"/>
        </w:rPr>
        <w:t>35.</w:t>
      </w:r>
      <w:r w:rsidRPr="00F7482D">
        <w:rPr>
          <w:lang w:val="es-ES"/>
        </w:rPr>
        <w:tab/>
      </w:r>
      <w:r w:rsidR="00BE76B1" w:rsidRPr="00F7482D">
        <w:rPr>
          <w:lang w:val="es-ES"/>
        </w:rPr>
        <w:t>La</w:t>
      </w:r>
      <w:r w:rsidRPr="00F7482D">
        <w:rPr>
          <w:lang w:val="es-ES"/>
        </w:rPr>
        <w:t xml:space="preserve"> </w:t>
      </w:r>
      <w:r w:rsidR="00093333" w:rsidRPr="00F7482D">
        <w:rPr>
          <w:lang w:val="es-ES"/>
        </w:rPr>
        <w:t>tasa de desempleo</w:t>
      </w:r>
      <w:r w:rsidRPr="00F7482D">
        <w:rPr>
          <w:lang w:val="es-ES"/>
        </w:rPr>
        <w:t xml:space="preserve"> var</w:t>
      </w:r>
      <w:r w:rsidR="00BE76B1" w:rsidRPr="00F7482D">
        <w:rPr>
          <w:lang w:val="es-ES"/>
        </w:rPr>
        <w:t xml:space="preserve">ía ampliamente en las </w:t>
      </w:r>
      <w:r w:rsidRPr="00F7482D">
        <w:rPr>
          <w:lang w:val="es-ES"/>
        </w:rPr>
        <w:t xml:space="preserve">28 </w:t>
      </w:r>
      <w:r w:rsidR="00BE76B1" w:rsidRPr="00F7482D">
        <w:rPr>
          <w:lang w:val="es-ES"/>
        </w:rPr>
        <w:t xml:space="preserve">regiones </w:t>
      </w:r>
      <w:r w:rsidRPr="00F7482D">
        <w:rPr>
          <w:lang w:val="es-ES"/>
        </w:rPr>
        <w:t>administrativ</w:t>
      </w:r>
      <w:r w:rsidR="00BE76B1" w:rsidRPr="00F7482D">
        <w:rPr>
          <w:lang w:val="es-ES"/>
        </w:rPr>
        <w:t>as del país. Se encuentra muy por debajo del promedio nacional en ocho regiones</w:t>
      </w:r>
      <w:r w:rsidR="0088441F" w:rsidRPr="00F7482D">
        <w:rPr>
          <w:lang w:val="es-ES"/>
        </w:rPr>
        <w:t xml:space="preserve">, tendencia de años anteriores que se mantuvo en </w:t>
      </w:r>
      <w:r w:rsidRPr="00F7482D">
        <w:rPr>
          <w:lang w:val="es-ES"/>
        </w:rPr>
        <w:t>2007</w:t>
      </w:r>
      <w:r w:rsidR="0088441F" w:rsidRPr="00F7482D">
        <w:rPr>
          <w:lang w:val="es-ES"/>
        </w:rPr>
        <w:t>: la ciudad de</w:t>
      </w:r>
      <w:r w:rsidRPr="00F7482D">
        <w:rPr>
          <w:lang w:val="es-ES"/>
        </w:rPr>
        <w:t xml:space="preserve"> </w:t>
      </w:r>
      <w:r w:rsidR="0088441F" w:rsidRPr="00F7482D">
        <w:rPr>
          <w:lang w:val="es-ES"/>
        </w:rPr>
        <w:t>Sofía</w:t>
      </w:r>
      <w:r w:rsidRPr="00F7482D">
        <w:rPr>
          <w:lang w:val="es-ES"/>
        </w:rPr>
        <w:t xml:space="preserve"> (1</w:t>
      </w:r>
      <w:r w:rsidR="0088441F" w:rsidRPr="00F7482D">
        <w:rPr>
          <w:lang w:val="es-ES"/>
        </w:rPr>
        <w:t>,</w:t>
      </w:r>
      <w:r w:rsidRPr="00F7482D">
        <w:rPr>
          <w:lang w:val="es-ES"/>
        </w:rPr>
        <w:t>81</w:t>
      </w:r>
      <w:r w:rsidR="0026272C" w:rsidRPr="00F7482D">
        <w:rPr>
          <w:lang w:val="es-ES"/>
        </w:rPr>
        <w:t>%</w:t>
      </w:r>
      <w:r w:rsidRPr="00F7482D">
        <w:rPr>
          <w:lang w:val="es-ES"/>
        </w:rPr>
        <w:t>)</w:t>
      </w:r>
      <w:r w:rsidR="0088441F" w:rsidRPr="00F7482D">
        <w:rPr>
          <w:lang w:val="es-ES"/>
        </w:rPr>
        <w:t xml:space="preserve"> y las regiones de </w:t>
      </w:r>
      <w:r w:rsidRPr="00F7482D">
        <w:rPr>
          <w:lang w:val="es-ES"/>
        </w:rPr>
        <w:t>Bourgas (3</w:t>
      </w:r>
      <w:r w:rsidR="0088441F" w:rsidRPr="00F7482D">
        <w:rPr>
          <w:lang w:val="es-ES"/>
        </w:rPr>
        <w:t>,</w:t>
      </w:r>
      <w:r w:rsidRPr="00F7482D">
        <w:rPr>
          <w:lang w:val="es-ES"/>
        </w:rPr>
        <w:t>89</w:t>
      </w:r>
      <w:r w:rsidR="0026272C" w:rsidRPr="00F7482D">
        <w:rPr>
          <w:lang w:val="es-ES"/>
        </w:rPr>
        <w:t>%</w:t>
      </w:r>
      <w:r w:rsidRPr="00F7482D">
        <w:rPr>
          <w:lang w:val="es-ES"/>
        </w:rPr>
        <w:t>)</w:t>
      </w:r>
      <w:r w:rsidR="0088441F" w:rsidRPr="00F7482D">
        <w:rPr>
          <w:lang w:val="es-ES"/>
        </w:rPr>
        <w:t xml:space="preserve">, </w:t>
      </w:r>
      <w:r w:rsidRPr="00F7482D">
        <w:rPr>
          <w:lang w:val="es-ES"/>
        </w:rPr>
        <w:t>Gabrovo (4</w:t>
      </w:r>
      <w:r w:rsidR="0088441F" w:rsidRPr="00F7482D">
        <w:rPr>
          <w:lang w:val="es-ES"/>
        </w:rPr>
        <w:t>,</w:t>
      </w:r>
      <w:r w:rsidRPr="00F7482D">
        <w:rPr>
          <w:lang w:val="es-ES"/>
        </w:rPr>
        <w:t>04</w:t>
      </w:r>
      <w:r w:rsidR="0026272C" w:rsidRPr="00F7482D">
        <w:rPr>
          <w:lang w:val="es-ES"/>
        </w:rPr>
        <w:t>%</w:t>
      </w:r>
      <w:r w:rsidRPr="00F7482D">
        <w:rPr>
          <w:lang w:val="es-ES"/>
        </w:rPr>
        <w:t>)</w:t>
      </w:r>
      <w:r w:rsidR="0088441F" w:rsidRPr="00F7482D">
        <w:rPr>
          <w:lang w:val="es-ES"/>
        </w:rPr>
        <w:t xml:space="preserve">, </w:t>
      </w:r>
      <w:r w:rsidRPr="00F7482D">
        <w:rPr>
          <w:lang w:val="es-ES"/>
        </w:rPr>
        <w:t>Varna (5</w:t>
      </w:r>
      <w:r w:rsidR="0088441F" w:rsidRPr="00F7482D">
        <w:rPr>
          <w:lang w:val="es-ES"/>
        </w:rPr>
        <w:t>,</w:t>
      </w:r>
      <w:r w:rsidRPr="00F7482D">
        <w:rPr>
          <w:lang w:val="es-ES"/>
        </w:rPr>
        <w:t>43</w:t>
      </w:r>
      <w:r w:rsidR="0026272C" w:rsidRPr="00F7482D">
        <w:rPr>
          <w:lang w:val="es-ES"/>
        </w:rPr>
        <w:t>%</w:t>
      </w:r>
      <w:r w:rsidRPr="00F7482D">
        <w:rPr>
          <w:lang w:val="es-ES"/>
        </w:rPr>
        <w:t>)</w:t>
      </w:r>
      <w:r w:rsidR="0088441F" w:rsidRPr="00F7482D">
        <w:rPr>
          <w:lang w:val="es-ES"/>
        </w:rPr>
        <w:t xml:space="preserve">, </w:t>
      </w:r>
      <w:r w:rsidRPr="00F7482D">
        <w:rPr>
          <w:lang w:val="es-ES"/>
        </w:rPr>
        <w:t>Pernik (6</w:t>
      </w:r>
      <w:r w:rsidR="0088441F" w:rsidRPr="00F7482D">
        <w:rPr>
          <w:lang w:val="es-ES"/>
        </w:rPr>
        <w:t>,</w:t>
      </w:r>
      <w:r w:rsidRPr="00F7482D">
        <w:rPr>
          <w:lang w:val="es-ES"/>
        </w:rPr>
        <w:t>39</w:t>
      </w:r>
      <w:r w:rsidR="0026272C" w:rsidRPr="00F7482D">
        <w:rPr>
          <w:lang w:val="es-ES"/>
        </w:rPr>
        <w:t>%</w:t>
      </w:r>
      <w:r w:rsidRPr="00F7482D">
        <w:rPr>
          <w:lang w:val="es-ES"/>
        </w:rPr>
        <w:t>)</w:t>
      </w:r>
      <w:r w:rsidR="0088441F" w:rsidRPr="00F7482D">
        <w:rPr>
          <w:lang w:val="es-ES"/>
        </w:rPr>
        <w:t xml:space="preserve">, </w:t>
      </w:r>
      <w:r w:rsidRPr="00F7482D">
        <w:rPr>
          <w:lang w:val="es-ES"/>
        </w:rPr>
        <w:t>Plovdiv (6</w:t>
      </w:r>
      <w:r w:rsidR="0088441F" w:rsidRPr="00F7482D">
        <w:rPr>
          <w:lang w:val="es-ES"/>
        </w:rPr>
        <w:t>,</w:t>
      </w:r>
      <w:r w:rsidRPr="00F7482D">
        <w:rPr>
          <w:lang w:val="es-ES"/>
        </w:rPr>
        <w:t>76</w:t>
      </w:r>
      <w:r w:rsidR="0026272C" w:rsidRPr="00F7482D">
        <w:rPr>
          <w:lang w:val="es-ES"/>
        </w:rPr>
        <w:t>%</w:t>
      </w:r>
      <w:r w:rsidRPr="00F7482D">
        <w:rPr>
          <w:lang w:val="es-ES"/>
        </w:rPr>
        <w:t>)</w:t>
      </w:r>
      <w:r w:rsidR="0088441F" w:rsidRPr="00F7482D">
        <w:rPr>
          <w:lang w:val="es-ES"/>
        </w:rPr>
        <w:t xml:space="preserve">, </w:t>
      </w:r>
      <w:r w:rsidRPr="00F7482D">
        <w:rPr>
          <w:lang w:val="es-ES"/>
        </w:rPr>
        <w:t xml:space="preserve">Blagoevgrad </w:t>
      </w:r>
      <w:r w:rsidR="0088441F" w:rsidRPr="00F7482D">
        <w:rPr>
          <w:lang w:val="es-ES"/>
        </w:rPr>
        <w:t>(6,77%) y</w:t>
      </w:r>
      <w:r w:rsidRPr="00F7482D">
        <w:rPr>
          <w:lang w:val="es-ES"/>
        </w:rPr>
        <w:t xml:space="preserve"> Stara Zagora (6</w:t>
      </w:r>
      <w:r w:rsidR="0088441F" w:rsidRPr="00F7482D">
        <w:rPr>
          <w:lang w:val="es-ES"/>
        </w:rPr>
        <w:t>,</w:t>
      </w:r>
      <w:r w:rsidRPr="00F7482D">
        <w:rPr>
          <w:lang w:val="es-ES"/>
        </w:rPr>
        <w:t>77</w:t>
      </w:r>
      <w:r w:rsidR="0026272C" w:rsidRPr="00F7482D">
        <w:rPr>
          <w:lang w:val="es-ES"/>
        </w:rPr>
        <w:t>%</w:t>
      </w:r>
      <w:r w:rsidRPr="00F7482D">
        <w:rPr>
          <w:lang w:val="es-ES"/>
        </w:rPr>
        <w:t xml:space="preserve">). </w:t>
      </w:r>
      <w:r w:rsidR="00D913CD" w:rsidRPr="00F7482D">
        <w:rPr>
          <w:lang w:val="es-ES"/>
        </w:rPr>
        <w:t xml:space="preserve">En las </w:t>
      </w:r>
      <w:r w:rsidRPr="00F7482D">
        <w:rPr>
          <w:lang w:val="es-ES"/>
        </w:rPr>
        <w:t>20 region</w:t>
      </w:r>
      <w:r w:rsidR="00D913CD" w:rsidRPr="00F7482D">
        <w:rPr>
          <w:lang w:val="es-ES"/>
        </w:rPr>
        <w:t>e</w:t>
      </w:r>
      <w:r w:rsidRPr="00F7482D">
        <w:rPr>
          <w:lang w:val="es-ES"/>
        </w:rPr>
        <w:t>s</w:t>
      </w:r>
      <w:r w:rsidR="00D913CD" w:rsidRPr="00F7482D">
        <w:rPr>
          <w:lang w:val="es-ES"/>
        </w:rPr>
        <w:t xml:space="preserve"> restantes</w:t>
      </w:r>
      <w:r w:rsidRPr="00F7482D">
        <w:rPr>
          <w:lang w:val="es-ES"/>
        </w:rPr>
        <w:t xml:space="preserve">, </w:t>
      </w:r>
      <w:r w:rsidR="00D913CD" w:rsidRPr="00F7482D">
        <w:rPr>
          <w:lang w:val="es-ES"/>
        </w:rPr>
        <w:t xml:space="preserve">si bien retrocedió considerablemente en los últimos seis años, la </w:t>
      </w:r>
      <w:r w:rsidR="00093333" w:rsidRPr="00F7482D">
        <w:rPr>
          <w:lang w:val="es-ES"/>
        </w:rPr>
        <w:t>tasa de desempleo</w:t>
      </w:r>
      <w:r w:rsidR="00D913CD" w:rsidRPr="00F7482D">
        <w:rPr>
          <w:lang w:val="es-ES"/>
        </w:rPr>
        <w:t xml:space="preserve"> sigue por encima del </w:t>
      </w:r>
      <w:r w:rsidRPr="00F7482D">
        <w:rPr>
          <w:lang w:val="es-ES"/>
        </w:rPr>
        <w:t>7</w:t>
      </w:r>
      <w:r w:rsidR="0026272C" w:rsidRPr="00F7482D">
        <w:rPr>
          <w:lang w:val="es-ES"/>
        </w:rPr>
        <w:t>%</w:t>
      </w:r>
      <w:r w:rsidRPr="00F7482D">
        <w:rPr>
          <w:lang w:val="es-ES"/>
        </w:rPr>
        <w:t xml:space="preserve"> </w:t>
      </w:r>
      <w:r w:rsidR="00D913CD" w:rsidRPr="00F7482D">
        <w:rPr>
          <w:lang w:val="es-ES"/>
        </w:rPr>
        <w:t>de la fuerza de trabajo</w:t>
      </w:r>
      <w:r w:rsidRPr="00F7482D">
        <w:rPr>
          <w:rStyle w:val="FootnoteReference"/>
          <w:lang w:val="es-ES"/>
        </w:rPr>
        <w:footnoteReference w:id="21"/>
      </w:r>
      <w:r w:rsidR="00FB3941" w:rsidRPr="00F7482D">
        <w:rPr>
          <w:lang w:val="es-ES"/>
        </w:rPr>
        <w:t>, condicionada por el nivel de desarrollo económico, que es relativamente inferior al de las otras regiones</w:t>
      </w:r>
      <w:r w:rsidRPr="00F7482D">
        <w:rPr>
          <w:lang w:val="es-ES"/>
        </w:rPr>
        <w:t>.</w:t>
      </w:r>
    </w:p>
    <w:p w:rsidR="00DF55BB" w:rsidRPr="00F7482D" w:rsidRDefault="00DF55BB" w:rsidP="00DF55BB">
      <w:pPr>
        <w:pStyle w:val="SingleTxtG"/>
        <w:rPr>
          <w:lang w:val="es-ES"/>
        </w:rPr>
      </w:pPr>
      <w:r w:rsidRPr="00F7482D">
        <w:rPr>
          <w:lang w:val="es-ES"/>
        </w:rPr>
        <w:t>36.</w:t>
      </w:r>
      <w:r w:rsidRPr="00F7482D">
        <w:rPr>
          <w:lang w:val="es-ES"/>
        </w:rPr>
        <w:tab/>
      </w:r>
      <w:r w:rsidR="00FB3941" w:rsidRPr="00F7482D">
        <w:rPr>
          <w:lang w:val="es-ES"/>
        </w:rPr>
        <w:t>La e</w:t>
      </w:r>
      <w:r w:rsidRPr="00F7482D">
        <w:rPr>
          <w:lang w:val="es-ES"/>
        </w:rPr>
        <w:t>structur</w:t>
      </w:r>
      <w:r w:rsidR="00FB3941" w:rsidRPr="00F7482D">
        <w:rPr>
          <w:lang w:val="es-ES"/>
        </w:rPr>
        <w:t xml:space="preserve">a del desempleo en </w:t>
      </w:r>
      <w:r w:rsidRPr="00F7482D">
        <w:rPr>
          <w:lang w:val="es-ES"/>
        </w:rPr>
        <w:t xml:space="preserve">2007 </w:t>
      </w:r>
      <w:r w:rsidR="00FB3941" w:rsidRPr="00F7482D">
        <w:rPr>
          <w:lang w:val="es-ES"/>
        </w:rPr>
        <w:t xml:space="preserve">no mostró cambios respecto de las tendencias de años anteriores. En </w:t>
      </w:r>
      <w:r w:rsidRPr="00F7482D">
        <w:rPr>
          <w:lang w:val="es-ES"/>
        </w:rPr>
        <w:t>2007</w:t>
      </w:r>
      <w:r w:rsidR="00FB3941" w:rsidRPr="00F7482D">
        <w:rPr>
          <w:lang w:val="es-ES"/>
        </w:rPr>
        <w:t xml:space="preserve">, los </w:t>
      </w:r>
      <w:r w:rsidR="00F25A78" w:rsidRPr="00F7482D">
        <w:rPr>
          <w:lang w:val="es-ES"/>
        </w:rPr>
        <w:t>desempleados</w:t>
      </w:r>
      <w:r w:rsidRPr="00F7482D">
        <w:rPr>
          <w:lang w:val="es-ES"/>
        </w:rPr>
        <w:t xml:space="preserve"> </w:t>
      </w:r>
      <w:r w:rsidR="00FB3941" w:rsidRPr="00F7482D">
        <w:rPr>
          <w:lang w:val="es-ES"/>
        </w:rPr>
        <w:t>se distribuían como sigue</w:t>
      </w:r>
      <w:r w:rsidRPr="00F7482D">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a)</w:t>
      </w:r>
      <w:r w:rsidR="00DF55BB" w:rsidRPr="00F7482D">
        <w:rPr>
          <w:lang w:val="es-ES"/>
        </w:rPr>
        <w:tab/>
      </w:r>
      <w:r w:rsidR="00AB7996" w:rsidRPr="00F7482D">
        <w:rPr>
          <w:lang w:val="es-ES"/>
        </w:rPr>
        <w:t xml:space="preserve">Por </w:t>
      </w:r>
      <w:r w:rsidR="00DF55BB" w:rsidRPr="00F7482D">
        <w:rPr>
          <w:lang w:val="es-ES"/>
        </w:rPr>
        <w:t>sex</w:t>
      </w:r>
      <w:r w:rsidR="00AB7996" w:rsidRPr="00F7482D">
        <w:rPr>
          <w:lang w:val="es-ES"/>
        </w:rPr>
        <w:t>o</w:t>
      </w:r>
      <w:r w:rsidR="00DF55BB" w:rsidRPr="00F7482D">
        <w:rPr>
          <w:lang w:val="es-ES"/>
        </w:rPr>
        <w:t>:</w:t>
      </w:r>
      <w:r w:rsidR="00732621" w:rsidRPr="00F7482D">
        <w:rPr>
          <w:lang w:val="es-ES"/>
        </w:rPr>
        <w:t xml:space="preserve"> se encontraban inscriptos en las oficinas de empleo un promedio anual de </w:t>
      </w:r>
      <w:r w:rsidR="00DF55BB" w:rsidRPr="00F7482D">
        <w:rPr>
          <w:lang w:val="es-ES"/>
        </w:rPr>
        <w:t>171</w:t>
      </w:r>
      <w:r w:rsidR="00732621" w:rsidRPr="00F7482D">
        <w:rPr>
          <w:lang w:val="es-ES"/>
        </w:rPr>
        <w:t>.</w:t>
      </w:r>
      <w:r w:rsidR="00DF55BB" w:rsidRPr="00F7482D">
        <w:rPr>
          <w:lang w:val="es-ES"/>
        </w:rPr>
        <w:t>457</w:t>
      </w:r>
      <w:r w:rsidR="00732621" w:rsidRPr="00F7482D">
        <w:rPr>
          <w:lang w:val="es-ES"/>
        </w:rPr>
        <w:t xml:space="preserve"> mujeres y </w:t>
      </w:r>
      <w:r w:rsidR="00DF55BB" w:rsidRPr="00F7482D">
        <w:rPr>
          <w:lang w:val="es-ES"/>
        </w:rPr>
        <w:t>115</w:t>
      </w:r>
      <w:r w:rsidR="00732621" w:rsidRPr="00F7482D">
        <w:rPr>
          <w:lang w:val="es-ES"/>
        </w:rPr>
        <w:t>.</w:t>
      </w:r>
      <w:r w:rsidR="00DF55BB" w:rsidRPr="00F7482D">
        <w:rPr>
          <w:lang w:val="es-ES"/>
        </w:rPr>
        <w:t xml:space="preserve">523 </w:t>
      </w:r>
      <w:r w:rsidR="00732621" w:rsidRPr="00F7482D">
        <w:rPr>
          <w:lang w:val="es-ES"/>
        </w:rPr>
        <w:t>hombres</w:t>
      </w:r>
      <w:r w:rsidR="007F6420">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b)</w:t>
      </w:r>
      <w:r w:rsidR="00DF55BB" w:rsidRPr="00F7482D">
        <w:rPr>
          <w:lang w:val="es-ES"/>
        </w:rPr>
        <w:tab/>
      </w:r>
      <w:r w:rsidR="00AB7996" w:rsidRPr="00F7482D">
        <w:rPr>
          <w:lang w:val="es-ES"/>
        </w:rPr>
        <w:t>Por edad</w:t>
      </w:r>
      <w:r w:rsidR="00DF55BB" w:rsidRPr="00F7482D">
        <w:rPr>
          <w:lang w:val="es-ES"/>
        </w:rPr>
        <w:t xml:space="preserve">: </w:t>
      </w:r>
      <w:r w:rsidR="0054363C" w:rsidRPr="00F7482D">
        <w:rPr>
          <w:lang w:val="es-ES"/>
        </w:rPr>
        <w:t xml:space="preserve">el número de </w:t>
      </w:r>
      <w:r w:rsidR="00F25A78" w:rsidRPr="00F7482D">
        <w:rPr>
          <w:lang w:val="es-ES"/>
        </w:rPr>
        <w:t>desempleados</w:t>
      </w:r>
      <w:r w:rsidR="00DF55BB" w:rsidRPr="00F7482D">
        <w:rPr>
          <w:lang w:val="es-ES"/>
        </w:rPr>
        <w:t xml:space="preserve"> </w:t>
      </w:r>
      <w:r w:rsidR="0054363C" w:rsidRPr="00F7482D">
        <w:rPr>
          <w:lang w:val="es-ES"/>
        </w:rPr>
        <w:t xml:space="preserve">de menos de </w:t>
      </w:r>
      <w:r w:rsidR="00DF55BB" w:rsidRPr="00F7482D">
        <w:rPr>
          <w:lang w:val="es-ES"/>
        </w:rPr>
        <w:t xml:space="preserve">19 </w:t>
      </w:r>
      <w:r w:rsidR="0054363C" w:rsidRPr="00F7482D">
        <w:rPr>
          <w:lang w:val="es-ES"/>
        </w:rPr>
        <w:t xml:space="preserve">años mostró la disminución más marcada, del </w:t>
      </w:r>
      <w:r w:rsidR="00DF55BB" w:rsidRPr="00F7482D">
        <w:rPr>
          <w:lang w:val="es-ES"/>
        </w:rPr>
        <w:t>31</w:t>
      </w:r>
      <w:r w:rsidR="0054363C" w:rsidRPr="00F7482D">
        <w:rPr>
          <w:lang w:val="es-ES"/>
        </w:rPr>
        <w:t>,</w:t>
      </w:r>
      <w:r w:rsidR="00DF55BB" w:rsidRPr="00F7482D">
        <w:rPr>
          <w:lang w:val="es-ES"/>
        </w:rPr>
        <w:t>9</w:t>
      </w:r>
      <w:r w:rsidR="0026272C" w:rsidRPr="00F7482D">
        <w:rPr>
          <w:lang w:val="es-ES"/>
        </w:rPr>
        <w:t>%</w:t>
      </w:r>
      <w:r w:rsidR="00DF55BB" w:rsidRPr="00F7482D">
        <w:rPr>
          <w:lang w:val="es-ES"/>
        </w:rPr>
        <w:t xml:space="preserve">, </w:t>
      </w:r>
      <w:r w:rsidR="0054363C" w:rsidRPr="00F7482D">
        <w:rPr>
          <w:lang w:val="es-ES"/>
        </w:rPr>
        <w:t xml:space="preserve">seguido del grupo de </w:t>
      </w:r>
      <w:smartTag w:uri="urn:schemas-microsoft-com:office:smarttags" w:element="metricconverter">
        <w:smartTagPr>
          <w:attr w:name="ProductID" w:val="19 a"/>
        </w:smartTagPr>
        <w:r w:rsidR="00DF55BB" w:rsidRPr="00F7482D">
          <w:rPr>
            <w:lang w:val="es-ES"/>
          </w:rPr>
          <w:t>19</w:t>
        </w:r>
        <w:r w:rsidR="0054363C" w:rsidRPr="00F7482D">
          <w:rPr>
            <w:lang w:val="es-ES"/>
          </w:rPr>
          <w:t xml:space="preserve"> a</w:t>
        </w:r>
      </w:smartTag>
      <w:r w:rsidR="0054363C" w:rsidRPr="00F7482D">
        <w:rPr>
          <w:lang w:val="es-ES"/>
        </w:rPr>
        <w:t xml:space="preserve"> </w:t>
      </w:r>
      <w:r w:rsidR="00DF55BB" w:rsidRPr="00F7482D">
        <w:rPr>
          <w:lang w:val="es-ES"/>
        </w:rPr>
        <w:t>24 a</w:t>
      </w:r>
      <w:r w:rsidR="0054363C" w:rsidRPr="00F7482D">
        <w:rPr>
          <w:lang w:val="es-ES"/>
        </w:rPr>
        <w:t>ños</w:t>
      </w:r>
      <w:r w:rsidR="00A86D9D" w:rsidRPr="00F7482D">
        <w:rPr>
          <w:lang w:val="es-ES"/>
        </w:rPr>
        <w:t xml:space="preserve"> (</w:t>
      </w:r>
      <w:r w:rsidR="00DF55BB" w:rsidRPr="00F7482D">
        <w:rPr>
          <w:lang w:val="es-ES"/>
        </w:rPr>
        <w:t>30</w:t>
      </w:r>
      <w:r w:rsidR="0054363C" w:rsidRPr="00F7482D">
        <w:rPr>
          <w:lang w:val="es-ES"/>
        </w:rPr>
        <w:t>,</w:t>
      </w:r>
      <w:r w:rsidR="00DF55BB" w:rsidRPr="00F7482D">
        <w:rPr>
          <w:lang w:val="es-ES"/>
        </w:rPr>
        <w:t>8</w:t>
      </w:r>
      <w:r w:rsidR="0026272C" w:rsidRPr="00F7482D">
        <w:rPr>
          <w:lang w:val="es-ES"/>
        </w:rPr>
        <w:t>%</w:t>
      </w:r>
      <w:r w:rsidR="00A86D9D" w:rsidRPr="00F7482D">
        <w:rPr>
          <w:lang w:val="es-ES"/>
        </w:rPr>
        <w:t>)</w:t>
      </w:r>
      <w:r w:rsidR="00DF55BB" w:rsidRPr="00F7482D">
        <w:rPr>
          <w:lang w:val="es-ES"/>
        </w:rPr>
        <w:t xml:space="preserve"> </w:t>
      </w:r>
      <w:r w:rsidR="0054363C" w:rsidRPr="00F7482D">
        <w:rPr>
          <w:lang w:val="es-ES"/>
        </w:rPr>
        <w:t xml:space="preserve">y del grupo de </w:t>
      </w:r>
      <w:smartTag w:uri="urn:schemas-microsoft-com:office:smarttags" w:element="metricconverter">
        <w:smartTagPr>
          <w:attr w:name="ProductID" w:val="25 a"/>
        </w:smartTagPr>
        <w:r w:rsidR="00DF55BB" w:rsidRPr="00F7482D">
          <w:rPr>
            <w:lang w:val="es-ES"/>
          </w:rPr>
          <w:t>25</w:t>
        </w:r>
        <w:r w:rsidR="0054363C" w:rsidRPr="00F7482D">
          <w:rPr>
            <w:lang w:val="es-ES"/>
          </w:rPr>
          <w:t xml:space="preserve"> a</w:t>
        </w:r>
      </w:smartTag>
      <w:r w:rsidR="0054363C" w:rsidRPr="00F7482D">
        <w:rPr>
          <w:lang w:val="es-ES"/>
        </w:rPr>
        <w:t xml:space="preserve"> </w:t>
      </w:r>
      <w:r w:rsidR="00DF55BB" w:rsidRPr="00F7482D">
        <w:rPr>
          <w:lang w:val="es-ES"/>
        </w:rPr>
        <w:t>29 a</w:t>
      </w:r>
      <w:r w:rsidR="0054363C" w:rsidRPr="00F7482D">
        <w:rPr>
          <w:lang w:val="es-ES"/>
        </w:rPr>
        <w:t>ños</w:t>
      </w:r>
      <w:r w:rsidR="00A86D9D" w:rsidRPr="00F7482D">
        <w:rPr>
          <w:lang w:val="es-ES"/>
        </w:rPr>
        <w:t xml:space="preserve"> (</w:t>
      </w:r>
      <w:r w:rsidR="00DF55BB" w:rsidRPr="00F7482D">
        <w:rPr>
          <w:lang w:val="es-ES"/>
        </w:rPr>
        <w:t>27</w:t>
      </w:r>
      <w:r w:rsidR="0054363C" w:rsidRPr="00F7482D">
        <w:rPr>
          <w:lang w:val="es-ES"/>
        </w:rPr>
        <w:t>,</w:t>
      </w:r>
      <w:r w:rsidR="00DF55BB" w:rsidRPr="00F7482D">
        <w:rPr>
          <w:lang w:val="es-ES"/>
        </w:rPr>
        <w:t>6</w:t>
      </w:r>
      <w:r w:rsidR="0026272C" w:rsidRPr="00F7482D">
        <w:rPr>
          <w:lang w:val="es-ES"/>
        </w:rPr>
        <w:t>%</w:t>
      </w:r>
      <w:r w:rsidR="00A86D9D" w:rsidRPr="00F7482D">
        <w:rPr>
          <w:lang w:val="es-ES"/>
        </w:rPr>
        <w:t>)</w:t>
      </w:r>
      <w:r w:rsidR="00DF55BB" w:rsidRPr="00F7482D">
        <w:rPr>
          <w:lang w:val="es-ES"/>
        </w:rPr>
        <w:t xml:space="preserve">. </w:t>
      </w:r>
      <w:r w:rsidR="00A86D9D" w:rsidRPr="00F7482D">
        <w:rPr>
          <w:lang w:val="es-ES"/>
        </w:rPr>
        <w:t xml:space="preserve">El número de </w:t>
      </w:r>
      <w:r w:rsidR="00F25A78" w:rsidRPr="00F7482D">
        <w:rPr>
          <w:lang w:val="es-ES"/>
        </w:rPr>
        <w:t>desempleados</w:t>
      </w:r>
      <w:r w:rsidR="00DF55BB" w:rsidRPr="00F7482D">
        <w:rPr>
          <w:lang w:val="es-ES"/>
        </w:rPr>
        <w:t xml:space="preserve"> </w:t>
      </w:r>
      <w:r w:rsidR="00A86D9D" w:rsidRPr="00F7482D">
        <w:rPr>
          <w:lang w:val="es-ES"/>
        </w:rPr>
        <w:t xml:space="preserve">de </w:t>
      </w:r>
      <w:smartTag w:uri="urn:schemas-microsoft-com:office:smarttags" w:element="metricconverter">
        <w:smartTagPr>
          <w:attr w:name="ProductID" w:val="50 a"/>
        </w:smartTagPr>
        <w:r w:rsidR="00DF55BB" w:rsidRPr="00F7482D">
          <w:rPr>
            <w:lang w:val="es-ES"/>
          </w:rPr>
          <w:t xml:space="preserve">50 </w:t>
        </w:r>
        <w:r w:rsidR="00A86D9D" w:rsidRPr="00F7482D">
          <w:rPr>
            <w:lang w:val="es-ES"/>
          </w:rPr>
          <w:t>a</w:t>
        </w:r>
      </w:smartTag>
      <w:r w:rsidR="00A86D9D" w:rsidRPr="00F7482D">
        <w:rPr>
          <w:lang w:val="es-ES"/>
        </w:rPr>
        <w:t xml:space="preserve"> </w:t>
      </w:r>
      <w:r w:rsidR="00DF55BB" w:rsidRPr="00F7482D">
        <w:rPr>
          <w:lang w:val="es-ES"/>
        </w:rPr>
        <w:t xml:space="preserve">54 </w:t>
      </w:r>
      <w:r w:rsidR="00A86D9D" w:rsidRPr="00F7482D">
        <w:rPr>
          <w:lang w:val="es-ES"/>
        </w:rPr>
        <w:t xml:space="preserve">años fue el que menos se redujo: apenas un </w:t>
      </w:r>
      <w:r w:rsidR="00DF55BB" w:rsidRPr="00F7482D">
        <w:rPr>
          <w:lang w:val="es-ES"/>
        </w:rPr>
        <w:t>15</w:t>
      </w:r>
      <w:r w:rsidR="00A86D9D" w:rsidRPr="00F7482D">
        <w:rPr>
          <w:lang w:val="es-ES"/>
        </w:rPr>
        <w:t>,</w:t>
      </w:r>
      <w:r w:rsidR="00DF55BB" w:rsidRPr="00F7482D">
        <w:rPr>
          <w:lang w:val="es-ES"/>
        </w:rPr>
        <w:t>6</w:t>
      </w:r>
      <w:r w:rsidR="0026272C" w:rsidRPr="00F7482D">
        <w:rPr>
          <w:lang w:val="es-ES"/>
        </w:rPr>
        <w:t>%</w:t>
      </w:r>
      <w:r w:rsidR="007F6420">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c)</w:t>
      </w:r>
      <w:r w:rsidR="00DF55BB" w:rsidRPr="00F7482D">
        <w:rPr>
          <w:lang w:val="es-ES"/>
        </w:rPr>
        <w:tab/>
      </w:r>
      <w:r w:rsidR="00AB7996" w:rsidRPr="00F7482D">
        <w:rPr>
          <w:lang w:val="es-ES"/>
        </w:rPr>
        <w:t>Por ocupación</w:t>
      </w:r>
      <w:r w:rsidR="00DF55BB" w:rsidRPr="00F7482D">
        <w:rPr>
          <w:lang w:val="es-ES"/>
        </w:rPr>
        <w:t xml:space="preserve">: </w:t>
      </w:r>
      <w:r w:rsidR="007C1182" w:rsidRPr="00F7482D">
        <w:rPr>
          <w:lang w:val="es-ES"/>
        </w:rPr>
        <w:t xml:space="preserve">en las oficinas de empleo había inscriptos </w:t>
      </w:r>
      <w:r w:rsidR="00DF55BB" w:rsidRPr="00F7482D">
        <w:rPr>
          <w:lang w:val="es-ES"/>
        </w:rPr>
        <w:t>53</w:t>
      </w:r>
      <w:r w:rsidR="007C1182" w:rsidRPr="00F7482D">
        <w:rPr>
          <w:lang w:val="es-ES"/>
        </w:rPr>
        <w:t>.</w:t>
      </w:r>
      <w:r w:rsidR="00DF55BB" w:rsidRPr="00F7482D">
        <w:rPr>
          <w:lang w:val="es-ES"/>
        </w:rPr>
        <w:t xml:space="preserve">391 </w:t>
      </w:r>
      <w:r w:rsidR="007C1182" w:rsidRPr="00F7482D">
        <w:rPr>
          <w:lang w:val="es-ES"/>
        </w:rPr>
        <w:t xml:space="preserve">trabajadores </w:t>
      </w:r>
      <w:r w:rsidR="00F25A78" w:rsidRPr="00F7482D">
        <w:rPr>
          <w:lang w:val="es-ES"/>
        </w:rPr>
        <w:t>desempleados</w:t>
      </w:r>
      <w:r w:rsidR="00211506" w:rsidRPr="00F7482D">
        <w:rPr>
          <w:lang w:val="es-ES"/>
        </w:rPr>
        <w:t>;</w:t>
      </w:r>
      <w:r w:rsidR="007C1182" w:rsidRPr="00F7482D">
        <w:rPr>
          <w:lang w:val="es-ES"/>
        </w:rPr>
        <w:t xml:space="preserve"> los e</w:t>
      </w:r>
      <w:r w:rsidR="00DF55BB" w:rsidRPr="00F7482D">
        <w:rPr>
          <w:lang w:val="es-ES"/>
        </w:rPr>
        <w:t>specialist</w:t>
      </w:r>
      <w:r w:rsidR="007C1182" w:rsidRPr="00F7482D">
        <w:rPr>
          <w:lang w:val="es-ES"/>
        </w:rPr>
        <w:t>a</w:t>
      </w:r>
      <w:r w:rsidR="00DF55BB" w:rsidRPr="00F7482D">
        <w:rPr>
          <w:lang w:val="es-ES"/>
        </w:rPr>
        <w:t xml:space="preserve">s </w:t>
      </w:r>
      <w:r w:rsidR="00211506" w:rsidRPr="00F7482D">
        <w:rPr>
          <w:lang w:val="es-ES"/>
        </w:rPr>
        <w:t xml:space="preserve">inscriptos (44.950) eran </w:t>
      </w:r>
      <w:r w:rsidR="00DF55BB" w:rsidRPr="00F7482D">
        <w:rPr>
          <w:lang w:val="es-ES"/>
        </w:rPr>
        <w:t>11</w:t>
      </w:r>
      <w:r w:rsidR="007C1182" w:rsidRPr="00F7482D">
        <w:rPr>
          <w:lang w:val="es-ES"/>
        </w:rPr>
        <w:t>.</w:t>
      </w:r>
      <w:r w:rsidR="00DF55BB" w:rsidRPr="00F7482D">
        <w:rPr>
          <w:lang w:val="es-ES"/>
        </w:rPr>
        <w:t xml:space="preserve">311 </w:t>
      </w:r>
      <w:r w:rsidR="007C1182" w:rsidRPr="00F7482D">
        <w:rPr>
          <w:lang w:val="es-ES"/>
        </w:rPr>
        <w:t>menos que el año anterior</w:t>
      </w:r>
      <w:r w:rsidR="00DF55BB" w:rsidRPr="00F7482D">
        <w:rPr>
          <w:lang w:val="es-ES"/>
        </w:rPr>
        <w:t xml:space="preserve">. </w:t>
      </w:r>
      <w:r w:rsidR="00A86D9D" w:rsidRPr="00F7482D">
        <w:rPr>
          <w:lang w:val="es-ES"/>
        </w:rPr>
        <w:t xml:space="preserve">El grupo de </w:t>
      </w:r>
      <w:r w:rsidR="00F25A78" w:rsidRPr="00F7482D">
        <w:rPr>
          <w:lang w:val="es-ES"/>
        </w:rPr>
        <w:t>desempleados</w:t>
      </w:r>
      <w:r w:rsidR="00DF55BB" w:rsidRPr="00F7482D">
        <w:rPr>
          <w:lang w:val="es-ES"/>
        </w:rPr>
        <w:t xml:space="preserve"> </w:t>
      </w:r>
      <w:r w:rsidR="00A86D9D" w:rsidRPr="00F7482D">
        <w:rPr>
          <w:lang w:val="es-ES"/>
        </w:rPr>
        <w:t>más numeroso fue el de las personas no calificadas</w:t>
      </w:r>
      <w:r w:rsidR="00DF55BB" w:rsidRPr="00F7482D">
        <w:rPr>
          <w:lang w:val="es-ES"/>
        </w:rPr>
        <w:t>: 188</w:t>
      </w:r>
      <w:r w:rsidR="00A86D9D" w:rsidRPr="00F7482D">
        <w:rPr>
          <w:lang w:val="es-ES"/>
        </w:rPr>
        <w:t>.</w:t>
      </w:r>
      <w:r w:rsidR="00DF55BB" w:rsidRPr="00F7482D">
        <w:rPr>
          <w:lang w:val="es-ES"/>
        </w:rPr>
        <w:t>639</w:t>
      </w:r>
      <w:r w:rsidR="00A86D9D" w:rsidRPr="00F7482D">
        <w:rPr>
          <w:lang w:val="es-ES"/>
        </w:rPr>
        <w:t>, o</w:t>
      </w:r>
      <w:r w:rsidR="00DF55BB" w:rsidRPr="00F7482D">
        <w:rPr>
          <w:lang w:val="es-ES"/>
        </w:rPr>
        <w:t xml:space="preserve"> 42</w:t>
      </w:r>
      <w:r w:rsidR="00A86D9D" w:rsidRPr="00F7482D">
        <w:rPr>
          <w:lang w:val="es-ES"/>
        </w:rPr>
        <w:t>.</w:t>
      </w:r>
      <w:r w:rsidR="00DF55BB" w:rsidRPr="00F7482D">
        <w:rPr>
          <w:lang w:val="es-ES"/>
        </w:rPr>
        <w:t>232 (18</w:t>
      </w:r>
      <w:r w:rsidR="00A86D9D" w:rsidRPr="00F7482D">
        <w:rPr>
          <w:lang w:val="es-ES"/>
        </w:rPr>
        <w:t>,</w:t>
      </w:r>
      <w:r w:rsidR="00DF55BB" w:rsidRPr="00F7482D">
        <w:rPr>
          <w:lang w:val="es-ES"/>
        </w:rPr>
        <w:t>3</w:t>
      </w:r>
      <w:r w:rsidR="0026272C" w:rsidRPr="00F7482D">
        <w:rPr>
          <w:lang w:val="es-ES"/>
        </w:rPr>
        <w:t>%</w:t>
      </w:r>
      <w:r w:rsidR="00DF55BB" w:rsidRPr="00F7482D">
        <w:rPr>
          <w:lang w:val="es-ES"/>
        </w:rPr>
        <w:t xml:space="preserve">) </w:t>
      </w:r>
      <w:r w:rsidR="00A86D9D" w:rsidRPr="00F7482D">
        <w:rPr>
          <w:lang w:val="es-ES"/>
        </w:rPr>
        <w:t xml:space="preserve">menos que en </w:t>
      </w:r>
      <w:r w:rsidR="007F6420">
        <w:rPr>
          <w:lang w:val="es-ES"/>
        </w:rPr>
        <w:t>2006.</w:t>
      </w:r>
    </w:p>
    <w:p w:rsidR="00DF55BB" w:rsidRPr="00F7482D" w:rsidRDefault="00D90A94" w:rsidP="00DF55BB">
      <w:pPr>
        <w:pStyle w:val="SingleTxtG"/>
        <w:rPr>
          <w:lang w:val="es-ES"/>
        </w:rPr>
      </w:pPr>
      <w:r w:rsidRPr="00F7482D">
        <w:rPr>
          <w:lang w:val="es-ES"/>
        </w:rPr>
        <w:tab/>
      </w:r>
      <w:r w:rsidR="00DF55BB" w:rsidRPr="00F7482D">
        <w:rPr>
          <w:lang w:val="es-ES"/>
        </w:rPr>
        <w:t>d)</w:t>
      </w:r>
      <w:r w:rsidR="00DF55BB" w:rsidRPr="00F7482D">
        <w:rPr>
          <w:lang w:val="es-ES"/>
        </w:rPr>
        <w:tab/>
      </w:r>
      <w:r w:rsidR="00AB7996" w:rsidRPr="00F7482D">
        <w:rPr>
          <w:lang w:val="es-ES"/>
        </w:rPr>
        <w:t>Por educación</w:t>
      </w:r>
      <w:r w:rsidR="00DF55BB" w:rsidRPr="00F7482D">
        <w:rPr>
          <w:lang w:val="es-ES"/>
        </w:rPr>
        <w:t>:</w:t>
      </w:r>
      <w:r w:rsidR="00211506" w:rsidRPr="00F7482D">
        <w:rPr>
          <w:lang w:val="es-ES"/>
        </w:rPr>
        <w:t xml:space="preserve"> pese a que el número de </w:t>
      </w:r>
      <w:r w:rsidR="00F25A78" w:rsidRPr="00F7482D">
        <w:rPr>
          <w:lang w:val="es-ES"/>
        </w:rPr>
        <w:t>desempleados</w:t>
      </w:r>
      <w:r w:rsidR="00DF55BB" w:rsidRPr="00F7482D">
        <w:rPr>
          <w:lang w:val="es-ES"/>
        </w:rPr>
        <w:t xml:space="preserve"> decre</w:t>
      </w:r>
      <w:r w:rsidR="00211506" w:rsidRPr="00F7482D">
        <w:rPr>
          <w:lang w:val="es-ES"/>
        </w:rPr>
        <w:t xml:space="preserve">ció en todos los grupos, el número más reducido de </w:t>
      </w:r>
      <w:r w:rsidR="00F25A78" w:rsidRPr="00F7482D">
        <w:rPr>
          <w:lang w:val="es-ES"/>
        </w:rPr>
        <w:t>desempleados</w:t>
      </w:r>
      <w:r w:rsidR="00DF55BB" w:rsidRPr="00F7482D">
        <w:rPr>
          <w:lang w:val="es-ES"/>
        </w:rPr>
        <w:t xml:space="preserve"> </w:t>
      </w:r>
      <w:r w:rsidR="00F832BD" w:rsidRPr="00F7482D">
        <w:rPr>
          <w:lang w:val="es-ES"/>
        </w:rPr>
        <w:t>corresponde a</w:t>
      </w:r>
      <w:r w:rsidR="00211506" w:rsidRPr="00F7482D">
        <w:rPr>
          <w:lang w:val="es-ES"/>
        </w:rPr>
        <w:t xml:space="preserve"> las personas con educación superior</w:t>
      </w:r>
      <w:r w:rsidR="00DF55BB" w:rsidRPr="00F7482D">
        <w:rPr>
          <w:lang w:val="es-ES"/>
        </w:rPr>
        <w:t>:</w:t>
      </w:r>
      <w:r w:rsidR="003436AF" w:rsidRPr="00F7482D">
        <w:rPr>
          <w:lang w:val="es-ES"/>
        </w:rPr>
        <w:t xml:space="preserve"> 1</w:t>
      </w:r>
      <w:r w:rsidR="00DF55BB" w:rsidRPr="00F7482D">
        <w:rPr>
          <w:lang w:val="es-ES"/>
        </w:rPr>
        <w:t>8</w:t>
      </w:r>
      <w:r w:rsidR="00211506" w:rsidRPr="00F7482D">
        <w:rPr>
          <w:lang w:val="es-ES"/>
        </w:rPr>
        <w:t>.</w:t>
      </w:r>
      <w:r w:rsidR="00DF55BB" w:rsidRPr="00F7482D">
        <w:rPr>
          <w:lang w:val="es-ES"/>
        </w:rPr>
        <w:t>164 o</w:t>
      </w:r>
      <w:r w:rsidR="00211506" w:rsidRPr="00F7482D">
        <w:rPr>
          <w:lang w:val="es-ES"/>
        </w:rPr>
        <w:t xml:space="preserve"> el </w:t>
      </w:r>
      <w:r w:rsidR="00DF55BB" w:rsidRPr="00F7482D">
        <w:rPr>
          <w:lang w:val="es-ES"/>
        </w:rPr>
        <w:t>6</w:t>
      </w:r>
      <w:r w:rsidR="00211506" w:rsidRPr="00F7482D">
        <w:rPr>
          <w:lang w:val="es-ES"/>
        </w:rPr>
        <w:t>,3</w:t>
      </w:r>
      <w:r w:rsidR="0026272C" w:rsidRPr="00F7482D">
        <w:rPr>
          <w:lang w:val="es-ES"/>
        </w:rPr>
        <w:t>%</w:t>
      </w:r>
      <w:r w:rsidR="00F832BD" w:rsidRPr="00F7482D">
        <w:rPr>
          <w:lang w:val="es-ES"/>
        </w:rPr>
        <w:t xml:space="preserve"> del total</w:t>
      </w:r>
      <w:r w:rsidR="00DF55BB" w:rsidRPr="00F7482D">
        <w:rPr>
          <w:lang w:val="es-ES"/>
        </w:rPr>
        <w:t xml:space="preserve">, </w:t>
      </w:r>
      <w:r w:rsidR="00F832BD" w:rsidRPr="00F7482D">
        <w:rPr>
          <w:lang w:val="es-ES"/>
        </w:rPr>
        <w:t xml:space="preserve">seguidos por los </w:t>
      </w:r>
      <w:r w:rsidR="00F25A78" w:rsidRPr="00F7482D">
        <w:rPr>
          <w:lang w:val="es-ES"/>
        </w:rPr>
        <w:t>desempleados</w:t>
      </w:r>
      <w:r w:rsidR="00DF55BB" w:rsidRPr="00F7482D">
        <w:rPr>
          <w:lang w:val="es-ES"/>
        </w:rPr>
        <w:t xml:space="preserve"> </w:t>
      </w:r>
      <w:r w:rsidR="00F832BD" w:rsidRPr="00F7482D">
        <w:rPr>
          <w:lang w:val="es-ES"/>
        </w:rPr>
        <w:t xml:space="preserve">con educación </w:t>
      </w:r>
      <w:r w:rsidR="00DF55BB" w:rsidRPr="00F7482D">
        <w:rPr>
          <w:lang w:val="es-ES"/>
        </w:rPr>
        <w:t>sec</w:t>
      </w:r>
      <w:r w:rsidR="00F832BD" w:rsidRPr="00F7482D">
        <w:rPr>
          <w:lang w:val="es-ES"/>
        </w:rPr>
        <w:t>undaria y profesional (</w:t>
      </w:r>
      <w:r w:rsidR="00DF55BB" w:rsidRPr="00F7482D">
        <w:rPr>
          <w:lang w:val="es-ES"/>
        </w:rPr>
        <w:t>22</w:t>
      </w:r>
      <w:r w:rsidR="00F832BD" w:rsidRPr="00F7482D">
        <w:rPr>
          <w:lang w:val="es-ES"/>
        </w:rPr>
        <w:t>.</w:t>
      </w:r>
      <w:r w:rsidR="00DF55BB" w:rsidRPr="00F7482D">
        <w:rPr>
          <w:lang w:val="es-ES"/>
        </w:rPr>
        <w:t>034 o</w:t>
      </w:r>
      <w:r w:rsidR="00F832BD" w:rsidRPr="00F7482D">
        <w:rPr>
          <w:lang w:val="es-ES"/>
        </w:rPr>
        <w:t xml:space="preserve"> el </w:t>
      </w:r>
      <w:r w:rsidR="00DF55BB" w:rsidRPr="00F7482D">
        <w:rPr>
          <w:lang w:val="es-ES"/>
        </w:rPr>
        <w:t>34</w:t>
      </w:r>
      <w:r w:rsidR="00F832BD" w:rsidRPr="00F7482D">
        <w:rPr>
          <w:lang w:val="es-ES"/>
        </w:rPr>
        <w:t>,</w:t>
      </w:r>
      <w:r w:rsidR="00DF55BB" w:rsidRPr="00F7482D">
        <w:rPr>
          <w:lang w:val="es-ES"/>
        </w:rPr>
        <w:t>2</w:t>
      </w:r>
      <w:r w:rsidR="0026272C" w:rsidRPr="00F7482D">
        <w:rPr>
          <w:lang w:val="es-ES"/>
        </w:rPr>
        <w:t>%</w:t>
      </w:r>
      <w:r w:rsidR="00F832BD" w:rsidRPr="00F7482D">
        <w:rPr>
          <w:lang w:val="es-ES"/>
        </w:rPr>
        <w:t xml:space="preserve">) y </w:t>
      </w:r>
      <w:r w:rsidR="003436AF" w:rsidRPr="00F7482D">
        <w:rPr>
          <w:lang w:val="es-ES"/>
        </w:rPr>
        <w:t>aquellos con educación elemental e inferior (</w:t>
      </w:r>
      <w:r w:rsidR="00DF55BB" w:rsidRPr="00F7482D">
        <w:rPr>
          <w:lang w:val="es-ES"/>
        </w:rPr>
        <w:t>78</w:t>
      </w:r>
      <w:r w:rsidR="003436AF" w:rsidRPr="00F7482D">
        <w:rPr>
          <w:lang w:val="es-ES"/>
        </w:rPr>
        <w:t>.</w:t>
      </w:r>
      <w:r w:rsidR="00DF55BB" w:rsidRPr="00F7482D">
        <w:rPr>
          <w:lang w:val="es-ES"/>
        </w:rPr>
        <w:t>670 o</w:t>
      </w:r>
      <w:r w:rsidR="003436AF" w:rsidRPr="00F7482D">
        <w:rPr>
          <w:lang w:val="es-ES"/>
        </w:rPr>
        <w:t xml:space="preserve"> el</w:t>
      </w:r>
      <w:r w:rsidR="00DF55BB" w:rsidRPr="00F7482D">
        <w:rPr>
          <w:lang w:val="es-ES"/>
        </w:rPr>
        <w:t xml:space="preserve"> 27</w:t>
      </w:r>
      <w:r w:rsidR="003436AF" w:rsidRPr="00F7482D">
        <w:rPr>
          <w:lang w:val="es-ES"/>
        </w:rPr>
        <w:t>,</w:t>
      </w:r>
      <w:r w:rsidR="00DF55BB" w:rsidRPr="00F7482D">
        <w:rPr>
          <w:lang w:val="es-ES"/>
        </w:rPr>
        <w:t>4</w:t>
      </w:r>
      <w:r w:rsidR="0026272C" w:rsidRPr="00F7482D">
        <w:rPr>
          <w:lang w:val="es-ES"/>
        </w:rPr>
        <w:t>%</w:t>
      </w:r>
      <w:r w:rsidR="00DF55BB" w:rsidRPr="00F7482D">
        <w:rPr>
          <w:lang w:val="es-ES"/>
        </w:rPr>
        <w:t xml:space="preserve"> </w:t>
      </w:r>
      <w:r w:rsidR="003436AF" w:rsidRPr="00F7482D">
        <w:rPr>
          <w:lang w:val="es-ES"/>
        </w:rPr>
        <w:t xml:space="preserve">del </w:t>
      </w:r>
      <w:r w:rsidR="00DF55BB" w:rsidRPr="00F7482D">
        <w:rPr>
          <w:lang w:val="es-ES"/>
        </w:rPr>
        <w:t>total</w:t>
      </w:r>
      <w:r w:rsidR="003436AF" w:rsidRPr="00F7482D">
        <w:rPr>
          <w:lang w:val="es-ES"/>
        </w:rPr>
        <w:t xml:space="preserve"> de desocupados)</w:t>
      </w:r>
      <w:r w:rsidR="007F6420">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e)</w:t>
      </w:r>
      <w:r w:rsidR="00DF55BB" w:rsidRPr="00F7482D">
        <w:rPr>
          <w:lang w:val="es-ES"/>
        </w:rPr>
        <w:tab/>
      </w:r>
      <w:r w:rsidR="000B1202" w:rsidRPr="00F7482D">
        <w:rPr>
          <w:lang w:val="es-ES"/>
        </w:rPr>
        <w:t>G</w:t>
      </w:r>
      <w:r w:rsidR="003436AF" w:rsidRPr="00F7482D">
        <w:rPr>
          <w:lang w:val="es-ES"/>
        </w:rPr>
        <w:t xml:space="preserve">rupo de </w:t>
      </w:r>
      <w:r w:rsidR="00F25A78" w:rsidRPr="00F7482D">
        <w:rPr>
          <w:lang w:val="es-ES"/>
        </w:rPr>
        <w:t>desempleados</w:t>
      </w:r>
      <w:r w:rsidR="003436AF" w:rsidRPr="00F7482D">
        <w:rPr>
          <w:lang w:val="es-ES"/>
        </w:rPr>
        <w:t xml:space="preserve"> de larga data</w:t>
      </w:r>
      <w:r w:rsidR="00DF55BB" w:rsidRPr="00F7482D">
        <w:rPr>
          <w:lang w:val="es-ES"/>
        </w:rPr>
        <w:t xml:space="preserve"> (</w:t>
      </w:r>
      <w:r w:rsidR="00EC5A9D" w:rsidRPr="00F7482D">
        <w:rPr>
          <w:lang w:val="es-ES"/>
        </w:rPr>
        <w:t>personas</w:t>
      </w:r>
      <w:r w:rsidR="00DF55BB" w:rsidRPr="00F7482D">
        <w:rPr>
          <w:lang w:val="es-ES"/>
        </w:rPr>
        <w:t xml:space="preserve"> regist</w:t>
      </w:r>
      <w:r w:rsidR="003436AF" w:rsidRPr="00F7482D">
        <w:rPr>
          <w:lang w:val="es-ES"/>
        </w:rPr>
        <w:t xml:space="preserve">radas como </w:t>
      </w:r>
      <w:r w:rsidR="00F25A78" w:rsidRPr="00F7482D">
        <w:rPr>
          <w:lang w:val="es-ES"/>
        </w:rPr>
        <w:t>desemplead</w:t>
      </w:r>
      <w:r w:rsidR="003436AF" w:rsidRPr="00F7482D">
        <w:rPr>
          <w:lang w:val="es-ES"/>
        </w:rPr>
        <w:t>a</w:t>
      </w:r>
      <w:r w:rsidR="00F25A78" w:rsidRPr="00F7482D">
        <w:rPr>
          <w:lang w:val="es-ES"/>
        </w:rPr>
        <w:t>s</w:t>
      </w:r>
      <w:r w:rsidR="00DF55BB" w:rsidRPr="00F7482D">
        <w:rPr>
          <w:lang w:val="es-ES"/>
        </w:rPr>
        <w:t xml:space="preserve"> </w:t>
      </w:r>
      <w:r w:rsidR="003436AF" w:rsidRPr="00F7482D">
        <w:rPr>
          <w:lang w:val="es-ES"/>
        </w:rPr>
        <w:t>por más de un año</w:t>
      </w:r>
      <w:r w:rsidR="00DF55BB" w:rsidRPr="00F7482D">
        <w:rPr>
          <w:lang w:val="es-ES"/>
        </w:rPr>
        <w:t xml:space="preserve">): </w:t>
      </w:r>
      <w:r w:rsidR="003436AF" w:rsidRPr="00F7482D">
        <w:rPr>
          <w:lang w:val="es-ES"/>
        </w:rPr>
        <w:t xml:space="preserve">su número se redujo, en comparación con las cifras de </w:t>
      </w:r>
      <w:r w:rsidR="00DF55BB" w:rsidRPr="00F7482D">
        <w:rPr>
          <w:lang w:val="es-ES"/>
        </w:rPr>
        <w:t xml:space="preserve">2006, </w:t>
      </w:r>
      <w:r w:rsidR="003436AF" w:rsidRPr="00F7482D">
        <w:rPr>
          <w:lang w:val="es-ES"/>
        </w:rPr>
        <w:t xml:space="preserve">en </w:t>
      </w:r>
      <w:r w:rsidR="00DF55BB" w:rsidRPr="00F7482D">
        <w:rPr>
          <w:lang w:val="es-ES"/>
        </w:rPr>
        <w:t>37</w:t>
      </w:r>
      <w:r w:rsidR="003436AF" w:rsidRPr="00F7482D">
        <w:rPr>
          <w:lang w:val="es-ES"/>
        </w:rPr>
        <w:t>.</w:t>
      </w:r>
      <w:r w:rsidR="00DF55BB" w:rsidRPr="00F7482D">
        <w:rPr>
          <w:lang w:val="es-ES"/>
        </w:rPr>
        <w:t xml:space="preserve">956 </w:t>
      </w:r>
      <w:r w:rsidR="003436AF" w:rsidRPr="00F7482D">
        <w:rPr>
          <w:lang w:val="es-ES"/>
        </w:rPr>
        <w:t xml:space="preserve">personas, o el </w:t>
      </w:r>
      <w:r w:rsidR="00DF55BB" w:rsidRPr="00F7482D">
        <w:rPr>
          <w:lang w:val="es-ES"/>
        </w:rPr>
        <w:t>18</w:t>
      </w:r>
      <w:r w:rsidR="003436AF" w:rsidRPr="00F7482D">
        <w:rPr>
          <w:lang w:val="es-ES"/>
        </w:rPr>
        <w:t>,</w:t>
      </w:r>
      <w:r w:rsidR="00DF55BB" w:rsidRPr="00F7482D">
        <w:rPr>
          <w:lang w:val="es-ES"/>
        </w:rPr>
        <w:t>6</w:t>
      </w:r>
      <w:r w:rsidR="0026272C" w:rsidRPr="00F7482D">
        <w:rPr>
          <w:lang w:val="es-ES"/>
        </w:rPr>
        <w:t>%</w:t>
      </w:r>
      <w:r w:rsidR="000B1202" w:rsidRPr="00F7482D">
        <w:rPr>
          <w:lang w:val="es-ES"/>
        </w:rPr>
        <w:t xml:space="preserve">, y llegó a </w:t>
      </w:r>
      <w:r w:rsidR="00DF55BB" w:rsidRPr="00F7482D">
        <w:rPr>
          <w:lang w:val="es-ES"/>
        </w:rPr>
        <w:t>165</w:t>
      </w:r>
      <w:r w:rsidR="000B1202" w:rsidRPr="00F7482D">
        <w:rPr>
          <w:lang w:val="es-ES"/>
        </w:rPr>
        <w:t>.</w:t>
      </w:r>
      <w:r w:rsidR="00DF55BB" w:rsidRPr="00F7482D">
        <w:rPr>
          <w:lang w:val="es-ES"/>
        </w:rPr>
        <w:t xml:space="preserve">856 </w:t>
      </w:r>
      <w:r w:rsidR="003436AF" w:rsidRPr="00F7482D">
        <w:rPr>
          <w:lang w:val="es-ES"/>
        </w:rPr>
        <w:t>e</w:t>
      </w:r>
      <w:r w:rsidR="00DF55BB" w:rsidRPr="00F7482D">
        <w:rPr>
          <w:lang w:val="es-ES"/>
        </w:rPr>
        <w:t xml:space="preserve">n 2007. </w:t>
      </w:r>
      <w:r w:rsidR="00DC433F" w:rsidRPr="00F7482D">
        <w:rPr>
          <w:lang w:val="es-ES"/>
        </w:rPr>
        <w:t xml:space="preserve">Sin embargo, la participación de este grupo en el total de desocupados sigue siendo elevada y fue del orden del </w:t>
      </w:r>
      <w:r w:rsidR="00DF55BB" w:rsidRPr="00F7482D">
        <w:rPr>
          <w:lang w:val="es-ES"/>
        </w:rPr>
        <w:t>57</w:t>
      </w:r>
      <w:r w:rsidR="00DC433F" w:rsidRPr="00F7482D">
        <w:rPr>
          <w:lang w:val="es-ES"/>
        </w:rPr>
        <w:t>,</w:t>
      </w:r>
      <w:r w:rsidR="00DF55BB" w:rsidRPr="00F7482D">
        <w:rPr>
          <w:lang w:val="es-ES"/>
        </w:rPr>
        <w:t>8</w:t>
      </w:r>
      <w:r w:rsidR="0026272C" w:rsidRPr="00F7482D">
        <w:rPr>
          <w:lang w:val="es-ES"/>
        </w:rPr>
        <w:t>%</w:t>
      </w:r>
      <w:r w:rsidR="00DF55BB" w:rsidRPr="00F7482D">
        <w:rPr>
          <w:lang w:val="es-ES"/>
        </w:rPr>
        <w:t xml:space="preserve"> </w:t>
      </w:r>
      <w:r w:rsidR="003436AF" w:rsidRPr="00F7482D">
        <w:rPr>
          <w:lang w:val="es-ES"/>
        </w:rPr>
        <w:t>e</w:t>
      </w:r>
      <w:r w:rsidR="00DF55BB" w:rsidRPr="00F7482D">
        <w:rPr>
          <w:lang w:val="es-ES"/>
        </w:rPr>
        <w:t>n 2007.</w:t>
      </w:r>
    </w:p>
    <w:p w:rsidR="00DF55BB" w:rsidRPr="00F7482D" w:rsidRDefault="00DF55BB" w:rsidP="00DF55BB">
      <w:pPr>
        <w:pStyle w:val="SingleTxtG"/>
        <w:rPr>
          <w:lang w:val="es-ES"/>
        </w:rPr>
      </w:pPr>
      <w:r w:rsidRPr="00F7482D">
        <w:rPr>
          <w:lang w:val="es-ES"/>
        </w:rPr>
        <w:t>37.</w:t>
      </w:r>
      <w:r w:rsidRPr="00F7482D">
        <w:rPr>
          <w:lang w:val="es-ES"/>
        </w:rPr>
        <w:tab/>
      </w:r>
      <w:r w:rsidR="00EC56AA" w:rsidRPr="00F7482D">
        <w:rPr>
          <w:lang w:val="es-ES"/>
        </w:rPr>
        <w:t xml:space="preserve">De lo expuesto en los párrafos </w:t>
      </w:r>
      <w:smartTag w:uri="urn:schemas-microsoft-com:office:smarttags" w:element="metricconverter">
        <w:smartTagPr>
          <w:attr w:name="ProductID" w:val="17 a"/>
        </w:smartTagPr>
        <w:r w:rsidRPr="00F7482D">
          <w:rPr>
            <w:lang w:val="es-ES"/>
          </w:rPr>
          <w:t>17</w:t>
        </w:r>
        <w:r w:rsidR="00EC56AA" w:rsidRPr="00F7482D">
          <w:rPr>
            <w:lang w:val="es-ES"/>
          </w:rPr>
          <w:t xml:space="preserve"> a</w:t>
        </w:r>
      </w:smartTag>
      <w:r w:rsidR="00EC56AA" w:rsidRPr="00F7482D">
        <w:rPr>
          <w:lang w:val="es-ES"/>
        </w:rPr>
        <w:t xml:space="preserve"> </w:t>
      </w:r>
      <w:r w:rsidRPr="00F7482D">
        <w:rPr>
          <w:lang w:val="es-ES"/>
        </w:rPr>
        <w:t>35</w:t>
      </w:r>
      <w:r w:rsidR="00EC56AA" w:rsidRPr="00F7482D">
        <w:rPr>
          <w:lang w:val="es-ES"/>
        </w:rPr>
        <w:t xml:space="preserve"> se puede extraer la conclusión general de que </w:t>
      </w:r>
      <w:r w:rsidR="00820B69" w:rsidRPr="00F7482D">
        <w:rPr>
          <w:lang w:val="es-ES"/>
        </w:rPr>
        <w:t xml:space="preserve">las medidas </w:t>
      </w:r>
      <w:r w:rsidRPr="00F7482D">
        <w:rPr>
          <w:lang w:val="es-ES"/>
        </w:rPr>
        <w:t>legislativ</w:t>
      </w:r>
      <w:r w:rsidR="00820B69" w:rsidRPr="00F7482D">
        <w:rPr>
          <w:lang w:val="es-ES"/>
        </w:rPr>
        <w:t xml:space="preserve">as y económicas adoptadas para proteger y garantizar la aplicación práctica del </w:t>
      </w:r>
      <w:r w:rsidR="004700F2" w:rsidRPr="00F7482D">
        <w:rPr>
          <w:lang w:val="es-ES"/>
        </w:rPr>
        <w:t>derecho a trabajar</w:t>
      </w:r>
      <w:r w:rsidRPr="00F7482D">
        <w:rPr>
          <w:lang w:val="es-ES"/>
        </w:rPr>
        <w:t xml:space="preserve"> </w:t>
      </w:r>
      <w:r w:rsidR="00820B69" w:rsidRPr="00F7482D">
        <w:rPr>
          <w:lang w:val="es-ES"/>
        </w:rPr>
        <w:t xml:space="preserve">de los ciudadanos de la </w:t>
      </w:r>
      <w:r w:rsidR="00372BF4" w:rsidRPr="00F7482D">
        <w:rPr>
          <w:lang w:val="es-ES"/>
        </w:rPr>
        <w:t>República de Bulgaria</w:t>
      </w:r>
      <w:r w:rsidRPr="00F7482D">
        <w:rPr>
          <w:lang w:val="es-ES"/>
        </w:rPr>
        <w:t xml:space="preserve"> ha</w:t>
      </w:r>
      <w:r w:rsidR="00820B69" w:rsidRPr="00F7482D">
        <w:rPr>
          <w:lang w:val="es-ES"/>
        </w:rPr>
        <w:t xml:space="preserve">n arrojado resultados </w:t>
      </w:r>
      <w:r w:rsidRPr="00F7482D">
        <w:rPr>
          <w:lang w:val="es-ES"/>
        </w:rPr>
        <w:t>positiv</w:t>
      </w:r>
      <w:r w:rsidR="00820B69" w:rsidRPr="00F7482D">
        <w:rPr>
          <w:lang w:val="es-ES"/>
        </w:rPr>
        <w:t>os</w:t>
      </w:r>
      <w:r w:rsidRPr="00F7482D">
        <w:rPr>
          <w:lang w:val="es-ES"/>
        </w:rPr>
        <w:t xml:space="preserve">. </w:t>
      </w:r>
      <w:r w:rsidR="00740F21" w:rsidRPr="00F7482D">
        <w:rPr>
          <w:lang w:val="es-ES"/>
        </w:rPr>
        <w:t xml:space="preserve">No obstante, también persisten </w:t>
      </w:r>
      <w:r w:rsidRPr="00F7482D">
        <w:rPr>
          <w:lang w:val="es-ES"/>
        </w:rPr>
        <w:t>problem</w:t>
      </w:r>
      <w:r w:rsidR="00740F21" w:rsidRPr="00F7482D">
        <w:rPr>
          <w:lang w:val="es-ES"/>
        </w:rPr>
        <w:t>a</w:t>
      </w:r>
      <w:r w:rsidRPr="00F7482D">
        <w:rPr>
          <w:lang w:val="es-ES"/>
        </w:rPr>
        <w:t xml:space="preserve">s </w:t>
      </w:r>
      <w:r w:rsidR="00740F21" w:rsidRPr="00F7482D">
        <w:rPr>
          <w:lang w:val="es-ES"/>
        </w:rPr>
        <w:t xml:space="preserve">para dar trabajo a las </w:t>
      </w:r>
      <w:r w:rsidR="00820B69" w:rsidRPr="00F7482D">
        <w:rPr>
          <w:lang w:val="es-ES"/>
        </w:rPr>
        <w:t>persona</w:t>
      </w:r>
      <w:r w:rsidR="00740F21" w:rsidRPr="00F7482D">
        <w:rPr>
          <w:lang w:val="es-ES"/>
        </w:rPr>
        <w:t>s sanas</w:t>
      </w:r>
      <w:r w:rsidR="00820B69" w:rsidRPr="00F7482D">
        <w:rPr>
          <w:lang w:val="es-ES"/>
        </w:rPr>
        <w:t xml:space="preserve"> en busca de empleo</w:t>
      </w:r>
      <w:r w:rsidR="0060301E" w:rsidRPr="00F7482D">
        <w:rPr>
          <w:lang w:val="es-ES"/>
        </w:rPr>
        <w:t>;</w:t>
      </w:r>
      <w:r w:rsidR="00740F21" w:rsidRPr="00F7482D">
        <w:rPr>
          <w:lang w:val="es-ES"/>
        </w:rPr>
        <w:t xml:space="preserve"> para reducir aún más </w:t>
      </w:r>
      <w:r w:rsidR="0060301E" w:rsidRPr="00F7482D">
        <w:rPr>
          <w:lang w:val="es-ES"/>
        </w:rPr>
        <w:t xml:space="preserve">el desempleo, especialmente entre los </w:t>
      </w:r>
      <w:r w:rsidR="00F25A78" w:rsidRPr="00F7482D">
        <w:rPr>
          <w:lang w:val="es-ES"/>
        </w:rPr>
        <w:t>desempleados</w:t>
      </w:r>
      <w:r w:rsidR="0060301E" w:rsidRPr="00F7482D">
        <w:rPr>
          <w:lang w:val="es-ES"/>
        </w:rPr>
        <w:t xml:space="preserve"> de larga data</w:t>
      </w:r>
      <w:r w:rsidRPr="00F7482D">
        <w:rPr>
          <w:lang w:val="es-ES"/>
        </w:rPr>
        <w:t xml:space="preserve">, </w:t>
      </w:r>
      <w:r w:rsidR="0060301E" w:rsidRPr="00F7482D">
        <w:rPr>
          <w:lang w:val="es-ES"/>
        </w:rPr>
        <w:t xml:space="preserve">y la </w:t>
      </w:r>
      <w:r w:rsidR="00093333" w:rsidRPr="00F7482D">
        <w:rPr>
          <w:lang w:val="es-ES"/>
        </w:rPr>
        <w:t>tasa de desempleo</w:t>
      </w:r>
      <w:r w:rsidRPr="00F7482D">
        <w:rPr>
          <w:lang w:val="es-ES"/>
        </w:rPr>
        <w:t xml:space="preserve"> </w:t>
      </w:r>
      <w:r w:rsidR="0060301E" w:rsidRPr="00F7482D">
        <w:rPr>
          <w:lang w:val="es-ES"/>
        </w:rPr>
        <w:t xml:space="preserve">en determinadas partes del país; y para mejorar el </w:t>
      </w:r>
      <w:r w:rsidR="00A07737" w:rsidRPr="00F7482D">
        <w:rPr>
          <w:lang w:val="es-ES"/>
        </w:rPr>
        <w:t xml:space="preserve">grado de instrucción </w:t>
      </w:r>
      <w:r w:rsidR="0060301E" w:rsidRPr="00F7482D">
        <w:rPr>
          <w:lang w:val="es-ES"/>
        </w:rPr>
        <w:t>y la preparación profesional de los</w:t>
      </w:r>
      <w:r w:rsidRPr="00F7482D">
        <w:rPr>
          <w:lang w:val="es-ES"/>
        </w:rPr>
        <w:t xml:space="preserve"> </w:t>
      </w:r>
      <w:r w:rsidR="00F25A78" w:rsidRPr="00F7482D">
        <w:rPr>
          <w:lang w:val="es-ES"/>
        </w:rPr>
        <w:t>desempleados</w:t>
      </w:r>
      <w:r w:rsidRPr="00F7482D">
        <w:rPr>
          <w:lang w:val="es-ES"/>
        </w:rPr>
        <w:t xml:space="preserve"> </w:t>
      </w:r>
      <w:r w:rsidR="00820B69" w:rsidRPr="00F7482D">
        <w:rPr>
          <w:lang w:val="es-ES"/>
        </w:rPr>
        <w:t>e</w:t>
      </w:r>
      <w:r w:rsidRPr="00F7482D">
        <w:rPr>
          <w:lang w:val="es-ES"/>
        </w:rPr>
        <w:t>n Bulgaria.</w:t>
      </w:r>
    </w:p>
    <w:p w:rsidR="00DF55BB" w:rsidRPr="00F7482D" w:rsidRDefault="00DF55BB" w:rsidP="00D90A94">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7</w:t>
      </w:r>
    </w:p>
    <w:p w:rsidR="00DF55BB" w:rsidRPr="00F7482D" w:rsidRDefault="00DF55BB" w:rsidP="00DF55BB">
      <w:pPr>
        <w:pStyle w:val="SingleTxtG"/>
        <w:rPr>
          <w:lang w:val="es-ES"/>
        </w:rPr>
      </w:pPr>
      <w:r w:rsidRPr="00F7482D">
        <w:rPr>
          <w:lang w:val="es-ES"/>
        </w:rPr>
        <w:t>38.</w:t>
      </w:r>
      <w:r w:rsidRPr="00F7482D">
        <w:rPr>
          <w:lang w:val="es-ES"/>
        </w:rPr>
        <w:tab/>
      </w:r>
      <w:r w:rsidR="003436AF" w:rsidRPr="00F7482D">
        <w:rPr>
          <w:lang w:val="es-ES"/>
        </w:rPr>
        <w:t xml:space="preserve">La </w:t>
      </w:r>
      <w:r w:rsidR="00372BF4" w:rsidRPr="00F7482D">
        <w:rPr>
          <w:lang w:val="es-ES"/>
        </w:rPr>
        <w:t>República de Bulgaria</w:t>
      </w:r>
      <w:r w:rsidRPr="00F7482D">
        <w:rPr>
          <w:lang w:val="es-ES"/>
        </w:rPr>
        <w:t xml:space="preserve"> </w:t>
      </w:r>
      <w:r w:rsidR="003436AF" w:rsidRPr="00F7482D">
        <w:rPr>
          <w:lang w:val="es-ES"/>
        </w:rPr>
        <w:t>es parte en los siguientes</w:t>
      </w:r>
      <w:r w:rsidRPr="00F7482D">
        <w:rPr>
          <w:lang w:val="es-ES"/>
        </w:rPr>
        <w:t xml:space="preserve"> </w:t>
      </w:r>
      <w:r w:rsidR="001511A9" w:rsidRPr="00F7482D">
        <w:rPr>
          <w:lang w:val="es-ES"/>
        </w:rPr>
        <w:t>convenios de la OIT</w:t>
      </w:r>
      <w:r w:rsidRPr="00F7482D">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a)</w:t>
      </w:r>
      <w:r w:rsidR="00DF55BB" w:rsidRPr="00F7482D">
        <w:rPr>
          <w:lang w:val="es-ES"/>
        </w:rPr>
        <w:tab/>
      </w:r>
      <w:r w:rsidR="00A30A85" w:rsidRPr="00F7482D">
        <w:rPr>
          <w:lang w:val="es-ES"/>
        </w:rPr>
        <w:t xml:space="preserve">Convenio sobre el descanso semanal (industria), </w:t>
      </w:r>
      <w:r w:rsidR="00DF55BB" w:rsidRPr="00F7482D">
        <w:rPr>
          <w:lang w:val="es-ES"/>
        </w:rPr>
        <w:t>1921 (</w:t>
      </w:r>
      <w:r w:rsidR="00C51997">
        <w:rPr>
          <w:lang w:val="es-ES"/>
        </w:rPr>
        <w:t>Nº</w:t>
      </w:r>
      <w:r w:rsidR="00224D5E" w:rsidRPr="00F7482D">
        <w:rPr>
          <w:lang w:val="es-ES"/>
        </w:rPr>
        <w:t xml:space="preserve"> </w:t>
      </w:r>
      <w:r w:rsidR="00DF55BB" w:rsidRPr="00F7482D">
        <w:rPr>
          <w:lang w:val="es-ES"/>
        </w:rPr>
        <w:t>14);</w:t>
      </w:r>
    </w:p>
    <w:p w:rsidR="00DF55BB" w:rsidRPr="00F7482D" w:rsidRDefault="00D90A94" w:rsidP="00DF55BB">
      <w:pPr>
        <w:pStyle w:val="SingleTxtG"/>
        <w:rPr>
          <w:lang w:val="es-ES"/>
        </w:rPr>
      </w:pPr>
      <w:r w:rsidRPr="00F7482D">
        <w:rPr>
          <w:lang w:val="es-ES"/>
        </w:rPr>
        <w:tab/>
      </w:r>
      <w:r w:rsidR="00DF55BB" w:rsidRPr="00F7482D">
        <w:rPr>
          <w:lang w:val="es-ES"/>
        </w:rPr>
        <w:t>b)</w:t>
      </w:r>
      <w:r w:rsidR="00DF55BB" w:rsidRPr="00F7482D">
        <w:rPr>
          <w:lang w:val="es-ES"/>
        </w:rPr>
        <w:tab/>
      </w:r>
      <w:r w:rsidR="00A30A85" w:rsidRPr="00F7482D">
        <w:rPr>
          <w:lang w:val="es-ES"/>
        </w:rPr>
        <w:t xml:space="preserve">Convenio sobre los métodos para la fijación de salarios mínimos, </w:t>
      </w:r>
      <w:r w:rsidR="00DF55BB" w:rsidRPr="00F7482D">
        <w:rPr>
          <w:lang w:val="es-ES"/>
        </w:rPr>
        <w:t>1928 (</w:t>
      </w:r>
      <w:r w:rsidR="00C51997">
        <w:rPr>
          <w:lang w:val="es-ES"/>
        </w:rPr>
        <w:t>Nº </w:t>
      </w:r>
      <w:r w:rsidR="00DF55BB" w:rsidRPr="00F7482D">
        <w:rPr>
          <w:lang w:val="es-ES"/>
        </w:rPr>
        <w:t>26);</w:t>
      </w:r>
    </w:p>
    <w:p w:rsidR="00DF55BB" w:rsidRPr="00F7482D" w:rsidRDefault="00D90A94" w:rsidP="00DF55BB">
      <w:pPr>
        <w:pStyle w:val="SingleTxtG"/>
        <w:rPr>
          <w:lang w:val="es-ES"/>
        </w:rPr>
      </w:pPr>
      <w:r w:rsidRPr="00F7482D">
        <w:rPr>
          <w:lang w:val="es-ES"/>
        </w:rPr>
        <w:tab/>
      </w:r>
      <w:r w:rsidR="00DF55BB" w:rsidRPr="00F7482D">
        <w:rPr>
          <w:lang w:val="es-ES"/>
        </w:rPr>
        <w:t>c)</w:t>
      </w:r>
      <w:r w:rsidR="00DF55BB" w:rsidRPr="00F7482D">
        <w:rPr>
          <w:lang w:val="es-ES"/>
        </w:rPr>
        <w:tab/>
      </w:r>
      <w:r w:rsidR="00A30A85" w:rsidRPr="00F7482D">
        <w:rPr>
          <w:lang w:val="es-ES"/>
        </w:rPr>
        <w:t>Convenio sobre la inspección del trabajo</w:t>
      </w:r>
      <w:r w:rsidR="00DF55BB" w:rsidRPr="00F7482D">
        <w:rPr>
          <w:lang w:val="es-ES"/>
        </w:rPr>
        <w:t>, 1947 (</w:t>
      </w:r>
      <w:r w:rsidR="00C51997">
        <w:rPr>
          <w:lang w:val="es-ES"/>
        </w:rPr>
        <w:t>Nº</w:t>
      </w:r>
      <w:r w:rsidR="00224D5E" w:rsidRPr="00F7482D">
        <w:rPr>
          <w:lang w:val="es-ES"/>
        </w:rPr>
        <w:t xml:space="preserve"> </w:t>
      </w:r>
      <w:r w:rsidR="00DF55BB" w:rsidRPr="00F7482D">
        <w:rPr>
          <w:lang w:val="es-ES"/>
        </w:rPr>
        <w:t>81);</w:t>
      </w:r>
    </w:p>
    <w:p w:rsidR="00DF55BB" w:rsidRPr="00F7482D" w:rsidRDefault="00D90A94" w:rsidP="00DF55BB">
      <w:pPr>
        <w:pStyle w:val="SingleTxtG"/>
        <w:rPr>
          <w:lang w:val="es-ES"/>
        </w:rPr>
      </w:pPr>
      <w:r w:rsidRPr="00F7482D">
        <w:rPr>
          <w:lang w:val="es-ES"/>
        </w:rPr>
        <w:tab/>
      </w:r>
      <w:r w:rsidR="00DF55BB" w:rsidRPr="00F7482D">
        <w:rPr>
          <w:lang w:val="es-ES"/>
        </w:rPr>
        <w:t>d)</w:t>
      </w:r>
      <w:r w:rsidR="00DF55BB" w:rsidRPr="00F7482D">
        <w:rPr>
          <w:lang w:val="es-ES"/>
        </w:rPr>
        <w:tab/>
      </w:r>
      <w:r w:rsidR="00A30A85" w:rsidRPr="00F7482D">
        <w:rPr>
          <w:lang w:val="es-ES"/>
        </w:rPr>
        <w:t>Convenio sobre la protección del salario</w:t>
      </w:r>
      <w:r w:rsidR="00DF55BB" w:rsidRPr="00F7482D">
        <w:rPr>
          <w:lang w:val="es-ES"/>
        </w:rPr>
        <w:t>, 1949 (</w:t>
      </w:r>
      <w:r w:rsidR="00C51997">
        <w:rPr>
          <w:lang w:val="es-ES"/>
        </w:rPr>
        <w:t>Nº</w:t>
      </w:r>
      <w:r w:rsidR="00224D5E" w:rsidRPr="00F7482D">
        <w:rPr>
          <w:lang w:val="es-ES"/>
        </w:rPr>
        <w:t xml:space="preserve"> </w:t>
      </w:r>
      <w:r w:rsidR="00DF55BB" w:rsidRPr="00F7482D">
        <w:rPr>
          <w:lang w:val="es-ES"/>
        </w:rPr>
        <w:t>95);</w:t>
      </w:r>
    </w:p>
    <w:p w:rsidR="00DF55BB" w:rsidRPr="00F7482D" w:rsidRDefault="00D90A94" w:rsidP="00DF55BB">
      <w:pPr>
        <w:pStyle w:val="SingleTxtG"/>
        <w:rPr>
          <w:lang w:val="es-ES"/>
        </w:rPr>
      </w:pPr>
      <w:r w:rsidRPr="00F7482D">
        <w:rPr>
          <w:lang w:val="es-ES"/>
        </w:rPr>
        <w:tab/>
      </w:r>
      <w:r w:rsidR="00DF55BB" w:rsidRPr="00F7482D">
        <w:rPr>
          <w:lang w:val="es-ES"/>
        </w:rPr>
        <w:t>e)</w:t>
      </w:r>
      <w:r w:rsidR="00DF55BB" w:rsidRPr="00F7482D">
        <w:rPr>
          <w:lang w:val="es-ES"/>
        </w:rPr>
        <w:tab/>
      </w:r>
      <w:r w:rsidR="00A30A85" w:rsidRPr="00F7482D">
        <w:rPr>
          <w:lang w:val="es-ES"/>
        </w:rPr>
        <w:t>Convenio sobre igualdad de remuneración</w:t>
      </w:r>
      <w:r w:rsidR="00DF55BB" w:rsidRPr="00F7482D">
        <w:rPr>
          <w:lang w:val="es-ES"/>
        </w:rPr>
        <w:t>, 1951 (</w:t>
      </w:r>
      <w:r w:rsidR="00C51997">
        <w:rPr>
          <w:lang w:val="es-ES"/>
        </w:rPr>
        <w:t>Nº</w:t>
      </w:r>
      <w:r w:rsidR="00224D5E" w:rsidRPr="00F7482D">
        <w:rPr>
          <w:lang w:val="es-ES"/>
        </w:rPr>
        <w:t xml:space="preserve"> </w:t>
      </w:r>
      <w:r w:rsidR="00DF55BB" w:rsidRPr="00F7482D">
        <w:rPr>
          <w:lang w:val="es-ES"/>
        </w:rPr>
        <w:t>100);</w:t>
      </w:r>
    </w:p>
    <w:p w:rsidR="00DF55BB" w:rsidRPr="00F7482D" w:rsidRDefault="00D90A94" w:rsidP="00DF55BB">
      <w:pPr>
        <w:pStyle w:val="SingleTxtG"/>
        <w:rPr>
          <w:lang w:val="es-ES"/>
        </w:rPr>
      </w:pPr>
      <w:r w:rsidRPr="00F7482D">
        <w:rPr>
          <w:lang w:val="es-ES"/>
        </w:rPr>
        <w:tab/>
      </w:r>
      <w:r w:rsidR="00DF55BB" w:rsidRPr="00F7482D">
        <w:rPr>
          <w:lang w:val="es-ES"/>
        </w:rPr>
        <w:t>f)</w:t>
      </w:r>
      <w:r w:rsidR="00DF55BB" w:rsidRPr="00F7482D">
        <w:rPr>
          <w:lang w:val="es-ES"/>
        </w:rPr>
        <w:tab/>
      </w:r>
      <w:r w:rsidR="00A30A85" w:rsidRPr="00F7482D">
        <w:rPr>
          <w:lang w:val="es-ES"/>
        </w:rPr>
        <w:t xml:space="preserve">Convenio sobre el descanso semanal (comercio y oficinas), </w:t>
      </w:r>
      <w:r w:rsidR="00DF55BB" w:rsidRPr="00F7482D">
        <w:rPr>
          <w:lang w:val="es-ES"/>
        </w:rPr>
        <w:t>1957 (</w:t>
      </w:r>
      <w:r w:rsidR="00C51997">
        <w:rPr>
          <w:lang w:val="es-ES"/>
        </w:rPr>
        <w:t>Nº</w:t>
      </w:r>
      <w:r w:rsidR="00224D5E" w:rsidRPr="00F7482D">
        <w:rPr>
          <w:lang w:val="es-ES"/>
        </w:rPr>
        <w:t xml:space="preserve"> </w:t>
      </w:r>
      <w:r w:rsidR="00DF55BB" w:rsidRPr="00F7482D">
        <w:rPr>
          <w:lang w:val="es-ES"/>
        </w:rPr>
        <w:t>106);</w:t>
      </w:r>
    </w:p>
    <w:p w:rsidR="00DF55BB" w:rsidRPr="00F7482D" w:rsidRDefault="00D90A94" w:rsidP="00DF55BB">
      <w:pPr>
        <w:pStyle w:val="SingleTxtG"/>
        <w:rPr>
          <w:lang w:val="es-ES"/>
        </w:rPr>
      </w:pPr>
      <w:r w:rsidRPr="00F7482D">
        <w:rPr>
          <w:lang w:val="es-ES"/>
        </w:rPr>
        <w:tab/>
      </w:r>
      <w:r w:rsidR="00DF55BB" w:rsidRPr="00F7482D">
        <w:rPr>
          <w:lang w:val="es-ES"/>
        </w:rPr>
        <w:t>g)</w:t>
      </w:r>
      <w:r w:rsidR="00DF55BB" w:rsidRPr="00F7482D">
        <w:rPr>
          <w:lang w:val="es-ES"/>
        </w:rPr>
        <w:tab/>
      </w:r>
      <w:r w:rsidR="00B436AF" w:rsidRPr="00F7482D">
        <w:rPr>
          <w:lang w:val="es-ES"/>
        </w:rPr>
        <w:t>Conven</w:t>
      </w:r>
      <w:r w:rsidR="00B64B8C" w:rsidRPr="00F7482D">
        <w:rPr>
          <w:lang w:val="es-ES"/>
        </w:rPr>
        <w:t>io</w:t>
      </w:r>
      <w:r w:rsidR="00B436AF" w:rsidRPr="00F7482D">
        <w:rPr>
          <w:lang w:val="es-ES"/>
        </w:rPr>
        <w:t xml:space="preserve"> sobre la protección de los créditos laborales en caso de insolvencia del empleador</w:t>
      </w:r>
      <w:r w:rsidR="00DF55BB" w:rsidRPr="00F7482D">
        <w:rPr>
          <w:lang w:val="es-ES"/>
        </w:rPr>
        <w:t>, 1992 (</w:t>
      </w:r>
      <w:r w:rsidR="00C51997">
        <w:rPr>
          <w:lang w:val="es-ES"/>
        </w:rPr>
        <w:t>Nº</w:t>
      </w:r>
      <w:r w:rsidR="00224D5E" w:rsidRPr="00F7482D">
        <w:rPr>
          <w:lang w:val="es-ES"/>
        </w:rPr>
        <w:t xml:space="preserve"> </w:t>
      </w:r>
      <w:r w:rsidR="00DF55BB" w:rsidRPr="00F7482D">
        <w:rPr>
          <w:lang w:val="es-ES"/>
        </w:rPr>
        <w:t>173).</w:t>
      </w:r>
    </w:p>
    <w:p w:rsidR="00DF55BB" w:rsidRPr="00F7482D" w:rsidRDefault="00E612F0" w:rsidP="00DF55BB">
      <w:pPr>
        <w:pStyle w:val="SingleTxtG"/>
        <w:rPr>
          <w:lang w:val="es-ES"/>
        </w:rPr>
      </w:pPr>
      <w:r w:rsidRPr="00F7482D">
        <w:rPr>
          <w:lang w:val="es-ES"/>
        </w:rPr>
        <w:tab/>
      </w:r>
      <w:r w:rsidR="00EC56AA" w:rsidRPr="00F7482D">
        <w:rPr>
          <w:lang w:val="es-ES"/>
        </w:rPr>
        <w:t xml:space="preserve">La </w:t>
      </w:r>
      <w:r w:rsidR="00372BF4" w:rsidRPr="00F7482D">
        <w:rPr>
          <w:lang w:val="es-ES"/>
        </w:rPr>
        <w:t>República de Bulgaria</w:t>
      </w:r>
      <w:r w:rsidR="00DF55BB" w:rsidRPr="00F7482D">
        <w:rPr>
          <w:lang w:val="es-ES"/>
        </w:rPr>
        <w:t xml:space="preserve"> </w:t>
      </w:r>
      <w:r w:rsidR="0060301E" w:rsidRPr="00F7482D">
        <w:rPr>
          <w:lang w:val="es-ES"/>
        </w:rPr>
        <w:t xml:space="preserve">presenta </w:t>
      </w:r>
      <w:r w:rsidR="00DF55BB" w:rsidRPr="00F7482D">
        <w:rPr>
          <w:lang w:val="es-ES"/>
        </w:rPr>
        <w:t>regular</w:t>
      </w:r>
      <w:r w:rsidR="0060301E" w:rsidRPr="00F7482D">
        <w:rPr>
          <w:lang w:val="es-ES"/>
        </w:rPr>
        <w:t xml:space="preserve">mente a </w:t>
      </w:r>
      <w:smartTag w:uri="urn:schemas-microsoft-com:office:smarttags" w:element="PersonName">
        <w:smartTagPr>
          <w:attr w:name="ProductID" w:val="la Oficina Internacional"/>
        </w:smartTagPr>
        <w:r w:rsidR="0060301E" w:rsidRPr="00F7482D">
          <w:rPr>
            <w:lang w:val="es-ES"/>
          </w:rPr>
          <w:t>la Oficina Internacional</w:t>
        </w:r>
      </w:smartTag>
      <w:r w:rsidR="0060301E" w:rsidRPr="00F7482D">
        <w:rPr>
          <w:lang w:val="es-ES"/>
        </w:rPr>
        <w:t xml:space="preserve"> del Trabajo informes periódicos sobre las medidas que ha adoptado para dar efecto a las disposiciones </w:t>
      </w:r>
      <w:r w:rsidR="00F13604" w:rsidRPr="00F7482D">
        <w:rPr>
          <w:lang w:val="es-ES"/>
        </w:rPr>
        <w:t>de los convenios de la OIT que ha ratificado, de conformidad con el a</w:t>
      </w:r>
      <w:r w:rsidR="0023051A" w:rsidRPr="00F7482D">
        <w:rPr>
          <w:lang w:val="es-ES"/>
        </w:rPr>
        <w:t>rtículo</w:t>
      </w:r>
      <w:r w:rsidR="003A5719">
        <w:rPr>
          <w:lang w:val="es-ES"/>
        </w:rPr>
        <w:t> </w:t>
      </w:r>
      <w:r w:rsidR="00DF55BB" w:rsidRPr="00F7482D">
        <w:rPr>
          <w:lang w:val="es-ES"/>
        </w:rPr>
        <w:t xml:space="preserve">22 </w:t>
      </w:r>
      <w:r w:rsidR="00F13604" w:rsidRPr="00F7482D">
        <w:rPr>
          <w:lang w:val="es-ES"/>
        </w:rPr>
        <w:t xml:space="preserve">de la </w:t>
      </w:r>
      <w:r w:rsidR="0023051A" w:rsidRPr="00F7482D">
        <w:rPr>
          <w:lang w:val="es-ES"/>
        </w:rPr>
        <w:t>Constitución</w:t>
      </w:r>
      <w:r w:rsidR="00DF55BB" w:rsidRPr="00F7482D">
        <w:rPr>
          <w:lang w:val="es-ES"/>
        </w:rPr>
        <w:t xml:space="preserve"> </w:t>
      </w:r>
      <w:r w:rsidR="00F13604" w:rsidRPr="00F7482D">
        <w:rPr>
          <w:lang w:val="es-ES"/>
        </w:rPr>
        <w:t xml:space="preserve">de </w:t>
      </w:r>
      <w:smartTag w:uri="urn:schemas-microsoft-com:office:smarttags" w:element="PersonName">
        <w:smartTagPr>
          <w:attr w:name="ProductID" w:val="la OIT. Los"/>
        </w:smartTagPr>
        <w:r w:rsidR="00F13604" w:rsidRPr="00F7482D">
          <w:rPr>
            <w:lang w:val="es-ES"/>
          </w:rPr>
          <w:t>la OIT</w:t>
        </w:r>
        <w:r w:rsidR="00DF55BB" w:rsidRPr="00F7482D">
          <w:rPr>
            <w:lang w:val="es-ES"/>
          </w:rPr>
          <w:t xml:space="preserve">. </w:t>
        </w:r>
        <w:r w:rsidR="00F13604" w:rsidRPr="00F7482D">
          <w:rPr>
            <w:lang w:val="es-ES"/>
          </w:rPr>
          <w:t>Los</w:t>
        </w:r>
      </w:smartTag>
      <w:r w:rsidR="00F13604" w:rsidRPr="00F7482D">
        <w:rPr>
          <w:lang w:val="es-ES"/>
        </w:rPr>
        <w:t xml:space="preserve"> informes más recientes sobre estos convenios se presentaron en </w:t>
      </w:r>
      <w:r w:rsidR="00DF55BB" w:rsidRPr="00F7482D">
        <w:rPr>
          <w:lang w:val="es-ES"/>
        </w:rPr>
        <w:t>2007.</w:t>
      </w:r>
    </w:p>
    <w:p w:rsidR="00DF55BB" w:rsidRPr="00F7482D" w:rsidRDefault="00DF55BB" w:rsidP="00DF55BB">
      <w:pPr>
        <w:pStyle w:val="SingleTxtG"/>
        <w:rPr>
          <w:lang w:val="es-ES"/>
        </w:rPr>
      </w:pPr>
      <w:r w:rsidRPr="00F7482D">
        <w:rPr>
          <w:lang w:val="es-ES"/>
        </w:rPr>
        <w:t>39.</w:t>
      </w:r>
      <w:r w:rsidRPr="00F7482D">
        <w:rPr>
          <w:lang w:val="es-ES"/>
        </w:rPr>
        <w:tab/>
      </w:r>
      <w:r w:rsidR="00F13604" w:rsidRPr="00F7482D">
        <w:rPr>
          <w:lang w:val="es-ES"/>
        </w:rPr>
        <w:t>E</w:t>
      </w:r>
      <w:r w:rsidRPr="00F7482D">
        <w:rPr>
          <w:lang w:val="es-ES"/>
        </w:rPr>
        <w:t>n 2003 Bulgaria ratifi</w:t>
      </w:r>
      <w:r w:rsidR="00F13604" w:rsidRPr="00F7482D">
        <w:rPr>
          <w:lang w:val="es-ES"/>
        </w:rPr>
        <w:t xml:space="preserve">có el </w:t>
      </w:r>
      <w:r w:rsidR="00B64B8C" w:rsidRPr="00F7482D">
        <w:rPr>
          <w:lang w:val="es-ES"/>
        </w:rPr>
        <w:t xml:space="preserve">Convenio </w:t>
      </w:r>
      <w:r w:rsidR="00F80F7F" w:rsidRPr="00F7482D">
        <w:rPr>
          <w:lang w:val="es-ES"/>
        </w:rPr>
        <w:t>de la OIT sobre la protección de los créditos laborales en caso de insolvencia del empleador</w:t>
      </w:r>
      <w:r w:rsidRPr="00F7482D">
        <w:rPr>
          <w:lang w:val="es-ES"/>
        </w:rPr>
        <w:t>, 1992 (</w:t>
      </w:r>
      <w:r w:rsidR="00C51997">
        <w:rPr>
          <w:lang w:val="es-ES"/>
        </w:rPr>
        <w:t>Nº</w:t>
      </w:r>
      <w:r w:rsidR="00224D5E" w:rsidRPr="00F7482D">
        <w:rPr>
          <w:lang w:val="es-ES"/>
        </w:rPr>
        <w:t xml:space="preserve"> </w:t>
      </w:r>
      <w:r w:rsidRPr="00F7482D">
        <w:rPr>
          <w:lang w:val="es-ES"/>
        </w:rPr>
        <w:t xml:space="preserve">173). </w:t>
      </w:r>
      <w:r w:rsidR="004A4C38" w:rsidRPr="00F7482D">
        <w:rPr>
          <w:lang w:val="es-ES"/>
        </w:rPr>
        <w:t xml:space="preserve">Las enmiendas del </w:t>
      </w:r>
      <w:r w:rsidR="005171AD" w:rsidRPr="00F7482D">
        <w:rPr>
          <w:lang w:val="es-ES"/>
        </w:rPr>
        <w:t>Código Laboral</w:t>
      </w:r>
      <w:r w:rsidRPr="00F7482D">
        <w:rPr>
          <w:lang w:val="es-ES"/>
        </w:rPr>
        <w:t xml:space="preserve"> </w:t>
      </w:r>
      <w:r w:rsidR="004A4C38" w:rsidRPr="00F7482D">
        <w:rPr>
          <w:lang w:val="es-ES"/>
        </w:rPr>
        <w:t xml:space="preserve">que tuvieron lugar en </w:t>
      </w:r>
      <w:r w:rsidRPr="00F7482D">
        <w:rPr>
          <w:lang w:val="es-ES"/>
        </w:rPr>
        <w:t xml:space="preserve">2001 </w:t>
      </w:r>
      <w:r w:rsidR="004A4C38" w:rsidRPr="00F7482D">
        <w:rPr>
          <w:lang w:val="es-ES"/>
        </w:rPr>
        <w:t xml:space="preserve">y </w:t>
      </w:r>
      <w:r w:rsidRPr="00F7482D">
        <w:rPr>
          <w:lang w:val="es-ES"/>
        </w:rPr>
        <w:t>2004 introdu</w:t>
      </w:r>
      <w:r w:rsidR="004A4C38" w:rsidRPr="00F7482D">
        <w:rPr>
          <w:lang w:val="es-ES"/>
        </w:rPr>
        <w:t xml:space="preserve">jeron cambios </w:t>
      </w:r>
      <w:r w:rsidRPr="00F7482D">
        <w:rPr>
          <w:lang w:val="es-ES"/>
        </w:rPr>
        <w:t>important</w:t>
      </w:r>
      <w:r w:rsidR="004A4C38" w:rsidRPr="00F7482D">
        <w:rPr>
          <w:lang w:val="es-ES"/>
        </w:rPr>
        <w:t xml:space="preserve">es en el marco </w:t>
      </w:r>
      <w:r w:rsidR="00DE7D1F" w:rsidRPr="00F7482D">
        <w:rPr>
          <w:lang w:val="es-ES"/>
        </w:rPr>
        <w:t>legal</w:t>
      </w:r>
      <w:r w:rsidR="004A4C38" w:rsidRPr="00F7482D">
        <w:rPr>
          <w:lang w:val="es-ES"/>
        </w:rPr>
        <w:t xml:space="preserve"> de la remuneración del trabajo </w:t>
      </w:r>
      <w:r w:rsidRPr="00F7482D">
        <w:rPr>
          <w:lang w:val="es-ES"/>
        </w:rPr>
        <w:t>(</w:t>
      </w:r>
      <w:r w:rsidR="00D032EB" w:rsidRPr="00F7482D">
        <w:rPr>
          <w:lang w:val="es-ES"/>
        </w:rPr>
        <w:t xml:space="preserve">véanse más adelante los párrafos </w:t>
      </w:r>
      <w:r w:rsidRPr="00F7482D">
        <w:rPr>
          <w:lang w:val="es-ES"/>
        </w:rPr>
        <w:t>40</w:t>
      </w:r>
      <w:r w:rsidR="00C51997">
        <w:rPr>
          <w:lang w:val="es-ES"/>
        </w:rPr>
        <w:t>-</w:t>
      </w:r>
      <w:r w:rsidRPr="00F7482D">
        <w:rPr>
          <w:lang w:val="es-ES"/>
        </w:rPr>
        <w:t xml:space="preserve">42). </w:t>
      </w:r>
      <w:r w:rsidR="007B370F" w:rsidRPr="00F7482D">
        <w:rPr>
          <w:lang w:val="es-ES"/>
        </w:rPr>
        <w:t xml:space="preserve">En 2004 se aprobó también la </w:t>
      </w:r>
      <w:r w:rsidR="0072013A" w:rsidRPr="00F7482D">
        <w:rPr>
          <w:lang w:val="es-ES"/>
        </w:rPr>
        <w:t>Ley de derechos de los trabajadores de fábricas y oficinas garantizados en caso de quiebra del empleador</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37 </w:t>
      </w:r>
      <w:r w:rsidR="000B1D3C">
        <w:rPr>
          <w:lang w:val="es-ES"/>
        </w:rPr>
        <w:t xml:space="preserve">de </w:t>
      </w:r>
      <w:r w:rsidRPr="00F7482D">
        <w:rPr>
          <w:lang w:val="es-ES"/>
        </w:rPr>
        <w:t xml:space="preserve">2004, </w:t>
      </w:r>
      <w:r w:rsidR="0066703A" w:rsidRPr="00F7482D">
        <w:rPr>
          <w:color w:val="000000"/>
          <w:lang w:val="es-ES"/>
        </w:rPr>
        <w:t>texto enmendado y complementado</w:t>
      </w:r>
      <w:r w:rsidR="00DA722F">
        <w:rPr>
          <w:color w:val="000000"/>
          <w:lang w:val="es-ES"/>
        </w:rPr>
        <w:t xml:space="preserve">, </w:t>
      </w:r>
      <w:r w:rsidR="007B2CB3" w:rsidRPr="00F7482D">
        <w:rPr>
          <w:lang w:val="es-ES"/>
        </w:rPr>
        <w:t xml:space="preserve">véase más adelante el párrafo </w:t>
      </w:r>
      <w:r w:rsidRPr="00F7482D">
        <w:rPr>
          <w:lang w:val="es-ES"/>
        </w:rPr>
        <w:t xml:space="preserve">41). </w:t>
      </w:r>
      <w:r w:rsidR="007B370F" w:rsidRPr="00F7482D">
        <w:rPr>
          <w:lang w:val="es-ES"/>
        </w:rPr>
        <w:t xml:space="preserve">En el </w:t>
      </w:r>
      <w:r w:rsidR="00E616C8" w:rsidRPr="00F7482D">
        <w:rPr>
          <w:lang w:val="es-ES"/>
        </w:rPr>
        <w:t>período examinado</w:t>
      </w:r>
      <w:r w:rsidR="007B370F" w:rsidRPr="00F7482D">
        <w:rPr>
          <w:lang w:val="es-ES"/>
        </w:rPr>
        <w:t xml:space="preserve"> hubo, asimismo, notables revisiones de la </w:t>
      </w:r>
      <w:r w:rsidR="002C620B" w:rsidRPr="00F7482D">
        <w:rPr>
          <w:lang w:val="es-ES"/>
        </w:rPr>
        <w:t>Ley de prevención de riesgos laborales</w:t>
      </w:r>
      <w:r w:rsidRPr="00F7482D">
        <w:rPr>
          <w:lang w:val="es-ES"/>
        </w:rPr>
        <w:t xml:space="preserve"> (</w:t>
      </w:r>
      <w:r w:rsidR="00D032EB" w:rsidRPr="00F7482D">
        <w:rPr>
          <w:lang w:val="es-ES"/>
        </w:rPr>
        <w:t xml:space="preserve">véanse más adelante los párrafos </w:t>
      </w:r>
      <w:r w:rsidRPr="00F7482D">
        <w:rPr>
          <w:lang w:val="es-ES"/>
        </w:rPr>
        <w:t>43</w:t>
      </w:r>
      <w:r w:rsidR="00C51997">
        <w:rPr>
          <w:lang w:val="es-ES"/>
        </w:rPr>
        <w:t>-</w:t>
      </w:r>
      <w:r w:rsidRPr="00F7482D">
        <w:rPr>
          <w:lang w:val="es-ES"/>
        </w:rPr>
        <w:t xml:space="preserve">45). </w:t>
      </w:r>
      <w:r w:rsidR="004B3482" w:rsidRPr="00F7482D">
        <w:rPr>
          <w:lang w:val="es-ES"/>
        </w:rPr>
        <w:t xml:space="preserve">Las enmiendas de </w:t>
      </w:r>
      <w:r w:rsidRPr="00F7482D">
        <w:rPr>
          <w:lang w:val="es-ES"/>
        </w:rPr>
        <w:t xml:space="preserve">2001 </w:t>
      </w:r>
      <w:r w:rsidR="004B3482" w:rsidRPr="00F7482D">
        <w:rPr>
          <w:lang w:val="es-ES"/>
        </w:rPr>
        <w:t xml:space="preserve">al </w:t>
      </w:r>
      <w:r w:rsidR="005171AD" w:rsidRPr="00F7482D">
        <w:rPr>
          <w:lang w:val="es-ES"/>
        </w:rPr>
        <w:t>Código Laboral</w:t>
      </w:r>
      <w:r w:rsidRPr="00F7482D">
        <w:rPr>
          <w:lang w:val="es-ES"/>
        </w:rPr>
        <w:t xml:space="preserve"> introdu</w:t>
      </w:r>
      <w:r w:rsidR="004B3482" w:rsidRPr="00F7482D">
        <w:rPr>
          <w:lang w:val="es-ES"/>
        </w:rPr>
        <w:t xml:space="preserve">jeron cambios de importancia y un marco </w:t>
      </w:r>
      <w:r w:rsidR="00DE7D1F" w:rsidRPr="00F7482D">
        <w:rPr>
          <w:lang w:val="es-ES"/>
        </w:rPr>
        <w:t>legal</w:t>
      </w:r>
      <w:r w:rsidR="004B3482" w:rsidRPr="00F7482D">
        <w:rPr>
          <w:lang w:val="es-ES"/>
        </w:rPr>
        <w:t xml:space="preserve"> </w:t>
      </w:r>
      <w:r w:rsidR="00586AF9" w:rsidRPr="00F7482D">
        <w:rPr>
          <w:lang w:val="es-ES"/>
        </w:rPr>
        <w:t xml:space="preserve">relativos a los horarios de trabajo y las vacaciones anuales pagas </w:t>
      </w:r>
      <w:r w:rsidRPr="00F7482D">
        <w:rPr>
          <w:lang w:val="es-ES"/>
        </w:rPr>
        <w:t>(</w:t>
      </w:r>
      <w:r w:rsidR="00D032EB" w:rsidRPr="00F7482D">
        <w:rPr>
          <w:lang w:val="es-ES"/>
        </w:rPr>
        <w:t>véanse más adelante los párrafos</w:t>
      </w:r>
      <w:r w:rsidRPr="00F7482D">
        <w:rPr>
          <w:lang w:val="es-ES"/>
        </w:rPr>
        <w:t xml:space="preserve"> 46</w:t>
      </w:r>
      <w:r w:rsidR="00C51997">
        <w:rPr>
          <w:lang w:val="es-ES"/>
        </w:rPr>
        <w:t>-</w:t>
      </w:r>
      <w:r w:rsidRPr="00F7482D">
        <w:rPr>
          <w:lang w:val="es-ES"/>
        </w:rPr>
        <w:t>52). A</w:t>
      </w:r>
      <w:r w:rsidR="00483712" w:rsidRPr="00F7482D">
        <w:rPr>
          <w:lang w:val="es-ES"/>
        </w:rPr>
        <w:t>demás de estas novedades respecto de la aplicación del a</w:t>
      </w:r>
      <w:r w:rsidR="0023051A" w:rsidRPr="00F7482D">
        <w:rPr>
          <w:lang w:val="es-ES"/>
        </w:rPr>
        <w:t>rtículo</w:t>
      </w:r>
      <w:r w:rsidRPr="00F7482D">
        <w:rPr>
          <w:lang w:val="es-ES"/>
        </w:rPr>
        <w:t xml:space="preserve"> 7 </w:t>
      </w:r>
      <w:r w:rsidR="00483712" w:rsidRPr="00F7482D">
        <w:rPr>
          <w:lang w:val="es-ES"/>
        </w:rPr>
        <w:t xml:space="preserve">del Pacto, nos referiremos al informe de </w:t>
      </w:r>
      <w:r w:rsidRPr="00F7482D">
        <w:rPr>
          <w:lang w:val="es-ES"/>
        </w:rPr>
        <w:t xml:space="preserve">1999 </w:t>
      </w:r>
      <w:r w:rsidR="00483712" w:rsidRPr="00F7482D">
        <w:rPr>
          <w:lang w:val="es-ES"/>
        </w:rPr>
        <w:t>del Gobierno</w:t>
      </w:r>
      <w:r w:rsidRPr="00F7482D">
        <w:rPr>
          <w:lang w:val="es-ES"/>
        </w:rPr>
        <w:t>.</w:t>
      </w:r>
    </w:p>
    <w:p w:rsidR="00DF55BB" w:rsidRPr="00F7482D" w:rsidRDefault="00DF55BB" w:rsidP="00DF55BB">
      <w:pPr>
        <w:pStyle w:val="SingleTxtG"/>
        <w:rPr>
          <w:lang w:val="es-ES"/>
        </w:rPr>
      </w:pPr>
      <w:r w:rsidRPr="00F7482D">
        <w:rPr>
          <w:lang w:val="es-ES"/>
        </w:rPr>
        <w:t>40.</w:t>
      </w:r>
      <w:r w:rsidRPr="00F7482D">
        <w:rPr>
          <w:lang w:val="es-ES"/>
        </w:rPr>
        <w:tab/>
      </w:r>
      <w:r w:rsidR="00385897" w:rsidRPr="00F7482D">
        <w:rPr>
          <w:lang w:val="es-ES"/>
        </w:rPr>
        <w:t>Los cambios en la legislación y la práctica vinculados a la instrumentación del a</w:t>
      </w:r>
      <w:r w:rsidR="0023051A" w:rsidRPr="00F7482D">
        <w:rPr>
          <w:lang w:val="es-ES"/>
        </w:rPr>
        <w:t>rtículo</w:t>
      </w:r>
      <w:r w:rsidRPr="00F7482D">
        <w:rPr>
          <w:lang w:val="es-ES"/>
        </w:rPr>
        <w:t xml:space="preserve"> 7 </w:t>
      </w:r>
      <w:r w:rsidR="00385897" w:rsidRPr="00F7482D">
        <w:rPr>
          <w:lang w:val="es-ES"/>
        </w:rPr>
        <w:t xml:space="preserve">del Pacto </w:t>
      </w:r>
      <w:r w:rsidR="00640EB7" w:rsidRPr="00F7482D">
        <w:rPr>
          <w:lang w:val="es-ES"/>
        </w:rPr>
        <w:t xml:space="preserve">en lo concerniente a la remuneración del trabajo </w:t>
      </w:r>
      <w:r w:rsidRPr="00F7482D">
        <w:rPr>
          <w:lang w:val="es-ES"/>
        </w:rPr>
        <w:t>(</w:t>
      </w:r>
      <w:r w:rsidR="00385897" w:rsidRPr="00F7482D">
        <w:rPr>
          <w:lang w:val="es-ES"/>
        </w:rPr>
        <w:t xml:space="preserve">párrafo </w:t>
      </w:r>
      <w:r w:rsidRPr="00F7482D">
        <w:rPr>
          <w:lang w:val="es-ES"/>
        </w:rPr>
        <w:t>a</w:t>
      </w:r>
      <w:r w:rsidR="003A5719">
        <w:rPr>
          <w:lang w:val="es-ES"/>
        </w:rPr>
        <w:t>)</w:t>
      </w:r>
      <w:r w:rsidRPr="00F7482D">
        <w:rPr>
          <w:lang w:val="es-ES"/>
        </w:rPr>
        <w:t xml:space="preserve"> </w:t>
      </w:r>
      <w:r w:rsidR="00385897" w:rsidRPr="00F7482D">
        <w:rPr>
          <w:lang w:val="es-ES"/>
        </w:rPr>
        <w:t>de</w:t>
      </w:r>
      <w:r w:rsidR="00363E6D" w:rsidRPr="00F7482D">
        <w:rPr>
          <w:lang w:val="es-ES"/>
        </w:rPr>
        <w:t xml:space="preserve"> este</w:t>
      </w:r>
      <w:r w:rsidR="00385897" w:rsidRPr="00F7482D">
        <w:rPr>
          <w:lang w:val="es-ES"/>
        </w:rPr>
        <w:t xml:space="preserve"> artículo</w:t>
      </w:r>
      <w:r w:rsidRPr="00F7482D">
        <w:rPr>
          <w:lang w:val="es-ES"/>
        </w:rPr>
        <w:t xml:space="preserve">) </w:t>
      </w:r>
      <w:r w:rsidR="00640EB7" w:rsidRPr="00F7482D">
        <w:rPr>
          <w:lang w:val="es-ES"/>
        </w:rPr>
        <w:t xml:space="preserve">en el período de enero de </w:t>
      </w:r>
      <w:smartTag w:uri="urn:schemas-microsoft-com:office:smarttags" w:element="metricconverter">
        <w:smartTagPr>
          <w:attr w:name="ProductID" w:val="2000 a"/>
        </w:smartTagPr>
        <w:r w:rsidRPr="00F7482D">
          <w:rPr>
            <w:lang w:val="es-ES"/>
          </w:rPr>
          <w:t>2000</w:t>
        </w:r>
        <w:r w:rsidR="00640EB7" w:rsidRPr="00F7482D">
          <w:rPr>
            <w:lang w:val="es-ES"/>
          </w:rPr>
          <w:t xml:space="preserve"> a</w:t>
        </w:r>
      </w:smartTag>
      <w:r w:rsidR="00640EB7" w:rsidRPr="00F7482D">
        <w:rPr>
          <w:lang w:val="es-ES"/>
        </w:rPr>
        <w:t xml:space="preserve"> junio de </w:t>
      </w:r>
      <w:r w:rsidRPr="00F7482D">
        <w:rPr>
          <w:lang w:val="es-ES"/>
        </w:rPr>
        <w:t xml:space="preserve">2008 </w:t>
      </w:r>
      <w:r w:rsidR="00372143" w:rsidRPr="00F7482D">
        <w:rPr>
          <w:lang w:val="es-ES"/>
        </w:rPr>
        <w:t>abordan varias cuestiones clave</w:t>
      </w:r>
      <w:r w:rsidRPr="00F7482D">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a)</w:t>
      </w:r>
      <w:r w:rsidR="00DF55BB" w:rsidRPr="00F7482D">
        <w:rPr>
          <w:lang w:val="es-ES"/>
        </w:rPr>
        <w:tab/>
      </w:r>
      <w:r w:rsidR="0068432F" w:rsidRPr="00F7482D">
        <w:rPr>
          <w:lang w:val="es-ES"/>
        </w:rPr>
        <w:t xml:space="preserve">Con </w:t>
      </w:r>
      <w:r w:rsidR="00527B94" w:rsidRPr="00F7482D">
        <w:rPr>
          <w:lang w:val="es-ES"/>
        </w:rPr>
        <w:t>el nuevo a</w:t>
      </w:r>
      <w:r w:rsidR="0023051A" w:rsidRPr="00F7482D">
        <w:rPr>
          <w:lang w:val="es-ES"/>
        </w:rPr>
        <w:t>rtículo</w:t>
      </w:r>
      <w:r w:rsidR="00DF55BB" w:rsidRPr="00F7482D">
        <w:rPr>
          <w:lang w:val="es-ES"/>
        </w:rPr>
        <w:t xml:space="preserve"> 243, </w:t>
      </w:r>
      <w:r w:rsidR="00527B94" w:rsidRPr="00F7482D">
        <w:rPr>
          <w:lang w:val="es-ES"/>
        </w:rPr>
        <w:t>a</w:t>
      </w:r>
      <w:r w:rsidR="00DA722F">
        <w:rPr>
          <w:lang w:val="es-ES"/>
        </w:rPr>
        <w:t>ñadido</w:t>
      </w:r>
      <w:r w:rsidR="00527B94" w:rsidRPr="00F7482D">
        <w:rPr>
          <w:lang w:val="es-ES"/>
        </w:rPr>
        <w:t xml:space="preserve"> al </w:t>
      </w:r>
      <w:r w:rsidR="005171AD" w:rsidRPr="00F7482D">
        <w:rPr>
          <w:lang w:val="es-ES"/>
        </w:rPr>
        <w:t>Código Laboral</w:t>
      </w:r>
      <w:r w:rsidR="00DF55BB" w:rsidRPr="00F7482D">
        <w:rPr>
          <w:lang w:val="es-ES"/>
        </w:rPr>
        <w:t xml:space="preserve"> </w:t>
      </w:r>
      <w:r w:rsidR="00527B94" w:rsidRPr="00F7482D">
        <w:rPr>
          <w:lang w:val="es-ES"/>
        </w:rPr>
        <w:t>e</w:t>
      </w:r>
      <w:r w:rsidR="00DF55BB" w:rsidRPr="00F7482D">
        <w:rPr>
          <w:lang w:val="es-ES"/>
        </w:rPr>
        <w:t xml:space="preserve">n 2001, </w:t>
      </w:r>
      <w:r w:rsidR="00385897" w:rsidRPr="00F7482D">
        <w:rPr>
          <w:lang w:val="es-ES"/>
        </w:rPr>
        <w:t xml:space="preserve">se reafirmó en la legislación </w:t>
      </w:r>
      <w:r w:rsidR="0068432F" w:rsidRPr="00F7482D">
        <w:rPr>
          <w:lang w:val="es-ES"/>
        </w:rPr>
        <w:t xml:space="preserve">nacional </w:t>
      </w:r>
      <w:r w:rsidR="00385897" w:rsidRPr="00F7482D">
        <w:rPr>
          <w:lang w:val="es-ES"/>
        </w:rPr>
        <w:t xml:space="preserve">el principio del derecho a la igualdad de </w:t>
      </w:r>
      <w:r w:rsidR="00DF55BB" w:rsidRPr="00F7482D">
        <w:rPr>
          <w:lang w:val="es-ES"/>
        </w:rPr>
        <w:t>re</w:t>
      </w:r>
      <w:r w:rsidR="0068432F" w:rsidRPr="00F7482D">
        <w:rPr>
          <w:lang w:val="es-ES"/>
        </w:rPr>
        <w:t>muneración para mujeres y hombres</w:t>
      </w:r>
      <w:r w:rsidR="00DF55BB" w:rsidRPr="00F7482D">
        <w:rPr>
          <w:lang w:val="es-ES"/>
        </w:rPr>
        <w:t xml:space="preserve">. </w:t>
      </w:r>
      <w:r w:rsidR="0068432F" w:rsidRPr="00F7482D">
        <w:rPr>
          <w:lang w:val="es-ES"/>
        </w:rPr>
        <w:t>Según lo dispuesto en el a</w:t>
      </w:r>
      <w:r w:rsidR="0023051A" w:rsidRPr="00F7482D">
        <w:rPr>
          <w:lang w:val="es-ES"/>
        </w:rPr>
        <w:t>rtículo</w:t>
      </w:r>
      <w:r w:rsidR="00DF55BB" w:rsidRPr="00F7482D">
        <w:rPr>
          <w:lang w:val="es-ES"/>
        </w:rPr>
        <w:t xml:space="preserve"> 243 </w:t>
      </w:r>
      <w:r w:rsidR="0068432F" w:rsidRPr="00F7482D">
        <w:rPr>
          <w:lang w:val="es-ES"/>
        </w:rPr>
        <w:t xml:space="preserve">del </w:t>
      </w:r>
      <w:r w:rsidR="005171AD" w:rsidRPr="00F7482D">
        <w:rPr>
          <w:lang w:val="es-ES"/>
        </w:rPr>
        <w:t>Código Laboral</w:t>
      </w:r>
      <w:r w:rsidR="00DF55BB" w:rsidRPr="00F7482D">
        <w:rPr>
          <w:lang w:val="es-ES"/>
        </w:rPr>
        <w:t xml:space="preserve">, </w:t>
      </w:r>
      <w:r w:rsidR="00C51997">
        <w:rPr>
          <w:lang w:val="es-ES"/>
        </w:rPr>
        <w:t>"</w:t>
      </w:r>
      <w:r w:rsidR="00DF55BB" w:rsidRPr="00F7482D">
        <w:rPr>
          <w:lang w:val="es-ES"/>
        </w:rPr>
        <w:t xml:space="preserve">1) </w:t>
      </w:r>
      <w:r w:rsidR="0068432F" w:rsidRPr="00F7482D">
        <w:rPr>
          <w:lang w:val="es-ES"/>
        </w:rPr>
        <w:t>Mujeres y hombres tendrán derecho a igual remuneración por igual trabajo o trabajo de igual valor</w:t>
      </w:r>
      <w:r w:rsidR="00DF55BB" w:rsidRPr="00F7482D">
        <w:rPr>
          <w:lang w:val="es-ES"/>
        </w:rPr>
        <w:t xml:space="preserve">. 2) </w:t>
      </w:r>
      <w:r w:rsidR="0068432F" w:rsidRPr="00F7482D">
        <w:rPr>
          <w:lang w:val="es-ES"/>
        </w:rPr>
        <w:t xml:space="preserve">El párrafo </w:t>
      </w:r>
      <w:r w:rsidR="00DF55BB" w:rsidRPr="00F7482D">
        <w:rPr>
          <w:lang w:val="es-ES"/>
        </w:rPr>
        <w:t>1) s</w:t>
      </w:r>
      <w:r w:rsidR="0068432F" w:rsidRPr="00F7482D">
        <w:rPr>
          <w:lang w:val="es-ES"/>
        </w:rPr>
        <w:t>e aplicará a todos los pagos que correspondan en la relación de empleo</w:t>
      </w:r>
      <w:r w:rsidR="00C51997">
        <w:rPr>
          <w:lang w:val="es-ES"/>
        </w:rPr>
        <w:t>"</w:t>
      </w:r>
      <w:r w:rsidR="000B1D3C">
        <w:rPr>
          <w:lang w:val="es-ES"/>
        </w:rPr>
        <w:t>.</w:t>
      </w:r>
    </w:p>
    <w:p w:rsidR="00DF55BB" w:rsidRPr="00F7482D" w:rsidRDefault="00D90A94" w:rsidP="00DF55BB">
      <w:pPr>
        <w:pStyle w:val="SingleTxtG"/>
        <w:rPr>
          <w:lang w:val="es-ES"/>
        </w:rPr>
      </w:pPr>
      <w:r w:rsidRPr="00F7482D">
        <w:rPr>
          <w:lang w:val="es-ES"/>
        </w:rPr>
        <w:tab/>
      </w:r>
      <w:r w:rsidR="00DF55BB" w:rsidRPr="00F7482D">
        <w:rPr>
          <w:lang w:val="es-ES"/>
        </w:rPr>
        <w:t>b)</w:t>
      </w:r>
      <w:r w:rsidR="00DF55BB" w:rsidRPr="00F7482D">
        <w:rPr>
          <w:lang w:val="es-ES"/>
        </w:rPr>
        <w:tab/>
      </w:r>
      <w:r w:rsidR="0068432F" w:rsidRPr="00F7482D">
        <w:rPr>
          <w:lang w:val="es-ES"/>
        </w:rPr>
        <w:t>E</w:t>
      </w:r>
      <w:r w:rsidR="00DF55BB" w:rsidRPr="00F7482D">
        <w:rPr>
          <w:lang w:val="es-ES"/>
        </w:rPr>
        <w:t>n 2002</w:t>
      </w:r>
      <w:r w:rsidR="00C51997">
        <w:rPr>
          <w:lang w:val="es-ES"/>
        </w:rPr>
        <w:t>-</w:t>
      </w:r>
      <w:r w:rsidR="00DF55BB" w:rsidRPr="00F7482D">
        <w:rPr>
          <w:lang w:val="es-ES"/>
        </w:rPr>
        <w:t xml:space="preserve">2003, </w:t>
      </w:r>
      <w:r w:rsidR="00450DFA" w:rsidRPr="00F7482D">
        <w:rPr>
          <w:lang w:val="es-ES"/>
        </w:rPr>
        <w:t xml:space="preserve">al aplicar la legislación referente a la protección de la remuneración del trabajo, </w:t>
      </w:r>
      <w:r w:rsidR="002B218D" w:rsidRPr="00F7482D">
        <w:rPr>
          <w:lang w:val="es-ES"/>
        </w:rPr>
        <w:t xml:space="preserve">surgieron </w:t>
      </w:r>
      <w:r w:rsidR="00450DFA" w:rsidRPr="00F7482D">
        <w:rPr>
          <w:lang w:val="es-ES"/>
        </w:rPr>
        <w:t>graves</w:t>
      </w:r>
      <w:r w:rsidR="002B218D" w:rsidRPr="00F7482D">
        <w:rPr>
          <w:lang w:val="es-ES"/>
        </w:rPr>
        <w:t xml:space="preserve"> </w:t>
      </w:r>
      <w:r w:rsidR="00DF55BB" w:rsidRPr="00F7482D">
        <w:rPr>
          <w:lang w:val="es-ES"/>
        </w:rPr>
        <w:t>problem</w:t>
      </w:r>
      <w:r w:rsidR="002B218D" w:rsidRPr="00F7482D">
        <w:rPr>
          <w:lang w:val="es-ES"/>
        </w:rPr>
        <w:t>a</w:t>
      </w:r>
      <w:r w:rsidR="00DF55BB" w:rsidRPr="00F7482D">
        <w:rPr>
          <w:lang w:val="es-ES"/>
        </w:rPr>
        <w:t xml:space="preserve">s </w:t>
      </w:r>
      <w:r w:rsidR="002B218D" w:rsidRPr="00F7482D">
        <w:rPr>
          <w:lang w:val="es-ES"/>
        </w:rPr>
        <w:t xml:space="preserve">y dificultades en torno al pago </w:t>
      </w:r>
      <w:r w:rsidR="00DF55BB" w:rsidRPr="00F7482D">
        <w:rPr>
          <w:lang w:val="es-ES"/>
        </w:rPr>
        <w:t xml:space="preserve">regular </w:t>
      </w:r>
      <w:r w:rsidR="002B218D" w:rsidRPr="00F7482D">
        <w:rPr>
          <w:lang w:val="es-ES"/>
        </w:rPr>
        <w:t xml:space="preserve">de los salarios a </w:t>
      </w:r>
      <w:r w:rsidR="0010776D" w:rsidRPr="00F7482D">
        <w:rPr>
          <w:lang w:val="es-ES"/>
        </w:rPr>
        <w:t>trabajadores de fábricas y oficinas</w:t>
      </w:r>
      <w:r w:rsidR="00DF55BB" w:rsidRPr="00F7482D">
        <w:rPr>
          <w:lang w:val="es-ES"/>
        </w:rPr>
        <w:t xml:space="preserve">. </w:t>
      </w:r>
      <w:r w:rsidR="00450DFA" w:rsidRPr="00F7482D">
        <w:rPr>
          <w:lang w:val="es-ES"/>
        </w:rPr>
        <w:t xml:space="preserve">En casos cada vez más frecuentes, los </w:t>
      </w:r>
      <w:r w:rsidR="0041303B" w:rsidRPr="00F7482D">
        <w:rPr>
          <w:lang w:val="es-ES"/>
        </w:rPr>
        <w:t>empleadores</w:t>
      </w:r>
      <w:r w:rsidR="00DF55BB" w:rsidRPr="00F7482D">
        <w:rPr>
          <w:lang w:val="es-ES"/>
        </w:rPr>
        <w:t xml:space="preserve">, </w:t>
      </w:r>
      <w:r w:rsidR="00450DFA" w:rsidRPr="00F7482D">
        <w:rPr>
          <w:lang w:val="es-ES"/>
        </w:rPr>
        <w:t xml:space="preserve">invocando las dificultades económicas que estaban experimentando en el período de transición, demoraron el pago de la totalidad o parte de los </w:t>
      </w:r>
      <w:r w:rsidR="002B218D" w:rsidRPr="00F7482D">
        <w:rPr>
          <w:lang w:val="es-ES"/>
        </w:rPr>
        <w:t>salarios</w:t>
      </w:r>
      <w:r w:rsidR="00450DFA" w:rsidRPr="00F7482D">
        <w:rPr>
          <w:lang w:val="es-ES"/>
        </w:rPr>
        <w:t xml:space="preserve"> durante meses e incluso años. Ello provocó un serio descontento entre los </w:t>
      </w:r>
      <w:r w:rsidR="0010776D" w:rsidRPr="00F7482D">
        <w:rPr>
          <w:lang w:val="es-ES"/>
        </w:rPr>
        <w:t>trabajadores de fábricas y oficinas</w:t>
      </w:r>
      <w:r w:rsidR="00450DFA" w:rsidRPr="00F7482D">
        <w:rPr>
          <w:lang w:val="es-ES"/>
        </w:rPr>
        <w:t xml:space="preserve">, y tensiones en sus relaciones con los </w:t>
      </w:r>
      <w:r w:rsidR="0041303B" w:rsidRPr="00F7482D">
        <w:rPr>
          <w:lang w:val="es-ES"/>
        </w:rPr>
        <w:t>empleadores</w:t>
      </w:r>
      <w:r w:rsidR="00450DFA" w:rsidRPr="00F7482D">
        <w:rPr>
          <w:lang w:val="es-ES"/>
        </w:rPr>
        <w:t>, lo que requirió</w:t>
      </w:r>
      <w:r w:rsidR="00B16265" w:rsidRPr="00F7482D">
        <w:rPr>
          <w:lang w:val="es-ES"/>
        </w:rPr>
        <w:t>, en 2004,</w:t>
      </w:r>
      <w:r w:rsidR="00450DFA" w:rsidRPr="00F7482D">
        <w:rPr>
          <w:lang w:val="es-ES"/>
        </w:rPr>
        <w:t xml:space="preserve"> la intervención de los </w:t>
      </w:r>
      <w:r w:rsidR="00DF55BB" w:rsidRPr="00F7482D">
        <w:rPr>
          <w:lang w:val="es-ES"/>
        </w:rPr>
        <w:t>legisla</w:t>
      </w:r>
      <w:r w:rsidR="00450DFA" w:rsidRPr="00F7482D">
        <w:rPr>
          <w:lang w:val="es-ES"/>
        </w:rPr>
        <w:t>dores en dos ámbitos</w:t>
      </w:r>
      <w:r w:rsidR="00DF55BB" w:rsidRPr="00F7482D">
        <w:rPr>
          <w:lang w:val="es-ES"/>
        </w:rPr>
        <w:t>:</w:t>
      </w:r>
    </w:p>
    <w:p w:rsidR="00DF55BB" w:rsidRPr="00F7482D" w:rsidRDefault="00D90A94" w:rsidP="00D90A94">
      <w:pPr>
        <w:pStyle w:val="SingleTxtG"/>
        <w:ind w:left="1700" w:hanging="566"/>
        <w:rPr>
          <w:lang w:val="es-ES"/>
        </w:rPr>
      </w:pPr>
      <w:r w:rsidRPr="00F7482D">
        <w:rPr>
          <w:lang w:val="es-ES"/>
        </w:rPr>
        <w:tab/>
      </w:r>
      <w:r w:rsidR="00DF55BB" w:rsidRPr="00F7482D">
        <w:rPr>
          <w:lang w:val="es-ES"/>
        </w:rPr>
        <w:t>i)</w:t>
      </w:r>
      <w:r w:rsidR="00DF55BB" w:rsidRPr="00F7482D">
        <w:rPr>
          <w:lang w:val="es-ES"/>
        </w:rPr>
        <w:tab/>
      </w:r>
      <w:r w:rsidR="006F1AAC" w:rsidRPr="00F7482D">
        <w:rPr>
          <w:lang w:val="es-ES"/>
        </w:rPr>
        <w:t>Se complementó el a</w:t>
      </w:r>
      <w:r w:rsidR="0023051A" w:rsidRPr="00F7482D">
        <w:rPr>
          <w:lang w:val="es-ES"/>
        </w:rPr>
        <w:t>rtículo</w:t>
      </w:r>
      <w:r w:rsidR="00DF55BB" w:rsidRPr="00F7482D">
        <w:rPr>
          <w:lang w:val="es-ES"/>
        </w:rPr>
        <w:t xml:space="preserve"> 128 </w:t>
      </w:r>
      <w:r w:rsidR="006F1AAC" w:rsidRPr="00F7482D">
        <w:rPr>
          <w:lang w:val="es-ES"/>
        </w:rPr>
        <w:t xml:space="preserve">del </w:t>
      </w:r>
      <w:r w:rsidR="005171AD" w:rsidRPr="00F7482D">
        <w:rPr>
          <w:lang w:val="es-ES"/>
        </w:rPr>
        <w:t>Código Laboral</w:t>
      </w:r>
      <w:r w:rsidR="00DF55BB" w:rsidRPr="00F7482D">
        <w:rPr>
          <w:lang w:val="es-ES"/>
        </w:rPr>
        <w:t xml:space="preserve">. </w:t>
      </w:r>
      <w:r w:rsidR="007B39A5" w:rsidRPr="00F7482D">
        <w:rPr>
          <w:lang w:val="es-ES"/>
        </w:rPr>
        <w:t>Se detalló la obligación general de</w:t>
      </w:r>
      <w:r w:rsidR="00487F61" w:rsidRPr="00F7482D">
        <w:rPr>
          <w:lang w:val="es-ES"/>
        </w:rPr>
        <w:t xml:space="preserve"> pagar los </w:t>
      </w:r>
      <w:r w:rsidR="002B218D" w:rsidRPr="00F7482D">
        <w:rPr>
          <w:lang w:val="es-ES"/>
        </w:rPr>
        <w:t>salarios</w:t>
      </w:r>
      <w:r w:rsidR="00487F61" w:rsidRPr="00F7482D">
        <w:rPr>
          <w:lang w:val="es-ES"/>
        </w:rPr>
        <w:t xml:space="preserve"> </w:t>
      </w:r>
      <w:r w:rsidR="004A6B35" w:rsidRPr="00F7482D">
        <w:rPr>
          <w:lang w:val="es-ES"/>
        </w:rPr>
        <w:t xml:space="preserve">que cabe al empleador, a quien </w:t>
      </w:r>
      <w:r w:rsidR="00487F61" w:rsidRPr="00F7482D">
        <w:rPr>
          <w:lang w:val="es-ES"/>
        </w:rPr>
        <w:t>se le impusieron expresamente tres nuevas obligaciones</w:t>
      </w:r>
      <w:r w:rsidR="00DF55BB" w:rsidRPr="00F7482D">
        <w:rPr>
          <w:lang w:val="es-ES"/>
        </w:rPr>
        <w:t>:</w:t>
      </w:r>
    </w:p>
    <w:p w:rsidR="00DF55BB" w:rsidRPr="00F7482D" w:rsidRDefault="00DF55BB" w:rsidP="00D90A94">
      <w:pPr>
        <w:pStyle w:val="SingleTxtG"/>
        <w:ind w:left="2268" w:hanging="567"/>
        <w:rPr>
          <w:lang w:val="es-ES"/>
        </w:rPr>
      </w:pPr>
      <w:r w:rsidRPr="00F7482D">
        <w:rPr>
          <w:lang w:val="es-ES"/>
        </w:rPr>
        <w:t>a</w:t>
      </w:r>
      <w:r w:rsidR="003B4A4F" w:rsidRPr="00F7482D">
        <w:rPr>
          <w:lang w:val="es-ES"/>
        </w:rPr>
        <w:t>.</w:t>
      </w:r>
      <w:r w:rsidRPr="00F7482D">
        <w:rPr>
          <w:lang w:val="es-ES"/>
        </w:rPr>
        <w:tab/>
      </w:r>
      <w:r w:rsidR="00B76C61" w:rsidRPr="00F7482D">
        <w:rPr>
          <w:lang w:val="es-ES"/>
        </w:rPr>
        <w:t xml:space="preserve">Hacer constar </w:t>
      </w:r>
      <w:r w:rsidR="004A6B35" w:rsidRPr="00F7482D">
        <w:rPr>
          <w:lang w:val="es-ES"/>
        </w:rPr>
        <w:t xml:space="preserve">en la nómina los </w:t>
      </w:r>
      <w:r w:rsidR="002B218D" w:rsidRPr="00F7482D">
        <w:rPr>
          <w:lang w:val="es-ES"/>
        </w:rPr>
        <w:t>salarios</w:t>
      </w:r>
      <w:r w:rsidRPr="00F7482D">
        <w:rPr>
          <w:lang w:val="es-ES"/>
        </w:rPr>
        <w:t xml:space="preserve"> </w:t>
      </w:r>
      <w:r w:rsidR="00DA722F">
        <w:rPr>
          <w:lang w:val="es-ES"/>
        </w:rPr>
        <w:t>de los</w:t>
      </w:r>
      <w:r w:rsidRPr="00F7482D">
        <w:rPr>
          <w:lang w:val="es-ES"/>
        </w:rPr>
        <w:t xml:space="preserve"> </w:t>
      </w:r>
      <w:r w:rsidR="0010776D" w:rsidRPr="00F7482D">
        <w:rPr>
          <w:lang w:val="es-ES"/>
        </w:rPr>
        <w:t>trabajadores de fábricas y oficinas</w:t>
      </w:r>
      <w:r w:rsidRPr="00F7482D">
        <w:rPr>
          <w:lang w:val="es-ES"/>
        </w:rPr>
        <w:t xml:space="preserve"> </w:t>
      </w:r>
      <w:r w:rsidR="004A6B35" w:rsidRPr="00F7482D">
        <w:rPr>
          <w:lang w:val="es-ES"/>
        </w:rPr>
        <w:t>por la labor que estos hubier</w:t>
      </w:r>
      <w:r w:rsidR="00DA722F">
        <w:rPr>
          <w:lang w:val="es-ES"/>
        </w:rPr>
        <w:t>a</w:t>
      </w:r>
      <w:r w:rsidR="004A6B35" w:rsidRPr="00F7482D">
        <w:rPr>
          <w:lang w:val="es-ES"/>
        </w:rPr>
        <w:t>n realizado</w:t>
      </w:r>
      <w:r w:rsidR="000B1D3C">
        <w:rPr>
          <w:lang w:val="es-ES"/>
        </w:rPr>
        <w:t>.</w:t>
      </w:r>
    </w:p>
    <w:p w:rsidR="00DC5579" w:rsidRPr="00F7482D" w:rsidRDefault="00DF55BB" w:rsidP="00DC5579">
      <w:pPr>
        <w:pStyle w:val="SingleTxtG"/>
        <w:ind w:left="2268" w:hanging="567"/>
        <w:rPr>
          <w:lang w:val="es-ES"/>
        </w:rPr>
      </w:pPr>
      <w:r w:rsidRPr="00F7482D">
        <w:rPr>
          <w:lang w:val="es-ES"/>
        </w:rPr>
        <w:t>b.</w:t>
      </w:r>
      <w:r w:rsidRPr="00F7482D">
        <w:rPr>
          <w:lang w:val="es-ES"/>
        </w:rPr>
        <w:tab/>
      </w:r>
      <w:r w:rsidR="00B16265" w:rsidRPr="00F7482D">
        <w:rPr>
          <w:lang w:val="es-ES"/>
        </w:rPr>
        <w:t>Pagar</w:t>
      </w:r>
      <w:r w:rsidR="00CA4912" w:rsidRPr="00F7482D">
        <w:rPr>
          <w:lang w:val="es-ES"/>
        </w:rPr>
        <w:t>, dentro de los plazos estipulados,</w:t>
      </w:r>
      <w:r w:rsidR="00B16265" w:rsidRPr="00F7482D">
        <w:rPr>
          <w:lang w:val="es-ES"/>
        </w:rPr>
        <w:t xml:space="preserve"> los </w:t>
      </w:r>
      <w:r w:rsidR="002B218D" w:rsidRPr="00F7482D">
        <w:rPr>
          <w:lang w:val="es-ES"/>
        </w:rPr>
        <w:t>salarios</w:t>
      </w:r>
      <w:r w:rsidRPr="00F7482D">
        <w:rPr>
          <w:lang w:val="es-ES"/>
        </w:rPr>
        <w:t xml:space="preserve"> </w:t>
      </w:r>
      <w:r w:rsidR="00CA4912" w:rsidRPr="00F7482D">
        <w:rPr>
          <w:lang w:val="es-ES"/>
        </w:rPr>
        <w:t>convenidos por la labor realizada</w:t>
      </w:r>
      <w:r w:rsidR="000B1D3C">
        <w:rPr>
          <w:lang w:val="es-ES"/>
        </w:rPr>
        <w:t>.</w:t>
      </w:r>
    </w:p>
    <w:p w:rsidR="00DF55BB" w:rsidRPr="00F7482D" w:rsidRDefault="00DF55BB" w:rsidP="00DC5579">
      <w:pPr>
        <w:pStyle w:val="SingleTxtG"/>
        <w:ind w:left="2268" w:hanging="567"/>
        <w:rPr>
          <w:lang w:val="es-ES"/>
        </w:rPr>
      </w:pPr>
      <w:r w:rsidRPr="00F7482D">
        <w:rPr>
          <w:lang w:val="es-ES"/>
        </w:rPr>
        <w:t>c.</w:t>
      </w:r>
      <w:r w:rsidRPr="00F7482D">
        <w:rPr>
          <w:lang w:val="es-ES"/>
        </w:rPr>
        <w:tab/>
      </w:r>
      <w:r w:rsidR="00B76C61" w:rsidRPr="00F7482D">
        <w:rPr>
          <w:lang w:val="es-ES"/>
        </w:rPr>
        <w:t>Emitir, a solicitud de los</w:t>
      </w:r>
      <w:r w:rsidRPr="00F7482D">
        <w:rPr>
          <w:lang w:val="es-ES"/>
        </w:rPr>
        <w:t xml:space="preserve"> </w:t>
      </w:r>
      <w:r w:rsidR="0010776D" w:rsidRPr="00F7482D">
        <w:rPr>
          <w:lang w:val="es-ES"/>
        </w:rPr>
        <w:t>trabajadores de fábricas y oficinas</w:t>
      </w:r>
      <w:r w:rsidRPr="00F7482D">
        <w:rPr>
          <w:lang w:val="es-ES"/>
        </w:rPr>
        <w:t xml:space="preserve">, </w:t>
      </w:r>
      <w:r w:rsidR="00B76C61" w:rsidRPr="00F7482D">
        <w:rPr>
          <w:lang w:val="es-ES"/>
        </w:rPr>
        <w:t xml:space="preserve">resúmenes de la nómina de salarios y compensaciones, ya sean pagos o impagos. </w:t>
      </w:r>
      <w:r w:rsidR="00D70867" w:rsidRPr="00F7482D">
        <w:rPr>
          <w:lang w:val="es-ES"/>
        </w:rPr>
        <w:t xml:space="preserve">Sobre la base de estos resúmenes, los </w:t>
      </w:r>
      <w:r w:rsidR="0010776D" w:rsidRPr="00F7482D">
        <w:rPr>
          <w:lang w:val="es-ES"/>
        </w:rPr>
        <w:t>trabajadores</w:t>
      </w:r>
      <w:r w:rsidRPr="00F7482D">
        <w:rPr>
          <w:lang w:val="es-ES"/>
        </w:rPr>
        <w:t xml:space="preserve"> </w:t>
      </w:r>
      <w:r w:rsidR="00D70867" w:rsidRPr="00F7482D">
        <w:rPr>
          <w:lang w:val="es-ES"/>
        </w:rPr>
        <w:t>pueden</w:t>
      </w:r>
      <w:r w:rsidRPr="00F7482D">
        <w:rPr>
          <w:lang w:val="es-ES"/>
        </w:rPr>
        <w:t xml:space="preserve">, </w:t>
      </w:r>
      <w:r w:rsidR="002A2BC8" w:rsidRPr="00F7482D">
        <w:rPr>
          <w:lang w:val="es-ES"/>
        </w:rPr>
        <w:t xml:space="preserve">mediante un procedimiento judicial </w:t>
      </w:r>
      <w:r w:rsidRPr="00F7482D">
        <w:rPr>
          <w:lang w:val="es-ES"/>
        </w:rPr>
        <w:t>expedit</w:t>
      </w:r>
      <w:r w:rsidR="002A2BC8" w:rsidRPr="00F7482D">
        <w:rPr>
          <w:lang w:val="es-ES"/>
        </w:rPr>
        <w:t>o</w:t>
      </w:r>
      <w:r w:rsidRPr="00F7482D">
        <w:rPr>
          <w:lang w:val="es-ES"/>
        </w:rPr>
        <w:t xml:space="preserve">, </w:t>
      </w:r>
      <w:r w:rsidR="00B76C61" w:rsidRPr="00F7482D">
        <w:rPr>
          <w:lang w:val="es-ES"/>
        </w:rPr>
        <w:t xml:space="preserve">solicitar el pago de los </w:t>
      </w:r>
      <w:r w:rsidR="002B218D" w:rsidRPr="00F7482D">
        <w:rPr>
          <w:lang w:val="es-ES"/>
        </w:rPr>
        <w:t>salarios</w:t>
      </w:r>
      <w:r w:rsidR="00B76C61" w:rsidRPr="00F7482D">
        <w:rPr>
          <w:lang w:val="es-ES"/>
        </w:rPr>
        <w:t xml:space="preserve"> que el </w:t>
      </w:r>
      <w:r w:rsidR="00AD7720" w:rsidRPr="00F7482D">
        <w:rPr>
          <w:lang w:val="es-ES"/>
        </w:rPr>
        <w:t>empleador</w:t>
      </w:r>
      <w:r w:rsidR="00B76C61" w:rsidRPr="00F7482D">
        <w:rPr>
          <w:lang w:val="es-ES"/>
        </w:rPr>
        <w:t xml:space="preserve"> les adeude</w:t>
      </w:r>
      <w:r w:rsidR="000B1D3C">
        <w:rPr>
          <w:lang w:val="es-ES"/>
        </w:rPr>
        <w:t>.</w:t>
      </w:r>
    </w:p>
    <w:p w:rsidR="00DF55BB" w:rsidRPr="00F7482D" w:rsidRDefault="00DC5579" w:rsidP="00DC5579">
      <w:pPr>
        <w:pStyle w:val="SingleTxtG"/>
        <w:ind w:left="1700" w:hanging="566"/>
        <w:rPr>
          <w:lang w:val="es-ES"/>
        </w:rPr>
      </w:pPr>
      <w:r w:rsidRPr="00F7482D">
        <w:rPr>
          <w:lang w:val="es-ES"/>
        </w:rPr>
        <w:tab/>
      </w:r>
      <w:r w:rsidR="00DF55BB" w:rsidRPr="00F7482D">
        <w:rPr>
          <w:lang w:val="es-ES"/>
        </w:rPr>
        <w:t>ii)</w:t>
      </w:r>
      <w:r w:rsidR="00DF55BB" w:rsidRPr="00F7482D">
        <w:rPr>
          <w:lang w:val="es-ES"/>
        </w:rPr>
        <w:tab/>
      </w:r>
      <w:r w:rsidR="00AD7720" w:rsidRPr="00F7482D">
        <w:rPr>
          <w:lang w:val="es-ES"/>
        </w:rPr>
        <w:t>El a</w:t>
      </w:r>
      <w:r w:rsidR="0023051A" w:rsidRPr="00F7482D">
        <w:rPr>
          <w:lang w:val="es-ES"/>
        </w:rPr>
        <w:t>rtículo</w:t>
      </w:r>
      <w:r w:rsidR="00DF55BB" w:rsidRPr="00F7482D">
        <w:rPr>
          <w:lang w:val="es-ES"/>
        </w:rPr>
        <w:t xml:space="preserve"> 245 </w:t>
      </w:r>
      <w:r w:rsidR="00AD7720" w:rsidRPr="00F7482D">
        <w:rPr>
          <w:lang w:val="es-ES"/>
        </w:rPr>
        <w:t xml:space="preserve">del </w:t>
      </w:r>
      <w:r w:rsidR="005171AD" w:rsidRPr="00F7482D">
        <w:rPr>
          <w:lang w:val="es-ES"/>
        </w:rPr>
        <w:t>Código Laboral</w:t>
      </w:r>
      <w:r w:rsidR="00DF55BB" w:rsidRPr="00F7482D">
        <w:rPr>
          <w:lang w:val="es-ES"/>
        </w:rPr>
        <w:t xml:space="preserve"> </w:t>
      </w:r>
      <w:r w:rsidR="00AD7720" w:rsidRPr="00F7482D">
        <w:rPr>
          <w:lang w:val="es-ES"/>
        </w:rPr>
        <w:t xml:space="preserve">se </w:t>
      </w:r>
      <w:r w:rsidR="00DF55BB" w:rsidRPr="00F7482D">
        <w:rPr>
          <w:lang w:val="es-ES"/>
        </w:rPr>
        <w:t>reformul</w:t>
      </w:r>
      <w:r w:rsidR="00AD7720" w:rsidRPr="00F7482D">
        <w:rPr>
          <w:lang w:val="es-ES"/>
        </w:rPr>
        <w:t xml:space="preserve">ó para </w:t>
      </w:r>
      <w:r w:rsidR="00DF55BB" w:rsidRPr="00F7482D">
        <w:rPr>
          <w:lang w:val="es-ES"/>
        </w:rPr>
        <w:t>regula</w:t>
      </w:r>
      <w:r w:rsidR="00AD7720" w:rsidRPr="00F7482D">
        <w:rPr>
          <w:lang w:val="es-ES"/>
        </w:rPr>
        <w:t>r los casos en que el empleador</w:t>
      </w:r>
      <w:r w:rsidR="00DF55BB" w:rsidRPr="00F7482D">
        <w:rPr>
          <w:lang w:val="es-ES"/>
        </w:rPr>
        <w:t xml:space="preserve"> </w:t>
      </w:r>
      <w:r w:rsidR="0005526E" w:rsidRPr="00F7482D">
        <w:rPr>
          <w:lang w:val="es-ES"/>
        </w:rPr>
        <w:t>t</w:t>
      </w:r>
      <w:r w:rsidR="00DA722F">
        <w:rPr>
          <w:lang w:val="es-ES"/>
        </w:rPr>
        <w:t>uviera</w:t>
      </w:r>
      <w:r w:rsidR="0005526E" w:rsidRPr="00F7482D">
        <w:rPr>
          <w:lang w:val="es-ES"/>
        </w:rPr>
        <w:t xml:space="preserve"> dificultades para pagar, en su totalidad y en los plazos establecidos, los </w:t>
      </w:r>
      <w:r w:rsidR="002B218D" w:rsidRPr="00F7482D">
        <w:rPr>
          <w:lang w:val="es-ES"/>
        </w:rPr>
        <w:t>salarios</w:t>
      </w:r>
      <w:r w:rsidR="00DF55BB" w:rsidRPr="00F7482D">
        <w:rPr>
          <w:lang w:val="es-ES"/>
        </w:rPr>
        <w:t xml:space="preserve"> </w:t>
      </w:r>
      <w:r w:rsidR="0005526E" w:rsidRPr="00F7482D">
        <w:rPr>
          <w:lang w:val="es-ES"/>
        </w:rPr>
        <w:t>adeudados al trabajador de fábrica u oficina</w:t>
      </w:r>
      <w:r w:rsidR="00DF55BB" w:rsidRPr="00F7482D">
        <w:rPr>
          <w:lang w:val="es-ES"/>
        </w:rPr>
        <w:t xml:space="preserve">. </w:t>
      </w:r>
      <w:r w:rsidR="00756AC6" w:rsidRPr="00F7482D">
        <w:rPr>
          <w:lang w:val="es-ES"/>
        </w:rPr>
        <w:t>Según esa disposición</w:t>
      </w:r>
      <w:r w:rsidR="00DF55BB" w:rsidRPr="00F7482D">
        <w:rPr>
          <w:lang w:val="es-ES"/>
        </w:rPr>
        <w:t xml:space="preserve">, </w:t>
      </w:r>
      <w:r w:rsidR="00756AC6" w:rsidRPr="00F7482D">
        <w:rPr>
          <w:lang w:val="es-ES"/>
        </w:rPr>
        <w:t xml:space="preserve">una vez que el trabajador cumpla sus tareas laborales de buena fe, </w:t>
      </w:r>
      <w:r w:rsidR="007973EE" w:rsidRPr="00F7482D">
        <w:rPr>
          <w:lang w:val="es-ES"/>
        </w:rPr>
        <w:t xml:space="preserve">el empleador debe pagarle al menos el </w:t>
      </w:r>
      <w:r w:rsidR="00DF55BB" w:rsidRPr="00F7482D">
        <w:rPr>
          <w:lang w:val="es-ES"/>
        </w:rPr>
        <w:t>60</w:t>
      </w:r>
      <w:r w:rsidR="0026272C" w:rsidRPr="00F7482D">
        <w:rPr>
          <w:lang w:val="es-ES"/>
        </w:rPr>
        <w:t>%</w:t>
      </w:r>
      <w:r w:rsidR="00DF55BB" w:rsidRPr="00F7482D">
        <w:rPr>
          <w:lang w:val="es-ES"/>
        </w:rPr>
        <w:t xml:space="preserve"> </w:t>
      </w:r>
      <w:r w:rsidR="007973EE" w:rsidRPr="00F7482D">
        <w:rPr>
          <w:lang w:val="es-ES"/>
        </w:rPr>
        <w:t>del sueldo bruto, pero en ningún caso menos que el salario mínimo nacional, y el saldo hasta completar el monto total de la remuneración se pagará con los intereses que fije la ley</w:t>
      </w:r>
      <w:r w:rsidR="00DF55BB" w:rsidRPr="00F7482D">
        <w:rPr>
          <w:lang w:val="es-ES"/>
        </w:rPr>
        <w:t>.</w:t>
      </w:r>
    </w:p>
    <w:p w:rsidR="00DF55BB" w:rsidRPr="00F7482D" w:rsidRDefault="00DF55BB" w:rsidP="00DF55BB">
      <w:pPr>
        <w:pStyle w:val="SingleTxtG"/>
        <w:rPr>
          <w:lang w:val="es-ES"/>
        </w:rPr>
      </w:pPr>
      <w:r w:rsidRPr="00F7482D">
        <w:rPr>
          <w:lang w:val="es-ES"/>
        </w:rPr>
        <w:t>41.</w:t>
      </w:r>
      <w:r w:rsidRPr="00F7482D">
        <w:rPr>
          <w:lang w:val="es-ES"/>
        </w:rPr>
        <w:tab/>
      </w:r>
      <w:r w:rsidR="00B92628" w:rsidRPr="00F7482D">
        <w:rPr>
          <w:lang w:val="es-ES"/>
        </w:rPr>
        <w:t xml:space="preserve">Con las dificultades económicas que acompañaron la transición a una economía de mercado en el país, desde comienzos de 2000 se hicieron más frecuentes las declaraciones de quiebra de los </w:t>
      </w:r>
      <w:r w:rsidR="0041303B" w:rsidRPr="00F7482D">
        <w:rPr>
          <w:lang w:val="es-ES"/>
        </w:rPr>
        <w:t>empleadores</w:t>
      </w:r>
      <w:r w:rsidR="00C26EA9" w:rsidRPr="00F7482D">
        <w:rPr>
          <w:lang w:val="es-ES"/>
        </w:rPr>
        <w:t xml:space="preserve"> morosos</w:t>
      </w:r>
      <w:r w:rsidR="00360694" w:rsidRPr="00F7482D">
        <w:rPr>
          <w:lang w:val="es-ES"/>
        </w:rPr>
        <w:t xml:space="preserve">, </w:t>
      </w:r>
      <w:r w:rsidR="00583CD4" w:rsidRPr="00F7482D">
        <w:rPr>
          <w:lang w:val="es-ES"/>
        </w:rPr>
        <w:t xml:space="preserve">ajustadas </w:t>
      </w:r>
      <w:r w:rsidR="00360694" w:rsidRPr="00F7482D">
        <w:rPr>
          <w:lang w:val="es-ES"/>
        </w:rPr>
        <w:t xml:space="preserve">al procedimiento previsto al efecto en la </w:t>
      </w:r>
      <w:r w:rsidR="00EC7804" w:rsidRPr="00F7482D">
        <w:rPr>
          <w:lang w:val="es-ES"/>
        </w:rPr>
        <w:t xml:space="preserve">Ley de </w:t>
      </w:r>
      <w:r w:rsidR="00077CBB" w:rsidRPr="00F7482D">
        <w:rPr>
          <w:lang w:val="es-ES"/>
        </w:rPr>
        <w:t>comercio</w:t>
      </w:r>
      <w:r w:rsidRPr="00F7482D">
        <w:rPr>
          <w:lang w:val="es-ES"/>
        </w:rPr>
        <w:t xml:space="preserve">. </w:t>
      </w:r>
      <w:r w:rsidR="00583CD4" w:rsidRPr="00F7482D">
        <w:rPr>
          <w:lang w:val="es-ES"/>
        </w:rPr>
        <w:t xml:space="preserve">Esta situación constituyó una amenaza </w:t>
      </w:r>
      <w:r w:rsidRPr="00F7482D">
        <w:rPr>
          <w:lang w:val="es-ES"/>
        </w:rPr>
        <w:t xml:space="preserve">real </w:t>
      </w:r>
      <w:r w:rsidR="00583CD4" w:rsidRPr="00F7482D">
        <w:rPr>
          <w:lang w:val="es-ES"/>
        </w:rPr>
        <w:t xml:space="preserve">para el pago de las remuneraciones adeudadas por los </w:t>
      </w:r>
      <w:r w:rsidR="0041303B" w:rsidRPr="00F7482D">
        <w:rPr>
          <w:lang w:val="es-ES"/>
        </w:rPr>
        <w:t>empleadores</w:t>
      </w:r>
      <w:r w:rsidRPr="00F7482D">
        <w:rPr>
          <w:lang w:val="es-ES"/>
        </w:rPr>
        <w:t xml:space="preserve">. </w:t>
      </w:r>
      <w:r w:rsidR="004169A3" w:rsidRPr="00F7482D">
        <w:rPr>
          <w:lang w:val="es-ES"/>
        </w:rPr>
        <w:t xml:space="preserve">En algunos casos se generaron tensiones </w:t>
      </w:r>
      <w:r w:rsidRPr="00F7482D">
        <w:rPr>
          <w:lang w:val="es-ES"/>
        </w:rPr>
        <w:t>social</w:t>
      </w:r>
      <w:r w:rsidR="004169A3" w:rsidRPr="00F7482D">
        <w:rPr>
          <w:lang w:val="es-ES"/>
        </w:rPr>
        <w:t>es</w:t>
      </w:r>
      <w:r w:rsidRPr="00F7482D">
        <w:rPr>
          <w:lang w:val="es-ES"/>
        </w:rPr>
        <w:t xml:space="preserve"> </w:t>
      </w:r>
      <w:r w:rsidR="004169A3" w:rsidRPr="00F7482D">
        <w:rPr>
          <w:lang w:val="es-ES"/>
        </w:rPr>
        <w:t xml:space="preserve">palpables, y los legisladores tuvieron que intervenir una vez más. En 2004 se aprobó un instrumento expreso, la </w:t>
      </w:r>
      <w:r w:rsidR="0072013A" w:rsidRPr="00F7482D">
        <w:rPr>
          <w:lang w:val="es-ES"/>
        </w:rPr>
        <w:t>Ley de derechos de los trabajadores de fábricas y oficinas garantizados en caso de quiebra del empleador</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37 </w:t>
      </w:r>
      <w:r w:rsidR="00360694" w:rsidRPr="00F7482D">
        <w:rPr>
          <w:lang w:val="es-ES"/>
        </w:rPr>
        <w:t>de</w:t>
      </w:r>
      <w:r w:rsidRPr="00F7482D">
        <w:rPr>
          <w:lang w:val="es-ES"/>
        </w:rPr>
        <w:t xml:space="preserve"> 2004)</w:t>
      </w:r>
      <w:r w:rsidR="004169A3" w:rsidRPr="00F7482D">
        <w:rPr>
          <w:lang w:val="es-ES"/>
        </w:rPr>
        <w:t xml:space="preserve">, que entró en vigor </w:t>
      </w:r>
      <w:r w:rsidR="00360694" w:rsidRPr="00F7482D">
        <w:rPr>
          <w:lang w:val="es-ES"/>
        </w:rPr>
        <w:t xml:space="preserve">el </w:t>
      </w:r>
      <w:r w:rsidRPr="00F7482D">
        <w:rPr>
          <w:lang w:val="es-ES"/>
        </w:rPr>
        <w:t>1</w:t>
      </w:r>
      <w:r w:rsidR="000954E6">
        <w:rPr>
          <w:lang w:val="es-ES"/>
        </w:rPr>
        <w:t>º</w:t>
      </w:r>
      <w:r w:rsidRPr="00F7482D">
        <w:rPr>
          <w:lang w:val="es-ES"/>
        </w:rPr>
        <w:t xml:space="preserve"> </w:t>
      </w:r>
      <w:r w:rsidR="00360694" w:rsidRPr="00F7482D">
        <w:rPr>
          <w:lang w:val="es-ES"/>
        </w:rPr>
        <w:t xml:space="preserve">de enero de </w:t>
      </w:r>
      <w:r w:rsidRPr="00F7482D">
        <w:rPr>
          <w:lang w:val="es-ES"/>
        </w:rPr>
        <w:t xml:space="preserve">2005. </w:t>
      </w:r>
      <w:r w:rsidR="004169A3" w:rsidRPr="00F7482D">
        <w:rPr>
          <w:lang w:val="es-ES"/>
        </w:rPr>
        <w:t xml:space="preserve">En ella se dispuso la creación de un </w:t>
      </w:r>
      <w:r w:rsidR="00E749AC" w:rsidRPr="00F7482D">
        <w:rPr>
          <w:lang w:val="es-ES"/>
        </w:rPr>
        <w:t>fondo e</w:t>
      </w:r>
      <w:r w:rsidRPr="00F7482D">
        <w:rPr>
          <w:lang w:val="es-ES"/>
        </w:rPr>
        <w:t>special</w:t>
      </w:r>
      <w:r w:rsidR="00E749AC" w:rsidRPr="00F7482D">
        <w:rPr>
          <w:lang w:val="es-ES"/>
        </w:rPr>
        <w:t xml:space="preserve"> de garantía de los </w:t>
      </w:r>
      <w:r w:rsidR="0010776D" w:rsidRPr="00F7482D">
        <w:rPr>
          <w:lang w:val="es-ES"/>
        </w:rPr>
        <w:t>derechos de los trabajadores de fábricas y oficinas</w:t>
      </w:r>
      <w:r w:rsidRPr="00F7482D">
        <w:rPr>
          <w:lang w:val="es-ES"/>
        </w:rPr>
        <w:t xml:space="preserve">, </w:t>
      </w:r>
      <w:r w:rsidR="00E749AC" w:rsidRPr="00F7482D">
        <w:rPr>
          <w:lang w:val="es-ES"/>
        </w:rPr>
        <w:t xml:space="preserve">cuyos recursos provienen de las contribuciones de los </w:t>
      </w:r>
      <w:r w:rsidR="0041303B" w:rsidRPr="00F7482D">
        <w:rPr>
          <w:lang w:val="es-ES"/>
        </w:rPr>
        <w:t>empleadores</w:t>
      </w:r>
      <w:r w:rsidR="00E749AC" w:rsidRPr="00F7482D">
        <w:rPr>
          <w:lang w:val="es-ES"/>
        </w:rPr>
        <w:t xml:space="preserve"> y son administrados por los órganos previstos en la misma </w:t>
      </w:r>
      <w:r w:rsidR="00077CBB" w:rsidRPr="00F7482D">
        <w:rPr>
          <w:lang w:val="es-ES"/>
        </w:rPr>
        <w:t>ley</w:t>
      </w:r>
      <w:r w:rsidRPr="00F7482D">
        <w:rPr>
          <w:lang w:val="es-ES"/>
        </w:rPr>
        <w:t xml:space="preserve">. </w:t>
      </w:r>
      <w:r w:rsidR="00E749AC" w:rsidRPr="00F7482D">
        <w:rPr>
          <w:lang w:val="es-ES"/>
        </w:rPr>
        <w:t xml:space="preserve">El fondo paga los </w:t>
      </w:r>
      <w:r w:rsidR="002B218D" w:rsidRPr="00F7482D">
        <w:rPr>
          <w:lang w:val="es-ES"/>
        </w:rPr>
        <w:t>salarios</w:t>
      </w:r>
      <w:r w:rsidRPr="00F7482D">
        <w:rPr>
          <w:lang w:val="es-ES"/>
        </w:rPr>
        <w:t xml:space="preserve"> </w:t>
      </w:r>
      <w:r w:rsidR="00E749AC" w:rsidRPr="00F7482D">
        <w:rPr>
          <w:lang w:val="es-ES"/>
        </w:rPr>
        <w:t xml:space="preserve">de los </w:t>
      </w:r>
      <w:r w:rsidR="0010776D" w:rsidRPr="00F7482D">
        <w:rPr>
          <w:lang w:val="es-ES"/>
        </w:rPr>
        <w:t xml:space="preserve">trabajadores </w:t>
      </w:r>
      <w:r w:rsidR="00E749AC" w:rsidRPr="00F7482D">
        <w:rPr>
          <w:lang w:val="es-ES"/>
        </w:rPr>
        <w:t>cuando se haya declarado la quiebra del empleador</w:t>
      </w:r>
      <w:r w:rsidRPr="00F7482D">
        <w:rPr>
          <w:lang w:val="es-ES"/>
        </w:rPr>
        <w:t xml:space="preserve">. </w:t>
      </w:r>
      <w:r w:rsidR="00360694" w:rsidRPr="00F7482D">
        <w:rPr>
          <w:lang w:val="es-ES"/>
        </w:rPr>
        <w:t xml:space="preserve">En la </w:t>
      </w:r>
      <w:r w:rsidR="00077CBB" w:rsidRPr="00F7482D">
        <w:rPr>
          <w:lang w:val="es-ES"/>
        </w:rPr>
        <w:t>ley</w:t>
      </w:r>
      <w:r w:rsidR="00360694" w:rsidRPr="00F7482D">
        <w:rPr>
          <w:lang w:val="es-ES"/>
        </w:rPr>
        <w:t xml:space="preserve"> se traspusieron las principales disposiciones del </w:t>
      </w:r>
      <w:r w:rsidR="006C4584" w:rsidRPr="00F7482D">
        <w:rPr>
          <w:lang w:val="es-ES"/>
        </w:rPr>
        <w:t xml:space="preserve">Convenio de </w:t>
      </w:r>
      <w:smartTag w:uri="urn:schemas-microsoft-com:office:smarttags" w:element="PersonName">
        <w:smartTagPr>
          <w:attr w:name="ProductID" w:val="la OIT N"/>
        </w:smartTagPr>
        <w:r w:rsidR="006C4584" w:rsidRPr="00F7482D">
          <w:rPr>
            <w:lang w:val="es-ES"/>
          </w:rPr>
          <w:t xml:space="preserve">la OIT </w:t>
        </w:r>
        <w:r w:rsidR="00C51997">
          <w:rPr>
            <w:lang w:val="es-ES"/>
          </w:rPr>
          <w:t>N</w:t>
        </w:r>
      </w:smartTag>
      <w:r w:rsidR="00C51997">
        <w:rPr>
          <w:lang w:val="es-ES"/>
        </w:rPr>
        <w:t>º</w:t>
      </w:r>
      <w:r w:rsidR="00224D5E" w:rsidRPr="00F7482D">
        <w:rPr>
          <w:lang w:val="es-ES"/>
        </w:rPr>
        <w:t xml:space="preserve"> </w:t>
      </w:r>
      <w:r w:rsidRPr="00F7482D">
        <w:rPr>
          <w:lang w:val="es-ES"/>
        </w:rPr>
        <w:t xml:space="preserve">173 </w:t>
      </w:r>
      <w:r w:rsidR="006C4584" w:rsidRPr="00F7482D">
        <w:rPr>
          <w:lang w:val="es-ES"/>
        </w:rPr>
        <w:t xml:space="preserve">de </w:t>
      </w:r>
      <w:r w:rsidRPr="00F7482D">
        <w:rPr>
          <w:lang w:val="es-ES"/>
        </w:rPr>
        <w:t xml:space="preserve">1992 </w:t>
      </w:r>
      <w:r w:rsidR="006C4584" w:rsidRPr="00F7482D">
        <w:rPr>
          <w:lang w:val="es-ES"/>
        </w:rPr>
        <w:t>sobre la protección de los créditos laborales en caso de insolvencia del empleador</w:t>
      </w:r>
      <w:r w:rsidRPr="00F7482D">
        <w:rPr>
          <w:lang w:val="es-ES"/>
        </w:rPr>
        <w:t>.</w:t>
      </w:r>
    </w:p>
    <w:p w:rsidR="00DF55BB" w:rsidRPr="00F7482D" w:rsidRDefault="00DF55BB" w:rsidP="00DF55BB">
      <w:pPr>
        <w:pStyle w:val="SingleTxtG"/>
        <w:rPr>
          <w:lang w:val="es-ES"/>
        </w:rPr>
      </w:pPr>
      <w:r w:rsidRPr="00F7482D">
        <w:rPr>
          <w:lang w:val="es-ES"/>
        </w:rPr>
        <w:t>42.</w:t>
      </w:r>
      <w:r w:rsidRPr="00F7482D">
        <w:rPr>
          <w:lang w:val="es-ES"/>
        </w:rPr>
        <w:tab/>
      </w:r>
      <w:r w:rsidR="003C75AF" w:rsidRPr="00F7482D">
        <w:rPr>
          <w:lang w:val="es-ES"/>
        </w:rPr>
        <w:t>El salario mínimo mensual nacional</w:t>
      </w:r>
      <w:r w:rsidR="00DA7618" w:rsidRPr="00F7482D">
        <w:rPr>
          <w:lang w:val="es-ES"/>
        </w:rPr>
        <w:t xml:space="preserve"> </w:t>
      </w:r>
      <w:r w:rsidR="00700EC9" w:rsidRPr="00F7482D">
        <w:rPr>
          <w:lang w:val="es-ES"/>
        </w:rPr>
        <w:t xml:space="preserve">es un elemento que figura en la legislación laboral búlgara desde mediados de los años cincuenta. </w:t>
      </w:r>
      <w:r w:rsidR="003C75AF" w:rsidRPr="00F7482D">
        <w:rPr>
          <w:lang w:val="es-ES"/>
        </w:rPr>
        <w:t>El</w:t>
      </w:r>
      <w:r w:rsidRPr="00F7482D">
        <w:rPr>
          <w:lang w:val="es-ES"/>
        </w:rPr>
        <w:t xml:space="preserve"> Co</w:t>
      </w:r>
      <w:r w:rsidR="003C75AF" w:rsidRPr="00F7482D">
        <w:rPr>
          <w:lang w:val="es-ES"/>
        </w:rPr>
        <w:t xml:space="preserve">nsejo de </w:t>
      </w:r>
      <w:r w:rsidRPr="00F7482D">
        <w:rPr>
          <w:lang w:val="es-ES"/>
        </w:rPr>
        <w:t>Minist</w:t>
      </w:r>
      <w:r w:rsidR="003C75AF" w:rsidRPr="00F7482D">
        <w:rPr>
          <w:lang w:val="es-ES"/>
        </w:rPr>
        <w:t>ros</w:t>
      </w:r>
      <w:r w:rsidRPr="00F7482D">
        <w:rPr>
          <w:lang w:val="es-ES"/>
        </w:rPr>
        <w:t xml:space="preserve"> (</w:t>
      </w:r>
      <w:r w:rsidR="00D84840" w:rsidRPr="00F7482D">
        <w:rPr>
          <w:lang w:val="es-ES"/>
        </w:rPr>
        <w:t>a</w:t>
      </w:r>
      <w:r w:rsidR="0023051A" w:rsidRPr="00F7482D">
        <w:rPr>
          <w:lang w:val="es-ES"/>
        </w:rPr>
        <w:t>rtículo</w:t>
      </w:r>
      <w:r w:rsidR="003A5719">
        <w:rPr>
          <w:lang w:val="es-ES"/>
        </w:rPr>
        <w:t> </w:t>
      </w:r>
      <w:r w:rsidRPr="00F7482D">
        <w:rPr>
          <w:lang w:val="es-ES"/>
        </w:rPr>
        <w:t xml:space="preserve">244 </w:t>
      </w:r>
      <w:r w:rsidR="00D84840" w:rsidRPr="00F7482D">
        <w:rPr>
          <w:lang w:val="es-ES"/>
        </w:rPr>
        <w:t xml:space="preserve">del </w:t>
      </w:r>
      <w:r w:rsidR="005171AD" w:rsidRPr="00F7482D">
        <w:rPr>
          <w:lang w:val="es-ES"/>
        </w:rPr>
        <w:t>Código Laboral</w:t>
      </w:r>
      <w:r w:rsidRPr="00F7482D">
        <w:rPr>
          <w:lang w:val="es-ES"/>
        </w:rPr>
        <w:t>)</w:t>
      </w:r>
      <w:r w:rsidR="003C75AF" w:rsidRPr="00F7482D">
        <w:rPr>
          <w:lang w:val="es-ES"/>
        </w:rPr>
        <w:t xml:space="preserve"> fija el monto del salario mínimo</w:t>
      </w:r>
      <w:r w:rsidR="00FA2005" w:rsidRPr="00F7482D">
        <w:rPr>
          <w:lang w:val="es-ES"/>
        </w:rPr>
        <w:t xml:space="preserve"> que, tras </w:t>
      </w:r>
      <w:r w:rsidR="003C75AF" w:rsidRPr="00F7482D">
        <w:rPr>
          <w:lang w:val="es-ES"/>
        </w:rPr>
        <w:t xml:space="preserve">un injustificado estancamiento </w:t>
      </w:r>
      <w:r w:rsidR="00FA2005" w:rsidRPr="00F7482D">
        <w:rPr>
          <w:lang w:val="es-ES"/>
        </w:rPr>
        <w:t xml:space="preserve">en los años noventa y </w:t>
      </w:r>
      <w:r w:rsidR="003C75AF" w:rsidRPr="00F7482D">
        <w:rPr>
          <w:lang w:val="es-ES"/>
        </w:rPr>
        <w:t xml:space="preserve">los </w:t>
      </w:r>
      <w:r w:rsidR="00FA2005" w:rsidRPr="00F7482D">
        <w:rPr>
          <w:lang w:val="es-ES"/>
        </w:rPr>
        <w:t xml:space="preserve">primeros años del decenio de </w:t>
      </w:r>
      <w:r w:rsidRPr="00F7482D">
        <w:rPr>
          <w:lang w:val="es-ES"/>
        </w:rPr>
        <w:t xml:space="preserve">2000, </w:t>
      </w:r>
      <w:r w:rsidR="00FA2005" w:rsidRPr="00F7482D">
        <w:rPr>
          <w:lang w:val="es-ES"/>
        </w:rPr>
        <w:t xml:space="preserve">viene aumentando con mayor rapidez desde </w:t>
      </w:r>
      <w:r w:rsidRPr="00F7482D">
        <w:rPr>
          <w:lang w:val="es-ES"/>
        </w:rPr>
        <w:t xml:space="preserve">2005. </w:t>
      </w:r>
      <w:r w:rsidR="00FA2005" w:rsidRPr="00F7482D">
        <w:rPr>
          <w:lang w:val="es-ES"/>
        </w:rPr>
        <w:t xml:space="preserve">Ascendía a </w:t>
      </w:r>
      <w:r w:rsidRPr="00F7482D">
        <w:rPr>
          <w:lang w:val="es-ES"/>
        </w:rPr>
        <w:t xml:space="preserve">BGN 150 </w:t>
      </w:r>
      <w:r w:rsidR="00583CD4" w:rsidRPr="00F7482D">
        <w:rPr>
          <w:lang w:val="es-ES"/>
        </w:rPr>
        <w:t>e</w:t>
      </w:r>
      <w:r w:rsidRPr="00F7482D">
        <w:rPr>
          <w:lang w:val="es-ES"/>
        </w:rPr>
        <w:t xml:space="preserve">n 2005, BGN 160 </w:t>
      </w:r>
      <w:r w:rsidR="00583CD4" w:rsidRPr="00F7482D">
        <w:rPr>
          <w:lang w:val="es-ES"/>
        </w:rPr>
        <w:t>e</w:t>
      </w:r>
      <w:r w:rsidRPr="00F7482D">
        <w:rPr>
          <w:lang w:val="es-ES"/>
        </w:rPr>
        <w:t xml:space="preserve">n 2006, BGN 180 </w:t>
      </w:r>
      <w:r w:rsidR="00583CD4" w:rsidRPr="00F7482D">
        <w:rPr>
          <w:lang w:val="es-ES"/>
        </w:rPr>
        <w:t>e</w:t>
      </w:r>
      <w:r w:rsidRPr="00F7482D">
        <w:rPr>
          <w:lang w:val="es-ES"/>
        </w:rPr>
        <w:t>n 2007</w:t>
      </w:r>
      <w:r w:rsidR="00FA2005" w:rsidRPr="00F7482D">
        <w:rPr>
          <w:lang w:val="es-ES"/>
        </w:rPr>
        <w:t xml:space="preserve">, y solo en </w:t>
      </w:r>
      <w:r w:rsidRPr="00F7482D">
        <w:rPr>
          <w:lang w:val="es-ES"/>
        </w:rPr>
        <w:t xml:space="preserve">2008 </w:t>
      </w:r>
      <w:r w:rsidR="00FA2005" w:rsidRPr="00F7482D">
        <w:rPr>
          <w:lang w:val="es-ES"/>
        </w:rPr>
        <w:t xml:space="preserve">se incrementó hasta alcanzar los </w:t>
      </w:r>
      <w:r w:rsidRPr="00F7482D">
        <w:rPr>
          <w:lang w:val="es-ES"/>
        </w:rPr>
        <w:t xml:space="preserve">BGN 220, </w:t>
      </w:r>
      <w:r w:rsidR="00FA2005" w:rsidRPr="00F7482D">
        <w:rPr>
          <w:lang w:val="es-ES"/>
        </w:rPr>
        <w:t>si bien, objetivamente, esta cifra es</w:t>
      </w:r>
      <w:r w:rsidRPr="00F7482D">
        <w:rPr>
          <w:lang w:val="es-ES"/>
        </w:rPr>
        <w:t xml:space="preserve"> insuficient</w:t>
      </w:r>
      <w:r w:rsidR="00FA2005" w:rsidRPr="00F7482D">
        <w:rPr>
          <w:lang w:val="es-ES"/>
        </w:rPr>
        <w:t>e para satisfacer las necesidades vitales</w:t>
      </w:r>
      <w:r w:rsidR="00DA7618" w:rsidRPr="00F7482D">
        <w:rPr>
          <w:lang w:val="es-ES"/>
        </w:rPr>
        <w:t xml:space="preserve"> </w:t>
      </w:r>
      <w:r w:rsidR="00FA2005" w:rsidRPr="00F7482D">
        <w:rPr>
          <w:lang w:val="es-ES"/>
        </w:rPr>
        <w:t>de los trabajadores.</w:t>
      </w:r>
    </w:p>
    <w:p w:rsidR="00DF55BB" w:rsidRPr="00F7482D" w:rsidRDefault="00DF55BB" w:rsidP="00AB10DD">
      <w:pPr>
        <w:pStyle w:val="SingleTxtG"/>
        <w:spacing w:after="0"/>
        <w:rPr>
          <w:lang w:val="es-ES"/>
        </w:rPr>
      </w:pPr>
      <w:r w:rsidRPr="00F7482D">
        <w:rPr>
          <w:lang w:val="es-ES"/>
        </w:rPr>
        <w:t>43.</w:t>
      </w:r>
      <w:r w:rsidRPr="00F7482D">
        <w:rPr>
          <w:lang w:val="es-ES"/>
        </w:rPr>
        <w:tab/>
      </w:r>
      <w:r w:rsidR="00C26EA9" w:rsidRPr="00F7482D">
        <w:rPr>
          <w:lang w:val="es-ES"/>
        </w:rPr>
        <w:t>El salario medio también ha registrado un aumento, aunque lento, tanto en el sector público como en el privado.</w:t>
      </w:r>
      <w:r w:rsidR="00E543C4" w:rsidRPr="00F7482D">
        <w:rPr>
          <w:lang w:val="es-ES"/>
        </w:rPr>
        <w:t xml:space="preserve"> Se presentan a continuación las cifras del período 2004</w:t>
      </w:r>
      <w:r w:rsidR="00C51997">
        <w:rPr>
          <w:lang w:val="es-ES"/>
        </w:rPr>
        <w:t>-</w:t>
      </w:r>
      <w:r w:rsidR="00E543C4" w:rsidRPr="00F7482D">
        <w:rPr>
          <w:lang w:val="es-ES"/>
        </w:rPr>
        <w:t xml:space="preserve">2007 publicadas en relación con este tema por el </w:t>
      </w:r>
      <w:r w:rsidR="00C26EA9" w:rsidRPr="00F7482D">
        <w:rPr>
          <w:lang w:val="es-ES"/>
        </w:rPr>
        <w:t>Instituto Nacional de Estadísticas</w:t>
      </w:r>
      <w:r w:rsidRPr="00F7482D">
        <w:rPr>
          <w:lang w:val="es-ES"/>
        </w:rPr>
        <w:t>.</w:t>
      </w:r>
    </w:p>
    <w:p w:rsidR="00DF55BB" w:rsidRPr="00F7482D" w:rsidRDefault="003028EE" w:rsidP="00DC5579">
      <w:pPr>
        <w:pStyle w:val="H23G"/>
        <w:rPr>
          <w:lang w:val="es-ES"/>
        </w:rPr>
      </w:pPr>
      <w:r w:rsidRPr="00F7482D">
        <w:rPr>
          <w:lang w:val="es-ES"/>
        </w:rPr>
        <w:tab/>
      </w:r>
      <w:r w:rsidRPr="00F7482D">
        <w:rPr>
          <w:lang w:val="es-ES"/>
        </w:rPr>
        <w:tab/>
        <w:t xml:space="preserve">Salario medio </w:t>
      </w:r>
      <w:r w:rsidR="00DF55BB" w:rsidRPr="00F7482D">
        <w:rPr>
          <w:lang w:val="es-ES"/>
        </w:rPr>
        <w:t xml:space="preserve">anual </w:t>
      </w:r>
      <w:r w:rsidRPr="00F7482D">
        <w:rPr>
          <w:lang w:val="es-ES"/>
        </w:rPr>
        <w:t xml:space="preserve">de las </w:t>
      </w:r>
      <w:r w:rsidR="00EC5A9D" w:rsidRPr="00F7482D">
        <w:rPr>
          <w:lang w:val="es-ES"/>
        </w:rPr>
        <w:t>personas</w:t>
      </w:r>
      <w:r w:rsidR="00066C99" w:rsidRPr="00F7482D">
        <w:rPr>
          <w:lang w:val="es-ES"/>
        </w:rPr>
        <w:t xml:space="preserve"> con contrato de empleo y de servicios</w:t>
      </w:r>
      <w:r w:rsidRPr="00F7482D">
        <w:rPr>
          <w:lang w:val="es-ES"/>
        </w:rPr>
        <w:t>, por actividad económica</w:t>
      </w:r>
      <w:r w:rsidR="00DF55BB" w:rsidRPr="00F7482D">
        <w:rPr>
          <w:lang w:val="es-ES"/>
        </w:rPr>
        <w:t xml:space="preserve"> (BGN)</w:t>
      </w:r>
      <w:r w:rsidR="00DF55BB" w:rsidRPr="00F7482D">
        <w:rPr>
          <w:rStyle w:val="FootnoteReference"/>
          <w:b w:val="0"/>
          <w:lang w:val="es-ES"/>
        </w:rPr>
        <w:footnoteReference w:id="22"/>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80"/>
        <w:gridCol w:w="770"/>
        <w:gridCol w:w="707"/>
        <w:gridCol w:w="707"/>
        <w:gridCol w:w="707"/>
      </w:tblGrid>
      <w:tr w:rsidR="00DF55BB" w:rsidRPr="00F7482D">
        <w:tblPrEx>
          <w:tblCellMar>
            <w:top w:w="0" w:type="dxa"/>
            <w:bottom w:w="0" w:type="dxa"/>
          </w:tblCellMar>
        </w:tblPrEx>
        <w:trPr>
          <w:tblHeader/>
        </w:trPr>
        <w:tc>
          <w:tcPr>
            <w:tcW w:w="4480" w:type="dxa"/>
            <w:tcBorders>
              <w:top w:val="single" w:sz="4" w:space="0" w:color="auto"/>
              <w:bottom w:val="single" w:sz="12" w:space="0" w:color="auto"/>
            </w:tcBorders>
            <w:shd w:val="clear" w:color="auto" w:fill="auto"/>
            <w:vAlign w:val="bottom"/>
          </w:tcPr>
          <w:p w:rsidR="00DF55BB" w:rsidRPr="00F7482D" w:rsidRDefault="004A4C38" w:rsidP="006F70B4">
            <w:pPr>
              <w:pStyle w:val="SingleTxtG"/>
              <w:suppressAutoHyphens w:val="0"/>
              <w:spacing w:before="80" w:after="80" w:line="200" w:lineRule="exact"/>
              <w:ind w:left="0" w:right="0"/>
              <w:jc w:val="left"/>
              <w:rPr>
                <w:i/>
                <w:sz w:val="16"/>
                <w:lang w:val="es-ES"/>
              </w:rPr>
            </w:pPr>
            <w:r w:rsidRPr="00F7482D">
              <w:rPr>
                <w:i/>
                <w:sz w:val="16"/>
                <w:lang w:val="es-ES"/>
              </w:rPr>
              <w:t>Actividades económicas</w:t>
            </w:r>
          </w:p>
        </w:tc>
        <w:tc>
          <w:tcPr>
            <w:tcW w:w="770"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2004</w:t>
            </w:r>
          </w:p>
        </w:tc>
        <w:tc>
          <w:tcPr>
            <w:tcW w:w="707"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2005</w:t>
            </w:r>
          </w:p>
        </w:tc>
        <w:tc>
          <w:tcPr>
            <w:tcW w:w="707"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2006</w:t>
            </w:r>
          </w:p>
        </w:tc>
        <w:tc>
          <w:tcPr>
            <w:tcW w:w="707"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2007</w:t>
            </w:r>
          </w:p>
        </w:tc>
      </w:tr>
      <w:tr w:rsidR="00DF55BB" w:rsidRPr="00F7482D">
        <w:tblPrEx>
          <w:tblCellMar>
            <w:top w:w="0" w:type="dxa"/>
            <w:bottom w:w="0" w:type="dxa"/>
          </w:tblCellMar>
        </w:tblPrEx>
        <w:tc>
          <w:tcPr>
            <w:tcW w:w="4480"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284" w:right="0"/>
              <w:jc w:val="left"/>
              <w:rPr>
                <w:b/>
                <w:sz w:val="18"/>
                <w:lang w:val="es-ES"/>
              </w:rPr>
            </w:pPr>
            <w:r w:rsidRPr="00F7482D">
              <w:rPr>
                <w:b/>
                <w:sz w:val="18"/>
                <w:lang w:val="es-ES"/>
              </w:rPr>
              <w:t>Total</w:t>
            </w:r>
          </w:p>
        </w:tc>
        <w:tc>
          <w:tcPr>
            <w:tcW w:w="770"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3 509</w:t>
            </w:r>
          </w:p>
        </w:tc>
        <w:tc>
          <w:tcPr>
            <w:tcW w:w="707"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3 885</w:t>
            </w:r>
          </w:p>
        </w:tc>
        <w:tc>
          <w:tcPr>
            <w:tcW w:w="707"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4 321</w:t>
            </w:r>
          </w:p>
        </w:tc>
        <w:tc>
          <w:tcPr>
            <w:tcW w:w="707"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5 174</w:t>
            </w:r>
          </w:p>
        </w:tc>
      </w:tr>
      <w:tr w:rsidR="00DF55BB" w:rsidRPr="00F7482D">
        <w:tblPrEx>
          <w:tblCellMar>
            <w:top w:w="0" w:type="dxa"/>
            <w:bottom w:w="0" w:type="dxa"/>
          </w:tblCellMar>
        </w:tblPrEx>
        <w:tc>
          <w:tcPr>
            <w:tcW w:w="4480"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Agricultur</w:t>
            </w:r>
            <w:r w:rsidR="00E543C4" w:rsidRPr="00F7482D">
              <w:rPr>
                <w:sz w:val="18"/>
                <w:lang w:val="es-ES"/>
              </w:rPr>
              <w:t>a</w:t>
            </w:r>
            <w:r w:rsidRPr="00F7482D">
              <w:rPr>
                <w:sz w:val="18"/>
                <w:lang w:val="es-ES"/>
              </w:rPr>
              <w:t xml:space="preserve">, </w:t>
            </w:r>
            <w:r w:rsidR="00E543C4" w:rsidRPr="00F7482D">
              <w:rPr>
                <w:sz w:val="18"/>
                <w:lang w:val="es-ES"/>
              </w:rPr>
              <w:t xml:space="preserve">caza y silvicultura </w:t>
            </w:r>
          </w:p>
        </w:tc>
        <w:tc>
          <w:tcPr>
            <w:tcW w:w="770"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2 596</w:t>
            </w:r>
          </w:p>
        </w:tc>
        <w:tc>
          <w:tcPr>
            <w:tcW w:w="707"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2 809</w:t>
            </w:r>
          </w:p>
        </w:tc>
        <w:tc>
          <w:tcPr>
            <w:tcW w:w="707"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3 051</w:t>
            </w:r>
          </w:p>
        </w:tc>
        <w:tc>
          <w:tcPr>
            <w:tcW w:w="707"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3 660</w:t>
            </w:r>
          </w:p>
        </w:tc>
      </w:tr>
      <w:tr w:rsidR="00DF55BB" w:rsidRPr="00F7482D">
        <w:tblPrEx>
          <w:tblCellMar>
            <w:top w:w="0" w:type="dxa"/>
            <w:bottom w:w="0" w:type="dxa"/>
          </w:tblCellMar>
        </w:tblPrEx>
        <w:tc>
          <w:tcPr>
            <w:tcW w:w="4480" w:type="dxa"/>
            <w:tcBorders>
              <w:bottom w:val="nil"/>
            </w:tcBorders>
            <w:shd w:val="clear" w:color="auto" w:fill="auto"/>
            <w:vAlign w:val="bottom"/>
          </w:tcPr>
          <w:p w:rsidR="00DF55BB" w:rsidRPr="00F7482D" w:rsidRDefault="00E543C4" w:rsidP="006F70B4">
            <w:pPr>
              <w:pStyle w:val="SingleTxtG"/>
              <w:suppressAutoHyphens w:val="0"/>
              <w:spacing w:before="40" w:after="40" w:line="220" w:lineRule="exact"/>
              <w:ind w:left="0" w:right="0"/>
              <w:jc w:val="left"/>
              <w:rPr>
                <w:sz w:val="18"/>
                <w:lang w:val="es-ES"/>
              </w:rPr>
            </w:pPr>
            <w:r w:rsidRPr="00F7482D">
              <w:rPr>
                <w:sz w:val="18"/>
                <w:lang w:val="es-ES"/>
              </w:rPr>
              <w:t>Pesca</w:t>
            </w:r>
          </w:p>
        </w:tc>
        <w:tc>
          <w:tcPr>
            <w:tcW w:w="770"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1 772</w:t>
            </w:r>
          </w:p>
        </w:tc>
        <w:tc>
          <w:tcPr>
            <w:tcW w:w="707"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2 043</w:t>
            </w:r>
          </w:p>
        </w:tc>
        <w:tc>
          <w:tcPr>
            <w:tcW w:w="707"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2 186</w:t>
            </w:r>
          </w:p>
        </w:tc>
        <w:tc>
          <w:tcPr>
            <w:tcW w:w="707"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2 544</w:t>
            </w:r>
          </w:p>
        </w:tc>
      </w:tr>
      <w:tr w:rsidR="00DF55BB" w:rsidRPr="00F7482D">
        <w:tblPrEx>
          <w:tblCellMar>
            <w:top w:w="0" w:type="dxa"/>
            <w:bottom w:w="0" w:type="dxa"/>
          </w:tblCellMar>
        </w:tblPrEx>
        <w:tc>
          <w:tcPr>
            <w:tcW w:w="4480" w:type="dxa"/>
            <w:tcBorders>
              <w:top w:val="nil"/>
              <w:bottom w:val="nil"/>
            </w:tcBorders>
            <w:shd w:val="clear" w:color="auto" w:fill="auto"/>
            <w:vAlign w:val="bottom"/>
          </w:tcPr>
          <w:p w:rsidR="00DF55BB" w:rsidRPr="00F7482D" w:rsidRDefault="00700EC9" w:rsidP="006F70B4">
            <w:pPr>
              <w:pStyle w:val="SingleTxtG"/>
              <w:suppressAutoHyphens w:val="0"/>
              <w:spacing w:before="40" w:after="40" w:line="220" w:lineRule="exact"/>
              <w:ind w:left="0" w:right="0"/>
              <w:jc w:val="left"/>
              <w:rPr>
                <w:sz w:val="18"/>
                <w:lang w:val="es-ES"/>
              </w:rPr>
            </w:pPr>
            <w:r w:rsidRPr="00F7482D">
              <w:rPr>
                <w:sz w:val="18"/>
                <w:lang w:val="es-ES"/>
              </w:rPr>
              <w:t xml:space="preserve">Explotación de minas y canteras de </w:t>
            </w:r>
            <w:r w:rsidR="00A27685" w:rsidRPr="00F7482D">
              <w:rPr>
                <w:sz w:val="18"/>
                <w:lang w:val="es-ES"/>
              </w:rPr>
              <w:t xml:space="preserve">materiales para la producción de energía </w:t>
            </w:r>
          </w:p>
        </w:tc>
        <w:tc>
          <w:tcPr>
            <w:tcW w:w="770"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6 039</w:t>
            </w:r>
          </w:p>
        </w:tc>
        <w:tc>
          <w:tcPr>
            <w:tcW w:w="707"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6 414</w:t>
            </w:r>
          </w:p>
        </w:tc>
        <w:tc>
          <w:tcPr>
            <w:tcW w:w="707"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7 032</w:t>
            </w:r>
          </w:p>
        </w:tc>
        <w:tc>
          <w:tcPr>
            <w:tcW w:w="707"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8 868</w:t>
            </w:r>
          </w:p>
        </w:tc>
      </w:tr>
      <w:tr w:rsidR="00DF55BB" w:rsidRPr="00F7482D">
        <w:tblPrEx>
          <w:tblCellMar>
            <w:top w:w="0" w:type="dxa"/>
            <w:bottom w:w="0" w:type="dxa"/>
          </w:tblCellMar>
        </w:tblPrEx>
        <w:tc>
          <w:tcPr>
            <w:tcW w:w="4480" w:type="dxa"/>
            <w:tcBorders>
              <w:top w:val="nil"/>
            </w:tcBorders>
            <w:shd w:val="clear" w:color="auto" w:fill="auto"/>
            <w:vAlign w:val="bottom"/>
          </w:tcPr>
          <w:p w:rsidR="00DF55BB" w:rsidRPr="00F7482D" w:rsidRDefault="00A27685" w:rsidP="006F70B4">
            <w:pPr>
              <w:pStyle w:val="SingleTxtG"/>
              <w:suppressAutoHyphens w:val="0"/>
              <w:spacing w:before="40" w:after="40" w:line="220" w:lineRule="exact"/>
              <w:ind w:left="0" w:right="0"/>
              <w:jc w:val="left"/>
              <w:rPr>
                <w:sz w:val="18"/>
                <w:lang w:val="es-ES"/>
              </w:rPr>
            </w:pPr>
            <w:r w:rsidRPr="00F7482D">
              <w:rPr>
                <w:sz w:val="18"/>
                <w:lang w:val="es-ES"/>
              </w:rPr>
              <w:t xml:space="preserve">Explotación de minas y canteras de materiales no utilizados para la producción de energía </w:t>
            </w:r>
          </w:p>
        </w:tc>
        <w:tc>
          <w:tcPr>
            <w:tcW w:w="770"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5 561</w:t>
            </w:r>
          </w:p>
        </w:tc>
        <w:tc>
          <w:tcPr>
            <w:tcW w:w="707"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6 103</w:t>
            </w:r>
          </w:p>
        </w:tc>
        <w:tc>
          <w:tcPr>
            <w:tcW w:w="707"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7 513</w:t>
            </w:r>
          </w:p>
        </w:tc>
        <w:tc>
          <w:tcPr>
            <w:tcW w:w="707"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8 844</w:t>
            </w:r>
          </w:p>
        </w:tc>
      </w:tr>
      <w:tr w:rsidR="00DF55BB" w:rsidRPr="00F7482D">
        <w:tblPrEx>
          <w:tblCellMar>
            <w:top w:w="0" w:type="dxa"/>
            <w:bottom w:w="0" w:type="dxa"/>
          </w:tblCellMar>
        </w:tblPrEx>
        <w:tc>
          <w:tcPr>
            <w:tcW w:w="4480" w:type="dxa"/>
            <w:shd w:val="clear" w:color="auto" w:fill="auto"/>
            <w:vAlign w:val="bottom"/>
          </w:tcPr>
          <w:p w:rsidR="00DF55BB" w:rsidRPr="00F7482D" w:rsidRDefault="00AD52D8" w:rsidP="006F70B4">
            <w:pPr>
              <w:pStyle w:val="SingleTxtG"/>
              <w:suppressAutoHyphens w:val="0"/>
              <w:spacing w:before="40" w:after="40" w:line="220" w:lineRule="exact"/>
              <w:ind w:left="0" w:right="0"/>
              <w:jc w:val="left"/>
              <w:rPr>
                <w:sz w:val="18"/>
                <w:lang w:val="es-ES"/>
              </w:rPr>
            </w:pPr>
            <w:r w:rsidRPr="00F7482D">
              <w:rPr>
                <w:sz w:val="18"/>
                <w:lang w:val="es-ES"/>
              </w:rPr>
              <w:t>Elaboración de alimentos, bebidas y tabaco</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3 140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3 474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3 931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4 708</w:t>
            </w:r>
          </w:p>
        </w:tc>
      </w:tr>
      <w:tr w:rsidR="00DF55BB" w:rsidRPr="00F7482D">
        <w:tblPrEx>
          <w:tblCellMar>
            <w:top w:w="0" w:type="dxa"/>
            <w:bottom w:w="0" w:type="dxa"/>
          </w:tblCellMar>
        </w:tblPrEx>
        <w:tc>
          <w:tcPr>
            <w:tcW w:w="4480" w:type="dxa"/>
            <w:shd w:val="clear" w:color="auto" w:fill="auto"/>
            <w:vAlign w:val="bottom"/>
          </w:tcPr>
          <w:p w:rsidR="00DF55BB" w:rsidRPr="00F7482D" w:rsidRDefault="00AD52D8" w:rsidP="006F70B4">
            <w:pPr>
              <w:pStyle w:val="SingleTxtG"/>
              <w:suppressAutoHyphens w:val="0"/>
              <w:spacing w:before="40" w:after="40" w:line="220" w:lineRule="exact"/>
              <w:ind w:left="0" w:right="0"/>
              <w:jc w:val="left"/>
              <w:rPr>
                <w:sz w:val="18"/>
                <w:lang w:val="es-ES"/>
              </w:rPr>
            </w:pPr>
            <w:r w:rsidRPr="00F7482D">
              <w:rPr>
                <w:sz w:val="18"/>
                <w:lang w:val="es-ES"/>
              </w:rPr>
              <w:t>Fabricación de productos textiles y prendas de vestir</w:t>
            </w:r>
            <w:r w:rsidR="00DF55BB" w:rsidRPr="00F7482D">
              <w:rPr>
                <w:sz w:val="18"/>
                <w:lang w:val="es-ES"/>
              </w:rPr>
              <w:t xml:space="preserve">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2 246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2 457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2 728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3 237</w:t>
            </w:r>
          </w:p>
        </w:tc>
      </w:tr>
      <w:tr w:rsidR="00DF55BB" w:rsidRPr="00F7482D">
        <w:tblPrEx>
          <w:tblCellMar>
            <w:top w:w="0" w:type="dxa"/>
            <w:bottom w:w="0" w:type="dxa"/>
          </w:tblCellMar>
        </w:tblPrEx>
        <w:tc>
          <w:tcPr>
            <w:tcW w:w="4480" w:type="dxa"/>
            <w:shd w:val="clear" w:color="auto" w:fill="auto"/>
            <w:vAlign w:val="bottom"/>
          </w:tcPr>
          <w:p w:rsidR="00DF55BB" w:rsidRPr="00F7482D" w:rsidRDefault="008405F9" w:rsidP="006F70B4">
            <w:pPr>
              <w:pStyle w:val="SingleTxtG"/>
              <w:suppressAutoHyphens w:val="0"/>
              <w:spacing w:before="40" w:after="40" w:line="220" w:lineRule="exact"/>
              <w:ind w:left="0" w:right="0"/>
              <w:jc w:val="left"/>
              <w:rPr>
                <w:sz w:val="18"/>
                <w:lang w:val="es-ES"/>
              </w:rPr>
            </w:pPr>
            <w:r w:rsidRPr="00F7482D">
              <w:rPr>
                <w:sz w:val="18"/>
                <w:lang w:val="es-ES"/>
              </w:rPr>
              <w:t>Elaboración</w:t>
            </w:r>
            <w:r w:rsidR="001F2F69" w:rsidRPr="00F7482D">
              <w:rPr>
                <w:sz w:val="18"/>
                <w:lang w:val="es-ES"/>
              </w:rPr>
              <w:t xml:space="preserve"> de cuero y artículos de cuero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2 037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2 178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2 444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2 824</w:t>
            </w:r>
          </w:p>
        </w:tc>
      </w:tr>
      <w:tr w:rsidR="00DF55BB" w:rsidRPr="00F7482D">
        <w:tblPrEx>
          <w:tblCellMar>
            <w:top w:w="0" w:type="dxa"/>
            <w:bottom w:w="0" w:type="dxa"/>
          </w:tblCellMar>
        </w:tblPrEx>
        <w:tc>
          <w:tcPr>
            <w:tcW w:w="4480" w:type="dxa"/>
            <w:shd w:val="clear" w:color="auto" w:fill="auto"/>
            <w:vAlign w:val="bottom"/>
          </w:tcPr>
          <w:p w:rsidR="00DF55BB" w:rsidRPr="00F7482D" w:rsidRDefault="00A74861" w:rsidP="006F70B4">
            <w:pPr>
              <w:pStyle w:val="SingleTxtG"/>
              <w:suppressAutoHyphens w:val="0"/>
              <w:spacing w:before="40" w:after="40" w:line="220" w:lineRule="exact"/>
              <w:ind w:left="0" w:right="0"/>
              <w:jc w:val="left"/>
              <w:rPr>
                <w:sz w:val="18"/>
                <w:lang w:val="es-ES"/>
              </w:rPr>
            </w:pPr>
            <w:r w:rsidRPr="00F7482D">
              <w:rPr>
                <w:sz w:val="18"/>
                <w:lang w:val="es-ES"/>
              </w:rPr>
              <w:t>Fabricación de madera y productos madereros</w:t>
            </w:r>
            <w:r w:rsidR="001F2F69" w:rsidRPr="00F7482D">
              <w:rPr>
                <w:sz w:val="18"/>
                <w:lang w:val="es-ES"/>
              </w:rPr>
              <w:t>,</w:t>
            </w:r>
            <w:r w:rsidR="00DF55BB" w:rsidRPr="00F7482D">
              <w:rPr>
                <w:sz w:val="18"/>
                <w:lang w:val="es-ES"/>
              </w:rPr>
              <w:t xml:space="preserve"> except</w:t>
            </w:r>
            <w:r w:rsidR="001F2F69" w:rsidRPr="00F7482D">
              <w:rPr>
                <w:sz w:val="18"/>
                <w:lang w:val="es-ES"/>
              </w:rPr>
              <w:t>o muebles</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2 389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2 690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3 016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3 886</w:t>
            </w:r>
          </w:p>
        </w:tc>
      </w:tr>
      <w:tr w:rsidR="00DF55BB" w:rsidRPr="00F7482D">
        <w:tblPrEx>
          <w:tblCellMar>
            <w:top w:w="0" w:type="dxa"/>
            <w:bottom w:w="0" w:type="dxa"/>
          </w:tblCellMar>
        </w:tblPrEx>
        <w:tc>
          <w:tcPr>
            <w:tcW w:w="4480" w:type="dxa"/>
            <w:shd w:val="clear" w:color="auto" w:fill="auto"/>
            <w:vAlign w:val="bottom"/>
          </w:tcPr>
          <w:p w:rsidR="00DF55BB" w:rsidRPr="00F7482D" w:rsidRDefault="00966BA9" w:rsidP="006F70B4">
            <w:pPr>
              <w:pStyle w:val="SingleTxtG"/>
              <w:suppressAutoHyphens w:val="0"/>
              <w:spacing w:before="40" w:after="40" w:line="220" w:lineRule="exact"/>
              <w:ind w:left="0" w:right="0"/>
              <w:jc w:val="left"/>
              <w:rPr>
                <w:sz w:val="18"/>
                <w:lang w:val="es-ES"/>
              </w:rPr>
            </w:pPr>
            <w:r w:rsidRPr="00F7482D">
              <w:rPr>
                <w:sz w:val="18"/>
                <w:lang w:val="es-ES"/>
              </w:rPr>
              <w:t>Fabricación de papel y cartón; editoriales e imprentas</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3 520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3 873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4 209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4 904</w:t>
            </w:r>
          </w:p>
        </w:tc>
      </w:tr>
      <w:tr w:rsidR="00DF55BB" w:rsidRPr="00F7482D">
        <w:tblPrEx>
          <w:tblCellMar>
            <w:top w:w="0" w:type="dxa"/>
            <w:bottom w:w="0" w:type="dxa"/>
          </w:tblCellMar>
        </w:tblPrEx>
        <w:tc>
          <w:tcPr>
            <w:tcW w:w="4480" w:type="dxa"/>
            <w:shd w:val="clear" w:color="auto" w:fill="auto"/>
            <w:vAlign w:val="bottom"/>
          </w:tcPr>
          <w:p w:rsidR="00DF55BB" w:rsidRPr="00F7482D" w:rsidRDefault="00C74FB0" w:rsidP="006F70B4">
            <w:pPr>
              <w:pStyle w:val="SingleTxtG"/>
              <w:suppressAutoHyphens w:val="0"/>
              <w:spacing w:before="40" w:after="40" w:line="220" w:lineRule="exact"/>
              <w:ind w:left="0" w:right="0"/>
              <w:jc w:val="left"/>
              <w:rPr>
                <w:sz w:val="18"/>
                <w:lang w:val="es-ES"/>
              </w:rPr>
            </w:pPr>
            <w:r w:rsidRPr="00F7482D">
              <w:rPr>
                <w:sz w:val="18"/>
                <w:lang w:val="es-ES"/>
              </w:rPr>
              <w:t>Fabricación de coque, productos refinados del petróleo y combustible nuclear</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9 013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11 133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13 784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16 309</w:t>
            </w:r>
          </w:p>
        </w:tc>
      </w:tr>
      <w:tr w:rsidR="00DF55BB" w:rsidRPr="00F7482D">
        <w:tblPrEx>
          <w:tblCellMar>
            <w:top w:w="0" w:type="dxa"/>
            <w:bottom w:w="0" w:type="dxa"/>
          </w:tblCellMar>
        </w:tblPrEx>
        <w:tc>
          <w:tcPr>
            <w:tcW w:w="4480" w:type="dxa"/>
            <w:shd w:val="clear" w:color="auto" w:fill="auto"/>
            <w:vAlign w:val="bottom"/>
          </w:tcPr>
          <w:p w:rsidR="00DF55BB" w:rsidRPr="00F7482D" w:rsidRDefault="005F7056" w:rsidP="006F70B4">
            <w:pPr>
              <w:pStyle w:val="SingleTxtG"/>
              <w:suppressAutoHyphens w:val="0"/>
              <w:spacing w:before="40" w:after="40" w:line="220" w:lineRule="exact"/>
              <w:ind w:left="0" w:right="0"/>
              <w:jc w:val="left"/>
              <w:rPr>
                <w:sz w:val="18"/>
                <w:lang w:val="es-ES"/>
              </w:rPr>
            </w:pPr>
            <w:r w:rsidRPr="00F7482D">
              <w:rPr>
                <w:sz w:val="18"/>
                <w:lang w:val="es-ES"/>
              </w:rPr>
              <w:t>Fabricación de sustancias y productos químicos, y</w:t>
            </w:r>
            <w:r w:rsidR="00DF55BB" w:rsidRPr="00F7482D">
              <w:rPr>
                <w:sz w:val="18"/>
                <w:lang w:val="es-ES"/>
              </w:rPr>
              <w:t xml:space="preserve"> </w:t>
            </w:r>
            <w:r w:rsidRPr="00F7482D">
              <w:rPr>
                <w:sz w:val="18"/>
                <w:lang w:val="es-ES"/>
              </w:rPr>
              <w:t xml:space="preserve">fibras sintéticas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4 726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5 181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5 729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6 763</w:t>
            </w:r>
          </w:p>
        </w:tc>
      </w:tr>
      <w:tr w:rsidR="00DF55BB" w:rsidRPr="00F7482D">
        <w:tblPrEx>
          <w:tblCellMar>
            <w:top w:w="0" w:type="dxa"/>
            <w:bottom w:w="0" w:type="dxa"/>
          </w:tblCellMar>
        </w:tblPrEx>
        <w:tc>
          <w:tcPr>
            <w:tcW w:w="4480"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productos de caucho y plástico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2 725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2 891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3 111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3 561</w:t>
            </w:r>
          </w:p>
        </w:tc>
      </w:tr>
      <w:tr w:rsidR="00DF55BB" w:rsidRPr="00F7482D">
        <w:tblPrEx>
          <w:tblCellMar>
            <w:top w:w="0" w:type="dxa"/>
            <w:bottom w:w="0" w:type="dxa"/>
          </w:tblCellMar>
        </w:tblPrEx>
        <w:tc>
          <w:tcPr>
            <w:tcW w:w="4480"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otros productos minerales no metálicos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3 805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4 006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4 525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5 552</w:t>
            </w:r>
          </w:p>
        </w:tc>
      </w:tr>
      <w:tr w:rsidR="00DF55BB" w:rsidRPr="00F7482D">
        <w:tblPrEx>
          <w:tblCellMar>
            <w:top w:w="0" w:type="dxa"/>
            <w:bottom w:w="0" w:type="dxa"/>
          </w:tblCellMar>
        </w:tblPrEx>
        <w:tc>
          <w:tcPr>
            <w:tcW w:w="4480" w:type="dxa"/>
            <w:shd w:val="clear" w:color="auto" w:fill="auto"/>
            <w:vAlign w:val="bottom"/>
          </w:tcPr>
          <w:p w:rsidR="00DF55BB" w:rsidRPr="00F7482D" w:rsidRDefault="009006FB" w:rsidP="006F70B4">
            <w:pPr>
              <w:pStyle w:val="SingleTxtG"/>
              <w:suppressAutoHyphens w:val="0"/>
              <w:spacing w:before="40" w:after="40" w:line="220" w:lineRule="exact"/>
              <w:ind w:left="0" w:right="0"/>
              <w:jc w:val="left"/>
              <w:rPr>
                <w:sz w:val="18"/>
                <w:lang w:val="es-ES"/>
              </w:rPr>
            </w:pPr>
            <w:r w:rsidRPr="00F7482D">
              <w:rPr>
                <w:sz w:val="18"/>
                <w:lang w:val="es-ES"/>
              </w:rPr>
              <w:t xml:space="preserve">Metalurgia y </w:t>
            </w:r>
            <w:r w:rsidR="00D1651F" w:rsidRPr="00F7482D">
              <w:rPr>
                <w:sz w:val="18"/>
                <w:lang w:val="es-ES"/>
              </w:rPr>
              <w:t xml:space="preserve">manufacturas metalmecánicas, </w:t>
            </w:r>
            <w:r w:rsidR="00BC6F1B" w:rsidRPr="00F7482D">
              <w:rPr>
                <w:sz w:val="18"/>
                <w:lang w:val="es-ES"/>
              </w:rPr>
              <w:t>excepto maquinarias y equipos</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4 231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4 505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5 033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5 868</w:t>
            </w:r>
          </w:p>
        </w:tc>
      </w:tr>
      <w:tr w:rsidR="00DF55BB" w:rsidRPr="00F7482D">
        <w:tblPrEx>
          <w:tblCellMar>
            <w:top w:w="0" w:type="dxa"/>
            <w:bottom w:w="0" w:type="dxa"/>
          </w:tblCellMar>
        </w:tblPrEx>
        <w:tc>
          <w:tcPr>
            <w:tcW w:w="4480"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maquinarias y equipos no clasificados en otra categoría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3 719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4 071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4 478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5 539</w:t>
            </w:r>
          </w:p>
        </w:tc>
      </w:tr>
      <w:tr w:rsidR="00DF55BB" w:rsidRPr="00F7482D">
        <w:tblPrEx>
          <w:tblCellMar>
            <w:top w:w="0" w:type="dxa"/>
            <w:bottom w:w="0" w:type="dxa"/>
          </w:tblCellMar>
        </w:tblPrEx>
        <w:tc>
          <w:tcPr>
            <w:tcW w:w="4480"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w:t>
            </w:r>
            <w:r w:rsidR="00BC6F1B" w:rsidRPr="00F7482D">
              <w:rPr>
                <w:sz w:val="18"/>
                <w:lang w:val="es-ES"/>
              </w:rPr>
              <w:t xml:space="preserve">equipos eléctricos e </w:t>
            </w:r>
            <w:r w:rsidRPr="00F7482D">
              <w:rPr>
                <w:sz w:val="18"/>
                <w:lang w:val="es-ES"/>
              </w:rPr>
              <w:t>instrumentos de óptica</w:t>
            </w:r>
            <w:r w:rsidR="00DF55BB" w:rsidRPr="00F7482D">
              <w:rPr>
                <w:sz w:val="18"/>
                <w:lang w:val="es-ES"/>
              </w:rPr>
              <w:t xml:space="preserve">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3 426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3 797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4 110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5 403</w:t>
            </w:r>
          </w:p>
        </w:tc>
      </w:tr>
      <w:tr w:rsidR="00DF55BB" w:rsidRPr="00F7482D">
        <w:tblPrEx>
          <w:tblCellMar>
            <w:top w:w="0" w:type="dxa"/>
            <w:bottom w:w="0" w:type="dxa"/>
          </w:tblCellMar>
        </w:tblPrEx>
        <w:tc>
          <w:tcPr>
            <w:tcW w:w="4480" w:type="dxa"/>
            <w:shd w:val="clear" w:color="auto" w:fill="auto"/>
            <w:vAlign w:val="bottom"/>
          </w:tcPr>
          <w:p w:rsidR="00DF55BB" w:rsidRPr="00F7482D" w:rsidRDefault="00280318"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equipos de transporte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4 103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5 036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5 597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6 932</w:t>
            </w:r>
          </w:p>
        </w:tc>
      </w:tr>
      <w:tr w:rsidR="00DF55BB" w:rsidRPr="00F7482D">
        <w:tblPrEx>
          <w:tblCellMar>
            <w:top w:w="0" w:type="dxa"/>
            <w:bottom w:w="0" w:type="dxa"/>
          </w:tblCellMar>
        </w:tblPrEx>
        <w:tc>
          <w:tcPr>
            <w:tcW w:w="4480" w:type="dxa"/>
            <w:shd w:val="clear" w:color="auto" w:fill="auto"/>
            <w:vAlign w:val="bottom"/>
          </w:tcPr>
          <w:p w:rsidR="00DF55BB" w:rsidRPr="00F7482D" w:rsidRDefault="00864A64" w:rsidP="006F70B4">
            <w:pPr>
              <w:pStyle w:val="SingleTxtG"/>
              <w:suppressAutoHyphens w:val="0"/>
              <w:spacing w:before="40" w:after="40" w:line="220" w:lineRule="exact"/>
              <w:ind w:left="0" w:right="0"/>
              <w:jc w:val="left"/>
              <w:rPr>
                <w:sz w:val="18"/>
                <w:lang w:val="es-ES"/>
              </w:rPr>
            </w:pPr>
            <w:r w:rsidRPr="00F7482D">
              <w:rPr>
                <w:sz w:val="18"/>
                <w:lang w:val="es-ES"/>
              </w:rPr>
              <w:t>Manufacturas no clasificadas en otra categoría</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2 342</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2 636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2 864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3 465</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Electrici</w:t>
            </w:r>
            <w:r w:rsidR="00A27685" w:rsidRPr="00F7482D">
              <w:rPr>
                <w:sz w:val="18"/>
                <w:lang w:val="es-ES"/>
              </w:rPr>
              <w:t>dad</w:t>
            </w:r>
            <w:r w:rsidRPr="00F7482D">
              <w:rPr>
                <w:sz w:val="18"/>
                <w:lang w:val="es-ES"/>
              </w:rPr>
              <w:t xml:space="preserve">, gas </w:t>
            </w:r>
            <w:r w:rsidR="00A27685" w:rsidRPr="00F7482D">
              <w:rPr>
                <w:sz w:val="18"/>
                <w:lang w:val="es-ES"/>
              </w:rPr>
              <w:t xml:space="preserve">y abastecimiento de agua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6 487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6 895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7 537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8 865</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Construc</w:t>
            </w:r>
            <w:r w:rsidR="00A27685" w:rsidRPr="00F7482D">
              <w:rPr>
                <w:sz w:val="18"/>
                <w:lang w:val="es-ES"/>
              </w:rPr>
              <w:t>ción</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2 941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3 210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3 542</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4 348</w:t>
            </w:r>
          </w:p>
        </w:tc>
      </w:tr>
      <w:tr w:rsidR="00DF55BB" w:rsidRPr="00F7482D">
        <w:tblPrEx>
          <w:tblCellMar>
            <w:top w:w="0" w:type="dxa"/>
            <w:bottom w:w="0" w:type="dxa"/>
          </w:tblCellMar>
        </w:tblPrEx>
        <w:tc>
          <w:tcPr>
            <w:tcW w:w="4480" w:type="dxa"/>
            <w:shd w:val="clear" w:color="auto" w:fill="auto"/>
            <w:vAlign w:val="bottom"/>
          </w:tcPr>
          <w:p w:rsidR="00DF55BB" w:rsidRPr="00F7482D" w:rsidRDefault="00280318" w:rsidP="006F70B4">
            <w:pPr>
              <w:pStyle w:val="SingleTxtG"/>
              <w:suppressAutoHyphens w:val="0"/>
              <w:spacing w:before="40" w:after="40" w:line="220" w:lineRule="exact"/>
              <w:ind w:left="0" w:right="0"/>
              <w:jc w:val="left"/>
              <w:rPr>
                <w:sz w:val="18"/>
                <w:lang w:val="es-ES"/>
              </w:rPr>
            </w:pPr>
            <w:r w:rsidRPr="00F7482D">
              <w:rPr>
                <w:sz w:val="18"/>
                <w:lang w:val="es-ES"/>
              </w:rPr>
              <w:t>Comercio mayorista y minorista</w:t>
            </w:r>
            <w:r w:rsidR="00DF55BB" w:rsidRPr="00F7482D">
              <w:rPr>
                <w:sz w:val="18"/>
                <w:lang w:val="es-ES"/>
              </w:rPr>
              <w:t>; repa</w:t>
            </w:r>
            <w:r w:rsidRPr="00F7482D">
              <w:rPr>
                <w:sz w:val="18"/>
                <w:lang w:val="es-ES"/>
              </w:rPr>
              <w:t xml:space="preserve">ración de </w:t>
            </w:r>
            <w:r w:rsidR="00C659D0" w:rsidRPr="00F7482D">
              <w:rPr>
                <w:sz w:val="18"/>
                <w:lang w:val="es-ES"/>
              </w:rPr>
              <w:t xml:space="preserve">vehículos automotores, </w:t>
            </w:r>
            <w:r w:rsidR="00DF55BB" w:rsidRPr="00F7482D">
              <w:rPr>
                <w:sz w:val="18"/>
                <w:lang w:val="es-ES"/>
              </w:rPr>
              <w:t>moto</w:t>
            </w:r>
            <w:r w:rsidR="00C659D0" w:rsidRPr="00F7482D">
              <w:rPr>
                <w:sz w:val="18"/>
                <w:lang w:val="es-ES"/>
              </w:rPr>
              <w:t>cicletas</w:t>
            </w:r>
            <w:r w:rsidR="005D2DB7" w:rsidRPr="00F7482D">
              <w:rPr>
                <w:sz w:val="18"/>
                <w:lang w:val="es-ES"/>
              </w:rPr>
              <w:t>,</w:t>
            </w:r>
            <w:r w:rsidR="00C659D0" w:rsidRPr="00F7482D">
              <w:rPr>
                <w:sz w:val="18"/>
                <w:lang w:val="es-ES"/>
              </w:rPr>
              <w:t xml:space="preserve"> artículos personales y </w:t>
            </w:r>
            <w:r w:rsidR="005D2DB7" w:rsidRPr="00F7482D">
              <w:rPr>
                <w:sz w:val="18"/>
                <w:lang w:val="es-ES"/>
              </w:rPr>
              <w:t xml:space="preserve">enseres domésticos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2 609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3 008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3 174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4 207</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Hotel</w:t>
            </w:r>
            <w:r w:rsidR="00A27685" w:rsidRPr="00F7482D">
              <w:rPr>
                <w:sz w:val="18"/>
                <w:lang w:val="es-ES"/>
              </w:rPr>
              <w:t>e</w:t>
            </w:r>
            <w:r w:rsidRPr="00F7482D">
              <w:rPr>
                <w:sz w:val="18"/>
                <w:lang w:val="es-ES"/>
              </w:rPr>
              <w:t xml:space="preserve">s </w:t>
            </w:r>
            <w:r w:rsidR="00A27685" w:rsidRPr="00F7482D">
              <w:rPr>
                <w:sz w:val="18"/>
                <w:lang w:val="es-ES"/>
              </w:rPr>
              <w:t xml:space="preserve">y </w:t>
            </w:r>
            <w:r w:rsidRPr="00F7482D">
              <w:rPr>
                <w:sz w:val="18"/>
                <w:lang w:val="es-ES"/>
              </w:rPr>
              <w:t>restaurant</w:t>
            </w:r>
            <w:r w:rsidR="00A27685" w:rsidRPr="00F7482D">
              <w:rPr>
                <w:sz w:val="18"/>
                <w:lang w:val="es-ES"/>
              </w:rPr>
              <w:t>e</w:t>
            </w:r>
            <w:r w:rsidRPr="00F7482D">
              <w:rPr>
                <w:sz w:val="18"/>
                <w:lang w:val="es-ES"/>
              </w:rPr>
              <w:t>s</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2 064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2 429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2 757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3 495</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Transport</w:t>
            </w:r>
            <w:r w:rsidR="00BC6F1B" w:rsidRPr="00F7482D">
              <w:rPr>
                <w:sz w:val="18"/>
                <w:lang w:val="es-ES"/>
              </w:rPr>
              <w:t>e</w:t>
            </w:r>
            <w:r w:rsidRPr="00F7482D">
              <w:rPr>
                <w:sz w:val="18"/>
                <w:lang w:val="es-ES"/>
              </w:rPr>
              <w:t xml:space="preserve">, </w:t>
            </w:r>
            <w:r w:rsidR="00BC6F1B" w:rsidRPr="00F7482D">
              <w:rPr>
                <w:sz w:val="18"/>
                <w:lang w:val="es-ES"/>
              </w:rPr>
              <w:t xml:space="preserve">almacenamiento y comunicaciones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4 255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4 772</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5 331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6 597</w:t>
            </w:r>
          </w:p>
        </w:tc>
      </w:tr>
      <w:tr w:rsidR="00DF55BB" w:rsidRPr="00F7482D">
        <w:tblPrEx>
          <w:tblCellMar>
            <w:top w:w="0" w:type="dxa"/>
            <w:bottom w:w="0" w:type="dxa"/>
          </w:tblCellMar>
        </w:tblPrEx>
        <w:tc>
          <w:tcPr>
            <w:tcW w:w="4480" w:type="dxa"/>
            <w:shd w:val="clear" w:color="auto" w:fill="auto"/>
            <w:vAlign w:val="bottom"/>
          </w:tcPr>
          <w:p w:rsidR="00DF55BB" w:rsidRPr="00F7482D" w:rsidRDefault="001F2F69" w:rsidP="006F70B4">
            <w:pPr>
              <w:pStyle w:val="SingleTxtG"/>
              <w:suppressAutoHyphens w:val="0"/>
              <w:spacing w:before="40" w:after="40" w:line="220" w:lineRule="exact"/>
              <w:ind w:left="0" w:right="0"/>
              <w:jc w:val="left"/>
              <w:rPr>
                <w:sz w:val="18"/>
                <w:lang w:val="es-ES"/>
              </w:rPr>
            </w:pPr>
            <w:r w:rsidRPr="00F7482D">
              <w:rPr>
                <w:sz w:val="18"/>
                <w:lang w:val="es-ES"/>
              </w:rPr>
              <w:t xml:space="preserve">Intermediación financiera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8 165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9 051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9 951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11 998</w:t>
            </w:r>
          </w:p>
        </w:tc>
      </w:tr>
      <w:tr w:rsidR="00DF55BB" w:rsidRPr="00F7482D">
        <w:tblPrEx>
          <w:tblCellMar>
            <w:top w:w="0" w:type="dxa"/>
            <w:bottom w:w="0" w:type="dxa"/>
          </w:tblCellMar>
        </w:tblPrEx>
        <w:tc>
          <w:tcPr>
            <w:tcW w:w="4480" w:type="dxa"/>
            <w:shd w:val="clear" w:color="auto" w:fill="auto"/>
            <w:vAlign w:val="bottom"/>
          </w:tcPr>
          <w:p w:rsidR="00DF55BB" w:rsidRPr="00F7482D" w:rsidRDefault="00D36A2E" w:rsidP="006F70B4">
            <w:pPr>
              <w:pStyle w:val="SingleTxtG"/>
              <w:suppressAutoHyphens w:val="0"/>
              <w:spacing w:before="40" w:after="40" w:line="220" w:lineRule="exact"/>
              <w:ind w:left="0" w:right="0"/>
              <w:jc w:val="left"/>
              <w:rPr>
                <w:sz w:val="18"/>
                <w:lang w:val="es-ES"/>
              </w:rPr>
            </w:pPr>
            <w:r w:rsidRPr="00F7482D">
              <w:rPr>
                <w:sz w:val="18"/>
                <w:lang w:val="es-ES"/>
              </w:rPr>
              <w:t>Bienes inmuebles</w:t>
            </w:r>
            <w:r w:rsidR="00DF55BB" w:rsidRPr="00F7482D">
              <w:rPr>
                <w:sz w:val="18"/>
                <w:lang w:val="es-ES"/>
              </w:rPr>
              <w:t xml:space="preserve">, </w:t>
            </w:r>
            <w:r w:rsidRPr="00F7482D">
              <w:rPr>
                <w:sz w:val="18"/>
                <w:lang w:val="es-ES"/>
              </w:rPr>
              <w:t>alquileres y actividades comerciales</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3 255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3 891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4 229</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5 115</w:t>
            </w:r>
          </w:p>
        </w:tc>
      </w:tr>
      <w:tr w:rsidR="00DF55BB" w:rsidRPr="00F7482D">
        <w:tblPrEx>
          <w:tblCellMar>
            <w:top w:w="0" w:type="dxa"/>
            <w:bottom w:w="0" w:type="dxa"/>
          </w:tblCellMar>
        </w:tblPrEx>
        <w:tc>
          <w:tcPr>
            <w:tcW w:w="4480" w:type="dxa"/>
            <w:shd w:val="clear" w:color="auto" w:fill="auto"/>
            <w:vAlign w:val="bottom"/>
          </w:tcPr>
          <w:p w:rsidR="00DF55BB" w:rsidRPr="00F7482D" w:rsidRDefault="00600338" w:rsidP="006F70B4">
            <w:pPr>
              <w:pStyle w:val="SingleTxtG"/>
              <w:suppressAutoHyphens w:val="0"/>
              <w:spacing w:before="40" w:after="40" w:line="220" w:lineRule="exact"/>
              <w:ind w:left="0" w:right="0"/>
              <w:jc w:val="left"/>
              <w:rPr>
                <w:sz w:val="18"/>
                <w:lang w:val="es-ES"/>
              </w:rPr>
            </w:pPr>
            <w:r w:rsidRPr="00F7482D">
              <w:rPr>
                <w:sz w:val="18"/>
                <w:lang w:val="es-ES"/>
              </w:rPr>
              <w:t>A</w:t>
            </w:r>
            <w:r w:rsidR="00DF55BB" w:rsidRPr="00F7482D">
              <w:rPr>
                <w:sz w:val="18"/>
                <w:lang w:val="es-ES"/>
              </w:rPr>
              <w:t>dministra</w:t>
            </w:r>
            <w:r w:rsidRPr="00F7482D">
              <w:rPr>
                <w:sz w:val="18"/>
                <w:lang w:val="es-ES"/>
              </w:rPr>
              <w:t>ción pública y defensa</w:t>
            </w:r>
            <w:r w:rsidR="00DF55BB" w:rsidRPr="00F7482D">
              <w:rPr>
                <w:sz w:val="18"/>
                <w:lang w:val="es-ES"/>
              </w:rPr>
              <w:t xml:space="preserve">; </w:t>
            </w:r>
            <w:r w:rsidRPr="00F7482D">
              <w:rPr>
                <w:sz w:val="18"/>
                <w:lang w:val="es-ES"/>
              </w:rPr>
              <w:t xml:space="preserve">seguridad social </w:t>
            </w:r>
            <w:r w:rsidR="00D36A2E" w:rsidRPr="00F7482D">
              <w:rPr>
                <w:sz w:val="18"/>
                <w:lang w:val="es-ES"/>
              </w:rPr>
              <w:t xml:space="preserve">obligatoria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5 644</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5 737</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6 400</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7 644</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Educa</w:t>
            </w:r>
            <w:r w:rsidR="00A27685" w:rsidRPr="00F7482D">
              <w:rPr>
                <w:sz w:val="18"/>
                <w:lang w:val="es-ES"/>
              </w:rPr>
              <w:t>ción</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3 858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4 068</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4 535</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5 186</w:t>
            </w:r>
          </w:p>
        </w:tc>
      </w:tr>
      <w:tr w:rsidR="00DF55BB" w:rsidRPr="00F7482D">
        <w:tblPrEx>
          <w:tblCellMar>
            <w:top w:w="0" w:type="dxa"/>
            <w:bottom w:w="0" w:type="dxa"/>
          </w:tblCellMar>
        </w:tblPrEx>
        <w:tc>
          <w:tcPr>
            <w:tcW w:w="4480" w:type="dxa"/>
            <w:shd w:val="clear" w:color="auto" w:fill="auto"/>
            <w:vAlign w:val="bottom"/>
          </w:tcPr>
          <w:p w:rsidR="00DF55BB" w:rsidRPr="00F7482D" w:rsidRDefault="00A27685" w:rsidP="006F70B4">
            <w:pPr>
              <w:pStyle w:val="SingleTxtG"/>
              <w:suppressAutoHyphens w:val="0"/>
              <w:spacing w:before="40" w:after="40" w:line="220" w:lineRule="exact"/>
              <w:ind w:left="0" w:right="0"/>
              <w:jc w:val="left"/>
              <w:rPr>
                <w:sz w:val="18"/>
                <w:lang w:val="es-ES"/>
              </w:rPr>
            </w:pPr>
            <w:r w:rsidRPr="00F7482D">
              <w:rPr>
                <w:sz w:val="18"/>
                <w:lang w:val="es-ES"/>
              </w:rPr>
              <w:t xml:space="preserve">Salud y trabajo </w:t>
            </w:r>
            <w:r w:rsidR="00DF55BB" w:rsidRPr="00F7482D">
              <w:rPr>
                <w:sz w:val="18"/>
                <w:lang w:val="es-ES"/>
              </w:rPr>
              <w:t xml:space="preserve">social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3 961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4 543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4 603</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5 487</w:t>
            </w:r>
          </w:p>
        </w:tc>
      </w:tr>
      <w:tr w:rsidR="00DF55BB" w:rsidRPr="00F7482D">
        <w:tblPrEx>
          <w:tblCellMar>
            <w:top w:w="0" w:type="dxa"/>
            <w:bottom w:w="0" w:type="dxa"/>
          </w:tblCellMar>
        </w:tblPrEx>
        <w:tc>
          <w:tcPr>
            <w:tcW w:w="4480"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Ot</w:t>
            </w:r>
            <w:r w:rsidR="005D2DB7" w:rsidRPr="00F7482D">
              <w:rPr>
                <w:sz w:val="18"/>
                <w:lang w:val="es-ES"/>
              </w:rPr>
              <w:t xml:space="preserve">ras actividades vinculadas a los servicios comunitarios, sociales y </w:t>
            </w:r>
            <w:r w:rsidRPr="00F7482D">
              <w:rPr>
                <w:sz w:val="18"/>
                <w:lang w:val="es-ES"/>
              </w:rPr>
              <w:t>personal</w:t>
            </w:r>
            <w:r w:rsidR="005D2DB7" w:rsidRPr="00F7482D">
              <w:rPr>
                <w:sz w:val="18"/>
                <w:lang w:val="es-ES"/>
              </w:rPr>
              <w:t>es</w:t>
            </w:r>
            <w:r w:rsidRPr="00F7482D">
              <w:rPr>
                <w:sz w:val="18"/>
                <w:lang w:val="es-ES"/>
              </w:rPr>
              <w:t xml:space="preserve"> </w:t>
            </w:r>
          </w:p>
        </w:tc>
        <w:tc>
          <w:tcPr>
            <w:tcW w:w="770"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2 471</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2 912</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3 216</w:t>
            </w:r>
          </w:p>
        </w:tc>
        <w:tc>
          <w:tcPr>
            <w:tcW w:w="707"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4 161</w:t>
            </w:r>
          </w:p>
        </w:tc>
      </w:tr>
    </w:tbl>
    <w:p w:rsidR="00DF55BB" w:rsidRPr="00F7482D" w:rsidRDefault="00DF55BB" w:rsidP="00AB10DD">
      <w:pPr>
        <w:pStyle w:val="H23G"/>
        <w:rPr>
          <w:lang w:val="es-ES"/>
        </w:rPr>
      </w:pPr>
      <w:r w:rsidRPr="00F7482D">
        <w:rPr>
          <w:lang w:val="es-ES"/>
        </w:rPr>
        <w:tab/>
      </w:r>
      <w:r w:rsidRPr="00F7482D">
        <w:rPr>
          <w:lang w:val="es-ES"/>
        </w:rPr>
        <w:tab/>
      </w:r>
      <w:r w:rsidR="00793373" w:rsidRPr="00F7482D">
        <w:rPr>
          <w:lang w:val="es-ES"/>
        </w:rPr>
        <w:t xml:space="preserve">Salario medio anual de las personas </w:t>
      </w:r>
      <w:r w:rsidR="0017537B" w:rsidRPr="00F7482D">
        <w:rPr>
          <w:lang w:val="es-ES"/>
        </w:rPr>
        <w:t xml:space="preserve">con contrato de empleo y de servicios </w:t>
      </w:r>
      <w:r w:rsidR="00793373" w:rsidRPr="00F7482D">
        <w:rPr>
          <w:lang w:val="es-ES"/>
        </w:rPr>
        <w:t xml:space="preserve">en el sector público, por actividad económica </w:t>
      </w:r>
      <w:r w:rsidRPr="00F7482D">
        <w:rPr>
          <w:lang w:val="es-ES"/>
        </w:rPr>
        <w:t>(BGN)</w:t>
      </w:r>
      <w:r w:rsidRPr="00F7482D">
        <w:rPr>
          <w:rStyle w:val="FootnoteReference"/>
          <w:b w:val="0"/>
          <w:lang w:val="es-ES"/>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94"/>
        <w:gridCol w:w="719"/>
        <w:gridCol w:w="719"/>
        <w:gridCol w:w="719"/>
        <w:gridCol w:w="719"/>
      </w:tblGrid>
      <w:tr w:rsidR="00DF55BB" w:rsidRPr="00F7482D">
        <w:tblPrEx>
          <w:tblCellMar>
            <w:top w:w="0" w:type="dxa"/>
            <w:bottom w:w="0" w:type="dxa"/>
          </w:tblCellMar>
        </w:tblPrEx>
        <w:trPr>
          <w:tblHeader/>
        </w:trPr>
        <w:tc>
          <w:tcPr>
            <w:tcW w:w="4494" w:type="dxa"/>
            <w:tcBorders>
              <w:top w:val="single" w:sz="4" w:space="0" w:color="auto"/>
              <w:bottom w:val="single" w:sz="12" w:space="0" w:color="auto"/>
            </w:tcBorders>
            <w:shd w:val="clear" w:color="auto" w:fill="auto"/>
            <w:vAlign w:val="bottom"/>
          </w:tcPr>
          <w:p w:rsidR="00DF55BB" w:rsidRPr="00F7482D" w:rsidRDefault="00A27685" w:rsidP="006F70B4">
            <w:pPr>
              <w:pStyle w:val="SingleTxtG"/>
              <w:suppressAutoHyphens w:val="0"/>
              <w:spacing w:before="80" w:after="80" w:line="200" w:lineRule="exact"/>
              <w:ind w:left="0" w:right="0"/>
              <w:jc w:val="left"/>
              <w:rPr>
                <w:i/>
                <w:sz w:val="16"/>
                <w:lang w:val="es-ES"/>
              </w:rPr>
            </w:pPr>
            <w:r w:rsidRPr="00F7482D">
              <w:rPr>
                <w:i/>
                <w:sz w:val="16"/>
                <w:lang w:val="es-ES"/>
              </w:rPr>
              <w:t>Actividades económicas</w:t>
            </w:r>
          </w:p>
        </w:tc>
        <w:tc>
          <w:tcPr>
            <w:tcW w:w="719" w:type="dxa"/>
            <w:tcBorders>
              <w:top w:val="single" w:sz="4" w:space="0" w:color="auto"/>
              <w:bottom w:val="single" w:sz="12" w:space="0" w:color="auto"/>
            </w:tcBorders>
            <w:shd w:val="clear" w:color="auto" w:fill="auto"/>
            <w:vAlign w:val="bottom"/>
          </w:tcPr>
          <w:p w:rsidR="00DF55BB" w:rsidRPr="00F7482D" w:rsidRDefault="00DF55BB" w:rsidP="007F1A65">
            <w:pPr>
              <w:pStyle w:val="SingleTxtG"/>
              <w:suppressAutoHyphens w:val="0"/>
              <w:spacing w:before="80" w:after="80" w:line="200" w:lineRule="exact"/>
              <w:ind w:left="0" w:right="0"/>
              <w:jc w:val="right"/>
              <w:rPr>
                <w:i/>
                <w:sz w:val="16"/>
                <w:lang w:val="es-ES"/>
              </w:rPr>
            </w:pPr>
            <w:r w:rsidRPr="00F7482D">
              <w:rPr>
                <w:i/>
                <w:sz w:val="16"/>
                <w:lang w:val="es-ES"/>
              </w:rPr>
              <w:t>2004</w:t>
            </w:r>
          </w:p>
        </w:tc>
        <w:tc>
          <w:tcPr>
            <w:tcW w:w="719" w:type="dxa"/>
            <w:tcBorders>
              <w:top w:val="single" w:sz="4" w:space="0" w:color="auto"/>
              <w:bottom w:val="single" w:sz="12" w:space="0" w:color="auto"/>
            </w:tcBorders>
            <w:shd w:val="clear" w:color="auto" w:fill="auto"/>
            <w:vAlign w:val="bottom"/>
          </w:tcPr>
          <w:p w:rsidR="00DF55BB" w:rsidRPr="00F7482D" w:rsidRDefault="00DF55BB" w:rsidP="007F1A65">
            <w:pPr>
              <w:pStyle w:val="SingleTxtG"/>
              <w:suppressAutoHyphens w:val="0"/>
              <w:spacing w:before="80" w:after="80" w:line="200" w:lineRule="exact"/>
              <w:ind w:left="0" w:right="0"/>
              <w:jc w:val="right"/>
              <w:rPr>
                <w:i/>
                <w:sz w:val="16"/>
                <w:lang w:val="es-ES"/>
              </w:rPr>
            </w:pPr>
            <w:r w:rsidRPr="00F7482D">
              <w:rPr>
                <w:i/>
                <w:sz w:val="16"/>
                <w:lang w:val="es-ES"/>
              </w:rPr>
              <w:t>2005</w:t>
            </w:r>
          </w:p>
        </w:tc>
        <w:tc>
          <w:tcPr>
            <w:tcW w:w="719" w:type="dxa"/>
            <w:tcBorders>
              <w:top w:val="single" w:sz="4" w:space="0" w:color="auto"/>
              <w:bottom w:val="single" w:sz="12" w:space="0" w:color="auto"/>
            </w:tcBorders>
            <w:shd w:val="clear" w:color="auto" w:fill="auto"/>
            <w:vAlign w:val="bottom"/>
          </w:tcPr>
          <w:p w:rsidR="00DF55BB" w:rsidRPr="00F7482D" w:rsidRDefault="00DF55BB" w:rsidP="007F1A65">
            <w:pPr>
              <w:pStyle w:val="SingleTxtG"/>
              <w:suppressAutoHyphens w:val="0"/>
              <w:spacing w:before="80" w:after="80" w:line="200" w:lineRule="exact"/>
              <w:ind w:left="0" w:right="0"/>
              <w:jc w:val="right"/>
              <w:rPr>
                <w:i/>
                <w:sz w:val="16"/>
                <w:lang w:val="es-ES"/>
              </w:rPr>
            </w:pPr>
            <w:r w:rsidRPr="00F7482D">
              <w:rPr>
                <w:i/>
                <w:sz w:val="16"/>
                <w:lang w:val="es-ES"/>
              </w:rPr>
              <w:t>2006</w:t>
            </w:r>
          </w:p>
        </w:tc>
        <w:tc>
          <w:tcPr>
            <w:tcW w:w="719" w:type="dxa"/>
            <w:tcBorders>
              <w:top w:val="single" w:sz="4" w:space="0" w:color="auto"/>
              <w:bottom w:val="single" w:sz="12" w:space="0" w:color="auto"/>
            </w:tcBorders>
            <w:shd w:val="clear" w:color="auto" w:fill="auto"/>
            <w:vAlign w:val="bottom"/>
          </w:tcPr>
          <w:p w:rsidR="00DF55BB" w:rsidRPr="00F7482D" w:rsidRDefault="00DF55BB" w:rsidP="007F1A65">
            <w:pPr>
              <w:pStyle w:val="SingleTxtG"/>
              <w:suppressAutoHyphens w:val="0"/>
              <w:spacing w:before="80" w:after="80" w:line="200" w:lineRule="exact"/>
              <w:ind w:left="0" w:right="0"/>
              <w:jc w:val="right"/>
              <w:rPr>
                <w:i/>
                <w:sz w:val="16"/>
                <w:lang w:val="es-ES"/>
              </w:rPr>
            </w:pPr>
            <w:r w:rsidRPr="00F7482D">
              <w:rPr>
                <w:i/>
                <w:sz w:val="16"/>
                <w:lang w:val="es-ES"/>
              </w:rPr>
              <w:t>2007</w:t>
            </w:r>
          </w:p>
        </w:tc>
      </w:tr>
      <w:tr w:rsidR="00DF55BB" w:rsidRPr="00F7482D">
        <w:tblPrEx>
          <w:tblCellMar>
            <w:top w:w="0" w:type="dxa"/>
            <w:bottom w:w="0" w:type="dxa"/>
          </w:tblCellMar>
        </w:tblPrEx>
        <w:tc>
          <w:tcPr>
            <w:tcW w:w="4494"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284" w:right="0"/>
              <w:jc w:val="left"/>
              <w:rPr>
                <w:b/>
                <w:sz w:val="18"/>
                <w:lang w:val="es-ES"/>
              </w:rPr>
            </w:pPr>
            <w:r w:rsidRPr="00F7482D">
              <w:rPr>
                <w:b/>
                <w:sz w:val="18"/>
                <w:lang w:val="es-ES"/>
              </w:rPr>
              <w:t>Total</w:t>
            </w:r>
          </w:p>
        </w:tc>
        <w:tc>
          <w:tcPr>
            <w:tcW w:w="719" w:type="dxa"/>
            <w:tcBorders>
              <w:top w:val="single" w:sz="12" w:space="0" w:color="auto"/>
              <w:bottom w:val="single" w:sz="4" w:space="0" w:color="auto"/>
            </w:tcBorders>
            <w:shd w:val="clear" w:color="auto" w:fill="auto"/>
            <w:vAlign w:val="bottom"/>
          </w:tcPr>
          <w:p w:rsidR="00DF55BB" w:rsidRPr="00F7482D" w:rsidRDefault="00DF55BB" w:rsidP="007F1A65">
            <w:pPr>
              <w:pStyle w:val="SingleTxtG"/>
              <w:suppressAutoHyphens w:val="0"/>
              <w:spacing w:before="80" w:after="80" w:line="220" w:lineRule="exact"/>
              <w:ind w:left="0" w:right="0"/>
              <w:jc w:val="right"/>
              <w:rPr>
                <w:b/>
                <w:sz w:val="18"/>
                <w:lang w:val="es-ES"/>
              </w:rPr>
            </w:pPr>
            <w:r w:rsidRPr="00F7482D">
              <w:rPr>
                <w:b/>
                <w:sz w:val="18"/>
                <w:lang w:val="es-ES"/>
              </w:rPr>
              <w:t>4 400</w:t>
            </w:r>
          </w:p>
        </w:tc>
        <w:tc>
          <w:tcPr>
            <w:tcW w:w="719" w:type="dxa"/>
            <w:tcBorders>
              <w:top w:val="single" w:sz="12" w:space="0" w:color="auto"/>
              <w:bottom w:val="single" w:sz="4" w:space="0" w:color="auto"/>
            </w:tcBorders>
            <w:shd w:val="clear" w:color="auto" w:fill="auto"/>
            <w:vAlign w:val="bottom"/>
          </w:tcPr>
          <w:p w:rsidR="00DF55BB" w:rsidRPr="00F7482D" w:rsidRDefault="00DF55BB" w:rsidP="007F1A65">
            <w:pPr>
              <w:pStyle w:val="SingleTxtG"/>
              <w:suppressAutoHyphens w:val="0"/>
              <w:spacing w:before="80" w:after="80" w:line="220" w:lineRule="exact"/>
              <w:ind w:left="0" w:right="0"/>
              <w:jc w:val="right"/>
              <w:rPr>
                <w:b/>
                <w:sz w:val="18"/>
                <w:lang w:val="es-ES"/>
              </w:rPr>
            </w:pPr>
            <w:r w:rsidRPr="00F7482D">
              <w:rPr>
                <w:b/>
                <w:sz w:val="18"/>
                <w:lang w:val="es-ES"/>
              </w:rPr>
              <w:t>4 811</w:t>
            </w:r>
          </w:p>
        </w:tc>
        <w:tc>
          <w:tcPr>
            <w:tcW w:w="719" w:type="dxa"/>
            <w:tcBorders>
              <w:top w:val="single" w:sz="12" w:space="0" w:color="auto"/>
              <w:bottom w:val="single" w:sz="4" w:space="0" w:color="auto"/>
            </w:tcBorders>
            <w:shd w:val="clear" w:color="auto" w:fill="auto"/>
            <w:vAlign w:val="bottom"/>
          </w:tcPr>
          <w:p w:rsidR="00DF55BB" w:rsidRPr="00F7482D" w:rsidRDefault="00DF55BB" w:rsidP="007F1A65">
            <w:pPr>
              <w:pStyle w:val="SingleTxtG"/>
              <w:suppressAutoHyphens w:val="0"/>
              <w:spacing w:before="80" w:after="80" w:line="220" w:lineRule="exact"/>
              <w:ind w:left="0" w:right="0"/>
              <w:jc w:val="right"/>
              <w:rPr>
                <w:b/>
                <w:sz w:val="18"/>
                <w:lang w:val="es-ES"/>
              </w:rPr>
            </w:pPr>
            <w:r w:rsidRPr="00F7482D">
              <w:rPr>
                <w:b/>
                <w:sz w:val="18"/>
                <w:lang w:val="es-ES"/>
              </w:rPr>
              <w:t>5 265</w:t>
            </w:r>
          </w:p>
        </w:tc>
        <w:tc>
          <w:tcPr>
            <w:tcW w:w="719" w:type="dxa"/>
            <w:tcBorders>
              <w:top w:val="single" w:sz="12" w:space="0" w:color="auto"/>
              <w:bottom w:val="single" w:sz="4" w:space="0" w:color="auto"/>
            </w:tcBorders>
            <w:shd w:val="clear" w:color="auto" w:fill="auto"/>
            <w:vAlign w:val="bottom"/>
          </w:tcPr>
          <w:p w:rsidR="00DF55BB" w:rsidRPr="00F7482D" w:rsidRDefault="00DF55BB" w:rsidP="007F1A65">
            <w:pPr>
              <w:pStyle w:val="SingleTxtG"/>
              <w:suppressAutoHyphens w:val="0"/>
              <w:spacing w:before="80" w:after="80" w:line="220" w:lineRule="exact"/>
              <w:ind w:left="0" w:right="0"/>
              <w:jc w:val="right"/>
              <w:rPr>
                <w:b/>
                <w:sz w:val="18"/>
                <w:lang w:val="es-ES"/>
              </w:rPr>
            </w:pPr>
            <w:r w:rsidRPr="00F7482D">
              <w:rPr>
                <w:b/>
                <w:sz w:val="18"/>
                <w:lang w:val="es-ES"/>
              </w:rPr>
              <w:t>6 242</w:t>
            </w:r>
          </w:p>
        </w:tc>
      </w:tr>
      <w:tr w:rsidR="00DF55BB" w:rsidRPr="00F7482D">
        <w:tblPrEx>
          <w:tblCellMar>
            <w:top w:w="0" w:type="dxa"/>
            <w:bottom w:w="0" w:type="dxa"/>
          </w:tblCellMar>
        </w:tblPrEx>
        <w:tc>
          <w:tcPr>
            <w:tcW w:w="4494" w:type="dxa"/>
            <w:tcBorders>
              <w:top w:val="single" w:sz="4" w:space="0" w:color="auto"/>
            </w:tcBorders>
            <w:shd w:val="clear" w:color="auto" w:fill="auto"/>
            <w:vAlign w:val="bottom"/>
          </w:tcPr>
          <w:p w:rsidR="00DF55BB" w:rsidRPr="00F7482D" w:rsidRDefault="00E543C4" w:rsidP="006F70B4">
            <w:pPr>
              <w:pStyle w:val="SingleTxtG"/>
              <w:suppressAutoHyphens w:val="0"/>
              <w:spacing w:before="40" w:after="40" w:line="220" w:lineRule="exact"/>
              <w:ind w:left="0" w:right="0"/>
              <w:jc w:val="left"/>
              <w:rPr>
                <w:sz w:val="18"/>
                <w:lang w:val="es-ES"/>
              </w:rPr>
            </w:pPr>
            <w:r w:rsidRPr="00F7482D">
              <w:rPr>
                <w:sz w:val="18"/>
                <w:lang w:val="es-ES"/>
              </w:rPr>
              <w:t>Agricultura, caza y silvicultura</w:t>
            </w:r>
          </w:p>
        </w:tc>
        <w:tc>
          <w:tcPr>
            <w:tcW w:w="719" w:type="dxa"/>
            <w:tcBorders>
              <w:top w:val="single" w:sz="4" w:space="0" w:color="auto"/>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3 186</w:t>
            </w:r>
          </w:p>
        </w:tc>
        <w:tc>
          <w:tcPr>
            <w:tcW w:w="719" w:type="dxa"/>
            <w:tcBorders>
              <w:top w:val="single" w:sz="4" w:space="0" w:color="auto"/>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3 434</w:t>
            </w:r>
          </w:p>
        </w:tc>
        <w:tc>
          <w:tcPr>
            <w:tcW w:w="719" w:type="dxa"/>
            <w:tcBorders>
              <w:top w:val="single" w:sz="4" w:space="0" w:color="auto"/>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3 873</w:t>
            </w:r>
          </w:p>
        </w:tc>
        <w:tc>
          <w:tcPr>
            <w:tcW w:w="719" w:type="dxa"/>
            <w:tcBorders>
              <w:top w:val="single" w:sz="4" w:space="0" w:color="auto"/>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4 710</w:t>
            </w:r>
          </w:p>
        </w:tc>
      </w:tr>
      <w:tr w:rsidR="00DF55BB" w:rsidRPr="00F7482D">
        <w:tblPrEx>
          <w:tblCellMar>
            <w:top w:w="0" w:type="dxa"/>
            <w:bottom w:w="0" w:type="dxa"/>
          </w:tblCellMar>
        </w:tblPrEx>
        <w:tc>
          <w:tcPr>
            <w:tcW w:w="4494" w:type="dxa"/>
            <w:tcBorders>
              <w:bottom w:val="nil"/>
            </w:tcBorders>
            <w:shd w:val="clear" w:color="auto" w:fill="auto"/>
            <w:vAlign w:val="bottom"/>
          </w:tcPr>
          <w:p w:rsidR="00DF55BB" w:rsidRPr="00F7482D" w:rsidRDefault="00E543C4" w:rsidP="006F70B4">
            <w:pPr>
              <w:pStyle w:val="SingleTxtG"/>
              <w:suppressAutoHyphens w:val="0"/>
              <w:spacing w:before="40" w:after="40" w:line="220" w:lineRule="exact"/>
              <w:ind w:left="0" w:right="0"/>
              <w:jc w:val="left"/>
              <w:rPr>
                <w:sz w:val="18"/>
                <w:lang w:val="es-ES"/>
              </w:rPr>
            </w:pPr>
            <w:r w:rsidRPr="00F7482D">
              <w:rPr>
                <w:sz w:val="18"/>
                <w:lang w:val="es-ES"/>
              </w:rPr>
              <w:t>Pesca</w:t>
            </w:r>
          </w:p>
        </w:tc>
        <w:tc>
          <w:tcPr>
            <w:tcW w:w="719" w:type="dxa"/>
            <w:tcBorders>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tcBorders>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tcBorders>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4 726</w:t>
            </w:r>
          </w:p>
        </w:tc>
        <w:tc>
          <w:tcPr>
            <w:tcW w:w="719" w:type="dxa"/>
            <w:tcBorders>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r>
      <w:tr w:rsidR="00DF55BB" w:rsidRPr="00F7482D">
        <w:tblPrEx>
          <w:tblCellMar>
            <w:top w:w="0" w:type="dxa"/>
            <w:bottom w:w="0" w:type="dxa"/>
          </w:tblCellMar>
        </w:tblPrEx>
        <w:tc>
          <w:tcPr>
            <w:tcW w:w="4494" w:type="dxa"/>
            <w:tcBorders>
              <w:top w:val="nil"/>
              <w:bottom w:val="nil"/>
            </w:tcBorders>
            <w:shd w:val="clear" w:color="auto" w:fill="auto"/>
            <w:vAlign w:val="bottom"/>
          </w:tcPr>
          <w:p w:rsidR="00DF55BB" w:rsidRPr="00F7482D" w:rsidRDefault="00A27685" w:rsidP="006F70B4">
            <w:pPr>
              <w:pStyle w:val="SingleTxtG"/>
              <w:suppressAutoHyphens w:val="0"/>
              <w:spacing w:before="40" w:after="40" w:line="220" w:lineRule="exact"/>
              <w:ind w:left="0" w:right="0"/>
              <w:jc w:val="left"/>
              <w:rPr>
                <w:sz w:val="18"/>
                <w:lang w:val="es-ES"/>
              </w:rPr>
            </w:pPr>
            <w:r w:rsidRPr="00F7482D">
              <w:rPr>
                <w:sz w:val="18"/>
                <w:lang w:val="es-ES"/>
              </w:rPr>
              <w:t>Explotación de minas y canteras de materiales para la producción de energía</w:t>
            </w:r>
          </w:p>
        </w:tc>
        <w:tc>
          <w:tcPr>
            <w:tcW w:w="719" w:type="dxa"/>
            <w:tcBorders>
              <w:top w:val="nil"/>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6 375</w:t>
            </w:r>
          </w:p>
        </w:tc>
        <w:tc>
          <w:tcPr>
            <w:tcW w:w="719" w:type="dxa"/>
            <w:tcBorders>
              <w:top w:val="nil"/>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7 736</w:t>
            </w:r>
          </w:p>
        </w:tc>
        <w:tc>
          <w:tcPr>
            <w:tcW w:w="719" w:type="dxa"/>
            <w:tcBorders>
              <w:top w:val="nil"/>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8 880</w:t>
            </w:r>
          </w:p>
        </w:tc>
        <w:tc>
          <w:tcPr>
            <w:tcW w:w="719" w:type="dxa"/>
            <w:tcBorders>
              <w:top w:val="nil"/>
              <w:bottom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12 287</w:t>
            </w:r>
          </w:p>
        </w:tc>
      </w:tr>
      <w:tr w:rsidR="00DF55BB" w:rsidRPr="00F7482D">
        <w:tblPrEx>
          <w:tblCellMar>
            <w:top w:w="0" w:type="dxa"/>
            <w:bottom w:w="0" w:type="dxa"/>
          </w:tblCellMar>
        </w:tblPrEx>
        <w:tc>
          <w:tcPr>
            <w:tcW w:w="4494" w:type="dxa"/>
            <w:tcBorders>
              <w:top w:val="nil"/>
            </w:tcBorders>
            <w:shd w:val="clear" w:color="auto" w:fill="auto"/>
            <w:vAlign w:val="bottom"/>
          </w:tcPr>
          <w:p w:rsidR="00DF55BB" w:rsidRPr="00F7482D" w:rsidRDefault="00A27685" w:rsidP="006F70B4">
            <w:pPr>
              <w:pStyle w:val="SingleTxtG"/>
              <w:suppressAutoHyphens w:val="0"/>
              <w:spacing w:before="40" w:after="40" w:line="220" w:lineRule="exact"/>
              <w:ind w:left="0" w:right="0"/>
              <w:jc w:val="left"/>
              <w:rPr>
                <w:sz w:val="18"/>
                <w:lang w:val="es-ES"/>
              </w:rPr>
            </w:pPr>
            <w:r w:rsidRPr="00F7482D">
              <w:rPr>
                <w:sz w:val="18"/>
                <w:lang w:val="es-ES"/>
              </w:rPr>
              <w:t>Explotación de minas y canteras de materiales no utilizados para la producción de energía</w:t>
            </w:r>
          </w:p>
        </w:tc>
        <w:tc>
          <w:tcPr>
            <w:tcW w:w="719" w:type="dxa"/>
            <w:tcBorders>
              <w:top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3 029</w:t>
            </w:r>
          </w:p>
        </w:tc>
        <w:tc>
          <w:tcPr>
            <w:tcW w:w="719" w:type="dxa"/>
            <w:tcBorders>
              <w:top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3 630</w:t>
            </w:r>
          </w:p>
        </w:tc>
        <w:tc>
          <w:tcPr>
            <w:tcW w:w="719" w:type="dxa"/>
            <w:tcBorders>
              <w:top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4 665</w:t>
            </w:r>
          </w:p>
        </w:tc>
        <w:tc>
          <w:tcPr>
            <w:tcW w:w="719" w:type="dxa"/>
            <w:tcBorders>
              <w:top w:val="nil"/>
            </w:tcBorders>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5 169</w:t>
            </w:r>
          </w:p>
        </w:tc>
      </w:tr>
      <w:tr w:rsidR="00DF55BB" w:rsidRPr="00F7482D">
        <w:tblPrEx>
          <w:tblCellMar>
            <w:top w:w="0" w:type="dxa"/>
            <w:bottom w:w="0" w:type="dxa"/>
          </w:tblCellMar>
        </w:tblPrEx>
        <w:tc>
          <w:tcPr>
            <w:tcW w:w="4494" w:type="dxa"/>
            <w:shd w:val="clear" w:color="auto" w:fill="auto"/>
            <w:vAlign w:val="bottom"/>
          </w:tcPr>
          <w:p w:rsidR="00DF55BB" w:rsidRPr="00F7482D" w:rsidRDefault="00AD52D8" w:rsidP="006F70B4">
            <w:pPr>
              <w:pStyle w:val="SingleTxtG"/>
              <w:suppressAutoHyphens w:val="0"/>
              <w:spacing w:before="40" w:after="40" w:line="220" w:lineRule="exact"/>
              <w:ind w:left="0" w:right="0"/>
              <w:jc w:val="left"/>
              <w:rPr>
                <w:sz w:val="18"/>
                <w:lang w:val="es-ES"/>
              </w:rPr>
            </w:pPr>
            <w:r w:rsidRPr="00F7482D">
              <w:rPr>
                <w:sz w:val="18"/>
                <w:lang w:val="es-ES"/>
              </w:rPr>
              <w:t>Elaboración de alimentos</w:t>
            </w:r>
            <w:r w:rsidR="00DF55BB" w:rsidRPr="00F7482D">
              <w:rPr>
                <w:sz w:val="18"/>
                <w:lang w:val="es-ES"/>
              </w:rPr>
              <w:t xml:space="preserve">, </w:t>
            </w:r>
            <w:r w:rsidRPr="00F7482D">
              <w:rPr>
                <w:sz w:val="18"/>
                <w:lang w:val="es-ES"/>
              </w:rPr>
              <w:t xml:space="preserve">bebidas y tabaco </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7 856</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10 225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11 082</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14 986</w:t>
            </w:r>
          </w:p>
        </w:tc>
      </w:tr>
      <w:tr w:rsidR="00DF55BB" w:rsidRPr="00F7482D">
        <w:tblPrEx>
          <w:tblCellMar>
            <w:top w:w="0" w:type="dxa"/>
            <w:bottom w:w="0" w:type="dxa"/>
          </w:tblCellMar>
        </w:tblPrEx>
        <w:tc>
          <w:tcPr>
            <w:tcW w:w="4494" w:type="dxa"/>
            <w:shd w:val="clear" w:color="auto" w:fill="auto"/>
            <w:vAlign w:val="bottom"/>
          </w:tcPr>
          <w:p w:rsidR="00DF55BB" w:rsidRPr="00F7482D" w:rsidRDefault="00AD52D8" w:rsidP="006F70B4">
            <w:pPr>
              <w:pStyle w:val="SingleTxtG"/>
              <w:suppressAutoHyphens w:val="0"/>
              <w:spacing w:before="40" w:after="40" w:line="220" w:lineRule="exact"/>
              <w:ind w:left="0" w:right="0"/>
              <w:jc w:val="left"/>
              <w:rPr>
                <w:sz w:val="18"/>
                <w:lang w:val="es-ES"/>
              </w:rPr>
            </w:pPr>
            <w:r w:rsidRPr="00F7482D">
              <w:rPr>
                <w:sz w:val="18"/>
                <w:lang w:val="es-ES"/>
              </w:rPr>
              <w:t>Fabricación de productos textiles y prendas de vestir</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2 517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2 556</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3 420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3 443</w:t>
            </w:r>
          </w:p>
        </w:tc>
      </w:tr>
      <w:tr w:rsidR="00DF55BB" w:rsidRPr="00F7482D">
        <w:tblPrEx>
          <w:tblCellMar>
            <w:top w:w="0" w:type="dxa"/>
            <w:bottom w:w="0" w:type="dxa"/>
          </w:tblCellMar>
        </w:tblPrEx>
        <w:tc>
          <w:tcPr>
            <w:tcW w:w="4494" w:type="dxa"/>
            <w:shd w:val="clear" w:color="auto" w:fill="auto"/>
            <w:vAlign w:val="bottom"/>
          </w:tcPr>
          <w:p w:rsidR="00DF55BB" w:rsidRPr="00F7482D" w:rsidRDefault="008405F9" w:rsidP="006F70B4">
            <w:pPr>
              <w:pStyle w:val="SingleTxtG"/>
              <w:suppressAutoHyphens w:val="0"/>
              <w:spacing w:before="40" w:after="40" w:line="220" w:lineRule="exact"/>
              <w:ind w:left="0" w:right="0"/>
              <w:jc w:val="left"/>
              <w:rPr>
                <w:sz w:val="18"/>
                <w:lang w:val="es-ES"/>
              </w:rPr>
            </w:pPr>
            <w:r w:rsidRPr="00F7482D">
              <w:rPr>
                <w:sz w:val="18"/>
                <w:lang w:val="es-ES"/>
              </w:rPr>
              <w:t>Elaboración</w:t>
            </w:r>
            <w:r w:rsidR="001F2F69" w:rsidRPr="00F7482D">
              <w:rPr>
                <w:sz w:val="18"/>
                <w:lang w:val="es-ES"/>
              </w:rPr>
              <w:t xml:space="preserve"> de cuero y artículos de cuero</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r>
      <w:tr w:rsidR="00DF55BB" w:rsidRPr="00F7482D">
        <w:tblPrEx>
          <w:tblCellMar>
            <w:top w:w="0" w:type="dxa"/>
            <w:bottom w:w="0" w:type="dxa"/>
          </w:tblCellMar>
        </w:tblPrEx>
        <w:tc>
          <w:tcPr>
            <w:tcW w:w="4494" w:type="dxa"/>
            <w:shd w:val="clear" w:color="auto" w:fill="auto"/>
            <w:vAlign w:val="bottom"/>
          </w:tcPr>
          <w:p w:rsidR="00DF55BB" w:rsidRPr="00F7482D" w:rsidRDefault="005F7056"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madera y productos madereros, </w:t>
            </w:r>
            <w:r w:rsidR="007F1A65">
              <w:rPr>
                <w:sz w:val="18"/>
                <w:lang w:val="es-ES"/>
              </w:rPr>
              <w:br/>
            </w:r>
            <w:r w:rsidRPr="00F7482D">
              <w:rPr>
                <w:sz w:val="18"/>
                <w:lang w:val="es-ES"/>
              </w:rPr>
              <w:t>excepto muebles</w:t>
            </w:r>
            <w:r w:rsidR="00DF55BB" w:rsidRPr="00F7482D">
              <w:rPr>
                <w:sz w:val="18"/>
                <w:lang w:val="es-ES"/>
              </w:rPr>
              <w:t xml:space="preserve"> </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2 639</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3 137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3 100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3 617</w:t>
            </w:r>
          </w:p>
        </w:tc>
      </w:tr>
      <w:tr w:rsidR="00DF55BB" w:rsidRPr="00F7482D">
        <w:tblPrEx>
          <w:tblCellMar>
            <w:top w:w="0" w:type="dxa"/>
            <w:bottom w:w="0" w:type="dxa"/>
          </w:tblCellMar>
        </w:tblPrEx>
        <w:tc>
          <w:tcPr>
            <w:tcW w:w="4494" w:type="dxa"/>
            <w:shd w:val="clear" w:color="auto" w:fill="auto"/>
            <w:vAlign w:val="bottom"/>
          </w:tcPr>
          <w:p w:rsidR="00DF55BB" w:rsidRPr="00F7482D" w:rsidRDefault="00966BA9" w:rsidP="006F70B4">
            <w:pPr>
              <w:pStyle w:val="SingleTxtG"/>
              <w:suppressAutoHyphens w:val="0"/>
              <w:spacing w:before="40" w:after="40" w:line="220" w:lineRule="exact"/>
              <w:ind w:left="0" w:right="0"/>
              <w:jc w:val="left"/>
              <w:rPr>
                <w:sz w:val="18"/>
                <w:lang w:val="es-ES"/>
              </w:rPr>
            </w:pPr>
            <w:r w:rsidRPr="00F7482D">
              <w:rPr>
                <w:sz w:val="18"/>
                <w:lang w:val="es-ES"/>
              </w:rPr>
              <w:t>Fabricación de papel y cartón; editoriales e imprentas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5 454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5 667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5 990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7 369</w:t>
            </w:r>
          </w:p>
        </w:tc>
      </w:tr>
      <w:tr w:rsidR="00DF55BB" w:rsidRPr="00F7482D">
        <w:tblPrEx>
          <w:tblCellMar>
            <w:top w:w="0" w:type="dxa"/>
            <w:bottom w:w="0" w:type="dxa"/>
          </w:tblCellMar>
        </w:tblPrEx>
        <w:tc>
          <w:tcPr>
            <w:tcW w:w="4494" w:type="dxa"/>
            <w:shd w:val="clear" w:color="auto" w:fill="auto"/>
            <w:vAlign w:val="bottom"/>
          </w:tcPr>
          <w:p w:rsidR="00DF55BB" w:rsidRPr="00F7482D" w:rsidRDefault="00C74FB0"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coque, productos refinados del petróleo </w:t>
            </w:r>
            <w:r w:rsidR="007F1A65">
              <w:rPr>
                <w:sz w:val="18"/>
                <w:lang w:val="es-ES"/>
              </w:rPr>
              <w:br/>
            </w:r>
            <w:r w:rsidRPr="00F7482D">
              <w:rPr>
                <w:sz w:val="18"/>
                <w:lang w:val="es-ES"/>
              </w:rPr>
              <w:t>y combustible nuclear</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r>
      <w:tr w:rsidR="00DF55BB" w:rsidRPr="00F7482D">
        <w:tblPrEx>
          <w:tblCellMar>
            <w:top w:w="0" w:type="dxa"/>
            <w:bottom w:w="0" w:type="dxa"/>
          </w:tblCellMar>
        </w:tblPrEx>
        <w:tc>
          <w:tcPr>
            <w:tcW w:w="4494" w:type="dxa"/>
            <w:shd w:val="clear" w:color="auto" w:fill="auto"/>
            <w:vAlign w:val="bottom"/>
          </w:tcPr>
          <w:p w:rsidR="00DF55BB" w:rsidRPr="00F7482D" w:rsidRDefault="005F7056" w:rsidP="006F70B4">
            <w:pPr>
              <w:pStyle w:val="SingleTxtG"/>
              <w:suppressAutoHyphens w:val="0"/>
              <w:spacing w:before="40" w:after="40" w:line="220" w:lineRule="exact"/>
              <w:ind w:left="0" w:right="0"/>
              <w:jc w:val="left"/>
              <w:rPr>
                <w:sz w:val="18"/>
                <w:lang w:val="es-ES"/>
              </w:rPr>
            </w:pPr>
            <w:r w:rsidRPr="00F7482D">
              <w:rPr>
                <w:sz w:val="18"/>
                <w:lang w:val="es-ES"/>
              </w:rPr>
              <w:t>Fabricación de sustancias y productos químicos, y fibras sintéticas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4 370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p>
        </w:tc>
      </w:tr>
      <w:tr w:rsidR="00DF55BB" w:rsidRPr="00F7482D">
        <w:tblPrEx>
          <w:tblCellMar>
            <w:top w:w="0" w:type="dxa"/>
            <w:bottom w:w="0" w:type="dxa"/>
          </w:tblCellMar>
        </w:tblPrEx>
        <w:tc>
          <w:tcPr>
            <w:tcW w:w="4494"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Fabricación de productos de caucho y plástico</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2 415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2 285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2 491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3 208</w:t>
            </w:r>
          </w:p>
        </w:tc>
      </w:tr>
      <w:tr w:rsidR="00DF55BB" w:rsidRPr="00F7482D">
        <w:tblPrEx>
          <w:tblCellMar>
            <w:top w:w="0" w:type="dxa"/>
            <w:bottom w:w="0" w:type="dxa"/>
          </w:tblCellMar>
        </w:tblPrEx>
        <w:tc>
          <w:tcPr>
            <w:tcW w:w="4494" w:type="dxa"/>
            <w:shd w:val="clear" w:color="auto" w:fill="auto"/>
            <w:vAlign w:val="bottom"/>
          </w:tcPr>
          <w:p w:rsidR="00DF55BB" w:rsidRPr="00F7482D" w:rsidRDefault="00FA7BE4" w:rsidP="006F70B4">
            <w:pPr>
              <w:pStyle w:val="SingleTxtG"/>
              <w:suppressAutoHyphens w:val="0"/>
              <w:spacing w:before="40" w:after="40" w:line="220" w:lineRule="exact"/>
              <w:ind w:left="0" w:right="0"/>
              <w:jc w:val="left"/>
              <w:rPr>
                <w:sz w:val="18"/>
                <w:lang w:val="es-ES"/>
              </w:rPr>
            </w:pPr>
            <w:r w:rsidRPr="00F7482D">
              <w:rPr>
                <w:sz w:val="18"/>
                <w:lang w:val="es-ES"/>
              </w:rPr>
              <w:t>Fabricación de otros productos minerales no metálicos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4 923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3 101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5 756</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5 986</w:t>
            </w:r>
          </w:p>
        </w:tc>
      </w:tr>
      <w:tr w:rsidR="00DF55BB" w:rsidRPr="00F7482D">
        <w:tblPrEx>
          <w:tblCellMar>
            <w:top w:w="0" w:type="dxa"/>
            <w:bottom w:w="0" w:type="dxa"/>
          </w:tblCellMar>
        </w:tblPrEx>
        <w:tc>
          <w:tcPr>
            <w:tcW w:w="4494" w:type="dxa"/>
            <w:shd w:val="clear" w:color="auto" w:fill="auto"/>
            <w:vAlign w:val="bottom"/>
          </w:tcPr>
          <w:p w:rsidR="00DF55BB" w:rsidRPr="00F7482D" w:rsidRDefault="00203F2B" w:rsidP="006F70B4">
            <w:pPr>
              <w:pStyle w:val="SingleTxtG"/>
              <w:suppressAutoHyphens w:val="0"/>
              <w:spacing w:before="40" w:after="40" w:line="220" w:lineRule="exact"/>
              <w:ind w:left="0" w:right="0"/>
              <w:jc w:val="left"/>
              <w:rPr>
                <w:sz w:val="18"/>
                <w:lang w:val="es-ES"/>
              </w:rPr>
            </w:pPr>
            <w:r w:rsidRPr="00F7482D">
              <w:rPr>
                <w:sz w:val="18"/>
                <w:lang w:val="es-ES"/>
              </w:rPr>
              <w:t>Metalurgia y manufacturas metalmecánicas, excepto maquinarias y equipos</w:t>
            </w:r>
            <w:r w:rsidR="00DF55BB" w:rsidRPr="00F7482D">
              <w:rPr>
                <w:sz w:val="18"/>
                <w:lang w:val="es-ES"/>
              </w:rPr>
              <w:t xml:space="preserve"> </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4 182</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4 958</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4 961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5 306</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6F70B4">
            <w:pPr>
              <w:pStyle w:val="SingleTxtG"/>
              <w:suppressAutoHyphens w:val="0"/>
              <w:spacing w:before="40" w:after="40" w:line="220" w:lineRule="exact"/>
              <w:ind w:left="0" w:right="0"/>
              <w:jc w:val="left"/>
              <w:rPr>
                <w:sz w:val="18"/>
                <w:lang w:val="es-ES"/>
              </w:rPr>
            </w:pPr>
            <w:r w:rsidRPr="00F7482D">
              <w:rPr>
                <w:sz w:val="18"/>
                <w:lang w:val="es-ES"/>
              </w:rPr>
              <w:t xml:space="preserve">Fabricación de maquinarias y equipos no clasificados </w:t>
            </w:r>
            <w:r w:rsidR="007F1A65">
              <w:rPr>
                <w:sz w:val="18"/>
                <w:lang w:val="es-ES"/>
              </w:rPr>
              <w:br/>
            </w:r>
            <w:r w:rsidRPr="00F7482D">
              <w:rPr>
                <w:sz w:val="18"/>
                <w:lang w:val="es-ES"/>
              </w:rPr>
              <w:t>en otra categoría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3 367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3 473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3 689</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4 495</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6F70B4">
            <w:pPr>
              <w:pStyle w:val="SingleTxtG"/>
              <w:suppressAutoHyphens w:val="0"/>
              <w:spacing w:before="40" w:after="40" w:line="220" w:lineRule="exact"/>
              <w:ind w:left="0" w:right="0"/>
              <w:jc w:val="left"/>
              <w:rPr>
                <w:sz w:val="18"/>
                <w:lang w:val="es-ES"/>
              </w:rPr>
            </w:pPr>
            <w:r w:rsidRPr="00F7482D">
              <w:rPr>
                <w:sz w:val="18"/>
                <w:lang w:val="es-ES"/>
              </w:rPr>
              <w:t>Fabricación de equipos eléctricos e instrumentos de óptica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4 160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3 446</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3 697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4 089</w:t>
            </w:r>
          </w:p>
        </w:tc>
      </w:tr>
      <w:tr w:rsidR="00DF55BB" w:rsidRPr="00F7482D">
        <w:tblPrEx>
          <w:tblCellMar>
            <w:top w:w="0" w:type="dxa"/>
            <w:bottom w:w="0" w:type="dxa"/>
          </w:tblCellMar>
        </w:tblPrEx>
        <w:tc>
          <w:tcPr>
            <w:tcW w:w="4494" w:type="dxa"/>
            <w:shd w:val="clear" w:color="auto" w:fill="auto"/>
            <w:vAlign w:val="bottom"/>
          </w:tcPr>
          <w:p w:rsidR="00DF55BB" w:rsidRPr="00F7482D" w:rsidRDefault="00280318" w:rsidP="006F70B4">
            <w:pPr>
              <w:pStyle w:val="SingleTxtG"/>
              <w:suppressAutoHyphens w:val="0"/>
              <w:spacing w:before="40" w:after="40" w:line="220" w:lineRule="exact"/>
              <w:ind w:left="0" w:right="0"/>
              <w:jc w:val="left"/>
              <w:rPr>
                <w:sz w:val="18"/>
                <w:lang w:val="es-ES"/>
              </w:rPr>
            </w:pPr>
            <w:r w:rsidRPr="00F7482D">
              <w:rPr>
                <w:sz w:val="18"/>
                <w:lang w:val="es-ES"/>
              </w:rPr>
              <w:t>Fabricación de equipos de transporte</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4 148</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4 833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5 311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6 336</w:t>
            </w:r>
          </w:p>
        </w:tc>
      </w:tr>
      <w:tr w:rsidR="00DF55BB" w:rsidRPr="00F7482D">
        <w:tblPrEx>
          <w:tblCellMar>
            <w:top w:w="0" w:type="dxa"/>
            <w:bottom w:w="0" w:type="dxa"/>
          </w:tblCellMar>
        </w:tblPrEx>
        <w:tc>
          <w:tcPr>
            <w:tcW w:w="4494" w:type="dxa"/>
            <w:shd w:val="clear" w:color="auto" w:fill="auto"/>
            <w:vAlign w:val="bottom"/>
          </w:tcPr>
          <w:p w:rsidR="00DF55BB" w:rsidRPr="00F7482D" w:rsidRDefault="00864A64" w:rsidP="006F70B4">
            <w:pPr>
              <w:pStyle w:val="SingleTxtG"/>
              <w:suppressAutoHyphens w:val="0"/>
              <w:spacing w:before="40" w:after="40" w:line="220" w:lineRule="exact"/>
              <w:ind w:left="0" w:right="0"/>
              <w:jc w:val="left"/>
              <w:rPr>
                <w:sz w:val="18"/>
                <w:lang w:val="es-ES"/>
              </w:rPr>
            </w:pPr>
            <w:r w:rsidRPr="00F7482D">
              <w:rPr>
                <w:sz w:val="18"/>
                <w:lang w:val="es-ES"/>
              </w:rPr>
              <w:t>Manufacturas no clasificadas en otra categoría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3 680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4 754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5 077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6 535</w:t>
            </w:r>
          </w:p>
        </w:tc>
      </w:tr>
      <w:tr w:rsidR="00DF55BB" w:rsidRPr="00F7482D">
        <w:tblPrEx>
          <w:tblCellMar>
            <w:top w:w="0" w:type="dxa"/>
            <w:bottom w:w="0" w:type="dxa"/>
          </w:tblCellMar>
        </w:tblPrEx>
        <w:tc>
          <w:tcPr>
            <w:tcW w:w="4494" w:type="dxa"/>
            <w:shd w:val="clear" w:color="auto" w:fill="auto"/>
            <w:vAlign w:val="bottom"/>
          </w:tcPr>
          <w:p w:rsidR="00DF55BB" w:rsidRPr="00F7482D" w:rsidRDefault="00A27685" w:rsidP="006F70B4">
            <w:pPr>
              <w:pStyle w:val="SingleTxtG"/>
              <w:suppressAutoHyphens w:val="0"/>
              <w:spacing w:before="40" w:after="40" w:line="220" w:lineRule="exact"/>
              <w:ind w:left="0" w:right="0"/>
              <w:jc w:val="left"/>
              <w:rPr>
                <w:sz w:val="18"/>
                <w:lang w:val="es-ES"/>
              </w:rPr>
            </w:pPr>
            <w:r w:rsidRPr="00F7482D">
              <w:rPr>
                <w:sz w:val="18"/>
                <w:lang w:val="es-ES"/>
              </w:rPr>
              <w:t>Electricidad, gas y abastecimiento de agua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6 504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7 014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7 511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8 747</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Construc</w:t>
            </w:r>
            <w:r w:rsidR="00A27685" w:rsidRPr="00F7482D">
              <w:rPr>
                <w:sz w:val="18"/>
                <w:lang w:val="es-ES"/>
              </w:rPr>
              <w:t>ción</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3 865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4 505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4 634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6 089</w:t>
            </w:r>
          </w:p>
        </w:tc>
      </w:tr>
      <w:tr w:rsidR="00DF55BB" w:rsidRPr="00F7482D">
        <w:tblPrEx>
          <w:tblCellMar>
            <w:top w:w="0" w:type="dxa"/>
            <w:bottom w:w="0" w:type="dxa"/>
          </w:tblCellMar>
        </w:tblPrEx>
        <w:tc>
          <w:tcPr>
            <w:tcW w:w="4494" w:type="dxa"/>
            <w:shd w:val="clear" w:color="auto" w:fill="auto"/>
            <w:vAlign w:val="bottom"/>
          </w:tcPr>
          <w:p w:rsidR="00DF55BB" w:rsidRPr="00F7482D" w:rsidRDefault="005D2DB7" w:rsidP="006F70B4">
            <w:pPr>
              <w:pStyle w:val="SingleTxtG"/>
              <w:suppressAutoHyphens w:val="0"/>
              <w:spacing w:before="40" w:after="40" w:line="220" w:lineRule="exact"/>
              <w:ind w:left="0" w:right="0"/>
              <w:jc w:val="left"/>
              <w:rPr>
                <w:sz w:val="18"/>
                <w:lang w:val="es-ES"/>
              </w:rPr>
            </w:pPr>
            <w:r w:rsidRPr="00F7482D">
              <w:rPr>
                <w:sz w:val="18"/>
                <w:lang w:val="es-ES"/>
              </w:rPr>
              <w:t>Comercio mayorista y minorista; reparación de vehículos automotores, motocicletas, artículos personales y enseres domésticos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5 698</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6 611</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7 385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6 830</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Hotel</w:t>
            </w:r>
            <w:r w:rsidR="00A27685" w:rsidRPr="00F7482D">
              <w:rPr>
                <w:sz w:val="18"/>
                <w:lang w:val="es-ES"/>
              </w:rPr>
              <w:t>e</w:t>
            </w:r>
            <w:r w:rsidRPr="00F7482D">
              <w:rPr>
                <w:sz w:val="18"/>
                <w:lang w:val="es-ES"/>
              </w:rPr>
              <w:t xml:space="preserve">s </w:t>
            </w:r>
            <w:r w:rsidR="00A27685" w:rsidRPr="00F7482D">
              <w:rPr>
                <w:sz w:val="18"/>
                <w:lang w:val="es-ES"/>
              </w:rPr>
              <w:t>y</w:t>
            </w:r>
            <w:r w:rsidRPr="00F7482D">
              <w:rPr>
                <w:sz w:val="18"/>
                <w:lang w:val="es-ES"/>
              </w:rPr>
              <w:t xml:space="preserve"> restaurant</w:t>
            </w:r>
            <w:r w:rsidR="00A27685" w:rsidRPr="00F7482D">
              <w:rPr>
                <w:sz w:val="18"/>
                <w:lang w:val="es-ES"/>
              </w:rPr>
              <w:t>e</w:t>
            </w:r>
            <w:r w:rsidRPr="00F7482D">
              <w:rPr>
                <w:sz w:val="18"/>
                <w:lang w:val="es-ES"/>
              </w:rPr>
              <w:t>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3 325</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3 442</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3 799</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4 512</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6F70B4">
            <w:pPr>
              <w:pStyle w:val="SingleTxtG"/>
              <w:suppressAutoHyphens w:val="0"/>
              <w:spacing w:before="40" w:after="40" w:line="220" w:lineRule="exact"/>
              <w:ind w:left="0" w:right="0"/>
              <w:jc w:val="left"/>
              <w:rPr>
                <w:sz w:val="18"/>
                <w:lang w:val="es-ES"/>
              </w:rPr>
            </w:pPr>
            <w:r w:rsidRPr="00F7482D">
              <w:rPr>
                <w:sz w:val="18"/>
                <w:lang w:val="es-ES"/>
              </w:rPr>
              <w:t>Transporte, almacenamiento y comunicaciones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4 747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5 230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5 630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6 931</w:t>
            </w:r>
          </w:p>
        </w:tc>
      </w:tr>
      <w:tr w:rsidR="00DF55BB" w:rsidRPr="00F7482D">
        <w:tblPrEx>
          <w:tblCellMar>
            <w:top w:w="0" w:type="dxa"/>
            <w:bottom w:w="0" w:type="dxa"/>
          </w:tblCellMar>
        </w:tblPrEx>
        <w:tc>
          <w:tcPr>
            <w:tcW w:w="4494" w:type="dxa"/>
            <w:shd w:val="clear" w:color="auto" w:fill="auto"/>
            <w:vAlign w:val="bottom"/>
          </w:tcPr>
          <w:p w:rsidR="00DF55BB" w:rsidRPr="00F7482D" w:rsidRDefault="001F2F69" w:rsidP="006F70B4">
            <w:pPr>
              <w:pStyle w:val="SingleTxtG"/>
              <w:suppressAutoHyphens w:val="0"/>
              <w:spacing w:before="40" w:after="40" w:line="220" w:lineRule="exact"/>
              <w:ind w:left="0" w:right="0"/>
              <w:jc w:val="left"/>
              <w:rPr>
                <w:sz w:val="18"/>
                <w:lang w:val="es-ES"/>
              </w:rPr>
            </w:pPr>
            <w:r w:rsidRPr="00F7482D">
              <w:rPr>
                <w:sz w:val="18"/>
                <w:lang w:val="es-ES"/>
              </w:rPr>
              <w:t>Intermediación financiera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10 510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12 433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13 293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14 319</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6F70B4">
            <w:pPr>
              <w:pStyle w:val="SingleTxtG"/>
              <w:suppressAutoHyphens w:val="0"/>
              <w:spacing w:before="40" w:after="40" w:line="220" w:lineRule="exact"/>
              <w:ind w:left="0" w:right="0"/>
              <w:jc w:val="left"/>
              <w:rPr>
                <w:sz w:val="18"/>
                <w:lang w:val="es-ES"/>
              </w:rPr>
            </w:pPr>
            <w:r w:rsidRPr="00F7482D">
              <w:rPr>
                <w:sz w:val="18"/>
                <w:lang w:val="es-ES"/>
              </w:rPr>
              <w:t>Bienes inmuebles, alquileres y actividades comerciales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3 829</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4 458</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4 933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6 010</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6F70B4">
            <w:pPr>
              <w:pStyle w:val="SingleTxtG"/>
              <w:suppressAutoHyphens w:val="0"/>
              <w:spacing w:before="40" w:after="40" w:line="220" w:lineRule="exact"/>
              <w:ind w:left="0" w:right="0"/>
              <w:jc w:val="left"/>
              <w:rPr>
                <w:sz w:val="18"/>
                <w:lang w:val="es-ES"/>
              </w:rPr>
            </w:pPr>
            <w:r w:rsidRPr="00F7482D">
              <w:rPr>
                <w:sz w:val="18"/>
                <w:lang w:val="es-ES"/>
              </w:rPr>
              <w:t>Administración pública y defensa; seguridad social obligatoria</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5 644</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5 737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6 400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7 644</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6F70B4">
            <w:pPr>
              <w:pStyle w:val="SingleTxtG"/>
              <w:suppressAutoHyphens w:val="0"/>
              <w:spacing w:before="40" w:after="40" w:line="220" w:lineRule="exact"/>
              <w:ind w:left="0" w:right="0"/>
              <w:jc w:val="left"/>
              <w:rPr>
                <w:sz w:val="18"/>
                <w:lang w:val="es-ES"/>
              </w:rPr>
            </w:pPr>
            <w:r w:rsidRPr="00F7482D">
              <w:rPr>
                <w:sz w:val="18"/>
                <w:lang w:val="es-ES"/>
              </w:rPr>
              <w:t>Educa</w:t>
            </w:r>
            <w:r w:rsidR="00D36A2E" w:rsidRPr="00F7482D">
              <w:rPr>
                <w:sz w:val="18"/>
                <w:lang w:val="es-ES"/>
              </w:rPr>
              <w:t>ción</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3 832</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4 037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4 502</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5 131</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6F70B4">
            <w:pPr>
              <w:pStyle w:val="SingleTxtG"/>
              <w:suppressAutoHyphens w:val="0"/>
              <w:spacing w:before="40" w:after="40" w:line="220" w:lineRule="exact"/>
              <w:ind w:left="0" w:right="0"/>
              <w:jc w:val="left"/>
              <w:rPr>
                <w:sz w:val="18"/>
                <w:lang w:val="es-ES"/>
              </w:rPr>
            </w:pPr>
            <w:r w:rsidRPr="00F7482D">
              <w:rPr>
                <w:sz w:val="18"/>
                <w:lang w:val="es-ES"/>
              </w:rPr>
              <w:t xml:space="preserve">Salud y trabajo </w:t>
            </w:r>
            <w:r w:rsidR="00DF55BB" w:rsidRPr="00F7482D">
              <w:rPr>
                <w:sz w:val="18"/>
                <w:lang w:val="es-ES"/>
              </w:rPr>
              <w:t>social</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4 213</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4 837</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4 900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5 769</w:t>
            </w:r>
          </w:p>
        </w:tc>
      </w:tr>
      <w:tr w:rsidR="00DF55BB" w:rsidRPr="00F7482D">
        <w:tblPrEx>
          <w:tblCellMar>
            <w:top w:w="0" w:type="dxa"/>
            <w:bottom w:w="0" w:type="dxa"/>
          </w:tblCellMar>
        </w:tblPrEx>
        <w:tc>
          <w:tcPr>
            <w:tcW w:w="4494" w:type="dxa"/>
            <w:shd w:val="clear" w:color="auto" w:fill="auto"/>
            <w:vAlign w:val="bottom"/>
          </w:tcPr>
          <w:p w:rsidR="00DF55BB" w:rsidRPr="00F7482D" w:rsidRDefault="005D2DB7" w:rsidP="006F70B4">
            <w:pPr>
              <w:pStyle w:val="SingleTxtG"/>
              <w:suppressAutoHyphens w:val="0"/>
              <w:spacing w:before="40" w:after="40" w:line="220" w:lineRule="exact"/>
              <w:ind w:left="0" w:right="0"/>
              <w:jc w:val="left"/>
              <w:rPr>
                <w:sz w:val="18"/>
                <w:lang w:val="es-ES"/>
              </w:rPr>
            </w:pPr>
            <w:r w:rsidRPr="00F7482D">
              <w:rPr>
                <w:sz w:val="18"/>
                <w:lang w:val="es-ES"/>
              </w:rPr>
              <w:t>Otras actividades vinculadas a los servicios comunitarios, sociales y personales</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2 250</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2 716</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3 158</w:t>
            </w:r>
          </w:p>
        </w:tc>
        <w:tc>
          <w:tcPr>
            <w:tcW w:w="719" w:type="dxa"/>
            <w:shd w:val="clear" w:color="auto" w:fill="auto"/>
            <w:vAlign w:val="bottom"/>
          </w:tcPr>
          <w:p w:rsidR="00DF55BB" w:rsidRPr="00F7482D" w:rsidRDefault="00DF55BB" w:rsidP="007F1A65">
            <w:pPr>
              <w:pStyle w:val="SingleTxtG"/>
              <w:suppressAutoHyphens w:val="0"/>
              <w:spacing w:before="40" w:after="40" w:line="220" w:lineRule="exact"/>
              <w:ind w:left="0" w:right="0"/>
              <w:jc w:val="right"/>
              <w:rPr>
                <w:sz w:val="18"/>
                <w:lang w:val="es-ES"/>
              </w:rPr>
            </w:pPr>
            <w:r w:rsidRPr="00F7482D">
              <w:rPr>
                <w:sz w:val="18"/>
                <w:lang w:val="es-ES"/>
              </w:rPr>
              <w:t>3 782</w:t>
            </w:r>
          </w:p>
        </w:tc>
      </w:tr>
    </w:tbl>
    <w:p w:rsidR="00DF55BB" w:rsidRPr="00F7482D" w:rsidRDefault="00DF55BB" w:rsidP="00DC5579">
      <w:pPr>
        <w:pStyle w:val="H23G"/>
        <w:rPr>
          <w:lang w:val="es-ES"/>
        </w:rPr>
      </w:pPr>
      <w:r w:rsidRPr="00F7482D">
        <w:rPr>
          <w:lang w:val="es-ES"/>
        </w:rPr>
        <w:tab/>
      </w:r>
      <w:r w:rsidRPr="00F7482D">
        <w:rPr>
          <w:lang w:val="es-ES"/>
        </w:rPr>
        <w:tab/>
      </w:r>
      <w:r w:rsidR="00094733" w:rsidRPr="00F7482D">
        <w:rPr>
          <w:lang w:val="es-ES"/>
        </w:rPr>
        <w:t xml:space="preserve">Salario medio anual de las </w:t>
      </w:r>
      <w:r w:rsidR="006C66B7" w:rsidRPr="00F7482D">
        <w:rPr>
          <w:lang w:val="es-ES"/>
        </w:rPr>
        <w:t>personas con contrato de empleo y de servicios</w:t>
      </w:r>
      <w:r w:rsidR="00094733" w:rsidRPr="00F7482D">
        <w:rPr>
          <w:lang w:val="es-ES"/>
        </w:rPr>
        <w:t xml:space="preserve"> en el sector privado, por actividad económica</w:t>
      </w:r>
      <w:r w:rsidRPr="00F7482D">
        <w:rPr>
          <w:lang w:val="es-ES"/>
        </w:rPr>
        <w:t xml:space="preserve"> (BGN)</w:t>
      </w:r>
      <w:r w:rsidRPr="00F7482D">
        <w:rPr>
          <w:rStyle w:val="FootnoteReference"/>
          <w:b w:val="0"/>
          <w:lang w:val="es-ES"/>
        </w:rPr>
        <w:footnoteReference w:id="2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94"/>
        <w:gridCol w:w="719"/>
        <w:gridCol w:w="719"/>
        <w:gridCol w:w="719"/>
        <w:gridCol w:w="719"/>
      </w:tblGrid>
      <w:tr w:rsidR="00DF55BB" w:rsidRPr="00F7482D">
        <w:tblPrEx>
          <w:tblCellMar>
            <w:top w:w="0" w:type="dxa"/>
            <w:bottom w:w="0" w:type="dxa"/>
          </w:tblCellMar>
        </w:tblPrEx>
        <w:trPr>
          <w:tblHeader/>
        </w:trPr>
        <w:tc>
          <w:tcPr>
            <w:tcW w:w="4494" w:type="dxa"/>
            <w:tcBorders>
              <w:top w:val="single" w:sz="4" w:space="0" w:color="auto"/>
              <w:bottom w:val="single" w:sz="12" w:space="0" w:color="auto"/>
            </w:tcBorders>
            <w:shd w:val="clear" w:color="auto" w:fill="auto"/>
            <w:vAlign w:val="bottom"/>
          </w:tcPr>
          <w:p w:rsidR="00DF55BB" w:rsidRPr="00F7482D" w:rsidRDefault="00094733" w:rsidP="009E2C12">
            <w:pPr>
              <w:pStyle w:val="SingleTxtG"/>
              <w:suppressAutoHyphens w:val="0"/>
              <w:spacing w:before="80" w:after="80" w:line="200" w:lineRule="exact"/>
              <w:ind w:left="0" w:right="113"/>
              <w:jc w:val="left"/>
              <w:rPr>
                <w:i/>
                <w:sz w:val="16"/>
                <w:lang w:val="es-ES"/>
              </w:rPr>
            </w:pPr>
            <w:r w:rsidRPr="00F7482D">
              <w:rPr>
                <w:i/>
                <w:sz w:val="16"/>
                <w:lang w:val="es-ES"/>
              </w:rPr>
              <w:t>Actividades económicas</w:t>
            </w:r>
          </w:p>
        </w:tc>
        <w:tc>
          <w:tcPr>
            <w:tcW w:w="719"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2004</w:t>
            </w:r>
          </w:p>
        </w:tc>
        <w:tc>
          <w:tcPr>
            <w:tcW w:w="719"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2005</w:t>
            </w:r>
          </w:p>
        </w:tc>
        <w:tc>
          <w:tcPr>
            <w:tcW w:w="719"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2006</w:t>
            </w:r>
          </w:p>
        </w:tc>
        <w:tc>
          <w:tcPr>
            <w:tcW w:w="719" w:type="dxa"/>
            <w:tcBorders>
              <w:top w:val="single" w:sz="4" w:space="0" w:color="auto"/>
              <w:bottom w:val="single" w:sz="12" w:space="0" w:color="auto"/>
            </w:tcBorders>
            <w:shd w:val="clear" w:color="auto" w:fill="auto"/>
            <w:vAlign w:val="bottom"/>
          </w:tcPr>
          <w:p w:rsidR="00DF55BB" w:rsidRPr="00F7482D" w:rsidRDefault="00DF55BB" w:rsidP="006F70B4">
            <w:pPr>
              <w:pStyle w:val="SingleTxtG"/>
              <w:suppressAutoHyphens w:val="0"/>
              <w:spacing w:before="80" w:after="80" w:line="200" w:lineRule="exact"/>
              <w:ind w:left="0" w:right="0"/>
              <w:jc w:val="right"/>
              <w:rPr>
                <w:i/>
                <w:sz w:val="16"/>
                <w:lang w:val="es-ES"/>
              </w:rPr>
            </w:pPr>
            <w:r w:rsidRPr="00F7482D">
              <w:rPr>
                <w:i/>
                <w:sz w:val="16"/>
                <w:lang w:val="es-ES"/>
              </w:rPr>
              <w:t>2007</w:t>
            </w:r>
          </w:p>
        </w:tc>
      </w:tr>
      <w:tr w:rsidR="00DF55BB" w:rsidRPr="00F7482D">
        <w:tblPrEx>
          <w:tblCellMar>
            <w:top w:w="0" w:type="dxa"/>
            <w:bottom w:w="0" w:type="dxa"/>
          </w:tblCellMar>
        </w:tblPrEx>
        <w:tc>
          <w:tcPr>
            <w:tcW w:w="4494" w:type="dxa"/>
            <w:tcBorders>
              <w:top w:val="single" w:sz="12" w:space="0" w:color="auto"/>
              <w:bottom w:val="single" w:sz="4" w:space="0" w:color="auto"/>
            </w:tcBorders>
            <w:shd w:val="clear" w:color="auto" w:fill="auto"/>
            <w:vAlign w:val="bottom"/>
          </w:tcPr>
          <w:p w:rsidR="00DF55BB" w:rsidRPr="00F7482D" w:rsidRDefault="00DF55BB" w:rsidP="009E2C12">
            <w:pPr>
              <w:pStyle w:val="SingleTxtG"/>
              <w:suppressAutoHyphens w:val="0"/>
              <w:spacing w:before="80" w:after="80" w:line="220" w:lineRule="exact"/>
              <w:ind w:left="284" w:right="113"/>
              <w:jc w:val="left"/>
              <w:rPr>
                <w:b/>
                <w:sz w:val="18"/>
                <w:lang w:val="es-ES"/>
              </w:rPr>
            </w:pPr>
            <w:r w:rsidRPr="00F7482D">
              <w:rPr>
                <w:b/>
                <w:sz w:val="18"/>
                <w:lang w:val="es-ES"/>
              </w:rPr>
              <w:t>Total</w:t>
            </w:r>
          </w:p>
        </w:tc>
        <w:tc>
          <w:tcPr>
            <w:tcW w:w="719"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3 049</w:t>
            </w:r>
          </w:p>
        </w:tc>
        <w:tc>
          <w:tcPr>
            <w:tcW w:w="719"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3 461</w:t>
            </w:r>
          </w:p>
        </w:tc>
        <w:tc>
          <w:tcPr>
            <w:tcW w:w="719"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3 804</w:t>
            </w:r>
          </w:p>
        </w:tc>
        <w:tc>
          <w:tcPr>
            <w:tcW w:w="719" w:type="dxa"/>
            <w:tcBorders>
              <w:top w:val="single" w:sz="12" w:space="0" w:color="auto"/>
              <w:bottom w:val="single" w:sz="4" w:space="0" w:color="auto"/>
            </w:tcBorders>
            <w:shd w:val="clear" w:color="auto" w:fill="auto"/>
            <w:vAlign w:val="bottom"/>
          </w:tcPr>
          <w:p w:rsidR="00DF55BB" w:rsidRPr="00F7482D" w:rsidRDefault="00DF55BB" w:rsidP="006F70B4">
            <w:pPr>
              <w:pStyle w:val="SingleTxtG"/>
              <w:suppressAutoHyphens w:val="0"/>
              <w:spacing w:before="80" w:after="80" w:line="220" w:lineRule="exact"/>
              <w:ind w:left="0" w:right="0"/>
              <w:jc w:val="right"/>
              <w:rPr>
                <w:b/>
                <w:sz w:val="18"/>
                <w:lang w:val="es-ES"/>
              </w:rPr>
            </w:pPr>
            <w:r w:rsidRPr="00F7482D">
              <w:rPr>
                <w:b/>
                <w:sz w:val="18"/>
                <w:lang w:val="es-ES"/>
              </w:rPr>
              <w:t>4 762</w:t>
            </w:r>
          </w:p>
        </w:tc>
      </w:tr>
      <w:tr w:rsidR="00DF55BB" w:rsidRPr="00F7482D">
        <w:tblPrEx>
          <w:tblCellMar>
            <w:top w:w="0" w:type="dxa"/>
            <w:bottom w:w="0" w:type="dxa"/>
          </w:tblCellMar>
        </w:tblPrEx>
        <w:tc>
          <w:tcPr>
            <w:tcW w:w="4494" w:type="dxa"/>
            <w:tcBorders>
              <w:top w:val="single" w:sz="4" w:space="0" w:color="auto"/>
            </w:tcBorders>
            <w:shd w:val="clear" w:color="auto" w:fill="auto"/>
            <w:vAlign w:val="bottom"/>
          </w:tcPr>
          <w:p w:rsidR="00DF55BB" w:rsidRPr="00F7482D" w:rsidRDefault="00E543C4" w:rsidP="009E2C12">
            <w:pPr>
              <w:pStyle w:val="SingleTxtG"/>
              <w:suppressAutoHyphens w:val="0"/>
              <w:spacing w:before="40" w:after="40" w:line="220" w:lineRule="exact"/>
              <w:ind w:left="0" w:right="113"/>
              <w:jc w:val="left"/>
              <w:rPr>
                <w:sz w:val="18"/>
                <w:lang w:val="es-ES"/>
              </w:rPr>
            </w:pPr>
            <w:r w:rsidRPr="00F7482D">
              <w:rPr>
                <w:sz w:val="18"/>
                <w:lang w:val="es-ES"/>
              </w:rPr>
              <w:t>Agricultura, caza y silvicultura</w:t>
            </w:r>
          </w:p>
        </w:tc>
        <w:tc>
          <w:tcPr>
            <w:tcW w:w="719"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2 481</w:t>
            </w:r>
          </w:p>
        </w:tc>
        <w:tc>
          <w:tcPr>
            <w:tcW w:w="719"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2 699</w:t>
            </w:r>
          </w:p>
        </w:tc>
        <w:tc>
          <w:tcPr>
            <w:tcW w:w="719"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2 899</w:t>
            </w:r>
          </w:p>
        </w:tc>
        <w:tc>
          <w:tcPr>
            <w:tcW w:w="719" w:type="dxa"/>
            <w:tcBorders>
              <w:top w:val="single" w:sz="4" w:space="0" w:color="auto"/>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3 469</w:t>
            </w:r>
          </w:p>
        </w:tc>
      </w:tr>
      <w:tr w:rsidR="00DF55BB" w:rsidRPr="00F7482D">
        <w:tblPrEx>
          <w:tblCellMar>
            <w:top w:w="0" w:type="dxa"/>
            <w:bottom w:w="0" w:type="dxa"/>
          </w:tblCellMar>
        </w:tblPrEx>
        <w:tc>
          <w:tcPr>
            <w:tcW w:w="4494" w:type="dxa"/>
            <w:tcBorders>
              <w:bottom w:val="nil"/>
            </w:tcBorders>
            <w:shd w:val="clear" w:color="auto" w:fill="auto"/>
            <w:vAlign w:val="bottom"/>
          </w:tcPr>
          <w:p w:rsidR="00DF55BB" w:rsidRPr="00F7482D" w:rsidRDefault="00094733" w:rsidP="009E2C12">
            <w:pPr>
              <w:pStyle w:val="SingleTxtG"/>
              <w:suppressAutoHyphens w:val="0"/>
              <w:spacing w:before="40" w:after="40" w:line="220" w:lineRule="exact"/>
              <w:ind w:left="0" w:right="113"/>
              <w:jc w:val="left"/>
              <w:rPr>
                <w:sz w:val="18"/>
                <w:lang w:val="es-ES"/>
              </w:rPr>
            </w:pPr>
            <w:r w:rsidRPr="00F7482D">
              <w:rPr>
                <w:sz w:val="18"/>
                <w:lang w:val="es-ES"/>
              </w:rPr>
              <w:t>Pesca</w:t>
            </w:r>
          </w:p>
        </w:tc>
        <w:tc>
          <w:tcPr>
            <w:tcW w:w="719"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1 625</w:t>
            </w:r>
          </w:p>
        </w:tc>
        <w:tc>
          <w:tcPr>
            <w:tcW w:w="719"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1 930</w:t>
            </w:r>
          </w:p>
        </w:tc>
        <w:tc>
          <w:tcPr>
            <w:tcW w:w="719"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2 186</w:t>
            </w:r>
          </w:p>
        </w:tc>
        <w:tc>
          <w:tcPr>
            <w:tcW w:w="719" w:type="dxa"/>
            <w:tcBorders>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2 544</w:t>
            </w:r>
          </w:p>
        </w:tc>
      </w:tr>
      <w:tr w:rsidR="00DF55BB" w:rsidRPr="00F7482D">
        <w:tblPrEx>
          <w:tblCellMar>
            <w:top w:w="0" w:type="dxa"/>
            <w:bottom w:w="0" w:type="dxa"/>
          </w:tblCellMar>
        </w:tblPrEx>
        <w:tc>
          <w:tcPr>
            <w:tcW w:w="4494" w:type="dxa"/>
            <w:tcBorders>
              <w:top w:val="nil"/>
              <w:bottom w:val="nil"/>
            </w:tcBorders>
            <w:shd w:val="clear" w:color="auto" w:fill="auto"/>
            <w:vAlign w:val="bottom"/>
          </w:tcPr>
          <w:p w:rsidR="00DF55BB" w:rsidRPr="00F7482D" w:rsidRDefault="00A27685" w:rsidP="009E2C12">
            <w:pPr>
              <w:pStyle w:val="SingleTxtG"/>
              <w:suppressAutoHyphens w:val="0"/>
              <w:spacing w:before="40" w:after="40" w:line="220" w:lineRule="exact"/>
              <w:ind w:left="0" w:right="113"/>
              <w:jc w:val="left"/>
              <w:rPr>
                <w:sz w:val="18"/>
                <w:lang w:val="es-ES"/>
              </w:rPr>
            </w:pPr>
            <w:r w:rsidRPr="00F7482D">
              <w:rPr>
                <w:sz w:val="18"/>
                <w:lang w:val="es-ES"/>
              </w:rPr>
              <w:t>Explotación de minas y canteras de materiales para la producción de energía</w:t>
            </w:r>
          </w:p>
        </w:tc>
        <w:tc>
          <w:tcPr>
            <w:tcW w:w="719"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4 216</w:t>
            </w:r>
          </w:p>
        </w:tc>
        <w:tc>
          <w:tcPr>
            <w:tcW w:w="719"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3 475</w:t>
            </w:r>
          </w:p>
        </w:tc>
        <w:tc>
          <w:tcPr>
            <w:tcW w:w="719"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3 909</w:t>
            </w:r>
          </w:p>
        </w:tc>
        <w:tc>
          <w:tcPr>
            <w:tcW w:w="719" w:type="dxa"/>
            <w:tcBorders>
              <w:top w:val="nil"/>
              <w:bottom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4 962</w:t>
            </w:r>
          </w:p>
        </w:tc>
      </w:tr>
      <w:tr w:rsidR="00DF55BB" w:rsidRPr="00F7482D">
        <w:tblPrEx>
          <w:tblCellMar>
            <w:top w:w="0" w:type="dxa"/>
            <w:bottom w:w="0" w:type="dxa"/>
          </w:tblCellMar>
        </w:tblPrEx>
        <w:tc>
          <w:tcPr>
            <w:tcW w:w="4494" w:type="dxa"/>
            <w:tcBorders>
              <w:top w:val="nil"/>
            </w:tcBorders>
            <w:shd w:val="clear" w:color="auto" w:fill="auto"/>
            <w:vAlign w:val="bottom"/>
          </w:tcPr>
          <w:p w:rsidR="00DF55BB" w:rsidRPr="00F7482D" w:rsidRDefault="00A27685" w:rsidP="009E2C12">
            <w:pPr>
              <w:pStyle w:val="SingleTxtG"/>
              <w:suppressAutoHyphens w:val="0"/>
              <w:spacing w:before="40" w:after="40" w:line="220" w:lineRule="exact"/>
              <w:ind w:left="0" w:right="113"/>
              <w:jc w:val="left"/>
              <w:rPr>
                <w:sz w:val="18"/>
                <w:lang w:val="es-ES"/>
              </w:rPr>
            </w:pPr>
            <w:r w:rsidRPr="00F7482D">
              <w:rPr>
                <w:sz w:val="18"/>
                <w:lang w:val="es-ES"/>
              </w:rPr>
              <w:t>Explotación de minas y canteras de materiales no utilizados para la producción de energía</w:t>
            </w:r>
          </w:p>
        </w:tc>
        <w:tc>
          <w:tcPr>
            <w:tcW w:w="719"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5 600</w:t>
            </w:r>
          </w:p>
        </w:tc>
        <w:tc>
          <w:tcPr>
            <w:tcW w:w="719"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6 125</w:t>
            </w:r>
          </w:p>
        </w:tc>
        <w:tc>
          <w:tcPr>
            <w:tcW w:w="719"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7 531</w:t>
            </w:r>
          </w:p>
        </w:tc>
        <w:tc>
          <w:tcPr>
            <w:tcW w:w="719" w:type="dxa"/>
            <w:tcBorders>
              <w:top w:val="nil"/>
            </w:tcBorders>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8 862</w:t>
            </w:r>
          </w:p>
        </w:tc>
      </w:tr>
      <w:tr w:rsidR="00DF55BB" w:rsidRPr="00F7482D">
        <w:tblPrEx>
          <w:tblCellMar>
            <w:top w:w="0" w:type="dxa"/>
            <w:bottom w:w="0" w:type="dxa"/>
          </w:tblCellMar>
        </w:tblPrEx>
        <w:tc>
          <w:tcPr>
            <w:tcW w:w="4494" w:type="dxa"/>
            <w:shd w:val="clear" w:color="auto" w:fill="auto"/>
            <w:vAlign w:val="bottom"/>
          </w:tcPr>
          <w:p w:rsidR="00DF55BB" w:rsidRPr="00F7482D" w:rsidRDefault="00AD52D8" w:rsidP="009E2C12">
            <w:pPr>
              <w:pStyle w:val="SingleTxtG"/>
              <w:suppressAutoHyphens w:val="0"/>
              <w:spacing w:before="40" w:after="40" w:line="220" w:lineRule="exact"/>
              <w:ind w:left="0" w:right="113"/>
              <w:jc w:val="left"/>
              <w:rPr>
                <w:sz w:val="18"/>
                <w:lang w:val="es-ES"/>
              </w:rPr>
            </w:pPr>
            <w:r w:rsidRPr="00F7482D">
              <w:rPr>
                <w:sz w:val="18"/>
                <w:lang w:val="es-ES"/>
              </w:rPr>
              <w:t>Elaboración de alimentos, bebidas y tabaco</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2 792</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3 124</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3 627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4 405</w:t>
            </w:r>
          </w:p>
        </w:tc>
      </w:tr>
      <w:tr w:rsidR="00DF55BB" w:rsidRPr="00F7482D">
        <w:tblPrEx>
          <w:tblCellMar>
            <w:top w:w="0" w:type="dxa"/>
            <w:bottom w:w="0" w:type="dxa"/>
          </w:tblCellMar>
        </w:tblPrEx>
        <w:tc>
          <w:tcPr>
            <w:tcW w:w="4494" w:type="dxa"/>
            <w:shd w:val="clear" w:color="auto" w:fill="auto"/>
            <w:vAlign w:val="bottom"/>
          </w:tcPr>
          <w:p w:rsidR="00DF55BB" w:rsidRPr="00F7482D" w:rsidRDefault="00AD52D8" w:rsidP="009E2C12">
            <w:pPr>
              <w:pStyle w:val="SingleTxtG"/>
              <w:suppressAutoHyphens w:val="0"/>
              <w:spacing w:before="40" w:after="40" w:line="220" w:lineRule="exact"/>
              <w:ind w:left="0" w:right="113"/>
              <w:jc w:val="left"/>
              <w:rPr>
                <w:sz w:val="18"/>
                <w:lang w:val="es-ES"/>
              </w:rPr>
            </w:pPr>
            <w:r w:rsidRPr="00F7482D">
              <w:rPr>
                <w:sz w:val="18"/>
                <w:lang w:val="es-ES"/>
              </w:rPr>
              <w:t>Fabricación de productos textiles y prendas de vestir</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2 244</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2 457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2 726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3 237</w:t>
            </w:r>
          </w:p>
        </w:tc>
      </w:tr>
      <w:tr w:rsidR="00DF55BB" w:rsidRPr="00F7482D">
        <w:tblPrEx>
          <w:tblCellMar>
            <w:top w:w="0" w:type="dxa"/>
            <w:bottom w:w="0" w:type="dxa"/>
          </w:tblCellMar>
        </w:tblPrEx>
        <w:tc>
          <w:tcPr>
            <w:tcW w:w="4494" w:type="dxa"/>
            <w:shd w:val="clear" w:color="auto" w:fill="auto"/>
            <w:vAlign w:val="bottom"/>
          </w:tcPr>
          <w:p w:rsidR="00DF55BB" w:rsidRPr="00F7482D" w:rsidRDefault="008405F9" w:rsidP="009E2C12">
            <w:pPr>
              <w:pStyle w:val="SingleTxtG"/>
              <w:suppressAutoHyphens w:val="0"/>
              <w:spacing w:before="40" w:after="40" w:line="220" w:lineRule="exact"/>
              <w:ind w:left="0" w:right="113"/>
              <w:jc w:val="left"/>
              <w:rPr>
                <w:sz w:val="18"/>
                <w:lang w:val="es-ES"/>
              </w:rPr>
            </w:pPr>
            <w:r w:rsidRPr="00F7482D">
              <w:rPr>
                <w:sz w:val="18"/>
                <w:lang w:val="es-ES"/>
              </w:rPr>
              <w:t>Elaboración</w:t>
            </w:r>
            <w:r w:rsidR="001F2F69" w:rsidRPr="00F7482D">
              <w:rPr>
                <w:sz w:val="18"/>
                <w:lang w:val="es-ES"/>
              </w:rPr>
              <w:t xml:space="preserve"> de cuero y artículos de cuero</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2 037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2 178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2 443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2 824</w:t>
            </w:r>
          </w:p>
        </w:tc>
      </w:tr>
      <w:tr w:rsidR="00DF55BB" w:rsidRPr="00F7482D">
        <w:tblPrEx>
          <w:tblCellMar>
            <w:top w:w="0" w:type="dxa"/>
            <w:bottom w:w="0" w:type="dxa"/>
          </w:tblCellMar>
        </w:tblPrEx>
        <w:tc>
          <w:tcPr>
            <w:tcW w:w="4494" w:type="dxa"/>
            <w:shd w:val="clear" w:color="auto" w:fill="auto"/>
            <w:vAlign w:val="bottom"/>
          </w:tcPr>
          <w:p w:rsidR="00DF55BB" w:rsidRPr="00F7482D" w:rsidRDefault="00864A64" w:rsidP="009E2C12">
            <w:pPr>
              <w:pStyle w:val="SingleTxtG"/>
              <w:suppressAutoHyphens w:val="0"/>
              <w:spacing w:before="40" w:after="40" w:line="220" w:lineRule="exact"/>
              <w:ind w:left="0" w:right="113"/>
              <w:jc w:val="left"/>
              <w:rPr>
                <w:sz w:val="18"/>
                <w:lang w:val="es-ES"/>
              </w:rPr>
            </w:pPr>
            <w:r w:rsidRPr="00F7482D">
              <w:rPr>
                <w:sz w:val="18"/>
                <w:lang w:val="es-ES"/>
              </w:rPr>
              <w:t xml:space="preserve">Fabricación de madera y productos madereros, excepto muebles </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2 388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2 688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3 016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3 686</w:t>
            </w:r>
          </w:p>
        </w:tc>
      </w:tr>
      <w:tr w:rsidR="00DF55BB" w:rsidRPr="00F7482D">
        <w:tblPrEx>
          <w:tblCellMar>
            <w:top w:w="0" w:type="dxa"/>
            <w:bottom w:w="0" w:type="dxa"/>
          </w:tblCellMar>
        </w:tblPrEx>
        <w:tc>
          <w:tcPr>
            <w:tcW w:w="4494" w:type="dxa"/>
            <w:shd w:val="clear" w:color="auto" w:fill="auto"/>
            <w:vAlign w:val="bottom"/>
          </w:tcPr>
          <w:p w:rsidR="00DF55BB" w:rsidRPr="00F7482D" w:rsidRDefault="00864A64" w:rsidP="009E2C12">
            <w:pPr>
              <w:pStyle w:val="SingleTxtG"/>
              <w:suppressAutoHyphens w:val="0"/>
              <w:spacing w:before="40" w:after="40" w:line="220" w:lineRule="exact"/>
              <w:ind w:left="0" w:right="113"/>
              <w:jc w:val="left"/>
              <w:rPr>
                <w:sz w:val="18"/>
                <w:lang w:val="es-ES"/>
              </w:rPr>
            </w:pPr>
            <w:r w:rsidRPr="00F7482D">
              <w:rPr>
                <w:sz w:val="18"/>
                <w:lang w:val="es-ES"/>
              </w:rPr>
              <w:t>Fabricación de papel y cartón</w:t>
            </w:r>
            <w:r w:rsidR="00DF55BB" w:rsidRPr="00F7482D">
              <w:rPr>
                <w:sz w:val="18"/>
                <w:lang w:val="es-ES"/>
              </w:rPr>
              <w:t xml:space="preserve">; </w:t>
            </w:r>
            <w:r w:rsidR="00966BA9" w:rsidRPr="00F7482D">
              <w:rPr>
                <w:sz w:val="18"/>
                <w:lang w:val="es-ES"/>
              </w:rPr>
              <w:t>editoriales e imprentas</w:t>
            </w:r>
            <w:r w:rsidR="00DF55BB" w:rsidRPr="00F7482D">
              <w:rPr>
                <w:sz w:val="18"/>
                <w:lang w:val="es-ES"/>
              </w:rPr>
              <w:t xml:space="preserve"> </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3 393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3 760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4 093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4 781</w:t>
            </w:r>
          </w:p>
        </w:tc>
      </w:tr>
      <w:tr w:rsidR="00DF55BB" w:rsidRPr="00F7482D">
        <w:tblPrEx>
          <w:tblCellMar>
            <w:top w:w="0" w:type="dxa"/>
            <w:bottom w:w="0" w:type="dxa"/>
          </w:tblCellMar>
        </w:tblPrEx>
        <w:tc>
          <w:tcPr>
            <w:tcW w:w="4494" w:type="dxa"/>
            <w:shd w:val="clear" w:color="auto" w:fill="auto"/>
            <w:vAlign w:val="bottom"/>
          </w:tcPr>
          <w:p w:rsidR="00DF55BB" w:rsidRPr="00F7482D" w:rsidRDefault="00C74FB0" w:rsidP="009E2C12">
            <w:pPr>
              <w:pStyle w:val="SingleTxtG"/>
              <w:suppressAutoHyphens w:val="0"/>
              <w:spacing w:before="40" w:after="40" w:line="220" w:lineRule="exact"/>
              <w:ind w:left="0" w:right="113"/>
              <w:jc w:val="left"/>
              <w:rPr>
                <w:sz w:val="18"/>
                <w:lang w:val="es-ES"/>
              </w:rPr>
            </w:pPr>
            <w:r w:rsidRPr="00F7482D">
              <w:rPr>
                <w:sz w:val="18"/>
                <w:lang w:val="es-ES"/>
              </w:rPr>
              <w:t>Fabricación de coque</w:t>
            </w:r>
            <w:r w:rsidR="00DF55BB" w:rsidRPr="00F7482D">
              <w:rPr>
                <w:sz w:val="18"/>
                <w:lang w:val="es-ES"/>
              </w:rPr>
              <w:t xml:space="preserve">, </w:t>
            </w:r>
            <w:r w:rsidRPr="00F7482D">
              <w:rPr>
                <w:sz w:val="18"/>
                <w:lang w:val="es-ES"/>
              </w:rPr>
              <w:t xml:space="preserve">productos </w:t>
            </w:r>
            <w:r w:rsidR="00DF55BB" w:rsidRPr="00F7482D">
              <w:rPr>
                <w:sz w:val="18"/>
                <w:lang w:val="es-ES"/>
              </w:rPr>
              <w:t>refin</w:t>
            </w:r>
            <w:r w:rsidRPr="00F7482D">
              <w:rPr>
                <w:sz w:val="18"/>
                <w:lang w:val="es-ES"/>
              </w:rPr>
              <w:t xml:space="preserve">ados del petróleo y combustible </w:t>
            </w:r>
            <w:r w:rsidR="00DF55BB" w:rsidRPr="00F7482D">
              <w:rPr>
                <w:sz w:val="18"/>
                <w:lang w:val="es-ES"/>
              </w:rPr>
              <w:t xml:space="preserve">nuclear </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9 013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11 133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13 784</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16 315</w:t>
            </w:r>
          </w:p>
        </w:tc>
      </w:tr>
      <w:tr w:rsidR="00DF55BB" w:rsidRPr="00F7482D">
        <w:tblPrEx>
          <w:tblCellMar>
            <w:top w:w="0" w:type="dxa"/>
            <w:bottom w:w="0" w:type="dxa"/>
          </w:tblCellMar>
        </w:tblPrEx>
        <w:tc>
          <w:tcPr>
            <w:tcW w:w="4494" w:type="dxa"/>
            <w:shd w:val="clear" w:color="auto" w:fill="auto"/>
            <w:vAlign w:val="bottom"/>
          </w:tcPr>
          <w:p w:rsidR="00DF55BB" w:rsidRPr="00F7482D" w:rsidRDefault="005F7056" w:rsidP="009E2C12">
            <w:pPr>
              <w:pStyle w:val="SingleTxtG"/>
              <w:suppressAutoHyphens w:val="0"/>
              <w:spacing w:before="40" w:after="40" w:line="220" w:lineRule="exact"/>
              <w:ind w:left="0" w:right="113"/>
              <w:jc w:val="left"/>
              <w:rPr>
                <w:sz w:val="18"/>
                <w:lang w:val="es-ES"/>
              </w:rPr>
            </w:pPr>
            <w:r w:rsidRPr="00F7482D">
              <w:rPr>
                <w:sz w:val="18"/>
                <w:lang w:val="es-ES"/>
              </w:rPr>
              <w:t>Fabricación de sustancias y productos químicos, y fibras sintéticas</w:t>
            </w:r>
            <w:r w:rsidR="00DF55BB" w:rsidRPr="00F7482D">
              <w:rPr>
                <w:sz w:val="18"/>
                <w:lang w:val="es-ES"/>
              </w:rPr>
              <w:t xml:space="preserve"> </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4 740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5 166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5 719</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6 754</w:t>
            </w:r>
          </w:p>
        </w:tc>
      </w:tr>
      <w:tr w:rsidR="00DF55BB" w:rsidRPr="00F7482D">
        <w:tblPrEx>
          <w:tblCellMar>
            <w:top w:w="0" w:type="dxa"/>
            <w:bottom w:w="0" w:type="dxa"/>
          </w:tblCellMar>
        </w:tblPrEx>
        <w:tc>
          <w:tcPr>
            <w:tcW w:w="4494" w:type="dxa"/>
            <w:shd w:val="clear" w:color="auto" w:fill="auto"/>
            <w:vAlign w:val="bottom"/>
          </w:tcPr>
          <w:p w:rsidR="00DF55BB" w:rsidRPr="00F7482D" w:rsidRDefault="00FA7BE4" w:rsidP="009E2C12">
            <w:pPr>
              <w:pStyle w:val="SingleTxtG"/>
              <w:suppressAutoHyphens w:val="0"/>
              <w:spacing w:before="40" w:after="40" w:line="220" w:lineRule="exact"/>
              <w:ind w:left="0" w:right="113"/>
              <w:jc w:val="left"/>
              <w:rPr>
                <w:sz w:val="18"/>
                <w:lang w:val="es-ES"/>
              </w:rPr>
            </w:pPr>
            <w:r w:rsidRPr="00F7482D">
              <w:rPr>
                <w:sz w:val="18"/>
                <w:lang w:val="es-ES"/>
              </w:rPr>
              <w:t>Fabricación de productos de caucho y plástico</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2 729</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2 897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3 117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3 563</w:t>
            </w:r>
          </w:p>
        </w:tc>
      </w:tr>
      <w:tr w:rsidR="00DF55BB" w:rsidRPr="00F7482D">
        <w:tblPrEx>
          <w:tblCellMar>
            <w:top w:w="0" w:type="dxa"/>
            <w:bottom w:w="0" w:type="dxa"/>
          </w:tblCellMar>
        </w:tblPrEx>
        <w:tc>
          <w:tcPr>
            <w:tcW w:w="4494" w:type="dxa"/>
            <w:shd w:val="clear" w:color="auto" w:fill="auto"/>
            <w:vAlign w:val="bottom"/>
          </w:tcPr>
          <w:p w:rsidR="00DF55BB" w:rsidRPr="00F7482D" w:rsidRDefault="00FA7BE4" w:rsidP="009E2C12">
            <w:pPr>
              <w:pStyle w:val="SingleTxtG"/>
              <w:suppressAutoHyphens w:val="0"/>
              <w:spacing w:before="40" w:after="40" w:line="220" w:lineRule="exact"/>
              <w:ind w:left="0" w:right="113"/>
              <w:jc w:val="left"/>
              <w:rPr>
                <w:sz w:val="18"/>
                <w:lang w:val="es-ES"/>
              </w:rPr>
            </w:pPr>
            <w:r w:rsidRPr="00F7482D">
              <w:rPr>
                <w:sz w:val="18"/>
                <w:lang w:val="es-ES"/>
              </w:rPr>
              <w:t>Fabricación de otros productos minerales no metálicos</w:t>
            </w:r>
            <w:r w:rsidR="00DF55BB" w:rsidRPr="00F7482D">
              <w:rPr>
                <w:sz w:val="18"/>
                <w:lang w:val="es-ES"/>
              </w:rPr>
              <w:t xml:space="preserve"> </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3 768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4 015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4 499</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5 566</w:t>
            </w:r>
          </w:p>
        </w:tc>
      </w:tr>
      <w:tr w:rsidR="00DF55BB" w:rsidRPr="00F7482D">
        <w:tblPrEx>
          <w:tblCellMar>
            <w:top w:w="0" w:type="dxa"/>
            <w:bottom w:w="0" w:type="dxa"/>
          </w:tblCellMar>
        </w:tblPrEx>
        <w:tc>
          <w:tcPr>
            <w:tcW w:w="4494" w:type="dxa"/>
            <w:shd w:val="clear" w:color="auto" w:fill="auto"/>
            <w:vAlign w:val="bottom"/>
          </w:tcPr>
          <w:p w:rsidR="00DF55BB" w:rsidRPr="00F7482D" w:rsidRDefault="00203F2B" w:rsidP="009E2C12">
            <w:pPr>
              <w:pStyle w:val="SingleTxtG"/>
              <w:suppressAutoHyphens w:val="0"/>
              <w:spacing w:before="40" w:after="40" w:line="220" w:lineRule="exact"/>
              <w:ind w:left="0" w:right="113"/>
              <w:jc w:val="left"/>
              <w:rPr>
                <w:sz w:val="18"/>
                <w:lang w:val="es-ES"/>
              </w:rPr>
            </w:pPr>
            <w:r w:rsidRPr="00F7482D">
              <w:rPr>
                <w:sz w:val="18"/>
                <w:lang w:val="es-ES"/>
              </w:rPr>
              <w:t>Metalurgia y manufacturas metalmecánicas, excepto maquinarias y equipos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4 232</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4 500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5 034</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5 876</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9E2C12">
            <w:pPr>
              <w:pStyle w:val="SingleTxtG"/>
              <w:suppressAutoHyphens w:val="0"/>
              <w:spacing w:before="40" w:after="40" w:line="220" w:lineRule="exact"/>
              <w:ind w:left="0" w:right="113"/>
              <w:jc w:val="left"/>
              <w:rPr>
                <w:sz w:val="18"/>
                <w:lang w:val="es-ES"/>
              </w:rPr>
            </w:pPr>
            <w:r w:rsidRPr="00F7482D">
              <w:rPr>
                <w:sz w:val="18"/>
                <w:lang w:val="es-ES"/>
              </w:rPr>
              <w:t>Fabricación de maquinarias y equipos no clasificados en otra categoría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3 775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4 138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4 561</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5 636</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9E2C12">
            <w:pPr>
              <w:pStyle w:val="SingleTxtG"/>
              <w:suppressAutoHyphens w:val="0"/>
              <w:spacing w:before="40" w:after="40" w:line="220" w:lineRule="exact"/>
              <w:ind w:left="0" w:right="113"/>
              <w:jc w:val="left"/>
              <w:rPr>
                <w:sz w:val="18"/>
                <w:lang w:val="es-ES"/>
              </w:rPr>
            </w:pPr>
            <w:r w:rsidRPr="00F7482D">
              <w:rPr>
                <w:sz w:val="18"/>
                <w:lang w:val="es-ES"/>
              </w:rPr>
              <w:t>Fabricación de equipos eléctricos e instrumentos de óptica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3 401</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3 802</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4 116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5 417</w:t>
            </w:r>
          </w:p>
        </w:tc>
      </w:tr>
      <w:tr w:rsidR="00DF55BB" w:rsidRPr="00F7482D">
        <w:tblPrEx>
          <w:tblCellMar>
            <w:top w:w="0" w:type="dxa"/>
            <w:bottom w:w="0" w:type="dxa"/>
          </w:tblCellMar>
        </w:tblPrEx>
        <w:tc>
          <w:tcPr>
            <w:tcW w:w="4494" w:type="dxa"/>
            <w:shd w:val="clear" w:color="auto" w:fill="auto"/>
            <w:vAlign w:val="bottom"/>
          </w:tcPr>
          <w:p w:rsidR="00DF55BB" w:rsidRPr="00F7482D" w:rsidRDefault="00280318" w:rsidP="009E2C12">
            <w:pPr>
              <w:pStyle w:val="SingleTxtG"/>
              <w:suppressAutoHyphens w:val="0"/>
              <w:spacing w:before="40" w:after="40" w:line="220" w:lineRule="exact"/>
              <w:ind w:left="0" w:right="113"/>
              <w:jc w:val="left"/>
              <w:rPr>
                <w:sz w:val="18"/>
                <w:lang w:val="es-ES"/>
              </w:rPr>
            </w:pPr>
            <w:r w:rsidRPr="00F7482D">
              <w:rPr>
                <w:sz w:val="18"/>
                <w:lang w:val="es-ES"/>
              </w:rPr>
              <w:t>Fabricación de equipos de transporte</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4 098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5 054</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5 620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6 976</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9E2C12">
            <w:pPr>
              <w:pStyle w:val="SingleTxtG"/>
              <w:suppressAutoHyphens w:val="0"/>
              <w:spacing w:before="40" w:after="40" w:line="220" w:lineRule="exact"/>
              <w:ind w:left="0" w:right="113"/>
              <w:jc w:val="left"/>
              <w:rPr>
                <w:sz w:val="18"/>
                <w:lang w:val="es-ES"/>
              </w:rPr>
            </w:pPr>
            <w:r w:rsidRPr="00F7482D">
              <w:rPr>
                <w:sz w:val="18"/>
                <w:lang w:val="es-ES"/>
              </w:rPr>
              <w:t>Manufactur</w:t>
            </w:r>
            <w:r w:rsidR="00864A64" w:rsidRPr="00F7482D">
              <w:rPr>
                <w:sz w:val="18"/>
                <w:lang w:val="es-ES"/>
              </w:rPr>
              <w:t>as no clasificadas en otra categoría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2 308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2 600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2 817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3 419</w:t>
            </w:r>
          </w:p>
        </w:tc>
      </w:tr>
      <w:tr w:rsidR="00DF55BB" w:rsidRPr="00F7482D">
        <w:tblPrEx>
          <w:tblCellMar>
            <w:top w:w="0" w:type="dxa"/>
            <w:bottom w:w="0" w:type="dxa"/>
          </w:tblCellMar>
        </w:tblPrEx>
        <w:tc>
          <w:tcPr>
            <w:tcW w:w="4494" w:type="dxa"/>
            <w:shd w:val="clear" w:color="auto" w:fill="auto"/>
            <w:vAlign w:val="bottom"/>
          </w:tcPr>
          <w:p w:rsidR="00DF55BB" w:rsidRPr="00F7482D" w:rsidRDefault="00A27685" w:rsidP="009E2C12">
            <w:pPr>
              <w:pStyle w:val="SingleTxtG"/>
              <w:suppressAutoHyphens w:val="0"/>
              <w:spacing w:before="40" w:after="40" w:line="220" w:lineRule="exact"/>
              <w:ind w:left="0" w:right="113"/>
              <w:jc w:val="left"/>
              <w:rPr>
                <w:sz w:val="18"/>
                <w:lang w:val="es-ES"/>
              </w:rPr>
            </w:pPr>
            <w:r w:rsidRPr="00F7482D">
              <w:rPr>
                <w:sz w:val="18"/>
                <w:lang w:val="es-ES"/>
              </w:rPr>
              <w:t>Electricidad, gas y abastecimiento de agua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6 347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6 626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7 608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9 107</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9E2C12">
            <w:pPr>
              <w:pStyle w:val="SingleTxtG"/>
              <w:suppressAutoHyphens w:val="0"/>
              <w:spacing w:before="40" w:after="40" w:line="220" w:lineRule="exact"/>
              <w:ind w:left="0" w:right="113"/>
              <w:jc w:val="left"/>
              <w:rPr>
                <w:sz w:val="18"/>
                <w:lang w:val="es-ES"/>
              </w:rPr>
            </w:pPr>
            <w:r w:rsidRPr="00F7482D">
              <w:rPr>
                <w:sz w:val="18"/>
                <w:lang w:val="es-ES"/>
              </w:rPr>
              <w:t>Construc</w:t>
            </w:r>
            <w:r w:rsidR="00A27685" w:rsidRPr="00F7482D">
              <w:rPr>
                <w:sz w:val="18"/>
                <w:lang w:val="es-ES"/>
              </w:rPr>
              <w:t>ción</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2 848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3 130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3 483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4 286</w:t>
            </w:r>
          </w:p>
        </w:tc>
      </w:tr>
      <w:tr w:rsidR="00DF55BB" w:rsidRPr="00F7482D">
        <w:tblPrEx>
          <w:tblCellMar>
            <w:top w:w="0" w:type="dxa"/>
            <w:bottom w:w="0" w:type="dxa"/>
          </w:tblCellMar>
        </w:tblPrEx>
        <w:tc>
          <w:tcPr>
            <w:tcW w:w="4494" w:type="dxa"/>
            <w:shd w:val="clear" w:color="auto" w:fill="auto"/>
            <w:vAlign w:val="bottom"/>
          </w:tcPr>
          <w:p w:rsidR="00DF55BB" w:rsidRPr="00F7482D" w:rsidRDefault="005D2DB7" w:rsidP="009E2C12">
            <w:pPr>
              <w:pStyle w:val="SingleTxtG"/>
              <w:suppressAutoHyphens w:val="0"/>
              <w:spacing w:before="40" w:after="40" w:line="220" w:lineRule="exact"/>
              <w:ind w:left="0" w:right="113"/>
              <w:jc w:val="left"/>
              <w:rPr>
                <w:sz w:val="18"/>
                <w:lang w:val="es-ES"/>
              </w:rPr>
            </w:pPr>
            <w:r w:rsidRPr="00F7482D">
              <w:rPr>
                <w:sz w:val="18"/>
                <w:lang w:val="es-ES"/>
              </w:rPr>
              <w:t>Comercio mayorista y minorista; reparación de vehículos automotores, motocicletas, artículos personales y enseres domésticos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2 588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2 991</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3 157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4 199</w:t>
            </w: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9E2C12">
            <w:pPr>
              <w:pStyle w:val="SingleTxtG"/>
              <w:suppressAutoHyphens w:val="0"/>
              <w:spacing w:before="40" w:after="40" w:line="220" w:lineRule="exact"/>
              <w:ind w:left="0" w:right="113"/>
              <w:jc w:val="left"/>
              <w:rPr>
                <w:sz w:val="18"/>
                <w:lang w:val="es-ES"/>
              </w:rPr>
            </w:pPr>
            <w:r w:rsidRPr="00F7482D">
              <w:rPr>
                <w:sz w:val="18"/>
                <w:lang w:val="es-ES"/>
              </w:rPr>
              <w:t>Hotel</w:t>
            </w:r>
            <w:r w:rsidR="00A27685" w:rsidRPr="00F7482D">
              <w:rPr>
                <w:sz w:val="18"/>
                <w:lang w:val="es-ES"/>
              </w:rPr>
              <w:t>e</w:t>
            </w:r>
            <w:r w:rsidRPr="00F7482D">
              <w:rPr>
                <w:sz w:val="18"/>
                <w:lang w:val="es-ES"/>
              </w:rPr>
              <w:t xml:space="preserve">s </w:t>
            </w:r>
            <w:r w:rsidR="00A27685" w:rsidRPr="00F7482D">
              <w:rPr>
                <w:sz w:val="18"/>
                <w:lang w:val="es-ES"/>
              </w:rPr>
              <w:t>y</w:t>
            </w:r>
            <w:r w:rsidRPr="00F7482D">
              <w:rPr>
                <w:sz w:val="18"/>
                <w:lang w:val="es-ES"/>
              </w:rPr>
              <w:t xml:space="preserve"> restaurant</w:t>
            </w:r>
            <w:r w:rsidR="00A27685" w:rsidRPr="00F7482D">
              <w:rPr>
                <w:sz w:val="18"/>
                <w:lang w:val="es-ES"/>
              </w:rPr>
              <w:t>e</w:t>
            </w:r>
            <w:r w:rsidRPr="00F7482D">
              <w:rPr>
                <w:sz w:val="18"/>
                <w:lang w:val="es-ES"/>
              </w:rPr>
              <w:t>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1 975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2 352</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2 678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3 439</w:t>
            </w:r>
          </w:p>
        </w:tc>
      </w:tr>
      <w:tr w:rsidR="00DF55BB" w:rsidRPr="00F7482D">
        <w:tblPrEx>
          <w:tblCellMar>
            <w:top w:w="0" w:type="dxa"/>
            <w:bottom w:w="0" w:type="dxa"/>
          </w:tblCellMar>
        </w:tblPrEx>
        <w:tc>
          <w:tcPr>
            <w:tcW w:w="4494" w:type="dxa"/>
            <w:shd w:val="clear" w:color="auto" w:fill="auto"/>
            <w:vAlign w:val="bottom"/>
          </w:tcPr>
          <w:p w:rsidR="00DF55BB" w:rsidRPr="00F7482D" w:rsidRDefault="00BC6F1B" w:rsidP="009E2C12">
            <w:pPr>
              <w:pStyle w:val="SingleTxtG"/>
              <w:suppressAutoHyphens w:val="0"/>
              <w:spacing w:before="40" w:after="40" w:line="220" w:lineRule="exact"/>
              <w:ind w:left="0" w:right="113"/>
              <w:jc w:val="left"/>
              <w:rPr>
                <w:sz w:val="18"/>
                <w:lang w:val="es-ES"/>
              </w:rPr>
            </w:pPr>
            <w:r w:rsidRPr="00F7482D">
              <w:rPr>
                <w:sz w:val="18"/>
                <w:lang w:val="es-ES"/>
              </w:rPr>
              <w:t>Transporte, almacenamiento y comunicaciones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3 845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4 396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5 081</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6 351</w:t>
            </w:r>
          </w:p>
        </w:tc>
      </w:tr>
      <w:tr w:rsidR="00DF55BB" w:rsidRPr="00F7482D">
        <w:tblPrEx>
          <w:tblCellMar>
            <w:top w:w="0" w:type="dxa"/>
            <w:bottom w:w="0" w:type="dxa"/>
          </w:tblCellMar>
        </w:tblPrEx>
        <w:tc>
          <w:tcPr>
            <w:tcW w:w="4494" w:type="dxa"/>
            <w:shd w:val="clear" w:color="auto" w:fill="auto"/>
            <w:vAlign w:val="bottom"/>
          </w:tcPr>
          <w:p w:rsidR="00DF55BB" w:rsidRPr="00F7482D" w:rsidRDefault="001F2F69" w:rsidP="009E2C12">
            <w:pPr>
              <w:pStyle w:val="SingleTxtG"/>
              <w:suppressAutoHyphens w:val="0"/>
              <w:spacing w:before="40" w:after="40" w:line="220" w:lineRule="exact"/>
              <w:ind w:left="0" w:right="113"/>
              <w:jc w:val="left"/>
              <w:rPr>
                <w:sz w:val="18"/>
                <w:lang w:val="es-ES"/>
              </w:rPr>
            </w:pPr>
            <w:r w:rsidRPr="00F7482D">
              <w:rPr>
                <w:sz w:val="18"/>
                <w:lang w:val="es-ES"/>
              </w:rPr>
              <w:t>Intermediación financiera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8 026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8 866</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9 771</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11 694</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9E2C12">
            <w:pPr>
              <w:pStyle w:val="SingleTxtG"/>
              <w:suppressAutoHyphens w:val="0"/>
              <w:spacing w:before="40" w:after="40" w:line="220" w:lineRule="exact"/>
              <w:ind w:left="0" w:right="113"/>
              <w:jc w:val="left"/>
              <w:rPr>
                <w:sz w:val="18"/>
                <w:lang w:val="es-ES"/>
              </w:rPr>
            </w:pPr>
            <w:r w:rsidRPr="00F7482D">
              <w:rPr>
                <w:sz w:val="18"/>
                <w:lang w:val="es-ES"/>
              </w:rPr>
              <w:t>Bienes inmuebles, alquileres y actividades comerciales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3 073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3 755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4 063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4 953</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9E2C12">
            <w:pPr>
              <w:pStyle w:val="SingleTxtG"/>
              <w:suppressAutoHyphens w:val="0"/>
              <w:spacing w:before="40" w:after="40" w:line="220" w:lineRule="exact"/>
              <w:ind w:left="0" w:right="113"/>
              <w:jc w:val="left"/>
              <w:rPr>
                <w:sz w:val="18"/>
                <w:lang w:val="es-ES"/>
              </w:rPr>
            </w:pPr>
            <w:r w:rsidRPr="00F7482D">
              <w:rPr>
                <w:sz w:val="18"/>
                <w:lang w:val="es-ES"/>
              </w:rPr>
              <w:t>Administración pública y defensa; seguridad social obligatoria</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p>
        </w:tc>
      </w:tr>
      <w:tr w:rsidR="00DF55BB" w:rsidRPr="00F7482D">
        <w:tblPrEx>
          <w:tblCellMar>
            <w:top w:w="0" w:type="dxa"/>
            <w:bottom w:w="0" w:type="dxa"/>
          </w:tblCellMar>
        </w:tblPrEx>
        <w:tc>
          <w:tcPr>
            <w:tcW w:w="4494" w:type="dxa"/>
            <w:shd w:val="clear" w:color="auto" w:fill="auto"/>
            <w:vAlign w:val="bottom"/>
          </w:tcPr>
          <w:p w:rsidR="00DF55BB" w:rsidRPr="00F7482D" w:rsidRDefault="00DF55BB" w:rsidP="009E2C12">
            <w:pPr>
              <w:pStyle w:val="SingleTxtG"/>
              <w:suppressAutoHyphens w:val="0"/>
              <w:spacing w:before="40" w:after="40" w:line="220" w:lineRule="exact"/>
              <w:ind w:left="0" w:right="113"/>
              <w:jc w:val="left"/>
              <w:rPr>
                <w:sz w:val="18"/>
                <w:lang w:val="es-ES"/>
              </w:rPr>
            </w:pPr>
            <w:r w:rsidRPr="00F7482D">
              <w:rPr>
                <w:sz w:val="18"/>
                <w:lang w:val="es-ES"/>
              </w:rPr>
              <w:t>Educa</w:t>
            </w:r>
            <w:r w:rsidR="00D36A2E" w:rsidRPr="00F7482D">
              <w:rPr>
                <w:sz w:val="18"/>
                <w:lang w:val="es-ES"/>
              </w:rPr>
              <w:t>ción</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4 907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5 268</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5 773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7 039</w:t>
            </w:r>
          </w:p>
        </w:tc>
      </w:tr>
      <w:tr w:rsidR="00DF55BB" w:rsidRPr="00F7482D">
        <w:tblPrEx>
          <w:tblCellMar>
            <w:top w:w="0" w:type="dxa"/>
            <w:bottom w:w="0" w:type="dxa"/>
          </w:tblCellMar>
        </w:tblPrEx>
        <w:tc>
          <w:tcPr>
            <w:tcW w:w="4494" w:type="dxa"/>
            <w:shd w:val="clear" w:color="auto" w:fill="auto"/>
            <w:vAlign w:val="bottom"/>
          </w:tcPr>
          <w:p w:rsidR="00DF55BB" w:rsidRPr="00F7482D" w:rsidRDefault="00D36A2E" w:rsidP="009E2C12">
            <w:pPr>
              <w:pStyle w:val="SingleTxtG"/>
              <w:suppressAutoHyphens w:val="0"/>
              <w:spacing w:before="40" w:after="40" w:line="220" w:lineRule="exact"/>
              <w:ind w:left="0" w:right="113"/>
              <w:jc w:val="left"/>
              <w:rPr>
                <w:sz w:val="18"/>
                <w:lang w:val="es-ES"/>
              </w:rPr>
            </w:pPr>
            <w:r w:rsidRPr="00F7482D">
              <w:rPr>
                <w:sz w:val="18"/>
                <w:lang w:val="es-ES"/>
              </w:rPr>
              <w:t xml:space="preserve">Salud y trabajo </w:t>
            </w:r>
            <w:r w:rsidR="00DF55BB" w:rsidRPr="00F7482D">
              <w:rPr>
                <w:sz w:val="18"/>
                <w:lang w:val="es-ES"/>
              </w:rPr>
              <w:t>social</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2 280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2 767</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2 833</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3 824</w:t>
            </w:r>
          </w:p>
        </w:tc>
      </w:tr>
      <w:tr w:rsidR="00DF55BB" w:rsidRPr="00F7482D">
        <w:tblPrEx>
          <w:tblCellMar>
            <w:top w:w="0" w:type="dxa"/>
            <w:bottom w:w="0" w:type="dxa"/>
          </w:tblCellMar>
        </w:tblPrEx>
        <w:tc>
          <w:tcPr>
            <w:tcW w:w="4494" w:type="dxa"/>
            <w:shd w:val="clear" w:color="auto" w:fill="auto"/>
            <w:vAlign w:val="bottom"/>
          </w:tcPr>
          <w:p w:rsidR="00DF55BB" w:rsidRPr="00F7482D" w:rsidRDefault="005D2DB7" w:rsidP="009E2C12">
            <w:pPr>
              <w:pStyle w:val="SingleTxtG"/>
              <w:suppressAutoHyphens w:val="0"/>
              <w:spacing w:before="40" w:after="40" w:line="220" w:lineRule="exact"/>
              <w:ind w:left="0" w:right="113"/>
              <w:jc w:val="left"/>
              <w:rPr>
                <w:sz w:val="18"/>
                <w:lang w:val="es-ES"/>
              </w:rPr>
            </w:pPr>
            <w:r w:rsidRPr="00F7482D">
              <w:rPr>
                <w:sz w:val="18"/>
                <w:lang w:val="es-ES"/>
              </w:rPr>
              <w:t>Otras actividades vinculadas a los servicios comunitarios, sociales y personales</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2 890</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3 185</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3 292</w:t>
            </w:r>
          </w:p>
        </w:tc>
        <w:tc>
          <w:tcPr>
            <w:tcW w:w="719" w:type="dxa"/>
            <w:shd w:val="clear" w:color="auto" w:fill="auto"/>
            <w:vAlign w:val="bottom"/>
          </w:tcPr>
          <w:p w:rsidR="00DF55BB" w:rsidRPr="00F7482D" w:rsidRDefault="00DF55BB" w:rsidP="006F70B4">
            <w:pPr>
              <w:pStyle w:val="SingleTxtG"/>
              <w:suppressAutoHyphens w:val="0"/>
              <w:spacing w:before="40" w:after="40" w:line="220" w:lineRule="exact"/>
              <w:ind w:left="0" w:right="0"/>
              <w:jc w:val="right"/>
              <w:rPr>
                <w:sz w:val="18"/>
                <w:lang w:val="es-ES"/>
              </w:rPr>
            </w:pPr>
            <w:r w:rsidRPr="00F7482D">
              <w:rPr>
                <w:sz w:val="18"/>
                <w:lang w:val="es-ES"/>
              </w:rPr>
              <w:t>4 541</w:t>
            </w:r>
          </w:p>
        </w:tc>
      </w:tr>
    </w:tbl>
    <w:p w:rsidR="00DF55BB" w:rsidRPr="00F7482D" w:rsidRDefault="00DF55BB" w:rsidP="00110AE5">
      <w:pPr>
        <w:pStyle w:val="SingleTxtG"/>
        <w:spacing w:before="240"/>
        <w:rPr>
          <w:lang w:val="es-ES"/>
        </w:rPr>
      </w:pPr>
      <w:r w:rsidRPr="00F7482D">
        <w:rPr>
          <w:lang w:val="es-ES"/>
        </w:rPr>
        <w:t>44.</w:t>
      </w:r>
      <w:r w:rsidRPr="00F7482D">
        <w:rPr>
          <w:lang w:val="es-ES"/>
        </w:rPr>
        <w:tab/>
      </w:r>
      <w:r w:rsidR="00170442" w:rsidRPr="00F7482D">
        <w:rPr>
          <w:lang w:val="es-ES"/>
        </w:rPr>
        <w:t xml:space="preserve">La prestación de servicios de </w:t>
      </w:r>
      <w:r w:rsidR="00CA3F3E" w:rsidRPr="00F7482D">
        <w:rPr>
          <w:lang w:val="es-ES"/>
        </w:rPr>
        <w:t xml:space="preserve">higiene y </w:t>
      </w:r>
      <w:r w:rsidR="00170442" w:rsidRPr="00F7482D">
        <w:rPr>
          <w:lang w:val="es-ES"/>
        </w:rPr>
        <w:t xml:space="preserve">seguridad en el trabajo </w:t>
      </w:r>
      <w:r w:rsidR="00094733" w:rsidRPr="00F7482D">
        <w:rPr>
          <w:lang w:val="es-ES"/>
        </w:rPr>
        <w:t>está</w:t>
      </w:r>
      <w:r w:rsidRPr="00F7482D">
        <w:rPr>
          <w:lang w:val="es-ES"/>
        </w:rPr>
        <w:t xml:space="preserve"> regula</w:t>
      </w:r>
      <w:r w:rsidR="00094733" w:rsidRPr="00F7482D">
        <w:rPr>
          <w:lang w:val="es-ES"/>
        </w:rPr>
        <w:t xml:space="preserve">da en el </w:t>
      </w:r>
      <w:r w:rsidR="005A5D1B" w:rsidRPr="00F7482D">
        <w:rPr>
          <w:lang w:val="es-ES"/>
        </w:rPr>
        <w:t>c</w:t>
      </w:r>
      <w:r w:rsidR="00094733" w:rsidRPr="00F7482D">
        <w:rPr>
          <w:lang w:val="es-ES"/>
        </w:rPr>
        <w:t xml:space="preserve">apítulo 13 del </w:t>
      </w:r>
      <w:r w:rsidR="005171AD" w:rsidRPr="00F7482D">
        <w:rPr>
          <w:lang w:val="es-ES"/>
        </w:rPr>
        <w:t>Código Laboral</w:t>
      </w:r>
      <w:r w:rsidRPr="00F7482D">
        <w:rPr>
          <w:lang w:val="es-ES"/>
        </w:rPr>
        <w:t xml:space="preserve"> (</w:t>
      </w:r>
      <w:r w:rsidR="003A5719">
        <w:rPr>
          <w:lang w:val="es-ES"/>
        </w:rPr>
        <w:t xml:space="preserve">arts. </w:t>
      </w:r>
      <w:smartTag w:uri="urn:schemas-microsoft-com:office:smarttags" w:element="metricconverter">
        <w:smartTagPr>
          <w:attr w:name="ProductID" w:val="275 a"/>
        </w:smartTagPr>
        <w:r w:rsidRPr="00F7482D">
          <w:rPr>
            <w:lang w:val="es-ES"/>
          </w:rPr>
          <w:t xml:space="preserve">275 </w:t>
        </w:r>
        <w:r w:rsidR="00094733" w:rsidRPr="00F7482D">
          <w:rPr>
            <w:lang w:val="es-ES"/>
          </w:rPr>
          <w:t>a</w:t>
        </w:r>
      </w:smartTag>
      <w:r w:rsidRPr="00F7482D">
        <w:rPr>
          <w:lang w:val="es-ES"/>
        </w:rPr>
        <w:t xml:space="preserve"> 290) </w:t>
      </w:r>
      <w:r w:rsidR="00094733" w:rsidRPr="00F7482D">
        <w:rPr>
          <w:lang w:val="es-ES"/>
        </w:rPr>
        <w:t xml:space="preserve">y en la </w:t>
      </w:r>
      <w:r w:rsidR="002C620B" w:rsidRPr="00F7482D">
        <w:rPr>
          <w:lang w:val="es-ES"/>
        </w:rPr>
        <w:t>Ley de prevención de riesgos laborales</w:t>
      </w:r>
      <w:r w:rsidRPr="00F7482D">
        <w:rPr>
          <w:lang w:val="es-ES"/>
        </w:rPr>
        <w:t>.</w:t>
      </w:r>
      <w:r w:rsidR="00170442" w:rsidRPr="00F7482D">
        <w:rPr>
          <w:lang w:val="es-ES"/>
        </w:rPr>
        <w:t xml:space="preserve"> El marco de estas dos leyes no se superpone</w:t>
      </w:r>
      <w:r w:rsidRPr="00F7482D">
        <w:rPr>
          <w:lang w:val="es-ES"/>
        </w:rPr>
        <w:t xml:space="preserve">. </w:t>
      </w:r>
      <w:r w:rsidR="007A3112" w:rsidRPr="00F7482D">
        <w:rPr>
          <w:lang w:val="es-ES"/>
        </w:rPr>
        <w:t xml:space="preserve">La diferencia entre ellas es el ámbito de aplicación. Mientras </w:t>
      </w:r>
      <w:r w:rsidR="008E01E0" w:rsidRPr="00F7482D">
        <w:rPr>
          <w:lang w:val="es-ES"/>
        </w:rPr>
        <w:t xml:space="preserve">que las normas del </w:t>
      </w:r>
      <w:r w:rsidR="005171AD" w:rsidRPr="00F7482D">
        <w:rPr>
          <w:lang w:val="es-ES"/>
        </w:rPr>
        <w:t>Código Laboral</w:t>
      </w:r>
      <w:r w:rsidRPr="00F7482D">
        <w:rPr>
          <w:lang w:val="es-ES"/>
        </w:rPr>
        <w:t xml:space="preserve"> </w:t>
      </w:r>
      <w:r w:rsidR="008E01E0" w:rsidRPr="00F7482D">
        <w:rPr>
          <w:lang w:val="es-ES"/>
        </w:rPr>
        <w:t xml:space="preserve">se aplican únicamente a los </w:t>
      </w:r>
      <w:r w:rsidR="0010776D" w:rsidRPr="00F7482D">
        <w:rPr>
          <w:lang w:val="es-ES"/>
        </w:rPr>
        <w:t>trabajadores de fábricas y oficinas</w:t>
      </w:r>
      <w:r w:rsidRPr="00F7482D">
        <w:rPr>
          <w:lang w:val="es-ES"/>
        </w:rPr>
        <w:t xml:space="preserve"> </w:t>
      </w:r>
      <w:r w:rsidR="008E01E0" w:rsidRPr="00F7482D">
        <w:rPr>
          <w:lang w:val="es-ES"/>
        </w:rPr>
        <w:t xml:space="preserve">contratados en calidad de tales, en relaciones de empleo, en empresas, </w:t>
      </w:r>
      <w:r w:rsidRPr="00F7482D">
        <w:rPr>
          <w:lang w:val="es-ES"/>
        </w:rPr>
        <w:t>institu</w:t>
      </w:r>
      <w:r w:rsidR="008E01E0" w:rsidRPr="00F7482D">
        <w:rPr>
          <w:lang w:val="es-ES"/>
        </w:rPr>
        <w:t xml:space="preserve">ciones y </w:t>
      </w:r>
      <w:r w:rsidRPr="00F7482D">
        <w:rPr>
          <w:lang w:val="es-ES"/>
        </w:rPr>
        <w:t>organiza</w:t>
      </w:r>
      <w:r w:rsidR="008E01E0" w:rsidRPr="00F7482D">
        <w:rPr>
          <w:lang w:val="es-ES"/>
        </w:rPr>
        <w:t>ciones</w:t>
      </w:r>
      <w:r w:rsidRPr="00F7482D">
        <w:rPr>
          <w:lang w:val="es-ES"/>
        </w:rPr>
        <w:t xml:space="preserve">, </w:t>
      </w:r>
      <w:r w:rsidR="008E01E0" w:rsidRPr="00F7482D">
        <w:rPr>
          <w:lang w:val="es-ES"/>
        </w:rPr>
        <w:t xml:space="preserve">el marco de la </w:t>
      </w:r>
      <w:r w:rsidR="002C620B" w:rsidRPr="00F7482D">
        <w:rPr>
          <w:lang w:val="es-ES"/>
        </w:rPr>
        <w:t>Ley de prevención de riesgos laborales</w:t>
      </w:r>
      <w:r w:rsidRPr="00F7482D">
        <w:rPr>
          <w:lang w:val="es-ES"/>
        </w:rPr>
        <w:t xml:space="preserve"> </w:t>
      </w:r>
      <w:r w:rsidR="008E01E0" w:rsidRPr="00F7482D">
        <w:rPr>
          <w:lang w:val="es-ES"/>
        </w:rPr>
        <w:t xml:space="preserve">tiene un alcance mucho más amplio y se aplica a todas las empresas y los lugares donde se trabaja o se realizan actividades de capacitación, independientemente de la forma de </w:t>
      </w:r>
      <w:r w:rsidRPr="00F7482D">
        <w:rPr>
          <w:lang w:val="es-ES"/>
        </w:rPr>
        <w:t>organiza</w:t>
      </w:r>
      <w:r w:rsidR="008E01E0" w:rsidRPr="00F7482D">
        <w:rPr>
          <w:lang w:val="es-ES"/>
        </w:rPr>
        <w:t>ción, la estructura de propiedad y los motivos por los cuales se llevan a cabo el trabajo o la capacitación</w:t>
      </w:r>
      <w:r w:rsidR="00D51BF6" w:rsidRPr="00F7482D">
        <w:rPr>
          <w:lang w:val="es-ES"/>
        </w:rPr>
        <w:t>; quedan comprendidas también las personas que trabajan por cuenta propia, como artesanos, comerciantes</w:t>
      </w:r>
      <w:r w:rsidRPr="00F7482D">
        <w:rPr>
          <w:lang w:val="es-ES"/>
        </w:rPr>
        <w:t xml:space="preserve">, </w:t>
      </w:r>
      <w:r w:rsidR="00D51BF6" w:rsidRPr="00F7482D">
        <w:rPr>
          <w:lang w:val="es-ES"/>
        </w:rPr>
        <w:t>quienes ejerce</w:t>
      </w:r>
      <w:r w:rsidR="001E773E" w:rsidRPr="00F7482D">
        <w:rPr>
          <w:lang w:val="es-ES"/>
        </w:rPr>
        <w:t>n</w:t>
      </w:r>
      <w:r w:rsidR="00D51BF6" w:rsidRPr="00F7482D">
        <w:rPr>
          <w:lang w:val="es-ES"/>
        </w:rPr>
        <w:t xml:space="preserve"> una profesión </w:t>
      </w:r>
      <w:r w:rsidRPr="00F7482D">
        <w:rPr>
          <w:lang w:val="es-ES"/>
        </w:rPr>
        <w:t xml:space="preserve">liberal </w:t>
      </w:r>
      <w:r w:rsidR="00D51BF6" w:rsidRPr="00F7482D">
        <w:rPr>
          <w:lang w:val="es-ES"/>
        </w:rPr>
        <w:t>y similares</w:t>
      </w:r>
      <w:r w:rsidRPr="00F7482D">
        <w:rPr>
          <w:lang w:val="es-ES"/>
        </w:rPr>
        <w:t xml:space="preserve"> (</w:t>
      </w:r>
      <w:r w:rsidR="007A3112" w:rsidRPr="00F7482D">
        <w:rPr>
          <w:lang w:val="es-ES"/>
        </w:rPr>
        <w:t>a</w:t>
      </w:r>
      <w:r w:rsidR="0023051A" w:rsidRPr="00F7482D">
        <w:rPr>
          <w:lang w:val="es-ES"/>
        </w:rPr>
        <w:t>rtículo</w:t>
      </w:r>
      <w:r w:rsidRPr="00F7482D">
        <w:rPr>
          <w:lang w:val="es-ES"/>
        </w:rPr>
        <w:t xml:space="preserve"> 2 </w:t>
      </w:r>
      <w:r w:rsidR="007A3112" w:rsidRPr="00F7482D">
        <w:rPr>
          <w:lang w:val="es-ES"/>
        </w:rPr>
        <w:t xml:space="preserve">de la </w:t>
      </w:r>
      <w:r w:rsidR="002C620B" w:rsidRPr="00F7482D">
        <w:rPr>
          <w:lang w:val="es-ES"/>
        </w:rPr>
        <w:t>Ley de prevención de riesgos laborales</w:t>
      </w:r>
      <w:r w:rsidRPr="00F7482D">
        <w:rPr>
          <w:lang w:val="es-ES"/>
        </w:rPr>
        <w:t>).</w:t>
      </w:r>
    </w:p>
    <w:p w:rsidR="00DF55BB" w:rsidRPr="00F7482D" w:rsidRDefault="00DF55BB" w:rsidP="00DF55BB">
      <w:pPr>
        <w:pStyle w:val="SingleTxtG"/>
        <w:rPr>
          <w:lang w:val="es-ES"/>
        </w:rPr>
      </w:pPr>
      <w:r w:rsidRPr="00F7482D">
        <w:rPr>
          <w:lang w:val="es-ES"/>
        </w:rPr>
        <w:t>45.</w:t>
      </w:r>
      <w:r w:rsidRPr="00F7482D">
        <w:rPr>
          <w:lang w:val="es-ES"/>
        </w:rPr>
        <w:tab/>
      </w:r>
      <w:r w:rsidR="00A84EF5">
        <w:rPr>
          <w:lang w:val="es-ES"/>
        </w:rPr>
        <w:t>D</w:t>
      </w:r>
      <w:r w:rsidR="00A84EF5" w:rsidRPr="00F7482D">
        <w:rPr>
          <w:lang w:val="es-ES"/>
        </w:rPr>
        <w:t>urante el período examinado, desde enero de 2000 hasta junio de 2008,</w:t>
      </w:r>
      <w:r w:rsidR="00A84EF5">
        <w:rPr>
          <w:lang w:val="es-ES"/>
        </w:rPr>
        <w:t xml:space="preserve"> n</w:t>
      </w:r>
      <w:r w:rsidR="005A5D1B" w:rsidRPr="00F7482D">
        <w:rPr>
          <w:lang w:val="es-ES"/>
        </w:rPr>
        <w:t>o se introdujeron modificaciones de importancia en el c</w:t>
      </w:r>
      <w:r w:rsidR="008E01E0" w:rsidRPr="00F7482D">
        <w:rPr>
          <w:lang w:val="es-ES"/>
        </w:rPr>
        <w:t xml:space="preserve">apítulo 13, </w:t>
      </w:r>
      <w:r w:rsidR="00C51997">
        <w:rPr>
          <w:lang w:val="es-ES"/>
        </w:rPr>
        <w:t>"</w:t>
      </w:r>
      <w:r w:rsidRPr="00F7482D">
        <w:rPr>
          <w:lang w:val="es-ES"/>
        </w:rPr>
        <w:t>H</w:t>
      </w:r>
      <w:r w:rsidR="00CA3F3E" w:rsidRPr="00F7482D">
        <w:rPr>
          <w:lang w:val="es-ES"/>
        </w:rPr>
        <w:t>igiene y seguridad en el trabajo</w:t>
      </w:r>
      <w:r w:rsidR="00C51997">
        <w:rPr>
          <w:lang w:val="es-ES"/>
        </w:rPr>
        <w:t>"</w:t>
      </w:r>
      <w:r w:rsidR="005A5D1B" w:rsidRPr="00F7482D">
        <w:rPr>
          <w:lang w:val="es-ES"/>
        </w:rPr>
        <w:t>,</w:t>
      </w:r>
      <w:r w:rsidR="00CA3F3E" w:rsidRPr="00F7482D">
        <w:rPr>
          <w:lang w:val="es-ES"/>
        </w:rPr>
        <w:t xml:space="preserve"> del </w:t>
      </w:r>
      <w:r w:rsidR="005171AD" w:rsidRPr="00F7482D">
        <w:rPr>
          <w:lang w:val="es-ES"/>
        </w:rPr>
        <w:t>Código Laboral</w:t>
      </w:r>
      <w:r w:rsidR="0024512E" w:rsidRPr="00F7482D">
        <w:rPr>
          <w:lang w:val="es-ES"/>
        </w:rPr>
        <w:t>,</w:t>
      </w:r>
      <w:r w:rsidRPr="00F7482D">
        <w:rPr>
          <w:lang w:val="es-ES"/>
        </w:rPr>
        <w:t xml:space="preserve"> </w:t>
      </w:r>
      <w:r w:rsidR="00F14035" w:rsidRPr="00F7482D">
        <w:rPr>
          <w:lang w:val="es-ES"/>
        </w:rPr>
        <w:t xml:space="preserve">por lo que nos remitimos al tercer informe sobre la aplicación del Pacto. Al mismo tiempo, se </w:t>
      </w:r>
      <w:r w:rsidR="0066703A" w:rsidRPr="00F7482D">
        <w:rPr>
          <w:color w:val="000000"/>
          <w:lang w:val="es-ES"/>
        </w:rPr>
        <w:t>enmenda</w:t>
      </w:r>
      <w:r w:rsidR="00F14035" w:rsidRPr="00F7482D">
        <w:rPr>
          <w:color w:val="000000"/>
          <w:lang w:val="es-ES"/>
        </w:rPr>
        <w:t xml:space="preserve">ron y </w:t>
      </w:r>
      <w:r w:rsidR="0066703A" w:rsidRPr="00F7482D">
        <w:rPr>
          <w:color w:val="000000"/>
          <w:lang w:val="es-ES"/>
        </w:rPr>
        <w:t>complementa</w:t>
      </w:r>
      <w:r w:rsidR="00F14035" w:rsidRPr="00F7482D">
        <w:rPr>
          <w:color w:val="000000"/>
          <w:lang w:val="es-ES"/>
        </w:rPr>
        <w:t xml:space="preserve">ron algunos aspectos importantes de la </w:t>
      </w:r>
      <w:r w:rsidR="00F14035" w:rsidRPr="00F7482D">
        <w:rPr>
          <w:lang w:val="es-ES"/>
        </w:rPr>
        <w:t>Ley de prevención de riesgos laborales</w:t>
      </w:r>
      <w:r w:rsidR="00F14035" w:rsidRPr="00F7482D">
        <w:rPr>
          <w:color w:val="000000"/>
          <w:lang w:val="es-ES"/>
        </w:rPr>
        <w:t xml:space="preserve"> referentes a las siguientes cuestiones</w:t>
      </w:r>
      <w:r w:rsidRPr="00F7482D">
        <w:rPr>
          <w:lang w:val="es-ES"/>
        </w:rPr>
        <w:t>:</w:t>
      </w:r>
    </w:p>
    <w:p w:rsidR="00DF55BB" w:rsidRPr="00F7482D" w:rsidRDefault="005C4F34" w:rsidP="00DF55BB">
      <w:pPr>
        <w:pStyle w:val="SingleTxtG"/>
        <w:rPr>
          <w:lang w:val="es-ES"/>
        </w:rPr>
      </w:pPr>
      <w:r w:rsidRPr="00F7482D">
        <w:rPr>
          <w:lang w:val="es-ES"/>
        </w:rPr>
        <w:tab/>
      </w:r>
      <w:r w:rsidR="00DF55BB" w:rsidRPr="00F7482D">
        <w:rPr>
          <w:lang w:val="es-ES"/>
        </w:rPr>
        <w:t>a)</w:t>
      </w:r>
      <w:r w:rsidR="00DF55BB" w:rsidRPr="00F7482D">
        <w:rPr>
          <w:lang w:val="es-ES"/>
        </w:rPr>
        <w:tab/>
      </w:r>
      <w:r w:rsidR="00F14035" w:rsidRPr="00F7482D">
        <w:rPr>
          <w:lang w:val="es-ES"/>
        </w:rPr>
        <w:t xml:space="preserve">La aplicación de la </w:t>
      </w:r>
      <w:r w:rsidR="00077CBB" w:rsidRPr="00F7482D">
        <w:rPr>
          <w:lang w:val="es-ES"/>
        </w:rPr>
        <w:t>ley</w:t>
      </w:r>
      <w:r w:rsidR="00F14035" w:rsidRPr="00F7482D">
        <w:rPr>
          <w:lang w:val="es-ES"/>
        </w:rPr>
        <w:t xml:space="preserve"> se extendió a las </w:t>
      </w:r>
      <w:r w:rsidR="00EC5A9D" w:rsidRPr="00F7482D">
        <w:rPr>
          <w:lang w:val="es-ES"/>
        </w:rPr>
        <w:t>personas</w:t>
      </w:r>
      <w:r w:rsidR="00F14035" w:rsidRPr="00F7482D">
        <w:rPr>
          <w:lang w:val="es-ES"/>
        </w:rPr>
        <w:t xml:space="preserve"> que trabajan en empresas que emplean </w:t>
      </w:r>
      <w:r w:rsidR="0010776D" w:rsidRPr="00F7482D">
        <w:rPr>
          <w:lang w:val="es-ES"/>
        </w:rPr>
        <w:t xml:space="preserve">trabajadores </w:t>
      </w:r>
      <w:r w:rsidR="00F14035" w:rsidRPr="00F7482D">
        <w:rPr>
          <w:lang w:val="es-ES"/>
        </w:rPr>
        <w:t xml:space="preserve">temporales </w:t>
      </w:r>
      <w:r w:rsidR="0010776D" w:rsidRPr="00F7482D">
        <w:rPr>
          <w:lang w:val="es-ES"/>
        </w:rPr>
        <w:t>de fábricas y oficinas</w:t>
      </w:r>
      <w:r w:rsidR="00DF55BB" w:rsidRPr="00F7482D">
        <w:rPr>
          <w:lang w:val="es-ES"/>
        </w:rPr>
        <w:t xml:space="preserve">, </w:t>
      </w:r>
      <w:r w:rsidR="00F14035" w:rsidRPr="00F7482D">
        <w:rPr>
          <w:lang w:val="es-ES"/>
        </w:rPr>
        <w:t xml:space="preserve">es decir, aquellos trabajadores asignados por una empresa de empleo temporal </w:t>
      </w:r>
      <w:r w:rsidR="00DF55BB" w:rsidRPr="00F7482D">
        <w:rPr>
          <w:lang w:val="es-ES"/>
        </w:rPr>
        <w:t>(</w:t>
      </w:r>
      <w:r w:rsidR="00F14035" w:rsidRPr="00F7482D">
        <w:rPr>
          <w:lang w:val="es-ES"/>
        </w:rPr>
        <w:t>su</w:t>
      </w:r>
      <w:r w:rsidR="00DF55BB" w:rsidRPr="00F7482D">
        <w:rPr>
          <w:lang w:val="es-ES"/>
        </w:rPr>
        <w:t xml:space="preserve"> </w:t>
      </w:r>
      <w:r w:rsidR="00AD7720" w:rsidRPr="00F7482D">
        <w:rPr>
          <w:lang w:val="es-ES"/>
        </w:rPr>
        <w:t>empleador</w:t>
      </w:r>
      <w:r w:rsidR="00DF55BB" w:rsidRPr="00F7482D">
        <w:rPr>
          <w:lang w:val="es-ES"/>
        </w:rPr>
        <w:t xml:space="preserve">) </w:t>
      </w:r>
      <w:r w:rsidR="00F14035" w:rsidRPr="00F7482D">
        <w:rPr>
          <w:lang w:val="es-ES"/>
        </w:rPr>
        <w:t xml:space="preserve">a una actividad del usuario </w:t>
      </w:r>
      <w:r w:rsidR="00DF55BB" w:rsidRPr="00F7482D">
        <w:rPr>
          <w:lang w:val="es-ES"/>
        </w:rPr>
        <w:t>(</w:t>
      </w:r>
      <w:r w:rsidR="0024512E" w:rsidRPr="00F7482D">
        <w:rPr>
          <w:lang w:val="es-ES"/>
        </w:rPr>
        <w:t>a</w:t>
      </w:r>
      <w:r w:rsidR="0023051A" w:rsidRPr="00F7482D">
        <w:rPr>
          <w:lang w:val="es-ES"/>
        </w:rPr>
        <w:t>rtículo</w:t>
      </w:r>
      <w:r w:rsidR="00DF55BB" w:rsidRPr="00F7482D">
        <w:rPr>
          <w:lang w:val="es-ES"/>
        </w:rPr>
        <w:t xml:space="preserve"> 14 </w:t>
      </w:r>
      <w:r w:rsidR="0024512E" w:rsidRPr="00F7482D">
        <w:rPr>
          <w:lang w:val="es-ES"/>
        </w:rPr>
        <w:t xml:space="preserve">de la </w:t>
      </w:r>
      <w:r w:rsidR="002C620B" w:rsidRPr="00F7482D">
        <w:rPr>
          <w:lang w:val="es-ES"/>
        </w:rPr>
        <w:t>Ley de prevención de riesgos laborales</w:t>
      </w:r>
      <w:r w:rsidR="00DF55BB" w:rsidRPr="00F7482D">
        <w:rPr>
          <w:lang w:val="es-ES"/>
        </w:rPr>
        <w:t>);</w:t>
      </w:r>
    </w:p>
    <w:p w:rsidR="00DF55BB" w:rsidRPr="00F7482D" w:rsidRDefault="005C4F34" w:rsidP="00DF55BB">
      <w:pPr>
        <w:pStyle w:val="SingleTxtG"/>
        <w:rPr>
          <w:lang w:val="es-ES"/>
        </w:rPr>
      </w:pPr>
      <w:r w:rsidRPr="00F7482D">
        <w:rPr>
          <w:lang w:val="es-ES"/>
        </w:rPr>
        <w:tab/>
      </w:r>
      <w:r w:rsidR="00DF55BB" w:rsidRPr="00F7482D">
        <w:rPr>
          <w:lang w:val="es-ES"/>
        </w:rPr>
        <w:t>b)</w:t>
      </w:r>
      <w:r w:rsidR="00DF55BB" w:rsidRPr="00F7482D">
        <w:rPr>
          <w:lang w:val="es-ES"/>
        </w:rPr>
        <w:tab/>
      </w:r>
      <w:r w:rsidR="00EE6BEA" w:rsidRPr="00F7482D">
        <w:rPr>
          <w:lang w:val="es-ES"/>
        </w:rPr>
        <w:t>Se regularon</w:t>
      </w:r>
      <w:r w:rsidR="004D359F" w:rsidRPr="00F7482D">
        <w:rPr>
          <w:lang w:val="es-ES"/>
        </w:rPr>
        <w:t>, según las características particulare</w:t>
      </w:r>
      <w:r w:rsidR="00EE6BEA" w:rsidRPr="00F7482D">
        <w:rPr>
          <w:lang w:val="es-ES"/>
        </w:rPr>
        <w:t>s</w:t>
      </w:r>
      <w:r w:rsidR="004D359F" w:rsidRPr="00F7482D">
        <w:rPr>
          <w:lang w:val="es-ES"/>
        </w:rPr>
        <w:t xml:space="preserve"> y el tamaño de la empresa, </w:t>
      </w:r>
      <w:r w:rsidR="00965639" w:rsidRPr="00F7482D">
        <w:rPr>
          <w:lang w:val="es-ES"/>
        </w:rPr>
        <w:t xml:space="preserve">las obligaciones del empleador de prevenir las consecuencias perjudiciales de las situaciones de emergencia, en caso de que surgiera un riesgo grave e inmediato para la vida y la salud del </w:t>
      </w:r>
      <w:r w:rsidR="00EE6BEA" w:rsidRPr="00F7482D">
        <w:rPr>
          <w:lang w:val="es-ES"/>
        </w:rPr>
        <w:t xml:space="preserve">trabajador de fábrica u oficina </w:t>
      </w:r>
      <w:r w:rsidR="00DF55BB" w:rsidRPr="00F7482D">
        <w:rPr>
          <w:lang w:val="es-ES"/>
        </w:rPr>
        <w:t>(</w:t>
      </w:r>
      <w:r w:rsidR="0024512E" w:rsidRPr="00F7482D">
        <w:rPr>
          <w:lang w:val="es-ES"/>
        </w:rPr>
        <w:t>a</w:t>
      </w:r>
      <w:r w:rsidR="0023051A" w:rsidRPr="00F7482D">
        <w:rPr>
          <w:lang w:val="es-ES"/>
        </w:rPr>
        <w:t>rtículo</w:t>
      </w:r>
      <w:r w:rsidR="00DF55BB" w:rsidRPr="00F7482D">
        <w:rPr>
          <w:lang w:val="es-ES"/>
        </w:rPr>
        <w:t>s 20</w:t>
      </w:r>
      <w:r w:rsidR="00C51997">
        <w:rPr>
          <w:lang w:val="es-ES"/>
        </w:rPr>
        <w:t>-</w:t>
      </w:r>
      <w:r w:rsidR="00DF55BB" w:rsidRPr="00F7482D">
        <w:rPr>
          <w:lang w:val="es-ES"/>
        </w:rPr>
        <w:t xml:space="preserve">22 </w:t>
      </w:r>
      <w:r w:rsidR="0024512E" w:rsidRPr="00F7482D">
        <w:rPr>
          <w:lang w:val="es-ES"/>
        </w:rPr>
        <w:t xml:space="preserve">de la </w:t>
      </w:r>
      <w:r w:rsidR="002C620B" w:rsidRPr="00F7482D">
        <w:rPr>
          <w:lang w:val="es-ES"/>
        </w:rPr>
        <w:t>Ley de prevención de riesgos laborales</w:t>
      </w:r>
      <w:r w:rsidR="00DF55BB" w:rsidRPr="00F7482D">
        <w:rPr>
          <w:lang w:val="es-ES"/>
        </w:rPr>
        <w:t>);</w:t>
      </w:r>
    </w:p>
    <w:p w:rsidR="00DF55BB" w:rsidRPr="00F7482D" w:rsidRDefault="005C4F34" w:rsidP="00DF55BB">
      <w:pPr>
        <w:pStyle w:val="SingleTxtG"/>
        <w:rPr>
          <w:lang w:val="es-ES"/>
        </w:rPr>
      </w:pPr>
      <w:r w:rsidRPr="00F7482D">
        <w:rPr>
          <w:lang w:val="es-ES"/>
        </w:rPr>
        <w:tab/>
      </w:r>
      <w:r w:rsidR="00DF55BB" w:rsidRPr="00F7482D">
        <w:rPr>
          <w:lang w:val="es-ES"/>
        </w:rPr>
        <w:t>c)</w:t>
      </w:r>
      <w:r w:rsidR="00DF55BB" w:rsidRPr="00F7482D">
        <w:rPr>
          <w:lang w:val="es-ES"/>
        </w:rPr>
        <w:tab/>
      </w:r>
      <w:r w:rsidR="00FB33FA" w:rsidRPr="00F7482D">
        <w:rPr>
          <w:lang w:val="es-ES"/>
        </w:rPr>
        <w:t xml:space="preserve">Se dispuso </w:t>
      </w:r>
      <w:r w:rsidR="007E0973" w:rsidRPr="00F7482D">
        <w:rPr>
          <w:lang w:val="es-ES"/>
        </w:rPr>
        <w:t xml:space="preserve">la creación de comités y grupos sobre las </w:t>
      </w:r>
      <w:r w:rsidR="00FB33FA" w:rsidRPr="00F7482D">
        <w:rPr>
          <w:lang w:val="es-ES"/>
        </w:rPr>
        <w:t>condiciones</w:t>
      </w:r>
      <w:r w:rsidR="007E0973" w:rsidRPr="00F7482D">
        <w:rPr>
          <w:lang w:val="es-ES"/>
        </w:rPr>
        <w:t xml:space="preserve"> de trabajo, en los que participarían, en </w:t>
      </w:r>
      <w:r w:rsidR="009F7394" w:rsidRPr="00F7482D">
        <w:rPr>
          <w:lang w:val="es-ES"/>
        </w:rPr>
        <w:t>pie</w:t>
      </w:r>
      <w:r w:rsidR="00497ADE" w:rsidRPr="00F7482D">
        <w:rPr>
          <w:lang w:val="es-ES"/>
        </w:rPr>
        <w:t xml:space="preserve"> de igualdad, </w:t>
      </w:r>
      <w:r w:rsidR="00DF55BB" w:rsidRPr="00F7482D">
        <w:rPr>
          <w:lang w:val="es-ES"/>
        </w:rPr>
        <w:t>representa</w:t>
      </w:r>
      <w:r w:rsidR="00497ADE" w:rsidRPr="00F7482D">
        <w:rPr>
          <w:lang w:val="es-ES"/>
        </w:rPr>
        <w:t xml:space="preserve">ntes de los </w:t>
      </w:r>
      <w:r w:rsidR="0010776D" w:rsidRPr="00F7482D">
        <w:rPr>
          <w:lang w:val="es-ES"/>
        </w:rPr>
        <w:t>trabajadores de fábricas y oficinas</w:t>
      </w:r>
      <w:r w:rsidR="00DF55BB" w:rsidRPr="00F7482D">
        <w:rPr>
          <w:lang w:val="es-ES"/>
        </w:rPr>
        <w:t xml:space="preserve"> </w:t>
      </w:r>
      <w:r w:rsidR="00497ADE" w:rsidRPr="00F7482D">
        <w:rPr>
          <w:lang w:val="es-ES"/>
        </w:rPr>
        <w:t xml:space="preserve">y del </w:t>
      </w:r>
      <w:r w:rsidR="00AD7720" w:rsidRPr="00F7482D">
        <w:rPr>
          <w:lang w:val="es-ES"/>
        </w:rPr>
        <w:t>empleador</w:t>
      </w:r>
      <w:r w:rsidR="00497ADE" w:rsidRPr="00F7482D">
        <w:rPr>
          <w:lang w:val="es-ES"/>
        </w:rPr>
        <w:t xml:space="preserve">, y se estableció la obligación del </w:t>
      </w:r>
      <w:r w:rsidR="00AD7720" w:rsidRPr="00F7482D">
        <w:rPr>
          <w:lang w:val="es-ES"/>
        </w:rPr>
        <w:t>empleador</w:t>
      </w:r>
      <w:r w:rsidR="00497ADE" w:rsidRPr="00F7482D">
        <w:rPr>
          <w:lang w:val="es-ES"/>
        </w:rPr>
        <w:t xml:space="preserve"> de </w:t>
      </w:r>
      <w:r w:rsidR="00DF55BB" w:rsidRPr="00F7482D">
        <w:rPr>
          <w:lang w:val="es-ES"/>
        </w:rPr>
        <w:t>consult</w:t>
      </w:r>
      <w:r w:rsidR="00497ADE" w:rsidRPr="00F7482D">
        <w:rPr>
          <w:lang w:val="es-ES"/>
        </w:rPr>
        <w:t xml:space="preserve">ar </w:t>
      </w:r>
      <w:r w:rsidR="00437128" w:rsidRPr="00F7482D">
        <w:rPr>
          <w:lang w:val="es-ES"/>
        </w:rPr>
        <w:t>con</w:t>
      </w:r>
      <w:r w:rsidR="00497ADE" w:rsidRPr="00F7482D">
        <w:rPr>
          <w:lang w:val="es-ES"/>
        </w:rPr>
        <w:t xml:space="preserve"> esos comités y grupos a la hora de estudiar y adoptar medidas que afectaran las condiciones de higiene y seguridad </w:t>
      </w:r>
      <w:r w:rsidR="00DA7053" w:rsidRPr="00F7482D">
        <w:rPr>
          <w:lang w:val="es-ES"/>
        </w:rPr>
        <w:t xml:space="preserve">en </w:t>
      </w:r>
      <w:r w:rsidR="00497ADE" w:rsidRPr="00F7482D">
        <w:rPr>
          <w:lang w:val="es-ES"/>
        </w:rPr>
        <w:t>el trabajo</w:t>
      </w:r>
      <w:r w:rsidR="00DF55BB" w:rsidRPr="00F7482D">
        <w:rPr>
          <w:lang w:val="es-ES"/>
        </w:rPr>
        <w:t xml:space="preserve"> (</w:t>
      </w:r>
      <w:r w:rsidR="0024512E" w:rsidRPr="00F7482D">
        <w:rPr>
          <w:lang w:val="es-ES"/>
        </w:rPr>
        <w:t>a</w:t>
      </w:r>
      <w:r w:rsidR="0023051A" w:rsidRPr="00F7482D">
        <w:rPr>
          <w:lang w:val="es-ES"/>
        </w:rPr>
        <w:t>rtículo</w:t>
      </w:r>
      <w:r w:rsidR="00DF55BB" w:rsidRPr="00F7482D">
        <w:rPr>
          <w:lang w:val="es-ES"/>
        </w:rPr>
        <w:t>s 26</w:t>
      </w:r>
      <w:r w:rsidR="00C51997">
        <w:rPr>
          <w:lang w:val="es-ES"/>
        </w:rPr>
        <w:t>-</w:t>
      </w:r>
      <w:r w:rsidR="00DF55BB" w:rsidRPr="00F7482D">
        <w:rPr>
          <w:lang w:val="es-ES"/>
        </w:rPr>
        <w:t xml:space="preserve">30 </w:t>
      </w:r>
      <w:r w:rsidR="0024512E" w:rsidRPr="00F7482D">
        <w:rPr>
          <w:lang w:val="es-ES"/>
        </w:rPr>
        <w:t xml:space="preserve">de la </w:t>
      </w:r>
      <w:r w:rsidR="002C620B" w:rsidRPr="00F7482D">
        <w:rPr>
          <w:lang w:val="es-ES"/>
        </w:rPr>
        <w:t>Ley de prevención de riesgos laborales</w:t>
      </w:r>
      <w:r w:rsidR="00DF55BB" w:rsidRPr="00F7482D">
        <w:rPr>
          <w:lang w:val="es-ES"/>
        </w:rPr>
        <w:t>);</w:t>
      </w:r>
    </w:p>
    <w:p w:rsidR="00DF55BB" w:rsidRPr="00F7482D" w:rsidRDefault="005C4F34" w:rsidP="00DF55BB">
      <w:pPr>
        <w:pStyle w:val="SingleTxtG"/>
        <w:rPr>
          <w:lang w:val="es-ES"/>
        </w:rPr>
      </w:pPr>
      <w:r w:rsidRPr="00F7482D">
        <w:rPr>
          <w:lang w:val="es-ES"/>
        </w:rPr>
        <w:tab/>
      </w:r>
      <w:r w:rsidR="00DF55BB" w:rsidRPr="00F7482D">
        <w:rPr>
          <w:lang w:val="es-ES"/>
        </w:rPr>
        <w:t>d)</w:t>
      </w:r>
      <w:r w:rsidR="00DF55BB" w:rsidRPr="00F7482D">
        <w:rPr>
          <w:lang w:val="es-ES"/>
        </w:rPr>
        <w:tab/>
      </w:r>
      <w:r w:rsidR="00497ADE" w:rsidRPr="00F7482D">
        <w:rPr>
          <w:lang w:val="es-ES"/>
        </w:rPr>
        <w:t xml:space="preserve">Se obligó al </w:t>
      </w:r>
      <w:r w:rsidR="00AD7720" w:rsidRPr="00F7482D">
        <w:rPr>
          <w:lang w:val="es-ES"/>
        </w:rPr>
        <w:t>empleador</w:t>
      </w:r>
      <w:r w:rsidR="00DF55BB" w:rsidRPr="00F7482D">
        <w:rPr>
          <w:lang w:val="es-ES"/>
        </w:rPr>
        <w:t xml:space="preserve"> </w:t>
      </w:r>
      <w:r w:rsidR="00497ADE" w:rsidRPr="00F7482D">
        <w:rPr>
          <w:lang w:val="es-ES"/>
        </w:rPr>
        <w:t>a garantiza</w:t>
      </w:r>
      <w:r w:rsidR="000E099F" w:rsidRPr="00F7482D">
        <w:rPr>
          <w:lang w:val="es-ES"/>
        </w:rPr>
        <w:t>r</w:t>
      </w:r>
      <w:r w:rsidR="001E6F65" w:rsidRPr="00F7482D">
        <w:rPr>
          <w:lang w:val="es-ES"/>
        </w:rPr>
        <w:t xml:space="preserve">, a los trabajadores de fábricas y oficinas que trabajaran para él, la prestación de servicios de salud por parte de empresas de medicina del trabajo inscriptas y autorizadas </w:t>
      </w:r>
      <w:r w:rsidR="00DF55BB" w:rsidRPr="00F7482D">
        <w:rPr>
          <w:lang w:val="es-ES"/>
        </w:rPr>
        <w:t>(</w:t>
      </w:r>
      <w:r w:rsidR="0024512E" w:rsidRPr="00F7482D">
        <w:rPr>
          <w:lang w:val="es-ES"/>
        </w:rPr>
        <w:t>a</w:t>
      </w:r>
      <w:r w:rsidR="0023051A" w:rsidRPr="00F7482D">
        <w:rPr>
          <w:lang w:val="es-ES"/>
        </w:rPr>
        <w:t>rtículo</w:t>
      </w:r>
      <w:r w:rsidR="00DF55BB" w:rsidRPr="00F7482D">
        <w:rPr>
          <w:lang w:val="es-ES"/>
        </w:rPr>
        <w:t xml:space="preserve">s </w:t>
      </w:r>
      <w:smartTag w:uri="urn:schemas-microsoft-com:office:smarttags" w:element="metricconverter">
        <w:smartTagPr>
          <w:attr w:name="ProductID" w:val="25 a"/>
        </w:smartTagPr>
        <w:r w:rsidR="00DF55BB" w:rsidRPr="00F7482D">
          <w:rPr>
            <w:lang w:val="es-ES"/>
          </w:rPr>
          <w:t xml:space="preserve">25 </w:t>
        </w:r>
        <w:r w:rsidR="0024512E" w:rsidRPr="00F7482D">
          <w:rPr>
            <w:lang w:val="es-ES"/>
          </w:rPr>
          <w:t>a</w:t>
        </w:r>
      </w:smartTag>
      <w:r w:rsidR="0024512E" w:rsidRPr="00F7482D">
        <w:rPr>
          <w:lang w:val="es-ES"/>
        </w:rPr>
        <w:t xml:space="preserve"> </w:t>
      </w:r>
      <w:r w:rsidR="00DF55BB" w:rsidRPr="00F7482D">
        <w:rPr>
          <w:lang w:val="es-ES"/>
        </w:rPr>
        <w:t xml:space="preserve">25e </w:t>
      </w:r>
      <w:r w:rsidR="0024512E" w:rsidRPr="00F7482D">
        <w:rPr>
          <w:lang w:val="es-ES"/>
        </w:rPr>
        <w:t xml:space="preserve">de la </w:t>
      </w:r>
      <w:r w:rsidR="002C620B" w:rsidRPr="00F7482D">
        <w:rPr>
          <w:lang w:val="es-ES"/>
        </w:rPr>
        <w:t>Ley de prevención de riesgos laborales</w:t>
      </w:r>
      <w:r w:rsidR="00DF55BB" w:rsidRPr="00F7482D">
        <w:rPr>
          <w:lang w:val="es-ES"/>
        </w:rPr>
        <w:t>);</w:t>
      </w:r>
    </w:p>
    <w:p w:rsidR="00DF55BB" w:rsidRPr="00F7482D" w:rsidRDefault="005C4F34" w:rsidP="00DF55BB">
      <w:pPr>
        <w:pStyle w:val="SingleTxtG"/>
        <w:rPr>
          <w:lang w:val="es-ES"/>
        </w:rPr>
      </w:pPr>
      <w:r w:rsidRPr="00F7482D">
        <w:rPr>
          <w:lang w:val="es-ES"/>
        </w:rPr>
        <w:tab/>
      </w:r>
      <w:r w:rsidR="00DF55BB" w:rsidRPr="00F7482D">
        <w:rPr>
          <w:lang w:val="es-ES"/>
        </w:rPr>
        <w:t>e)</w:t>
      </w:r>
      <w:r w:rsidR="00DF55BB" w:rsidRPr="00F7482D">
        <w:rPr>
          <w:lang w:val="es-ES"/>
        </w:rPr>
        <w:tab/>
      </w:r>
      <w:r w:rsidR="000E099F" w:rsidRPr="00F7482D">
        <w:rPr>
          <w:lang w:val="es-ES"/>
        </w:rPr>
        <w:t xml:space="preserve">Se creó un Fondo especial sobre condiciones de trabajo, dependiente del </w:t>
      </w:r>
      <w:r w:rsidR="007B0F3A" w:rsidRPr="00F7482D">
        <w:rPr>
          <w:lang w:val="es-ES"/>
        </w:rPr>
        <w:t>Minist</w:t>
      </w:r>
      <w:r w:rsidR="000E099F" w:rsidRPr="00F7482D">
        <w:rPr>
          <w:lang w:val="es-ES"/>
        </w:rPr>
        <w:t>ro</w:t>
      </w:r>
      <w:r w:rsidR="007B0F3A" w:rsidRPr="00F7482D">
        <w:rPr>
          <w:lang w:val="es-ES"/>
        </w:rPr>
        <w:t xml:space="preserve"> de Trabajo y Política Social</w:t>
      </w:r>
      <w:r w:rsidR="000E099F" w:rsidRPr="00F7482D">
        <w:rPr>
          <w:lang w:val="es-ES"/>
        </w:rPr>
        <w:t xml:space="preserve">, </w:t>
      </w:r>
      <w:r w:rsidR="00606168" w:rsidRPr="00F7482D">
        <w:rPr>
          <w:lang w:val="es-ES"/>
        </w:rPr>
        <w:t xml:space="preserve">con el objeto de financiar </w:t>
      </w:r>
      <w:r w:rsidR="00DF55BB" w:rsidRPr="00F7482D">
        <w:rPr>
          <w:lang w:val="es-ES"/>
        </w:rPr>
        <w:t>activi</w:t>
      </w:r>
      <w:r w:rsidR="00606168" w:rsidRPr="00F7482D">
        <w:rPr>
          <w:lang w:val="es-ES"/>
        </w:rPr>
        <w:t xml:space="preserve">dades y medidas </w:t>
      </w:r>
      <w:r w:rsidR="001E6F65" w:rsidRPr="00F7482D">
        <w:rPr>
          <w:lang w:val="es-ES"/>
        </w:rPr>
        <w:t>destinadas a mejorar las condiciones laborales generales en las distintas industrias o ramas de actividad, con recursos asignados por el presupuesto del Estado</w:t>
      </w:r>
      <w:r w:rsidR="00DF55BB" w:rsidRPr="00F7482D">
        <w:rPr>
          <w:lang w:val="es-ES"/>
        </w:rPr>
        <w:t xml:space="preserve"> (</w:t>
      </w:r>
      <w:r w:rsidR="0024512E" w:rsidRPr="00F7482D">
        <w:rPr>
          <w:lang w:val="es-ES"/>
        </w:rPr>
        <w:t>a</w:t>
      </w:r>
      <w:r w:rsidR="0023051A" w:rsidRPr="00F7482D">
        <w:rPr>
          <w:lang w:val="es-ES"/>
        </w:rPr>
        <w:t>rtículo</w:t>
      </w:r>
      <w:r w:rsidR="00DF55BB" w:rsidRPr="00F7482D">
        <w:rPr>
          <w:lang w:val="es-ES"/>
        </w:rPr>
        <w:t xml:space="preserve">s </w:t>
      </w:r>
      <w:smartTag w:uri="urn:schemas-microsoft-com:office:smarttags" w:element="metricconverter">
        <w:smartTagPr>
          <w:attr w:name="ProductID" w:val="44 a"/>
        </w:smartTagPr>
        <w:r w:rsidR="00DF55BB" w:rsidRPr="00F7482D">
          <w:rPr>
            <w:lang w:val="es-ES"/>
          </w:rPr>
          <w:t xml:space="preserve">44 </w:t>
        </w:r>
        <w:r w:rsidR="0024512E" w:rsidRPr="00F7482D">
          <w:rPr>
            <w:lang w:val="es-ES"/>
          </w:rPr>
          <w:t>a</w:t>
        </w:r>
      </w:smartTag>
      <w:r w:rsidR="00DF55BB" w:rsidRPr="00F7482D">
        <w:rPr>
          <w:lang w:val="es-ES"/>
        </w:rPr>
        <w:t xml:space="preserve"> 48 </w:t>
      </w:r>
      <w:r w:rsidR="0024512E" w:rsidRPr="00F7482D">
        <w:rPr>
          <w:lang w:val="es-ES"/>
        </w:rPr>
        <w:t xml:space="preserve">de la </w:t>
      </w:r>
      <w:r w:rsidR="002C620B" w:rsidRPr="00F7482D">
        <w:rPr>
          <w:lang w:val="es-ES"/>
        </w:rPr>
        <w:t>Ley de prevención de riesgos laborales</w:t>
      </w:r>
      <w:r w:rsidR="00DF55BB" w:rsidRPr="00F7482D">
        <w:rPr>
          <w:lang w:val="es-ES"/>
        </w:rPr>
        <w:t>).</w:t>
      </w:r>
    </w:p>
    <w:p w:rsidR="00DF55BB" w:rsidRPr="00F7482D" w:rsidRDefault="00DF55BB" w:rsidP="00DF55BB">
      <w:pPr>
        <w:pStyle w:val="SingleTxtG"/>
        <w:rPr>
          <w:lang w:val="es-ES"/>
        </w:rPr>
      </w:pPr>
      <w:r w:rsidRPr="00F7482D">
        <w:rPr>
          <w:lang w:val="es-ES"/>
        </w:rPr>
        <w:t>46.</w:t>
      </w:r>
      <w:r w:rsidRPr="00F7482D">
        <w:rPr>
          <w:lang w:val="es-ES"/>
        </w:rPr>
        <w:tab/>
      </w:r>
      <w:r w:rsidR="00DF53C5" w:rsidRPr="00F7482D">
        <w:rPr>
          <w:lang w:val="es-ES"/>
        </w:rPr>
        <w:t>El cumplimiento de los requisitos en materia de higiene y seguridad en el trabajo y</w:t>
      </w:r>
      <w:r w:rsidR="00A84EF5">
        <w:rPr>
          <w:lang w:val="es-ES"/>
        </w:rPr>
        <w:t xml:space="preserve"> de</w:t>
      </w:r>
      <w:r w:rsidR="00DF53C5" w:rsidRPr="00F7482D">
        <w:rPr>
          <w:lang w:val="es-ES"/>
        </w:rPr>
        <w:t xml:space="preserve"> las obligaciones de los </w:t>
      </w:r>
      <w:r w:rsidR="0041303B" w:rsidRPr="00F7482D">
        <w:rPr>
          <w:lang w:val="es-ES"/>
        </w:rPr>
        <w:t>empleadores</w:t>
      </w:r>
      <w:r w:rsidR="00DF53C5" w:rsidRPr="00F7482D">
        <w:rPr>
          <w:lang w:val="es-ES"/>
        </w:rPr>
        <w:t xml:space="preserve"> de crear las condiciones pertinentes está controlado por el Organismo Ejecutivo de </w:t>
      </w:r>
      <w:smartTag w:uri="urn:schemas-microsoft-com:office:smarttags" w:element="PersonName">
        <w:smartTagPr>
          <w:attr w:name="ProductID" w:val="la Inspecci￳n General"/>
        </w:smartTagPr>
        <w:r w:rsidR="00DF53C5" w:rsidRPr="00F7482D">
          <w:rPr>
            <w:lang w:val="es-ES"/>
          </w:rPr>
          <w:t xml:space="preserve">la </w:t>
        </w:r>
        <w:r w:rsidR="0080205B" w:rsidRPr="00F7482D">
          <w:rPr>
            <w:lang w:val="es-ES"/>
          </w:rPr>
          <w:t>Inspección General</w:t>
        </w:r>
      </w:smartTag>
      <w:r w:rsidR="0080205B" w:rsidRPr="00F7482D">
        <w:rPr>
          <w:lang w:val="es-ES"/>
        </w:rPr>
        <w:t xml:space="preserve"> del Trabajo</w:t>
      </w:r>
      <w:r w:rsidR="00DF53C5" w:rsidRPr="00F7482D">
        <w:rPr>
          <w:lang w:val="es-ES"/>
        </w:rPr>
        <w:t>, dependiente del</w:t>
      </w:r>
      <w:r w:rsidRPr="00F7482D">
        <w:rPr>
          <w:lang w:val="es-ES"/>
        </w:rPr>
        <w:t xml:space="preserve"> </w:t>
      </w:r>
      <w:r w:rsidR="007B0F3A" w:rsidRPr="00F7482D">
        <w:rPr>
          <w:lang w:val="es-ES"/>
        </w:rPr>
        <w:t>Minist</w:t>
      </w:r>
      <w:r w:rsidR="001E6F65" w:rsidRPr="00F7482D">
        <w:rPr>
          <w:lang w:val="es-ES"/>
        </w:rPr>
        <w:t>ro</w:t>
      </w:r>
      <w:r w:rsidR="007B0F3A" w:rsidRPr="00F7482D">
        <w:rPr>
          <w:lang w:val="es-ES"/>
        </w:rPr>
        <w:t xml:space="preserve"> de Trabajo y Política Social</w:t>
      </w:r>
      <w:r w:rsidRPr="00F7482D">
        <w:rPr>
          <w:lang w:val="es-ES"/>
        </w:rPr>
        <w:t xml:space="preserve">. </w:t>
      </w:r>
      <w:r w:rsidR="00DF53C5" w:rsidRPr="00F7482D">
        <w:rPr>
          <w:lang w:val="es-ES"/>
        </w:rPr>
        <w:t xml:space="preserve">En sus informes anuales sobre sus actividades, publicados </w:t>
      </w:r>
      <w:r w:rsidR="00333E90" w:rsidRPr="00F7482D">
        <w:rPr>
          <w:lang w:val="es-ES"/>
        </w:rPr>
        <w:t xml:space="preserve">conforme a lo dispuesto en los </w:t>
      </w:r>
      <w:r w:rsidR="00023846" w:rsidRPr="00F7482D">
        <w:rPr>
          <w:lang w:val="es-ES"/>
        </w:rPr>
        <w:t>a</w:t>
      </w:r>
      <w:r w:rsidR="0023051A" w:rsidRPr="00F7482D">
        <w:rPr>
          <w:lang w:val="es-ES"/>
        </w:rPr>
        <w:t>rtículo</w:t>
      </w:r>
      <w:r w:rsidRPr="00F7482D">
        <w:rPr>
          <w:lang w:val="es-ES"/>
        </w:rPr>
        <w:t xml:space="preserve">s 20 </w:t>
      </w:r>
      <w:r w:rsidR="00023846" w:rsidRPr="00F7482D">
        <w:rPr>
          <w:lang w:val="es-ES"/>
        </w:rPr>
        <w:t>y</w:t>
      </w:r>
      <w:r w:rsidRPr="00F7482D">
        <w:rPr>
          <w:lang w:val="es-ES"/>
        </w:rPr>
        <w:t xml:space="preserve"> 21 </w:t>
      </w:r>
      <w:r w:rsidR="00023846" w:rsidRPr="00F7482D">
        <w:rPr>
          <w:lang w:val="es-ES"/>
        </w:rPr>
        <w:t xml:space="preserve">del </w:t>
      </w:r>
      <w:r w:rsidR="0024512E" w:rsidRPr="00F7482D">
        <w:rPr>
          <w:lang w:val="es-ES"/>
        </w:rPr>
        <w:t xml:space="preserve">Convenio </w:t>
      </w:r>
      <w:r w:rsidR="00023846" w:rsidRPr="00F7482D">
        <w:rPr>
          <w:lang w:val="es-ES"/>
        </w:rPr>
        <w:t xml:space="preserve">de la OIT </w:t>
      </w:r>
      <w:r w:rsidR="0024512E" w:rsidRPr="00F7482D">
        <w:rPr>
          <w:lang w:val="es-ES"/>
        </w:rPr>
        <w:t>sobre la inspección del trabajo</w:t>
      </w:r>
      <w:r w:rsidRPr="00F7482D">
        <w:rPr>
          <w:lang w:val="es-ES"/>
        </w:rPr>
        <w:t>, 1947 (</w:t>
      </w:r>
      <w:r w:rsidR="00C51997">
        <w:rPr>
          <w:lang w:val="es-ES"/>
        </w:rPr>
        <w:t>Nº</w:t>
      </w:r>
      <w:r w:rsidR="00224D5E" w:rsidRPr="00F7482D">
        <w:rPr>
          <w:lang w:val="es-ES"/>
        </w:rPr>
        <w:t xml:space="preserve"> </w:t>
      </w:r>
      <w:r w:rsidRPr="00F7482D">
        <w:rPr>
          <w:lang w:val="es-ES"/>
        </w:rPr>
        <w:t xml:space="preserve">81), </w:t>
      </w:r>
      <w:smartTag w:uri="urn:schemas-microsoft-com:office:smarttags" w:element="PersonName">
        <w:smartTagPr>
          <w:attr w:name="ProductID" w:val="la Inspecci￳n General"/>
        </w:smartTagPr>
        <w:r w:rsidR="00333E90" w:rsidRPr="00F7482D">
          <w:rPr>
            <w:lang w:val="es-ES"/>
          </w:rPr>
          <w:t>la</w:t>
        </w:r>
        <w:r w:rsidRPr="00F7482D">
          <w:rPr>
            <w:lang w:val="es-ES"/>
          </w:rPr>
          <w:t xml:space="preserve"> </w:t>
        </w:r>
        <w:r w:rsidR="00DF53C5" w:rsidRPr="00F7482D">
          <w:rPr>
            <w:lang w:val="es-ES"/>
          </w:rPr>
          <w:t>Inspección General</w:t>
        </w:r>
      </w:smartTag>
      <w:r w:rsidR="00DF53C5" w:rsidRPr="00F7482D">
        <w:rPr>
          <w:lang w:val="es-ES"/>
        </w:rPr>
        <w:t xml:space="preserve"> del Trabajo</w:t>
      </w:r>
      <w:r w:rsidRPr="00F7482D">
        <w:rPr>
          <w:lang w:val="es-ES"/>
        </w:rPr>
        <w:t xml:space="preserve"> </w:t>
      </w:r>
      <w:r w:rsidR="00333E90" w:rsidRPr="00F7482D">
        <w:rPr>
          <w:lang w:val="es-ES"/>
        </w:rPr>
        <w:t xml:space="preserve">da cuenta de sus vigorosos esfuerzos por </w:t>
      </w:r>
      <w:r w:rsidR="00C33122" w:rsidRPr="00F7482D">
        <w:rPr>
          <w:lang w:val="es-ES"/>
        </w:rPr>
        <w:t xml:space="preserve">hacer que se cumplan dichos requisitos mediante </w:t>
      </w:r>
      <w:r w:rsidR="00311FBA" w:rsidRPr="00F7482D">
        <w:rPr>
          <w:lang w:val="es-ES"/>
        </w:rPr>
        <w:t xml:space="preserve">verificaciones </w:t>
      </w:r>
      <w:r w:rsidR="00311FBA" w:rsidRPr="00F7482D">
        <w:rPr>
          <w:i/>
          <w:lang w:val="es-ES"/>
        </w:rPr>
        <w:t>in situ</w:t>
      </w:r>
      <w:r w:rsidR="001322C7" w:rsidRPr="00F7482D">
        <w:rPr>
          <w:lang w:val="es-ES"/>
        </w:rPr>
        <w:t xml:space="preserve">, </w:t>
      </w:r>
      <w:r w:rsidR="00311FBA" w:rsidRPr="00F7482D">
        <w:rPr>
          <w:lang w:val="es-ES"/>
        </w:rPr>
        <w:t>la</w:t>
      </w:r>
      <w:r w:rsidR="000954E6">
        <w:rPr>
          <w:lang w:val="es-ES"/>
        </w:rPr>
        <w:t xml:space="preserve"> </w:t>
      </w:r>
      <w:r w:rsidRPr="00F7482D">
        <w:rPr>
          <w:lang w:val="es-ES"/>
        </w:rPr>
        <w:t>aplica</w:t>
      </w:r>
      <w:r w:rsidR="00D5745C" w:rsidRPr="00F7482D">
        <w:rPr>
          <w:lang w:val="es-ES"/>
        </w:rPr>
        <w:t xml:space="preserve">ción de medidas </w:t>
      </w:r>
      <w:r w:rsidRPr="00F7482D">
        <w:rPr>
          <w:lang w:val="es-ES"/>
        </w:rPr>
        <w:t>administrativ</w:t>
      </w:r>
      <w:r w:rsidR="00D5745C" w:rsidRPr="00F7482D">
        <w:rPr>
          <w:lang w:val="es-ES"/>
        </w:rPr>
        <w:t xml:space="preserve">as coercitivas y </w:t>
      </w:r>
      <w:r w:rsidR="001322C7" w:rsidRPr="00F7482D">
        <w:rPr>
          <w:lang w:val="es-ES"/>
        </w:rPr>
        <w:t xml:space="preserve">la imposición de </w:t>
      </w:r>
      <w:r w:rsidR="00D5745C" w:rsidRPr="00F7482D">
        <w:rPr>
          <w:lang w:val="es-ES"/>
        </w:rPr>
        <w:t xml:space="preserve">sanciones </w:t>
      </w:r>
      <w:r w:rsidRPr="00F7482D">
        <w:rPr>
          <w:lang w:val="es-ES"/>
        </w:rPr>
        <w:t>administrativ</w:t>
      </w:r>
      <w:r w:rsidR="00D5745C" w:rsidRPr="00F7482D">
        <w:rPr>
          <w:lang w:val="es-ES"/>
        </w:rPr>
        <w:t xml:space="preserve">as </w:t>
      </w:r>
      <w:r w:rsidR="00647180" w:rsidRPr="00F7482D">
        <w:rPr>
          <w:lang w:val="es-ES"/>
        </w:rPr>
        <w:t xml:space="preserve">consistentes en multas en caso de incumplimiento de esos requisitos. Según datos del </w:t>
      </w:r>
      <w:r w:rsidR="00333E90" w:rsidRPr="00F7482D">
        <w:rPr>
          <w:lang w:val="es-ES"/>
        </w:rPr>
        <w:t xml:space="preserve">informe correspondiente a </w:t>
      </w:r>
      <w:r w:rsidRPr="00F7482D">
        <w:rPr>
          <w:lang w:val="es-ES"/>
        </w:rPr>
        <w:t>2007</w:t>
      </w:r>
      <w:r w:rsidR="00647180" w:rsidRPr="00F7482D">
        <w:rPr>
          <w:lang w:val="es-ES"/>
        </w:rPr>
        <w:t xml:space="preserve">, los inspectores </w:t>
      </w:r>
      <w:r w:rsidR="00333E90" w:rsidRPr="00F7482D">
        <w:rPr>
          <w:lang w:val="es-ES"/>
        </w:rPr>
        <w:t xml:space="preserve">realizaron </w:t>
      </w:r>
      <w:r w:rsidRPr="00F7482D">
        <w:rPr>
          <w:lang w:val="es-ES"/>
        </w:rPr>
        <w:t>33</w:t>
      </w:r>
      <w:r w:rsidR="00333E90" w:rsidRPr="00F7482D">
        <w:rPr>
          <w:lang w:val="es-ES"/>
        </w:rPr>
        <w:t>.</w:t>
      </w:r>
      <w:r w:rsidRPr="00F7482D">
        <w:rPr>
          <w:lang w:val="es-ES"/>
        </w:rPr>
        <w:t>031</w:t>
      </w:r>
      <w:r w:rsidR="00333E90" w:rsidRPr="00F7482D">
        <w:rPr>
          <w:lang w:val="es-ES"/>
        </w:rPr>
        <w:t xml:space="preserve"> verificaciones</w:t>
      </w:r>
      <w:r w:rsidR="00647180" w:rsidRPr="00F7482D">
        <w:rPr>
          <w:lang w:val="es-ES"/>
        </w:rPr>
        <w:t xml:space="preserve"> en empresas y otros lugares de trabajo</w:t>
      </w:r>
      <w:r w:rsidRPr="00F7482D">
        <w:rPr>
          <w:lang w:val="es-ES"/>
        </w:rPr>
        <w:t xml:space="preserve"> (19</w:t>
      </w:r>
      <w:r w:rsidR="0026272C" w:rsidRPr="00F7482D">
        <w:rPr>
          <w:lang w:val="es-ES"/>
        </w:rPr>
        <w:t>%</w:t>
      </w:r>
      <w:r w:rsidRPr="00F7482D">
        <w:rPr>
          <w:lang w:val="es-ES"/>
        </w:rPr>
        <w:t xml:space="preserve"> m</w:t>
      </w:r>
      <w:r w:rsidR="001322C7" w:rsidRPr="00F7482D">
        <w:rPr>
          <w:lang w:val="es-ES"/>
        </w:rPr>
        <w:t>ás que el año anterior</w:t>
      </w:r>
      <w:r w:rsidRPr="00F7482D">
        <w:rPr>
          <w:lang w:val="es-ES"/>
        </w:rPr>
        <w:t>)</w:t>
      </w:r>
      <w:r w:rsidR="00647180" w:rsidRPr="00F7482D">
        <w:rPr>
          <w:lang w:val="es-ES"/>
        </w:rPr>
        <w:t>;</w:t>
      </w:r>
      <w:r w:rsidRPr="00F7482D">
        <w:rPr>
          <w:lang w:val="es-ES"/>
        </w:rPr>
        <w:t xml:space="preserve"> </w:t>
      </w:r>
      <w:r w:rsidR="00647180" w:rsidRPr="00F7482D">
        <w:rPr>
          <w:lang w:val="es-ES"/>
        </w:rPr>
        <w:t xml:space="preserve">se determinó que se habían producido </w:t>
      </w:r>
      <w:r w:rsidRPr="00F7482D">
        <w:rPr>
          <w:lang w:val="es-ES"/>
        </w:rPr>
        <w:t>136</w:t>
      </w:r>
      <w:r w:rsidR="00647180" w:rsidRPr="00F7482D">
        <w:rPr>
          <w:lang w:val="es-ES"/>
        </w:rPr>
        <w:t>.</w:t>
      </w:r>
      <w:r w:rsidRPr="00F7482D">
        <w:rPr>
          <w:lang w:val="es-ES"/>
        </w:rPr>
        <w:t xml:space="preserve">361 </w:t>
      </w:r>
      <w:r w:rsidR="00647180" w:rsidRPr="00F7482D">
        <w:rPr>
          <w:lang w:val="es-ES"/>
        </w:rPr>
        <w:t xml:space="preserve">infracciones en materia de higiene y seguridad, cifra que representa el </w:t>
      </w:r>
      <w:r w:rsidRPr="00F7482D">
        <w:rPr>
          <w:lang w:val="es-ES"/>
        </w:rPr>
        <w:t>71</w:t>
      </w:r>
      <w:r w:rsidR="00647180" w:rsidRPr="00F7482D">
        <w:rPr>
          <w:lang w:val="es-ES"/>
        </w:rPr>
        <w:t>,</w:t>
      </w:r>
      <w:r w:rsidRPr="00F7482D">
        <w:rPr>
          <w:lang w:val="es-ES"/>
        </w:rPr>
        <w:t>4</w:t>
      </w:r>
      <w:r w:rsidR="0026272C" w:rsidRPr="00F7482D">
        <w:rPr>
          <w:lang w:val="es-ES"/>
        </w:rPr>
        <w:t>%</w:t>
      </w:r>
      <w:r w:rsidRPr="00F7482D">
        <w:rPr>
          <w:lang w:val="es-ES"/>
        </w:rPr>
        <w:t xml:space="preserve"> </w:t>
      </w:r>
      <w:r w:rsidR="00647180" w:rsidRPr="00F7482D">
        <w:rPr>
          <w:lang w:val="es-ES"/>
        </w:rPr>
        <w:t xml:space="preserve">de todas las transgresiones de la legislación laboral verificadas por la Inspección; se impusieron </w:t>
      </w:r>
      <w:r w:rsidRPr="00F7482D">
        <w:rPr>
          <w:lang w:val="es-ES"/>
        </w:rPr>
        <w:t>188</w:t>
      </w:r>
      <w:r w:rsidR="00647180" w:rsidRPr="00F7482D">
        <w:rPr>
          <w:lang w:val="es-ES"/>
        </w:rPr>
        <w:t>.</w:t>
      </w:r>
      <w:r w:rsidRPr="00F7482D">
        <w:rPr>
          <w:lang w:val="es-ES"/>
        </w:rPr>
        <w:t xml:space="preserve">520 </w:t>
      </w:r>
      <w:r w:rsidR="00647180" w:rsidRPr="00F7482D">
        <w:rPr>
          <w:lang w:val="es-ES"/>
        </w:rPr>
        <w:t xml:space="preserve">medidas </w:t>
      </w:r>
      <w:r w:rsidRPr="00F7482D">
        <w:rPr>
          <w:lang w:val="es-ES"/>
        </w:rPr>
        <w:t>administrativ</w:t>
      </w:r>
      <w:r w:rsidR="00647180" w:rsidRPr="00F7482D">
        <w:rPr>
          <w:lang w:val="es-ES"/>
        </w:rPr>
        <w:t xml:space="preserve">as coercitivas; </w:t>
      </w:r>
      <w:r w:rsidR="00A15A91" w:rsidRPr="00F7482D">
        <w:rPr>
          <w:lang w:val="es-ES"/>
        </w:rPr>
        <w:t xml:space="preserve">se dictaron </w:t>
      </w:r>
      <w:r w:rsidRPr="00F7482D">
        <w:rPr>
          <w:lang w:val="es-ES"/>
        </w:rPr>
        <w:t>187</w:t>
      </w:r>
      <w:r w:rsidR="00A15A91" w:rsidRPr="00F7482D">
        <w:rPr>
          <w:lang w:val="es-ES"/>
        </w:rPr>
        <w:t>.</w:t>
      </w:r>
      <w:r w:rsidRPr="00F7482D">
        <w:rPr>
          <w:lang w:val="es-ES"/>
        </w:rPr>
        <w:t>857</w:t>
      </w:r>
      <w:r w:rsidR="00A15A91" w:rsidRPr="00F7482D">
        <w:rPr>
          <w:lang w:val="es-ES"/>
        </w:rPr>
        <w:t xml:space="preserve"> órdenes de eliminar las infracciones </w:t>
      </w:r>
      <w:r w:rsidRPr="00F7482D">
        <w:rPr>
          <w:lang w:val="es-ES"/>
        </w:rPr>
        <w:t>detect</w:t>
      </w:r>
      <w:r w:rsidR="00A15A91" w:rsidRPr="00F7482D">
        <w:rPr>
          <w:lang w:val="es-ES"/>
        </w:rPr>
        <w:t>adas</w:t>
      </w:r>
      <w:r w:rsidRPr="00F7482D">
        <w:rPr>
          <w:lang w:val="es-ES"/>
        </w:rPr>
        <w:t>, inclu</w:t>
      </w:r>
      <w:r w:rsidR="008A4A0D" w:rsidRPr="00F7482D">
        <w:rPr>
          <w:lang w:val="es-ES"/>
        </w:rPr>
        <w:t xml:space="preserve">idos </w:t>
      </w:r>
      <w:r w:rsidRPr="00F7482D">
        <w:rPr>
          <w:lang w:val="es-ES"/>
        </w:rPr>
        <w:t>1</w:t>
      </w:r>
      <w:r w:rsidR="008A4A0D" w:rsidRPr="00F7482D">
        <w:rPr>
          <w:lang w:val="es-ES"/>
        </w:rPr>
        <w:t>.</w:t>
      </w:r>
      <w:r w:rsidRPr="00F7482D">
        <w:rPr>
          <w:lang w:val="es-ES"/>
        </w:rPr>
        <w:t>500 cas</w:t>
      </w:r>
      <w:r w:rsidR="008A4A0D" w:rsidRPr="00F7482D">
        <w:rPr>
          <w:lang w:val="es-ES"/>
        </w:rPr>
        <w:t xml:space="preserve">os en los que se interrumpió el funcionamiento de máquinas, equipos y líneas de producción completas por transgresiones de </w:t>
      </w:r>
      <w:r w:rsidR="00DA7053" w:rsidRPr="00F7482D">
        <w:rPr>
          <w:lang w:val="es-ES"/>
        </w:rPr>
        <w:t>normas de higiene y seguridad en el trabajo</w:t>
      </w:r>
      <w:r w:rsidRPr="00F7482D">
        <w:rPr>
          <w:lang w:val="es-ES"/>
        </w:rPr>
        <w:t xml:space="preserve">. </w:t>
      </w:r>
      <w:r w:rsidR="00647180" w:rsidRPr="00F7482D">
        <w:rPr>
          <w:lang w:val="es-ES"/>
        </w:rPr>
        <w:t xml:space="preserve">En el informe de </w:t>
      </w:r>
      <w:smartTag w:uri="urn:schemas-microsoft-com:office:smarttags" w:element="PersonName">
        <w:smartTagPr>
          <w:attr w:name="ProductID" w:val="la Inspecci￳n General"/>
        </w:smartTagPr>
        <w:r w:rsidR="00647180" w:rsidRPr="00F7482D">
          <w:rPr>
            <w:lang w:val="es-ES"/>
          </w:rPr>
          <w:t xml:space="preserve">la </w:t>
        </w:r>
        <w:r w:rsidR="00333E90" w:rsidRPr="00F7482D">
          <w:rPr>
            <w:lang w:val="es-ES"/>
          </w:rPr>
          <w:t>Inspección General</w:t>
        </w:r>
      </w:smartTag>
      <w:r w:rsidR="00333E90" w:rsidRPr="00F7482D">
        <w:rPr>
          <w:lang w:val="es-ES"/>
        </w:rPr>
        <w:t xml:space="preserve"> del Trabajo</w:t>
      </w:r>
      <w:r w:rsidRPr="00F7482D">
        <w:rPr>
          <w:lang w:val="es-ES"/>
        </w:rPr>
        <w:t xml:space="preserve"> </w:t>
      </w:r>
      <w:r w:rsidR="00647180" w:rsidRPr="00F7482D">
        <w:rPr>
          <w:lang w:val="es-ES"/>
        </w:rPr>
        <w:t xml:space="preserve">también se señalan los </w:t>
      </w:r>
      <w:r w:rsidRPr="00F7482D">
        <w:rPr>
          <w:lang w:val="es-ES"/>
        </w:rPr>
        <w:t>problem</w:t>
      </w:r>
      <w:r w:rsidR="00647180" w:rsidRPr="00F7482D">
        <w:rPr>
          <w:lang w:val="es-ES"/>
        </w:rPr>
        <w:t>a</w:t>
      </w:r>
      <w:r w:rsidRPr="00F7482D">
        <w:rPr>
          <w:lang w:val="es-ES"/>
        </w:rPr>
        <w:t xml:space="preserve">s </w:t>
      </w:r>
      <w:r w:rsidR="00647180" w:rsidRPr="00F7482D">
        <w:rPr>
          <w:lang w:val="es-ES"/>
        </w:rPr>
        <w:t xml:space="preserve">irresueltos en esta esfera: </w:t>
      </w:r>
      <w:r w:rsidR="008A4A0D" w:rsidRPr="00F7482D">
        <w:rPr>
          <w:lang w:val="es-ES"/>
        </w:rPr>
        <w:t xml:space="preserve">un gran número de infracciones de las normas de medicina del trabajo y la falta de condiciones adecuadas en alrededor del </w:t>
      </w:r>
      <w:r w:rsidRPr="00F7482D">
        <w:rPr>
          <w:lang w:val="es-ES"/>
        </w:rPr>
        <w:t>25</w:t>
      </w:r>
      <w:r w:rsidR="0026272C" w:rsidRPr="00F7482D">
        <w:rPr>
          <w:lang w:val="es-ES"/>
        </w:rPr>
        <w:t>%</w:t>
      </w:r>
      <w:r w:rsidRPr="00F7482D">
        <w:rPr>
          <w:lang w:val="es-ES"/>
        </w:rPr>
        <w:t xml:space="preserve"> </w:t>
      </w:r>
      <w:r w:rsidR="008A4A0D" w:rsidRPr="00F7482D">
        <w:rPr>
          <w:lang w:val="es-ES"/>
        </w:rPr>
        <w:t xml:space="preserve">de las empresas del país, y </w:t>
      </w:r>
      <w:r w:rsidRPr="00F7482D">
        <w:rPr>
          <w:lang w:val="es-ES"/>
        </w:rPr>
        <w:t>problem</w:t>
      </w:r>
      <w:r w:rsidR="008A4A0D" w:rsidRPr="00F7482D">
        <w:rPr>
          <w:lang w:val="es-ES"/>
        </w:rPr>
        <w:t>a</w:t>
      </w:r>
      <w:r w:rsidRPr="00F7482D">
        <w:rPr>
          <w:lang w:val="es-ES"/>
        </w:rPr>
        <w:t xml:space="preserve">s </w:t>
      </w:r>
      <w:r w:rsidR="008A4A0D" w:rsidRPr="00F7482D">
        <w:rPr>
          <w:lang w:val="es-ES"/>
        </w:rPr>
        <w:t>en el funcionamiento de la propia inspección del trabajo (personal insuficiente, escasez de equipamiento actualizado,</w:t>
      </w:r>
      <w:r w:rsidRPr="00F7482D">
        <w:rPr>
          <w:lang w:val="es-ES"/>
        </w:rPr>
        <w:t xml:space="preserve"> </w:t>
      </w:r>
      <w:r w:rsidR="008A4A0D" w:rsidRPr="00F7482D">
        <w:rPr>
          <w:lang w:val="es-ES"/>
        </w:rPr>
        <w:t>falta de computadoras de laboratorio para mediciones de los impactos nocivos, etc.)</w:t>
      </w:r>
      <w:r w:rsidRPr="00F7482D">
        <w:rPr>
          <w:rStyle w:val="FootnoteReference"/>
          <w:lang w:val="es-ES"/>
        </w:rPr>
        <w:footnoteReference w:id="25"/>
      </w:r>
      <w:r w:rsidR="00A15A91" w:rsidRPr="00F7482D">
        <w:rPr>
          <w:lang w:val="es-ES"/>
        </w:rPr>
        <w:t>.</w:t>
      </w:r>
    </w:p>
    <w:p w:rsidR="00DF55BB" w:rsidRPr="00F7482D" w:rsidRDefault="00DF55BB" w:rsidP="00DF55BB">
      <w:pPr>
        <w:pStyle w:val="SingleTxtG"/>
        <w:rPr>
          <w:lang w:val="es-ES"/>
        </w:rPr>
      </w:pPr>
      <w:r w:rsidRPr="00F7482D">
        <w:rPr>
          <w:lang w:val="es-ES"/>
        </w:rPr>
        <w:t>47.</w:t>
      </w:r>
      <w:r w:rsidRPr="00F7482D">
        <w:rPr>
          <w:lang w:val="es-ES"/>
        </w:rPr>
        <w:tab/>
      </w:r>
      <w:r w:rsidR="0086650F" w:rsidRPr="00F7482D">
        <w:rPr>
          <w:lang w:val="es-ES"/>
        </w:rPr>
        <w:t>En relación con el descanso, el disfrute del tiempo libre, la limitación razonable de las horas de trabajo y las vacaciones periódicas pagadas, así como la remuneración de los días festivos</w:t>
      </w:r>
      <w:r w:rsidRPr="00F7482D">
        <w:rPr>
          <w:lang w:val="es-ES"/>
        </w:rPr>
        <w:t xml:space="preserve"> (</w:t>
      </w:r>
      <w:r w:rsidR="00A84EF5">
        <w:rPr>
          <w:lang w:val="es-ES"/>
        </w:rPr>
        <w:t>párrafo d</w:t>
      </w:r>
      <w:r w:rsidR="003A5719">
        <w:rPr>
          <w:lang w:val="es-ES"/>
        </w:rPr>
        <w:t>)</w:t>
      </w:r>
      <w:r w:rsidR="00A84EF5">
        <w:rPr>
          <w:lang w:val="es-ES"/>
        </w:rPr>
        <w:t xml:space="preserve"> del </w:t>
      </w:r>
      <w:r w:rsidR="00523219" w:rsidRPr="00F7482D">
        <w:rPr>
          <w:lang w:val="es-ES"/>
        </w:rPr>
        <w:t>a</w:t>
      </w:r>
      <w:r w:rsidR="0023051A" w:rsidRPr="00F7482D">
        <w:rPr>
          <w:lang w:val="es-ES"/>
        </w:rPr>
        <w:t>rtículo</w:t>
      </w:r>
      <w:r w:rsidRPr="00F7482D">
        <w:rPr>
          <w:lang w:val="es-ES"/>
        </w:rPr>
        <w:t xml:space="preserve"> 7 </w:t>
      </w:r>
      <w:r w:rsidR="00523219" w:rsidRPr="00F7482D">
        <w:rPr>
          <w:lang w:val="es-ES"/>
        </w:rPr>
        <w:t>del Pacto</w:t>
      </w:r>
      <w:r w:rsidRPr="00F7482D">
        <w:rPr>
          <w:lang w:val="es-ES"/>
        </w:rPr>
        <w:t>)</w:t>
      </w:r>
      <w:r w:rsidR="0086650F" w:rsidRPr="00F7482D">
        <w:rPr>
          <w:lang w:val="es-ES"/>
        </w:rPr>
        <w:t xml:space="preserve">, hubo hechos positivos, en su conjunto, en el período de </w:t>
      </w:r>
      <w:smartTag w:uri="urn:schemas-microsoft-com:office:smarttags" w:element="metricconverter">
        <w:smartTagPr>
          <w:attr w:name="ProductID" w:val="2000 a"/>
        </w:smartTagPr>
        <w:r w:rsidRPr="00F7482D">
          <w:rPr>
            <w:lang w:val="es-ES"/>
          </w:rPr>
          <w:t>2000</w:t>
        </w:r>
        <w:r w:rsidR="0086650F" w:rsidRPr="00F7482D">
          <w:rPr>
            <w:lang w:val="es-ES"/>
          </w:rPr>
          <w:t xml:space="preserve"> a</w:t>
        </w:r>
      </w:smartTag>
      <w:r w:rsidR="0086650F" w:rsidRPr="00F7482D">
        <w:rPr>
          <w:lang w:val="es-ES"/>
        </w:rPr>
        <w:t xml:space="preserve"> </w:t>
      </w:r>
      <w:r w:rsidRPr="00F7482D">
        <w:rPr>
          <w:lang w:val="es-ES"/>
        </w:rPr>
        <w:t xml:space="preserve">2007. </w:t>
      </w:r>
      <w:r w:rsidR="0086650F" w:rsidRPr="00F7482D">
        <w:rPr>
          <w:lang w:val="es-ES"/>
        </w:rPr>
        <w:t xml:space="preserve">Estos temas están regulados en el </w:t>
      </w:r>
      <w:r w:rsidR="005171AD" w:rsidRPr="00F7482D">
        <w:rPr>
          <w:lang w:val="es-ES"/>
        </w:rPr>
        <w:t>Código Laboral</w:t>
      </w:r>
      <w:r w:rsidRPr="00F7482D">
        <w:rPr>
          <w:lang w:val="es-ES"/>
        </w:rPr>
        <w:t xml:space="preserve"> </w:t>
      </w:r>
      <w:r w:rsidR="0086650F" w:rsidRPr="00F7482D">
        <w:rPr>
          <w:lang w:val="es-ES"/>
        </w:rPr>
        <w:t xml:space="preserve">y se presentaron en detalle en el tercer informe del </w:t>
      </w:r>
      <w:r w:rsidR="00A84EF5">
        <w:rPr>
          <w:lang w:val="es-ES"/>
        </w:rPr>
        <w:t>G</w:t>
      </w:r>
      <w:r w:rsidR="0086650F" w:rsidRPr="00F7482D">
        <w:rPr>
          <w:lang w:val="es-ES"/>
        </w:rPr>
        <w:t xml:space="preserve">obierno en </w:t>
      </w:r>
      <w:r w:rsidRPr="00F7482D">
        <w:rPr>
          <w:lang w:val="es-ES"/>
        </w:rPr>
        <w:t xml:space="preserve">1999. </w:t>
      </w:r>
      <w:r w:rsidR="0086650F" w:rsidRPr="00F7482D">
        <w:rPr>
          <w:lang w:val="es-ES"/>
        </w:rPr>
        <w:t xml:space="preserve">La exposición que sigue se centra en la evolución del marco </w:t>
      </w:r>
      <w:r w:rsidR="00DE7D1F" w:rsidRPr="00F7482D">
        <w:rPr>
          <w:lang w:val="es-ES"/>
        </w:rPr>
        <w:t>legal</w:t>
      </w:r>
      <w:r w:rsidR="0086650F" w:rsidRPr="00F7482D">
        <w:rPr>
          <w:lang w:val="es-ES"/>
        </w:rPr>
        <w:t xml:space="preserve"> y </w:t>
      </w:r>
      <w:r w:rsidR="00D65C03" w:rsidRPr="00F7482D">
        <w:rPr>
          <w:lang w:val="es-ES"/>
        </w:rPr>
        <w:t xml:space="preserve">su aplicación durante el </w:t>
      </w:r>
      <w:r w:rsidR="00E616C8" w:rsidRPr="00F7482D">
        <w:rPr>
          <w:lang w:val="es-ES"/>
        </w:rPr>
        <w:t>período examinado</w:t>
      </w:r>
      <w:r w:rsidRPr="00F7482D">
        <w:rPr>
          <w:lang w:val="es-ES"/>
        </w:rPr>
        <w:t>.</w:t>
      </w:r>
    </w:p>
    <w:p w:rsidR="00DF55BB" w:rsidRPr="00F7482D" w:rsidRDefault="00DF55BB" w:rsidP="00DF55BB">
      <w:pPr>
        <w:pStyle w:val="SingleTxtG"/>
        <w:rPr>
          <w:lang w:val="es-ES"/>
        </w:rPr>
      </w:pPr>
      <w:r w:rsidRPr="00F7482D">
        <w:rPr>
          <w:lang w:val="es-ES"/>
        </w:rPr>
        <w:t>48.</w:t>
      </w:r>
      <w:r w:rsidRPr="00F7482D">
        <w:rPr>
          <w:lang w:val="es-ES"/>
        </w:rPr>
        <w:tab/>
      </w:r>
      <w:r w:rsidR="00D65C03" w:rsidRPr="00F7482D">
        <w:rPr>
          <w:lang w:val="es-ES"/>
        </w:rPr>
        <w:t xml:space="preserve">La duración del horario de trabajo no varió en el período de </w:t>
      </w:r>
      <w:smartTag w:uri="urn:schemas-microsoft-com:office:smarttags" w:element="metricconverter">
        <w:smartTagPr>
          <w:attr w:name="ProductID" w:val="2000 a"/>
        </w:smartTagPr>
        <w:r w:rsidRPr="00F7482D">
          <w:rPr>
            <w:lang w:val="es-ES"/>
          </w:rPr>
          <w:t>2000</w:t>
        </w:r>
        <w:r w:rsidR="00D65C03" w:rsidRPr="00F7482D">
          <w:rPr>
            <w:lang w:val="es-ES"/>
          </w:rPr>
          <w:t xml:space="preserve"> a</w:t>
        </w:r>
      </w:smartTag>
      <w:r w:rsidR="00D65C03" w:rsidRPr="00F7482D">
        <w:rPr>
          <w:lang w:val="es-ES"/>
        </w:rPr>
        <w:t xml:space="preserve"> </w:t>
      </w:r>
      <w:r w:rsidRPr="00F7482D">
        <w:rPr>
          <w:lang w:val="es-ES"/>
        </w:rPr>
        <w:t xml:space="preserve">2007. </w:t>
      </w:r>
      <w:r w:rsidR="00D65C03" w:rsidRPr="00F7482D">
        <w:rPr>
          <w:lang w:val="es-ES"/>
        </w:rPr>
        <w:t xml:space="preserve">Al igual que en el período </w:t>
      </w:r>
      <w:r w:rsidR="00E44078" w:rsidRPr="00F7482D">
        <w:rPr>
          <w:lang w:val="es-ES"/>
        </w:rPr>
        <w:t xml:space="preserve">inmediatamente anterior, la duración </w:t>
      </w:r>
      <w:r w:rsidRPr="00F7482D">
        <w:rPr>
          <w:lang w:val="es-ES"/>
        </w:rPr>
        <w:t xml:space="preserve">normal </w:t>
      </w:r>
      <w:r w:rsidR="00E44078" w:rsidRPr="00F7482D">
        <w:rPr>
          <w:lang w:val="es-ES"/>
        </w:rPr>
        <w:t xml:space="preserve">del horario de trabajo diurno es de ocho horas, y la semana laboral consta de cinco días de trabajo, con una duración </w:t>
      </w:r>
      <w:r w:rsidRPr="00F7482D">
        <w:rPr>
          <w:lang w:val="es-ES"/>
        </w:rPr>
        <w:t xml:space="preserve">total </w:t>
      </w:r>
      <w:r w:rsidR="00E44078" w:rsidRPr="00F7482D">
        <w:rPr>
          <w:lang w:val="es-ES"/>
        </w:rPr>
        <w:t xml:space="preserve">de </w:t>
      </w:r>
      <w:r w:rsidRPr="00F7482D">
        <w:rPr>
          <w:lang w:val="es-ES"/>
        </w:rPr>
        <w:t>40 ho</w:t>
      </w:r>
      <w:r w:rsidR="00E44078" w:rsidRPr="00F7482D">
        <w:rPr>
          <w:lang w:val="es-ES"/>
        </w:rPr>
        <w:t xml:space="preserve">ras. Sin embargo, con el propósito de flexibilizar la organización y el uso del tiempo de trabajo, </w:t>
      </w:r>
      <w:r w:rsidR="000C3CBF" w:rsidRPr="00F7482D">
        <w:rPr>
          <w:lang w:val="es-ES"/>
        </w:rPr>
        <w:t xml:space="preserve">se introdujeron cambios importantes en este </w:t>
      </w:r>
      <w:r w:rsidR="00DE7D1F" w:rsidRPr="00F7482D">
        <w:rPr>
          <w:lang w:val="es-ES"/>
        </w:rPr>
        <w:t>marco legal</w:t>
      </w:r>
      <w:r w:rsidR="000C3CBF" w:rsidRPr="00F7482D">
        <w:rPr>
          <w:lang w:val="es-ES"/>
        </w:rPr>
        <w:t xml:space="preserve"> general, </w:t>
      </w:r>
      <w:r w:rsidR="00E44078" w:rsidRPr="00F7482D">
        <w:rPr>
          <w:lang w:val="es-ES"/>
        </w:rPr>
        <w:t xml:space="preserve">tanto mediante acuerdo de las partes como unilateralmente, por parte del </w:t>
      </w:r>
      <w:r w:rsidR="00AD7720" w:rsidRPr="00F7482D">
        <w:rPr>
          <w:lang w:val="es-ES"/>
        </w:rPr>
        <w:t>empleador</w:t>
      </w:r>
      <w:r w:rsidR="00E44078" w:rsidRPr="00F7482D">
        <w:rPr>
          <w:lang w:val="es-ES"/>
        </w:rPr>
        <w:t xml:space="preserve">, tras consultar a los representantes de los </w:t>
      </w:r>
      <w:r w:rsidR="0010776D" w:rsidRPr="00F7482D">
        <w:rPr>
          <w:lang w:val="es-ES"/>
        </w:rPr>
        <w:t>trabajadores de fábricas y oficinas</w:t>
      </w:r>
      <w:r w:rsidR="00E44078" w:rsidRPr="00F7482D">
        <w:rPr>
          <w:lang w:val="es-ES"/>
        </w:rPr>
        <w:t xml:space="preserve"> y </w:t>
      </w:r>
      <w:r w:rsidR="000C3CBF" w:rsidRPr="00F7482D">
        <w:rPr>
          <w:lang w:val="es-ES"/>
        </w:rPr>
        <w:t xml:space="preserve">los representantes </w:t>
      </w:r>
      <w:r w:rsidR="00E44078" w:rsidRPr="00F7482D">
        <w:rPr>
          <w:lang w:val="es-ES"/>
        </w:rPr>
        <w:t>de los sindicatos de la empresa</w:t>
      </w:r>
      <w:r w:rsidRPr="00F7482D">
        <w:rPr>
          <w:lang w:val="es-ES"/>
        </w:rPr>
        <w:t xml:space="preserve"> (</w:t>
      </w:r>
      <w:r w:rsidR="0086650F" w:rsidRPr="00F7482D">
        <w:rPr>
          <w:lang w:val="es-ES"/>
        </w:rPr>
        <w:t>véase más adelante</w:t>
      </w:r>
      <w:r w:rsidRPr="00F7482D">
        <w:rPr>
          <w:lang w:val="es-ES"/>
        </w:rPr>
        <w:t>).</w:t>
      </w:r>
    </w:p>
    <w:p w:rsidR="00DF55BB" w:rsidRPr="00F7482D" w:rsidRDefault="00DF55BB" w:rsidP="00DF55BB">
      <w:pPr>
        <w:pStyle w:val="SingleTxtG"/>
        <w:rPr>
          <w:lang w:val="es-ES"/>
        </w:rPr>
      </w:pPr>
      <w:r w:rsidRPr="00F7482D">
        <w:rPr>
          <w:lang w:val="es-ES"/>
        </w:rPr>
        <w:t>49.</w:t>
      </w:r>
      <w:r w:rsidRPr="00F7482D">
        <w:rPr>
          <w:lang w:val="es-ES"/>
        </w:rPr>
        <w:tab/>
      </w:r>
      <w:r w:rsidR="00AA6BE7" w:rsidRPr="00F7482D">
        <w:rPr>
          <w:lang w:val="es-ES"/>
        </w:rPr>
        <w:t xml:space="preserve">Se estableció que la </w:t>
      </w:r>
      <w:r w:rsidR="000C3CBF" w:rsidRPr="00F7482D">
        <w:rPr>
          <w:lang w:val="es-ES"/>
        </w:rPr>
        <w:t>duración</w:t>
      </w:r>
      <w:r w:rsidRPr="00F7482D">
        <w:rPr>
          <w:lang w:val="es-ES"/>
        </w:rPr>
        <w:t xml:space="preserve"> normal </w:t>
      </w:r>
      <w:r w:rsidR="000C3CBF" w:rsidRPr="00F7482D">
        <w:rPr>
          <w:lang w:val="es-ES"/>
        </w:rPr>
        <w:t xml:space="preserve">de la jornada </w:t>
      </w:r>
      <w:r w:rsidRPr="00F7482D">
        <w:rPr>
          <w:lang w:val="es-ES"/>
        </w:rPr>
        <w:t>(</w:t>
      </w:r>
      <w:r w:rsidR="000C3CBF" w:rsidRPr="00F7482D">
        <w:rPr>
          <w:lang w:val="es-ES"/>
        </w:rPr>
        <w:t>ocho horas</w:t>
      </w:r>
      <w:r w:rsidRPr="00F7482D">
        <w:rPr>
          <w:lang w:val="es-ES"/>
        </w:rPr>
        <w:t>)</w:t>
      </w:r>
      <w:r w:rsidR="000C3CBF" w:rsidRPr="00F7482D">
        <w:rPr>
          <w:lang w:val="es-ES"/>
        </w:rPr>
        <w:t xml:space="preserve"> y la semana laboral</w:t>
      </w:r>
      <w:r w:rsidR="00AA6BE7" w:rsidRPr="00F7482D">
        <w:rPr>
          <w:lang w:val="es-ES"/>
        </w:rPr>
        <w:t>es</w:t>
      </w:r>
      <w:r w:rsidRPr="00F7482D">
        <w:rPr>
          <w:lang w:val="es-ES"/>
        </w:rPr>
        <w:t xml:space="preserve"> (40</w:t>
      </w:r>
      <w:r w:rsidR="000C3CBF" w:rsidRPr="00F7482D">
        <w:rPr>
          <w:lang w:val="es-ES"/>
        </w:rPr>
        <w:t xml:space="preserve"> horas</w:t>
      </w:r>
      <w:r w:rsidRPr="00F7482D">
        <w:rPr>
          <w:lang w:val="es-ES"/>
        </w:rPr>
        <w:t xml:space="preserve">) </w:t>
      </w:r>
      <w:r w:rsidR="00AA6BE7" w:rsidRPr="00F7482D">
        <w:rPr>
          <w:lang w:val="es-ES"/>
        </w:rPr>
        <w:t>es un</w:t>
      </w:r>
      <w:r w:rsidR="008D7D13" w:rsidRPr="00F7482D">
        <w:rPr>
          <w:lang w:val="es-ES"/>
        </w:rPr>
        <w:t xml:space="preserve">a extensión </w:t>
      </w:r>
      <w:r w:rsidR="00AA6BE7" w:rsidRPr="00F7482D">
        <w:rPr>
          <w:lang w:val="es-ES"/>
        </w:rPr>
        <w:t>m</w:t>
      </w:r>
      <w:r w:rsidR="008D7D13" w:rsidRPr="00F7482D">
        <w:rPr>
          <w:lang w:val="es-ES"/>
        </w:rPr>
        <w:t>áxima</w:t>
      </w:r>
      <w:r w:rsidR="00AA6BE7" w:rsidRPr="00F7482D">
        <w:rPr>
          <w:lang w:val="es-ES"/>
        </w:rPr>
        <w:t xml:space="preserve"> </w:t>
      </w:r>
      <w:r w:rsidR="008D7D13" w:rsidRPr="00F7482D">
        <w:rPr>
          <w:lang w:val="es-ES"/>
        </w:rPr>
        <w:t xml:space="preserve">y no </w:t>
      </w:r>
      <w:r w:rsidR="00AA6BE7" w:rsidRPr="00F7482D">
        <w:rPr>
          <w:lang w:val="es-ES"/>
        </w:rPr>
        <w:t>fij</w:t>
      </w:r>
      <w:r w:rsidR="008D7D13" w:rsidRPr="00F7482D">
        <w:rPr>
          <w:lang w:val="es-ES"/>
        </w:rPr>
        <w:t>a</w:t>
      </w:r>
      <w:r w:rsidR="00AA6BE7" w:rsidRPr="00F7482D">
        <w:rPr>
          <w:lang w:val="es-ES"/>
        </w:rPr>
        <w:t xml:space="preserve">, como </w:t>
      </w:r>
      <w:r w:rsidR="008D7D13" w:rsidRPr="00F7482D">
        <w:rPr>
          <w:lang w:val="es-ES"/>
        </w:rPr>
        <w:t>era el caso</w:t>
      </w:r>
      <w:r w:rsidR="00AA6BE7" w:rsidRPr="00F7482D">
        <w:rPr>
          <w:lang w:val="es-ES"/>
        </w:rPr>
        <w:t xml:space="preserve"> hasta marzo de </w:t>
      </w:r>
      <w:r w:rsidRPr="00F7482D">
        <w:rPr>
          <w:lang w:val="es-ES"/>
        </w:rPr>
        <w:t xml:space="preserve">2001. </w:t>
      </w:r>
      <w:r w:rsidR="008D7D13" w:rsidRPr="00F7482D">
        <w:rPr>
          <w:lang w:val="es-ES"/>
        </w:rPr>
        <w:t xml:space="preserve">En las enmiendas introducidas al </w:t>
      </w:r>
      <w:r w:rsidR="005171AD" w:rsidRPr="00F7482D">
        <w:rPr>
          <w:lang w:val="es-ES"/>
        </w:rPr>
        <w:t>Código Laboral</w:t>
      </w:r>
      <w:r w:rsidRPr="00F7482D">
        <w:rPr>
          <w:lang w:val="es-ES"/>
        </w:rPr>
        <w:t xml:space="preserve"> </w:t>
      </w:r>
      <w:r w:rsidR="008D7D13" w:rsidRPr="00F7482D">
        <w:rPr>
          <w:lang w:val="es-ES"/>
        </w:rPr>
        <w:t xml:space="preserve">en marzo de </w:t>
      </w:r>
      <w:r w:rsidRPr="00F7482D">
        <w:rPr>
          <w:lang w:val="es-ES"/>
        </w:rPr>
        <w:t xml:space="preserve">2001 </w:t>
      </w:r>
      <w:r w:rsidR="008D7D13" w:rsidRPr="00F7482D">
        <w:rPr>
          <w:lang w:val="es-ES"/>
        </w:rPr>
        <w:t xml:space="preserve">se dispuso que la jornada de trabajo </w:t>
      </w:r>
      <w:r w:rsidR="00D77EAC" w:rsidRPr="00F7482D">
        <w:rPr>
          <w:lang w:val="es-ES"/>
        </w:rPr>
        <w:t xml:space="preserve">tiene una duración de hasta ocho horas y la semana laboral, de hasta </w:t>
      </w:r>
      <w:r w:rsidRPr="00F7482D">
        <w:rPr>
          <w:lang w:val="es-ES"/>
        </w:rPr>
        <w:t>40 ho</w:t>
      </w:r>
      <w:r w:rsidR="00D77EAC" w:rsidRPr="00F7482D">
        <w:rPr>
          <w:lang w:val="es-ES"/>
        </w:rPr>
        <w:t>ras</w:t>
      </w:r>
      <w:r w:rsidRPr="00F7482D">
        <w:rPr>
          <w:lang w:val="es-ES"/>
        </w:rPr>
        <w:t xml:space="preserve"> (</w:t>
      </w:r>
      <w:r w:rsidR="008D7D13" w:rsidRPr="00F7482D">
        <w:rPr>
          <w:lang w:val="es-ES"/>
        </w:rPr>
        <w:t>a</w:t>
      </w:r>
      <w:r w:rsidR="0023051A" w:rsidRPr="00F7482D">
        <w:rPr>
          <w:lang w:val="es-ES"/>
        </w:rPr>
        <w:t>rtículo</w:t>
      </w:r>
      <w:r w:rsidRPr="00F7482D">
        <w:rPr>
          <w:lang w:val="es-ES"/>
        </w:rPr>
        <w:t xml:space="preserve"> 136 </w:t>
      </w:r>
      <w:r w:rsidR="000C3CBF" w:rsidRPr="00F7482D">
        <w:rPr>
          <w:lang w:val="es-ES"/>
        </w:rPr>
        <w:t>del Código</w:t>
      </w:r>
      <w:r w:rsidR="005171AD" w:rsidRPr="00F7482D">
        <w:rPr>
          <w:lang w:val="es-ES"/>
        </w:rPr>
        <w:t xml:space="preserve"> Laboral</w:t>
      </w:r>
      <w:r w:rsidRPr="00F7482D">
        <w:rPr>
          <w:lang w:val="es-ES"/>
        </w:rPr>
        <w:t xml:space="preserve">). </w:t>
      </w:r>
      <w:r w:rsidR="00D77EAC" w:rsidRPr="00F7482D">
        <w:rPr>
          <w:lang w:val="es-ES"/>
        </w:rPr>
        <w:t xml:space="preserve">Este cambio fue </w:t>
      </w:r>
      <w:r w:rsidRPr="00F7482D">
        <w:rPr>
          <w:lang w:val="es-ES"/>
        </w:rPr>
        <w:t>important</w:t>
      </w:r>
      <w:r w:rsidR="00D77EAC" w:rsidRPr="00F7482D">
        <w:rPr>
          <w:lang w:val="es-ES"/>
        </w:rPr>
        <w:t>e porque la duración del tiempo de trabajo</w:t>
      </w:r>
      <w:r w:rsidR="006A0863" w:rsidRPr="00F7482D">
        <w:rPr>
          <w:lang w:val="es-ES"/>
        </w:rPr>
        <w:t>, de ser</w:t>
      </w:r>
      <w:r w:rsidR="00D77EAC" w:rsidRPr="00F7482D">
        <w:rPr>
          <w:lang w:val="es-ES"/>
        </w:rPr>
        <w:t xml:space="preserve"> obligatoria</w:t>
      </w:r>
      <w:r w:rsidR="006A0863" w:rsidRPr="00F7482D">
        <w:rPr>
          <w:lang w:val="es-ES"/>
        </w:rPr>
        <w:t xml:space="preserve">mente fija por ley, pasó a ser un </w:t>
      </w:r>
      <w:r w:rsidRPr="00F7482D">
        <w:rPr>
          <w:lang w:val="es-ES"/>
        </w:rPr>
        <w:t>element</w:t>
      </w:r>
      <w:r w:rsidR="006A0863" w:rsidRPr="00F7482D">
        <w:rPr>
          <w:lang w:val="es-ES"/>
        </w:rPr>
        <w:t>o</w:t>
      </w:r>
      <w:r w:rsidR="00D13928" w:rsidRPr="00F7482D">
        <w:rPr>
          <w:lang w:val="es-ES"/>
        </w:rPr>
        <w:t xml:space="preserve"> negociable del contrato de empleo</w:t>
      </w:r>
      <w:r w:rsidRPr="00F7482D">
        <w:rPr>
          <w:lang w:val="es-ES"/>
        </w:rPr>
        <w:t>,</w:t>
      </w:r>
      <w:r w:rsidR="00D13928" w:rsidRPr="00F7482D">
        <w:rPr>
          <w:lang w:val="es-ES"/>
        </w:rPr>
        <w:t xml:space="preserve"> que las partes pueden acordar </w:t>
      </w:r>
      <w:r w:rsidR="0089016F" w:rsidRPr="00F7482D">
        <w:rPr>
          <w:lang w:val="es-ES"/>
        </w:rPr>
        <w:t xml:space="preserve">recurriendo al llamado </w:t>
      </w:r>
      <w:r w:rsidR="00D13928" w:rsidRPr="00F7482D">
        <w:rPr>
          <w:lang w:val="es-ES"/>
        </w:rPr>
        <w:t xml:space="preserve">trabajo a tiempo parcial </w:t>
      </w:r>
      <w:r w:rsidRPr="00F7482D">
        <w:rPr>
          <w:lang w:val="es-ES"/>
        </w:rPr>
        <w:t>(</w:t>
      </w:r>
      <w:r w:rsidR="008D7D13" w:rsidRPr="00F7482D">
        <w:rPr>
          <w:lang w:val="es-ES"/>
        </w:rPr>
        <w:t>a</w:t>
      </w:r>
      <w:r w:rsidR="0023051A" w:rsidRPr="00F7482D">
        <w:rPr>
          <w:lang w:val="es-ES"/>
        </w:rPr>
        <w:t>rtículo</w:t>
      </w:r>
      <w:r w:rsidRPr="00F7482D">
        <w:rPr>
          <w:lang w:val="es-ES"/>
        </w:rPr>
        <w:t xml:space="preserve"> 138 </w:t>
      </w:r>
      <w:r w:rsidR="000C3CBF" w:rsidRPr="00F7482D">
        <w:rPr>
          <w:lang w:val="es-ES"/>
        </w:rPr>
        <w:t>del Código</w:t>
      </w:r>
      <w:r w:rsidR="005171AD" w:rsidRPr="00F7482D">
        <w:rPr>
          <w:lang w:val="es-ES"/>
        </w:rPr>
        <w:t xml:space="preserve"> Laboral</w:t>
      </w:r>
      <w:r w:rsidRPr="00F7482D">
        <w:rPr>
          <w:lang w:val="es-ES"/>
        </w:rPr>
        <w:t>)</w:t>
      </w:r>
      <w:r w:rsidR="0089016F" w:rsidRPr="00F7482D">
        <w:rPr>
          <w:lang w:val="es-ES"/>
        </w:rPr>
        <w:t xml:space="preserve">; de esta manera, la duración del tiempo de trabajo se puede adaptar a las obligaciones familiares y otras responsabilidades del </w:t>
      </w:r>
      <w:r w:rsidR="00FB33FA" w:rsidRPr="00F7482D">
        <w:rPr>
          <w:lang w:val="es-ES"/>
        </w:rPr>
        <w:t xml:space="preserve">trabajador de fábrica u oficina </w:t>
      </w:r>
      <w:r w:rsidR="0089016F" w:rsidRPr="00F7482D">
        <w:rPr>
          <w:lang w:val="es-ES"/>
        </w:rPr>
        <w:t xml:space="preserve">y el </w:t>
      </w:r>
      <w:r w:rsidR="00AD7720" w:rsidRPr="00F7482D">
        <w:rPr>
          <w:lang w:val="es-ES"/>
        </w:rPr>
        <w:t>empleador</w:t>
      </w:r>
      <w:r w:rsidRPr="00F7482D">
        <w:rPr>
          <w:lang w:val="es-ES"/>
        </w:rPr>
        <w:t xml:space="preserve">. </w:t>
      </w:r>
      <w:r w:rsidR="0089016F" w:rsidRPr="00F7482D">
        <w:rPr>
          <w:lang w:val="es-ES"/>
        </w:rPr>
        <w:t xml:space="preserve">El </w:t>
      </w:r>
      <w:r w:rsidR="00FB33FA" w:rsidRPr="00F7482D">
        <w:rPr>
          <w:lang w:val="es-ES"/>
        </w:rPr>
        <w:t>trabajador de fábrica u oficina</w:t>
      </w:r>
      <w:r w:rsidRPr="00F7482D">
        <w:rPr>
          <w:lang w:val="es-ES"/>
        </w:rPr>
        <w:t xml:space="preserve"> </w:t>
      </w:r>
      <w:r w:rsidR="00D13928" w:rsidRPr="00F7482D">
        <w:rPr>
          <w:lang w:val="es-ES"/>
        </w:rPr>
        <w:t xml:space="preserve">a tiempo parcial </w:t>
      </w:r>
      <w:r w:rsidR="00A84EF5">
        <w:rPr>
          <w:lang w:val="es-ES"/>
        </w:rPr>
        <w:t>disfruta</w:t>
      </w:r>
      <w:r w:rsidR="0089016F" w:rsidRPr="00F7482D">
        <w:rPr>
          <w:lang w:val="es-ES"/>
        </w:rPr>
        <w:t xml:space="preserve"> de los derechos propios de la relación de empleo</w:t>
      </w:r>
      <w:r w:rsidRPr="00F7482D">
        <w:rPr>
          <w:lang w:val="es-ES"/>
        </w:rPr>
        <w:t xml:space="preserve">, </w:t>
      </w:r>
      <w:r w:rsidR="0089016F" w:rsidRPr="00F7482D">
        <w:rPr>
          <w:lang w:val="es-ES"/>
        </w:rPr>
        <w:t xml:space="preserve">percibe su </w:t>
      </w:r>
      <w:r w:rsidR="002B218D" w:rsidRPr="00F7482D">
        <w:rPr>
          <w:lang w:val="es-ES"/>
        </w:rPr>
        <w:t>salario</w:t>
      </w:r>
      <w:r w:rsidRPr="00F7482D">
        <w:rPr>
          <w:lang w:val="es-ES"/>
        </w:rPr>
        <w:t xml:space="preserve">, </w:t>
      </w:r>
      <w:r w:rsidR="0089016F" w:rsidRPr="00F7482D">
        <w:rPr>
          <w:lang w:val="es-ES"/>
        </w:rPr>
        <w:t xml:space="preserve">goza de </w:t>
      </w:r>
      <w:r w:rsidR="00586AF9" w:rsidRPr="00F7482D">
        <w:rPr>
          <w:lang w:val="es-ES"/>
        </w:rPr>
        <w:t>vacaciones anuales pagas</w:t>
      </w:r>
      <w:r w:rsidRPr="00F7482D">
        <w:rPr>
          <w:lang w:val="es-ES"/>
        </w:rPr>
        <w:t xml:space="preserve"> etc.</w:t>
      </w:r>
      <w:r w:rsidR="0089016F" w:rsidRPr="00F7482D">
        <w:rPr>
          <w:lang w:val="es-ES"/>
        </w:rPr>
        <w:t xml:space="preserve">, en forma </w:t>
      </w:r>
      <w:r w:rsidRPr="00F7482D">
        <w:rPr>
          <w:lang w:val="es-ES"/>
        </w:rPr>
        <w:t>propor</w:t>
      </w:r>
      <w:r w:rsidR="0089016F" w:rsidRPr="00F7482D">
        <w:rPr>
          <w:lang w:val="es-ES"/>
        </w:rPr>
        <w:t>cional a la duración del tiempo de trabajo</w:t>
      </w:r>
      <w:r w:rsidRPr="00F7482D">
        <w:rPr>
          <w:lang w:val="es-ES"/>
        </w:rPr>
        <w:t>.</w:t>
      </w:r>
    </w:p>
    <w:p w:rsidR="00DF55BB" w:rsidRPr="00F7482D" w:rsidRDefault="00DF55BB" w:rsidP="00DF55BB">
      <w:pPr>
        <w:pStyle w:val="SingleTxtG"/>
        <w:rPr>
          <w:lang w:val="es-ES"/>
        </w:rPr>
      </w:pPr>
      <w:r w:rsidRPr="00F7482D">
        <w:rPr>
          <w:lang w:val="es-ES"/>
        </w:rPr>
        <w:t>50.</w:t>
      </w:r>
      <w:r w:rsidRPr="00F7482D">
        <w:rPr>
          <w:lang w:val="es-ES"/>
        </w:rPr>
        <w:tab/>
      </w:r>
      <w:r w:rsidR="00E66025" w:rsidRPr="00F7482D">
        <w:rPr>
          <w:lang w:val="es-ES"/>
        </w:rPr>
        <w:t xml:space="preserve">Las enmiendas al </w:t>
      </w:r>
      <w:r w:rsidR="005171AD" w:rsidRPr="00F7482D">
        <w:rPr>
          <w:lang w:val="es-ES"/>
        </w:rPr>
        <w:t>Código Laboral</w:t>
      </w:r>
      <w:r w:rsidRPr="00F7482D">
        <w:rPr>
          <w:lang w:val="es-ES"/>
        </w:rPr>
        <w:t xml:space="preserve"> </w:t>
      </w:r>
      <w:r w:rsidR="00E66025" w:rsidRPr="00F7482D">
        <w:rPr>
          <w:lang w:val="es-ES"/>
        </w:rPr>
        <w:t xml:space="preserve">de junio de </w:t>
      </w:r>
      <w:r w:rsidRPr="00F7482D">
        <w:rPr>
          <w:lang w:val="es-ES"/>
        </w:rPr>
        <w:t xml:space="preserve">2004 </w:t>
      </w:r>
      <w:r w:rsidR="00E66025" w:rsidRPr="00F7482D">
        <w:rPr>
          <w:lang w:val="es-ES"/>
        </w:rPr>
        <w:t xml:space="preserve">y junio de </w:t>
      </w:r>
      <w:r w:rsidRPr="00F7482D">
        <w:rPr>
          <w:lang w:val="es-ES"/>
        </w:rPr>
        <w:t xml:space="preserve">2006 </w:t>
      </w:r>
      <w:r w:rsidR="00010F03" w:rsidRPr="00F7482D">
        <w:rPr>
          <w:lang w:val="es-ES"/>
        </w:rPr>
        <w:t>introdujeron otras dos importantes medidas de flexibilización del tiempo de trabajo</w:t>
      </w:r>
      <w:r w:rsidR="00DC1A96" w:rsidRPr="00F7482D">
        <w:rPr>
          <w:lang w:val="es-ES"/>
        </w:rPr>
        <w:t xml:space="preserve">, al permitir que el empleador fije </w:t>
      </w:r>
      <w:r w:rsidRPr="00F7482D">
        <w:rPr>
          <w:lang w:val="es-ES"/>
        </w:rPr>
        <w:t>unilateral</w:t>
      </w:r>
      <w:r w:rsidR="00DC1A96" w:rsidRPr="00F7482D">
        <w:rPr>
          <w:lang w:val="es-ES"/>
        </w:rPr>
        <w:t xml:space="preserve">mente </w:t>
      </w:r>
      <w:r w:rsidR="00AE1B8C" w:rsidRPr="00F7482D">
        <w:rPr>
          <w:lang w:val="es-ES"/>
        </w:rPr>
        <w:t xml:space="preserve">su duración </w:t>
      </w:r>
      <w:r w:rsidR="00DC1A96" w:rsidRPr="00F7482D">
        <w:rPr>
          <w:lang w:val="es-ES"/>
        </w:rPr>
        <w:t>tras consultar</w:t>
      </w:r>
      <w:r w:rsidR="00437128" w:rsidRPr="00F7482D">
        <w:rPr>
          <w:lang w:val="es-ES"/>
        </w:rPr>
        <w:t xml:space="preserve"> a los representantes de los trabajadores de fábricas y oficinas y las organizaciones sindicales</w:t>
      </w:r>
      <w:r w:rsidRPr="00F7482D">
        <w:rPr>
          <w:lang w:val="es-ES"/>
        </w:rPr>
        <w:t xml:space="preserve">. </w:t>
      </w:r>
      <w:r w:rsidR="00AE1B8C" w:rsidRPr="00F7482D">
        <w:rPr>
          <w:lang w:val="es-ES"/>
        </w:rPr>
        <w:t xml:space="preserve">La primera de esas medidas es el derecho del </w:t>
      </w:r>
      <w:r w:rsidR="00AD7720" w:rsidRPr="00F7482D">
        <w:rPr>
          <w:lang w:val="es-ES"/>
        </w:rPr>
        <w:t>empleador</w:t>
      </w:r>
      <w:r w:rsidRPr="00F7482D">
        <w:rPr>
          <w:lang w:val="es-ES"/>
        </w:rPr>
        <w:t xml:space="preserve">, </w:t>
      </w:r>
      <w:r w:rsidR="00AE1B8C" w:rsidRPr="00F7482D">
        <w:rPr>
          <w:lang w:val="es-ES"/>
        </w:rPr>
        <w:t>por razones vinculadas a la producción</w:t>
      </w:r>
      <w:r w:rsidRPr="00F7482D">
        <w:rPr>
          <w:lang w:val="es-ES"/>
        </w:rPr>
        <w:t xml:space="preserve"> (</w:t>
      </w:r>
      <w:r w:rsidR="00AE1B8C" w:rsidRPr="00F7482D">
        <w:rPr>
          <w:lang w:val="es-ES"/>
        </w:rPr>
        <w:t xml:space="preserve">ejecución de trabajo </w:t>
      </w:r>
      <w:r w:rsidRPr="00F7482D">
        <w:rPr>
          <w:lang w:val="es-ES"/>
        </w:rPr>
        <w:t>intensiv</w:t>
      </w:r>
      <w:r w:rsidR="00AE1B8C" w:rsidRPr="00F7482D">
        <w:rPr>
          <w:lang w:val="es-ES"/>
        </w:rPr>
        <w:t>o</w:t>
      </w:r>
      <w:r w:rsidRPr="00F7482D">
        <w:rPr>
          <w:lang w:val="es-ES"/>
        </w:rPr>
        <w:t>,</w:t>
      </w:r>
      <w:r w:rsidR="00AE1B8C" w:rsidRPr="00F7482D">
        <w:rPr>
          <w:lang w:val="es-ES"/>
        </w:rPr>
        <w:t xml:space="preserve"> entrega de pedidos grandes y </w:t>
      </w:r>
      <w:r w:rsidRPr="00F7482D">
        <w:rPr>
          <w:lang w:val="es-ES"/>
        </w:rPr>
        <w:t>urgent</w:t>
      </w:r>
      <w:r w:rsidR="00AE1B8C" w:rsidRPr="00F7482D">
        <w:rPr>
          <w:lang w:val="es-ES"/>
        </w:rPr>
        <w:t>es.</w:t>
      </w:r>
      <w:r w:rsidRPr="00F7482D">
        <w:rPr>
          <w:lang w:val="es-ES"/>
        </w:rPr>
        <w:t xml:space="preserve"> etc.), </w:t>
      </w:r>
      <w:r w:rsidR="00AE1B8C" w:rsidRPr="00F7482D">
        <w:rPr>
          <w:lang w:val="es-ES"/>
        </w:rPr>
        <w:t xml:space="preserve">a ampliar el </w:t>
      </w:r>
      <w:r w:rsidR="002F1631" w:rsidRPr="00F7482D">
        <w:rPr>
          <w:lang w:val="es-ES"/>
        </w:rPr>
        <w:t>horario</w:t>
      </w:r>
      <w:r w:rsidR="00AE1B8C" w:rsidRPr="00F7482D">
        <w:rPr>
          <w:lang w:val="es-ES"/>
        </w:rPr>
        <w:t xml:space="preserve"> de trabajo en hasta dos horas en determinadas </w:t>
      </w:r>
      <w:r w:rsidR="000C3CBF" w:rsidRPr="00F7482D">
        <w:rPr>
          <w:lang w:val="es-ES"/>
        </w:rPr>
        <w:t>jornadas laborale</w:t>
      </w:r>
      <w:r w:rsidRPr="00F7482D">
        <w:rPr>
          <w:lang w:val="es-ES"/>
        </w:rPr>
        <w:t>s</w:t>
      </w:r>
      <w:r w:rsidR="00010F2C" w:rsidRPr="00F7482D">
        <w:rPr>
          <w:lang w:val="es-ES"/>
        </w:rPr>
        <w:t>,</w:t>
      </w:r>
      <w:r w:rsidRPr="00F7482D">
        <w:rPr>
          <w:lang w:val="es-ES"/>
        </w:rPr>
        <w:t xml:space="preserve"> </w:t>
      </w:r>
      <w:r w:rsidR="00AE1B8C" w:rsidRPr="00F7482D">
        <w:rPr>
          <w:lang w:val="es-ES"/>
        </w:rPr>
        <w:t xml:space="preserve">por un período </w:t>
      </w:r>
      <w:r w:rsidR="00010F2C" w:rsidRPr="00F7482D">
        <w:rPr>
          <w:lang w:val="es-ES"/>
        </w:rPr>
        <w:t>no mayor de</w:t>
      </w:r>
      <w:r w:rsidR="00AE1B8C" w:rsidRPr="00F7482D">
        <w:rPr>
          <w:lang w:val="es-ES"/>
        </w:rPr>
        <w:t xml:space="preserve"> </w:t>
      </w:r>
      <w:r w:rsidRPr="00F7482D">
        <w:rPr>
          <w:lang w:val="es-ES"/>
        </w:rPr>
        <w:t xml:space="preserve">60 </w:t>
      </w:r>
      <w:r w:rsidR="00AE1B8C" w:rsidRPr="00F7482D">
        <w:rPr>
          <w:lang w:val="es-ES"/>
        </w:rPr>
        <w:t xml:space="preserve">días hábiles por año </w:t>
      </w:r>
      <w:r w:rsidRPr="00F7482D">
        <w:rPr>
          <w:lang w:val="es-ES"/>
        </w:rPr>
        <w:t>calendar</w:t>
      </w:r>
      <w:r w:rsidR="00AE1B8C" w:rsidRPr="00F7482D">
        <w:rPr>
          <w:lang w:val="es-ES"/>
        </w:rPr>
        <w:t>io</w:t>
      </w:r>
      <w:r w:rsidRPr="00F7482D">
        <w:rPr>
          <w:lang w:val="es-ES"/>
        </w:rPr>
        <w:t xml:space="preserve">, </w:t>
      </w:r>
      <w:r w:rsidR="001C290F" w:rsidRPr="00F7482D">
        <w:rPr>
          <w:lang w:val="es-ES"/>
        </w:rPr>
        <w:t xml:space="preserve">después del cual el </w:t>
      </w:r>
      <w:r w:rsidR="00AD7720" w:rsidRPr="00F7482D">
        <w:rPr>
          <w:lang w:val="es-ES"/>
        </w:rPr>
        <w:t>empleador</w:t>
      </w:r>
      <w:r w:rsidRPr="00F7482D">
        <w:rPr>
          <w:lang w:val="es-ES"/>
        </w:rPr>
        <w:t xml:space="preserve"> </w:t>
      </w:r>
      <w:r w:rsidR="001C290F" w:rsidRPr="00F7482D">
        <w:rPr>
          <w:lang w:val="es-ES"/>
        </w:rPr>
        <w:t xml:space="preserve">está obligado a </w:t>
      </w:r>
      <w:r w:rsidRPr="00F7482D">
        <w:rPr>
          <w:lang w:val="es-ES"/>
        </w:rPr>
        <w:t>compensa</w:t>
      </w:r>
      <w:r w:rsidR="001C290F" w:rsidRPr="00F7482D">
        <w:rPr>
          <w:lang w:val="es-ES"/>
        </w:rPr>
        <w:t xml:space="preserve">r </w:t>
      </w:r>
      <w:r w:rsidR="00010F2C" w:rsidRPr="00F7482D">
        <w:rPr>
          <w:lang w:val="es-ES"/>
        </w:rPr>
        <w:t xml:space="preserve">tal </w:t>
      </w:r>
      <w:r w:rsidR="001C290F" w:rsidRPr="00F7482D">
        <w:rPr>
          <w:lang w:val="es-ES"/>
        </w:rPr>
        <w:t>ampliación reduciendo</w:t>
      </w:r>
      <w:r w:rsidR="00010F2C" w:rsidRPr="00F7482D">
        <w:rPr>
          <w:lang w:val="es-ES"/>
        </w:rPr>
        <w:t>, dentro de los cuatro meses,</w:t>
      </w:r>
      <w:r w:rsidR="001C290F" w:rsidRPr="00F7482D">
        <w:rPr>
          <w:lang w:val="es-ES"/>
        </w:rPr>
        <w:t xml:space="preserve"> el </w:t>
      </w:r>
      <w:r w:rsidR="00010F2C" w:rsidRPr="00F7482D">
        <w:rPr>
          <w:lang w:val="es-ES"/>
        </w:rPr>
        <w:t xml:space="preserve">tiempo de trabajo en el mismo número de horas que se hubieran añadido a cada </w:t>
      </w:r>
      <w:r w:rsidR="000C3CBF" w:rsidRPr="00F7482D">
        <w:rPr>
          <w:lang w:val="es-ES"/>
        </w:rPr>
        <w:t xml:space="preserve">jornada laboral </w:t>
      </w:r>
      <w:r w:rsidRPr="00F7482D">
        <w:rPr>
          <w:lang w:val="es-ES"/>
        </w:rPr>
        <w:t>(</w:t>
      </w:r>
      <w:r w:rsidR="008D7D13" w:rsidRPr="00F7482D">
        <w:rPr>
          <w:lang w:val="es-ES"/>
        </w:rPr>
        <w:t>a</w:t>
      </w:r>
      <w:r w:rsidR="0023051A" w:rsidRPr="00F7482D">
        <w:rPr>
          <w:lang w:val="es-ES"/>
        </w:rPr>
        <w:t>rtículo</w:t>
      </w:r>
      <w:r w:rsidRPr="00F7482D">
        <w:rPr>
          <w:lang w:val="es-ES"/>
        </w:rPr>
        <w:t xml:space="preserve"> 136a </w:t>
      </w:r>
      <w:r w:rsidR="000C3CBF" w:rsidRPr="00F7482D">
        <w:rPr>
          <w:lang w:val="es-ES"/>
        </w:rPr>
        <w:t>del Código</w:t>
      </w:r>
      <w:r w:rsidR="005171AD" w:rsidRPr="00F7482D">
        <w:rPr>
          <w:lang w:val="es-ES"/>
        </w:rPr>
        <w:t xml:space="preserve"> Laboral</w:t>
      </w:r>
      <w:r w:rsidRPr="00F7482D">
        <w:rPr>
          <w:lang w:val="es-ES"/>
        </w:rPr>
        <w:t xml:space="preserve">). </w:t>
      </w:r>
      <w:r w:rsidR="00010F2C" w:rsidRPr="00F7482D">
        <w:rPr>
          <w:lang w:val="es-ES"/>
        </w:rPr>
        <w:t xml:space="preserve">La segunda medida consiste en </w:t>
      </w:r>
      <w:r w:rsidR="002F1631" w:rsidRPr="00F7482D">
        <w:rPr>
          <w:lang w:val="es-ES"/>
        </w:rPr>
        <w:t>el derecho del empleador, en caso de que disminuya el volumen de trabajo, a reducir unilateralmente el horario de trabajo por un período de hasta tres meses por año calendario</w:t>
      </w:r>
      <w:r w:rsidRPr="00F7482D">
        <w:rPr>
          <w:lang w:val="es-ES"/>
        </w:rPr>
        <w:t xml:space="preserve">. </w:t>
      </w:r>
      <w:r w:rsidR="00E75DEA" w:rsidRPr="00F7482D">
        <w:rPr>
          <w:lang w:val="es-ES"/>
        </w:rPr>
        <w:t>La duración del horario reducido establecido con arreglo a este procedimiento no puede ser inferior a la mitad de la duración del tiempo de trabajo estipulada por ley para el período</w:t>
      </w:r>
      <w:r w:rsidR="00EE4E1D" w:rsidRPr="00F7482D">
        <w:rPr>
          <w:lang w:val="es-ES"/>
        </w:rPr>
        <w:t xml:space="preserve"> que corresponda </w:t>
      </w:r>
      <w:r w:rsidRPr="00F7482D">
        <w:rPr>
          <w:lang w:val="es-ES"/>
        </w:rPr>
        <w:t>(</w:t>
      </w:r>
      <w:r w:rsidR="00C843E6" w:rsidRPr="00F7482D">
        <w:rPr>
          <w:lang w:val="es-ES"/>
        </w:rPr>
        <w:t>a</w:t>
      </w:r>
      <w:r w:rsidR="0023051A" w:rsidRPr="00F7482D">
        <w:rPr>
          <w:lang w:val="es-ES"/>
        </w:rPr>
        <w:t>rtículo</w:t>
      </w:r>
      <w:r w:rsidRPr="00F7482D">
        <w:rPr>
          <w:lang w:val="es-ES"/>
        </w:rPr>
        <w:t xml:space="preserve"> 138a </w:t>
      </w:r>
      <w:r w:rsidR="000C3CBF" w:rsidRPr="00F7482D">
        <w:rPr>
          <w:lang w:val="es-ES"/>
        </w:rPr>
        <w:t>del Código</w:t>
      </w:r>
      <w:r w:rsidR="005171AD" w:rsidRPr="00F7482D">
        <w:rPr>
          <w:lang w:val="es-ES"/>
        </w:rPr>
        <w:t xml:space="preserve"> Laboral</w:t>
      </w:r>
      <w:r w:rsidRPr="00F7482D">
        <w:rPr>
          <w:lang w:val="es-ES"/>
        </w:rPr>
        <w:t xml:space="preserve">). </w:t>
      </w:r>
      <w:r w:rsidR="004710AA" w:rsidRPr="00F7482D">
        <w:rPr>
          <w:lang w:val="es-ES"/>
        </w:rPr>
        <w:t xml:space="preserve">El empleador puede establecer, conforme a lo dispuesto en el </w:t>
      </w:r>
      <w:r w:rsidR="00C843E6" w:rsidRPr="00F7482D">
        <w:rPr>
          <w:lang w:val="es-ES"/>
        </w:rPr>
        <w:t>a</w:t>
      </w:r>
      <w:r w:rsidR="0023051A" w:rsidRPr="00F7482D">
        <w:rPr>
          <w:lang w:val="es-ES"/>
        </w:rPr>
        <w:t>rtículo</w:t>
      </w:r>
      <w:r w:rsidR="003A5719">
        <w:rPr>
          <w:lang w:val="es-ES"/>
        </w:rPr>
        <w:t> </w:t>
      </w:r>
      <w:r w:rsidRPr="00F7482D">
        <w:rPr>
          <w:lang w:val="es-ES"/>
        </w:rPr>
        <w:t xml:space="preserve">136a </w:t>
      </w:r>
      <w:r w:rsidR="000C3CBF" w:rsidRPr="00F7482D">
        <w:rPr>
          <w:lang w:val="es-ES"/>
        </w:rPr>
        <w:t>del Código</w:t>
      </w:r>
      <w:r w:rsidR="005171AD" w:rsidRPr="00F7482D">
        <w:rPr>
          <w:lang w:val="es-ES"/>
        </w:rPr>
        <w:t xml:space="preserve"> Laboral</w:t>
      </w:r>
      <w:r w:rsidR="004710AA" w:rsidRPr="00F7482D">
        <w:rPr>
          <w:lang w:val="es-ES"/>
        </w:rPr>
        <w:t>,</w:t>
      </w:r>
      <w:r w:rsidRPr="00F7482D">
        <w:rPr>
          <w:lang w:val="es-ES"/>
        </w:rPr>
        <w:t xml:space="preserve"> </w:t>
      </w:r>
      <w:r w:rsidR="004710AA" w:rsidRPr="00F7482D">
        <w:rPr>
          <w:lang w:val="es-ES"/>
        </w:rPr>
        <w:t xml:space="preserve">un horario reducido cuando enfrente dificultades temporales en la actividad y </w:t>
      </w:r>
      <w:r w:rsidR="00EE4E1D" w:rsidRPr="00F7482D">
        <w:rPr>
          <w:lang w:val="es-ES"/>
        </w:rPr>
        <w:t xml:space="preserve">considere que las podrá superar en poco tiempo y volver al ritmo </w:t>
      </w:r>
      <w:r w:rsidRPr="00F7482D">
        <w:rPr>
          <w:lang w:val="es-ES"/>
        </w:rPr>
        <w:t xml:space="preserve">normal </w:t>
      </w:r>
      <w:r w:rsidR="00EE4E1D" w:rsidRPr="00F7482D">
        <w:rPr>
          <w:lang w:val="es-ES"/>
        </w:rPr>
        <w:t>de la jornada de trabajo completa</w:t>
      </w:r>
      <w:r w:rsidRPr="00F7482D">
        <w:rPr>
          <w:lang w:val="es-ES"/>
        </w:rPr>
        <w:t>.</w:t>
      </w:r>
    </w:p>
    <w:p w:rsidR="00DF55BB" w:rsidRPr="00F7482D" w:rsidRDefault="00DF55BB" w:rsidP="00DF55BB">
      <w:pPr>
        <w:pStyle w:val="SingleTxtG"/>
        <w:rPr>
          <w:lang w:val="es-ES"/>
        </w:rPr>
      </w:pPr>
      <w:r w:rsidRPr="00F7482D">
        <w:rPr>
          <w:lang w:val="es-ES"/>
        </w:rPr>
        <w:t>51.</w:t>
      </w:r>
      <w:r w:rsidRPr="00F7482D">
        <w:rPr>
          <w:lang w:val="es-ES"/>
        </w:rPr>
        <w:tab/>
      </w:r>
      <w:r w:rsidR="009E698D" w:rsidRPr="00F7482D">
        <w:rPr>
          <w:lang w:val="es-ES"/>
        </w:rPr>
        <w:t xml:space="preserve">El marco de las </w:t>
      </w:r>
      <w:r w:rsidR="00586AF9" w:rsidRPr="00F7482D">
        <w:rPr>
          <w:lang w:val="es-ES"/>
        </w:rPr>
        <w:t>vacaciones anuales pagas</w:t>
      </w:r>
      <w:r w:rsidRPr="00F7482D">
        <w:rPr>
          <w:lang w:val="es-ES"/>
        </w:rPr>
        <w:t xml:space="preserve"> </w:t>
      </w:r>
      <w:r w:rsidR="009E698D" w:rsidRPr="00F7482D">
        <w:rPr>
          <w:lang w:val="es-ES"/>
        </w:rPr>
        <w:t>también se modificó en el período que se examina</w:t>
      </w:r>
      <w:r w:rsidRPr="00F7482D">
        <w:rPr>
          <w:lang w:val="es-ES"/>
        </w:rPr>
        <w:t xml:space="preserve">. </w:t>
      </w:r>
      <w:r w:rsidR="0059320C" w:rsidRPr="00F7482D">
        <w:rPr>
          <w:lang w:val="es-ES"/>
        </w:rPr>
        <w:t>En lugar de</w:t>
      </w:r>
      <w:r w:rsidR="007A6846" w:rsidRPr="00F7482D">
        <w:rPr>
          <w:lang w:val="es-ES"/>
        </w:rPr>
        <w:t xml:space="preserve">l sistema, aplicado durante décadas, de </w:t>
      </w:r>
      <w:r w:rsidR="00483712" w:rsidRPr="00F7482D">
        <w:rPr>
          <w:lang w:val="es-ES"/>
        </w:rPr>
        <w:t>vacaciones anuales pagas</w:t>
      </w:r>
      <w:r w:rsidRPr="00F7482D">
        <w:rPr>
          <w:lang w:val="es-ES"/>
        </w:rPr>
        <w:t xml:space="preserve"> </w:t>
      </w:r>
      <w:r w:rsidR="007A6846" w:rsidRPr="00F7482D">
        <w:rPr>
          <w:lang w:val="es-ES"/>
        </w:rPr>
        <w:t xml:space="preserve">cuya duración dependía de la antigüedad en el empleo </w:t>
      </w:r>
      <w:r w:rsidRPr="00F7482D">
        <w:rPr>
          <w:lang w:val="es-ES"/>
        </w:rPr>
        <w:t xml:space="preserve">(14, 16 </w:t>
      </w:r>
      <w:r w:rsidR="001C290F" w:rsidRPr="00F7482D">
        <w:rPr>
          <w:lang w:val="es-ES"/>
        </w:rPr>
        <w:t>y</w:t>
      </w:r>
      <w:r w:rsidRPr="00F7482D">
        <w:rPr>
          <w:lang w:val="es-ES"/>
        </w:rPr>
        <w:t xml:space="preserve"> 18 </w:t>
      </w:r>
      <w:r w:rsidR="001C290F" w:rsidRPr="00F7482D">
        <w:rPr>
          <w:lang w:val="es-ES"/>
        </w:rPr>
        <w:t>días hábiles</w:t>
      </w:r>
      <w:r w:rsidRPr="00F7482D">
        <w:rPr>
          <w:lang w:val="es-ES"/>
        </w:rPr>
        <w:t xml:space="preserve">), </w:t>
      </w:r>
      <w:r w:rsidR="007A6846" w:rsidRPr="00F7482D">
        <w:rPr>
          <w:lang w:val="es-ES"/>
        </w:rPr>
        <w:t xml:space="preserve">se inauguró la modalidad de conceder vacaciones pagas de una duración mínima y única de </w:t>
      </w:r>
      <w:r w:rsidRPr="00F7482D">
        <w:rPr>
          <w:lang w:val="es-ES"/>
        </w:rPr>
        <w:t>20 d</w:t>
      </w:r>
      <w:r w:rsidR="007A6846" w:rsidRPr="00F7482D">
        <w:rPr>
          <w:lang w:val="es-ES"/>
        </w:rPr>
        <w:t xml:space="preserve">ías para todos los </w:t>
      </w:r>
      <w:r w:rsidR="0010776D" w:rsidRPr="00F7482D">
        <w:rPr>
          <w:lang w:val="es-ES"/>
        </w:rPr>
        <w:t>trabajadores de fábricas y oficinas</w:t>
      </w:r>
      <w:r w:rsidRPr="00F7482D">
        <w:rPr>
          <w:lang w:val="es-ES"/>
        </w:rPr>
        <w:t xml:space="preserve"> (</w:t>
      </w:r>
      <w:r w:rsidR="00C843E6" w:rsidRPr="00F7482D">
        <w:rPr>
          <w:lang w:val="es-ES"/>
        </w:rPr>
        <w:t>a</w:t>
      </w:r>
      <w:r w:rsidR="0023051A" w:rsidRPr="00F7482D">
        <w:rPr>
          <w:lang w:val="es-ES"/>
        </w:rPr>
        <w:t>rtículo</w:t>
      </w:r>
      <w:r w:rsidRPr="00F7482D">
        <w:rPr>
          <w:lang w:val="es-ES"/>
        </w:rPr>
        <w:t xml:space="preserve"> 155 </w:t>
      </w:r>
      <w:r w:rsidR="000C3CBF" w:rsidRPr="00F7482D">
        <w:rPr>
          <w:lang w:val="es-ES"/>
        </w:rPr>
        <w:t>del Código</w:t>
      </w:r>
      <w:r w:rsidR="005171AD" w:rsidRPr="00F7482D">
        <w:rPr>
          <w:lang w:val="es-ES"/>
        </w:rPr>
        <w:t xml:space="preserve"> Laboral</w:t>
      </w:r>
      <w:r w:rsidRPr="00F7482D">
        <w:rPr>
          <w:lang w:val="es-ES"/>
        </w:rPr>
        <w:t xml:space="preserve">). </w:t>
      </w:r>
      <w:r w:rsidR="007A6846" w:rsidRPr="00F7482D">
        <w:rPr>
          <w:lang w:val="es-ES"/>
        </w:rPr>
        <w:t xml:space="preserve">Se introdujeron también </w:t>
      </w:r>
      <w:r w:rsidR="004C7E9A" w:rsidRPr="00F7482D">
        <w:rPr>
          <w:lang w:val="es-ES"/>
        </w:rPr>
        <w:t xml:space="preserve">otros </w:t>
      </w:r>
      <w:r w:rsidR="007A6846" w:rsidRPr="00F7482D">
        <w:rPr>
          <w:lang w:val="es-ES"/>
        </w:rPr>
        <w:t xml:space="preserve">dos tipos de vacaciones </w:t>
      </w:r>
      <w:r w:rsidR="00483712" w:rsidRPr="00F7482D">
        <w:rPr>
          <w:lang w:val="es-ES"/>
        </w:rPr>
        <w:t>anuales pagas</w:t>
      </w:r>
      <w:r w:rsidRPr="00F7482D">
        <w:rPr>
          <w:lang w:val="es-ES"/>
        </w:rPr>
        <w:t xml:space="preserve"> </w:t>
      </w:r>
      <w:r w:rsidR="004C7E9A" w:rsidRPr="00F7482D">
        <w:rPr>
          <w:lang w:val="es-ES"/>
        </w:rPr>
        <w:t xml:space="preserve">de no menos de </w:t>
      </w:r>
      <w:r w:rsidRPr="00F7482D">
        <w:rPr>
          <w:lang w:val="es-ES"/>
        </w:rPr>
        <w:t xml:space="preserve">5 </w:t>
      </w:r>
      <w:r w:rsidR="001C290F" w:rsidRPr="00F7482D">
        <w:rPr>
          <w:lang w:val="es-ES"/>
        </w:rPr>
        <w:t>días hábiles</w:t>
      </w:r>
      <w:r w:rsidRPr="00F7482D">
        <w:rPr>
          <w:lang w:val="es-ES"/>
        </w:rPr>
        <w:t xml:space="preserve">: </w:t>
      </w:r>
      <w:r w:rsidR="004C7E9A" w:rsidRPr="00F7482D">
        <w:rPr>
          <w:lang w:val="es-ES"/>
        </w:rPr>
        <w:t xml:space="preserve">para las tareas en condiciones específicas que no se pueden eliminar y para el trabajo en horario </w:t>
      </w:r>
      <w:r w:rsidR="009352E0" w:rsidRPr="00F7482D">
        <w:rPr>
          <w:lang w:val="es-ES"/>
        </w:rPr>
        <w:t>flexible</w:t>
      </w:r>
      <w:r w:rsidRPr="00F7482D">
        <w:rPr>
          <w:lang w:val="es-ES"/>
        </w:rPr>
        <w:t xml:space="preserve"> (</w:t>
      </w:r>
      <w:r w:rsidR="00C843E6" w:rsidRPr="00F7482D">
        <w:rPr>
          <w:lang w:val="es-ES"/>
        </w:rPr>
        <w:t>a</w:t>
      </w:r>
      <w:r w:rsidR="0023051A" w:rsidRPr="00F7482D">
        <w:rPr>
          <w:lang w:val="es-ES"/>
        </w:rPr>
        <w:t>rtículo</w:t>
      </w:r>
      <w:r w:rsidRPr="00F7482D">
        <w:rPr>
          <w:lang w:val="es-ES"/>
        </w:rPr>
        <w:t xml:space="preserve"> 156 </w:t>
      </w:r>
      <w:r w:rsidR="000C3CBF" w:rsidRPr="00F7482D">
        <w:rPr>
          <w:lang w:val="es-ES"/>
        </w:rPr>
        <w:t>del Código</w:t>
      </w:r>
      <w:r w:rsidR="005171AD" w:rsidRPr="00F7482D">
        <w:rPr>
          <w:lang w:val="es-ES"/>
        </w:rPr>
        <w:t xml:space="preserve"> Laboral</w:t>
      </w:r>
      <w:r w:rsidRPr="00F7482D">
        <w:rPr>
          <w:lang w:val="es-ES"/>
        </w:rPr>
        <w:t xml:space="preserve">). </w:t>
      </w:r>
      <w:r w:rsidR="00576F5B" w:rsidRPr="00F7482D">
        <w:rPr>
          <w:lang w:val="es-ES"/>
        </w:rPr>
        <w:t>En los convenios colectivos y en los contratos de empleo</w:t>
      </w:r>
      <w:r w:rsidR="006B6797" w:rsidRPr="00F7482D">
        <w:rPr>
          <w:lang w:val="es-ES"/>
        </w:rPr>
        <w:t xml:space="preserve"> individuales se pueden acordar vacaciones básicas y adicionales más prolongadas</w:t>
      </w:r>
      <w:r w:rsidR="004242C0" w:rsidRPr="00F7482D">
        <w:rPr>
          <w:lang w:val="es-ES"/>
        </w:rPr>
        <w:t xml:space="preserve">, práctica común en las negociaciones </w:t>
      </w:r>
      <w:r w:rsidRPr="00F7482D">
        <w:rPr>
          <w:lang w:val="es-ES"/>
        </w:rPr>
        <w:t>individual</w:t>
      </w:r>
      <w:r w:rsidR="004242C0" w:rsidRPr="00F7482D">
        <w:rPr>
          <w:lang w:val="es-ES"/>
        </w:rPr>
        <w:t xml:space="preserve">es y </w:t>
      </w:r>
      <w:r w:rsidRPr="00F7482D">
        <w:rPr>
          <w:lang w:val="es-ES"/>
        </w:rPr>
        <w:t>colectiv</w:t>
      </w:r>
      <w:r w:rsidR="004242C0" w:rsidRPr="00F7482D">
        <w:rPr>
          <w:lang w:val="es-ES"/>
        </w:rPr>
        <w:t>as</w:t>
      </w:r>
      <w:r w:rsidRPr="00F7482D">
        <w:rPr>
          <w:lang w:val="es-ES"/>
        </w:rPr>
        <w:t>.</w:t>
      </w:r>
    </w:p>
    <w:p w:rsidR="00DF55BB" w:rsidRPr="00F7482D" w:rsidRDefault="00DF55BB" w:rsidP="00DF55BB">
      <w:pPr>
        <w:pStyle w:val="SingleTxtG"/>
        <w:rPr>
          <w:lang w:val="es-ES"/>
        </w:rPr>
      </w:pPr>
      <w:r w:rsidRPr="00F7482D">
        <w:rPr>
          <w:lang w:val="es-ES"/>
        </w:rPr>
        <w:t>52.</w:t>
      </w:r>
      <w:r w:rsidRPr="00F7482D">
        <w:rPr>
          <w:lang w:val="es-ES"/>
        </w:rPr>
        <w:tab/>
      </w:r>
      <w:r w:rsidR="0059320C" w:rsidRPr="00F7482D">
        <w:rPr>
          <w:lang w:val="es-ES"/>
        </w:rPr>
        <w:t xml:space="preserve">El nuevo marco de las </w:t>
      </w:r>
      <w:r w:rsidR="00483712" w:rsidRPr="00F7482D">
        <w:rPr>
          <w:lang w:val="es-ES"/>
        </w:rPr>
        <w:t>vacaciones anuales pagas</w:t>
      </w:r>
      <w:r w:rsidRPr="00F7482D">
        <w:rPr>
          <w:lang w:val="es-ES"/>
        </w:rPr>
        <w:t xml:space="preserve"> </w:t>
      </w:r>
      <w:r w:rsidR="0059320C" w:rsidRPr="00F7482D">
        <w:rPr>
          <w:lang w:val="es-ES"/>
        </w:rPr>
        <w:t xml:space="preserve">permitió a </w:t>
      </w:r>
      <w:r w:rsidRPr="00F7482D">
        <w:rPr>
          <w:lang w:val="es-ES"/>
        </w:rPr>
        <w:t>Bulgaria ratif</w:t>
      </w:r>
      <w:r w:rsidR="0059320C" w:rsidRPr="00F7482D">
        <w:rPr>
          <w:lang w:val="es-ES"/>
        </w:rPr>
        <w:t xml:space="preserve">icar en </w:t>
      </w:r>
      <w:r w:rsidRPr="00F7482D">
        <w:rPr>
          <w:lang w:val="es-ES"/>
        </w:rPr>
        <w:t xml:space="preserve">2007 </w:t>
      </w:r>
      <w:r w:rsidR="0030331B" w:rsidRPr="00F7482D">
        <w:rPr>
          <w:lang w:val="es-ES"/>
        </w:rPr>
        <w:t xml:space="preserve">el párrafo 3 del artículo 2 de </w:t>
      </w:r>
      <w:smartTag w:uri="urn:schemas-microsoft-com:office:smarttags" w:element="PersonName">
        <w:smartTagPr>
          <w:attr w:name="ProductID" w:val="la parte II"/>
        </w:smartTagPr>
        <w:r w:rsidR="0030331B" w:rsidRPr="00F7482D">
          <w:rPr>
            <w:lang w:val="es-ES"/>
          </w:rPr>
          <w:t>la parte II</w:t>
        </w:r>
      </w:smartTag>
      <w:r w:rsidR="0030331B" w:rsidRPr="00F7482D">
        <w:rPr>
          <w:lang w:val="es-ES"/>
        </w:rPr>
        <w:t xml:space="preserve"> de </w:t>
      </w:r>
      <w:smartTag w:uri="urn:schemas-microsoft-com:office:smarttags" w:element="PersonName">
        <w:smartTagPr>
          <w:attr w:name="ProductID" w:val="la Carta Social Europea"/>
        </w:smartTagPr>
        <w:r w:rsidR="0030331B" w:rsidRPr="00F7482D">
          <w:rPr>
            <w:lang w:val="es-ES"/>
          </w:rPr>
          <w:t>la Carta Social Europea</w:t>
        </w:r>
      </w:smartTag>
      <w:r w:rsidR="0030331B" w:rsidRPr="00F7482D">
        <w:rPr>
          <w:lang w:val="es-ES"/>
        </w:rPr>
        <w:t xml:space="preserve">, donde se dispone que se concederán vacaciones anuales pagadas de cuatro semanas </w:t>
      </w:r>
      <w:r w:rsidR="007F6420">
        <w:rPr>
          <w:lang w:val="es-ES"/>
        </w:rPr>
        <w:t xml:space="preserve">de </w:t>
      </w:r>
      <w:r w:rsidR="0030331B" w:rsidRPr="00F7482D">
        <w:rPr>
          <w:lang w:val="es-ES"/>
        </w:rPr>
        <w:t xml:space="preserve">calendario como mínimo </w:t>
      </w:r>
      <w:r w:rsidRPr="00F7482D">
        <w:rPr>
          <w:lang w:val="es-ES"/>
        </w:rPr>
        <w:t>(</w:t>
      </w:r>
      <w:r w:rsidR="00077CBB" w:rsidRPr="00F7482D">
        <w:rPr>
          <w:lang w:val="es-ES"/>
        </w:rPr>
        <w:t xml:space="preserve">ley </w:t>
      </w:r>
      <w:r w:rsidR="0059320C" w:rsidRPr="00F7482D">
        <w:rPr>
          <w:lang w:val="es-ES"/>
        </w:rPr>
        <w:t xml:space="preserve">de </w:t>
      </w:r>
      <w:r w:rsidRPr="00F7482D">
        <w:rPr>
          <w:lang w:val="es-ES"/>
        </w:rPr>
        <w:t>ratifica</w:t>
      </w:r>
      <w:r w:rsidR="0059320C" w:rsidRPr="00F7482D">
        <w:rPr>
          <w:lang w:val="es-ES"/>
        </w:rPr>
        <w:t xml:space="preserve">ción </w:t>
      </w:r>
      <w:r w:rsidRPr="00F7482D">
        <w:rPr>
          <w:lang w:val="es-ES"/>
        </w:rPr>
        <w:t>promulga</w:t>
      </w:r>
      <w:r w:rsidR="0059320C" w:rsidRPr="00F7482D">
        <w:rPr>
          <w:lang w:val="es-ES"/>
        </w:rPr>
        <w:t xml:space="preserve">da en el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12 </w:t>
      </w:r>
      <w:r w:rsidR="0059320C" w:rsidRPr="00F7482D">
        <w:rPr>
          <w:lang w:val="es-ES"/>
        </w:rPr>
        <w:t>de</w:t>
      </w:r>
      <w:r w:rsidRPr="00F7482D">
        <w:rPr>
          <w:lang w:val="es-ES"/>
        </w:rPr>
        <w:t xml:space="preserve"> 2007).</w:t>
      </w:r>
    </w:p>
    <w:p w:rsidR="00DF55BB" w:rsidRPr="00F7482D" w:rsidRDefault="00DF55BB" w:rsidP="00647E1F">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8</w:t>
      </w:r>
    </w:p>
    <w:p w:rsidR="00DF55BB" w:rsidRPr="00F7482D" w:rsidRDefault="00DF55BB" w:rsidP="00DF55BB">
      <w:pPr>
        <w:pStyle w:val="SingleTxtG"/>
        <w:rPr>
          <w:lang w:val="es-ES"/>
        </w:rPr>
      </w:pPr>
      <w:r w:rsidRPr="00F7482D">
        <w:rPr>
          <w:lang w:val="es-ES"/>
        </w:rPr>
        <w:t>53.</w:t>
      </w:r>
      <w:r w:rsidRPr="00F7482D">
        <w:rPr>
          <w:lang w:val="es-ES"/>
        </w:rPr>
        <w:tab/>
      </w:r>
      <w:r w:rsidR="00C843E6" w:rsidRPr="00F7482D">
        <w:rPr>
          <w:lang w:val="es-ES"/>
        </w:rPr>
        <w:t xml:space="preserve">La </w:t>
      </w:r>
      <w:r w:rsidR="00372BF4" w:rsidRPr="00F7482D">
        <w:rPr>
          <w:lang w:val="es-ES"/>
        </w:rPr>
        <w:t>República de Bulgaria</w:t>
      </w:r>
      <w:r w:rsidRPr="00F7482D">
        <w:rPr>
          <w:lang w:val="es-ES"/>
        </w:rPr>
        <w:t xml:space="preserve"> </w:t>
      </w:r>
      <w:r w:rsidR="00C843E6" w:rsidRPr="00F7482D">
        <w:rPr>
          <w:lang w:val="es-ES"/>
        </w:rPr>
        <w:t>es parte en los siguientes instrumentos</w:t>
      </w:r>
      <w:r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a)</w:t>
      </w:r>
      <w:r w:rsidR="00DF55BB" w:rsidRPr="00F7482D">
        <w:rPr>
          <w:lang w:val="es-ES"/>
        </w:rPr>
        <w:tab/>
      </w:r>
      <w:r w:rsidR="00D37C6A" w:rsidRPr="00F7482D">
        <w:rPr>
          <w:lang w:val="es-ES"/>
        </w:rPr>
        <w:t>El Pacto Internacional de Derechos Civiles y Políticos</w:t>
      </w:r>
      <w:r w:rsidR="00DF55BB"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b)</w:t>
      </w:r>
      <w:r w:rsidR="00DF55BB" w:rsidRPr="00F7482D">
        <w:rPr>
          <w:lang w:val="es-ES"/>
        </w:rPr>
        <w:tab/>
      </w:r>
      <w:r w:rsidR="00AD60B8" w:rsidRPr="00F7482D">
        <w:rPr>
          <w:lang w:val="es-ES"/>
        </w:rPr>
        <w:t xml:space="preserve">El </w:t>
      </w:r>
      <w:r w:rsidR="00D37C6A" w:rsidRPr="00F7482D">
        <w:rPr>
          <w:lang w:val="es-ES"/>
        </w:rPr>
        <w:t xml:space="preserve">Convenio </w:t>
      </w:r>
      <w:r w:rsidR="00AD60B8" w:rsidRPr="00F7482D">
        <w:rPr>
          <w:lang w:val="es-ES"/>
        </w:rPr>
        <w:t xml:space="preserve">de la OIT </w:t>
      </w:r>
      <w:r w:rsidR="00D37C6A" w:rsidRPr="00F7482D">
        <w:rPr>
          <w:lang w:val="es-ES"/>
        </w:rPr>
        <w:t>sobre la libertad sindical y la protección del derecho de sindicación</w:t>
      </w:r>
      <w:r w:rsidR="00DF55BB" w:rsidRPr="00F7482D">
        <w:rPr>
          <w:lang w:val="es-ES"/>
        </w:rPr>
        <w:t>, 1948 (</w:t>
      </w:r>
      <w:r w:rsidR="00C51997">
        <w:rPr>
          <w:lang w:val="es-ES"/>
        </w:rPr>
        <w:t>Nº</w:t>
      </w:r>
      <w:r w:rsidR="00224D5E" w:rsidRPr="00F7482D">
        <w:rPr>
          <w:lang w:val="es-ES"/>
        </w:rPr>
        <w:t xml:space="preserve"> </w:t>
      </w:r>
      <w:r w:rsidR="00DF55BB" w:rsidRPr="00F7482D">
        <w:rPr>
          <w:lang w:val="es-ES"/>
        </w:rPr>
        <w:t>87);</w:t>
      </w:r>
    </w:p>
    <w:p w:rsidR="00DF55BB" w:rsidRPr="00F7482D" w:rsidRDefault="00647E1F" w:rsidP="00DF55BB">
      <w:pPr>
        <w:pStyle w:val="SingleTxtG"/>
        <w:rPr>
          <w:lang w:val="es-ES"/>
        </w:rPr>
      </w:pPr>
      <w:r w:rsidRPr="00F7482D">
        <w:rPr>
          <w:lang w:val="es-ES"/>
        </w:rPr>
        <w:tab/>
      </w:r>
      <w:r w:rsidR="00DF55BB" w:rsidRPr="00F7482D">
        <w:rPr>
          <w:lang w:val="es-ES"/>
        </w:rPr>
        <w:t>c)</w:t>
      </w:r>
      <w:r w:rsidR="00DF55BB" w:rsidRPr="00F7482D">
        <w:rPr>
          <w:lang w:val="es-ES"/>
        </w:rPr>
        <w:tab/>
      </w:r>
      <w:r w:rsidR="00AD60B8" w:rsidRPr="00F7482D">
        <w:rPr>
          <w:lang w:val="es-ES"/>
        </w:rPr>
        <w:t xml:space="preserve">El </w:t>
      </w:r>
      <w:r w:rsidR="00D37C6A" w:rsidRPr="00F7482D">
        <w:rPr>
          <w:lang w:val="es-ES"/>
        </w:rPr>
        <w:t>Convenio</w:t>
      </w:r>
      <w:r w:rsidR="003223E5">
        <w:rPr>
          <w:lang w:val="es-ES"/>
        </w:rPr>
        <w:t xml:space="preserve"> de </w:t>
      </w:r>
      <w:r w:rsidR="00AD60B8" w:rsidRPr="00F7482D">
        <w:rPr>
          <w:lang w:val="es-ES"/>
        </w:rPr>
        <w:t xml:space="preserve">la OIT </w:t>
      </w:r>
      <w:r w:rsidR="00D37C6A" w:rsidRPr="00F7482D">
        <w:rPr>
          <w:lang w:val="es-ES"/>
        </w:rPr>
        <w:t>sobre el derecho de sindicación y de negociación colectiva</w:t>
      </w:r>
      <w:r w:rsidR="00DF55BB" w:rsidRPr="00F7482D">
        <w:rPr>
          <w:lang w:val="es-ES"/>
        </w:rPr>
        <w:t>, 1949 (</w:t>
      </w:r>
      <w:r w:rsidR="00C51997">
        <w:rPr>
          <w:lang w:val="es-ES"/>
        </w:rPr>
        <w:t>Nº</w:t>
      </w:r>
      <w:r w:rsidR="00224D5E" w:rsidRPr="00F7482D">
        <w:rPr>
          <w:lang w:val="es-ES"/>
        </w:rPr>
        <w:t xml:space="preserve"> </w:t>
      </w:r>
      <w:r w:rsidR="00DF55BB" w:rsidRPr="00F7482D">
        <w:rPr>
          <w:lang w:val="es-ES"/>
        </w:rPr>
        <w:t>98).</w:t>
      </w:r>
    </w:p>
    <w:p w:rsidR="00DF55BB" w:rsidRPr="00F7482D" w:rsidRDefault="00DF55BB" w:rsidP="00DF55BB">
      <w:pPr>
        <w:pStyle w:val="SingleTxtG"/>
        <w:rPr>
          <w:lang w:val="es-ES"/>
        </w:rPr>
      </w:pPr>
      <w:r w:rsidRPr="00F7482D">
        <w:rPr>
          <w:lang w:val="es-ES"/>
        </w:rPr>
        <w:t>54.</w:t>
      </w:r>
      <w:r w:rsidRPr="00F7482D">
        <w:rPr>
          <w:lang w:val="es-ES"/>
        </w:rPr>
        <w:tab/>
        <w:t>Dur</w:t>
      </w:r>
      <w:r w:rsidR="00C52CF0" w:rsidRPr="00F7482D">
        <w:rPr>
          <w:lang w:val="es-ES"/>
        </w:rPr>
        <w:t xml:space="preserve">ante el </w:t>
      </w:r>
      <w:r w:rsidR="00E616C8" w:rsidRPr="00F7482D">
        <w:rPr>
          <w:lang w:val="es-ES"/>
        </w:rPr>
        <w:t>período examinado</w:t>
      </w:r>
      <w:r w:rsidRPr="00F7482D">
        <w:rPr>
          <w:lang w:val="es-ES"/>
        </w:rPr>
        <w:t xml:space="preserve">, </w:t>
      </w:r>
      <w:r w:rsidR="00C52CF0" w:rsidRPr="00F7482D">
        <w:rPr>
          <w:lang w:val="es-ES"/>
        </w:rPr>
        <w:t xml:space="preserve">desde enero de </w:t>
      </w:r>
      <w:r w:rsidRPr="00F7482D">
        <w:rPr>
          <w:lang w:val="es-ES"/>
        </w:rPr>
        <w:t>2000</w:t>
      </w:r>
      <w:r w:rsidR="00C52CF0" w:rsidRPr="00F7482D">
        <w:rPr>
          <w:lang w:val="es-ES"/>
        </w:rPr>
        <w:t xml:space="preserve"> hasta junio de </w:t>
      </w:r>
      <w:r w:rsidRPr="00F7482D">
        <w:rPr>
          <w:lang w:val="es-ES"/>
        </w:rPr>
        <w:t xml:space="preserve">2008, </w:t>
      </w:r>
      <w:r w:rsidR="00AD60B8" w:rsidRPr="00F7482D">
        <w:rPr>
          <w:lang w:val="es-ES"/>
        </w:rPr>
        <w:t xml:space="preserve">el derecho de los </w:t>
      </w:r>
      <w:r w:rsidR="0010776D" w:rsidRPr="00F7482D">
        <w:rPr>
          <w:lang w:val="es-ES"/>
        </w:rPr>
        <w:t>trabajadores de fábricas y oficinas</w:t>
      </w:r>
      <w:r w:rsidRPr="00F7482D">
        <w:rPr>
          <w:lang w:val="es-ES"/>
        </w:rPr>
        <w:t xml:space="preserve"> </w:t>
      </w:r>
      <w:r w:rsidR="00AD60B8" w:rsidRPr="00F7482D">
        <w:rPr>
          <w:lang w:val="es-ES"/>
        </w:rPr>
        <w:t xml:space="preserve">de la </w:t>
      </w:r>
      <w:r w:rsidR="00372BF4" w:rsidRPr="00F7482D">
        <w:rPr>
          <w:lang w:val="es-ES"/>
        </w:rPr>
        <w:t>República de Bulgaria</w:t>
      </w:r>
      <w:r w:rsidRPr="00F7482D">
        <w:rPr>
          <w:lang w:val="es-ES"/>
        </w:rPr>
        <w:t xml:space="preserve"> </w:t>
      </w:r>
      <w:r w:rsidR="00AD60B8" w:rsidRPr="00F7482D">
        <w:rPr>
          <w:lang w:val="es-ES"/>
        </w:rPr>
        <w:t>a constituir e integrar sindicatos de su elección con arreglo a lo dispuesto en el a</w:t>
      </w:r>
      <w:r w:rsidR="0023051A" w:rsidRPr="00F7482D">
        <w:rPr>
          <w:lang w:val="es-ES"/>
        </w:rPr>
        <w:t>rtículo</w:t>
      </w:r>
      <w:r w:rsidRPr="00F7482D">
        <w:rPr>
          <w:lang w:val="es-ES"/>
        </w:rPr>
        <w:t xml:space="preserve"> 8 </w:t>
      </w:r>
      <w:r w:rsidR="00AD60B8" w:rsidRPr="00F7482D">
        <w:rPr>
          <w:lang w:val="es-ES"/>
        </w:rPr>
        <w:t xml:space="preserve">del Pacto </w:t>
      </w:r>
      <w:r w:rsidR="00BB1EF2" w:rsidRPr="00F7482D">
        <w:rPr>
          <w:lang w:val="es-ES"/>
        </w:rPr>
        <w:t>se siguió aplicando conforme al principio de</w:t>
      </w:r>
      <w:r w:rsidR="00E616C8" w:rsidRPr="00F7482D">
        <w:rPr>
          <w:lang w:val="es-ES"/>
        </w:rPr>
        <w:t xml:space="preserve"> sindicación libre y </w:t>
      </w:r>
      <w:r w:rsidRPr="00F7482D">
        <w:rPr>
          <w:lang w:val="es-ES"/>
        </w:rPr>
        <w:t>pluralist</w:t>
      </w:r>
      <w:r w:rsidR="00E616C8" w:rsidRPr="00F7482D">
        <w:rPr>
          <w:lang w:val="es-ES"/>
        </w:rPr>
        <w:t xml:space="preserve">a establecido en los </w:t>
      </w:r>
      <w:r w:rsidR="00AD60B8" w:rsidRPr="00F7482D">
        <w:rPr>
          <w:lang w:val="es-ES"/>
        </w:rPr>
        <w:t>a</w:t>
      </w:r>
      <w:r w:rsidR="0023051A" w:rsidRPr="00F7482D">
        <w:rPr>
          <w:lang w:val="es-ES"/>
        </w:rPr>
        <w:t>rtículo</w:t>
      </w:r>
      <w:r w:rsidRPr="00F7482D">
        <w:rPr>
          <w:lang w:val="es-ES"/>
        </w:rPr>
        <w:t>s</w:t>
      </w:r>
      <w:r w:rsidR="003A5719">
        <w:rPr>
          <w:lang w:val="es-ES"/>
        </w:rPr>
        <w:t> </w:t>
      </w:r>
      <w:r w:rsidRPr="00F7482D">
        <w:rPr>
          <w:lang w:val="es-ES"/>
        </w:rPr>
        <w:t>12</w:t>
      </w:r>
      <w:r w:rsidR="00AD60B8" w:rsidRPr="00F7482D">
        <w:rPr>
          <w:lang w:val="es-ES"/>
        </w:rPr>
        <w:t>,</w:t>
      </w:r>
      <w:r w:rsidRPr="00F7482D">
        <w:rPr>
          <w:lang w:val="es-ES"/>
        </w:rPr>
        <w:t xml:space="preserve"> 44 </w:t>
      </w:r>
      <w:r w:rsidR="00AD60B8" w:rsidRPr="00F7482D">
        <w:rPr>
          <w:lang w:val="es-ES"/>
        </w:rPr>
        <w:t xml:space="preserve">y </w:t>
      </w:r>
      <w:r w:rsidRPr="00F7482D">
        <w:rPr>
          <w:lang w:val="es-ES"/>
        </w:rPr>
        <w:t xml:space="preserve">49 (1) </w:t>
      </w:r>
      <w:r w:rsidR="00AD60B8" w:rsidRPr="00F7482D">
        <w:rPr>
          <w:lang w:val="es-ES"/>
        </w:rPr>
        <w:t xml:space="preserve">de la </w:t>
      </w:r>
      <w:r w:rsidR="0023051A" w:rsidRPr="00F7482D">
        <w:rPr>
          <w:lang w:val="es-ES"/>
        </w:rPr>
        <w:t>Constitución</w:t>
      </w:r>
      <w:r w:rsidRPr="00F7482D">
        <w:rPr>
          <w:lang w:val="es-ES"/>
        </w:rPr>
        <w:t xml:space="preserve">, </w:t>
      </w:r>
      <w:r w:rsidR="00AD60B8" w:rsidRPr="00F7482D">
        <w:rPr>
          <w:lang w:val="es-ES"/>
        </w:rPr>
        <w:t>el a</w:t>
      </w:r>
      <w:r w:rsidR="0023051A" w:rsidRPr="00F7482D">
        <w:rPr>
          <w:lang w:val="es-ES"/>
        </w:rPr>
        <w:t>rtículo</w:t>
      </w:r>
      <w:r w:rsidRPr="00F7482D">
        <w:rPr>
          <w:lang w:val="es-ES"/>
        </w:rPr>
        <w:t xml:space="preserve"> 8 </w:t>
      </w:r>
      <w:r w:rsidR="00AD60B8" w:rsidRPr="00F7482D">
        <w:rPr>
          <w:lang w:val="es-ES"/>
        </w:rPr>
        <w:t>del Pacto</w:t>
      </w:r>
      <w:r w:rsidRPr="00F7482D">
        <w:rPr>
          <w:lang w:val="es-ES"/>
        </w:rPr>
        <w:t xml:space="preserve">, </w:t>
      </w:r>
      <w:r w:rsidR="006C4584" w:rsidRPr="00F7482D">
        <w:rPr>
          <w:lang w:val="es-ES"/>
        </w:rPr>
        <w:t xml:space="preserve">los </w:t>
      </w:r>
      <w:r w:rsidRPr="00F7482D">
        <w:rPr>
          <w:lang w:val="es-ES"/>
        </w:rPr>
        <w:t>Conven</w:t>
      </w:r>
      <w:r w:rsidR="006C4584" w:rsidRPr="00F7482D">
        <w:rPr>
          <w:lang w:val="es-ES"/>
        </w:rPr>
        <w:t xml:space="preserve">ios </w:t>
      </w:r>
      <w:r w:rsidR="00C51997">
        <w:rPr>
          <w:lang w:val="es-ES"/>
        </w:rPr>
        <w:t>Nº</w:t>
      </w:r>
      <w:r w:rsidR="00224D5E" w:rsidRPr="00F7482D">
        <w:rPr>
          <w:lang w:val="es-ES"/>
        </w:rPr>
        <w:t xml:space="preserve"> </w:t>
      </w:r>
      <w:r w:rsidRPr="00F7482D">
        <w:rPr>
          <w:lang w:val="es-ES"/>
        </w:rPr>
        <w:t xml:space="preserve">87 </w:t>
      </w:r>
      <w:r w:rsidR="006C4584" w:rsidRPr="00F7482D">
        <w:rPr>
          <w:lang w:val="es-ES"/>
        </w:rPr>
        <w:t>y</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98, </w:t>
      </w:r>
      <w:r w:rsidR="00BB1EF2" w:rsidRPr="00F7482D">
        <w:rPr>
          <w:lang w:val="es-ES"/>
        </w:rPr>
        <w:t>los a</w:t>
      </w:r>
      <w:r w:rsidR="0023051A" w:rsidRPr="00F7482D">
        <w:rPr>
          <w:lang w:val="es-ES"/>
        </w:rPr>
        <w:t>rtículo</w:t>
      </w:r>
      <w:r w:rsidRPr="00F7482D">
        <w:rPr>
          <w:lang w:val="es-ES"/>
        </w:rPr>
        <w:t xml:space="preserve">s 5 </w:t>
      </w:r>
      <w:r w:rsidR="00BB1EF2" w:rsidRPr="00F7482D">
        <w:rPr>
          <w:lang w:val="es-ES"/>
        </w:rPr>
        <w:t>y</w:t>
      </w:r>
      <w:r w:rsidRPr="00F7482D">
        <w:rPr>
          <w:lang w:val="es-ES"/>
        </w:rPr>
        <w:t xml:space="preserve"> 6 </w:t>
      </w:r>
      <w:r w:rsidR="00BB1EF2" w:rsidRPr="00F7482D">
        <w:rPr>
          <w:lang w:val="es-ES"/>
        </w:rPr>
        <w:t xml:space="preserve">de </w:t>
      </w:r>
      <w:smartTag w:uri="urn:schemas-microsoft-com:office:smarttags" w:element="PersonName">
        <w:smartTagPr>
          <w:attr w:name="ProductID" w:val="la Carta Social Europea"/>
        </w:smartTagPr>
        <w:r w:rsidR="00BB1EF2" w:rsidRPr="00F7482D">
          <w:rPr>
            <w:lang w:val="es-ES"/>
          </w:rPr>
          <w:t xml:space="preserve">la </w:t>
        </w:r>
        <w:r w:rsidR="00043241" w:rsidRPr="00F7482D">
          <w:rPr>
            <w:lang w:val="es-ES"/>
          </w:rPr>
          <w:t>Carta Social Europea</w:t>
        </w:r>
      </w:smartTag>
      <w:r w:rsidRPr="00F7482D">
        <w:rPr>
          <w:lang w:val="es-ES"/>
        </w:rPr>
        <w:t xml:space="preserve">, </w:t>
      </w:r>
      <w:r w:rsidR="00BB1EF2" w:rsidRPr="00F7482D">
        <w:rPr>
          <w:lang w:val="es-ES"/>
        </w:rPr>
        <w:t>y los a</w:t>
      </w:r>
      <w:r w:rsidR="0023051A" w:rsidRPr="00F7482D">
        <w:rPr>
          <w:lang w:val="es-ES"/>
        </w:rPr>
        <w:t>rtículo</w:t>
      </w:r>
      <w:r w:rsidRPr="00F7482D">
        <w:rPr>
          <w:lang w:val="es-ES"/>
        </w:rPr>
        <w:t xml:space="preserve">s 4 </w:t>
      </w:r>
      <w:r w:rsidR="00BB1EF2" w:rsidRPr="00F7482D">
        <w:rPr>
          <w:lang w:val="es-ES"/>
        </w:rPr>
        <w:t>y</w:t>
      </w:r>
      <w:r w:rsidRPr="00F7482D">
        <w:rPr>
          <w:lang w:val="es-ES"/>
        </w:rPr>
        <w:t xml:space="preserve"> </w:t>
      </w:r>
      <w:smartTag w:uri="urn:schemas-microsoft-com:office:smarttags" w:element="metricconverter">
        <w:smartTagPr>
          <w:attr w:name="ProductID" w:val="33 a"/>
        </w:smartTagPr>
        <w:r w:rsidRPr="00F7482D">
          <w:rPr>
            <w:lang w:val="es-ES"/>
          </w:rPr>
          <w:t xml:space="preserve">33 </w:t>
        </w:r>
        <w:r w:rsidR="00BB1EF2" w:rsidRPr="00F7482D">
          <w:rPr>
            <w:lang w:val="es-ES"/>
          </w:rPr>
          <w:t>a</w:t>
        </w:r>
      </w:smartTag>
      <w:r w:rsidR="00BB1EF2" w:rsidRPr="00F7482D">
        <w:rPr>
          <w:lang w:val="es-ES"/>
        </w:rPr>
        <w:t xml:space="preserve"> </w:t>
      </w:r>
      <w:r w:rsidRPr="00F7482D">
        <w:rPr>
          <w:lang w:val="es-ES"/>
        </w:rPr>
        <w:t xml:space="preserve">49 </w:t>
      </w:r>
      <w:r w:rsidR="000C3CBF" w:rsidRPr="00F7482D">
        <w:rPr>
          <w:lang w:val="es-ES"/>
        </w:rPr>
        <w:t>del Código</w:t>
      </w:r>
      <w:r w:rsidR="005171AD" w:rsidRPr="00F7482D">
        <w:rPr>
          <w:lang w:val="es-ES"/>
        </w:rPr>
        <w:t xml:space="preserve"> Laboral</w:t>
      </w:r>
      <w:r w:rsidRPr="00F7482D">
        <w:rPr>
          <w:lang w:val="es-ES"/>
        </w:rPr>
        <w:t>.</w:t>
      </w:r>
      <w:r w:rsidR="00175660" w:rsidRPr="00F7482D">
        <w:rPr>
          <w:lang w:val="es-ES"/>
        </w:rPr>
        <w:t xml:space="preserve"> La exposición sobre estas cuestiones efectuada </w:t>
      </w:r>
      <w:r w:rsidR="00143299" w:rsidRPr="00F7482D">
        <w:rPr>
          <w:lang w:val="es-ES"/>
        </w:rPr>
        <w:t>en relación con el a</w:t>
      </w:r>
      <w:r w:rsidR="0023051A" w:rsidRPr="00F7482D">
        <w:rPr>
          <w:lang w:val="es-ES"/>
        </w:rPr>
        <w:t>rtículo</w:t>
      </w:r>
      <w:r w:rsidRPr="00F7482D">
        <w:rPr>
          <w:lang w:val="es-ES"/>
        </w:rPr>
        <w:t xml:space="preserve"> 8 </w:t>
      </w:r>
      <w:r w:rsidR="00AD60B8" w:rsidRPr="00F7482D">
        <w:rPr>
          <w:lang w:val="es-ES"/>
        </w:rPr>
        <w:t>del Pacto</w:t>
      </w:r>
      <w:r w:rsidR="00175660" w:rsidRPr="00F7482D">
        <w:rPr>
          <w:lang w:val="es-ES"/>
        </w:rPr>
        <w:t xml:space="preserve"> en el tercer informe periódico del Gobierno mantiene su pertinencia y a ella nos remitimos</w:t>
      </w:r>
      <w:r w:rsidRPr="00F7482D">
        <w:rPr>
          <w:lang w:val="es-ES"/>
        </w:rPr>
        <w:t xml:space="preserve">. </w:t>
      </w:r>
      <w:r w:rsidR="00923462" w:rsidRPr="00F7482D">
        <w:rPr>
          <w:lang w:val="es-ES"/>
        </w:rPr>
        <w:t xml:space="preserve">A continuación se presentan </w:t>
      </w:r>
      <w:r w:rsidR="00BD6D33" w:rsidRPr="00F7482D">
        <w:rPr>
          <w:lang w:val="es-ES"/>
        </w:rPr>
        <w:t>los cambios ocurridos en el período que se examina.</w:t>
      </w:r>
    </w:p>
    <w:p w:rsidR="00DF55BB" w:rsidRPr="00F7482D" w:rsidRDefault="00DF55BB" w:rsidP="00DF55BB">
      <w:pPr>
        <w:pStyle w:val="SingleTxtG"/>
        <w:rPr>
          <w:lang w:val="es-ES"/>
        </w:rPr>
      </w:pPr>
      <w:r w:rsidRPr="00F7482D">
        <w:rPr>
          <w:lang w:val="es-ES"/>
        </w:rPr>
        <w:t>55.</w:t>
      </w:r>
      <w:r w:rsidRPr="00F7482D">
        <w:rPr>
          <w:lang w:val="es-ES"/>
        </w:rPr>
        <w:tab/>
      </w:r>
      <w:r w:rsidR="000220FB" w:rsidRPr="00F7482D">
        <w:rPr>
          <w:lang w:val="es-ES"/>
        </w:rPr>
        <w:t xml:space="preserve">Se introdujeron modificaciones en el </w:t>
      </w:r>
      <w:r w:rsidR="00DE7D1F" w:rsidRPr="00F7482D">
        <w:rPr>
          <w:lang w:val="es-ES"/>
        </w:rPr>
        <w:t>marco legal</w:t>
      </w:r>
      <w:r w:rsidR="000220FB" w:rsidRPr="00F7482D">
        <w:rPr>
          <w:lang w:val="es-ES"/>
        </w:rPr>
        <w:t xml:space="preserve"> de los criterios para el reconocimiento de la representatividad de las </w:t>
      </w:r>
      <w:r w:rsidR="00437128" w:rsidRPr="00F7482D">
        <w:rPr>
          <w:lang w:val="es-ES"/>
        </w:rPr>
        <w:t>organizaciones sindicales</w:t>
      </w:r>
      <w:r w:rsidRPr="00F7482D">
        <w:rPr>
          <w:lang w:val="es-ES"/>
        </w:rPr>
        <w:t>.</w:t>
      </w:r>
      <w:r w:rsidR="00DB1EB9" w:rsidRPr="00F7482D">
        <w:rPr>
          <w:lang w:val="es-ES"/>
        </w:rPr>
        <w:t xml:space="preserve"> Además de los requisitos de tener, como mínimo, </w:t>
      </w:r>
      <w:r w:rsidRPr="00F7482D">
        <w:rPr>
          <w:lang w:val="es-ES"/>
        </w:rPr>
        <w:t>50</w:t>
      </w:r>
      <w:r w:rsidR="00DB1EB9" w:rsidRPr="00F7482D">
        <w:rPr>
          <w:lang w:val="es-ES"/>
        </w:rPr>
        <w:t>.</w:t>
      </w:r>
      <w:r w:rsidRPr="00F7482D">
        <w:rPr>
          <w:lang w:val="es-ES"/>
        </w:rPr>
        <w:t>000 m</w:t>
      </w:r>
      <w:r w:rsidR="00DB1EB9" w:rsidRPr="00F7482D">
        <w:rPr>
          <w:lang w:val="es-ES"/>
        </w:rPr>
        <w:t>iembros</w:t>
      </w:r>
      <w:r w:rsidRPr="00F7482D">
        <w:rPr>
          <w:lang w:val="es-ES"/>
        </w:rPr>
        <w:t xml:space="preserve">; </w:t>
      </w:r>
      <w:r w:rsidR="00DB1EB9" w:rsidRPr="00F7482D">
        <w:rPr>
          <w:lang w:val="es-ES"/>
        </w:rPr>
        <w:t xml:space="preserve">contar con un mínimo de </w:t>
      </w:r>
      <w:r w:rsidRPr="00F7482D">
        <w:rPr>
          <w:lang w:val="es-ES"/>
        </w:rPr>
        <w:t>50 organiza</w:t>
      </w:r>
      <w:r w:rsidR="00DB1EB9" w:rsidRPr="00F7482D">
        <w:rPr>
          <w:lang w:val="es-ES"/>
        </w:rPr>
        <w:t xml:space="preserve">ciones con no menos de cinco miembros cada una en más de un tercio de los rubros </w:t>
      </w:r>
      <w:r w:rsidRPr="00F7482D">
        <w:rPr>
          <w:lang w:val="es-ES"/>
        </w:rPr>
        <w:t>designa</w:t>
      </w:r>
      <w:r w:rsidR="00DB1EB9" w:rsidRPr="00F7482D">
        <w:rPr>
          <w:lang w:val="es-ES"/>
        </w:rPr>
        <w:t xml:space="preserve">dos por el Consejo de Ministros conforme a </w:t>
      </w:r>
      <w:smartTag w:uri="urn:schemas-microsoft-com:office:smarttags" w:element="PersonName">
        <w:smartTagPr>
          <w:attr w:name="ProductID" w:val="la Clasificaci￳n Nacional"/>
        </w:smartTagPr>
        <w:r w:rsidR="00DB1EB9" w:rsidRPr="00F7482D">
          <w:rPr>
            <w:lang w:val="es-ES"/>
          </w:rPr>
          <w:t xml:space="preserve">la Clasificación </w:t>
        </w:r>
        <w:r w:rsidRPr="00F7482D">
          <w:rPr>
            <w:lang w:val="es-ES"/>
          </w:rPr>
          <w:t>Na</w:t>
        </w:r>
        <w:r w:rsidR="00DB1EB9" w:rsidRPr="00F7482D">
          <w:rPr>
            <w:lang w:val="es-ES"/>
          </w:rPr>
          <w:t>c</w:t>
        </w:r>
        <w:r w:rsidRPr="00F7482D">
          <w:rPr>
            <w:lang w:val="es-ES"/>
          </w:rPr>
          <w:t>ional</w:t>
        </w:r>
      </w:smartTag>
      <w:r w:rsidRPr="00F7482D">
        <w:rPr>
          <w:lang w:val="es-ES"/>
        </w:rPr>
        <w:t xml:space="preserve"> </w:t>
      </w:r>
      <w:r w:rsidR="00DB1EB9" w:rsidRPr="00F7482D">
        <w:rPr>
          <w:lang w:val="es-ES"/>
        </w:rPr>
        <w:t xml:space="preserve">de Actividades </w:t>
      </w:r>
      <w:r w:rsidRPr="00F7482D">
        <w:rPr>
          <w:lang w:val="es-ES"/>
        </w:rPr>
        <w:t>Econ</w:t>
      </w:r>
      <w:r w:rsidR="00DB1EB9" w:rsidRPr="00F7482D">
        <w:rPr>
          <w:lang w:val="es-ES"/>
        </w:rPr>
        <w:t>ómicas</w:t>
      </w:r>
      <w:r w:rsidRPr="00F7482D">
        <w:rPr>
          <w:lang w:val="es-ES"/>
        </w:rPr>
        <w:t xml:space="preserve">; </w:t>
      </w:r>
      <w:r w:rsidR="00DB1EB9" w:rsidRPr="00F7482D">
        <w:rPr>
          <w:lang w:val="es-ES"/>
        </w:rPr>
        <w:t xml:space="preserve">tener </w:t>
      </w:r>
      <w:r w:rsidR="003223E5">
        <w:rPr>
          <w:lang w:val="es-ES"/>
        </w:rPr>
        <w:t>filiales</w:t>
      </w:r>
      <w:r w:rsidRPr="00F7482D">
        <w:rPr>
          <w:lang w:val="es-ES"/>
        </w:rPr>
        <w:t xml:space="preserve"> </w:t>
      </w:r>
      <w:r w:rsidR="00C60EC4" w:rsidRPr="00F7482D">
        <w:rPr>
          <w:lang w:val="es-ES"/>
        </w:rPr>
        <w:t xml:space="preserve">en más de la mitad de las </w:t>
      </w:r>
      <w:r w:rsidRPr="00F7482D">
        <w:rPr>
          <w:lang w:val="es-ES"/>
        </w:rPr>
        <w:t>264 municipali</w:t>
      </w:r>
      <w:r w:rsidR="00C60EC4" w:rsidRPr="00F7482D">
        <w:rPr>
          <w:lang w:val="es-ES"/>
        </w:rPr>
        <w:t xml:space="preserve">dades del país y poseer un órgano directivo nacional </w:t>
      </w:r>
      <w:r w:rsidRPr="00F7482D">
        <w:rPr>
          <w:lang w:val="es-ES"/>
        </w:rPr>
        <w:t>(</w:t>
      </w:r>
      <w:r w:rsidR="00C60EC4" w:rsidRPr="00F7482D">
        <w:rPr>
          <w:lang w:val="es-ES"/>
        </w:rPr>
        <w:t xml:space="preserve">incisos </w:t>
      </w:r>
      <w:smartTag w:uri="urn:schemas-microsoft-com:office:smarttags" w:element="metricconverter">
        <w:smartTagPr>
          <w:attr w:name="ProductID" w:val="1 a"/>
        </w:smartTagPr>
        <w:r w:rsidRPr="00F7482D">
          <w:rPr>
            <w:lang w:val="es-ES"/>
          </w:rPr>
          <w:t xml:space="preserve">1 </w:t>
        </w:r>
        <w:r w:rsidR="00C60EC4" w:rsidRPr="00F7482D">
          <w:rPr>
            <w:lang w:val="es-ES"/>
          </w:rPr>
          <w:t>a</w:t>
        </w:r>
      </w:smartTag>
      <w:r w:rsidRPr="00F7482D">
        <w:rPr>
          <w:lang w:val="es-ES"/>
        </w:rPr>
        <w:t xml:space="preserve"> 3 </w:t>
      </w:r>
      <w:r w:rsidR="00C60EC4" w:rsidRPr="00F7482D">
        <w:rPr>
          <w:lang w:val="es-ES"/>
        </w:rPr>
        <w:t>del a</w:t>
      </w:r>
      <w:r w:rsidR="0023051A" w:rsidRPr="00F7482D">
        <w:rPr>
          <w:lang w:val="es-ES"/>
        </w:rPr>
        <w:t>rtículo</w:t>
      </w:r>
      <w:r w:rsidRPr="00F7482D">
        <w:rPr>
          <w:lang w:val="es-ES"/>
        </w:rPr>
        <w:t xml:space="preserve"> 34 </w:t>
      </w:r>
      <w:r w:rsidR="000C3CBF" w:rsidRPr="00F7482D">
        <w:rPr>
          <w:lang w:val="es-ES"/>
        </w:rPr>
        <w:t>del Código</w:t>
      </w:r>
      <w:r w:rsidR="005171AD" w:rsidRPr="00F7482D">
        <w:rPr>
          <w:lang w:val="es-ES"/>
        </w:rPr>
        <w:t xml:space="preserve"> Laboral</w:t>
      </w:r>
      <w:r w:rsidRPr="00F7482D">
        <w:rPr>
          <w:lang w:val="es-ES"/>
        </w:rPr>
        <w:t xml:space="preserve">), </w:t>
      </w:r>
      <w:r w:rsidR="00C60EC4" w:rsidRPr="00F7482D">
        <w:rPr>
          <w:lang w:val="es-ES"/>
        </w:rPr>
        <w:t xml:space="preserve">las enmiendas al </w:t>
      </w:r>
      <w:r w:rsidR="005171AD" w:rsidRPr="00F7482D">
        <w:rPr>
          <w:lang w:val="es-ES"/>
        </w:rPr>
        <w:t>Código Laboral</w:t>
      </w:r>
      <w:r w:rsidRPr="00F7482D">
        <w:rPr>
          <w:lang w:val="es-ES"/>
        </w:rPr>
        <w:t xml:space="preserve"> </w:t>
      </w:r>
      <w:r w:rsidR="00C60EC4" w:rsidRPr="00F7482D">
        <w:rPr>
          <w:lang w:val="es-ES"/>
        </w:rPr>
        <w:t xml:space="preserve">de </w:t>
      </w:r>
      <w:r w:rsidRPr="00F7482D">
        <w:rPr>
          <w:lang w:val="es-ES"/>
        </w:rPr>
        <w:t xml:space="preserve">2004 </w:t>
      </w:r>
      <w:r w:rsidR="00C60EC4" w:rsidRPr="00F7482D">
        <w:rPr>
          <w:lang w:val="es-ES"/>
        </w:rPr>
        <w:t>y</w:t>
      </w:r>
      <w:r w:rsidRPr="00F7482D">
        <w:rPr>
          <w:lang w:val="es-ES"/>
        </w:rPr>
        <w:t xml:space="preserve"> 2007 i</w:t>
      </w:r>
      <w:r w:rsidR="00C60EC4" w:rsidRPr="00F7482D">
        <w:rPr>
          <w:lang w:val="es-ES"/>
        </w:rPr>
        <w:t xml:space="preserve">mpusieron el requisito de que la </w:t>
      </w:r>
      <w:r w:rsidRPr="00F7482D">
        <w:rPr>
          <w:lang w:val="es-ES"/>
        </w:rPr>
        <w:t>organiza</w:t>
      </w:r>
      <w:r w:rsidR="00C60EC4" w:rsidRPr="00F7482D">
        <w:rPr>
          <w:lang w:val="es-ES"/>
        </w:rPr>
        <w:t xml:space="preserve">ción tuviera la capacidad de una </w:t>
      </w:r>
      <w:r w:rsidRPr="00F7482D">
        <w:rPr>
          <w:lang w:val="es-ES"/>
        </w:rPr>
        <w:t>person</w:t>
      </w:r>
      <w:r w:rsidR="00C60EC4" w:rsidRPr="00F7482D">
        <w:rPr>
          <w:lang w:val="es-ES"/>
        </w:rPr>
        <w:t>a jurídica</w:t>
      </w:r>
      <w:r w:rsidRPr="00F7482D">
        <w:rPr>
          <w:lang w:val="es-ES"/>
        </w:rPr>
        <w:t>, a</w:t>
      </w:r>
      <w:r w:rsidR="00C60EC4" w:rsidRPr="00F7482D">
        <w:rPr>
          <w:lang w:val="es-ES"/>
        </w:rPr>
        <w:t xml:space="preserve">dquirida </w:t>
      </w:r>
      <w:r w:rsidR="00A42A8D" w:rsidRPr="00F7482D">
        <w:rPr>
          <w:lang w:val="es-ES"/>
        </w:rPr>
        <w:t xml:space="preserve">mediante la inscripción en el registro del tribunal del distrito, al menos dos años antes de la presentación de la solicitud de reconocimiento de representatividad </w:t>
      </w:r>
      <w:r w:rsidRPr="00F7482D">
        <w:rPr>
          <w:lang w:val="es-ES"/>
        </w:rPr>
        <w:t>(</w:t>
      </w:r>
      <w:r w:rsidR="00C60EC4" w:rsidRPr="00F7482D">
        <w:rPr>
          <w:lang w:val="es-ES"/>
        </w:rPr>
        <w:t xml:space="preserve">inciso </w:t>
      </w:r>
      <w:r w:rsidRPr="00F7482D">
        <w:rPr>
          <w:lang w:val="es-ES"/>
        </w:rPr>
        <w:t xml:space="preserve">4 </w:t>
      </w:r>
      <w:r w:rsidR="00C60EC4" w:rsidRPr="00F7482D">
        <w:rPr>
          <w:lang w:val="es-ES"/>
        </w:rPr>
        <w:t>del a</w:t>
      </w:r>
      <w:r w:rsidR="0023051A" w:rsidRPr="00F7482D">
        <w:rPr>
          <w:lang w:val="es-ES"/>
        </w:rPr>
        <w:t>rtículo</w:t>
      </w:r>
      <w:r w:rsidRPr="00F7482D">
        <w:rPr>
          <w:lang w:val="es-ES"/>
        </w:rPr>
        <w:t xml:space="preserve"> 34 </w:t>
      </w:r>
      <w:r w:rsidR="000C3CBF" w:rsidRPr="00F7482D">
        <w:rPr>
          <w:lang w:val="es-ES"/>
        </w:rPr>
        <w:t>del Código</w:t>
      </w:r>
      <w:r w:rsidR="005171AD" w:rsidRPr="00F7482D">
        <w:rPr>
          <w:lang w:val="es-ES"/>
        </w:rPr>
        <w:t xml:space="preserve"> Laboral</w:t>
      </w:r>
      <w:r w:rsidRPr="00F7482D">
        <w:rPr>
          <w:lang w:val="es-ES"/>
        </w:rPr>
        <w:t xml:space="preserve">). </w:t>
      </w:r>
      <w:r w:rsidR="00A42A8D" w:rsidRPr="00F7482D">
        <w:rPr>
          <w:lang w:val="es-ES"/>
        </w:rPr>
        <w:t xml:space="preserve">Este nuevo requisito se basa en la </w:t>
      </w:r>
      <w:r w:rsidRPr="00F7482D">
        <w:rPr>
          <w:lang w:val="es-ES"/>
        </w:rPr>
        <w:t xml:space="preserve">idea </w:t>
      </w:r>
      <w:r w:rsidR="00A42A8D" w:rsidRPr="00F7482D">
        <w:rPr>
          <w:lang w:val="es-ES"/>
        </w:rPr>
        <w:t xml:space="preserve">de que la </w:t>
      </w:r>
      <w:r w:rsidR="00437128" w:rsidRPr="00F7482D">
        <w:rPr>
          <w:lang w:val="es-ES"/>
        </w:rPr>
        <w:t>organización sindical</w:t>
      </w:r>
      <w:r w:rsidR="00A42A8D" w:rsidRPr="00F7482D">
        <w:rPr>
          <w:lang w:val="es-ES"/>
        </w:rPr>
        <w:t xml:space="preserve"> en cuestión debe ser conocida oficialmente y su legitimidad como</w:t>
      </w:r>
      <w:r w:rsidR="000954E6">
        <w:rPr>
          <w:lang w:val="es-ES"/>
        </w:rPr>
        <w:t xml:space="preserve"> </w:t>
      </w:r>
      <w:r w:rsidR="00F0134F" w:rsidRPr="00F7482D">
        <w:rPr>
          <w:lang w:val="es-ES"/>
        </w:rPr>
        <w:t xml:space="preserve">entidad sindical nacional debe gozar de reconocimiento por un período determinado antes de que pueda solicitar que se reconozca su </w:t>
      </w:r>
      <w:r w:rsidRPr="00F7482D">
        <w:rPr>
          <w:lang w:val="es-ES"/>
        </w:rPr>
        <w:t>representativ</w:t>
      </w:r>
      <w:r w:rsidR="00F0134F" w:rsidRPr="00F7482D">
        <w:rPr>
          <w:lang w:val="es-ES"/>
        </w:rPr>
        <w:t>idad</w:t>
      </w:r>
      <w:r w:rsidRPr="00F7482D">
        <w:rPr>
          <w:lang w:val="es-ES"/>
        </w:rPr>
        <w:t>.</w:t>
      </w:r>
    </w:p>
    <w:p w:rsidR="00DF55BB" w:rsidRPr="00F7482D" w:rsidRDefault="00DF55BB" w:rsidP="00DF55BB">
      <w:pPr>
        <w:pStyle w:val="SingleTxtG"/>
        <w:rPr>
          <w:lang w:val="es-ES"/>
        </w:rPr>
      </w:pPr>
      <w:r w:rsidRPr="00F7482D">
        <w:rPr>
          <w:lang w:val="es-ES"/>
        </w:rPr>
        <w:t>56.</w:t>
      </w:r>
      <w:r w:rsidRPr="00F7482D">
        <w:rPr>
          <w:lang w:val="es-ES"/>
        </w:rPr>
        <w:tab/>
      </w:r>
      <w:r w:rsidR="00BF3154" w:rsidRPr="00F7482D">
        <w:rPr>
          <w:lang w:val="es-ES"/>
        </w:rPr>
        <w:t>En cumplimiento de lo dispuesto en los a</w:t>
      </w:r>
      <w:r w:rsidR="0023051A" w:rsidRPr="00F7482D">
        <w:rPr>
          <w:lang w:val="es-ES"/>
        </w:rPr>
        <w:t>rtículo</w:t>
      </w:r>
      <w:r w:rsidRPr="00F7482D">
        <w:rPr>
          <w:lang w:val="es-ES"/>
        </w:rPr>
        <w:t xml:space="preserve">s 34 </w:t>
      </w:r>
      <w:r w:rsidR="00BF3154" w:rsidRPr="00F7482D">
        <w:rPr>
          <w:lang w:val="es-ES"/>
        </w:rPr>
        <w:t>y</w:t>
      </w:r>
      <w:r w:rsidRPr="00F7482D">
        <w:rPr>
          <w:lang w:val="es-ES"/>
        </w:rPr>
        <w:t xml:space="preserve"> 36 </w:t>
      </w:r>
      <w:r w:rsidR="000C3CBF" w:rsidRPr="00F7482D">
        <w:rPr>
          <w:lang w:val="es-ES"/>
        </w:rPr>
        <w:t>del Código</w:t>
      </w:r>
      <w:r w:rsidR="005171AD" w:rsidRPr="00F7482D">
        <w:rPr>
          <w:lang w:val="es-ES"/>
        </w:rPr>
        <w:t xml:space="preserve"> Laboral</w:t>
      </w:r>
      <w:r w:rsidRPr="00F7482D">
        <w:rPr>
          <w:lang w:val="es-ES"/>
        </w:rPr>
        <w:t xml:space="preserve">, </w:t>
      </w:r>
      <w:r w:rsidR="00BF3154" w:rsidRPr="00F7482D">
        <w:rPr>
          <w:lang w:val="es-ES"/>
        </w:rPr>
        <w:t xml:space="preserve">en diciembre de </w:t>
      </w:r>
      <w:r w:rsidRPr="00F7482D">
        <w:rPr>
          <w:lang w:val="es-ES"/>
        </w:rPr>
        <w:t xml:space="preserve">2007, </w:t>
      </w:r>
      <w:r w:rsidR="00A42A8D" w:rsidRPr="00F7482D">
        <w:rPr>
          <w:lang w:val="es-ES"/>
        </w:rPr>
        <w:t>por las d</w:t>
      </w:r>
      <w:r w:rsidRPr="00F7482D">
        <w:rPr>
          <w:lang w:val="es-ES"/>
        </w:rPr>
        <w:t>ecision</w:t>
      </w:r>
      <w:r w:rsidR="00A42A8D" w:rsidRPr="00F7482D">
        <w:rPr>
          <w:lang w:val="es-ES"/>
        </w:rPr>
        <w:t>e</w:t>
      </w:r>
      <w:r w:rsidRPr="00F7482D">
        <w:rPr>
          <w:lang w:val="es-ES"/>
        </w:rPr>
        <w:t xml:space="preserve">s </w:t>
      </w:r>
      <w:r w:rsidR="00C51997">
        <w:rPr>
          <w:lang w:val="es-ES"/>
        </w:rPr>
        <w:t>Nº</w:t>
      </w:r>
      <w:r w:rsidR="00224D5E" w:rsidRPr="00F7482D">
        <w:rPr>
          <w:lang w:val="es-ES"/>
        </w:rPr>
        <w:t xml:space="preserve"> </w:t>
      </w:r>
      <w:r w:rsidRPr="00F7482D">
        <w:rPr>
          <w:lang w:val="es-ES"/>
        </w:rPr>
        <w:t xml:space="preserve">825 </w:t>
      </w:r>
      <w:r w:rsidR="00A42A8D" w:rsidRPr="00F7482D">
        <w:rPr>
          <w:lang w:val="es-ES"/>
        </w:rPr>
        <w:t>de</w:t>
      </w:r>
      <w:r w:rsidRPr="00F7482D">
        <w:rPr>
          <w:lang w:val="es-ES"/>
        </w:rPr>
        <w:t xml:space="preserve"> 14 </w:t>
      </w:r>
      <w:r w:rsidR="00BF3154" w:rsidRPr="00F7482D">
        <w:rPr>
          <w:lang w:val="es-ES"/>
        </w:rPr>
        <w:t xml:space="preserve">de diciembre de </w:t>
      </w:r>
      <w:r w:rsidRPr="00F7482D">
        <w:rPr>
          <w:lang w:val="es-ES"/>
        </w:rPr>
        <w:t xml:space="preserve">2007 </w:t>
      </w:r>
      <w:r w:rsidR="00A42A8D" w:rsidRPr="00F7482D">
        <w:rPr>
          <w:lang w:val="es-ES"/>
        </w:rPr>
        <w:t xml:space="preserve">y </w:t>
      </w:r>
      <w:r w:rsidR="00C51997">
        <w:rPr>
          <w:lang w:val="es-ES"/>
        </w:rPr>
        <w:t>Nº</w:t>
      </w:r>
      <w:r w:rsidR="00224D5E" w:rsidRPr="00F7482D">
        <w:rPr>
          <w:lang w:val="es-ES"/>
        </w:rPr>
        <w:t xml:space="preserve"> </w:t>
      </w:r>
      <w:r w:rsidRPr="00F7482D">
        <w:rPr>
          <w:lang w:val="es-ES"/>
        </w:rPr>
        <w:t xml:space="preserve">826 </w:t>
      </w:r>
      <w:r w:rsidR="00A42A8D" w:rsidRPr="00F7482D">
        <w:rPr>
          <w:lang w:val="es-ES"/>
        </w:rPr>
        <w:t xml:space="preserve">de la misma fecha </w:t>
      </w:r>
      <w:r w:rsidRPr="00F7482D">
        <w:rPr>
          <w:lang w:val="es-ES"/>
        </w:rPr>
        <w:t>(promulga</w:t>
      </w:r>
      <w:r w:rsidR="00A42A8D" w:rsidRPr="00F7482D">
        <w:rPr>
          <w:lang w:val="es-ES"/>
        </w:rPr>
        <w:t xml:space="preserve">da en el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110 </w:t>
      </w:r>
      <w:r w:rsidR="00A42A8D" w:rsidRPr="00F7482D">
        <w:rPr>
          <w:lang w:val="es-ES"/>
        </w:rPr>
        <w:t>de</w:t>
      </w:r>
      <w:r w:rsidRPr="00F7482D">
        <w:rPr>
          <w:lang w:val="es-ES"/>
        </w:rPr>
        <w:t xml:space="preserve"> 2007), </w:t>
      </w:r>
      <w:r w:rsidR="00A42A8D" w:rsidRPr="00F7482D">
        <w:rPr>
          <w:lang w:val="es-ES"/>
        </w:rPr>
        <w:t>el Consejo de Ministros</w:t>
      </w:r>
      <w:r w:rsidRPr="00F7482D">
        <w:rPr>
          <w:lang w:val="es-ES"/>
        </w:rPr>
        <w:t xml:space="preserve"> reco</w:t>
      </w:r>
      <w:r w:rsidR="00A42A8D" w:rsidRPr="00F7482D">
        <w:rPr>
          <w:lang w:val="es-ES"/>
        </w:rPr>
        <w:t>noció el carácter representativo de las siguientes</w:t>
      </w:r>
      <w:r w:rsidRPr="00F7482D">
        <w:rPr>
          <w:lang w:val="es-ES"/>
        </w:rPr>
        <w:t xml:space="preserve"> </w:t>
      </w:r>
      <w:r w:rsidR="00437128" w:rsidRPr="00F7482D">
        <w:rPr>
          <w:lang w:val="es-ES"/>
        </w:rPr>
        <w:t>organizaciones sindicales</w:t>
      </w:r>
      <w:r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a)</w:t>
      </w:r>
      <w:r w:rsidR="00DF55BB" w:rsidRPr="00F7482D">
        <w:rPr>
          <w:lang w:val="es-ES"/>
        </w:rPr>
        <w:tab/>
      </w:r>
      <w:r w:rsidR="00A42A8D" w:rsidRPr="00F7482D">
        <w:rPr>
          <w:lang w:val="es-ES"/>
        </w:rPr>
        <w:t xml:space="preserve">La </w:t>
      </w:r>
      <w:r w:rsidR="00DF55BB" w:rsidRPr="00F7482D">
        <w:rPr>
          <w:lang w:val="es-ES"/>
        </w:rPr>
        <w:t>Confedera</w:t>
      </w:r>
      <w:r w:rsidR="00A42A8D" w:rsidRPr="00F7482D">
        <w:rPr>
          <w:lang w:val="es-ES"/>
        </w:rPr>
        <w:t xml:space="preserve">ción de Sindicatos </w:t>
      </w:r>
      <w:r w:rsidR="00DF55BB" w:rsidRPr="00F7482D">
        <w:rPr>
          <w:lang w:val="es-ES"/>
        </w:rPr>
        <w:t>Independ</w:t>
      </w:r>
      <w:r w:rsidR="00A42A8D" w:rsidRPr="00F7482D">
        <w:rPr>
          <w:lang w:val="es-ES"/>
        </w:rPr>
        <w:t xml:space="preserve">ientes de </w:t>
      </w:r>
      <w:r w:rsidR="00DF55BB" w:rsidRPr="00F7482D">
        <w:rPr>
          <w:lang w:val="es-ES"/>
        </w:rPr>
        <w:t>Bulgaria (CITUB);</w:t>
      </w:r>
    </w:p>
    <w:p w:rsidR="00DF55BB" w:rsidRPr="00F7482D" w:rsidRDefault="00647E1F" w:rsidP="00DF55BB">
      <w:pPr>
        <w:pStyle w:val="SingleTxtG"/>
        <w:rPr>
          <w:lang w:val="es-ES"/>
        </w:rPr>
      </w:pPr>
      <w:r w:rsidRPr="00F7482D">
        <w:rPr>
          <w:lang w:val="es-ES"/>
        </w:rPr>
        <w:tab/>
      </w:r>
      <w:r w:rsidR="00DF55BB" w:rsidRPr="00F7482D">
        <w:rPr>
          <w:lang w:val="es-ES"/>
        </w:rPr>
        <w:t>b)</w:t>
      </w:r>
      <w:r w:rsidR="00DF55BB" w:rsidRPr="00F7482D">
        <w:rPr>
          <w:lang w:val="es-ES"/>
        </w:rPr>
        <w:tab/>
      </w:r>
      <w:r w:rsidR="00A42A8D" w:rsidRPr="00F7482D">
        <w:rPr>
          <w:lang w:val="es-ES"/>
        </w:rPr>
        <w:t xml:space="preserve">La Confederación del Trabajo </w:t>
      </w:r>
      <w:r w:rsidR="00DF55BB" w:rsidRPr="00F7482D">
        <w:rPr>
          <w:lang w:val="es-ES"/>
        </w:rPr>
        <w:t>Podkrepa.</w:t>
      </w:r>
    </w:p>
    <w:p w:rsidR="00DF55BB" w:rsidRPr="00F7482D" w:rsidRDefault="00DF55BB" w:rsidP="00437128">
      <w:pPr>
        <w:pStyle w:val="SingleTxtG"/>
        <w:rPr>
          <w:lang w:val="es-ES"/>
        </w:rPr>
      </w:pPr>
      <w:r w:rsidRPr="00F7482D">
        <w:rPr>
          <w:lang w:val="es-ES"/>
        </w:rPr>
        <w:t>57.</w:t>
      </w:r>
      <w:r w:rsidRPr="00F7482D">
        <w:rPr>
          <w:lang w:val="es-ES"/>
        </w:rPr>
        <w:tab/>
      </w:r>
      <w:r w:rsidR="000D77B9" w:rsidRPr="00F7482D">
        <w:rPr>
          <w:lang w:val="es-ES"/>
        </w:rPr>
        <w:t xml:space="preserve">De acuerdo con las modificaciones introducidas en el </w:t>
      </w:r>
      <w:r w:rsidR="005171AD" w:rsidRPr="00F7482D">
        <w:rPr>
          <w:lang w:val="es-ES"/>
        </w:rPr>
        <w:t>Código Laboral</w:t>
      </w:r>
      <w:r w:rsidRPr="00F7482D">
        <w:rPr>
          <w:lang w:val="es-ES"/>
        </w:rPr>
        <w:t xml:space="preserve"> </w:t>
      </w:r>
      <w:r w:rsidR="000D77B9" w:rsidRPr="00F7482D">
        <w:rPr>
          <w:lang w:val="es-ES"/>
        </w:rPr>
        <w:t>en</w:t>
      </w:r>
      <w:r w:rsidR="00F0134F" w:rsidRPr="00F7482D">
        <w:rPr>
          <w:lang w:val="es-ES"/>
        </w:rPr>
        <w:t xml:space="preserve"> mayo de </w:t>
      </w:r>
      <w:r w:rsidRPr="00F7482D">
        <w:rPr>
          <w:lang w:val="es-ES"/>
        </w:rPr>
        <w:t>2007 (promulga</w:t>
      </w:r>
      <w:r w:rsidR="000D77B9" w:rsidRPr="00F7482D">
        <w:rPr>
          <w:lang w:val="es-ES"/>
        </w:rPr>
        <w:t xml:space="preserve">das en el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40 </w:t>
      </w:r>
      <w:r w:rsidR="000D77B9" w:rsidRPr="00F7482D">
        <w:rPr>
          <w:lang w:val="es-ES"/>
        </w:rPr>
        <w:t>de</w:t>
      </w:r>
      <w:r w:rsidRPr="00F7482D">
        <w:rPr>
          <w:lang w:val="es-ES"/>
        </w:rPr>
        <w:t xml:space="preserve"> 2007), </w:t>
      </w:r>
      <w:r w:rsidR="000D77B9" w:rsidRPr="00F7482D">
        <w:rPr>
          <w:lang w:val="es-ES"/>
        </w:rPr>
        <w:t xml:space="preserve">el período por el cual las </w:t>
      </w:r>
      <w:r w:rsidR="00437128" w:rsidRPr="00F7482D">
        <w:rPr>
          <w:lang w:val="es-ES"/>
        </w:rPr>
        <w:t>organizaciones sindicales</w:t>
      </w:r>
      <w:r w:rsidRPr="00F7482D">
        <w:rPr>
          <w:lang w:val="es-ES"/>
        </w:rPr>
        <w:t xml:space="preserve"> </w:t>
      </w:r>
      <w:r w:rsidR="00754057" w:rsidRPr="00F7482D">
        <w:rPr>
          <w:lang w:val="es-ES"/>
        </w:rPr>
        <w:t xml:space="preserve">mantienen el reconocimiento de su </w:t>
      </w:r>
      <w:r w:rsidRPr="00F7482D">
        <w:rPr>
          <w:lang w:val="es-ES"/>
        </w:rPr>
        <w:t>representativ</w:t>
      </w:r>
      <w:r w:rsidR="00754057" w:rsidRPr="00F7482D">
        <w:rPr>
          <w:lang w:val="es-ES"/>
        </w:rPr>
        <w:t>idad</w:t>
      </w:r>
      <w:r w:rsidR="000D77B9" w:rsidRPr="00F7482D">
        <w:rPr>
          <w:lang w:val="es-ES"/>
        </w:rPr>
        <w:t xml:space="preserve"> se amplió de tres a cuatro años</w:t>
      </w:r>
      <w:r w:rsidRPr="00F7482D">
        <w:rPr>
          <w:lang w:val="es-ES"/>
        </w:rPr>
        <w:t xml:space="preserve">. </w:t>
      </w:r>
      <w:r w:rsidR="00B46180" w:rsidRPr="00F7482D">
        <w:rPr>
          <w:lang w:val="es-ES"/>
        </w:rPr>
        <w:t xml:space="preserve">La verificación del cumplimiento de los </w:t>
      </w:r>
      <w:r w:rsidRPr="00F7482D">
        <w:rPr>
          <w:lang w:val="es-ES"/>
        </w:rPr>
        <w:t>criteri</w:t>
      </w:r>
      <w:r w:rsidR="00B46180" w:rsidRPr="00F7482D">
        <w:rPr>
          <w:lang w:val="es-ES"/>
        </w:rPr>
        <w:t xml:space="preserve">os de </w:t>
      </w:r>
      <w:r w:rsidRPr="00F7482D">
        <w:rPr>
          <w:lang w:val="es-ES"/>
        </w:rPr>
        <w:t>representativ</w:t>
      </w:r>
      <w:r w:rsidR="00B46180" w:rsidRPr="00F7482D">
        <w:rPr>
          <w:lang w:val="es-ES"/>
        </w:rPr>
        <w:t xml:space="preserve">idad enunciados en el </w:t>
      </w:r>
      <w:r w:rsidR="00300C3C" w:rsidRPr="00F7482D">
        <w:rPr>
          <w:lang w:val="es-ES"/>
        </w:rPr>
        <w:t>a</w:t>
      </w:r>
      <w:r w:rsidR="0023051A" w:rsidRPr="00F7482D">
        <w:rPr>
          <w:lang w:val="es-ES"/>
        </w:rPr>
        <w:t>rtículo</w:t>
      </w:r>
      <w:r w:rsidRPr="00F7482D">
        <w:rPr>
          <w:lang w:val="es-ES"/>
        </w:rPr>
        <w:t xml:space="preserve"> 34 </w:t>
      </w:r>
      <w:r w:rsidR="000C3CBF" w:rsidRPr="00F7482D">
        <w:rPr>
          <w:lang w:val="es-ES"/>
        </w:rPr>
        <w:t>del Código</w:t>
      </w:r>
      <w:r w:rsidR="005171AD" w:rsidRPr="00F7482D">
        <w:rPr>
          <w:lang w:val="es-ES"/>
        </w:rPr>
        <w:t xml:space="preserve"> Laboral</w:t>
      </w:r>
      <w:r w:rsidRPr="00F7482D">
        <w:rPr>
          <w:lang w:val="es-ES"/>
        </w:rPr>
        <w:t xml:space="preserve"> </w:t>
      </w:r>
      <w:r w:rsidR="00B46180" w:rsidRPr="00F7482D">
        <w:rPr>
          <w:lang w:val="es-ES"/>
        </w:rPr>
        <w:t xml:space="preserve">está a cargo de las autoridades del </w:t>
      </w:r>
      <w:r w:rsidR="007B0F3A" w:rsidRPr="00F7482D">
        <w:rPr>
          <w:lang w:val="es-ES"/>
        </w:rPr>
        <w:t>Ministerio de Trabajo y Política Social</w:t>
      </w:r>
      <w:r w:rsidR="00B46180" w:rsidRPr="00F7482D">
        <w:rPr>
          <w:lang w:val="es-ES"/>
        </w:rPr>
        <w:t xml:space="preserve">, quienes la llevan a cabo cada cuatro años, con la </w:t>
      </w:r>
      <w:r w:rsidRPr="00F7482D">
        <w:rPr>
          <w:lang w:val="es-ES"/>
        </w:rPr>
        <w:t>participa</w:t>
      </w:r>
      <w:r w:rsidR="00B46180" w:rsidRPr="00F7482D">
        <w:rPr>
          <w:lang w:val="es-ES"/>
        </w:rPr>
        <w:t xml:space="preserve">ción de </w:t>
      </w:r>
      <w:r w:rsidRPr="00F7482D">
        <w:rPr>
          <w:lang w:val="es-ES"/>
        </w:rPr>
        <w:t>representa</w:t>
      </w:r>
      <w:r w:rsidR="00B46180" w:rsidRPr="00F7482D">
        <w:rPr>
          <w:lang w:val="es-ES"/>
        </w:rPr>
        <w:t xml:space="preserve">ntes de las </w:t>
      </w:r>
      <w:r w:rsidR="00437128" w:rsidRPr="00F7482D">
        <w:rPr>
          <w:lang w:val="es-ES"/>
        </w:rPr>
        <w:t>organizaciones sindicales</w:t>
      </w:r>
      <w:r w:rsidRPr="00F7482D">
        <w:rPr>
          <w:lang w:val="es-ES"/>
        </w:rPr>
        <w:t xml:space="preserve"> </w:t>
      </w:r>
      <w:r w:rsidR="00B46180" w:rsidRPr="00F7482D">
        <w:rPr>
          <w:lang w:val="es-ES"/>
        </w:rPr>
        <w:t>en cuestión. Según los resultados de dicha verificación, el</w:t>
      </w:r>
      <w:r w:rsidRPr="00F7482D">
        <w:rPr>
          <w:lang w:val="es-ES"/>
        </w:rPr>
        <w:t xml:space="preserve"> </w:t>
      </w:r>
      <w:r w:rsidR="00A42A8D" w:rsidRPr="00F7482D">
        <w:rPr>
          <w:lang w:val="es-ES"/>
        </w:rPr>
        <w:t>Consejo de Ministros</w:t>
      </w:r>
      <w:r w:rsidRPr="00F7482D">
        <w:rPr>
          <w:lang w:val="es-ES"/>
        </w:rPr>
        <w:t xml:space="preserve"> </w:t>
      </w:r>
      <w:r w:rsidR="00B46180" w:rsidRPr="00F7482D">
        <w:rPr>
          <w:lang w:val="es-ES"/>
        </w:rPr>
        <w:t xml:space="preserve">acepta o rechaza el reconocimiento de la representatividad de las </w:t>
      </w:r>
      <w:r w:rsidR="00437128" w:rsidRPr="00F7482D">
        <w:rPr>
          <w:lang w:val="es-ES"/>
        </w:rPr>
        <w:t>organizaciones sindicales</w:t>
      </w:r>
      <w:r w:rsidRPr="00F7482D">
        <w:rPr>
          <w:lang w:val="es-ES"/>
        </w:rPr>
        <w:t xml:space="preserve"> </w:t>
      </w:r>
      <w:r w:rsidR="00B46180" w:rsidRPr="00F7482D">
        <w:rPr>
          <w:lang w:val="es-ES"/>
        </w:rPr>
        <w:t>de que se trate</w:t>
      </w:r>
      <w:r w:rsidRPr="00F7482D">
        <w:rPr>
          <w:lang w:val="es-ES"/>
        </w:rPr>
        <w:t xml:space="preserve">. </w:t>
      </w:r>
      <w:r w:rsidR="00D921B0" w:rsidRPr="00F7482D">
        <w:rPr>
          <w:lang w:val="es-ES"/>
        </w:rPr>
        <w:t xml:space="preserve">Este es el procedimiento corriente de reconocimiento de </w:t>
      </w:r>
      <w:smartTag w:uri="urn:schemas-microsoft-com:office:smarttags" w:element="PersonName">
        <w:smartTagPr>
          <w:attr w:name="ProductID" w:val="la representatividad. En"/>
        </w:smartTagPr>
        <w:r w:rsidR="00D921B0" w:rsidRPr="00F7482D">
          <w:rPr>
            <w:lang w:val="es-ES"/>
          </w:rPr>
          <w:t>la representatividad</w:t>
        </w:r>
        <w:r w:rsidRPr="00F7482D">
          <w:rPr>
            <w:lang w:val="es-ES"/>
          </w:rPr>
          <w:t xml:space="preserve">. </w:t>
        </w:r>
        <w:r w:rsidR="00D921B0" w:rsidRPr="00F7482D">
          <w:rPr>
            <w:lang w:val="es-ES"/>
          </w:rPr>
          <w:t>En</w:t>
        </w:r>
      </w:smartTag>
      <w:r w:rsidR="00D921B0" w:rsidRPr="00F7482D">
        <w:rPr>
          <w:lang w:val="es-ES"/>
        </w:rPr>
        <w:t xml:space="preserve"> el nuevo marco se prevé la posibilidad de</w:t>
      </w:r>
      <w:r w:rsidR="00A93255" w:rsidRPr="00F7482D">
        <w:rPr>
          <w:lang w:val="es-ES"/>
        </w:rPr>
        <w:t xml:space="preserve"> que la ver</w:t>
      </w:r>
      <w:r w:rsidR="00754057" w:rsidRPr="00F7482D">
        <w:rPr>
          <w:lang w:val="es-ES"/>
        </w:rPr>
        <w:t>i</w:t>
      </w:r>
      <w:r w:rsidR="00A93255" w:rsidRPr="00F7482D">
        <w:rPr>
          <w:lang w:val="es-ES"/>
        </w:rPr>
        <w:t>ficación del cumplimiento de los criterios de representatividad se realice inclus</w:t>
      </w:r>
      <w:r w:rsidR="0048264F" w:rsidRPr="00F7482D">
        <w:rPr>
          <w:lang w:val="es-ES"/>
        </w:rPr>
        <w:t>o</w:t>
      </w:r>
      <w:r w:rsidR="00A93255" w:rsidRPr="00F7482D">
        <w:rPr>
          <w:lang w:val="es-ES"/>
        </w:rPr>
        <w:t xml:space="preserve"> antes del fin del período</w:t>
      </w:r>
      <w:r w:rsidRPr="00F7482D">
        <w:rPr>
          <w:lang w:val="es-ES"/>
        </w:rPr>
        <w:t xml:space="preserve"> </w:t>
      </w:r>
      <w:r w:rsidR="00A93255" w:rsidRPr="00F7482D">
        <w:rPr>
          <w:lang w:val="es-ES"/>
        </w:rPr>
        <w:t>de cuatro años</w:t>
      </w:r>
      <w:r w:rsidR="00293215" w:rsidRPr="00F7482D">
        <w:rPr>
          <w:lang w:val="es-ES"/>
        </w:rPr>
        <w:t xml:space="preserve"> por el cual la </w:t>
      </w:r>
      <w:r w:rsidR="00437128" w:rsidRPr="00F7482D">
        <w:rPr>
          <w:lang w:val="es-ES"/>
        </w:rPr>
        <w:t>organización sindical</w:t>
      </w:r>
      <w:r w:rsidR="00293215" w:rsidRPr="00F7482D">
        <w:rPr>
          <w:lang w:val="es-ES"/>
        </w:rPr>
        <w:t xml:space="preserve"> </w:t>
      </w:r>
      <w:r w:rsidR="0048264F" w:rsidRPr="00F7482D">
        <w:rPr>
          <w:lang w:val="es-ES"/>
        </w:rPr>
        <w:t xml:space="preserve">fue </w:t>
      </w:r>
      <w:r w:rsidR="00293215" w:rsidRPr="00F7482D">
        <w:rPr>
          <w:lang w:val="es-ES"/>
        </w:rPr>
        <w:t>reconoci</w:t>
      </w:r>
      <w:r w:rsidR="0048264F" w:rsidRPr="00F7482D">
        <w:rPr>
          <w:lang w:val="es-ES"/>
        </w:rPr>
        <w:t>da</w:t>
      </w:r>
      <w:r w:rsidR="00293215" w:rsidRPr="00F7482D">
        <w:rPr>
          <w:lang w:val="es-ES"/>
        </w:rPr>
        <w:t xml:space="preserve"> como </w:t>
      </w:r>
      <w:r w:rsidRPr="00F7482D">
        <w:rPr>
          <w:lang w:val="es-ES"/>
        </w:rPr>
        <w:t>representativ</w:t>
      </w:r>
      <w:r w:rsidR="00293215" w:rsidRPr="00F7482D">
        <w:rPr>
          <w:lang w:val="es-ES"/>
        </w:rPr>
        <w:t>a</w:t>
      </w:r>
      <w:r w:rsidRPr="00F7482D">
        <w:rPr>
          <w:lang w:val="es-ES"/>
        </w:rPr>
        <w:t xml:space="preserve">. </w:t>
      </w:r>
      <w:r w:rsidR="0048264F" w:rsidRPr="00F7482D">
        <w:rPr>
          <w:lang w:val="es-ES"/>
        </w:rPr>
        <w:t xml:space="preserve">El </w:t>
      </w:r>
      <w:r w:rsidR="00A42A8D" w:rsidRPr="00F7482D">
        <w:rPr>
          <w:lang w:val="es-ES"/>
        </w:rPr>
        <w:t>Consejo de Ministros</w:t>
      </w:r>
      <w:r w:rsidRPr="00F7482D">
        <w:rPr>
          <w:lang w:val="es-ES"/>
        </w:rPr>
        <w:t xml:space="preserve"> </w:t>
      </w:r>
      <w:r w:rsidR="0048264F" w:rsidRPr="00F7482D">
        <w:rPr>
          <w:lang w:val="es-ES"/>
        </w:rPr>
        <w:t xml:space="preserve">puede aplicar este procedimiento por iniciativa propia </w:t>
      </w:r>
      <w:r w:rsidRPr="00F7482D">
        <w:rPr>
          <w:lang w:val="es-ES"/>
        </w:rPr>
        <w:t>o</w:t>
      </w:r>
      <w:r w:rsidR="0048264F" w:rsidRPr="00F7482D">
        <w:rPr>
          <w:lang w:val="es-ES"/>
        </w:rPr>
        <w:t xml:space="preserve"> por decisión adoptada ante una moción del </w:t>
      </w:r>
      <w:r w:rsidR="00A42A8D" w:rsidRPr="00F7482D">
        <w:rPr>
          <w:lang w:val="es-ES"/>
        </w:rPr>
        <w:t xml:space="preserve">Consejo </w:t>
      </w:r>
      <w:r w:rsidRPr="00F7482D">
        <w:rPr>
          <w:lang w:val="es-ES"/>
        </w:rPr>
        <w:t>Na</w:t>
      </w:r>
      <w:r w:rsidR="0048264F" w:rsidRPr="00F7482D">
        <w:rPr>
          <w:lang w:val="es-ES"/>
        </w:rPr>
        <w:t>c</w:t>
      </w:r>
      <w:r w:rsidRPr="00F7482D">
        <w:rPr>
          <w:lang w:val="es-ES"/>
        </w:rPr>
        <w:t xml:space="preserve">ional </w:t>
      </w:r>
      <w:r w:rsidR="0048264F" w:rsidRPr="00F7482D">
        <w:rPr>
          <w:lang w:val="es-ES"/>
        </w:rPr>
        <w:t xml:space="preserve">de </w:t>
      </w:r>
      <w:r w:rsidRPr="00F7482D">
        <w:rPr>
          <w:lang w:val="es-ES"/>
        </w:rPr>
        <w:t>Co</w:t>
      </w:r>
      <w:r w:rsidR="0048264F" w:rsidRPr="00F7482D">
        <w:rPr>
          <w:lang w:val="es-ES"/>
        </w:rPr>
        <w:t xml:space="preserve">operación </w:t>
      </w:r>
      <w:r w:rsidRPr="00F7482D">
        <w:rPr>
          <w:lang w:val="es-ES"/>
        </w:rPr>
        <w:t>Tripartit</w:t>
      </w:r>
      <w:r w:rsidR="0048264F" w:rsidRPr="00F7482D">
        <w:rPr>
          <w:lang w:val="es-ES"/>
        </w:rPr>
        <w:t>a</w:t>
      </w:r>
      <w:r w:rsidRPr="00F7482D">
        <w:rPr>
          <w:lang w:val="es-ES"/>
        </w:rPr>
        <w:t xml:space="preserve"> (</w:t>
      </w:r>
      <w:r w:rsidR="0048264F" w:rsidRPr="00F7482D">
        <w:rPr>
          <w:lang w:val="es-ES"/>
        </w:rPr>
        <w:t>ar</w:t>
      </w:r>
      <w:r w:rsidR="0023051A" w:rsidRPr="00F7482D">
        <w:rPr>
          <w:lang w:val="es-ES"/>
        </w:rPr>
        <w:t>tículo</w:t>
      </w:r>
      <w:r w:rsidRPr="00F7482D">
        <w:rPr>
          <w:lang w:val="es-ES"/>
        </w:rPr>
        <w:t xml:space="preserve"> 36a </w:t>
      </w:r>
      <w:r w:rsidR="000C3CBF" w:rsidRPr="00F7482D">
        <w:rPr>
          <w:lang w:val="es-ES"/>
        </w:rPr>
        <w:t>del Código</w:t>
      </w:r>
      <w:r w:rsidR="005171AD" w:rsidRPr="00F7482D">
        <w:rPr>
          <w:lang w:val="es-ES"/>
        </w:rPr>
        <w:t xml:space="preserve"> Laboral</w:t>
      </w:r>
      <w:r w:rsidRPr="00F7482D">
        <w:rPr>
          <w:lang w:val="es-ES"/>
        </w:rPr>
        <w:t xml:space="preserve">). </w:t>
      </w:r>
      <w:r w:rsidR="00637A17" w:rsidRPr="00F7482D">
        <w:rPr>
          <w:lang w:val="es-ES"/>
        </w:rPr>
        <w:t xml:space="preserve">Una vez realizada la verificación antedicha, el </w:t>
      </w:r>
      <w:r w:rsidR="00A42A8D" w:rsidRPr="00F7482D">
        <w:rPr>
          <w:lang w:val="es-ES"/>
        </w:rPr>
        <w:t>Consejo de Ministros</w:t>
      </w:r>
      <w:r w:rsidRPr="00F7482D">
        <w:rPr>
          <w:lang w:val="es-ES"/>
        </w:rPr>
        <w:t xml:space="preserve"> confirm</w:t>
      </w:r>
      <w:r w:rsidR="00637A17" w:rsidRPr="00F7482D">
        <w:rPr>
          <w:lang w:val="es-ES"/>
        </w:rPr>
        <w:t xml:space="preserve">a el reconocimiento de </w:t>
      </w:r>
      <w:r w:rsidR="00A219E7" w:rsidRPr="00F7482D">
        <w:rPr>
          <w:lang w:val="es-ES"/>
        </w:rPr>
        <w:t>esa</w:t>
      </w:r>
      <w:r w:rsidR="00637A17" w:rsidRPr="00F7482D">
        <w:rPr>
          <w:lang w:val="es-ES"/>
        </w:rPr>
        <w:t xml:space="preserve"> capacidad, si es que se siguen cumpliendo los criterios pertinente</w:t>
      </w:r>
      <w:r w:rsidRPr="00F7482D">
        <w:rPr>
          <w:lang w:val="es-ES"/>
        </w:rPr>
        <w:t>s</w:t>
      </w:r>
      <w:r w:rsidR="00637A17" w:rsidRPr="00F7482D">
        <w:rPr>
          <w:lang w:val="es-ES"/>
        </w:rPr>
        <w:t xml:space="preserve">, o retira </w:t>
      </w:r>
      <w:r w:rsidR="00A219E7" w:rsidRPr="00F7482D">
        <w:rPr>
          <w:lang w:val="es-ES"/>
        </w:rPr>
        <w:t>esa</w:t>
      </w:r>
      <w:r w:rsidR="00637A17" w:rsidRPr="00F7482D">
        <w:rPr>
          <w:lang w:val="es-ES"/>
        </w:rPr>
        <w:t xml:space="preserve"> capacidad, si se determina que </w:t>
      </w:r>
      <w:r w:rsidR="00A219E7" w:rsidRPr="00F7482D">
        <w:rPr>
          <w:lang w:val="es-ES"/>
        </w:rPr>
        <w:t>cualquiera</w:t>
      </w:r>
      <w:r w:rsidR="00637A17" w:rsidRPr="00F7482D">
        <w:rPr>
          <w:lang w:val="es-ES"/>
        </w:rPr>
        <w:t xml:space="preserve"> de los </w:t>
      </w:r>
      <w:r w:rsidRPr="00F7482D">
        <w:rPr>
          <w:lang w:val="es-ES"/>
        </w:rPr>
        <w:t>criteri</w:t>
      </w:r>
      <w:r w:rsidR="00637A17" w:rsidRPr="00F7482D">
        <w:rPr>
          <w:lang w:val="es-ES"/>
        </w:rPr>
        <w:t xml:space="preserve">os establecidos en el </w:t>
      </w:r>
      <w:r w:rsidR="00A93255" w:rsidRPr="00F7482D">
        <w:rPr>
          <w:lang w:val="es-ES"/>
        </w:rPr>
        <w:t>a</w:t>
      </w:r>
      <w:r w:rsidR="0023051A" w:rsidRPr="00F7482D">
        <w:rPr>
          <w:lang w:val="es-ES"/>
        </w:rPr>
        <w:t>rtículo</w:t>
      </w:r>
      <w:r w:rsidRPr="00F7482D">
        <w:rPr>
          <w:lang w:val="es-ES"/>
        </w:rPr>
        <w:t xml:space="preserve"> 34 </w:t>
      </w:r>
      <w:r w:rsidR="000C3CBF" w:rsidRPr="00F7482D">
        <w:rPr>
          <w:lang w:val="es-ES"/>
        </w:rPr>
        <w:t>del Código</w:t>
      </w:r>
      <w:r w:rsidR="005171AD" w:rsidRPr="00F7482D">
        <w:rPr>
          <w:lang w:val="es-ES"/>
        </w:rPr>
        <w:t xml:space="preserve"> Laboral</w:t>
      </w:r>
      <w:r w:rsidRPr="00F7482D">
        <w:rPr>
          <w:lang w:val="es-ES"/>
        </w:rPr>
        <w:t xml:space="preserve"> </w:t>
      </w:r>
      <w:r w:rsidR="00637A17" w:rsidRPr="00F7482D">
        <w:rPr>
          <w:lang w:val="es-ES"/>
        </w:rPr>
        <w:t>ha dejado de cumplirse</w:t>
      </w:r>
      <w:r w:rsidRPr="00F7482D">
        <w:rPr>
          <w:lang w:val="es-ES"/>
        </w:rPr>
        <w:t xml:space="preserve">. </w:t>
      </w:r>
      <w:r w:rsidR="00A219E7" w:rsidRPr="00F7482D">
        <w:rPr>
          <w:lang w:val="es-ES"/>
        </w:rPr>
        <w:t xml:space="preserve">La decisión por la cual el </w:t>
      </w:r>
      <w:r w:rsidR="00A42A8D" w:rsidRPr="00F7482D">
        <w:rPr>
          <w:lang w:val="es-ES"/>
        </w:rPr>
        <w:t>Consejo de Ministros</w:t>
      </w:r>
      <w:r w:rsidRPr="00F7482D">
        <w:rPr>
          <w:lang w:val="es-ES"/>
        </w:rPr>
        <w:t xml:space="preserve"> </w:t>
      </w:r>
      <w:r w:rsidR="00A219E7" w:rsidRPr="00F7482D">
        <w:rPr>
          <w:lang w:val="es-ES"/>
        </w:rPr>
        <w:t xml:space="preserve">se rehúsa a reconocer a una </w:t>
      </w:r>
      <w:r w:rsidR="00437128" w:rsidRPr="00F7482D">
        <w:rPr>
          <w:lang w:val="es-ES"/>
        </w:rPr>
        <w:t>organización sindical</w:t>
      </w:r>
      <w:r w:rsidRPr="00F7482D">
        <w:rPr>
          <w:lang w:val="es-ES"/>
        </w:rPr>
        <w:t xml:space="preserve"> </w:t>
      </w:r>
      <w:r w:rsidR="00A219E7" w:rsidRPr="00F7482D">
        <w:rPr>
          <w:lang w:val="es-ES"/>
        </w:rPr>
        <w:t xml:space="preserve">su calidad de </w:t>
      </w:r>
      <w:r w:rsidRPr="00F7482D">
        <w:rPr>
          <w:lang w:val="es-ES"/>
        </w:rPr>
        <w:t>representativ</w:t>
      </w:r>
      <w:r w:rsidR="00A219E7" w:rsidRPr="00F7482D">
        <w:rPr>
          <w:lang w:val="es-ES"/>
        </w:rPr>
        <w:t xml:space="preserve">a o por la cual le retira esta capacidad según el procedimiento previsto en el </w:t>
      </w:r>
      <w:r w:rsidR="00A93255" w:rsidRPr="00F7482D">
        <w:rPr>
          <w:lang w:val="es-ES"/>
        </w:rPr>
        <w:t>a</w:t>
      </w:r>
      <w:r w:rsidR="0023051A" w:rsidRPr="00F7482D">
        <w:rPr>
          <w:lang w:val="es-ES"/>
        </w:rPr>
        <w:t>rtículo</w:t>
      </w:r>
      <w:r w:rsidRPr="00F7482D">
        <w:rPr>
          <w:lang w:val="es-ES"/>
        </w:rPr>
        <w:t xml:space="preserve"> 36a </w:t>
      </w:r>
      <w:r w:rsidR="000C3CBF" w:rsidRPr="00F7482D">
        <w:rPr>
          <w:lang w:val="es-ES"/>
        </w:rPr>
        <w:t>del Código</w:t>
      </w:r>
      <w:r w:rsidR="005171AD" w:rsidRPr="00F7482D">
        <w:rPr>
          <w:lang w:val="es-ES"/>
        </w:rPr>
        <w:t xml:space="preserve"> Laboral</w:t>
      </w:r>
      <w:r w:rsidRPr="00F7482D">
        <w:rPr>
          <w:lang w:val="es-ES"/>
        </w:rPr>
        <w:t xml:space="preserve"> </w:t>
      </w:r>
      <w:r w:rsidR="0028532C" w:rsidRPr="00F7482D">
        <w:rPr>
          <w:lang w:val="es-ES"/>
        </w:rPr>
        <w:t xml:space="preserve">debe estar fundamentada, y la </w:t>
      </w:r>
      <w:r w:rsidR="00437128" w:rsidRPr="00F7482D">
        <w:rPr>
          <w:lang w:val="es-ES"/>
        </w:rPr>
        <w:t>organización sindical</w:t>
      </w:r>
      <w:r w:rsidR="0028532C" w:rsidRPr="00F7482D">
        <w:rPr>
          <w:lang w:val="es-ES"/>
        </w:rPr>
        <w:t xml:space="preserve"> afectada puede apelarla ante el </w:t>
      </w:r>
      <w:r w:rsidR="00D921B0" w:rsidRPr="00F7482D">
        <w:rPr>
          <w:lang w:val="es-ES"/>
        </w:rPr>
        <w:t xml:space="preserve">Tribunal Supremo Administrativo </w:t>
      </w:r>
      <w:r w:rsidRPr="00F7482D">
        <w:rPr>
          <w:lang w:val="es-ES"/>
        </w:rPr>
        <w:t>(</w:t>
      </w:r>
      <w:r w:rsidR="007F25D3" w:rsidRPr="00F7482D">
        <w:rPr>
          <w:lang w:val="es-ES"/>
        </w:rPr>
        <w:t>párrafo 7 del a</w:t>
      </w:r>
      <w:r w:rsidR="0023051A" w:rsidRPr="00F7482D">
        <w:rPr>
          <w:lang w:val="es-ES"/>
        </w:rPr>
        <w:t>rtículo</w:t>
      </w:r>
      <w:r w:rsidRPr="00F7482D">
        <w:rPr>
          <w:lang w:val="es-ES"/>
        </w:rPr>
        <w:t xml:space="preserve"> 36 </w:t>
      </w:r>
      <w:r w:rsidR="000C3CBF" w:rsidRPr="00F7482D">
        <w:rPr>
          <w:lang w:val="es-ES"/>
        </w:rPr>
        <w:t>del Código</w:t>
      </w:r>
      <w:r w:rsidR="005171AD" w:rsidRPr="00F7482D">
        <w:rPr>
          <w:lang w:val="es-ES"/>
        </w:rPr>
        <w:t xml:space="preserve"> Laboral</w:t>
      </w:r>
      <w:r w:rsidRPr="00F7482D">
        <w:rPr>
          <w:lang w:val="es-ES"/>
        </w:rPr>
        <w:t>).</w:t>
      </w:r>
    </w:p>
    <w:p w:rsidR="00DF55BB" w:rsidRPr="00F7482D" w:rsidRDefault="00DF55BB" w:rsidP="00DF55BB">
      <w:pPr>
        <w:pStyle w:val="SingleTxtG"/>
        <w:rPr>
          <w:lang w:val="es-ES"/>
        </w:rPr>
      </w:pPr>
      <w:r w:rsidRPr="00F7482D">
        <w:rPr>
          <w:lang w:val="es-ES"/>
        </w:rPr>
        <w:t>58.</w:t>
      </w:r>
      <w:r w:rsidRPr="00F7482D">
        <w:rPr>
          <w:lang w:val="es-ES"/>
        </w:rPr>
        <w:tab/>
      </w:r>
      <w:r w:rsidR="006A72A5" w:rsidRPr="00F7482D">
        <w:rPr>
          <w:lang w:val="es-ES"/>
        </w:rPr>
        <w:t>La</w:t>
      </w:r>
      <w:r w:rsidRPr="00F7482D">
        <w:rPr>
          <w:lang w:val="es-ES"/>
        </w:rPr>
        <w:t xml:space="preserve"> decisi</w:t>
      </w:r>
      <w:r w:rsidR="006A72A5" w:rsidRPr="00F7482D">
        <w:rPr>
          <w:lang w:val="es-ES"/>
        </w:rPr>
        <w:t>ón</w:t>
      </w:r>
      <w:r w:rsidRPr="00F7482D">
        <w:rPr>
          <w:lang w:val="es-ES"/>
        </w:rPr>
        <w:t xml:space="preserve"> </w:t>
      </w:r>
      <w:r w:rsidR="006A72A5" w:rsidRPr="00F7482D">
        <w:rPr>
          <w:lang w:val="es-ES"/>
        </w:rPr>
        <w:t xml:space="preserve">por la cual la </w:t>
      </w:r>
      <w:r w:rsidR="00437128" w:rsidRPr="00F7482D">
        <w:rPr>
          <w:lang w:val="es-ES"/>
        </w:rPr>
        <w:t>organización sindical</w:t>
      </w:r>
      <w:r w:rsidRPr="00F7482D">
        <w:rPr>
          <w:lang w:val="es-ES"/>
        </w:rPr>
        <w:t xml:space="preserve"> </w:t>
      </w:r>
      <w:r w:rsidR="006A72A5" w:rsidRPr="00F7482D">
        <w:rPr>
          <w:lang w:val="es-ES"/>
        </w:rPr>
        <w:t xml:space="preserve">pertinente se reconoce como </w:t>
      </w:r>
      <w:r w:rsidRPr="00F7482D">
        <w:rPr>
          <w:lang w:val="es-ES"/>
        </w:rPr>
        <w:t>representativ</w:t>
      </w:r>
      <w:r w:rsidR="006A72A5" w:rsidRPr="00F7482D">
        <w:rPr>
          <w:lang w:val="es-ES"/>
        </w:rPr>
        <w:t xml:space="preserve">a a nivel nacional se aplica al </w:t>
      </w:r>
      <w:r w:rsidRPr="00F7482D">
        <w:rPr>
          <w:lang w:val="es-ES"/>
        </w:rPr>
        <w:t>reco</w:t>
      </w:r>
      <w:r w:rsidR="006A72A5" w:rsidRPr="00F7482D">
        <w:rPr>
          <w:lang w:val="es-ES"/>
        </w:rPr>
        <w:t>nocimiento de la representatividad</w:t>
      </w:r>
      <w:r w:rsidRPr="00F7482D">
        <w:rPr>
          <w:lang w:val="es-ES"/>
        </w:rPr>
        <w:t xml:space="preserve"> </w:t>
      </w:r>
      <w:r w:rsidR="006A72A5" w:rsidRPr="00F7482D">
        <w:rPr>
          <w:lang w:val="es-ES"/>
        </w:rPr>
        <w:t xml:space="preserve">de todas sus </w:t>
      </w:r>
      <w:r w:rsidR="003223E5">
        <w:rPr>
          <w:lang w:val="es-ES"/>
        </w:rPr>
        <w:t>filiales</w:t>
      </w:r>
      <w:r w:rsidR="006A72A5" w:rsidRPr="00F7482D">
        <w:rPr>
          <w:lang w:val="es-ES"/>
        </w:rPr>
        <w:t>, es decir</w:t>
      </w:r>
      <w:r w:rsidR="000701FC" w:rsidRPr="00F7482D">
        <w:rPr>
          <w:lang w:val="es-ES"/>
        </w:rPr>
        <w:t>,</w:t>
      </w:r>
      <w:r w:rsidR="006A72A5" w:rsidRPr="00F7482D">
        <w:rPr>
          <w:lang w:val="es-ES"/>
        </w:rPr>
        <w:t xml:space="preserve"> en cada ramo, industria,</w:t>
      </w:r>
      <w:r w:rsidRPr="00F7482D">
        <w:rPr>
          <w:lang w:val="es-ES"/>
        </w:rPr>
        <w:t xml:space="preserve"> municipal</w:t>
      </w:r>
      <w:r w:rsidR="006A72A5" w:rsidRPr="00F7482D">
        <w:rPr>
          <w:lang w:val="es-ES"/>
        </w:rPr>
        <w:t xml:space="preserve">idad y empresa en las que la </w:t>
      </w:r>
      <w:r w:rsidR="00437128" w:rsidRPr="00F7482D">
        <w:rPr>
          <w:lang w:val="es-ES"/>
        </w:rPr>
        <w:t>organizaci</w:t>
      </w:r>
      <w:r w:rsidR="006A72A5" w:rsidRPr="00F7482D">
        <w:rPr>
          <w:lang w:val="es-ES"/>
        </w:rPr>
        <w:t xml:space="preserve">ón </w:t>
      </w:r>
      <w:r w:rsidR="00437128" w:rsidRPr="00F7482D">
        <w:rPr>
          <w:lang w:val="es-ES"/>
        </w:rPr>
        <w:t>sindical</w:t>
      </w:r>
      <w:r w:rsidR="006A72A5" w:rsidRPr="00F7482D">
        <w:rPr>
          <w:lang w:val="es-ES"/>
        </w:rPr>
        <w:t xml:space="preserve"> actúa</w:t>
      </w:r>
      <w:r w:rsidRPr="00F7482D">
        <w:rPr>
          <w:lang w:val="es-ES"/>
        </w:rPr>
        <w:t xml:space="preserve"> (</w:t>
      </w:r>
      <w:r w:rsidR="00D921B0" w:rsidRPr="00F7482D">
        <w:rPr>
          <w:lang w:val="es-ES"/>
        </w:rPr>
        <w:t>párrafo 8 del a</w:t>
      </w:r>
      <w:r w:rsidR="0023051A" w:rsidRPr="00F7482D">
        <w:rPr>
          <w:lang w:val="es-ES"/>
        </w:rPr>
        <w:t>rtículo</w:t>
      </w:r>
      <w:r w:rsidRPr="00F7482D">
        <w:rPr>
          <w:lang w:val="es-ES"/>
        </w:rPr>
        <w:t xml:space="preserve"> 36 </w:t>
      </w:r>
      <w:r w:rsidR="000C3CBF" w:rsidRPr="00F7482D">
        <w:rPr>
          <w:lang w:val="es-ES"/>
        </w:rPr>
        <w:t>del Código</w:t>
      </w:r>
      <w:r w:rsidR="005171AD" w:rsidRPr="00F7482D">
        <w:rPr>
          <w:lang w:val="es-ES"/>
        </w:rPr>
        <w:t xml:space="preserve"> Laboral</w:t>
      </w:r>
      <w:r w:rsidRPr="00F7482D">
        <w:rPr>
          <w:lang w:val="es-ES"/>
        </w:rPr>
        <w:t>).</w:t>
      </w:r>
    </w:p>
    <w:p w:rsidR="00DF55BB" w:rsidRPr="00F7482D" w:rsidRDefault="00DF55BB" w:rsidP="00DF55BB">
      <w:pPr>
        <w:pStyle w:val="SingleTxtG"/>
        <w:rPr>
          <w:lang w:val="es-ES"/>
        </w:rPr>
      </w:pPr>
      <w:r w:rsidRPr="00F7482D">
        <w:rPr>
          <w:lang w:val="es-ES"/>
        </w:rPr>
        <w:t>59.</w:t>
      </w:r>
      <w:r w:rsidRPr="00F7482D">
        <w:rPr>
          <w:lang w:val="es-ES"/>
        </w:rPr>
        <w:tab/>
      </w:r>
      <w:r w:rsidR="000701FC" w:rsidRPr="00F7482D">
        <w:rPr>
          <w:lang w:val="es-ES"/>
        </w:rPr>
        <w:t xml:space="preserve">Las </w:t>
      </w:r>
      <w:r w:rsidR="00437128" w:rsidRPr="00F7482D">
        <w:rPr>
          <w:lang w:val="es-ES"/>
        </w:rPr>
        <w:t>organizaciones sindicale</w:t>
      </w:r>
      <w:r w:rsidRPr="00F7482D">
        <w:rPr>
          <w:lang w:val="es-ES"/>
        </w:rPr>
        <w:t xml:space="preserve">s </w:t>
      </w:r>
      <w:r w:rsidR="000701FC" w:rsidRPr="00F7482D">
        <w:rPr>
          <w:lang w:val="es-ES"/>
        </w:rPr>
        <w:t xml:space="preserve">representativas gozan de todos los derechos que, como tales, el </w:t>
      </w:r>
      <w:r w:rsidR="005171AD" w:rsidRPr="00F7482D">
        <w:rPr>
          <w:lang w:val="es-ES"/>
        </w:rPr>
        <w:t>Código Laboral</w:t>
      </w:r>
      <w:r w:rsidRPr="00F7482D">
        <w:rPr>
          <w:lang w:val="es-ES"/>
        </w:rPr>
        <w:t xml:space="preserve"> </w:t>
      </w:r>
      <w:r w:rsidR="000701FC" w:rsidRPr="00F7482D">
        <w:rPr>
          <w:lang w:val="es-ES"/>
        </w:rPr>
        <w:t xml:space="preserve">y otras leyes les confieren </w:t>
      </w:r>
      <w:r w:rsidR="008B6088" w:rsidRPr="00F7482D">
        <w:rPr>
          <w:lang w:val="es-ES"/>
        </w:rPr>
        <w:t xml:space="preserve">para </w:t>
      </w:r>
      <w:r w:rsidRPr="00F7482D">
        <w:rPr>
          <w:lang w:val="es-ES"/>
        </w:rPr>
        <w:t>represent</w:t>
      </w:r>
      <w:r w:rsidR="008B6088" w:rsidRPr="00F7482D">
        <w:rPr>
          <w:lang w:val="es-ES"/>
        </w:rPr>
        <w:t xml:space="preserve">ar y </w:t>
      </w:r>
      <w:r w:rsidRPr="00F7482D">
        <w:rPr>
          <w:lang w:val="es-ES"/>
        </w:rPr>
        <w:t>defend</w:t>
      </w:r>
      <w:r w:rsidR="008B6088" w:rsidRPr="00F7482D">
        <w:rPr>
          <w:lang w:val="es-ES"/>
        </w:rPr>
        <w:t xml:space="preserve">er los intereses </w:t>
      </w:r>
      <w:r w:rsidRPr="00F7482D">
        <w:rPr>
          <w:lang w:val="es-ES"/>
        </w:rPr>
        <w:t>socioecon</w:t>
      </w:r>
      <w:r w:rsidR="008B6088" w:rsidRPr="00F7482D">
        <w:rPr>
          <w:lang w:val="es-ES"/>
        </w:rPr>
        <w:t>ómicos de sus miembros.</w:t>
      </w:r>
      <w:r w:rsidRPr="00F7482D">
        <w:rPr>
          <w:lang w:val="es-ES"/>
        </w:rPr>
        <w:t xml:space="preserve"> </w:t>
      </w:r>
      <w:r w:rsidR="008B6088" w:rsidRPr="00F7482D">
        <w:rPr>
          <w:lang w:val="es-ES"/>
        </w:rPr>
        <w:t xml:space="preserve">Se les conceden, además, los siguientes derechos que surgen de su capacidad como </w:t>
      </w:r>
      <w:r w:rsidR="00437128" w:rsidRPr="00F7482D">
        <w:rPr>
          <w:lang w:val="es-ES"/>
        </w:rPr>
        <w:t>organizaciones sindicale</w:t>
      </w:r>
      <w:r w:rsidRPr="00F7482D">
        <w:rPr>
          <w:lang w:val="es-ES"/>
        </w:rPr>
        <w:t>s</w:t>
      </w:r>
      <w:r w:rsidR="000701FC" w:rsidRPr="00F7482D">
        <w:rPr>
          <w:lang w:val="es-ES"/>
        </w:rPr>
        <w:t xml:space="preserve"> representativas</w:t>
      </w:r>
      <w:r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a)</w:t>
      </w:r>
      <w:r w:rsidR="00DF55BB" w:rsidRPr="00F7482D">
        <w:rPr>
          <w:lang w:val="es-ES"/>
        </w:rPr>
        <w:tab/>
      </w:r>
      <w:r w:rsidR="009534EA" w:rsidRPr="00F7482D">
        <w:rPr>
          <w:lang w:val="es-ES"/>
        </w:rPr>
        <w:t xml:space="preserve">Solo ellas pueden </w:t>
      </w:r>
      <w:r w:rsidR="00DF55BB" w:rsidRPr="00F7482D">
        <w:rPr>
          <w:lang w:val="es-ES"/>
        </w:rPr>
        <w:t>participa</w:t>
      </w:r>
      <w:r w:rsidR="009534EA" w:rsidRPr="00F7482D">
        <w:rPr>
          <w:lang w:val="es-ES"/>
        </w:rPr>
        <w:t xml:space="preserve">r en los órganos de cooperación </w:t>
      </w:r>
      <w:r w:rsidR="00DF55BB" w:rsidRPr="00F7482D">
        <w:rPr>
          <w:lang w:val="es-ES"/>
        </w:rPr>
        <w:t>tripartit</w:t>
      </w:r>
      <w:r w:rsidR="009534EA" w:rsidRPr="00F7482D">
        <w:rPr>
          <w:lang w:val="es-ES"/>
        </w:rPr>
        <w:t xml:space="preserve">a para regular las relaciones </w:t>
      </w:r>
      <w:r w:rsidR="0029052C" w:rsidRPr="00F7482D">
        <w:rPr>
          <w:lang w:val="es-ES"/>
        </w:rPr>
        <w:t>obrero-patronales</w:t>
      </w:r>
      <w:r w:rsidR="00037E4E" w:rsidRPr="00F7482D">
        <w:rPr>
          <w:lang w:val="es-ES"/>
        </w:rPr>
        <w:t xml:space="preserve">, </w:t>
      </w:r>
      <w:r w:rsidR="004C242A" w:rsidRPr="00F7482D">
        <w:rPr>
          <w:lang w:val="es-ES"/>
        </w:rPr>
        <w:t>los asuntos de seguridad social</w:t>
      </w:r>
      <w:r w:rsidR="00DF55BB" w:rsidRPr="00F7482D">
        <w:rPr>
          <w:lang w:val="es-ES"/>
        </w:rPr>
        <w:t xml:space="preserve"> </w:t>
      </w:r>
      <w:r w:rsidR="00037E4E" w:rsidRPr="00F7482D">
        <w:rPr>
          <w:lang w:val="es-ES"/>
        </w:rPr>
        <w:t>y las cuestiones relativas al nivel de vida</w:t>
      </w:r>
      <w:r w:rsidR="00DF55BB" w:rsidRPr="00F7482D">
        <w:rPr>
          <w:lang w:val="es-ES"/>
        </w:rPr>
        <w:t xml:space="preserve"> (</w:t>
      </w:r>
      <w:r w:rsidR="009534EA" w:rsidRPr="00F7482D">
        <w:rPr>
          <w:lang w:val="es-ES"/>
        </w:rPr>
        <w:t>a</w:t>
      </w:r>
      <w:r w:rsidR="0023051A" w:rsidRPr="00F7482D">
        <w:rPr>
          <w:lang w:val="es-ES"/>
        </w:rPr>
        <w:t>rtículo</w:t>
      </w:r>
      <w:r w:rsidR="00DF55BB" w:rsidRPr="00F7482D">
        <w:rPr>
          <w:lang w:val="es-ES"/>
        </w:rPr>
        <w:t xml:space="preserve">s </w:t>
      </w:r>
      <w:smartTag w:uri="urn:schemas-microsoft-com:office:smarttags" w:element="metricconverter">
        <w:smartTagPr>
          <w:attr w:name="ProductID" w:val="3 a"/>
        </w:smartTagPr>
        <w:r w:rsidR="00DF55BB" w:rsidRPr="00F7482D">
          <w:rPr>
            <w:lang w:val="es-ES"/>
          </w:rPr>
          <w:t xml:space="preserve">3 </w:t>
        </w:r>
        <w:r w:rsidR="009534EA" w:rsidRPr="00F7482D">
          <w:rPr>
            <w:lang w:val="es-ES"/>
          </w:rPr>
          <w:t>a</w:t>
        </w:r>
      </w:smartTag>
      <w:r w:rsidR="00DF55BB" w:rsidRPr="00F7482D">
        <w:rPr>
          <w:lang w:val="es-ES"/>
        </w:rPr>
        <w:t xml:space="preserve"> </w:t>
      </w:r>
      <w:smartTag w:uri="urn:schemas-microsoft-com:office:smarttags" w:element="metricconverter">
        <w:smartTagPr>
          <w:attr w:name="ProductID" w:val="3f"/>
        </w:smartTagPr>
        <w:r w:rsidR="00DF55BB" w:rsidRPr="00F7482D">
          <w:rPr>
            <w:lang w:val="es-ES"/>
          </w:rPr>
          <w:t>3f</w:t>
        </w:r>
      </w:smartTag>
      <w:r w:rsidR="00DF55BB" w:rsidRPr="00F7482D">
        <w:rPr>
          <w:lang w:val="es-ES"/>
        </w:rPr>
        <w:t xml:space="preserve"> </w:t>
      </w:r>
      <w:r w:rsidR="000C3CBF" w:rsidRPr="00F7482D">
        <w:rPr>
          <w:lang w:val="es-ES"/>
        </w:rPr>
        <w:t>del Código</w:t>
      </w:r>
      <w:r w:rsidR="005171AD" w:rsidRPr="00F7482D">
        <w:rPr>
          <w:lang w:val="es-ES"/>
        </w:rPr>
        <w:t xml:space="preserve"> Laboral</w:t>
      </w:r>
      <w:r w:rsidR="00DF55BB"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b)</w:t>
      </w:r>
      <w:r w:rsidR="00DF55BB" w:rsidRPr="00F7482D">
        <w:rPr>
          <w:lang w:val="es-ES"/>
        </w:rPr>
        <w:tab/>
      </w:r>
      <w:r w:rsidR="007F05D4" w:rsidRPr="00F7482D">
        <w:rPr>
          <w:lang w:val="es-ES"/>
        </w:rPr>
        <w:t xml:space="preserve">En virtud de disposiciones </w:t>
      </w:r>
      <w:r w:rsidR="00DF55BB" w:rsidRPr="00F7482D">
        <w:rPr>
          <w:lang w:val="es-ES"/>
        </w:rPr>
        <w:t>expres</w:t>
      </w:r>
      <w:r w:rsidR="007F05D4" w:rsidRPr="00F7482D">
        <w:rPr>
          <w:lang w:val="es-ES"/>
        </w:rPr>
        <w:t>as de leyes específicas</w:t>
      </w:r>
      <w:r w:rsidR="00DF55BB" w:rsidRPr="00F7482D">
        <w:rPr>
          <w:lang w:val="es-ES"/>
        </w:rPr>
        <w:t xml:space="preserve">, </w:t>
      </w:r>
      <w:r w:rsidR="007F05D4" w:rsidRPr="00F7482D">
        <w:rPr>
          <w:lang w:val="es-ES"/>
        </w:rPr>
        <w:t xml:space="preserve">sus miembros </w:t>
      </w:r>
      <w:r w:rsidR="00DF55BB" w:rsidRPr="00F7482D">
        <w:rPr>
          <w:lang w:val="es-ES"/>
        </w:rPr>
        <w:t>participa</w:t>
      </w:r>
      <w:r w:rsidR="007F05D4" w:rsidRPr="00F7482D">
        <w:rPr>
          <w:lang w:val="es-ES"/>
        </w:rPr>
        <w:t xml:space="preserve">n en la composición y la actividad de diversos órganos </w:t>
      </w:r>
      <w:r w:rsidR="008A3591" w:rsidRPr="00F7482D">
        <w:rPr>
          <w:lang w:val="es-ES"/>
        </w:rPr>
        <w:t xml:space="preserve">constituidos por </w:t>
      </w:r>
      <w:r w:rsidR="00DF55BB" w:rsidRPr="00F7482D">
        <w:rPr>
          <w:lang w:val="es-ES"/>
        </w:rPr>
        <w:t>tr</w:t>
      </w:r>
      <w:r w:rsidR="008A3591" w:rsidRPr="00F7482D">
        <w:rPr>
          <w:lang w:val="es-ES"/>
        </w:rPr>
        <w:t xml:space="preserve">es o más partes </w:t>
      </w:r>
      <w:r w:rsidR="00DF55BB" w:rsidRPr="00F7482D">
        <w:rPr>
          <w:lang w:val="es-ES"/>
        </w:rPr>
        <w:t>(</w:t>
      </w:r>
      <w:r w:rsidR="002A30E3" w:rsidRPr="00F7482D">
        <w:rPr>
          <w:lang w:val="es-ES"/>
        </w:rPr>
        <w:t xml:space="preserve">la Junta de Supervisión </w:t>
      </w:r>
      <w:r w:rsidR="007F05D4" w:rsidRPr="00F7482D">
        <w:rPr>
          <w:lang w:val="es-ES"/>
        </w:rPr>
        <w:t>del</w:t>
      </w:r>
      <w:r w:rsidR="004308B4" w:rsidRPr="00F7482D">
        <w:rPr>
          <w:lang w:val="es-ES"/>
        </w:rPr>
        <w:t xml:space="preserve"> Instituto Nacional de Seguridad Social</w:t>
      </w:r>
      <w:r w:rsidR="00DF55BB" w:rsidRPr="00F7482D">
        <w:rPr>
          <w:lang w:val="es-ES"/>
        </w:rPr>
        <w:t xml:space="preserve">, </w:t>
      </w:r>
      <w:r w:rsidR="007F05D4" w:rsidRPr="00F7482D">
        <w:rPr>
          <w:lang w:val="es-ES"/>
        </w:rPr>
        <w:t>el Consejo Nacional de Higiene y Seguridad en el Trabajo</w:t>
      </w:r>
      <w:r w:rsidR="00DF55BB" w:rsidRPr="00F7482D">
        <w:rPr>
          <w:lang w:val="es-ES"/>
        </w:rPr>
        <w:t xml:space="preserve">, </w:t>
      </w:r>
      <w:r w:rsidR="007F05D4" w:rsidRPr="00F7482D">
        <w:rPr>
          <w:lang w:val="es-ES"/>
        </w:rPr>
        <w:t>el Consejo Nacional de Preparación Profesional,</w:t>
      </w:r>
      <w:r w:rsidR="00DF55BB" w:rsidRPr="00F7482D">
        <w:rPr>
          <w:lang w:val="es-ES"/>
        </w:rPr>
        <w:t xml:space="preserve"> etc.);</w:t>
      </w:r>
    </w:p>
    <w:p w:rsidR="00DF55BB" w:rsidRPr="00F7482D" w:rsidRDefault="00647E1F" w:rsidP="00DF55BB">
      <w:pPr>
        <w:pStyle w:val="SingleTxtG"/>
        <w:rPr>
          <w:lang w:val="es-ES"/>
        </w:rPr>
      </w:pPr>
      <w:r w:rsidRPr="00F7482D">
        <w:rPr>
          <w:lang w:val="es-ES"/>
        </w:rPr>
        <w:tab/>
      </w:r>
      <w:r w:rsidR="00DF55BB" w:rsidRPr="00F7482D">
        <w:rPr>
          <w:lang w:val="es-ES"/>
        </w:rPr>
        <w:t>c)</w:t>
      </w:r>
      <w:r w:rsidR="00DF55BB" w:rsidRPr="00F7482D">
        <w:rPr>
          <w:lang w:val="es-ES"/>
        </w:rPr>
        <w:tab/>
      </w:r>
      <w:r w:rsidR="00436E9F" w:rsidRPr="00F7482D">
        <w:rPr>
          <w:lang w:val="es-ES"/>
        </w:rPr>
        <w:t xml:space="preserve">Solo las </w:t>
      </w:r>
      <w:r w:rsidR="00437128" w:rsidRPr="00F7482D">
        <w:rPr>
          <w:lang w:val="es-ES"/>
        </w:rPr>
        <w:t>organizaciones sindicale</w:t>
      </w:r>
      <w:r w:rsidR="00DF55BB" w:rsidRPr="00F7482D">
        <w:rPr>
          <w:lang w:val="es-ES"/>
        </w:rPr>
        <w:t xml:space="preserve">s </w:t>
      </w:r>
      <w:r w:rsidR="00D268B1" w:rsidRPr="00F7482D">
        <w:rPr>
          <w:lang w:val="es-ES"/>
        </w:rPr>
        <w:t xml:space="preserve">representativas </w:t>
      </w:r>
      <w:r w:rsidR="00436E9F" w:rsidRPr="00F7482D">
        <w:rPr>
          <w:lang w:val="es-ES"/>
        </w:rPr>
        <w:t>son</w:t>
      </w:r>
      <w:r w:rsidR="00DF55BB" w:rsidRPr="00F7482D">
        <w:rPr>
          <w:lang w:val="es-ES"/>
        </w:rPr>
        <w:t xml:space="preserve"> competent</w:t>
      </w:r>
      <w:r w:rsidR="00436E9F" w:rsidRPr="00F7482D">
        <w:rPr>
          <w:lang w:val="es-ES"/>
        </w:rPr>
        <w:t>es para celebrar convenios colectivos</w:t>
      </w:r>
      <w:r w:rsidR="00B3211C" w:rsidRPr="00F7482D">
        <w:rPr>
          <w:lang w:val="es-ES"/>
        </w:rPr>
        <w:t xml:space="preserve"> a nivel nacional o por industria, ramo y </w:t>
      </w:r>
      <w:r w:rsidR="00DF55BB" w:rsidRPr="00F7482D">
        <w:rPr>
          <w:lang w:val="es-ES"/>
        </w:rPr>
        <w:t>municipal</w:t>
      </w:r>
      <w:r w:rsidR="00B3211C" w:rsidRPr="00F7482D">
        <w:rPr>
          <w:lang w:val="es-ES"/>
        </w:rPr>
        <w:t>idad</w:t>
      </w:r>
      <w:r w:rsidR="00DF55BB" w:rsidRPr="00F7482D">
        <w:rPr>
          <w:lang w:val="es-ES"/>
        </w:rPr>
        <w:t xml:space="preserve"> (</w:t>
      </w:r>
      <w:r w:rsidR="009534EA" w:rsidRPr="00F7482D">
        <w:rPr>
          <w:lang w:val="es-ES"/>
        </w:rPr>
        <w:t>a</w:t>
      </w:r>
      <w:r w:rsidR="0023051A" w:rsidRPr="00F7482D">
        <w:rPr>
          <w:lang w:val="es-ES"/>
        </w:rPr>
        <w:t>rtículo</w:t>
      </w:r>
      <w:r w:rsidR="00DF55BB" w:rsidRPr="00F7482D">
        <w:rPr>
          <w:lang w:val="es-ES"/>
        </w:rPr>
        <w:t xml:space="preserve">s 51b </w:t>
      </w:r>
      <w:r w:rsidR="009534EA" w:rsidRPr="00F7482D">
        <w:rPr>
          <w:lang w:val="es-ES"/>
        </w:rPr>
        <w:t>y</w:t>
      </w:r>
      <w:r w:rsidR="00DF55BB" w:rsidRPr="00F7482D">
        <w:rPr>
          <w:lang w:val="es-ES"/>
        </w:rPr>
        <w:t xml:space="preserve"> 51c </w:t>
      </w:r>
      <w:r w:rsidR="000C3CBF" w:rsidRPr="00F7482D">
        <w:rPr>
          <w:lang w:val="es-ES"/>
        </w:rPr>
        <w:t>del Código</w:t>
      </w:r>
      <w:r w:rsidR="005171AD" w:rsidRPr="00F7482D">
        <w:rPr>
          <w:lang w:val="es-ES"/>
        </w:rPr>
        <w:t xml:space="preserve"> Laboral</w:t>
      </w:r>
      <w:r w:rsidR="00DF55BB"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d)</w:t>
      </w:r>
      <w:r w:rsidR="00DF55BB" w:rsidRPr="00F7482D">
        <w:rPr>
          <w:lang w:val="es-ES"/>
        </w:rPr>
        <w:tab/>
      </w:r>
      <w:r w:rsidR="00BA4E40" w:rsidRPr="00F7482D">
        <w:rPr>
          <w:lang w:val="es-ES"/>
        </w:rPr>
        <w:t xml:space="preserve">Solo los </w:t>
      </w:r>
      <w:r w:rsidR="00DF55BB" w:rsidRPr="00F7482D">
        <w:rPr>
          <w:lang w:val="es-ES"/>
        </w:rPr>
        <w:t>representa</w:t>
      </w:r>
      <w:r w:rsidR="00BA4E40" w:rsidRPr="00F7482D">
        <w:rPr>
          <w:lang w:val="es-ES"/>
        </w:rPr>
        <w:t xml:space="preserve">ntes de las </w:t>
      </w:r>
      <w:r w:rsidR="00437128" w:rsidRPr="00F7482D">
        <w:rPr>
          <w:lang w:val="es-ES"/>
        </w:rPr>
        <w:t>organizaciones sindicale</w:t>
      </w:r>
      <w:r w:rsidR="00DF55BB" w:rsidRPr="00F7482D">
        <w:rPr>
          <w:lang w:val="es-ES"/>
        </w:rPr>
        <w:t xml:space="preserve">s </w:t>
      </w:r>
      <w:r w:rsidR="00D268B1" w:rsidRPr="00F7482D">
        <w:rPr>
          <w:lang w:val="es-ES"/>
        </w:rPr>
        <w:t xml:space="preserve">representativas </w:t>
      </w:r>
      <w:r w:rsidR="00DF55BB" w:rsidRPr="00F7482D">
        <w:rPr>
          <w:lang w:val="es-ES"/>
        </w:rPr>
        <w:t>participa</w:t>
      </w:r>
      <w:r w:rsidR="00BA4E40" w:rsidRPr="00F7482D">
        <w:rPr>
          <w:lang w:val="es-ES"/>
        </w:rPr>
        <w:t xml:space="preserve">n en las actividades de los órganos de la OIT, </w:t>
      </w:r>
      <w:r w:rsidR="00DF55BB" w:rsidRPr="00F7482D">
        <w:rPr>
          <w:lang w:val="es-ES"/>
        </w:rPr>
        <w:t>etc.</w:t>
      </w:r>
    </w:p>
    <w:p w:rsidR="00DF55BB" w:rsidRPr="00F7482D" w:rsidRDefault="00647E1F" w:rsidP="00DF55BB">
      <w:pPr>
        <w:pStyle w:val="SingleTxtG"/>
        <w:rPr>
          <w:lang w:val="es-ES"/>
        </w:rPr>
      </w:pPr>
      <w:r w:rsidRPr="00F7482D">
        <w:rPr>
          <w:lang w:val="es-ES"/>
        </w:rPr>
        <w:tab/>
      </w:r>
      <w:r w:rsidR="00E36507" w:rsidRPr="00F7482D">
        <w:rPr>
          <w:lang w:val="es-ES"/>
        </w:rPr>
        <w:t>La capacidad de</w:t>
      </w:r>
      <w:r w:rsidR="00DF55BB" w:rsidRPr="00F7482D">
        <w:rPr>
          <w:lang w:val="es-ES"/>
        </w:rPr>
        <w:t xml:space="preserve"> </w:t>
      </w:r>
      <w:r w:rsidR="006A72A5" w:rsidRPr="00F7482D">
        <w:rPr>
          <w:lang w:val="es-ES"/>
        </w:rPr>
        <w:t>representatividad</w:t>
      </w:r>
      <w:r w:rsidR="00DF55BB" w:rsidRPr="00F7482D">
        <w:rPr>
          <w:lang w:val="es-ES"/>
        </w:rPr>
        <w:t xml:space="preserve"> </w:t>
      </w:r>
      <w:r w:rsidR="00E36507" w:rsidRPr="00F7482D">
        <w:rPr>
          <w:lang w:val="es-ES"/>
        </w:rPr>
        <w:t xml:space="preserve">confiere a las organizaciones sindicales el derecho a </w:t>
      </w:r>
      <w:r w:rsidR="00DF55BB" w:rsidRPr="00F7482D">
        <w:rPr>
          <w:lang w:val="es-ES"/>
        </w:rPr>
        <w:t>represent</w:t>
      </w:r>
      <w:r w:rsidR="00E36507" w:rsidRPr="00F7482D">
        <w:rPr>
          <w:lang w:val="es-ES"/>
        </w:rPr>
        <w:t xml:space="preserve">ar a todas las </w:t>
      </w:r>
      <w:r w:rsidR="001B5632" w:rsidRPr="00F7482D">
        <w:rPr>
          <w:lang w:val="es-ES"/>
        </w:rPr>
        <w:t>organizaciones sindicales</w:t>
      </w:r>
      <w:r w:rsidR="00DF55BB" w:rsidRPr="00F7482D">
        <w:rPr>
          <w:lang w:val="es-ES"/>
        </w:rPr>
        <w:t>, inclu</w:t>
      </w:r>
      <w:r w:rsidR="00292684" w:rsidRPr="00F7482D">
        <w:rPr>
          <w:lang w:val="es-ES"/>
        </w:rPr>
        <w:t>idas</w:t>
      </w:r>
      <w:r w:rsidR="00E36507" w:rsidRPr="00F7482D">
        <w:rPr>
          <w:lang w:val="es-ES"/>
        </w:rPr>
        <w:t xml:space="preserve"> aquellas que no hubieran sido reconocidas como </w:t>
      </w:r>
      <w:r w:rsidR="00DF55BB" w:rsidRPr="00F7482D">
        <w:rPr>
          <w:lang w:val="es-ES"/>
        </w:rPr>
        <w:t>representativ</w:t>
      </w:r>
      <w:r w:rsidR="00E36507" w:rsidRPr="00F7482D">
        <w:rPr>
          <w:lang w:val="es-ES"/>
        </w:rPr>
        <w:t>as</w:t>
      </w:r>
      <w:r w:rsidR="00DF55BB" w:rsidRPr="00F7482D">
        <w:rPr>
          <w:lang w:val="es-ES"/>
        </w:rPr>
        <w:t xml:space="preserve">, </w:t>
      </w:r>
      <w:r w:rsidR="00E36507" w:rsidRPr="00F7482D">
        <w:rPr>
          <w:lang w:val="es-ES"/>
        </w:rPr>
        <w:t xml:space="preserve">y también los intereses de todos los </w:t>
      </w:r>
      <w:r w:rsidR="0010776D" w:rsidRPr="00F7482D">
        <w:rPr>
          <w:lang w:val="es-ES"/>
        </w:rPr>
        <w:t>trabajadores de fábricas y oficinas</w:t>
      </w:r>
      <w:r w:rsidR="00DF55BB" w:rsidRPr="00F7482D">
        <w:rPr>
          <w:lang w:val="es-ES"/>
        </w:rPr>
        <w:t xml:space="preserve">, </w:t>
      </w:r>
      <w:r w:rsidR="00E36507" w:rsidRPr="00F7482D">
        <w:rPr>
          <w:lang w:val="es-ES"/>
        </w:rPr>
        <w:t xml:space="preserve">incluidos aquellos que no son </w:t>
      </w:r>
      <w:r w:rsidR="00292684" w:rsidRPr="00F7482D">
        <w:rPr>
          <w:lang w:val="es-ES"/>
        </w:rPr>
        <w:t xml:space="preserve">miembros de ninguna </w:t>
      </w:r>
      <w:r w:rsidR="00437128" w:rsidRPr="00F7482D">
        <w:rPr>
          <w:lang w:val="es-ES"/>
        </w:rPr>
        <w:t>organización sindical</w:t>
      </w:r>
      <w:r w:rsidR="00DF55BB" w:rsidRPr="00F7482D">
        <w:rPr>
          <w:lang w:val="es-ES"/>
        </w:rPr>
        <w:t xml:space="preserve">. </w:t>
      </w:r>
      <w:r w:rsidR="00292684" w:rsidRPr="00F7482D">
        <w:rPr>
          <w:lang w:val="es-ES"/>
        </w:rPr>
        <w:t xml:space="preserve">En este sentido, cumplen funciones de </w:t>
      </w:r>
      <w:r w:rsidR="00DF55BB" w:rsidRPr="00F7482D">
        <w:rPr>
          <w:lang w:val="es-ES"/>
        </w:rPr>
        <w:t>representa</w:t>
      </w:r>
      <w:r w:rsidR="00292684" w:rsidRPr="00F7482D">
        <w:rPr>
          <w:lang w:val="es-ES"/>
        </w:rPr>
        <w:t xml:space="preserve">ción y </w:t>
      </w:r>
      <w:r w:rsidR="00DF55BB" w:rsidRPr="00F7482D">
        <w:rPr>
          <w:lang w:val="es-ES"/>
        </w:rPr>
        <w:t>defen</w:t>
      </w:r>
      <w:r w:rsidR="00292684" w:rsidRPr="00F7482D">
        <w:rPr>
          <w:lang w:val="es-ES"/>
        </w:rPr>
        <w:t xml:space="preserve">sa de los intereses de todos los </w:t>
      </w:r>
      <w:r w:rsidR="0010776D" w:rsidRPr="00F7482D">
        <w:rPr>
          <w:lang w:val="es-ES"/>
        </w:rPr>
        <w:t>trabajadores de fábricas y oficinas</w:t>
      </w:r>
      <w:r w:rsidR="00292684" w:rsidRPr="00F7482D">
        <w:rPr>
          <w:lang w:val="es-ES"/>
        </w:rPr>
        <w:t>, no solo de aquellos que son sus miembros</w:t>
      </w:r>
      <w:r w:rsidR="00DF55BB" w:rsidRPr="00F7482D">
        <w:rPr>
          <w:lang w:val="es-ES"/>
        </w:rPr>
        <w:t>.</w:t>
      </w:r>
    </w:p>
    <w:p w:rsidR="00DF55BB" w:rsidRPr="00F7482D" w:rsidRDefault="00DF55BB" w:rsidP="00DF55BB">
      <w:pPr>
        <w:pStyle w:val="SingleTxtG"/>
        <w:rPr>
          <w:lang w:val="es-ES"/>
        </w:rPr>
      </w:pPr>
      <w:r w:rsidRPr="00F7482D">
        <w:rPr>
          <w:lang w:val="es-ES"/>
        </w:rPr>
        <w:t>60.</w:t>
      </w:r>
      <w:r w:rsidRPr="00F7482D">
        <w:rPr>
          <w:lang w:val="es-ES"/>
        </w:rPr>
        <w:tab/>
      </w:r>
      <w:r w:rsidR="00292684" w:rsidRPr="00F7482D">
        <w:rPr>
          <w:lang w:val="es-ES"/>
        </w:rPr>
        <w:t>La legislación búlgara no reconoce</w:t>
      </w:r>
      <w:r w:rsidR="003C1931" w:rsidRPr="00F7482D">
        <w:rPr>
          <w:lang w:val="es-ES"/>
        </w:rPr>
        <w:t xml:space="preserve"> ni impone restricciones al derecho de los </w:t>
      </w:r>
      <w:r w:rsidR="0010776D" w:rsidRPr="00F7482D">
        <w:rPr>
          <w:lang w:val="es-ES"/>
        </w:rPr>
        <w:t>trabajadores de fábricas y oficinas</w:t>
      </w:r>
      <w:r w:rsidRPr="00F7482D">
        <w:rPr>
          <w:lang w:val="es-ES"/>
        </w:rPr>
        <w:t>, inclu</w:t>
      </w:r>
      <w:r w:rsidR="003C1931" w:rsidRPr="00F7482D">
        <w:rPr>
          <w:lang w:val="es-ES"/>
        </w:rPr>
        <w:t>idos los funcionarios públicos, de constituir o integrar sindicatos</w:t>
      </w:r>
      <w:r w:rsidRPr="00F7482D">
        <w:rPr>
          <w:lang w:val="es-ES"/>
        </w:rPr>
        <w:t xml:space="preserve"> (</w:t>
      </w:r>
      <w:r w:rsidR="003C1931" w:rsidRPr="00F7482D">
        <w:rPr>
          <w:lang w:val="es-ES"/>
        </w:rPr>
        <w:t>a</w:t>
      </w:r>
      <w:r w:rsidR="0023051A" w:rsidRPr="00F7482D">
        <w:rPr>
          <w:lang w:val="es-ES"/>
        </w:rPr>
        <w:t>rtículo</w:t>
      </w:r>
      <w:r w:rsidRPr="00F7482D">
        <w:rPr>
          <w:lang w:val="es-ES"/>
        </w:rPr>
        <w:t xml:space="preserve"> 33 </w:t>
      </w:r>
      <w:r w:rsidR="000C3CBF" w:rsidRPr="00F7482D">
        <w:rPr>
          <w:lang w:val="es-ES"/>
        </w:rPr>
        <w:t>del Código</w:t>
      </w:r>
      <w:r w:rsidR="005171AD" w:rsidRPr="00F7482D">
        <w:rPr>
          <w:lang w:val="es-ES"/>
        </w:rPr>
        <w:t xml:space="preserve"> Laboral</w:t>
      </w:r>
      <w:r w:rsidRPr="00F7482D">
        <w:rPr>
          <w:lang w:val="es-ES"/>
        </w:rPr>
        <w:t xml:space="preserve">, </w:t>
      </w:r>
      <w:r w:rsidR="003C1931" w:rsidRPr="00F7482D">
        <w:rPr>
          <w:lang w:val="es-ES"/>
        </w:rPr>
        <w:t>a</w:t>
      </w:r>
      <w:r w:rsidR="0023051A" w:rsidRPr="00F7482D">
        <w:rPr>
          <w:lang w:val="es-ES"/>
        </w:rPr>
        <w:t>rtículo</w:t>
      </w:r>
      <w:r w:rsidRPr="00F7482D">
        <w:rPr>
          <w:lang w:val="es-ES"/>
        </w:rPr>
        <w:t xml:space="preserve">s </w:t>
      </w:r>
      <w:smartTag w:uri="urn:schemas-microsoft-com:office:smarttags" w:element="metricconverter">
        <w:smartTagPr>
          <w:attr w:name="ProductID" w:val="43 a"/>
        </w:smartTagPr>
        <w:r w:rsidRPr="00F7482D">
          <w:rPr>
            <w:lang w:val="es-ES"/>
          </w:rPr>
          <w:t xml:space="preserve">43 </w:t>
        </w:r>
        <w:r w:rsidR="003C1931" w:rsidRPr="00F7482D">
          <w:rPr>
            <w:lang w:val="es-ES"/>
          </w:rPr>
          <w:t>a</w:t>
        </w:r>
      </w:smartTag>
      <w:r w:rsidRPr="00F7482D">
        <w:rPr>
          <w:lang w:val="es-ES"/>
        </w:rPr>
        <w:t xml:space="preserve"> 46 </w:t>
      </w:r>
      <w:r w:rsidR="003C1931" w:rsidRPr="00F7482D">
        <w:rPr>
          <w:lang w:val="es-ES"/>
        </w:rPr>
        <w:t>de la Ley de funcionarios públicos</w:t>
      </w:r>
      <w:r w:rsidRPr="00F7482D">
        <w:rPr>
          <w:lang w:val="es-ES"/>
        </w:rPr>
        <w:t xml:space="preserve">). </w:t>
      </w:r>
      <w:r w:rsidR="00567B08" w:rsidRPr="00F7482D">
        <w:rPr>
          <w:lang w:val="es-ES"/>
        </w:rPr>
        <w:t>L</w:t>
      </w:r>
      <w:r w:rsidR="003C1931" w:rsidRPr="00F7482D">
        <w:rPr>
          <w:lang w:val="es-ES"/>
        </w:rPr>
        <w:t xml:space="preserve">a </w:t>
      </w:r>
      <w:r w:rsidR="00567B08" w:rsidRPr="00F7482D">
        <w:rPr>
          <w:lang w:val="es-ES"/>
        </w:rPr>
        <w:t xml:space="preserve">pertenencia a las </w:t>
      </w:r>
      <w:r w:rsidR="00437128" w:rsidRPr="00F7482D">
        <w:rPr>
          <w:lang w:val="es-ES"/>
        </w:rPr>
        <w:t>organizaciones sindicale</w:t>
      </w:r>
      <w:r w:rsidRPr="00F7482D">
        <w:rPr>
          <w:lang w:val="es-ES"/>
        </w:rPr>
        <w:t xml:space="preserve">s </w:t>
      </w:r>
      <w:r w:rsidR="00567B08" w:rsidRPr="00F7482D">
        <w:rPr>
          <w:lang w:val="es-ES"/>
        </w:rPr>
        <w:t xml:space="preserve">solo se limita en el caso de los empleados del </w:t>
      </w:r>
      <w:r w:rsidR="000D77B9" w:rsidRPr="00F7482D">
        <w:rPr>
          <w:lang w:val="es-ES"/>
        </w:rPr>
        <w:t>Ministerio del</w:t>
      </w:r>
      <w:r w:rsidRPr="00F7482D">
        <w:rPr>
          <w:lang w:val="es-ES"/>
        </w:rPr>
        <w:t xml:space="preserve"> Interior</w:t>
      </w:r>
      <w:r w:rsidR="000D77B9" w:rsidRPr="00F7482D">
        <w:rPr>
          <w:lang w:val="es-ES"/>
        </w:rPr>
        <w:t xml:space="preserve"> y el</w:t>
      </w:r>
      <w:r w:rsidRPr="00F7482D">
        <w:rPr>
          <w:lang w:val="es-ES"/>
        </w:rPr>
        <w:t xml:space="preserve"> </w:t>
      </w:r>
      <w:r w:rsidR="000D77B9" w:rsidRPr="00F7482D">
        <w:rPr>
          <w:lang w:val="es-ES"/>
        </w:rPr>
        <w:t xml:space="preserve">Ministerio de Defensa </w:t>
      </w:r>
      <w:r w:rsidRPr="00F7482D">
        <w:rPr>
          <w:lang w:val="es-ES"/>
        </w:rPr>
        <w:t>(</w:t>
      </w:r>
      <w:r w:rsidR="003C1931" w:rsidRPr="00F7482D">
        <w:rPr>
          <w:lang w:val="es-ES"/>
        </w:rPr>
        <w:t>véase más adelante</w:t>
      </w:r>
      <w:r w:rsidRPr="00F7482D">
        <w:rPr>
          <w:lang w:val="es-ES"/>
        </w:rPr>
        <w:t>).</w:t>
      </w:r>
    </w:p>
    <w:p w:rsidR="00DF55BB" w:rsidRPr="00F7482D" w:rsidRDefault="00DF55BB" w:rsidP="00DF55BB">
      <w:pPr>
        <w:pStyle w:val="SingleTxtG"/>
        <w:rPr>
          <w:lang w:val="es-ES"/>
        </w:rPr>
      </w:pPr>
      <w:r w:rsidRPr="00F7482D">
        <w:rPr>
          <w:lang w:val="es-ES"/>
        </w:rPr>
        <w:t>61.</w:t>
      </w:r>
      <w:r w:rsidRPr="00F7482D">
        <w:rPr>
          <w:lang w:val="es-ES"/>
        </w:rPr>
        <w:tab/>
      </w:r>
      <w:r w:rsidR="00D92B7C" w:rsidRPr="00F7482D">
        <w:rPr>
          <w:lang w:val="es-ES"/>
        </w:rPr>
        <w:t xml:space="preserve">Tal como ocurre en varios países europeos y no europeos, también en </w:t>
      </w:r>
      <w:r w:rsidRPr="00F7482D">
        <w:rPr>
          <w:lang w:val="es-ES"/>
        </w:rPr>
        <w:t>Bulgaria</w:t>
      </w:r>
      <w:r w:rsidR="00D92B7C" w:rsidRPr="00F7482D">
        <w:rPr>
          <w:lang w:val="es-ES"/>
        </w:rPr>
        <w:t xml:space="preserve"> el número de </w:t>
      </w:r>
      <w:r w:rsidR="0010776D" w:rsidRPr="00F7482D">
        <w:rPr>
          <w:lang w:val="es-ES"/>
        </w:rPr>
        <w:t>trabajadores de fábricas y oficinas</w:t>
      </w:r>
      <w:r w:rsidRPr="00F7482D">
        <w:rPr>
          <w:lang w:val="es-ES"/>
        </w:rPr>
        <w:t xml:space="preserve"> </w:t>
      </w:r>
      <w:r w:rsidR="00D92B7C" w:rsidRPr="00F7482D">
        <w:rPr>
          <w:lang w:val="es-ES"/>
        </w:rPr>
        <w:t xml:space="preserve">afiliados a sindicatos se ha reducido en los últimos </w:t>
      </w:r>
      <w:r w:rsidRPr="00F7482D">
        <w:rPr>
          <w:lang w:val="es-ES"/>
        </w:rPr>
        <w:t xml:space="preserve">18 </w:t>
      </w:r>
      <w:r w:rsidR="00D92B7C" w:rsidRPr="00F7482D">
        <w:rPr>
          <w:lang w:val="es-ES"/>
        </w:rPr>
        <w:t xml:space="preserve">años, </w:t>
      </w:r>
      <w:r w:rsidR="004C675B" w:rsidRPr="00F7482D">
        <w:rPr>
          <w:lang w:val="es-ES"/>
        </w:rPr>
        <w:t xml:space="preserve">incluido </w:t>
      </w:r>
      <w:r w:rsidR="00D92B7C" w:rsidRPr="00F7482D">
        <w:rPr>
          <w:lang w:val="es-ES"/>
        </w:rPr>
        <w:t>el período examinado, en condiciones de libertad de asociación sindical</w:t>
      </w:r>
      <w:r w:rsidRPr="00F7482D">
        <w:rPr>
          <w:lang w:val="es-ES"/>
        </w:rPr>
        <w:t>, globaliza</w:t>
      </w:r>
      <w:r w:rsidR="00D92B7C" w:rsidRPr="00F7482D">
        <w:rPr>
          <w:lang w:val="es-ES"/>
        </w:rPr>
        <w:t>ción y movilidad creciente de la mano de obra en el país.</w:t>
      </w:r>
      <w:r w:rsidRPr="00F7482D">
        <w:rPr>
          <w:lang w:val="es-ES"/>
        </w:rPr>
        <w:t xml:space="preserve"> </w:t>
      </w:r>
      <w:r w:rsidR="004C675B" w:rsidRPr="00F7482D">
        <w:rPr>
          <w:lang w:val="es-ES"/>
        </w:rPr>
        <w:t>No se dispone de estadística oficiales completas sobre esa disminución y, además, los sindicatos son reacios a revelar su número de afiliados</w:t>
      </w:r>
      <w:r w:rsidRPr="00F7482D">
        <w:rPr>
          <w:lang w:val="es-ES"/>
        </w:rPr>
        <w:t xml:space="preserve">. </w:t>
      </w:r>
      <w:r w:rsidR="004C675B" w:rsidRPr="00F7482D">
        <w:rPr>
          <w:lang w:val="es-ES"/>
        </w:rPr>
        <w:t xml:space="preserve">A </w:t>
      </w:r>
      <w:r w:rsidR="00CC7123" w:rsidRPr="00F7482D">
        <w:rPr>
          <w:lang w:val="es-ES"/>
        </w:rPr>
        <w:t>partir de</w:t>
      </w:r>
      <w:r w:rsidR="004C675B" w:rsidRPr="00F7482D">
        <w:rPr>
          <w:lang w:val="es-ES"/>
        </w:rPr>
        <w:t xml:space="preserve"> los datos de </w:t>
      </w:r>
      <w:r w:rsidRPr="00F7482D">
        <w:rPr>
          <w:lang w:val="es-ES"/>
        </w:rPr>
        <w:t xml:space="preserve">2003 </w:t>
      </w:r>
      <w:r w:rsidR="004C675B" w:rsidRPr="00F7482D">
        <w:rPr>
          <w:lang w:val="es-ES"/>
        </w:rPr>
        <w:t xml:space="preserve">y la </w:t>
      </w:r>
      <w:r w:rsidRPr="00F7482D">
        <w:rPr>
          <w:lang w:val="es-ES"/>
        </w:rPr>
        <w:t>verifica</w:t>
      </w:r>
      <w:r w:rsidR="004C675B" w:rsidRPr="00F7482D">
        <w:rPr>
          <w:lang w:val="es-ES"/>
        </w:rPr>
        <w:t xml:space="preserve">ción efectuada en el otoño de </w:t>
      </w:r>
      <w:r w:rsidRPr="00F7482D">
        <w:rPr>
          <w:lang w:val="es-ES"/>
        </w:rPr>
        <w:t>2007</w:t>
      </w:r>
      <w:r w:rsidR="00CC7123" w:rsidRPr="00F7482D">
        <w:rPr>
          <w:lang w:val="es-ES"/>
        </w:rPr>
        <w:t xml:space="preserve"> en relación con la campaña periódica de reconocimiento de la representatividad de las</w:t>
      </w:r>
      <w:r w:rsidRPr="00F7482D">
        <w:rPr>
          <w:lang w:val="es-ES"/>
        </w:rPr>
        <w:t xml:space="preserve"> </w:t>
      </w:r>
      <w:r w:rsidR="00437128" w:rsidRPr="00F7482D">
        <w:rPr>
          <w:lang w:val="es-ES"/>
        </w:rPr>
        <w:t>organizaciones sindicale</w:t>
      </w:r>
      <w:r w:rsidRPr="00F7482D">
        <w:rPr>
          <w:lang w:val="es-ES"/>
        </w:rPr>
        <w:t xml:space="preserve">s, </w:t>
      </w:r>
      <w:r w:rsidR="00CC7123" w:rsidRPr="00F7482D">
        <w:rPr>
          <w:lang w:val="es-ES"/>
        </w:rPr>
        <w:t xml:space="preserve">se estableció oficialmente que las dos </w:t>
      </w:r>
      <w:r w:rsidR="001B5632" w:rsidRPr="00F7482D">
        <w:rPr>
          <w:lang w:val="es-ES"/>
        </w:rPr>
        <w:t>organizaciones sindicales</w:t>
      </w:r>
      <w:r w:rsidR="00CC7123" w:rsidRPr="00F7482D">
        <w:rPr>
          <w:lang w:val="es-ES"/>
        </w:rPr>
        <w:t xml:space="preserve"> más grandes del país </w:t>
      </w:r>
      <w:r w:rsidR="00F80F9C" w:rsidRPr="00F7482D">
        <w:rPr>
          <w:lang w:val="es-ES"/>
        </w:rPr>
        <w:t>contaban con la siguiente cantidad de afiliados</w:t>
      </w:r>
      <w:r w:rsidRPr="00F7482D">
        <w:rPr>
          <w:lang w:val="es-ES"/>
        </w:rPr>
        <w:t>:</w:t>
      </w:r>
    </w:p>
    <w:p w:rsidR="00DF55BB" w:rsidRPr="00F7482D" w:rsidRDefault="00647E1F" w:rsidP="00DF55BB">
      <w:pPr>
        <w:pStyle w:val="SingleTxtG"/>
        <w:rPr>
          <w:lang w:val="es-ES"/>
        </w:rPr>
      </w:pPr>
      <w:r w:rsidRPr="00F7482D">
        <w:rPr>
          <w:lang w:val="es-ES"/>
        </w:rPr>
        <w:tab/>
      </w:r>
      <w:r w:rsidR="00DF55BB" w:rsidRPr="00F7482D">
        <w:rPr>
          <w:lang w:val="es-ES"/>
        </w:rPr>
        <w:t>a)</w:t>
      </w:r>
      <w:r w:rsidR="00DF55BB" w:rsidRPr="00F7482D">
        <w:rPr>
          <w:lang w:val="es-ES"/>
        </w:rPr>
        <w:tab/>
      </w:r>
      <w:r w:rsidR="00CC7123" w:rsidRPr="00F7482D">
        <w:rPr>
          <w:lang w:val="es-ES"/>
        </w:rPr>
        <w:t>Confederación de Sindicatos Independientes de Bulgaria</w:t>
      </w:r>
      <w:r w:rsidR="00DF55BB" w:rsidRPr="00F7482D">
        <w:rPr>
          <w:lang w:val="es-ES"/>
        </w:rPr>
        <w:t>: 395</w:t>
      </w:r>
      <w:r w:rsidR="00D92B7C" w:rsidRPr="00F7482D">
        <w:rPr>
          <w:lang w:val="es-ES"/>
        </w:rPr>
        <w:t>.</w:t>
      </w:r>
      <w:r w:rsidR="00DF55BB" w:rsidRPr="00F7482D">
        <w:rPr>
          <w:lang w:val="es-ES"/>
        </w:rPr>
        <w:t>000 m</w:t>
      </w:r>
      <w:r w:rsidR="00D92B7C" w:rsidRPr="00F7482D">
        <w:rPr>
          <w:lang w:val="es-ES"/>
        </w:rPr>
        <w:t>i</w:t>
      </w:r>
      <w:r w:rsidR="00DF55BB" w:rsidRPr="00F7482D">
        <w:rPr>
          <w:lang w:val="es-ES"/>
        </w:rPr>
        <w:t>emb</w:t>
      </w:r>
      <w:r w:rsidR="00D92B7C" w:rsidRPr="00F7482D">
        <w:rPr>
          <w:lang w:val="es-ES"/>
        </w:rPr>
        <w:t>ros en</w:t>
      </w:r>
      <w:r w:rsidR="00DF55BB" w:rsidRPr="00F7482D">
        <w:rPr>
          <w:lang w:val="es-ES"/>
        </w:rPr>
        <w:t xml:space="preserve"> 2003 </w:t>
      </w:r>
      <w:r w:rsidR="00D92B7C" w:rsidRPr="00F7482D">
        <w:rPr>
          <w:lang w:val="es-ES"/>
        </w:rPr>
        <w:t>y</w:t>
      </w:r>
      <w:r w:rsidR="00DF55BB" w:rsidRPr="00F7482D">
        <w:rPr>
          <w:lang w:val="es-ES"/>
        </w:rPr>
        <w:t xml:space="preserve"> 328</w:t>
      </w:r>
      <w:r w:rsidR="009F240A" w:rsidRPr="00F7482D">
        <w:rPr>
          <w:lang w:val="es-ES"/>
        </w:rPr>
        <w:t>.</w:t>
      </w:r>
      <w:r w:rsidR="00DF55BB" w:rsidRPr="00F7482D">
        <w:rPr>
          <w:lang w:val="es-ES"/>
        </w:rPr>
        <w:t>282 m</w:t>
      </w:r>
      <w:r w:rsidR="00D92B7C" w:rsidRPr="00F7482D">
        <w:rPr>
          <w:lang w:val="es-ES"/>
        </w:rPr>
        <w:t xml:space="preserve">iembros a fines de </w:t>
      </w:r>
      <w:r w:rsidR="00DF55BB" w:rsidRPr="00F7482D">
        <w:rPr>
          <w:lang w:val="es-ES"/>
        </w:rPr>
        <w:t>2007;</w:t>
      </w:r>
    </w:p>
    <w:p w:rsidR="00DF55BB" w:rsidRPr="00F7482D" w:rsidRDefault="00647E1F" w:rsidP="00DF55BB">
      <w:pPr>
        <w:pStyle w:val="SingleTxtG"/>
        <w:rPr>
          <w:lang w:val="es-ES"/>
        </w:rPr>
      </w:pPr>
      <w:r w:rsidRPr="00F7482D">
        <w:rPr>
          <w:lang w:val="es-ES"/>
        </w:rPr>
        <w:tab/>
      </w:r>
      <w:r w:rsidR="00DF55BB" w:rsidRPr="00F7482D">
        <w:rPr>
          <w:lang w:val="es-ES"/>
        </w:rPr>
        <w:t>b)</w:t>
      </w:r>
      <w:r w:rsidR="00DF55BB" w:rsidRPr="00F7482D">
        <w:rPr>
          <w:lang w:val="es-ES"/>
        </w:rPr>
        <w:tab/>
      </w:r>
      <w:r w:rsidR="000D77B9" w:rsidRPr="00F7482D">
        <w:rPr>
          <w:lang w:val="es-ES"/>
        </w:rPr>
        <w:t xml:space="preserve">Confederación del Trabajo </w:t>
      </w:r>
      <w:r w:rsidR="00DF55BB" w:rsidRPr="00F7482D">
        <w:rPr>
          <w:lang w:val="es-ES"/>
        </w:rPr>
        <w:t>Podkrepa: 105</w:t>
      </w:r>
      <w:r w:rsidR="009F240A" w:rsidRPr="00F7482D">
        <w:rPr>
          <w:lang w:val="es-ES"/>
        </w:rPr>
        <w:t>.</w:t>
      </w:r>
      <w:r w:rsidR="00DF55BB" w:rsidRPr="00F7482D">
        <w:rPr>
          <w:lang w:val="es-ES"/>
        </w:rPr>
        <w:t xml:space="preserve">000 </w:t>
      </w:r>
      <w:r w:rsidR="009F240A" w:rsidRPr="00F7482D">
        <w:rPr>
          <w:lang w:val="es-ES"/>
        </w:rPr>
        <w:t>miembros e</w:t>
      </w:r>
      <w:r w:rsidR="00DF55BB" w:rsidRPr="00F7482D">
        <w:rPr>
          <w:lang w:val="es-ES"/>
        </w:rPr>
        <w:t xml:space="preserve">n 2003 </w:t>
      </w:r>
      <w:r w:rsidR="009F240A" w:rsidRPr="00F7482D">
        <w:rPr>
          <w:lang w:val="es-ES"/>
        </w:rPr>
        <w:t>y</w:t>
      </w:r>
      <w:r w:rsidR="00DF55BB" w:rsidRPr="00F7482D">
        <w:rPr>
          <w:lang w:val="es-ES"/>
        </w:rPr>
        <w:t xml:space="preserve"> 91</w:t>
      </w:r>
      <w:r w:rsidR="009F240A" w:rsidRPr="00F7482D">
        <w:rPr>
          <w:lang w:val="es-ES"/>
        </w:rPr>
        <w:t>.</w:t>
      </w:r>
      <w:r w:rsidR="00DF55BB" w:rsidRPr="00F7482D">
        <w:rPr>
          <w:lang w:val="es-ES"/>
        </w:rPr>
        <w:t xml:space="preserve">738 </w:t>
      </w:r>
      <w:r w:rsidR="009F240A" w:rsidRPr="00F7482D">
        <w:rPr>
          <w:lang w:val="es-ES"/>
        </w:rPr>
        <w:t xml:space="preserve">miembros a fines de </w:t>
      </w:r>
      <w:r w:rsidR="00DF55BB" w:rsidRPr="00F7482D">
        <w:rPr>
          <w:lang w:val="es-ES"/>
        </w:rPr>
        <w:t>2007</w:t>
      </w:r>
      <w:r w:rsidR="00DF55BB" w:rsidRPr="00F7482D">
        <w:rPr>
          <w:rStyle w:val="FootnoteReference"/>
          <w:lang w:val="es-ES"/>
        </w:rPr>
        <w:footnoteReference w:id="26"/>
      </w:r>
      <w:r w:rsidR="009F240A" w:rsidRPr="00F7482D">
        <w:rPr>
          <w:lang w:val="es-ES"/>
        </w:rPr>
        <w:t>.</w:t>
      </w:r>
    </w:p>
    <w:p w:rsidR="00DF55BB" w:rsidRPr="00F7482D" w:rsidRDefault="00647E1F" w:rsidP="00DF55BB">
      <w:pPr>
        <w:pStyle w:val="SingleTxtG"/>
        <w:rPr>
          <w:lang w:val="es-ES"/>
        </w:rPr>
      </w:pPr>
      <w:r w:rsidRPr="00F7482D">
        <w:rPr>
          <w:lang w:val="es-ES"/>
        </w:rPr>
        <w:tab/>
      </w:r>
      <w:r w:rsidR="00506BB5" w:rsidRPr="00F7482D">
        <w:rPr>
          <w:lang w:val="es-ES"/>
        </w:rPr>
        <w:t>De la suma de</w:t>
      </w:r>
      <w:r w:rsidR="00B51402" w:rsidRPr="00F7482D">
        <w:rPr>
          <w:lang w:val="es-ES"/>
        </w:rPr>
        <w:t>l número de trabajadores de fábricas y oficinas afiliados</w:t>
      </w:r>
      <w:r w:rsidR="00506BB5" w:rsidRPr="00F7482D">
        <w:rPr>
          <w:lang w:val="es-ES"/>
        </w:rPr>
        <w:t xml:space="preserve"> </w:t>
      </w:r>
      <w:r w:rsidR="00B51402" w:rsidRPr="00F7482D">
        <w:rPr>
          <w:lang w:val="es-ES"/>
        </w:rPr>
        <w:t>a estas dos organizaciones sindicales</w:t>
      </w:r>
      <w:r w:rsidR="00506BB5" w:rsidRPr="00F7482D">
        <w:rPr>
          <w:lang w:val="es-ES"/>
        </w:rPr>
        <w:t xml:space="preserve"> se desprende que, a fines de 2007, estas tenían, en total</w:t>
      </w:r>
      <w:r w:rsidR="00B51402" w:rsidRPr="00F7482D">
        <w:rPr>
          <w:lang w:val="es-ES"/>
        </w:rPr>
        <w:t xml:space="preserve">, </w:t>
      </w:r>
      <w:r w:rsidR="00DF55BB" w:rsidRPr="00F7482D">
        <w:rPr>
          <w:lang w:val="es-ES"/>
        </w:rPr>
        <w:t>420</w:t>
      </w:r>
      <w:r w:rsidR="00B51402" w:rsidRPr="00F7482D">
        <w:rPr>
          <w:lang w:val="es-ES"/>
        </w:rPr>
        <w:t>.</w:t>
      </w:r>
      <w:r w:rsidR="00DF55BB" w:rsidRPr="00F7482D">
        <w:rPr>
          <w:lang w:val="es-ES"/>
        </w:rPr>
        <w:t>000</w:t>
      </w:r>
      <w:r w:rsidR="00B51402" w:rsidRPr="00F7482D">
        <w:rPr>
          <w:lang w:val="es-ES"/>
        </w:rPr>
        <w:t xml:space="preserve"> miembros, cifra</w:t>
      </w:r>
      <w:r w:rsidR="00DF55BB" w:rsidRPr="00F7482D">
        <w:rPr>
          <w:lang w:val="es-ES"/>
        </w:rPr>
        <w:t xml:space="preserve"> </w:t>
      </w:r>
      <w:r w:rsidR="00506BB5" w:rsidRPr="00F7482D">
        <w:rPr>
          <w:lang w:val="es-ES"/>
        </w:rPr>
        <w:t xml:space="preserve">que </w:t>
      </w:r>
      <w:r w:rsidR="00DF55BB" w:rsidRPr="00F7482D">
        <w:rPr>
          <w:lang w:val="es-ES"/>
        </w:rPr>
        <w:t>represent</w:t>
      </w:r>
      <w:r w:rsidR="00506BB5" w:rsidRPr="00F7482D">
        <w:rPr>
          <w:lang w:val="es-ES"/>
        </w:rPr>
        <w:t xml:space="preserve">a alrededor del </w:t>
      </w:r>
      <w:r w:rsidR="00DF55BB" w:rsidRPr="00F7482D">
        <w:rPr>
          <w:lang w:val="es-ES"/>
        </w:rPr>
        <w:t>12</w:t>
      </w:r>
      <w:r w:rsidR="0026272C" w:rsidRPr="00F7482D">
        <w:rPr>
          <w:lang w:val="es-ES"/>
        </w:rPr>
        <w:t>%</w:t>
      </w:r>
      <w:r w:rsidR="00DF55BB" w:rsidRPr="00F7482D">
        <w:rPr>
          <w:lang w:val="es-ES"/>
        </w:rPr>
        <w:t xml:space="preserve"> </w:t>
      </w:r>
      <w:r w:rsidR="00506BB5" w:rsidRPr="00F7482D">
        <w:rPr>
          <w:lang w:val="es-ES"/>
        </w:rPr>
        <w:t>de los empleados del país</w:t>
      </w:r>
      <w:r w:rsidR="00DF55BB" w:rsidRPr="00F7482D">
        <w:rPr>
          <w:lang w:val="es-ES"/>
        </w:rPr>
        <w:t xml:space="preserve">. </w:t>
      </w:r>
      <w:r w:rsidR="00B51402" w:rsidRPr="00F7482D">
        <w:rPr>
          <w:lang w:val="es-ES"/>
        </w:rPr>
        <w:t>Sin lugar a dudas, el número</w:t>
      </w:r>
      <w:r w:rsidR="00DF55BB" w:rsidRPr="00F7482D">
        <w:rPr>
          <w:lang w:val="es-ES"/>
        </w:rPr>
        <w:t xml:space="preserve"> total </w:t>
      </w:r>
      <w:r w:rsidR="00B51402" w:rsidRPr="00F7482D">
        <w:rPr>
          <w:lang w:val="es-ES"/>
        </w:rPr>
        <w:t xml:space="preserve">de trabajadores de fábricas y oficinas sindicados es </w:t>
      </w:r>
      <w:r w:rsidR="00DF55BB" w:rsidRPr="00F7482D">
        <w:rPr>
          <w:lang w:val="es-ES"/>
        </w:rPr>
        <w:t>1</w:t>
      </w:r>
      <w:r w:rsidR="00C51997">
        <w:rPr>
          <w:lang w:val="es-ES"/>
        </w:rPr>
        <w:t>-</w:t>
      </w:r>
      <w:r w:rsidR="00DF55BB" w:rsidRPr="00F7482D">
        <w:rPr>
          <w:lang w:val="es-ES"/>
        </w:rPr>
        <w:t>2</w:t>
      </w:r>
      <w:r w:rsidR="0026272C" w:rsidRPr="00F7482D">
        <w:rPr>
          <w:lang w:val="es-ES"/>
        </w:rPr>
        <w:t>%</w:t>
      </w:r>
      <w:r w:rsidR="00DF55BB" w:rsidRPr="00F7482D">
        <w:rPr>
          <w:lang w:val="es-ES"/>
        </w:rPr>
        <w:t xml:space="preserve"> </w:t>
      </w:r>
      <w:r w:rsidR="00066F39" w:rsidRPr="00F7482D">
        <w:rPr>
          <w:lang w:val="es-ES"/>
        </w:rPr>
        <w:t xml:space="preserve">más alto si se </w:t>
      </w:r>
      <w:r w:rsidR="00ED369B" w:rsidRPr="00F7482D">
        <w:rPr>
          <w:lang w:val="es-ES"/>
        </w:rPr>
        <w:t xml:space="preserve">le añaden los miembros de las </w:t>
      </w:r>
      <w:r w:rsidR="001B5632" w:rsidRPr="00F7482D">
        <w:rPr>
          <w:lang w:val="es-ES"/>
        </w:rPr>
        <w:t>organizaciones sindicales</w:t>
      </w:r>
      <w:r w:rsidR="00DF55BB" w:rsidRPr="00F7482D">
        <w:rPr>
          <w:lang w:val="es-ES"/>
        </w:rPr>
        <w:t xml:space="preserve"> no</w:t>
      </w:r>
      <w:r w:rsidR="00ED369B" w:rsidRPr="00F7482D">
        <w:rPr>
          <w:lang w:val="es-ES"/>
        </w:rPr>
        <w:t xml:space="preserve"> reconocidas como </w:t>
      </w:r>
      <w:r w:rsidR="00DF55BB" w:rsidRPr="00F7482D">
        <w:rPr>
          <w:lang w:val="es-ES"/>
        </w:rPr>
        <w:t>representativ</w:t>
      </w:r>
      <w:r w:rsidR="00ED369B" w:rsidRPr="00F7482D">
        <w:rPr>
          <w:lang w:val="es-ES"/>
        </w:rPr>
        <w:t>as</w:t>
      </w:r>
      <w:r w:rsidR="00DF55BB" w:rsidRPr="00F7482D">
        <w:rPr>
          <w:lang w:val="es-ES"/>
        </w:rPr>
        <w:t xml:space="preserve">: </w:t>
      </w:r>
      <w:r w:rsidR="00EC2128" w:rsidRPr="00F7482D">
        <w:rPr>
          <w:lang w:val="es-ES"/>
        </w:rPr>
        <w:t xml:space="preserve">el Sindicato </w:t>
      </w:r>
      <w:r w:rsidR="00DF55BB" w:rsidRPr="00F7482D">
        <w:rPr>
          <w:lang w:val="es-ES"/>
        </w:rPr>
        <w:t xml:space="preserve">Promyana, </w:t>
      </w:r>
      <w:r w:rsidR="00EC2128" w:rsidRPr="00F7482D">
        <w:rPr>
          <w:lang w:val="es-ES"/>
        </w:rPr>
        <w:t xml:space="preserve">el Sindicato </w:t>
      </w:r>
      <w:r w:rsidR="00DF55BB" w:rsidRPr="00F7482D">
        <w:rPr>
          <w:lang w:val="es-ES"/>
        </w:rPr>
        <w:t>Edinstvo</w:t>
      </w:r>
      <w:r w:rsidR="00EC2128" w:rsidRPr="00F7482D">
        <w:rPr>
          <w:lang w:val="es-ES"/>
        </w:rPr>
        <w:t>,</w:t>
      </w:r>
      <w:r w:rsidR="00DF55BB" w:rsidRPr="00F7482D">
        <w:rPr>
          <w:lang w:val="es-ES"/>
        </w:rPr>
        <w:t xml:space="preserve"> etc. </w:t>
      </w:r>
      <w:r w:rsidR="00ED369B" w:rsidRPr="00F7482D">
        <w:rPr>
          <w:lang w:val="es-ES"/>
        </w:rPr>
        <w:t xml:space="preserve">No se dispone de estadísticas oficiales al respecto, pero dicho número no parece ser </w:t>
      </w:r>
      <w:r w:rsidR="00DF55BB" w:rsidRPr="00F7482D">
        <w:rPr>
          <w:lang w:val="es-ES"/>
        </w:rPr>
        <w:t>significa</w:t>
      </w:r>
      <w:r w:rsidR="00ED369B" w:rsidRPr="00F7482D">
        <w:rPr>
          <w:lang w:val="es-ES"/>
        </w:rPr>
        <w:t>tivo</w:t>
      </w:r>
      <w:r w:rsidR="00DF55BB" w:rsidRPr="00F7482D">
        <w:rPr>
          <w:lang w:val="es-ES"/>
        </w:rPr>
        <w:t>.</w:t>
      </w:r>
    </w:p>
    <w:p w:rsidR="00DF55BB" w:rsidRPr="00F7482D" w:rsidRDefault="00DF55BB" w:rsidP="00DF55BB">
      <w:pPr>
        <w:pStyle w:val="SingleTxtG"/>
        <w:rPr>
          <w:lang w:val="es-ES"/>
        </w:rPr>
      </w:pPr>
      <w:r w:rsidRPr="00F7482D">
        <w:rPr>
          <w:lang w:val="es-ES"/>
        </w:rPr>
        <w:t>62.</w:t>
      </w:r>
      <w:r w:rsidRPr="00F7482D">
        <w:rPr>
          <w:lang w:val="es-ES"/>
        </w:rPr>
        <w:tab/>
      </w:r>
      <w:r w:rsidR="005E4358" w:rsidRPr="00F7482D">
        <w:rPr>
          <w:lang w:val="es-ES"/>
        </w:rPr>
        <w:t xml:space="preserve">Las </w:t>
      </w:r>
      <w:r w:rsidR="001B5632" w:rsidRPr="00F7482D">
        <w:rPr>
          <w:lang w:val="es-ES"/>
        </w:rPr>
        <w:t>organizaciones sindicales</w:t>
      </w:r>
      <w:r w:rsidRPr="00F7482D">
        <w:rPr>
          <w:lang w:val="es-ES"/>
        </w:rPr>
        <w:t xml:space="preserve"> </w:t>
      </w:r>
      <w:r w:rsidR="005E4358" w:rsidRPr="00F7482D">
        <w:rPr>
          <w:lang w:val="es-ES"/>
        </w:rPr>
        <w:t xml:space="preserve">y sus órganos directivos ejercen libremente el derecho </w:t>
      </w:r>
      <w:r w:rsidR="00ED369B" w:rsidRPr="00F7482D">
        <w:rPr>
          <w:lang w:val="es-ES"/>
        </w:rPr>
        <w:t xml:space="preserve">a crear e integrar federaciones nacionales </w:t>
      </w:r>
      <w:r w:rsidR="00744699" w:rsidRPr="00F7482D">
        <w:rPr>
          <w:lang w:val="es-ES"/>
        </w:rPr>
        <w:t xml:space="preserve">y organizaciones sindicales internacionales </w:t>
      </w:r>
      <w:r w:rsidRPr="00F7482D">
        <w:rPr>
          <w:lang w:val="es-ES"/>
        </w:rPr>
        <w:t>(</w:t>
      </w:r>
      <w:r w:rsidR="00744699" w:rsidRPr="00F7482D">
        <w:rPr>
          <w:lang w:val="es-ES"/>
        </w:rPr>
        <w:t>inciso b</w:t>
      </w:r>
      <w:r w:rsidR="003A5719">
        <w:rPr>
          <w:lang w:val="es-ES"/>
        </w:rPr>
        <w:t>)</w:t>
      </w:r>
      <w:r w:rsidR="00744699" w:rsidRPr="00F7482D">
        <w:rPr>
          <w:lang w:val="es-ES"/>
        </w:rPr>
        <w:t xml:space="preserve"> del párrafo 1 del </w:t>
      </w:r>
      <w:r w:rsidR="00ED369B" w:rsidRPr="00F7482D">
        <w:rPr>
          <w:lang w:val="es-ES"/>
        </w:rPr>
        <w:t>a</w:t>
      </w:r>
      <w:r w:rsidR="0023051A" w:rsidRPr="00F7482D">
        <w:rPr>
          <w:lang w:val="es-ES"/>
        </w:rPr>
        <w:t>rtículo</w:t>
      </w:r>
      <w:r w:rsidRPr="00F7482D">
        <w:rPr>
          <w:lang w:val="es-ES"/>
        </w:rPr>
        <w:t xml:space="preserve"> 8 </w:t>
      </w:r>
      <w:r w:rsidR="00AD60B8" w:rsidRPr="00F7482D">
        <w:rPr>
          <w:lang w:val="es-ES"/>
        </w:rPr>
        <w:t>del Pacto</w:t>
      </w:r>
      <w:r w:rsidRPr="00F7482D">
        <w:rPr>
          <w:lang w:val="es-ES"/>
        </w:rPr>
        <w:t>)</w:t>
      </w:r>
      <w:r w:rsidR="005E4358" w:rsidRPr="00F7482D">
        <w:rPr>
          <w:lang w:val="es-ES"/>
        </w:rPr>
        <w:t xml:space="preserve">, que está </w:t>
      </w:r>
      <w:r w:rsidRPr="00F7482D">
        <w:rPr>
          <w:lang w:val="es-ES"/>
        </w:rPr>
        <w:t>regula</w:t>
      </w:r>
      <w:r w:rsidR="005E4358" w:rsidRPr="00F7482D">
        <w:rPr>
          <w:lang w:val="es-ES"/>
        </w:rPr>
        <w:t>do en sus c</w:t>
      </w:r>
      <w:r w:rsidR="0023051A" w:rsidRPr="00F7482D">
        <w:rPr>
          <w:lang w:val="es-ES"/>
        </w:rPr>
        <w:t>onstituci</w:t>
      </w:r>
      <w:r w:rsidR="005E4358" w:rsidRPr="00F7482D">
        <w:rPr>
          <w:lang w:val="es-ES"/>
        </w:rPr>
        <w:t>ones</w:t>
      </w:r>
      <w:r w:rsidRPr="00F7482D">
        <w:rPr>
          <w:lang w:val="es-ES"/>
        </w:rPr>
        <w:t xml:space="preserve">. </w:t>
      </w:r>
      <w:r w:rsidR="005E4358" w:rsidRPr="00F7482D">
        <w:rPr>
          <w:lang w:val="es-ES"/>
        </w:rPr>
        <w:t>La</w:t>
      </w:r>
      <w:r w:rsidRPr="00F7482D">
        <w:rPr>
          <w:lang w:val="es-ES"/>
        </w:rPr>
        <w:t xml:space="preserve"> CITUB </w:t>
      </w:r>
      <w:r w:rsidR="005E4358" w:rsidRPr="00F7482D">
        <w:rPr>
          <w:lang w:val="es-ES"/>
        </w:rPr>
        <w:t xml:space="preserve">y la </w:t>
      </w:r>
      <w:r w:rsidR="000D77B9" w:rsidRPr="00F7482D">
        <w:rPr>
          <w:lang w:val="es-ES"/>
        </w:rPr>
        <w:t>Confederación del Trabajo Podkrepa</w:t>
      </w:r>
      <w:r w:rsidRPr="00F7482D">
        <w:rPr>
          <w:lang w:val="es-ES"/>
        </w:rPr>
        <w:t xml:space="preserve"> </w:t>
      </w:r>
      <w:r w:rsidR="00BC1B16" w:rsidRPr="00F7482D">
        <w:rPr>
          <w:lang w:val="es-ES"/>
        </w:rPr>
        <w:t xml:space="preserve">eran miembros de </w:t>
      </w:r>
      <w:smartTag w:uri="urn:schemas-microsoft-com:office:smarttags" w:element="PersonName">
        <w:smartTagPr>
          <w:attr w:name="ProductID" w:val="la Confederaci￳n Internacional"/>
        </w:smartTagPr>
        <w:r w:rsidR="00BC1B16" w:rsidRPr="00F7482D">
          <w:rPr>
            <w:lang w:val="es-ES"/>
          </w:rPr>
          <w:t>la Confederación Internacional</w:t>
        </w:r>
      </w:smartTag>
      <w:r w:rsidR="00BC1B16" w:rsidRPr="00F7482D">
        <w:rPr>
          <w:lang w:val="es-ES"/>
        </w:rPr>
        <w:t xml:space="preserve"> de Organizaciones Sindicales Libres (CIOSL)</w:t>
      </w:r>
      <w:r w:rsidRPr="00F7482D">
        <w:rPr>
          <w:lang w:val="es-ES"/>
        </w:rPr>
        <w:t>: Podkrepa</w:t>
      </w:r>
      <w:r w:rsidR="00BC1B16" w:rsidRPr="00F7482D">
        <w:rPr>
          <w:lang w:val="es-ES"/>
        </w:rPr>
        <w:t>, desde</w:t>
      </w:r>
      <w:r w:rsidRPr="00F7482D">
        <w:rPr>
          <w:lang w:val="es-ES"/>
        </w:rPr>
        <w:t xml:space="preserve"> 1993 </w:t>
      </w:r>
      <w:r w:rsidR="00BC1B16" w:rsidRPr="00F7482D">
        <w:rPr>
          <w:lang w:val="es-ES"/>
        </w:rPr>
        <w:t xml:space="preserve">y la </w:t>
      </w:r>
      <w:r w:rsidRPr="00F7482D">
        <w:rPr>
          <w:lang w:val="es-ES"/>
        </w:rPr>
        <w:t>CITUB</w:t>
      </w:r>
      <w:r w:rsidR="00BC1B16" w:rsidRPr="00F7482D">
        <w:rPr>
          <w:lang w:val="es-ES"/>
        </w:rPr>
        <w:t>, desde</w:t>
      </w:r>
      <w:r w:rsidRPr="00F7482D">
        <w:rPr>
          <w:lang w:val="es-ES"/>
        </w:rPr>
        <w:t xml:space="preserve"> 1995. </w:t>
      </w:r>
      <w:r w:rsidR="00BC1B16" w:rsidRPr="00F7482D">
        <w:rPr>
          <w:lang w:val="es-ES"/>
        </w:rPr>
        <w:t>Tras la fusión de la CIOSL</w:t>
      </w:r>
      <w:r w:rsidRPr="00F7482D">
        <w:rPr>
          <w:lang w:val="es-ES"/>
        </w:rPr>
        <w:t xml:space="preserve"> </w:t>
      </w:r>
      <w:r w:rsidR="00BC1B16" w:rsidRPr="00F7482D">
        <w:rPr>
          <w:lang w:val="es-ES"/>
        </w:rPr>
        <w:t xml:space="preserve">con </w:t>
      </w:r>
      <w:smartTag w:uri="urn:schemas-microsoft-com:office:smarttags" w:element="PersonName">
        <w:smartTagPr>
          <w:attr w:name="ProductID" w:val="la Confederaci￳n Mundial"/>
        </w:smartTagPr>
        <w:r w:rsidR="00BC1B16" w:rsidRPr="00F7482D">
          <w:rPr>
            <w:lang w:val="es-ES"/>
          </w:rPr>
          <w:t>la Confederación Mundial</w:t>
        </w:r>
      </w:smartTag>
      <w:r w:rsidR="00BC1B16" w:rsidRPr="00F7482D">
        <w:rPr>
          <w:lang w:val="es-ES"/>
        </w:rPr>
        <w:t xml:space="preserve"> del Trabajo</w:t>
      </w:r>
      <w:r w:rsidRPr="00F7482D">
        <w:rPr>
          <w:lang w:val="es-ES"/>
        </w:rPr>
        <w:t xml:space="preserve"> </w:t>
      </w:r>
      <w:r w:rsidR="00BC1B16" w:rsidRPr="00F7482D">
        <w:rPr>
          <w:lang w:val="es-ES"/>
        </w:rPr>
        <w:t>y la creación, en el otoño de</w:t>
      </w:r>
      <w:r w:rsidRPr="00F7482D">
        <w:rPr>
          <w:lang w:val="es-ES"/>
        </w:rPr>
        <w:t xml:space="preserve"> 2007, </w:t>
      </w:r>
      <w:r w:rsidR="00BC1B16" w:rsidRPr="00F7482D">
        <w:rPr>
          <w:lang w:val="es-ES"/>
        </w:rPr>
        <w:t xml:space="preserve">de </w:t>
      </w:r>
      <w:smartTag w:uri="urn:schemas-microsoft-com:office:smarttags" w:element="PersonName">
        <w:smartTagPr>
          <w:attr w:name="ProductID" w:val="la Confederaci￳n Sindical Internacional"/>
        </w:smartTagPr>
        <w:r w:rsidR="00BC1B16" w:rsidRPr="00F7482D">
          <w:rPr>
            <w:lang w:val="es-ES"/>
          </w:rPr>
          <w:t>la Confederación Sindical Internacional</w:t>
        </w:r>
      </w:smartTag>
      <w:r w:rsidR="00BC1B16" w:rsidRPr="00F7482D">
        <w:rPr>
          <w:lang w:val="es-ES"/>
        </w:rPr>
        <w:t xml:space="preserve"> </w:t>
      </w:r>
      <w:r w:rsidRPr="00F7482D">
        <w:rPr>
          <w:lang w:val="es-ES"/>
        </w:rPr>
        <w:t>(</w:t>
      </w:r>
      <w:r w:rsidR="00BC1B16" w:rsidRPr="00F7482D">
        <w:rPr>
          <w:lang w:val="es-ES"/>
        </w:rPr>
        <w:t>CSI</w:t>
      </w:r>
      <w:r w:rsidRPr="00F7482D">
        <w:rPr>
          <w:lang w:val="es-ES"/>
        </w:rPr>
        <w:t xml:space="preserve">), </w:t>
      </w:r>
      <w:r w:rsidR="00BC1B16" w:rsidRPr="00F7482D">
        <w:rPr>
          <w:lang w:val="es-ES"/>
        </w:rPr>
        <w:t>ambas confederaciones</w:t>
      </w:r>
      <w:r w:rsidR="0006066C" w:rsidRPr="00F7482D">
        <w:rPr>
          <w:lang w:val="es-ES"/>
        </w:rPr>
        <w:t xml:space="preserve"> </w:t>
      </w:r>
      <w:r w:rsidR="00BC1B16" w:rsidRPr="00F7482D">
        <w:rPr>
          <w:lang w:val="es-ES"/>
        </w:rPr>
        <w:t xml:space="preserve">nacionales búlgaras </w:t>
      </w:r>
      <w:r w:rsidR="00F2430C" w:rsidRPr="00F7482D">
        <w:rPr>
          <w:lang w:val="es-ES"/>
        </w:rPr>
        <w:t xml:space="preserve">de </w:t>
      </w:r>
      <w:r w:rsidR="001B5632" w:rsidRPr="00F7482D">
        <w:rPr>
          <w:lang w:val="es-ES"/>
        </w:rPr>
        <w:t>organizaciones sindicales</w:t>
      </w:r>
      <w:r w:rsidRPr="00F7482D">
        <w:rPr>
          <w:lang w:val="es-ES"/>
        </w:rPr>
        <w:t xml:space="preserve"> </w:t>
      </w:r>
      <w:r w:rsidR="00F2430C" w:rsidRPr="00F7482D">
        <w:rPr>
          <w:lang w:val="es-ES"/>
        </w:rPr>
        <w:t xml:space="preserve">representativas se sumaron a </w:t>
      </w:r>
      <w:smartTag w:uri="urn:schemas-microsoft-com:office:smarttags" w:element="PersonName">
        <w:smartTagPr>
          <w:attr w:name="ProductID" w:val="la CSI. La CITUB"/>
        </w:smartTagPr>
        <w:r w:rsidR="00F2430C" w:rsidRPr="00F7482D">
          <w:rPr>
            <w:lang w:val="es-ES"/>
          </w:rPr>
          <w:t>la CSI</w:t>
        </w:r>
        <w:r w:rsidRPr="00F7482D">
          <w:rPr>
            <w:lang w:val="es-ES"/>
          </w:rPr>
          <w:t xml:space="preserve">. </w:t>
        </w:r>
        <w:r w:rsidR="0006066C" w:rsidRPr="00F7482D">
          <w:rPr>
            <w:lang w:val="es-ES"/>
          </w:rPr>
          <w:t xml:space="preserve">La </w:t>
        </w:r>
        <w:r w:rsidRPr="00F7482D">
          <w:rPr>
            <w:lang w:val="es-ES"/>
          </w:rPr>
          <w:t>CITUB</w:t>
        </w:r>
      </w:smartTag>
      <w:r w:rsidRPr="00F7482D">
        <w:rPr>
          <w:lang w:val="es-ES"/>
        </w:rPr>
        <w:t xml:space="preserve"> </w:t>
      </w:r>
      <w:r w:rsidR="0006066C" w:rsidRPr="00F7482D">
        <w:rPr>
          <w:lang w:val="es-ES"/>
        </w:rPr>
        <w:t xml:space="preserve">y la </w:t>
      </w:r>
      <w:r w:rsidR="000D77B9" w:rsidRPr="00F7482D">
        <w:rPr>
          <w:lang w:val="es-ES"/>
        </w:rPr>
        <w:t>Confederación del Trabajo Podkrepa</w:t>
      </w:r>
      <w:r w:rsidRPr="00F7482D">
        <w:rPr>
          <w:lang w:val="es-ES"/>
        </w:rPr>
        <w:t xml:space="preserve"> </w:t>
      </w:r>
      <w:r w:rsidR="00F2430C" w:rsidRPr="00F7482D">
        <w:rPr>
          <w:lang w:val="es-ES"/>
        </w:rPr>
        <w:t xml:space="preserve">también están afiliadas a </w:t>
      </w:r>
      <w:smartTag w:uri="urn:schemas-microsoft-com:office:smarttags" w:element="PersonName">
        <w:smartTagPr>
          <w:attr w:name="ProductID" w:val="la Confederaci￳n Europea"/>
        </w:smartTagPr>
        <w:r w:rsidR="00F2430C" w:rsidRPr="00F7482D">
          <w:rPr>
            <w:lang w:val="es-ES"/>
          </w:rPr>
          <w:t xml:space="preserve">la </w:t>
        </w:r>
        <w:r w:rsidR="0006066C" w:rsidRPr="00F7482D">
          <w:rPr>
            <w:lang w:val="es-ES"/>
          </w:rPr>
          <w:t>Confederación Europea</w:t>
        </w:r>
      </w:smartTag>
      <w:r w:rsidR="0006066C" w:rsidRPr="00F7482D">
        <w:rPr>
          <w:lang w:val="es-ES"/>
        </w:rPr>
        <w:t xml:space="preserve"> de Sindicatos</w:t>
      </w:r>
      <w:r w:rsidR="00F2430C" w:rsidRPr="00F7482D">
        <w:rPr>
          <w:lang w:val="es-ES"/>
        </w:rPr>
        <w:t>.</w:t>
      </w:r>
    </w:p>
    <w:p w:rsidR="00DF55BB" w:rsidRPr="00F7482D" w:rsidRDefault="00DF55BB" w:rsidP="00DF55BB">
      <w:pPr>
        <w:pStyle w:val="SingleTxtG"/>
        <w:rPr>
          <w:lang w:val="es-ES"/>
        </w:rPr>
      </w:pPr>
      <w:r w:rsidRPr="00F7482D">
        <w:rPr>
          <w:lang w:val="es-ES"/>
        </w:rPr>
        <w:t>63.</w:t>
      </w:r>
      <w:r w:rsidRPr="00F7482D">
        <w:rPr>
          <w:lang w:val="es-ES"/>
        </w:rPr>
        <w:tab/>
      </w:r>
      <w:r w:rsidR="008765E5" w:rsidRPr="00F7482D">
        <w:rPr>
          <w:lang w:val="es-ES"/>
        </w:rPr>
        <w:t xml:space="preserve">Las funciones de las </w:t>
      </w:r>
      <w:r w:rsidR="001B5632" w:rsidRPr="00F7482D">
        <w:rPr>
          <w:lang w:val="es-ES"/>
        </w:rPr>
        <w:t>organizaciones sindicales</w:t>
      </w:r>
      <w:r w:rsidRPr="00F7482D">
        <w:rPr>
          <w:lang w:val="es-ES"/>
        </w:rPr>
        <w:t xml:space="preserve"> </w:t>
      </w:r>
      <w:r w:rsidR="008765E5" w:rsidRPr="00F7482D">
        <w:rPr>
          <w:lang w:val="es-ES"/>
        </w:rPr>
        <w:t xml:space="preserve">están definidas en el </w:t>
      </w:r>
      <w:r w:rsidR="003628CC" w:rsidRPr="00F7482D">
        <w:rPr>
          <w:lang w:val="es-ES"/>
        </w:rPr>
        <w:t xml:space="preserve">párrafo 1 del </w:t>
      </w:r>
      <w:r w:rsidR="0006066C" w:rsidRPr="00F7482D">
        <w:rPr>
          <w:lang w:val="es-ES"/>
        </w:rPr>
        <w:t>a</w:t>
      </w:r>
      <w:r w:rsidR="0023051A" w:rsidRPr="00F7482D">
        <w:rPr>
          <w:lang w:val="es-ES"/>
        </w:rPr>
        <w:t>rtículo</w:t>
      </w:r>
      <w:r w:rsidRPr="00F7482D">
        <w:rPr>
          <w:lang w:val="es-ES"/>
        </w:rPr>
        <w:t xml:space="preserve"> 49 </w:t>
      </w:r>
      <w:r w:rsidR="003628CC"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8765E5" w:rsidRPr="00F7482D">
        <w:rPr>
          <w:lang w:val="es-ES"/>
        </w:rPr>
        <w:t xml:space="preserve">y en el </w:t>
      </w:r>
      <w:r w:rsidR="0062669E">
        <w:rPr>
          <w:lang w:val="es-ES"/>
        </w:rPr>
        <w:t xml:space="preserve">artículo </w:t>
      </w:r>
      <w:r w:rsidRPr="00F7482D">
        <w:rPr>
          <w:lang w:val="es-ES"/>
        </w:rPr>
        <w:t xml:space="preserve">4 </w:t>
      </w:r>
      <w:r w:rsidR="000C3CBF" w:rsidRPr="00F7482D">
        <w:rPr>
          <w:lang w:val="es-ES"/>
        </w:rPr>
        <w:t>del Código</w:t>
      </w:r>
      <w:r w:rsidR="005171AD" w:rsidRPr="00F7482D">
        <w:rPr>
          <w:lang w:val="es-ES"/>
        </w:rPr>
        <w:t xml:space="preserve"> Laboral</w:t>
      </w:r>
      <w:r w:rsidRPr="00F7482D">
        <w:rPr>
          <w:lang w:val="es-ES"/>
        </w:rPr>
        <w:t>: represent</w:t>
      </w:r>
      <w:r w:rsidR="008765E5" w:rsidRPr="00F7482D">
        <w:rPr>
          <w:lang w:val="es-ES"/>
        </w:rPr>
        <w:t xml:space="preserve">ar y </w:t>
      </w:r>
      <w:r w:rsidRPr="00F7482D">
        <w:rPr>
          <w:lang w:val="es-ES"/>
        </w:rPr>
        <w:t>defend</w:t>
      </w:r>
      <w:r w:rsidR="008765E5" w:rsidRPr="00F7482D">
        <w:rPr>
          <w:lang w:val="es-ES"/>
        </w:rPr>
        <w:t xml:space="preserve">er los intereses económicos y </w:t>
      </w:r>
      <w:r w:rsidRPr="00F7482D">
        <w:rPr>
          <w:lang w:val="es-ES"/>
        </w:rPr>
        <w:t>social</w:t>
      </w:r>
      <w:r w:rsidR="008765E5" w:rsidRPr="00F7482D">
        <w:rPr>
          <w:lang w:val="es-ES"/>
        </w:rPr>
        <w:t xml:space="preserve">es de los </w:t>
      </w:r>
      <w:r w:rsidR="0010776D" w:rsidRPr="00F7482D">
        <w:rPr>
          <w:lang w:val="es-ES"/>
        </w:rPr>
        <w:t>trabajadores de fábricas y oficinas</w:t>
      </w:r>
      <w:r w:rsidRPr="00F7482D">
        <w:rPr>
          <w:lang w:val="es-ES"/>
        </w:rPr>
        <w:t xml:space="preserve"> </w:t>
      </w:r>
      <w:r w:rsidR="008765E5" w:rsidRPr="00F7482D">
        <w:rPr>
          <w:lang w:val="es-ES"/>
        </w:rPr>
        <w:t xml:space="preserve">que son sus miembros. En las actividades diarias, cumplen esta función participando en distintos órganos de cooperación </w:t>
      </w:r>
      <w:r w:rsidRPr="00F7482D">
        <w:rPr>
          <w:lang w:val="es-ES"/>
        </w:rPr>
        <w:t>tripartit</w:t>
      </w:r>
      <w:r w:rsidR="008765E5" w:rsidRPr="00F7482D">
        <w:rPr>
          <w:lang w:val="es-ES"/>
        </w:rPr>
        <w:t>a y otros órganos asesores</w:t>
      </w:r>
      <w:r w:rsidR="004F0E5D" w:rsidRPr="00F7482D">
        <w:rPr>
          <w:lang w:val="es-ES"/>
        </w:rPr>
        <w:t>;</w:t>
      </w:r>
      <w:r w:rsidR="008765E5" w:rsidRPr="00F7482D">
        <w:rPr>
          <w:lang w:val="es-ES"/>
        </w:rPr>
        <w:t xml:space="preserve"> tomando parte en la preparación y el análisis de proyectos de instrumentos legislativos </w:t>
      </w:r>
      <w:r w:rsidR="004F0E5D" w:rsidRPr="00F7482D">
        <w:rPr>
          <w:lang w:val="es-ES"/>
        </w:rPr>
        <w:t xml:space="preserve">en la esfera de los derechos económicos, </w:t>
      </w:r>
      <w:r w:rsidRPr="00F7482D">
        <w:rPr>
          <w:lang w:val="es-ES"/>
        </w:rPr>
        <w:t>social</w:t>
      </w:r>
      <w:r w:rsidR="004F0E5D" w:rsidRPr="00F7482D">
        <w:rPr>
          <w:lang w:val="es-ES"/>
        </w:rPr>
        <w:t xml:space="preserve">es y </w:t>
      </w:r>
      <w:r w:rsidRPr="00F7482D">
        <w:rPr>
          <w:lang w:val="es-ES"/>
        </w:rPr>
        <w:t>cultural</w:t>
      </w:r>
      <w:r w:rsidR="004F0E5D" w:rsidRPr="00F7482D">
        <w:rPr>
          <w:lang w:val="es-ES"/>
        </w:rPr>
        <w:t>es</w:t>
      </w:r>
      <w:r w:rsidRPr="00F7482D">
        <w:rPr>
          <w:lang w:val="es-ES"/>
        </w:rPr>
        <w:t xml:space="preserve">, </w:t>
      </w:r>
      <w:r w:rsidR="004F0E5D" w:rsidRPr="00F7482D">
        <w:rPr>
          <w:lang w:val="es-ES"/>
        </w:rPr>
        <w:t xml:space="preserve">la negociación </w:t>
      </w:r>
      <w:r w:rsidRPr="00F7482D">
        <w:rPr>
          <w:lang w:val="es-ES"/>
        </w:rPr>
        <w:t>colectiv</w:t>
      </w:r>
      <w:r w:rsidR="004F0E5D" w:rsidRPr="00F7482D">
        <w:rPr>
          <w:lang w:val="es-ES"/>
        </w:rPr>
        <w:t xml:space="preserve">a y la concertación de convenios </w:t>
      </w:r>
      <w:r w:rsidRPr="00F7482D">
        <w:rPr>
          <w:lang w:val="es-ES"/>
        </w:rPr>
        <w:t>colectiv</w:t>
      </w:r>
      <w:r w:rsidR="004F0E5D" w:rsidRPr="00F7482D">
        <w:rPr>
          <w:lang w:val="es-ES"/>
        </w:rPr>
        <w:t>os sobre la mejora de las condiciones de trabajo; e interviniendo en la solución voluntaria de conflictos laborales colectivos</w:t>
      </w:r>
      <w:r w:rsidR="00A76FA4" w:rsidRPr="00F7482D">
        <w:rPr>
          <w:lang w:val="es-ES"/>
        </w:rPr>
        <w:t xml:space="preserve"> y</w:t>
      </w:r>
      <w:r w:rsidRPr="00F7482D">
        <w:rPr>
          <w:lang w:val="es-ES"/>
        </w:rPr>
        <w:t xml:space="preserve"> </w:t>
      </w:r>
      <w:r w:rsidR="00A76FA4" w:rsidRPr="00F7482D">
        <w:rPr>
          <w:lang w:val="es-ES"/>
        </w:rPr>
        <w:t xml:space="preserve">en la organización de huelgas y otros actos legítimos </w:t>
      </w:r>
      <w:r w:rsidRPr="00F7482D">
        <w:rPr>
          <w:lang w:val="es-ES"/>
        </w:rPr>
        <w:t>(</w:t>
      </w:r>
      <w:r w:rsidR="003C1931" w:rsidRPr="00F7482D">
        <w:rPr>
          <w:lang w:val="es-ES"/>
        </w:rPr>
        <w:t>véase más adelante</w:t>
      </w:r>
      <w:r w:rsidRPr="00F7482D">
        <w:rPr>
          <w:lang w:val="es-ES"/>
        </w:rPr>
        <w:t>).</w:t>
      </w:r>
    </w:p>
    <w:p w:rsidR="00DF55BB" w:rsidRPr="00F7482D" w:rsidRDefault="00DF55BB" w:rsidP="00DF55BB">
      <w:pPr>
        <w:pStyle w:val="SingleTxtG"/>
        <w:rPr>
          <w:lang w:val="es-ES"/>
        </w:rPr>
      </w:pPr>
      <w:r w:rsidRPr="00F7482D">
        <w:rPr>
          <w:lang w:val="es-ES"/>
        </w:rPr>
        <w:t>64.</w:t>
      </w:r>
      <w:r w:rsidRPr="00F7482D">
        <w:rPr>
          <w:lang w:val="es-ES"/>
        </w:rPr>
        <w:tab/>
      </w:r>
      <w:r w:rsidR="00123872" w:rsidRPr="00F7482D">
        <w:rPr>
          <w:lang w:val="es-ES"/>
        </w:rPr>
        <w:t>La negociación c</w:t>
      </w:r>
      <w:r w:rsidRPr="00F7482D">
        <w:rPr>
          <w:lang w:val="es-ES"/>
        </w:rPr>
        <w:t>olectiv</w:t>
      </w:r>
      <w:r w:rsidR="00123872" w:rsidRPr="00F7482D">
        <w:rPr>
          <w:lang w:val="es-ES"/>
        </w:rPr>
        <w:t xml:space="preserve">a se ha convertido en un elemento clave de la actividad sindical y en un instrumento </w:t>
      </w:r>
      <w:r w:rsidRPr="00F7482D">
        <w:rPr>
          <w:lang w:val="es-ES"/>
        </w:rPr>
        <w:t>important</w:t>
      </w:r>
      <w:r w:rsidR="00123872" w:rsidRPr="00F7482D">
        <w:rPr>
          <w:lang w:val="es-ES"/>
        </w:rPr>
        <w:t xml:space="preserve">e para mejorar las condiciones laborales de los </w:t>
      </w:r>
      <w:r w:rsidR="0010776D" w:rsidRPr="00F7482D">
        <w:rPr>
          <w:lang w:val="es-ES"/>
        </w:rPr>
        <w:t>trabajadores de fábricas y oficinas</w:t>
      </w:r>
      <w:r w:rsidRPr="00F7482D">
        <w:rPr>
          <w:lang w:val="es-ES"/>
        </w:rPr>
        <w:t xml:space="preserve">. </w:t>
      </w:r>
      <w:r w:rsidR="00123872" w:rsidRPr="00F7482D">
        <w:rPr>
          <w:lang w:val="es-ES"/>
        </w:rPr>
        <w:t>Los convenios colectivos se acuerdan por ramo, industria y municipalidad</w:t>
      </w:r>
      <w:r w:rsidRPr="00F7482D">
        <w:rPr>
          <w:lang w:val="es-ES"/>
        </w:rPr>
        <w:t xml:space="preserve">, </w:t>
      </w:r>
      <w:r w:rsidR="00123872" w:rsidRPr="00F7482D">
        <w:rPr>
          <w:lang w:val="es-ES"/>
        </w:rPr>
        <w:t>y, sobre todo, por empresa. Entre 2005 y junio de 2008</w:t>
      </w:r>
      <w:r w:rsidR="005320B6" w:rsidRPr="00F7482D">
        <w:rPr>
          <w:lang w:val="es-ES"/>
        </w:rPr>
        <w:t>,</w:t>
      </w:r>
      <w:r w:rsidR="00123872" w:rsidRPr="00F7482D">
        <w:rPr>
          <w:lang w:val="es-ES"/>
        </w:rPr>
        <w:t xml:space="preserve"> el número de convenios colectivos concertados fue el siguiente</w:t>
      </w:r>
      <w:r w:rsidRPr="00F7482D">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a)</w:t>
      </w:r>
      <w:r w:rsidR="00DF55BB" w:rsidRPr="00F7482D">
        <w:rPr>
          <w:lang w:val="es-ES"/>
        </w:rPr>
        <w:tab/>
      </w:r>
      <w:r w:rsidR="00123872" w:rsidRPr="00F7482D">
        <w:rPr>
          <w:lang w:val="es-ES"/>
        </w:rPr>
        <w:t>Por empresa</w:t>
      </w:r>
      <w:r w:rsidR="00DF55BB" w:rsidRPr="00F7482D">
        <w:rPr>
          <w:lang w:val="es-ES"/>
        </w:rPr>
        <w:t xml:space="preserve">: 920 </w:t>
      </w:r>
      <w:r w:rsidR="00123872" w:rsidRPr="00F7482D">
        <w:rPr>
          <w:lang w:val="es-ES"/>
        </w:rPr>
        <w:t>e</w:t>
      </w:r>
      <w:r w:rsidR="00DF55BB" w:rsidRPr="00F7482D">
        <w:rPr>
          <w:lang w:val="es-ES"/>
        </w:rPr>
        <w:t xml:space="preserve">n 2005; 940 </w:t>
      </w:r>
      <w:r w:rsidR="00123872" w:rsidRPr="00F7482D">
        <w:rPr>
          <w:lang w:val="es-ES"/>
        </w:rPr>
        <w:t>e</w:t>
      </w:r>
      <w:r w:rsidR="006F70B4">
        <w:rPr>
          <w:lang w:val="es-ES"/>
        </w:rPr>
        <w:t>n 2006; 1.</w:t>
      </w:r>
      <w:r w:rsidR="00DF55BB" w:rsidRPr="00F7482D">
        <w:rPr>
          <w:lang w:val="es-ES"/>
        </w:rPr>
        <w:t xml:space="preserve">000 </w:t>
      </w:r>
      <w:r w:rsidR="00123872" w:rsidRPr="00F7482D">
        <w:rPr>
          <w:lang w:val="es-ES"/>
        </w:rPr>
        <w:t>e</w:t>
      </w:r>
      <w:r w:rsidR="00DF55BB" w:rsidRPr="00F7482D">
        <w:rPr>
          <w:lang w:val="es-ES"/>
        </w:rPr>
        <w:t xml:space="preserve">n 2007; </w:t>
      </w:r>
      <w:r w:rsidR="00123872" w:rsidRPr="00F7482D">
        <w:rPr>
          <w:lang w:val="es-ES"/>
        </w:rPr>
        <w:t>y</w:t>
      </w:r>
      <w:r w:rsidR="006F70B4">
        <w:rPr>
          <w:lang w:val="es-ES"/>
        </w:rPr>
        <w:t xml:space="preserve"> 1.</w:t>
      </w:r>
      <w:r w:rsidR="00DF55BB" w:rsidRPr="00F7482D">
        <w:rPr>
          <w:lang w:val="es-ES"/>
        </w:rPr>
        <w:t xml:space="preserve">100 </w:t>
      </w:r>
      <w:r w:rsidR="00123872" w:rsidRPr="00F7482D">
        <w:rPr>
          <w:lang w:val="es-ES"/>
        </w:rPr>
        <w:t>e</w:t>
      </w:r>
      <w:r w:rsidR="00DF55BB" w:rsidRPr="00F7482D">
        <w:rPr>
          <w:lang w:val="es-ES"/>
        </w:rPr>
        <w:t>n 2008;</w:t>
      </w:r>
    </w:p>
    <w:p w:rsidR="00DF55BB" w:rsidRPr="00F7482D" w:rsidRDefault="006773CF" w:rsidP="00DF55BB">
      <w:pPr>
        <w:pStyle w:val="SingleTxtG"/>
        <w:rPr>
          <w:lang w:val="es-ES"/>
        </w:rPr>
      </w:pPr>
      <w:r w:rsidRPr="00F7482D">
        <w:rPr>
          <w:lang w:val="es-ES"/>
        </w:rPr>
        <w:tab/>
      </w:r>
      <w:r w:rsidR="00DF55BB" w:rsidRPr="00F7482D">
        <w:rPr>
          <w:lang w:val="es-ES"/>
        </w:rPr>
        <w:t>b)</w:t>
      </w:r>
      <w:r w:rsidR="00DF55BB" w:rsidRPr="00F7482D">
        <w:rPr>
          <w:lang w:val="es-ES"/>
        </w:rPr>
        <w:tab/>
      </w:r>
      <w:r w:rsidR="00123872" w:rsidRPr="00F7482D">
        <w:rPr>
          <w:lang w:val="es-ES"/>
        </w:rPr>
        <w:t>Por ramo e industria</w:t>
      </w:r>
      <w:r w:rsidR="00DF55BB" w:rsidRPr="00F7482D">
        <w:rPr>
          <w:lang w:val="es-ES"/>
        </w:rPr>
        <w:t xml:space="preserve">: 32 </w:t>
      </w:r>
      <w:r w:rsidR="00123872" w:rsidRPr="00F7482D">
        <w:rPr>
          <w:lang w:val="es-ES"/>
        </w:rPr>
        <w:t>e</w:t>
      </w:r>
      <w:r w:rsidR="00DF55BB" w:rsidRPr="00F7482D">
        <w:rPr>
          <w:lang w:val="es-ES"/>
        </w:rPr>
        <w:t xml:space="preserve">n 2005; 38 </w:t>
      </w:r>
      <w:r w:rsidR="00123872" w:rsidRPr="00F7482D">
        <w:rPr>
          <w:lang w:val="es-ES"/>
        </w:rPr>
        <w:t>e</w:t>
      </w:r>
      <w:r w:rsidR="00DF55BB" w:rsidRPr="00F7482D">
        <w:rPr>
          <w:lang w:val="es-ES"/>
        </w:rPr>
        <w:t xml:space="preserve">n 2006; 36 </w:t>
      </w:r>
      <w:r w:rsidR="00123872" w:rsidRPr="00F7482D">
        <w:rPr>
          <w:lang w:val="es-ES"/>
        </w:rPr>
        <w:t>e</w:t>
      </w:r>
      <w:r w:rsidR="00DF55BB" w:rsidRPr="00F7482D">
        <w:rPr>
          <w:lang w:val="es-ES"/>
        </w:rPr>
        <w:t xml:space="preserve">n 2007; </w:t>
      </w:r>
      <w:r w:rsidR="00123872" w:rsidRPr="00F7482D">
        <w:rPr>
          <w:lang w:val="es-ES"/>
        </w:rPr>
        <w:t>y</w:t>
      </w:r>
      <w:r w:rsidR="00DF55BB" w:rsidRPr="00F7482D">
        <w:rPr>
          <w:lang w:val="es-ES"/>
        </w:rPr>
        <w:t xml:space="preserve"> 42 </w:t>
      </w:r>
      <w:r w:rsidR="00123872" w:rsidRPr="00F7482D">
        <w:rPr>
          <w:lang w:val="es-ES"/>
        </w:rPr>
        <w:t>e</w:t>
      </w:r>
      <w:r w:rsidR="00DF55BB" w:rsidRPr="00F7482D">
        <w:rPr>
          <w:lang w:val="es-ES"/>
        </w:rPr>
        <w:t>n 2008;</w:t>
      </w:r>
    </w:p>
    <w:p w:rsidR="00DF55BB" w:rsidRPr="00F7482D" w:rsidRDefault="006773CF" w:rsidP="00DF55BB">
      <w:pPr>
        <w:pStyle w:val="SingleTxtG"/>
        <w:rPr>
          <w:lang w:val="es-ES"/>
        </w:rPr>
      </w:pPr>
      <w:r w:rsidRPr="00F7482D">
        <w:rPr>
          <w:lang w:val="es-ES"/>
        </w:rPr>
        <w:tab/>
      </w:r>
      <w:r w:rsidR="00DF55BB" w:rsidRPr="00F7482D">
        <w:rPr>
          <w:lang w:val="es-ES"/>
        </w:rPr>
        <w:t>c)</w:t>
      </w:r>
      <w:r w:rsidR="00DF55BB" w:rsidRPr="00F7482D">
        <w:rPr>
          <w:lang w:val="es-ES"/>
        </w:rPr>
        <w:tab/>
      </w:r>
      <w:r w:rsidR="00123872" w:rsidRPr="00F7482D">
        <w:rPr>
          <w:lang w:val="es-ES"/>
        </w:rPr>
        <w:t xml:space="preserve">Por </w:t>
      </w:r>
      <w:r w:rsidR="00DF55BB" w:rsidRPr="00F7482D">
        <w:rPr>
          <w:lang w:val="es-ES"/>
        </w:rPr>
        <w:t>municipal</w:t>
      </w:r>
      <w:r w:rsidR="00123872" w:rsidRPr="00F7482D">
        <w:rPr>
          <w:lang w:val="es-ES"/>
        </w:rPr>
        <w:t>idad</w:t>
      </w:r>
      <w:r w:rsidR="00DF55BB" w:rsidRPr="00F7482D">
        <w:rPr>
          <w:lang w:val="es-ES"/>
        </w:rPr>
        <w:t xml:space="preserve">: 60 </w:t>
      </w:r>
      <w:r w:rsidR="00123872" w:rsidRPr="00F7482D">
        <w:rPr>
          <w:lang w:val="es-ES"/>
        </w:rPr>
        <w:t>e</w:t>
      </w:r>
      <w:r w:rsidR="00DF55BB" w:rsidRPr="00F7482D">
        <w:rPr>
          <w:lang w:val="es-ES"/>
        </w:rPr>
        <w:t xml:space="preserve">n 2005; 48 </w:t>
      </w:r>
      <w:r w:rsidR="00123872" w:rsidRPr="00F7482D">
        <w:rPr>
          <w:lang w:val="es-ES"/>
        </w:rPr>
        <w:t>e</w:t>
      </w:r>
      <w:r w:rsidR="00DF55BB" w:rsidRPr="00F7482D">
        <w:rPr>
          <w:lang w:val="es-ES"/>
        </w:rPr>
        <w:t xml:space="preserve">n 2006; 54 </w:t>
      </w:r>
      <w:r w:rsidR="00123872" w:rsidRPr="00F7482D">
        <w:rPr>
          <w:lang w:val="es-ES"/>
        </w:rPr>
        <w:t>e</w:t>
      </w:r>
      <w:r w:rsidR="00DF55BB" w:rsidRPr="00F7482D">
        <w:rPr>
          <w:lang w:val="es-ES"/>
        </w:rPr>
        <w:t xml:space="preserve">n 2007; </w:t>
      </w:r>
      <w:r w:rsidR="00123872" w:rsidRPr="00F7482D">
        <w:rPr>
          <w:lang w:val="es-ES"/>
        </w:rPr>
        <w:t xml:space="preserve">y </w:t>
      </w:r>
      <w:r w:rsidR="00DF55BB" w:rsidRPr="00F7482D">
        <w:rPr>
          <w:lang w:val="es-ES"/>
        </w:rPr>
        <w:t xml:space="preserve">59 </w:t>
      </w:r>
      <w:r w:rsidR="00123872" w:rsidRPr="00F7482D">
        <w:rPr>
          <w:lang w:val="es-ES"/>
        </w:rPr>
        <w:t>e</w:t>
      </w:r>
      <w:r w:rsidR="00DF55BB" w:rsidRPr="00F7482D">
        <w:rPr>
          <w:lang w:val="es-ES"/>
        </w:rPr>
        <w:t>n 2008.</w:t>
      </w:r>
    </w:p>
    <w:p w:rsidR="00DF55BB" w:rsidRPr="00F7482D" w:rsidRDefault="00854FB4" w:rsidP="00DF55BB">
      <w:pPr>
        <w:pStyle w:val="SingleTxtG"/>
        <w:rPr>
          <w:lang w:val="es-ES"/>
        </w:rPr>
      </w:pPr>
      <w:r w:rsidRPr="00F7482D">
        <w:rPr>
          <w:lang w:val="es-ES"/>
        </w:rPr>
        <w:tab/>
      </w:r>
      <w:r w:rsidR="005320B6" w:rsidRPr="00F7482D">
        <w:rPr>
          <w:lang w:val="es-ES"/>
        </w:rPr>
        <w:t xml:space="preserve">En </w:t>
      </w:r>
      <w:r w:rsidR="00DF55BB" w:rsidRPr="00F7482D">
        <w:rPr>
          <w:lang w:val="es-ES"/>
        </w:rPr>
        <w:t xml:space="preserve">2007 </w:t>
      </w:r>
      <w:r w:rsidR="0043687F" w:rsidRPr="00F7482D">
        <w:rPr>
          <w:lang w:val="es-ES"/>
        </w:rPr>
        <w:t xml:space="preserve">los </w:t>
      </w:r>
      <w:r w:rsidR="005320B6" w:rsidRPr="00F7482D">
        <w:rPr>
          <w:lang w:val="es-ES"/>
        </w:rPr>
        <w:t>convenios colectivos</w:t>
      </w:r>
      <w:r w:rsidR="00DF55BB" w:rsidRPr="00F7482D">
        <w:rPr>
          <w:lang w:val="es-ES"/>
        </w:rPr>
        <w:t xml:space="preserve"> </w:t>
      </w:r>
      <w:r w:rsidR="0043687F" w:rsidRPr="00F7482D">
        <w:rPr>
          <w:lang w:val="es-ES"/>
        </w:rPr>
        <w:t xml:space="preserve">se aplicaron a </w:t>
      </w:r>
      <w:r w:rsidR="00DF55BB" w:rsidRPr="00F7482D">
        <w:rPr>
          <w:lang w:val="es-ES"/>
        </w:rPr>
        <w:t>1</w:t>
      </w:r>
      <w:r w:rsidR="0043687F" w:rsidRPr="00F7482D">
        <w:rPr>
          <w:lang w:val="es-ES"/>
        </w:rPr>
        <w:t>.</w:t>
      </w:r>
      <w:r w:rsidR="00DF55BB" w:rsidRPr="00F7482D">
        <w:rPr>
          <w:lang w:val="es-ES"/>
        </w:rPr>
        <w:t>240</w:t>
      </w:r>
      <w:r w:rsidR="0043687F" w:rsidRPr="00F7482D">
        <w:rPr>
          <w:lang w:val="es-ES"/>
        </w:rPr>
        <w:t>.</w:t>
      </w:r>
      <w:r w:rsidR="00DF55BB" w:rsidRPr="00F7482D">
        <w:rPr>
          <w:lang w:val="es-ES"/>
        </w:rPr>
        <w:t xml:space="preserve">000 </w:t>
      </w:r>
      <w:r w:rsidR="0010776D" w:rsidRPr="00F7482D">
        <w:rPr>
          <w:lang w:val="es-ES"/>
        </w:rPr>
        <w:t>trabajadores de fábricas y oficinas</w:t>
      </w:r>
      <w:r w:rsidR="00DF55BB" w:rsidRPr="00F7482D">
        <w:rPr>
          <w:lang w:val="es-ES"/>
        </w:rPr>
        <w:t xml:space="preserve">, </w:t>
      </w:r>
      <w:r w:rsidR="0043687F" w:rsidRPr="00F7482D">
        <w:rPr>
          <w:lang w:val="es-ES"/>
        </w:rPr>
        <w:t xml:space="preserve">lo que </w:t>
      </w:r>
      <w:r w:rsidR="00DF55BB" w:rsidRPr="00F7482D">
        <w:rPr>
          <w:lang w:val="es-ES"/>
        </w:rPr>
        <w:t>represent</w:t>
      </w:r>
      <w:r w:rsidR="0043687F" w:rsidRPr="00F7482D">
        <w:rPr>
          <w:lang w:val="es-ES"/>
        </w:rPr>
        <w:t xml:space="preserve">a aproximadamente el </w:t>
      </w:r>
      <w:r w:rsidR="00DF55BB" w:rsidRPr="00F7482D">
        <w:rPr>
          <w:lang w:val="es-ES"/>
        </w:rPr>
        <w:t>34</w:t>
      </w:r>
      <w:r w:rsidR="0026272C" w:rsidRPr="00F7482D">
        <w:rPr>
          <w:lang w:val="es-ES"/>
        </w:rPr>
        <w:t>%</w:t>
      </w:r>
      <w:r w:rsidR="00DF55BB" w:rsidRPr="00F7482D">
        <w:rPr>
          <w:lang w:val="es-ES"/>
        </w:rPr>
        <w:t xml:space="preserve"> </w:t>
      </w:r>
      <w:r w:rsidR="0043687F" w:rsidRPr="00F7482D">
        <w:rPr>
          <w:lang w:val="es-ES"/>
        </w:rPr>
        <w:t>del total de</w:t>
      </w:r>
      <w:r w:rsidR="00DF55BB" w:rsidRPr="00F7482D">
        <w:rPr>
          <w:lang w:val="es-ES"/>
        </w:rPr>
        <w:t xml:space="preserve"> empl</w:t>
      </w:r>
      <w:r w:rsidR="0043687F" w:rsidRPr="00F7482D">
        <w:rPr>
          <w:lang w:val="es-ES"/>
        </w:rPr>
        <w:t>eados del país</w:t>
      </w:r>
      <w:r w:rsidR="00DF55BB" w:rsidRPr="00F7482D">
        <w:rPr>
          <w:lang w:val="es-ES"/>
        </w:rPr>
        <w:t>.</w:t>
      </w:r>
    </w:p>
    <w:p w:rsidR="00DF55BB" w:rsidRPr="00F7482D" w:rsidRDefault="00DF55BB" w:rsidP="00DF55BB">
      <w:pPr>
        <w:pStyle w:val="SingleTxtG"/>
        <w:rPr>
          <w:lang w:val="es-ES"/>
        </w:rPr>
      </w:pPr>
      <w:r w:rsidRPr="00F7482D">
        <w:rPr>
          <w:lang w:val="es-ES"/>
        </w:rPr>
        <w:t>65.</w:t>
      </w:r>
      <w:r w:rsidRPr="00F7482D">
        <w:rPr>
          <w:lang w:val="es-ES"/>
        </w:rPr>
        <w:tab/>
        <w:t>Participa</w:t>
      </w:r>
      <w:r w:rsidR="00087EAB" w:rsidRPr="00F7482D">
        <w:rPr>
          <w:lang w:val="es-ES"/>
        </w:rPr>
        <w:t xml:space="preserve">ción en la </w:t>
      </w:r>
      <w:r w:rsidR="00D749C2" w:rsidRPr="00F7482D">
        <w:rPr>
          <w:lang w:val="es-ES"/>
        </w:rPr>
        <w:t>solución voluntaria de conflictos laborales colectivos</w:t>
      </w:r>
      <w:r w:rsidRPr="00F7482D">
        <w:rPr>
          <w:lang w:val="es-ES"/>
        </w:rPr>
        <w:t xml:space="preserve">. </w:t>
      </w:r>
      <w:r w:rsidR="00087EAB" w:rsidRPr="00F7482D">
        <w:rPr>
          <w:lang w:val="es-ES"/>
        </w:rPr>
        <w:t>Según la Ley de solución de conflictos laborales colectivos</w:t>
      </w:r>
      <w:r w:rsidRPr="00F7482D">
        <w:rPr>
          <w:lang w:val="es-ES"/>
        </w:rPr>
        <w:t xml:space="preserve">, </w:t>
      </w:r>
      <w:r w:rsidR="003B3BB9" w:rsidRPr="00F7482D">
        <w:rPr>
          <w:lang w:val="es-ES"/>
        </w:rPr>
        <w:t xml:space="preserve">los sindicatos </w:t>
      </w:r>
      <w:r w:rsidR="0029052C" w:rsidRPr="00F7482D">
        <w:rPr>
          <w:lang w:val="es-ES"/>
        </w:rPr>
        <w:t xml:space="preserve">suelen </w:t>
      </w:r>
      <w:r w:rsidRPr="00F7482D">
        <w:rPr>
          <w:lang w:val="es-ES"/>
        </w:rPr>
        <w:t>represent</w:t>
      </w:r>
      <w:r w:rsidR="0029052C" w:rsidRPr="00F7482D">
        <w:rPr>
          <w:lang w:val="es-ES"/>
        </w:rPr>
        <w:t xml:space="preserve">ar a los </w:t>
      </w:r>
      <w:r w:rsidR="0010776D" w:rsidRPr="00F7482D">
        <w:rPr>
          <w:lang w:val="es-ES"/>
        </w:rPr>
        <w:t>trabajadores de fábricas y oficinas</w:t>
      </w:r>
      <w:r w:rsidRPr="00F7482D">
        <w:rPr>
          <w:lang w:val="es-ES"/>
        </w:rPr>
        <w:t xml:space="preserve"> </w:t>
      </w:r>
      <w:r w:rsidR="0029052C" w:rsidRPr="00F7482D">
        <w:rPr>
          <w:lang w:val="es-ES"/>
        </w:rPr>
        <w:t xml:space="preserve">en los conflictos laborales </w:t>
      </w:r>
      <w:r w:rsidRPr="00F7482D">
        <w:rPr>
          <w:lang w:val="es-ES"/>
        </w:rPr>
        <w:t>colectiv</w:t>
      </w:r>
      <w:r w:rsidR="0029052C" w:rsidRPr="00F7482D">
        <w:rPr>
          <w:lang w:val="es-ES"/>
        </w:rPr>
        <w:t>os surgido</w:t>
      </w:r>
      <w:r w:rsidR="005A161E" w:rsidRPr="00F7482D">
        <w:rPr>
          <w:lang w:val="es-ES"/>
        </w:rPr>
        <w:t>s</w:t>
      </w:r>
      <w:r w:rsidR="0029052C" w:rsidRPr="00F7482D">
        <w:rPr>
          <w:lang w:val="es-ES"/>
        </w:rPr>
        <w:t xml:space="preserve"> entre los trabajadores y los </w:t>
      </w:r>
      <w:r w:rsidR="0041303B" w:rsidRPr="00F7482D">
        <w:rPr>
          <w:lang w:val="es-ES"/>
        </w:rPr>
        <w:t>empleadores</w:t>
      </w:r>
      <w:r w:rsidRPr="00F7482D">
        <w:rPr>
          <w:lang w:val="es-ES"/>
        </w:rPr>
        <w:t xml:space="preserve"> </w:t>
      </w:r>
      <w:r w:rsidR="0029052C" w:rsidRPr="00F7482D">
        <w:rPr>
          <w:lang w:val="es-ES"/>
        </w:rPr>
        <w:t>en torno a las relaciones obrero-patronales, los asuntos de seguridad social y las cuestiones relativas al nivel de vida</w:t>
      </w:r>
      <w:r w:rsidRPr="00F7482D">
        <w:rPr>
          <w:lang w:val="es-ES"/>
        </w:rPr>
        <w:t xml:space="preserve">. </w:t>
      </w:r>
      <w:r w:rsidR="005A161E" w:rsidRPr="00F7482D">
        <w:rPr>
          <w:lang w:val="es-ES"/>
        </w:rPr>
        <w:t xml:space="preserve">En la mayoría de los casos, esos conflictos se vinculan con reclamos de </w:t>
      </w:r>
      <w:r w:rsidR="0010776D" w:rsidRPr="00F7482D">
        <w:rPr>
          <w:lang w:val="es-ES"/>
        </w:rPr>
        <w:t>trabajadores</w:t>
      </w:r>
      <w:r w:rsidR="005A161E" w:rsidRPr="00F7482D">
        <w:rPr>
          <w:lang w:val="es-ES"/>
        </w:rPr>
        <w:t xml:space="preserve"> de una empresa</w:t>
      </w:r>
      <w:r w:rsidRPr="00F7482D">
        <w:rPr>
          <w:lang w:val="es-ES"/>
        </w:rPr>
        <w:t xml:space="preserve">, </w:t>
      </w:r>
      <w:r w:rsidR="005A161E" w:rsidRPr="00F7482D">
        <w:rPr>
          <w:lang w:val="es-ES"/>
        </w:rPr>
        <w:t>que piden, por ejemplo, aumento de sueldo y mejores condiciones laborales</w:t>
      </w:r>
      <w:r w:rsidRPr="00F7482D">
        <w:rPr>
          <w:lang w:val="es-ES"/>
        </w:rPr>
        <w:t xml:space="preserve">. </w:t>
      </w:r>
      <w:r w:rsidR="005A161E" w:rsidRPr="00F7482D">
        <w:rPr>
          <w:lang w:val="es-ES"/>
        </w:rPr>
        <w:t xml:space="preserve">También se producen conflictos laborales colectivos por reclamos </w:t>
      </w:r>
      <w:r w:rsidR="00D158EC" w:rsidRPr="00F7482D">
        <w:rPr>
          <w:lang w:val="es-ES"/>
        </w:rPr>
        <w:t>salariales</w:t>
      </w:r>
      <w:r w:rsidRPr="00F7482D">
        <w:rPr>
          <w:lang w:val="es-ES"/>
        </w:rPr>
        <w:t xml:space="preserve"> </w:t>
      </w:r>
      <w:r w:rsidR="005A161E" w:rsidRPr="00F7482D">
        <w:rPr>
          <w:lang w:val="es-ES"/>
        </w:rPr>
        <w:t>en</w:t>
      </w:r>
      <w:r w:rsidR="00005022" w:rsidRPr="00F7482D">
        <w:rPr>
          <w:lang w:val="es-ES"/>
        </w:rPr>
        <w:t xml:space="preserve"> la totalidad de un </w:t>
      </w:r>
      <w:r w:rsidR="005A161E" w:rsidRPr="00F7482D">
        <w:rPr>
          <w:lang w:val="es-ES"/>
        </w:rPr>
        <w:t>ramo</w:t>
      </w:r>
      <w:r w:rsidR="00005022" w:rsidRPr="00F7482D">
        <w:rPr>
          <w:lang w:val="es-ES"/>
        </w:rPr>
        <w:t xml:space="preserve"> o una </w:t>
      </w:r>
      <w:r w:rsidR="005A161E" w:rsidRPr="00F7482D">
        <w:rPr>
          <w:lang w:val="es-ES"/>
        </w:rPr>
        <w:t>esfera de actividad</w:t>
      </w:r>
      <w:r w:rsidR="00005022" w:rsidRPr="00F7482D">
        <w:rPr>
          <w:lang w:val="es-ES"/>
        </w:rPr>
        <w:t xml:space="preserve">, </w:t>
      </w:r>
      <w:r w:rsidR="005A161E" w:rsidRPr="00F7482D">
        <w:rPr>
          <w:lang w:val="es-ES"/>
        </w:rPr>
        <w:t>como la atención de salud o la educación básica y secundaria</w:t>
      </w:r>
      <w:r w:rsidRPr="00F7482D">
        <w:rPr>
          <w:lang w:val="es-ES"/>
        </w:rPr>
        <w:t xml:space="preserve">. </w:t>
      </w:r>
      <w:r w:rsidR="003B3BB9" w:rsidRPr="00F7482D">
        <w:rPr>
          <w:lang w:val="es-ES"/>
        </w:rPr>
        <w:t xml:space="preserve">Los sindicatos </w:t>
      </w:r>
      <w:r w:rsidR="00150940" w:rsidRPr="00F7482D">
        <w:rPr>
          <w:lang w:val="es-ES"/>
        </w:rPr>
        <w:t xml:space="preserve">intervienen en esos conflictos mediante la </w:t>
      </w:r>
      <w:r w:rsidRPr="00F7482D">
        <w:rPr>
          <w:lang w:val="es-ES"/>
        </w:rPr>
        <w:t>participa</w:t>
      </w:r>
      <w:r w:rsidR="00150940" w:rsidRPr="00F7482D">
        <w:rPr>
          <w:lang w:val="es-ES"/>
        </w:rPr>
        <w:t xml:space="preserve">ción de sus </w:t>
      </w:r>
      <w:r w:rsidRPr="00F7482D">
        <w:rPr>
          <w:lang w:val="es-ES"/>
        </w:rPr>
        <w:t>representa</w:t>
      </w:r>
      <w:r w:rsidR="00150940" w:rsidRPr="00F7482D">
        <w:rPr>
          <w:lang w:val="es-ES"/>
        </w:rPr>
        <w:t xml:space="preserve">ntes en las negociaciones </w:t>
      </w:r>
      <w:r w:rsidRPr="00F7482D">
        <w:rPr>
          <w:lang w:val="es-ES"/>
        </w:rPr>
        <w:t>direct</w:t>
      </w:r>
      <w:r w:rsidR="00150940" w:rsidRPr="00F7482D">
        <w:rPr>
          <w:lang w:val="es-ES"/>
        </w:rPr>
        <w:t xml:space="preserve">as con el </w:t>
      </w:r>
      <w:r w:rsidR="00AD7720" w:rsidRPr="00F7482D">
        <w:rPr>
          <w:lang w:val="es-ES"/>
        </w:rPr>
        <w:t>empleador</w:t>
      </w:r>
      <w:r w:rsidRPr="00F7482D">
        <w:rPr>
          <w:lang w:val="es-ES"/>
        </w:rPr>
        <w:t xml:space="preserve"> </w:t>
      </w:r>
      <w:r w:rsidR="00150940" w:rsidRPr="00F7482D">
        <w:rPr>
          <w:lang w:val="es-ES"/>
        </w:rPr>
        <w:t xml:space="preserve">y los órganos estatales </w:t>
      </w:r>
      <w:r w:rsidR="00D10033" w:rsidRPr="00F7482D">
        <w:rPr>
          <w:lang w:val="es-ES"/>
        </w:rPr>
        <w:t xml:space="preserve">para llegar a una solución voluntaria, en los procedimientos de </w:t>
      </w:r>
      <w:r w:rsidRPr="00F7482D">
        <w:rPr>
          <w:lang w:val="es-ES"/>
        </w:rPr>
        <w:t>concilia</w:t>
      </w:r>
      <w:r w:rsidR="00D10033" w:rsidRPr="00F7482D">
        <w:rPr>
          <w:lang w:val="es-ES"/>
        </w:rPr>
        <w:t xml:space="preserve">ción y mediación, y como representantes de los </w:t>
      </w:r>
      <w:r w:rsidR="0010776D" w:rsidRPr="00F7482D">
        <w:rPr>
          <w:lang w:val="es-ES"/>
        </w:rPr>
        <w:t>trabajadores de fábricas y oficinas</w:t>
      </w:r>
      <w:r w:rsidR="00D10033" w:rsidRPr="00F7482D">
        <w:rPr>
          <w:lang w:val="es-ES"/>
        </w:rPr>
        <w:t xml:space="preserve"> en los procedimientos de arbitraje para la </w:t>
      </w:r>
      <w:r w:rsidR="00D749C2" w:rsidRPr="00F7482D">
        <w:rPr>
          <w:lang w:val="es-ES"/>
        </w:rPr>
        <w:t>solución voluntaria de conflictos laborales colectivos</w:t>
      </w:r>
      <w:r w:rsidRPr="00F7482D">
        <w:rPr>
          <w:lang w:val="es-ES"/>
        </w:rPr>
        <w:t>.</w:t>
      </w:r>
    </w:p>
    <w:p w:rsidR="00DF55BB" w:rsidRPr="00F7482D" w:rsidRDefault="00DF55BB" w:rsidP="00DF55BB">
      <w:pPr>
        <w:pStyle w:val="SingleTxtG"/>
        <w:rPr>
          <w:lang w:val="es-ES"/>
        </w:rPr>
      </w:pPr>
      <w:r w:rsidRPr="00F7482D">
        <w:rPr>
          <w:lang w:val="es-ES"/>
        </w:rPr>
        <w:t>66.</w:t>
      </w:r>
      <w:r w:rsidRPr="00F7482D">
        <w:rPr>
          <w:lang w:val="es-ES"/>
        </w:rPr>
        <w:tab/>
      </w:r>
      <w:r w:rsidR="008A72D6" w:rsidRPr="00F7482D">
        <w:rPr>
          <w:lang w:val="es-ES"/>
        </w:rPr>
        <w:t xml:space="preserve">El derecho de huelga está reconocido como un derecho </w:t>
      </w:r>
      <w:r w:rsidRPr="00F7482D">
        <w:rPr>
          <w:lang w:val="es-ES"/>
        </w:rPr>
        <w:t xml:space="preserve">fundamental </w:t>
      </w:r>
      <w:r w:rsidR="008A72D6" w:rsidRPr="00F7482D">
        <w:rPr>
          <w:lang w:val="es-ES"/>
        </w:rPr>
        <w:t xml:space="preserve">de los </w:t>
      </w:r>
      <w:r w:rsidR="0010776D" w:rsidRPr="00F7482D">
        <w:rPr>
          <w:lang w:val="es-ES"/>
        </w:rPr>
        <w:t>trabajadores de fábricas y oficinas</w:t>
      </w:r>
      <w:r w:rsidRPr="00F7482D">
        <w:rPr>
          <w:lang w:val="es-ES"/>
        </w:rPr>
        <w:t xml:space="preserve"> </w:t>
      </w:r>
      <w:r w:rsidR="008A72D6" w:rsidRPr="00F7482D">
        <w:rPr>
          <w:lang w:val="es-ES"/>
        </w:rPr>
        <w:t>en el a</w:t>
      </w:r>
      <w:r w:rsidR="0023051A" w:rsidRPr="00F7482D">
        <w:rPr>
          <w:lang w:val="es-ES"/>
        </w:rPr>
        <w:t>rtículo</w:t>
      </w:r>
      <w:r w:rsidRPr="00F7482D">
        <w:rPr>
          <w:lang w:val="es-ES"/>
        </w:rPr>
        <w:t xml:space="preserve"> 50 </w:t>
      </w:r>
      <w:r w:rsidR="008A72D6" w:rsidRPr="00F7482D">
        <w:rPr>
          <w:lang w:val="es-ES"/>
        </w:rPr>
        <w:t xml:space="preserve">de la </w:t>
      </w:r>
      <w:r w:rsidR="0023051A" w:rsidRPr="00F7482D">
        <w:rPr>
          <w:lang w:val="es-ES"/>
        </w:rPr>
        <w:t>Constitución</w:t>
      </w:r>
      <w:r w:rsidR="008A72D6" w:rsidRPr="00F7482D">
        <w:rPr>
          <w:lang w:val="es-ES"/>
        </w:rPr>
        <w:t xml:space="preserve">, y su ejercicio </w:t>
      </w:r>
      <w:r w:rsidR="00E76BD6" w:rsidRPr="00F7482D">
        <w:rPr>
          <w:lang w:val="es-ES"/>
        </w:rPr>
        <w:t>se halla</w:t>
      </w:r>
      <w:r w:rsidR="008A72D6" w:rsidRPr="00F7482D">
        <w:rPr>
          <w:lang w:val="es-ES"/>
        </w:rPr>
        <w:t xml:space="preserve"> </w:t>
      </w:r>
      <w:r w:rsidRPr="00F7482D">
        <w:rPr>
          <w:lang w:val="es-ES"/>
        </w:rPr>
        <w:t>regula</w:t>
      </w:r>
      <w:r w:rsidR="008A72D6" w:rsidRPr="00F7482D">
        <w:rPr>
          <w:lang w:val="es-ES"/>
        </w:rPr>
        <w:t>do en los a</w:t>
      </w:r>
      <w:r w:rsidR="0023051A" w:rsidRPr="00F7482D">
        <w:rPr>
          <w:lang w:val="es-ES"/>
        </w:rPr>
        <w:t>rtículo</w:t>
      </w:r>
      <w:r w:rsidRPr="00F7482D">
        <w:rPr>
          <w:lang w:val="es-ES"/>
        </w:rPr>
        <w:t xml:space="preserve">s </w:t>
      </w:r>
      <w:smartTag w:uri="urn:schemas-microsoft-com:office:smarttags" w:element="metricconverter">
        <w:smartTagPr>
          <w:attr w:name="ProductID" w:val="10 a"/>
        </w:smartTagPr>
        <w:r w:rsidRPr="00F7482D">
          <w:rPr>
            <w:lang w:val="es-ES"/>
          </w:rPr>
          <w:t xml:space="preserve">10 </w:t>
        </w:r>
        <w:r w:rsidR="008A72D6" w:rsidRPr="00F7482D">
          <w:rPr>
            <w:lang w:val="es-ES"/>
          </w:rPr>
          <w:t>a</w:t>
        </w:r>
      </w:smartTag>
      <w:r w:rsidR="008A72D6" w:rsidRPr="00F7482D">
        <w:rPr>
          <w:lang w:val="es-ES"/>
        </w:rPr>
        <w:t xml:space="preserve"> </w:t>
      </w:r>
      <w:r w:rsidRPr="00F7482D">
        <w:rPr>
          <w:lang w:val="es-ES"/>
        </w:rPr>
        <w:t xml:space="preserve">21 </w:t>
      </w:r>
      <w:r w:rsidR="008A72D6" w:rsidRPr="00F7482D">
        <w:rPr>
          <w:lang w:val="es-ES"/>
        </w:rPr>
        <w:t xml:space="preserve">de la </w:t>
      </w:r>
      <w:r w:rsidR="005B0ED6" w:rsidRPr="00F7482D">
        <w:rPr>
          <w:lang w:val="es-ES"/>
        </w:rPr>
        <w:t>Ley de solución de conflictos laborales colectivos</w:t>
      </w:r>
      <w:r w:rsidRPr="00F7482D">
        <w:rPr>
          <w:lang w:val="es-ES"/>
        </w:rPr>
        <w:t xml:space="preserve"> </w:t>
      </w:r>
      <w:r w:rsidR="008A72D6" w:rsidRPr="00F7482D">
        <w:rPr>
          <w:lang w:val="es-ES"/>
        </w:rPr>
        <w:t>de</w:t>
      </w:r>
      <w:r w:rsidRPr="00F7482D">
        <w:rPr>
          <w:lang w:val="es-ES"/>
        </w:rPr>
        <w:t xml:space="preserve"> 1990. </w:t>
      </w:r>
      <w:r w:rsidR="008A72D6" w:rsidRPr="00F7482D">
        <w:rPr>
          <w:lang w:val="es-ES"/>
        </w:rPr>
        <w:t xml:space="preserve">Desde la presentación del tercer informe sobre la aplicación del </w:t>
      </w:r>
      <w:r w:rsidR="00AD60B8" w:rsidRPr="00F7482D">
        <w:rPr>
          <w:lang w:val="es-ES"/>
        </w:rPr>
        <w:t>Pacto</w:t>
      </w:r>
      <w:r w:rsidRPr="00F7482D">
        <w:rPr>
          <w:lang w:val="es-ES"/>
        </w:rPr>
        <w:t xml:space="preserve"> </w:t>
      </w:r>
      <w:r w:rsidR="008A72D6" w:rsidRPr="00F7482D">
        <w:rPr>
          <w:lang w:val="es-ES"/>
        </w:rPr>
        <w:t>e</w:t>
      </w:r>
      <w:r w:rsidRPr="00F7482D">
        <w:rPr>
          <w:lang w:val="es-ES"/>
        </w:rPr>
        <w:t xml:space="preserve">n 1999, </w:t>
      </w:r>
      <w:r w:rsidR="008A72D6" w:rsidRPr="00F7482D">
        <w:rPr>
          <w:lang w:val="es-ES"/>
        </w:rPr>
        <w:t>se han producido</w:t>
      </w:r>
      <w:r w:rsidR="000F2639" w:rsidRPr="00F7482D">
        <w:rPr>
          <w:lang w:val="es-ES"/>
        </w:rPr>
        <w:t>,</w:t>
      </w:r>
      <w:r w:rsidR="008A72D6" w:rsidRPr="00F7482D">
        <w:rPr>
          <w:lang w:val="es-ES"/>
        </w:rPr>
        <w:t xml:space="preserve"> en la </w:t>
      </w:r>
      <w:r w:rsidRPr="00F7482D">
        <w:rPr>
          <w:lang w:val="es-ES"/>
        </w:rPr>
        <w:t>legisla</w:t>
      </w:r>
      <w:r w:rsidR="00C6592B" w:rsidRPr="00F7482D">
        <w:rPr>
          <w:lang w:val="es-ES"/>
        </w:rPr>
        <w:t>ción y la práctica</w:t>
      </w:r>
      <w:r w:rsidRPr="00F7482D">
        <w:rPr>
          <w:lang w:val="es-ES"/>
        </w:rPr>
        <w:t xml:space="preserve">, </w:t>
      </w:r>
      <w:r w:rsidR="000F2639" w:rsidRPr="00F7482D">
        <w:rPr>
          <w:lang w:val="es-ES"/>
        </w:rPr>
        <w:t>cambios de importancia que representan una evolución en el derecho de huelga</w:t>
      </w:r>
      <w:r w:rsidRPr="00F7482D">
        <w:rPr>
          <w:lang w:val="es-ES"/>
        </w:rPr>
        <w:t>.</w:t>
      </w:r>
    </w:p>
    <w:p w:rsidR="00DF55BB" w:rsidRPr="00F7482D" w:rsidRDefault="00DF55BB" w:rsidP="00DF55BB">
      <w:pPr>
        <w:pStyle w:val="SingleTxtG"/>
        <w:rPr>
          <w:lang w:val="es-ES"/>
        </w:rPr>
      </w:pPr>
      <w:r w:rsidRPr="00F7482D">
        <w:rPr>
          <w:lang w:val="es-ES"/>
        </w:rPr>
        <w:t>67.</w:t>
      </w:r>
      <w:r w:rsidRPr="00F7482D">
        <w:rPr>
          <w:lang w:val="es-ES"/>
        </w:rPr>
        <w:tab/>
      </w:r>
      <w:r w:rsidR="009A206D" w:rsidRPr="00F7482D">
        <w:rPr>
          <w:lang w:val="es-ES"/>
        </w:rPr>
        <w:t xml:space="preserve">En 2001 y 2006 se aprobaron dos </w:t>
      </w:r>
      <w:r w:rsidRPr="00F7482D">
        <w:rPr>
          <w:lang w:val="es-ES"/>
        </w:rPr>
        <w:t>important</w:t>
      </w:r>
      <w:r w:rsidR="009A206D" w:rsidRPr="00F7482D">
        <w:rPr>
          <w:lang w:val="es-ES"/>
        </w:rPr>
        <w:t xml:space="preserve">es enmiendas a la </w:t>
      </w:r>
      <w:r w:rsidR="005B0ED6" w:rsidRPr="00F7482D">
        <w:rPr>
          <w:lang w:val="es-ES"/>
        </w:rPr>
        <w:t>Ley de solución de conflictos laborales colectivos</w:t>
      </w:r>
      <w:r w:rsidR="000A5382" w:rsidRPr="00F7482D">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a)</w:t>
      </w:r>
      <w:r w:rsidR="00DF55BB" w:rsidRPr="00F7482D">
        <w:rPr>
          <w:lang w:val="es-ES"/>
        </w:rPr>
        <w:tab/>
      </w:r>
      <w:r w:rsidR="009A206D" w:rsidRPr="00F7482D">
        <w:rPr>
          <w:lang w:val="es-ES"/>
        </w:rPr>
        <w:t xml:space="preserve">Las </w:t>
      </w:r>
      <w:r w:rsidR="0094589B" w:rsidRPr="00F7482D">
        <w:rPr>
          <w:lang w:val="es-ES"/>
        </w:rPr>
        <w:t xml:space="preserve">enmiendas de </w:t>
      </w:r>
      <w:r w:rsidR="00DF55BB" w:rsidRPr="00F7482D">
        <w:rPr>
          <w:lang w:val="es-ES"/>
        </w:rPr>
        <w:t xml:space="preserve">2001 </w:t>
      </w:r>
      <w:r w:rsidR="0094589B" w:rsidRPr="00F7482D">
        <w:rPr>
          <w:lang w:val="es-ES"/>
        </w:rPr>
        <w:t xml:space="preserve">complementaron y mejoraron los mecanismos de </w:t>
      </w:r>
      <w:r w:rsidR="00D749C2" w:rsidRPr="00F7482D">
        <w:rPr>
          <w:lang w:val="es-ES"/>
        </w:rPr>
        <w:t>solución voluntaria de conflictos laborales colectivos</w:t>
      </w:r>
      <w:r w:rsidR="00DF55BB" w:rsidRPr="00F7482D">
        <w:rPr>
          <w:lang w:val="es-ES"/>
        </w:rPr>
        <w:t xml:space="preserve">. </w:t>
      </w:r>
      <w:r w:rsidR="0094589B" w:rsidRPr="00F7482D">
        <w:rPr>
          <w:lang w:val="es-ES"/>
        </w:rPr>
        <w:t xml:space="preserve">Junto con las negociaciones </w:t>
      </w:r>
      <w:r w:rsidR="00DF55BB" w:rsidRPr="00F7482D">
        <w:rPr>
          <w:lang w:val="es-ES"/>
        </w:rPr>
        <w:t>direct</w:t>
      </w:r>
      <w:r w:rsidR="0094589B" w:rsidRPr="00F7482D">
        <w:rPr>
          <w:lang w:val="es-ES"/>
        </w:rPr>
        <w:t>as</w:t>
      </w:r>
      <w:r w:rsidR="00DF55BB" w:rsidRPr="00F7482D">
        <w:rPr>
          <w:lang w:val="es-ES"/>
        </w:rPr>
        <w:t xml:space="preserve">, </w:t>
      </w:r>
      <w:r w:rsidR="0094589B" w:rsidRPr="00F7482D">
        <w:rPr>
          <w:lang w:val="es-ES"/>
        </w:rPr>
        <w:t>se regul</w:t>
      </w:r>
      <w:r w:rsidR="00346938" w:rsidRPr="00F7482D">
        <w:rPr>
          <w:lang w:val="es-ES"/>
        </w:rPr>
        <w:t>ó</w:t>
      </w:r>
      <w:r w:rsidR="0094589B" w:rsidRPr="00F7482D">
        <w:rPr>
          <w:lang w:val="es-ES"/>
        </w:rPr>
        <w:t xml:space="preserve"> con más detalle la aplicación de procedimientos de </w:t>
      </w:r>
      <w:r w:rsidR="00DF55BB" w:rsidRPr="00F7482D">
        <w:rPr>
          <w:lang w:val="es-ES"/>
        </w:rPr>
        <w:t>concilia</w:t>
      </w:r>
      <w:r w:rsidR="0094589B" w:rsidRPr="00F7482D">
        <w:rPr>
          <w:lang w:val="es-ES"/>
        </w:rPr>
        <w:t>ción</w:t>
      </w:r>
      <w:r w:rsidR="00DF55BB" w:rsidRPr="00F7482D">
        <w:rPr>
          <w:lang w:val="es-ES"/>
        </w:rPr>
        <w:t>, media</w:t>
      </w:r>
      <w:r w:rsidR="0094589B" w:rsidRPr="00F7482D">
        <w:rPr>
          <w:lang w:val="es-ES"/>
        </w:rPr>
        <w:t xml:space="preserve">ción y arbitraje voluntario, como métodos de solución de conflictos laborales colectivos en aquellos casos en que las partes no hubieran acordado una </w:t>
      </w:r>
      <w:r w:rsidR="00D749C2" w:rsidRPr="00F7482D">
        <w:rPr>
          <w:lang w:val="es-ES"/>
        </w:rPr>
        <w:t>solución voluntaria</w:t>
      </w:r>
      <w:r w:rsidR="003A5719">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b)</w:t>
      </w:r>
      <w:r w:rsidR="00DF55BB" w:rsidRPr="00F7482D">
        <w:rPr>
          <w:lang w:val="es-ES"/>
        </w:rPr>
        <w:tab/>
      </w:r>
      <w:r w:rsidR="00A03E77" w:rsidRPr="00F7482D">
        <w:rPr>
          <w:lang w:val="es-ES"/>
        </w:rPr>
        <w:t>Se creó el Instituto Nacional de Conciliación y Arbitraje, nuevo órgano nacional encargado de organizar los procedimientos de conciliación y arbitraje a pedido de las partes que le soliciten asistencia. La actividad del</w:t>
      </w:r>
      <w:r w:rsidR="00DF55BB" w:rsidRPr="00F7482D">
        <w:rPr>
          <w:lang w:val="es-ES"/>
        </w:rPr>
        <w:t xml:space="preserve"> Institut</w:t>
      </w:r>
      <w:r w:rsidR="00A03E77" w:rsidRPr="00F7482D">
        <w:rPr>
          <w:lang w:val="es-ES"/>
        </w:rPr>
        <w:t xml:space="preserve">o ha cobrado gran impulso desde </w:t>
      </w:r>
      <w:r w:rsidR="00DF55BB" w:rsidRPr="00F7482D">
        <w:rPr>
          <w:lang w:val="es-ES"/>
        </w:rPr>
        <w:t xml:space="preserve">2003. </w:t>
      </w:r>
      <w:r w:rsidR="0094589B" w:rsidRPr="00F7482D">
        <w:rPr>
          <w:lang w:val="es-ES"/>
        </w:rPr>
        <w:t xml:space="preserve">En la primavera de </w:t>
      </w:r>
      <w:r w:rsidR="00DF55BB" w:rsidRPr="00F7482D">
        <w:rPr>
          <w:lang w:val="es-ES"/>
        </w:rPr>
        <w:t xml:space="preserve">2003, </w:t>
      </w:r>
      <w:r w:rsidR="0094589B" w:rsidRPr="00F7482D">
        <w:rPr>
          <w:lang w:val="es-ES"/>
        </w:rPr>
        <w:t>el</w:t>
      </w:r>
      <w:r w:rsidR="00DF55BB" w:rsidRPr="00F7482D">
        <w:rPr>
          <w:lang w:val="es-ES"/>
        </w:rPr>
        <w:t xml:space="preserve"> </w:t>
      </w:r>
      <w:r w:rsidR="007B0F3A" w:rsidRPr="00F7482D">
        <w:rPr>
          <w:lang w:val="es-ES"/>
        </w:rPr>
        <w:t>Ministro de Trabajo y Política Social</w:t>
      </w:r>
      <w:r w:rsidR="00DF55BB" w:rsidRPr="00F7482D">
        <w:rPr>
          <w:lang w:val="es-ES"/>
        </w:rPr>
        <w:t xml:space="preserve">, </w:t>
      </w:r>
      <w:r w:rsidR="00A03E77" w:rsidRPr="00F7482D">
        <w:rPr>
          <w:lang w:val="es-ES"/>
        </w:rPr>
        <w:t>a propuesta de organizaciones de empleadores y organizaciones sindicales representativas</w:t>
      </w:r>
      <w:r w:rsidR="00DF55BB" w:rsidRPr="00F7482D">
        <w:rPr>
          <w:lang w:val="es-ES"/>
        </w:rPr>
        <w:t xml:space="preserve">, </w:t>
      </w:r>
      <w:r w:rsidR="00E952DB" w:rsidRPr="00F7482D">
        <w:rPr>
          <w:lang w:val="es-ES"/>
        </w:rPr>
        <w:t>habilitó a</w:t>
      </w:r>
      <w:r w:rsidR="00DF55BB" w:rsidRPr="00F7482D">
        <w:rPr>
          <w:lang w:val="es-ES"/>
        </w:rPr>
        <w:t xml:space="preserve"> 36 media</w:t>
      </w:r>
      <w:r w:rsidR="00A03E77" w:rsidRPr="00F7482D">
        <w:rPr>
          <w:lang w:val="es-ES"/>
        </w:rPr>
        <w:t xml:space="preserve">dores y </w:t>
      </w:r>
      <w:r w:rsidR="00DF55BB" w:rsidRPr="00F7482D">
        <w:rPr>
          <w:lang w:val="es-ES"/>
        </w:rPr>
        <w:t xml:space="preserve">36 </w:t>
      </w:r>
      <w:r w:rsidR="00A03E77" w:rsidRPr="00F7482D">
        <w:rPr>
          <w:lang w:val="es-ES"/>
        </w:rPr>
        <w:t xml:space="preserve">árbitros para actuar en la </w:t>
      </w:r>
      <w:r w:rsidR="00D749C2" w:rsidRPr="00F7482D">
        <w:rPr>
          <w:lang w:val="es-ES"/>
        </w:rPr>
        <w:t>solución voluntaria de conflictos laborales colectivos</w:t>
      </w:r>
      <w:r w:rsidR="00DF55BB" w:rsidRPr="00F7482D">
        <w:rPr>
          <w:lang w:val="es-ES"/>
        </w:rPr>
        <w:t>.</w:t>
      </w:r>
      <w:r w:rsidR="00E952DB" w:rsidRPr="00F7482D">
        <w:rPr>
          <w:lang w:val="es-ES"/>
        </w:rPr>
        <w:t xml:space="preserve"> Cada vez con más frecuencia, estos</w:t>
      </w:r>
      <w:r w:rsidR="00DF55BB" w:rsidRPr="00F7482D">
        <w:rPr>
          <w:lang w:val="es-ES"/>
        </w:rPr>
        <w:t xml:space="preserve"> </w:t>
      </w:r>
      <w:r w:rsidR="00A03E77" w:rsidRPr="00F7482D">
        <w:rPr>
          <w:lang w:val="es-ES"/>
        </w:rPr>
        <w:t>árbitros y mediadores</w:t>
      </w:r>
      <w:r w:rsidR="00DF55BB" w:rsidRPr="00F7482D">
        <w:rPr>
          <w:lang w:val="es-ES"/>
        </w:rPr>
        <w:t xml:space="preserve"> participa</w:t>
      </w:r>
      <w:r w:rsidR="00E952DB" w:rsidRPr="00F7482D">
        <w:rPr>
          <w:lang w:val="es-ES"/>
        </w:rPr>
        <w:t xml:space="preserve">n en la solución </w:t>
      </w:r>
      <w:r w:rsidR="007213B5" w:rsidRPr="00F7482D">
        <w:rPr>
          <w:lang w:val="es-ES"/>
        </w:rPr>
        <w:t>de controversias de ese tipo, por iniciativa de las partes, que no han logrado llegar a un acuerdo</w:t>
      </w:r>
      <w:r w:rsidR="00D749C2" w:rsidRPr="00F7482D">
        <w:rPr>
          <w:lang w:val="es-ES"/>
        </w:rPr>
        <w:t xml:space="preserve"> voluntari</w:t>
      </w:r>
      <w:r w:rsidR="007213B5" w:rsidRPr="00F7482D">
        <w:rPr>
          <w:lang w:val="es-ES"/>
        </w:rPr>
        <w:t>o</w:t>
      </w:r>
      <w:r w:rsidR="00DF55BB" w:rsidRPr="00F7482D">
        <w:rPr>
          <w:lang w:val="es-ES"/>
        </w:rPr>
        <w:t xml:space="preserve">. </w:t>
      </w:r>
      <w:r w:rsidR="00373628" w:rsidRPr="00F7482D">
        <w:rPr>
          <w:lang w:val="es-ES"/>
        </w:rPr>
        <w:t>E</w:t>
      </w:r>
      <w:r w:rsidR="00DF55BB" w:rsidRPr="00F7482D">
        <w:rPr>
          <w:lang w:val="es-ES"/>
        </w:rPr>
        <w:t>n 2007</w:t>
      </w:r>
      <w:r w:rsidR="00C51997">
        <w:rPr>
          <w:lang w:val="es-ES"/>
        </w:rPr>
        <w:t>-</w:t>
      </w:r>
      <w:r w:rsidR="00DF55BB" w:rsidRPr="00F7482D">
        <w:rPr>
          <w:lang w:val="es-ES"/>
        </w:rPr>
        <w:t xml:space="preserve">2008 </w:t>
      </w:r>
      <w:r w:rsidR="007213B5" w:rsidRPr="00F7482D">
        <w:rPr>
          <w:lang w:val="es-ES"/>
        </w:rPr>
        <w:t>hubo conflictos de ese tipo</w:t>
      </w:r>
      <w:r w:rsidR="0094589B" w:rsidRPr="00F7482D">
        <w:rPr>
          <w:lang w:val="es-ES"/>
        </w:rPr>
        <w:t>, por ejemplo, en</w:t>
      </w:r>
      <w:r w:rsidR="00DF55BB" w:rsidRPr="00F7482D">
        <w:rPr>
          <w:lang w:val="es-ES"/>
        </w:rPr>
        <w:t xml:space="preserve"> </w:t>
      </w:r>
      <w:r w:rsidR="0094589B" w:rsidRPr="00F7482D">
        <w:rPr>
          <w:lang w:val="es-ES"/>
        </w:rPr>
        <w:t xml:space="preserve">la compañía de distribución de electricidad </w:t>
      </w:r>
      <w:r w:rsidR="00DF55BB" w:rsidRPr="00F7482D">
        <w:rPr>
          <w:lang w:val="es-ES"/>
        </w:rPr>
        <w:t>CEZ AD</w:t>
      </w:r>
      <w:r w:rsidR="0094589B" w:rsidRPr="00F7482D">
        <w:rPr>
          <w:lang w:val="es-ES"/>
        </w:rPr>
        <w:t xml:space="preserve"> y en la gran acería </w:t>
      </w:r>
      <w:r w:rsidR="003A5719">
        <w:rPr>
          <w:lang w:val="es-ES"/>
        </w:rPr>
        <w:t>Kremikovtzi AD.</w:t>
      </w:r>
    </w:p>
    <w:p w:rsidR="00DF55BB" w:rsidRPr="00F7482D" w:rsidRDefault="006773CF" w:rsidP="00DF55BB">
      <w:pPr>
        <w:pStyle w:val="SingleTxtG"/>
        <w:rPr>
          <w:lang w:val="es-ES"/>
        </w:rPr>
      </w:pPr>
      <w:r w:rsidRPr="00F7482D">
        <w:rPr>
          <w:lang w:val="es-ES"/>
        </w:rPr>
        <w:tab/>
      </w:r>
      <w:r w:rsidR="00DF55BB" w:rsidRPr="00F7482D">
        <w:rPr>
          <w:lang w:val="es-ES"/>
        </w:rPr>
        <w:t>c)</w:t>
      </w:r>
      <w:r w:rsidR="00DF55BB" w:rsidRPr="00F7482D">
        <w:rPr>
          <w:lang w:val="es-ES"/>
        </w:rPr>
        <w:tab/>
      </w:r>
      <w:r w:rsidR="007213B5" w:rsidRPr="00F7482D">
        <w:rPr>
          <w:lang w:val="es-ES"/>
        </w:rPr>
        <w:t>En 2006 se introdujeron enmiendas p</w:t>
      </w:r>
      <w:r w:rsidR="00DF55BB" w:rsidRPr="00F7482D">
        <w:rPr>
          <w:lang w:val="es-ES"/>
        </w:rPr>
        <w:t>articular</w:t>
      </w:r>
      <w:r w:rsidR="007213B5" w:rsidRPr="00F7482D">
        <w:rPr>
          <w:lang w:val="es-ES"/>
        </w:rPr>
        <w:t xml:space="preserve">mente </w:t>
      </w:r>
      <w:r w:rsidR="00DF55BB" w:rsidRPr="00F7482D">
        <w:rPr>
          <w:lang w:val="es-ES"/>
        </w:rPr>
        <w:t>important</w:t>
      </w:r>
      <w:r w:rsidR="007213B5" w:rsidRPr="00F7482D">
        <w:rPr>
          <w:lang w:val="es-ES"/>
        </w:rPr>
        <w:t>es</w:t>
      </w:r>
      <w:r w:rsidR="00C403F8" w:rsidRPr="00F7482D">
        <w:rPr>
          <w:lang w:val="es-ES"/>
        </w:rPr>
        <w:t xml:space="preserve">, encaminadas a eliminar las restricciones que, hasta ese momento, limitaban el ejercicio del derecho de huelga de los </w:t>
      </w:r>
      <w:r w:rsidR="0010776D" w:rsidRPr="00F7482D">
        <w:rPr>
          <w:lang w:val="es-ES"/>
        </w:rPr>
        <w:t>trabajadores de fábricas y oficinas</w:t>
      </w:r>
      <w:r w:rsidR="00DF55BB" w:rsidRPr="00F7482D">
        <w:rPr>
          <w:lang w:val="es-ES"/>
        </w:rPr>
        <w:t xml:space="preserve"> empl</w:t>
      </w:r>
      <w:r w:rsidR="00C403F8" w:rsidRPr="00F7482D">
        <w:rPr>
          <w:lang w:val="es-ES"/>
        </w:rPr>
        <w:t xml:space="preserve">eados en la generación, la </w:t>
      </w:r>
      <w:r w:rsidR="00DF55BB" w:rsidRPr="00F7482D">
        <w:rPr>
          <w:lang w:val="es-ES"/>
        </w:rPr>
        <w:t>distribu</w:t>
      </w:r>
      <w:r w:rsidR="00C403F8" w:rsidRPr="00F7482D">
        <w:rPr>
          <w:lang w:val="es-ES"/>
        </w:rPr>
        <w:t xml:space="preserve">ción y el suministro de electricidad, en las comunicaciones y en la atención de </w:t>
      </w:r>
      <w:smartTag w:uri="urn:schemas-microsoft-com:office:smarttags" w:element="PersonName">
        <w:smartTagPr>
          <w:attr w:name="ProductID" w:val="la salud. En"/>
        </w:smartTagPr>
        <w:r w:rsidR="00C403F8" w:rsidRPr="00F7482D">
          <w:rPr>
            <w:lang w:val="es-ES"/>
          </w:rPr>
          <w:t>la salud</w:t>
        </w:r>
        <w:r w:rsidR="00DF55BB" w:rsidRPr="00F7482D">
          <w:rPr>
            <w:lang w:val="es-ES"/>
          </w:rPr>
          <w:t xml:space="preserve">. </w:t>
        </w:r>
        <w:r w:rsidR="00C403F8" w:rsidRPr="00F7482D">
          <w:rPr>
            <w:lang w:val="es-ES"/>
          </w:rPr>
          <w:t>En</w:t>
        </w:r>
      </w:smartTag>
      <w:r w:rsidR="00C403F8" w:rsidRPr="00F7482D">
        <w:rPr>
          <w:lang w:val="es-ES"/>
        </w:rPr>
        <w:t xml:space="preserve"> realidad, a esos casi</w:t>
      </w:r>
      <w:r w:rsidR="00DF55BB" w:rsidRPr="00F7482D">
        <w:rPr>
          <w:lang w:val="es-ES"/>
        </w:rPr>
        <w:t xml:space="preserve"> 240</w:t>
      </w:r>
      <w:r w:rsidR="00C403F8" w:rsidRPr="00F7482D">
        <w:rPr>
          <w:lang w:val="es-ES"/>
        </w:rPr>
        <w:t>.</w:t>
      </w:r>
      <w:r w:rsidR="00DF55BB" w:rsidRPr="00F7482D">
        <w:rPr>
          <w:lang w:val="es-ES"/>
        </w:rPr>
        <w:t xml:space="preserve">000 </w:t>
      </w:r>
      <w:r w:rsidR="0010776D" w:rsidRPr="00F7482D">
        <w:rPr>
          <w:lang w:val="es-ES"/>
        </w:rPr>
        <w:t xml:space="preserve">trabajadores </w:t>
      </w:r>
      <w:r w:rsidR="00C403F8" w:rsidRPr="00F7482D">
        <w:rPr>
          <w:lang w:val="es-ES"/>
        </w:rPr>
        <w:t xml:space="preserve">se les negaba el derecho de huelga debido a la gran importancia de </w:t>
      </w:r>
      <w:r w:rsidR="00863443" w:rsidRPr="00F7482D">
        <w:rPr>
          <w:lang w:val="es-ES"/>
        </w:rPr>
        <w:t>sus</w:t>
      </w:r>
      <w:r w:rsidR="00C403F8" w:rsidRPr="00F7482D">
        <w:rPr>
          <w:lang w:val="es-ES"/>
        </w:rPr>
        <w:t xml:space="preserve"> actividades </w:t>
      </w:r>
      <w:r w:rsidR="003C1B77" w:rsidRPr="00F7482D">
        <w:rPr>
          <w:lang w:val="es-ES"/>
        </w:rPr>
        <w:t xml:space="preserve">a la hora de atender las necesidades del público en </w:t>
      </w:r>
      <w:r w:rsidR="00DF55BB" w:rsidRPr="00F7482D">
        <w:rPr>
          <w:lang w:val="es-ES"/>
        </w:rPr>
        <w:t>general</w:t>
      </w:r>
      <w:r w:rsidR="00863443" w:rsidRPr="00F7482D">
        <w:rPr>
          <w:lang w:val="es-ES"/>
        </w:rPr>
        <w:t xml:space="preserve">, </w:t>
      </w:r>
      <w:r w:rsidR="00432D9B" w:rsidRPr="00F7482D">
        <w:rPr>
          <w:lang w:val="es-ES"/>
        </w:rPr>
        <w:t>negativa que había provocado entre ellos un</w:t>
      </w:r>
      <w:r w:rsidR="00DF55BB" w:rsidRPr="00F7482D">
        <w:rPr>
          <w:lang w:val="es-ES"/>
        </w:rPr>
        <w:t xml:space="preserve"> d</w:t>
      </w:r>
      <w:r w:rsidR="00432D9B" w:rsidRPr="00F7482D">
        <w:rPr>
          <w:lang w:val="es-ES"/>
        </w:rPr>
        <w:t>e</w:t>
      </w:r>
      <w:r w:rsidR="00DF55BB" w:rsidRPr="00F7482D">
        <w:rPr>
          <w:lang w:val="es-ES"/>
        </w:rPr>
        <w:t>scontent</w:t>
      </w:r>
      <w:r w:rsidR="00432D9B" w:rsidRPr="00F7482D">
        <w:rPr>
          <w:lang w:val="es-ES"/>
        </w:rPr>
        <w:t>o generalizado</w:t>
      </w:r>
      <w:r w:rsidR="00DF55BB" w:rsidRPr="00F7482D">
        <w:rPr>
          <w:lang w:val="es-ES"/>
        </w:rPr>
        <w:t xml:space="preserve">. </w:t>
      </w:r>
      <w:r w:rsidR="00E73C32" w:rsidRPr="00F7482D">
        <w:rPr>
          <w:lang w:val="es-ES"/>
        </w:rPr>
        <w:t xml:space="preserve">A </w:t>
      </w:r>
      <w:r w:rsidR="00122BBC" w:rsidRPr="00F7482D">
        <w:rPr>
          <w:lang w:val="es-ES"/>
        </w:rPr>
        <w:t>mediados</w:t>
      </w:r>
      <w:r w:rsidR="00E73C32" w:rsidRPr="00F7482D">
        <w:rPr>
          <w:lang w:val="es-ES"/>
        </w:rPr>
        <w:t xml:space="preserve"> de septiembre de </w:t>
      </w:r>
      <w:r w:rsidR="00DF55BB" w:rsidRPr="00F7482D">
        <w:rPr>
          <w:lang w:val="es-ES"/>
        </w:rPr>
        <w:t xml:space="preserve">2005, </w:t>
      </w:r>
      <w:r w:rsidR="00432D9B" w:rsidRPr="00F7482D">
        <w:rPr>
          <w:lang w:val="es-ES"/>
        </w:rPr>
        <w:t xml:space="preserve">los dos sindicatos </w:t>
      </w:r>
      <w:r w:rsidR="00DF55BB" w:rsidRPr="00F7482D">
        <w:rPr>
          <w:lang w:val="es-ES"/>
        </w:rPr>
        <w:t>representativ</w:t>
      </w:r>
      <w:r w:rsidR="00432D9B" w:rsidRPr="00F7482D">
        <w:rPr>
          <w:lang w:val="es-ES"/>
        </w:rPr>
        <w:t xml:space="preserve">os iniciaron negociaciones con los </w:t>
      </w:r>
      <w:r w:rsidR="0041303B" w:rsidRPr="00F7482D">
        <w:rPr>
          <w:lang w:val="es-ES"/>
        </w:rPr>
        <w:t>empleadores</w:t>
      </w:r>
      <w:r w:rsidR="00DF55BB" w:rsidRPr="00F7482D">
        <w:rPr>
          <w:lang w:val="es-ES"/>
        </w:rPr>
        <w:t xml:space="preserve"> </w:t>
      </w:r>
      <w:r w:rsidR="00432D9B" w:rsidRPr="00F7482D">
        <w:rPr>
          <w:lang w:val="es-ES"/>
        </w:rPr>
        <w:t xml:space="preserve">y el </w:t>
      </w:r>
      <w:r w:rsidR="00DF55BB" w:rsidRPr="00F7482D">
        <w:rPr>
          <w:lang w:val="es-ES"/>
        </w:rPr>
        <w:t>Go</w:t>
      </w:r>
      <w:r w:rsidR="00E73C32" w:rsidRPr="00F7482D">
        <w:rPr>
          <w:lang w:val="es-ES"/>
        </w:rPr>
        <w:t>bierno</w:t>
      </w:r>
      <w:r w:rsidR="00432D9B" w:rsidRPr="00F7482D">
        <w:rPr>
          <w:lang w:val="es-ES"/>
        </w:rPr>
        <w:t xml:space="preserve">, patrocinadas por el </w:t>
      </w:r>
      <w:r w:rsidR="00DF55BB" w:rsidRPr="00F7482D">
        <w:rPr>
          <w:lang w:val="es-ES"/>
        </w:rPr>
        <w:t>Com</w:t>
      </w:r>
      <w:r w:rsidR="00863443" w:rsidRPr="00F7482D">
        <w:rPr>
          <w:lang w:val="es-ES"/>
        </w:rPr>
        <w:t xml:space="preserve">ité de Trabajo y Política </w:t>
      </w:r>
      <w:r w:rsidR="00DF55BB" w:rsidRPr="00F7482D">
        <w:rPr>
          <w:lang w:val="es-ES"/>
        </w:rPr>
        <w:t xml:space="preserve">Social </w:t>
      </w:r>
      <w:r w:rsidR="00432D9B" w:rsidRPr="00F7482D">
        <w:rPr>
          <w:lang w:val="es-ES"/>
        </w:rPr>
        <w:t xml:space="preserve">en la </w:t>
      </w:r>
      <w:r w:rsidR="00DF55BB" w:rsidRPr="00F7482D">
        <w:rPr>
          <w:lang w:val="es-ES"/>
        </w:rPr>
        <w:t>40</w:t>
      </w:r>
      <w:r w:rsidR="00432D9B" w:rsidRPr="00F7482D">
        <w:rPr>
          <w:lang w:val="es-ES"/>
        </w:rPr>
        <w:t xml:space="preserve">ª </w:t>
      </w:r>
      <w:r w:rsidR="00762A68" w:rsidRPr="00F7482D">
        <w:rPr>
          <w:lang w:val="es-ES"/>
        </w:rPr>
        <w:t>Asamblea Nacional</w:t>
      </w:r>
      <w:r w:rsidR="00432D9B" w:rsidRPr="00F7482D">
        <w:rPr>
          <w:lang w:val="es-ES"/>
        </w:rPr>
        <w:t xml:space="preserve">, en relación con un proyecto de ley destinado a modificar la </w:t>
      </w:r>
      <w:r w:rsidR="005B0ED6" w:rsidRPr="00F7482D">
        <w:rPr>
          <w:lang w:val="es-ES"/>
        </w:rPr>
        <w:t>Ley de solución de conflictos laborales colectivos</w:t>
      </w:r>
      <w:r w:rsidR="00DF55BB" w:rsidRPr="00F7482D">
        <w:rPr>
          <w:lang w:val="es-ES"/>
        </w:rPr>
        <w:t xml:space="preserve">, </w:t>
      </w:r>
      <w:r w:rsidR="00A36A16" w:rsidRPr="00F7482D">
        <w:rPr>
          <w:lang w:val="es-ES"/>
        </w:rPr>
        <w:t xml:space="preserve">a consideración del </w:t>
      </w:r>
      <w:r w:rsidR="00DF55BB" w:rsidRPr="00F7482D">
        <w:rPr>
          <w:lang w:val="es-ES"/>
        </w:rPr>
        <w:t>Parl</w:t>
      </w:r>
      <w:r w:rsidR="00E73C32" w:rsidRPr="00F7482D">
        <w:rPr>
          <w:lang w:val="es-ES"/>
        </w:rPr>
        <w:t>amento</w:t>
      </w:r>
      <w:r w:rsidR="00DF55BB" w:rsidRPr="00F7482D">
        <w:rPr>
          <w:lang w:val="es-ES"/>
        </w:rPr>
        <w:t xml:space="preserve">, </w:t>
      </w:r>
      <w:r w:rsidR="00255F94" w:rsidRPr="00F7482D">
        <w:rPr>
          <w:lang w:val="es-ES"/>
        </w:rPr>
        <w:t xml:space="preserve">y derogar la prohibición del derecho de huelga de esas categorías de empleados. </w:t>
      </w:r>
      <w:r w:rsidR="00863443" w:rsidRPr="00F7482D">
        <w:rPr>
          <w:lang w:val="es-ES"/>
        </w:rPr>
        <w:t xml:space="preserve">Tras </w:t>
      </w:r>
      <w:r w:rsidR="00255F94" w:rsidRPr="00F7482D">
        <w:rPr>
          <w:lang w:val="es-ES"/>
        </w:rPr>
        <w:t>arduas</w:t>
      </w:r>
      <w:r w:rsidR="00863443" w:rsidRPr="00F7482D">
        <w:rPr>
          <w:lang w:val="es-ES"/>
        </w:rPr>
        <w:t xml:space="preserve"> negociaciones</w:t>
      </w:r>
      <w:r w:rsidR="00DF55BB" w:rsidRPr="00F7482D">
        <w:rPr>
          <w:lang w:val="es-ES"/>
        </w:rPr>
        <w:t>, interru</w:t>
      </w:r>
      <w:r w:rsidR="00863443" w:rsidRPr="00F7482D">
        <w:rPr>
          <w:lang w:val="es-ES"/>
        </w:rPr>
        <w:t xml:space="preserve">mpidas en varias ocasiones, </w:t>
      </w:r>
      <w:r w:rsidR="00255F94" w:rsidRPr="00F7482D">
        <w:rPr>
          <w:lang w:val="es-ES"/>
        </w:rPr>
        <w:t xml:space="preserve">finalmente </w:t>
      </w:r>
      <w:r w:rsidR="00863443" w:rsidRPr="00F7482D">
        <w:rPr>
          <w:lang w:val="es-ES"/>
        </w:rPr>
        <w:t>el</w:t>
      </w:r>
      <w:r w:rsidR="00DF55BB" w:rsidRPr="00F7482D">
        <w:rPr>
          <w:lang w:val="es-ES"/>
        </w:rPr>
        <w:t xml:space="preserve"> </w:t>
      </w:r>
      <w:r w:rsidR="00E73C32" w:rsidRPr="00F7482D">
        <w:rPr>
          <w:lang w:val="es-ES"/>
        </w:rPr>
        <w:t>Gobierno</w:t>
      </w:r>
      <w:r w:rsidR="00863443" w:rsidRPr="00F7482D">
        <w:rPr>
          <w:lang w:val="es-ES"/>
        </w:rPr>
        <w:t xml:space="preserve"> y los </w:t>
      </w:r>
      <w:r w:rsidR="0041303B" w:rsidRPr="00F7482D">
        <w:rPr>
          <w:lang w:val="es-ES"/>
        </w:rPr>
        <w:t>empleadores</w:t>
      </w:r>
      <w:r w:rsidR="00DF55BB" w:rsidRPr="00F7482D">
        <w:rPr>
          <w:lang w:val="es-ES"/>
        </w:rPr>
        <w:t xml:space="preserve"> </w:t>
      </w:r>
      <w:r w:rsidR="00255F94" w:rsidRPr="00F7482D">
        <w:rPr>
          <w:lang w:val="es-ES"/>
        </w:rPr>
        <w:t>cedieron</w:t>
      </w:r>
      <w:r w:rsidR="00A36A16" w:rsidRPr="00F7482D">
        <w:rPr>
          <w:lang w:val="es-ES"/>
        </w:rPr>
        <w:t xml:space="preserve">, y las partes acordaron enmendar la </w:t>
      </w:r>
      <w:r w:rsidR="00BB5036" w:rsidRPr="00F7482D">
        <w:rPr>
          <w:lang w:val="es-ES"/>
        </w:rPr>
        <w:t>ley</w:t>
      </w:r>
      <w:r w:rsidR="00A36A16" w:rsidRPr="00F7482D">
        <w:rPr>
          <w:lang w:val="es-ES"/>
        </w:rPr>
        <w:t xml:space="preserve"> y eliminar dicha prohibición</w:t>
      </w:r>
      <w:r w:rsidR="00DF55BB" w:rsidRPr="00F7482D">
        <w:rPr>
          <w:lang w:val="es-ES"/>
        </w:rPr>
        <w:t xml:space="preserve"> (</w:t>
      </w:r>
      <w:r w:rsidR="00870A1F" w:rsidRPr="00F7482D">
        <w:rPr>
          <w:i/>
          <w:lang w:val="es-ES"/>
        </w:rPr>
        <w:t>Boletín Oficial</w:t>
      </w:r>
      <w:r w:rsidR="00DF55BB" w:rsidRPr="00F7482D">
        <w:rPr>
          <w:lang w:val="es-ES"/>
        </w:rPr>
        <w:t xml:space="preserve"> </w:t>
      </w:r>
      <w:r w:rsidR="00C51997">
        <w:rPr>
          <w:lang w:val="es-ES"/>
        </w:rPr>
        <w:t>Nº</w:t>
      </w:r>
      <w:r w:rsidR="00224D5E" w:rsidRPr="00F7482D">
        <w:rPr>
          <w:lang w:val="es-ES"/>
        </w:rPr>
        <w:t xml:space="preserve"> </w:t>
      </w:r>
      <w:r w:rsidR="00DF55BB" w:rsidRPr="00F7482D">
        <w:rPr>
          <w:lang w:val="es-ES"/>
        </w:rPr>
        <w:t xml:space="preserve">87 </w:t>
      </w:r>
      <w:r w:rsidR="00E73C32" w:rsidRPr="00F7482D">
        <w:rPr>
          <w:lang w:val="es-ES"/>
        </w:rPr>
        <w:t>de</w:t>
      </w:r>
      <w:r w:rsidR="003A5719">
        <w:rPr>
          <w:lang w:val="es-ES"/>
        </w:rPr>
        <w:t xml:space="preserve"> 2006).</w:t>
      </w:r>
    </w:p>
    <w:p w:rsidR="00DF55BB" w:rsidRPr="00F7482D" w:rsidRDefault="006773CF" w:rsidP="00DF55BB">
      <w:pPr>
        <w:pStyle w:val="SingleTxtG"/>
        <w:rPr>
          <w:lang w:val="es-ES"/>
        </w:rPr>
      </w:pPr>
      <w:r w:rsidRPr="00F7482D">
        <w:rPr>
          <w:lang w:val="es-ES"/>
        </w:rPr>
        <w:tab/>
      </w:r>
      <w:r w:rsidR="00DF55BB" w:rsidRPr="00F7482D">
        <w:rPr>
          <w:lang w:val="es-ES"/>
        </w:rPr>
        <w:t>d)</w:t>
      </w:r>
      <w:r w:rsidR="00DF55BB" w:rsidRPr="00F7482D">
        <w:rPr>
          <w:lang w:val="es-ES"/>
        </w:rPr>
        <w:tab/>
      </w:r>
      <w:r w:rsidR="00A36A16" w:rsidRPr="00F7482D">
        <w:rPr>
          <w:lang w:val="es-ES"/>
        </w:rPr>
        <w:t xml:space="preserve">Como </w:t>
      </w:r>
      <w:r w:rsidR="00C51997">
        <w:rPr>
          <w:lang w:val="es-ES"/>
        </w:rPr>
        <w:t>"</w:t>
      </w:r>
      <w:r w:rsidR="00A36A16" w:rsidRPr="00F7482D">
        <w:rPr>
          <w:lang w:val="es-ES"/>
        </w:rPr>
        <w:t xml:space="preserve">mecanismo </w:t>
      </w:r>
      <w:r w:rsidR="00DF55BB" w:rsidRPr="00F7482D">
        <w:rPr>
          <w:lang w:val="es-ES"/>
        </w:rPr>
        <w:t>compensator</w:t>
      </w:r>
      <w:r w:rsidR="00A36A16" w:rsidRPr="00F7482D">
        <w:rPr>
          <w:lang w:val="es-ES"/>
        </w:rPr>
        <w:t>io</w:t>
      </w:r>
      <w:r w:rsidR="00C51997">
        <w:rPr>
          <w:lang w:val="es-ES"/>
        </w:rPr>
        <w:t>"</w:t>
      </w:r>
      <w:r w:rsidR="00DF55BB" w:rsidRPr="00F7482D">
        <w:rPr>
          <w:lang w:val="es-ES"/>
        </w:rPr>
        <w:t xml:space="preserve"> </w:t>
      </w:r>
      <w:r w:rsidR="00A36A16" w:rsidRPr="00F7482D">
        <w:rPr>
          <w:lang w:val="es-ES"/>
        </w:rPr>
        <w:t>de la derogación de la prohibición del derecho de huelga en los sector</w:t>
      </w:r>
      <w:r w:rsidR="005064D7" w:rsidRPr="00F7482D">
        <w:rPr>
          <w:lang w:val="es-ES"/>
        </w:rPr>
        <w:t xml:space="preserve">es de </w:t>
      </w:r>
      <w:r w:rsidR="00303904" w:rsidRPr="00F7482D">
        <w:rPr>
          <w:lang w:val="es-ES"/>
        </w:rPr>
        <w:t xml:space="preserve">la energía y la atención de la salud, y en consideración de la </w:t>
      </w:r>
      <w:r w:rsidR="002A77C3" w:rsidRPr="00F7482D">
        <w:rPr>
          <w:lang w:val="es-ES"/>
        </w:rPr>
        <w:t xml:space="preserve">importancia pública de las actividades de esos sectores, se dispuso un procedimiento especial para el ejercicio del derecho de huelga de los </w:t>
      </w:r>
      <w:r w:rsidR="0010776D" w:rsidRPr="00F7482D">
        <w:rPr>
          <w:lang w:val="es-ES"/>
        </w:rPr>
        <w:t>trabajadores de fábricas y oficinas</w:t>
      </w:r>
      <w:r w:rsidR="002A77C3" w:rsidRPr="00F7482D">
        <w:rPr>
          <w:lang w:val="es-ES"/>
        </w:rPr>
        <w:t xml:space="preserve"> empleados en ellos</w:t>
      </w:r>
      <w:r w:rsidR="00DF55BB" w:rsidRPr="00F7482D">
        <w:rPr>
          <w:lang w:val="es-ES"/>
        </w:rPr>
        <w:t xml:space="preserve">. </w:t>
      </w:r>
      <w:r w:rsidR="002A77C3" w:rsidRPr="00F7482D">
        <w:rPr>
          <w:lang w:val="es-ES"/>
        </w:rPr>
        <w:t xml:space="preserve">Según el nuevo texto aprobado del </w:t>
      </w:r>
      <w:r w:rsidR="00A36A16" w:rsidRPr="00F7482D">
        <w:rPr>
          <w:lang w:val="es-ES"/>
        </w:rPr>
        <w:t>a</w:t>
      </w:r>
      <w:r w:rsidR="0023051A" w:rsidRPr="00F7482D">
        <w:rPr>
          <w:lang w:val="es-ES"/>
        </w:rPr>
        <w:t>rtículo</w:t>
      </w:r>
      <w:r w:rsidR="00DF55BB" w:rsidRPr="00F7482D">
        <w:rPr>
          <w:lang w:val="es-ES"/>
        </w:rPr>
        <w:t xml:space="preserve"> 14 </w:t>
      </w:r>
      <w:r w:rsidR="00A36A16" w:rsidRPr="00F7482D">
        <w:rPr>
          <w:lang w:val="es-ES"/>
        </w:rPr>
        <w:t xml:space="preserve">de la </w:t>
      </w:r>
      <w:r w:rsidR="005B0ED6" w:rsidRPr="00F7482D">
        <w:rPr>
          <w:lang w:val="es-ES"/>
        </w:rPr>
        <w:t>Ley de solución de conflictos laborales colectivos</w:t>
      </w:r>
      <w:r w:rsidR="00DF55BB" w:rsidRPr="00F7482D">
        <w:rPr>
          <w:lang w:val="es-ES"/>
        </w:rPr>
        <w:t xml:space="preserve">, </w:t>
      </w:r>
      <w:r w:rsidR="002A77C3" w:rsidRPr="00F7482D">
        <w:rPr>
          <w:lang w:val="es-ES"/>
        </w:rPr>
        <w:t xml:space="preserve">incluso durante una huelga los trabajadores deben garantizar la prestación del denominado </w:t>
      </w:r>
      <w:r w:rsidR="00C51997">
        <w:rPr>
          <w:lang w:val="es-ES"/>
        </w:rPr>
        <w:t>"</w:t>
      </w:r>
      <w:r w:rsidR="002A77C3" w:rsidRPr="00F7482D">
        <w:rPr>
          <w:lang w:val="es-ES"/>
        </w:rPr>
        <w:t>servicio mínimo</w:t>
      </w:r>
      <w:r w:rsidR="00C51997">
        <w:rPr>
          <w:lang w:val="es-ES"/>
        </w:rPr>
        <w:t>"</w:t>
      </w:r>
      <w:r w:rsidR="002A77C3" w:rsidRPr="00F7482D">
        <w:rPr>
          <w:lang w:val="es-ES"/>
        </w:rPr>
        <w:t>. El servicio mínimo será definido en un acuerdo escrito</w:t>
      </w:r>
      <w:r w:rsidR="001E5861" w:rsidRPr="00F7482D">
        <w:rPr>
          <w:lang w:val="es-ES"/>
        </w:rPr>
        <w:t xml:space="preserve"> entre el </w:t>
      </w:r>
      <w:r w:rsidR="00AD7720" w:rsidRPr="00F7482D">
        <w:rPr>
          <w:lang w:val="es-ES"/>
        </w:rPr>
        <w:t>empleador</w:t>
      </w:r>
      <w:r w:rsidR="00DF55BB" w:rsidRPr="00F7482D">
        <w:rPr>
          <w:lang w:val="es-ES"/>
        </w:rPr>
        <w:t xml:space="preserve"> </w:t>
      </w:r>
      <w:r w:rsidR="001E5861" w:rsidRPr="00F7482D">
        <w:rPr>
          <w:lang w:val="es-ES"/>
        </w:rPr>
        <w:t xml:space="preserve">y los huelguistas al menos tres días antes del inicio de la huelga convocada, de manera que el </w:t>
      </w:r>
      <w:r w:rsidR="00AD7720" w:rsidRPr="00F7482D">
        <w:rPr>
          <w:lang w:val="es-ES"/>
        </w:rPr>
        <w:t>empleador</w:t>
      </w:r>
      <w:r w:rsidR="00DF55BB" w:rsidRPr="00F7482D">
        <w:rPr>
          <w:lang w:val="es-ES"/>
        </w:rPr>
        <w:t xml:space="preserve"> </w:t>
      </w:r>
      <w:r w:rsidR="001E5861" w:rsidRPr="00F7482D">
        <w:rPr>
          <w:lang w:val="es-ES"/>
        </w:rPr>
        <w:t>pueda organizar las actividades teniendo en cuenta la huelga</w:t>
      </w:r>
      <w:r w:rsidR="00F37073" w:rsidRPr="00F7482D">
        <w:rPr>
          <w:lang w:val="es-ES"/>
        </w:rPr>
        <w:t xml:space="preserve"> que se avecina</w:t>
      </w:r>
      <w:r w:rsidR="003A5719">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e)</w:t>
      </w:r>
      <w:r w:rsidR="00DF55BB" w:rsidRPr="00F7482D">
        <w:rPr>
          <w:lang w:val="es-ES"/>
        </w:rPr>
        <w:tab/>
      </w:r>
      <w:r w:rsidR="001E5861" w:rsidRPr="00F7482D">
        <w:rPr>
          <w:lang w:val="es-ES"/>
        </w:rPr>
        <w:t xml:space="preserve">Si las partes no logran llegar a un acuerdo sobre los tipos y el volumen de los servicios mínimos que se deberán seguir prestando durante la huelga, en la </w:t>
      </w:r>
      <w:r w:rsidR="00BB5036" w:rsidRPr="00F7482D">
        <w:rPr>
          <w:lang w:val="es-ES"/>
        </w:rPr>
        <w:t>ley</w:t>
      </w:r>
      <w:r w:rsidR="001E5861" w:rsidRPr="00F7482D">
        <w:rPr>
          <w:lang w:val="es-ES"/>
        </w:rPr>
        <w:t xml:space="preserve"> se dispone que tales tipos y volumen </w:t>
      </w:r>
      <w:r w:rsidR="0031435B" w:rsidRPr="00F7482D">
        <w:rPr>
          <w:lang w:val="es-ES"/>
        </w:rPr>
        <w:t xml:space="preserve">se determinarán, mediante arbitraje obligatorio, por un árbitro </w:t>
      </w:r>
      <w:r w:rsidR="00716B5D" w:rsidRPr="00F7482D">
        <w:rPr>
          <w:lang w:val="es-ES"/>
        </w:rPr>
        <w:t xml:space="preserve">o una junta de arbitraje designados por el </w:t>
      </w:r>
      <w:r w:rsidR="00DF55BB" w:rsidRPr="00F7482D">
        <w:rPr>
          <w:lang w:val="es-ES"/>
        </w:rPr>
        <w:t xml:space="preserve">Director </w:t>
      </w:r>
      <w:r w:rsidR="00A36A16" w:rsidRPr="00F7482D">
        <w:rPr>
          <w:lang w:val="es-ES"/>
        </w:rPr>
        <w:t>del</w:t>
      </w:r>
      <w:r w:rsidR="00DF55BB" w:rsidRPr="00F7482D">
        <w:rPr>
          <w:lang w:val="es-ES"/>
        </w:rPr>
        <w:t xml:space="preserve"> </w:t>
      </w:r>
      <w:r w:rsidR="00A03E77" w:rsidRPr="00F7482D">
        <w:rPr>
          <w:lang w:val="es-ES"/>
        </w:rPr>
        <w:t>Instituto Nacional de Conciliación y Arbitraje</w:t>
      </w:r>
      <w:r w:rsidR="00DF55BB" w:rsidRPr="00F7482D">
        <w:rPr>
          <w:lang w:val="es-ES"/>
        </w:rPr>
        <w:t xml:space="preserve">. </w:t>
      </w:r>
      <w:r w:rsidR="008B4D0E" w:rsidRPr="00F7482D">
        <w:rPr>
          <w:lang w:val="es-ES"/>
        </w:rPr>
        <w:t>Dicho sea de paso</w:t>
      </w:r>
      <w:r w:rsidR="00DF55BB" w:rsidRPr="00F7482D">
        <w:rPr>
          <w:lang w:val="es-ES"/>
        </w:rPr>
        <w:t xml:space="preserve">, </w:t>
      </w:r>
      <w:r w:rsidR="008B4D0E" w:rsidRPr="00F7482D">
        <w:rPr>
          <w:lang w:val="es-ES"/>
        </w:rPr>
        <w:t>este es el único caso en que la ley dispone el arbitraje obligatorio para solucionar un conflicto laboral colectivo</w:t>
      </w:r>
      <w:r w:rsidR="00DF55BB" w:rsidRPr="00F7482D">
        <w:rPr>
          <w:lang w:val="es-ES"/>
        </w:rPr>
        <w:t xml:space="preserve">. </w:t>
      </w:r>
      <w:r w:rsidR="008B4D0E" w:rsidRPr="00F7482D">
        <w:rPr>
          <w:lang w:val="es-ES"/>
        </w:rPr>
        <w:t xml:space="preserve">El órgano arbitral, cuya composición se debe dar a conocer dentro de los tres </w:t>
      </w:r>
      <w:r w:rsidR="001C290F" w:rsidRPr="00F7482D">
        <w:rPr>
          <w:lang w:val="es-ES"/>
        </w:rPr>
        <w:t>días hábiles</w:t>
      </w:r>
      <w:r w:rsidR="00DF55BB" w:rsidRPr="00F7482D">
        <w:rPr>
          <w:lang w:val="es-ES"/>
        </w:rPr>
        <w:t xml:space="preserve">, </w:t>
      </w:r>
      <w:r w:rsidR="008B4D0E" w:rsidRPr="00F7482D">
        <w:rPr>
          <w:lang w:val="es-ES"/>
        </w:rPr>
        <w:t xml:space="preserve">tiene una semana para pronunciarse sobre el tipo y el volumen del servicio mínimo. La brevedad de los plazos y </w:t>
      </w:r>
      <w:r w:rsidR="00F37073" w:rsidRPr="00F7482D">
        <w:rPr>
          <w:lang w:val="es-ES"/>
        </w:rPr>
        <w:t xml:space="preserve">las medidas expeditas exigidas en esos casos están motivadas por la tensión de las relaciones entre las partes en </w:t>
      </w:r>
      <w:smartTag w:uri="urn:schemas-microsoft-com:office:smarttags" w:element="PersonName">
        <w:smartTagPr>
          <w:attr w:name="ProductID" w:val="la controversia. El"/>
        </w:smartTagPr>
        <w:r w:rsidR="00F37073" w:rsidRPr="00F7482D">
          <w:rPr>
            <w:lang w:val="es-ES"/>
          </w:rPr>
          <w:t>la controversia. El</w:t>
        </w:r>
      </w:smartTag>
      <w:r w:rsidR="00F37073" w:rsidRPr="00F7482D">
        <w:rPr>
          <w:lang w:val="es-ES"/>
        </w:rPr>
        <w:t xml:space="preserve"> laudo </w:t>
      </w:r>
      <w:r w:rsidR="00DF55BB" w:rsidRPr="00F7482D">
        <w:rPr>
          <w:lang w:val="es-ES"/>
        </w:rPr>
        <w:t xml:space="preserve">arbitral </w:t>
      </w:r>
      <w:r w:rsidR="00F37073" w:rsidRPr="00F7482D">
        <w:rPr>
          <w:lang w:val="es-ES"/>
        </w:rPr>
        <w:t>dictado conforme a este procedimiento es obligatorio para las partes</w:t>
      </w:r>
      <w:r w:rsidR="00DF55BB" w:rsidRPr="00F7482D">
        <w:rPr>
          <w:lang w:val="es-ES"/>
        </w:rPr>
        <w:t xml:space="preserve">. </w:t>
      </w:r>
      <w:r w:rsidR="005F5223" w:rsidRPr="00F7482D">
        <w:rPr>
          <w:lang w:val="es-ES"/>
        </w:rPr>
        <w:t>Si no se cumple el procedimiento de determinación del servicio mínimo o el laudo arbitral por medio del que se determina este servicio, la huelga será ilegal</w:t>
      </w:r>
      <w:r w:rsidR="003A5719">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f)</w:t>
      </w:r>
      <w:r w:rsidR="00DF55BB" w:rsidRPr="00F7482D">
        <w:rPr>
          <w:lang w:val="es-ES"/>
        </w:rPr>
        <w:tab/>
      </w:r>
      <w:r w:rsidR="005F5223" w:rsidRPr="00F7482D">
        <w:rPr>
          <w:lang w:val="es-ES"/>
        </w:rPr>
        <w:t xml:space="preserve">A partir de </w:t>
      </w:r>
      <w:r w:rsidR="00811B5B" w:rsidRPr="00F7482D">
        <w:rPr>
          <w:lang w:val="es-ES"/>
        </w:rPr>
        <w:t xml:space="preserve">la </w:t>
      </w:r>
      <w:r w:rsidR="005F5223" w:rsidRPr="00F7482D">
        <w:rPr>
          <w:lang w:val="es-ES"/>
        </w:rPr>
        <w:t xml:space="preserve">premisa básica </w:t>
      </w:r>
      <w:r w:rsidR="00811B5B" w:rsidRPr="00F7482D">
        <w:rPr>
          <w:lang w:val="es-ES"/>
        </w:rPr>
        <w:t xml:space="preserve">de que se debe tratar de hallar </w:t>
      </w:r>
      <w:r w:rsidR="006E661A" w:rsidRPr="00F7482D">
        <w:rPr>
          <w:lang w:val="es-ES"/>
        </w:rPr>
        <w:t xml:space="preserve">una </w:t>
      </w:r>
      <w:r w:rsidR="00D749C2" w:rsidRPr="00F7482D">
        <w:rPr>
          <w:lang w:val="es-ES"/>
        </w:rPr>
        <w:t xml:space="preserve">solución voluntaria </w:t>
      </w:r>
      <w:r w:rsidR="00811B5B" w:rsidRPr="00F7482D">
        <w:rPr>
          <w:lang w:val="es-ES"/>
        </w:rPr>
        <w:t xml:space="preserve">al </w:t>
      </w:r>
      <w:r w:rsidR="00D749C2" w:rsidRPr="00F7482D">
        <w:rPr>
          <w:lang w:val="es-ES"/>
        </w:rPr>
        <w:t>conflicto laboral colectivo</w:t>
      </w:r>
      <w:r w:rsidR="00DF55BB" w:rsidRPr="00F7482D">
        <w:rPr>
          <w:lang w:val="es-ES"/>
        </w:rPr>
        <w:t xml:space="preserve"> </w:t>
      </w:r>
      <w:r w:rsidR="00811B5B" w:rsidRPr="00F7482D">
        <w:rPr>
          <w:lang w:val="es-ES"/>
        </w:rPr>
        <w:t xml:space="preserve">surgido entre las partes y de que solo se debe recurrir a la huelga una vez agotados todos los recursos para llegar a una </w:t>
      </w:r>
      <w:r w:rsidR="00A76FA4" w:rsidRPr="00F7482D">
        <w:rPr>
          <w:lang w:val="es-ES"/>
        </w:rPr>
        <w:t>solución voluntaria</w:t>
      </w:r>
      <w:r w:rsidR="00DF55BB" w:rsidRPr="00F7482D">
        <w:rPr>
          <w:lang w:val="es-ES"/>
        </w:rPr>
        <w:t xml:space="preserve">, </w:t>
      </w:r>
      <w:r w:rsidR="00600BDF" w:rsidRPr="00F7482D">
        <w:rPr>
          <w:lang w:val="es-ES"/>
        </w:rPr>
        <w:t xml:space="preserve">en </w:t>
      </w:r>
      <w:r w:rsidR="00493BA0" w:rsidRPr="00F7482D">
        <w:rPr>
          <w:lang w:val="es-ES"/>
        </w:rPr>
        <w:t>el a</w:t>
      </w:r>
      <w:r w:rsidR="0023051A" w:rsidRPr="00F7482D">
        <w:rPr>
          <w:lang w:val="es-ES"/>
        </w:rPr>
        <w:t>rtículo</w:t>
      </w:r>
      <w:r w:rsidR="00DF55BB" w:rsidRPr="00F7482D">
        <w:rPr>
          <w:lang w:val="es-ES"/>
        </w:rPr>
        <w:t xml:space="preserve"> 15 </w:t>
      </w:r>
      <w:r w:rsidR="00493BA0" w:rsidRPr="00F7482D">
        <w:rPr>
          <w:lang w:val="es-ES"/>
        </w:rPr>
        <w:t xml:space="preserve">de la </w:t>
      </w:r>
      <w:r w:rsidR="005B0ED6" w:rsidRPr="00F7482D">
        <w:rPr>
          <w:lang w:val="es-ES"/>
        </w:rPr>
        <w:t>Ley de solución de conflictos laborales colectivos</w:t>
      </w:r>
      <w:r w:rsidR="00DF55BB" w:rsidRPr="00F7482D">
        <w:rPr>
          <w:lang w:val="es-ES"/>
        </w:rPr>
        <w:t xml:space="preserve"> </w:t>
      </w:r>
      <w:r w:rsidR="00600BDF" w:rsidRPr="00F7482D">
        <w:rPr>
          <w:lang w:val="es-ES"/>
        </w:rPr>
        <w:t xml:space="preserve">se </w:t>
      </w:r>
      <w:r w:rsidR="006E661A" w:rsidRPr="00F7482D">
        <w:rPr>
          <w:lang w:val="es-ES"/>
        </w:rPr>
        <w:t xml:space="preserve">dispone que, incluso después de iniciada la huelga, </w:t>
      </w:r>
      <w:r w:rsidR="00C51997">
        <w:rPr>
          <w:lang w:val="es-ES"/>
        </w:rPr>
        <w:t>"</w:t>
      </w:r>
      <w:r w:rsidR="006E661A" w:rsidRPr="00F7482D">
        <w:rPr>
          <w:lang w:val="es-ES"/>
        </w:rPr>
        <w:t xml:space="preserve">las partes se esforzarán por hallar una solución definitiva al conflicto a través de negociaciones </w:t>
      </w:r>
      <w:r w:rsidR="00DF55BB" w:rsidRPr="00F7482D">
        <w:rPr>
          <w:lang w:val="es-ES"/>
        </w:rPr>
        <w:t>direct</w:t>
      </w:r>
      <w:r w:rsidR="006E661A" w:rsidRPr="00F7482D">
        <w:rPr>
          <w:lang w:val="es-ES"/>
        </w:rPr>
        <w:t>as</w:t>
      </w:r>
      <w:r w:rsidR="00DF55BB" w:rsidRPr="00F7482D">
        <w:rPr>
          <w:lang w:val="es-ES"/>
        </w:rPr>
        <w:t xml:space="preserve">, </w:t>
      </w:r>
      <w:r w:rsidR="006E661A" w:rsidRPr="00F7482D">
        <w:rPr>
          <w:lang w:val="es-ES"/>
        </w:rPr>
        <w:t>una mediación u otro recurso apropiado</w:t>
      </w:r>
      <w:r w:rsidR="00C51997">
        <w:rPr>
          <w:lang w:val="es-ES"/>
        </w:rPr>
        <w:t>"</w:t>
      </w:r>
      <w:r w:rsidR="006E661A" w:rsidRPr="00F7482D">
        <w:rPr>
          <w:lang w:val="es-ES"/>
        </w:rPr>
        <w:t>.</w:t>
      </w:r>
      <w:r w:rsidR="00DF55BB" w:rsidRPr="00F7482D">
        <w:rPr>
          <w:lang w:val="es-ES"/>
        </w:rPr>
        <w:t xml:space="preserve"> </w:t>
      </w:r>
      <w:r w:rsidR="005F5223" w:rsidRPr="00F7482D">
        <w:rPr>
          <w:lang w:val="es-ES"/>
        </w:rPr>
        <w:t xml:space="preserve">En la práctica, lo más habitual es que las partes en conflicto lleguen a un acuerdo </w:t>
      </w:r>
      <w:r w:rsidR="00DF55BB" w:rsidRPr="00F7482D">
        <w:rPr>
          <w:lang w:val="es-ES"/>
        </w:rPr>
        <w:t>precis</w:t>
      </w:r>
      <w:r w:rsidR="005F5223" w:rsidRPr="00F7482D">
        <w:rPr>
          <w:lang w:val="es-ES"/>
        </w:rPr>
        <w:t>amente durante la huelga</w:t>
      </w:r>
      <w:r w:rsidR="00DF55BB" w:rsidRPr="00F7482D">
        <w:rPr>
          <w:lang w:val="es-ES"/>
        </w:rPr>
        <w:t>.</w:t>
      </w:r>
    </w:p>
    <w:p w:rsidR="00DF55BB" w:rsidRPr="00F7482D" w:rsidRDefault="00DF55BB" w:rsidP="00DF55BB">
      <w:pPr>
        <w:pStyle w:val="SingleTxtG"/>
        <w:rPr>
          <w:lang w:val="es-ES"/>
        </w:rPr>
      </w:pPr>
      <w:r w:rsidRPr="00F7482D">
        <w:rPr>
          <w:lang w:val="es-ES"/>
        </w:rPr>
        <w:t>68.</w:t>
      </w:r>
      <w:r w:rsidRPr="00F7482D">
        <w:rPr>
          <w:lang w:val="es-ES"/>
        </w:rPr>
        <w:tab/>
      </w:r>
      <w:r w:rsidR="00D6478B" w:rsidRPr="00F7482D">
        <w:rPr>
          <w:lang w:val="es-ES"/>
        </w:rPr>
        <w:t>En Bulgaria se</w:t>
      </w:r>
      <w:r w:rsidR="00811B5B" w:rsidRPr="00F7482D">
        <w:rPr>
          <w:lang w:val="es-ES"/>
        </w:rPr>
        <w:t xml:space="preserve"> produjo una oleada de huelgas </w:t>
      </w:r>
      <w:r w:rsidR="00D6478B" w:rsidRPr="00F7482D">
        <w:rPr>
          <w:lang w:val="es-ES"/>
        </w:rPr>
        <w:t>c</w:t>
      </w:r>
      <w:r w:rsidR="00811B5B" w:rsidRPr="00F7482D">
        <w:rPr>
          <w:lang w:val="es-ES"/>
        </w:rPr>
        <w:t>uando se iniciaron los cambios democráticos</w:t>
      </w:r>
      <w:r w:rsidR="00D6478B" w:rsidRPr="00F7482D">
        <w:rPr>
          <w:lang w:val="es-ES"/>
        </w:rPr>
        <w:t xml:space="preserve">, a principios de los años noventa. Sin embargo, en el período examinado, de </w:t>
      </w:r>
      <w:smartTag w:uri="urn:schemas-microsoft-com:office:smarttags" w:element="metricconverter">
        <w:smartTagPr>
          <w:attr w:name="ProductID" w:val="2000 a"/>
        </w:smartTagPr>
        <w:r w:rsidR="00D6478B" w:rsidRPr="00F7482D">
          <w:rPr>
            <w:lang w:val="es-ES"/>
          </w:rPr>
          <w:t>2000 a</w:t>
        </w:r>
      </w:smartTag>
      <w:r w:rsidR="00D6478B" w:rsidRPr="00F7482D">
        <w:rPr>
          <w:lang w:val="es-ES"/>
        </w:rPr>
        <w:t xml:space="preserve"> 2008, fueron </w:t>
      </w:r>
      <w:r w:rsidR="000757AF" w:rsidRPr="00F7482D">
        <w:rPr>
          <w:lang w:val="es-ES"/>
        </w:rPr>
        <w:t>pocas</w:t>
      </w:r>
      <w:r w:rsidR="00D6478B" w:rsidRPr="00F7482D">
        <w:rPr>
          <w:lang w:val="es-ES"/>
        </w:rPr>
        <w:t xml:space="preserve"> las ocasiones en que se convocaron y se llevaron a cabo huelgas. Una gran parte de los conflictos laborales </w:t>
      </w:r>
      <w:r w:rsidRPr="00F7482D">
        <w:rPr>
          <w:lang w:val="es-ES"/>
        </w:rPr>
        <w:t>colectiv</w:t>
      </w:r>
      <w:r w:rsidR="00D6478B" w:rsidRPr="00F7482D">
        <w:rPr>
          <w:lang w:val="es-ES"/>
        </w:rPr>
        <w:t>os surgidos durante este período se solucionó de manera voluntaria</w:t>
      </w:r>
      <w:r w:rsidRPr="00F7482D">
        <w:rPr>
          <w:lang w:val="es-ES"/>
        </w:rPr>
        <w:t>:</w:t>
      </w:r>
      <w:r w:rsidR="000757AF" w:rsidRPr="00F7482D">
        <w:rPr>
          <w:lang w:val="es-ES"/>
        </w:rPr>
        <w:t xml:space="preserve"> mediante negociaciones</w:t>
      </w:r>
      <w:r w:rsidRPr="00F7482D">
        <w:rPr>
          <w:lang w:val="es-ES"/>
        </w:rPr>
        <w:t xml:space="preserve"> direct</w:t>
      </w:r>
      <w:r w:rsidR="000757AF" w:rsidRPr="00F7482D">
        <w:rPr>
          <w:lang w:val="es-ES"/>
        </w:rPr>
        <w:t xml:space="preserve">as entre los </w:t>
      </w:r>
      <w:r w:rsidR="0010776D" w:rsidRPr="00F7482D">
        <w:rPr>
          <w:lang w:val="es-ES"/>
        </w:rPr>
        <w:t>trabajadores de fábricas y oficinas</w:t>
      </w:r>
      <w:r w:rsidRPr="00F7482D">
        <w:rPr>
          <w:lang w:val="es-ES"/>
        </w:rPr>
        <w:t xml:space="preserve">, </w:t>
      </w:r>
      <w:r w:rsidR="000757AF" w:rsidRPr="00F7482D">
        <w:rPr>
          <w:lang w:val="es-ES"/>
        </w:rPr>
        <w:t>por un lado</w:t>
      </w:r>
      <w:r w:rsidRPr="00F7482D">
        <w:rPr>
          <w:lang w:val="es-ES"/>
        </w:rPr>
        <w:t xml:space="preserve">, </w:t>
      </w:r>
      <w:r w:rsidR="000757AF" w:rsidRPr="00F7482D">
        <w:rPr>
          <w:lang w:val="es-ES"/>
        </w:rPr>
        <w:t xml:space="preserve">y el </w:t>
      </w:r>
      <w:r w:rsidR="00AD7720" w:rsidRPr="00F7482D">
        <w:rPr>
          <w:lang w:val="es-ES"/>
        </w:rPr>
        <w:t>empleador</w:t>
      </w:r>
      <w:r w:rsidRPr="00F7482D">
        <w:rPr>
          <w:lang w:val="es-ES"/>
        </w:rPr>
        <w:t xml:space="preserve">, </w:t>
      </w:r>
      <w:r w:rsidR="000757AF" w:rsidRPr="00F7482D">
        <w:rPr>
          <w:lang w:val="es-ES"/>
        </w:rPr>
        <w:t>por el otro</w:t>
      </w:r>
      <w:r w:rsidRPr="00F7482D">
        <w:rPr>
          <w:lang w:val="es-ES"/>
        </w:rPr>
        <w:t xml:space="preserve">. </w:t>
      </w:r>
      <w:r w:rsidR="00AC5CA5" w:rsidRPr="00F7482D">
        <w:rPr>
          <w:lang w:val="es-ES"/>
        </w:rPr>
        <w:t xml:space="preserve">Cuando las partes no lograban arribar a una </w:t>
      </w:r>
      <w:r w:rsidR="00A76FA4" w:rsidRPr="00F7482D">
        <w:rPr>
          <w:lang w:val="es-ES"/>
        </w:rPr>
        <w:t>solución voluntaria del conflicto laboral colectivo</w:t>
      </w:r>
      <w:r w:rsidRPr="00F7482D">
        <w:rPr>
          <w:lang w:val="es-ES"/>
        </w:rPr>
        <w:t xml:space="preserve"> </w:t>
      </w:r>
      <w:r w:rsidR="00AC5CA5" w:rsidRPr="00F7482D">
        <w:rPr>
          <w:lang w:val="es-ES"/>
        </w:rPr>
        <w:t xml:space="preserve">en la empresa, los </w:t>
      </w:r>
      <w:r w:rsidRPr="00F7482D">
        <w:rPr>
          <w:lang w:val="es-ES"/>
        </w:rPr>
        <w:t>representa</w:t>
      </w:r>
      <w:r w:rsidR="00AC5CA5" w:rsidRPr="00F7482D">
        <w:rPr>
          <w:lang w:val="es-ES"/>
        </w:rPr>
        <w:t xml:space="preserve">ntes de las organizaciones </w:t>
      </w:r>
      <w:r w:rsidRPr="00F7482D">
        <w:rPr>
          <w:lang w:val="es-ES"/>
        </w:rPr>
        <w:t>superior</w:t>
      </w:r>
      <w:r w:rsidR="00AC5CA5" w:rsidRPr="00F7482D">
        <w:rPr>
          <w:lang w:val="es-ES"/>
        </w:rPr>
        <w:t>es sindicale</w:t>
      </w:r>
      <w:r w:rsidR="008F0606" w:rsidRPr="00F7482D">
        <w:rPr>
          <w:lang w:val="es-ES"/>
        </w:rPr>
        <w:t>s y de</w:t>
      </w:r>
      <w:r w:rsidRPr="00F7482D">
        <w:rPr>
          <w:lang w:val="es-ES"/>
        </w:rPr>
        <w:t xml:space="preserve"> </w:t>
      </w:r>
      <w:r w:rsidR="0041303B" w:rsidRPr="00F7482D">
        <w:rPr>
          <w:lang w:val="es-ES"/>
        </w:rPr>
        <w:t>empleadores</w:t>
      </w:r>
      <w:r w:rsidRPr="00F7482D">
        <w:rPr>
          <w:lang w:val="es-ES"/>
        </w:rPr>
        <w:t>, as</w:t>
      </w:r>
      <w:r w:rsidR="008F0606" w:rsidRPr="00F7482D">
        <w:rPr>
          <w:lang w:val="es-ES"/>
        </w:rPr>
        <w:t>í como el</w:t>
      </w:r>
      <w:r w:rsidRPr="00F7482D">
        <w:rPr>
          <w:lang w:val="es-ES"/>
        </w:rPr>
        <w:t xml:space="preserve"> </w:t>
      </w:r>
      <w:r w:rsidR="00A03E77" w:rsidRPr="00F7482D">
        <w:rPr>
          <w:lang w:val="es-ES"/>
        </w:rPr>
        <w:t>Instituto Nacional de Conciliación y Arbitraje</w:t>
      </w:r>
      <w:r w:rsidR="008F0606" w:rsidRPr="00F7482D">
        <w:rPr>
          <w:lang w:val="es-ES"/>
        </w:rPr>
        <w:t>, por intermedio de sus mediadores y</w:t>
      </w:r>
      <w:r w:rsidRPr="00F7482D">
        <w:rPr>
          <w:lang w:val="es-ES"/>
        </w:rPr>
        <w:t xml:space="preserve"> </w:t>
      </w:r>
      <w:r w:rsidR="0031435B" w:rsidRPr="00F7482D">
        <w:rPr>
          <w:lang w:val="es-ES"/>
        </w:rPr>
        <w:t>árbitro</w:t>
      </w:r>
      <w:r w:rsidRPr="00F7482D">
        <w:rPr>
          <w:lang w:val="es-ES"/>
        </w:rPr>
        <w:t xml:space="preserve">s, </w:t>
      </w:r>
      <w:r w:rsidR="008F0606" w:rsidRPr="00F7482D">
        <w:rPr>
          <w:lang w:val="es-ES"/>
        </w:rPr>
        <w:t xml:space="preserve">se sumaban a las negociaciones a solicitud de las partes en el conflicto. Indudablemente esto no implica que ya no se produzcan huelgas. Si bien con menos frecuencia, a veces </w:t>
      </w:r>
      <w:r w:rsidR="00612ADC" w:rsidRPr="00F7482D">
        <w:rPr>
          <w:lang w:val="es-ES"/>
        </w:rPr>
        <w:t xml:space="preserve">las </w:t>
      </w:r>
      <w:r w:rsidR="008F0606" w:rsidRPr="00F7482D">
        <w:rPr>
          <w:lang w:val="es-ES"/>
        </w:rPr>
        <w:t>hay en empresas, incluso en las grandes, y en ramos de actividad completos</w:t>
      </w:r>
      <w:r w:rsidRPr="00F7482D">
        <w:rPr>
          <w:lang w:val="es-ES"/>
        </w:rPr>
        <w:t xml:space="preserve">. </w:t>
      </w:r>
      <w:r w:rsidR="008F0606" w:rsidRPr="00F7482D">
        <w:rPr>
          <w:lang w:val="es-ES"/>
        </w:rPr>
        <w:t>En los dos últimos años hubo</w:t>
      </w:r>
      <w:r w:rsidR="00612ADC" w:rsidRPr="00F7482D">
        <w:rPr>
          <w:lang w:val="es-ES"/>
        </w:rPr>
        <w:t>, entre otras,</w:t>
      </w:r>
      <w:r w:rsidR="008F0606" w:rsidRPr="00F7482D">
        <w:rPr>
          <w:lang w:val="es-ES"/>
        </w:rPr>
        <w:t xml:space="preserve"> huelgas en los servicios médicos </w:t>
      </w:r>
      <w:r w:rsidRPr="00F7482D">
        <w:rPr>
          <w:lang w:val="es-ES"/>
        </w:rPr>
        <w:t>(</w:t>
      </w:r>
      <w:r w:rsidR="008F0606" w:rsidRPr="00F7482D">
        <w:rPr>
          <w:lang w:val="es-ES"/>
        </w:rPr>
        <w:t xml:space="preserve">de </w:t>
      </w:r>
      <w:r w:rsidRPr="00F7482D">
        <w:rPr>
          <w:lang w:val="es-ES"/>
        </w:rPr>
        <w:t>doctor</w:t>
      </w:r>
      <w:r w:rsidR="008F0606" w:rsidRPr="00F7482D">
        <w:rPr>
          <w:lang w:val="es-ES"/>
        </w:rPr>
        <w:t>e</w:t>
      </w:r>
      <w:r w:rsidRPr="00F7482D">
        <w:rPr>
          <w:lang w:val="es-ES"/>
        </w:rPr>
        <w:t xml:space="preserve">s </w:t>
      </w:r>
      <w:r w:rsidR="008F0606" w:rsidRPr="00F7482D">
        <w:rPr>
          <w:lang w:val="es-ES"/>
        </w:rPr>
        <w:t>y enfermeros</w:t>
      </w:r>
      <w:r w:rsidRPr="00F7482D">
        <w:rPr>
          <w:lang w:val="es-ES"/>
        </w:rPr>
        <w:t>)</w:t>
      </w:r>
      <w:r w:rsidR="00612ADC" w:rsidRPr="00F7482D">
        <w:rPr>
          <w:lang w:val="es-ES"/>
        </w:rPr>
        <w:t xml:space="preserve"> y </w:t>
      </w:r>
      <w:r w:rsidR="008F0606" w:rsidRPr="00F7482D">
        <w:rPr>
          <w:lang w:val="es-ES"/>
        </w:rPr>
        <w:t xml:space="preserve">de conductores de trolebuses en </w:t>
      </w:r>
      <w:r w:rsidR="0088441F" w:rsidRPr="00F7482D">
        <w:rPr>
          <w:lang w:val="es-ES"/>
        </w:rPr>
        <w:t>Sofía</w:t>
      </w:r>
      <w:r w:rsidRPr="00F7482D">
        <w:rPr>
          <w:lang w:val="es-ES"/>
        </w:rPr>
        <w:t xml:space="preserve">, </w:t>
      </w:r>
      <w:r w:rsidR="00612ADC" w:rsidRPr="00F7482D">
        <w:rPr>
          <w:lang w:val="es-ES"/>
        </w:rPr>
        <w:t xml:space="preserve">y una </w:t>
      </w:r>
      <w:r w:rsidR="008F0606" w:rsidRPr="00F7482D">
        <w:rPr>
          <w:lang w:val="es-ES"/>
        </w:rPr>
        <w:t>huelga</w:t>
      </w:r>
      <w:r w:rsidRPr="00F7482D">
        <w:rPr>
          <w:lang w:val="es-ES"/>
        </w:rPr>
        <w:t xml:space="preserve"> </w:t>
      </w:r>
      <w:r w:rsidR="00612ADC" w:rsidRPr="00F7482D">
        <w:rPr>
          <w:lang w:val="es-ES"/>
        </w:rPr>
        <w:t xml:space="preserve">nacional de docentes </w:t>
      </w:r>
      <w:r w:rsidRPr="00F7482D">
        <w:rPr>
          <w:lang w:val="es-ES"/>
        </w:rPr>
        <w:t>(</w:t>
      </w:r>
      <w:r w:rsidR="000757AF" w:rsidRPr="00F7482D">
        <w:rPr>
          <w:lang w:val="es-ES"/>
        </w:rPr>
        <w:t>septiembre</w:t>
      </w:r>
      <w:r w:rsidR="00C51997">
        <w:rPr>
          <w:lang w:val="es-ES"/>
        </w:rPr>
        <w:t>-</w:t>
      </w:r>
      <w:r w:rsidR="000757AF" w:rsidRPr="00F7482D">
        <w:rPr>
          <w:lang w:val="es-ES"/>
        </w:rPr>
        <w:t xml:space="preserve">octubre de </w:t>
      </w:r>
      <w:r w:rsidRPr="00F7482D">
        <w:rPr>
          <w:lang w:val="es-ES"/>
        </w:rPr>
        <w:t xml:space="preserve">2007). </w:t>
      </w:r>
      <w:r w:rsidR="00612ADC" w:rsidRPr="00F7482D">
        <w:rPr>
          <w:lang w:val="es-ES"/>
        </w:rPr>
        <w:t xml:space="preserve">Los </w:t>
      </w:r>
      <w:r w:rsidRPr="00F7482D">
        <w:rPr>
          <w:lang w:val="es-ES"/>
        </w:rPr>
        <w:t>principal</w:t>
      </w:r>
      <w:r w:rsidR="00612ADC" w:rsidRPr="00F7482D">
        <w:rPr>
          <w:lang w:val="es-ES"/>
        </w:rPr>
        <w:t xml:space="preserve">es reclamos de los </w:t>
      </w:r>
      <w:r w:rsidR="0010776D" w:rsidRPr="00F7482D">
        <w:rPr>
          <w:lang w:val="es-ES"/>
        </w:rPr>
        <w:t>trabajadores de fábricas y oficinas</w:t>
      </w:r>
      <w:r w:rsidRPr="00F7482D">
        <w:rPr>
          <w:lang w:val="es-ES"/>
        </w:rPr>
        <w:t xml:space="preserve"> </w:t>
      </w:r>
      <w:r w:rsidR="00612ADC" w:rsidRPr="00F7482D">
        <w:rPr>
          <w:lang w:val="es-ES"/>
        </w:rPr>
        <w:t>se refieren a las remuneraciones</w:t>
      </w:r>
      <w:r w:rsidRPr="00F7482D">
        <w:rPr>
          <w:lang w:val="es-ES"/>
        </w:rPr>
        <w:t xml:space="preserve">: </w:t>
      </w:r>
      <w:r w:rsidR="00612ADC" w:rsidRPr="00F7482D">
        <w:rPr>
          <w:lang w:val="es-ES"/>
        </w:rPr>
        <w:t xml:space="preserve">aumento y pago regular de los </w:t>
      </w:r>
      <w:r w:rsidR="002B218D" w:rsidRPr="00F7482D">
        <w:rPr>
          <w:lang w:val="es-ES"/>
        </w:rPr>
        <w:t>salarios</w:t>
      </w:r>
      <w:r w:rsidRPr="00F7482D">
        <w:rPr>
          <w:lang w:val="es-ES"/>
        </w:rPr>
        <w:t>, p</w:t>
      </w:r>
      <w:r w:rsidR="00612ADC" w:rsidRPr="00F7482D">
        <w:rPr>
          <w:lang w:val="es-ES"/>
        </w:rPr>
        <w:t>or ejemplo</w:t>
      </w:r>
      <w:r w:rsidRPr="00F7482D">
        <w:rPr>
          <w:lang w:val="es-ES"/>
        </w:rPr>
        <w:t xml:space="preserve">. </w:t>
      </w:r>
      <w:r w:rsidR="00612ADC" w:rsidRPr="00F7482D">
        <w:rPr>
          <w:lang w:val="es-ES"/>
        </w:rPr>
        <w:t>En general, como</w:t>
      </w:r>
      <w:r w:rsidRPr="00F7482D">
        <w:rPr>
          <w:lang w:val="es-ES"/>
        </w:rPr>
        <w:t xml:space="preserve"> result</w:t>
      </w:r>
      <w:r w:rsidR="00612ADC" w:rsidRPr="00F7482D">
        <w:rPr>
          <w:lang w:val="es-ES"/>
        </w:rPr>
        <w:t>ado de las negociaciones</w:t>
      </w:r>
      <w:r w:rsidR="00BF72F7" w:rsidRPr="00F7482D">
        <w:rPr>
          <w:lang w:val="es-ES"/>
        </w:rPr>
        <w:t xml:space="preserve"> celebradas durante las huelgas, estas terminan con éxito</w:t>
      </w:r>
      <w:r w:rsidRPr="00F7482D">
        <w:rPr>
          <w:lang w:val="es-ES"/>
        </w:rPr>
        <w:t xml:space="preserve">. </w:t>
      </w:r>
      <w:r w:rsidR="00612ADC" w:rsidRPr="00F7482D">
        <w:rPr>
          <w:lang w:val="es-ES"/>
        </w:rPr>
        <w:t xml:space="preserve">Así, a raíz de las </w:t>
      </w:r>
      <w:r w:rsidR="008F0606" w:rsidRPr="00F7482D">
        <w:rPr>
          <w:lang w:val="es-ES"/>
        </w:rPr>
        <w:t>huelga</w:t>
      </w:r>
      <w:r w:rsidRPr="00F7482D">
        <w:rPr>
          <w:lang w:val="es-ES"/>
        </w:rPr>
        <w:t xml:space="preserve">s </w:t>
      </w:r>
      <w:r w:rsidR="00612ADC" w:rsidRPr="00F7482D">
        <w:rPr>
          <w:lang w:val="es-ES"/>
        </w:rPr>
        <w:t>mencionadas</w:t>
      </w:r>
      <w:r w:rsidRPr="00F7482D">
        <w:rPr>
          <w:lang w:val="es-ES"/>
        </w:rPr>
        <w:t xml:space="preserve">, </w:t>
      </w:r>
      <w:r w:rsidR="00612ADC" w:rsidRPr="00F7482D">
        <w:rPr>
          <w:lang w:val="es-ES"/>
        </w:rPr>
        <w:t xml:space="preserve">los sueldos de los docentes se incrementaron en un </w:t>
      </w:r>
      <w:r w:rsidRPr="00F7482D">
        <w:rPr>
          <w:lang w:val="es-ES"/>
        </w:rPr>
        <w:t>50</w:t>
      </w:r>
      <w:r w:rsidR="0026272C" w:rsidRPr="00F7482D">
        <w:rPr>
          <w:lang w:val="es-ES"/>
        </w:rPr>
        <w:t>%</w:t>
      </w:r>
      <w:r w:rsidR="00612ADC" w:rsidRPr="00F7482D">
        <w:rPr>
          <w:lang w:val="es-ES"/>
        </w:rPr>
        <w:t xml:space="preserve">; los de médicos y enfermeros, en un </w:t>
      </w:r>
      <w:r w:rsidRPr="00F7482D">
        <w:rPr>
          <w:lang w:val="es-ES"/>
        </w:rPr>
        <w:t>40</w:t>
      </w:r>
      <w:r w:rsidR="0026272C" w:rsidRPr="00F7482D">
        <w:rPr>
          <w:lang w:val="es-ES"/>
        </w:rPr>
        <w:t>%</w:t>
      </w:r>
      <w:r w:rsidR="00612ADC" w:rsidRPr="00F7482D">
        <w:rPr>
          <w:lang w:val="es-ES"/>
        </w:rPr>
        <w:t xml:space="preserve">; y los de los conductores de trolebuses, en un </w:t>
      </w:r>
      <w:r w:rsidRPr="00F7482D">
        <w:rPr>
          <w:lang w:val="es-ES"/>
        </w:rPr>
        <w:t>60</w:t>
      </w:r>
      <w:r w:rsidR="0026272C" w:rsidRPr="00F7482D">
        <w:rPr>
          <w:lang w:val="es-ES"/>
        </w:rPr>
        <w:t>%</w:t>
      </w:r>
      <w:r w:rsidRPr="00F7482D">
        <w:rPr>
          <w:lang w:val="es-ES"/>
        </w:rPr>
        <w:t>.</w:t>
      </w:r>
    </w:p>
    <w:p w:rsidR="00DF55BB" w:rsidRPr="00F7482D" w:rsidRDefault="00DF55BB" w:rsidP="00DF55BB">
      <w:pPr>
        <w:pStyle w:val="SingleTxtG"/>
        <w:rPr>
          <w:lang w:val="es-ES"/>
        </w:rPr>
      </w:pPr>
      <w:r w:rsidRPr="00F7482D">
        <w:rPr>
          <w:lang w:val="es-ES"/>
        </w:rPr>
        <w:t>69.</w:t>
      </w:r>
      <w:r w:rsidRPr="00F7482D">
        <w:rPr>
          <w:lang w:val="es-ES"/>
        </w:rPr>
        <w:tab/>
      </w:r>
      <w:r w:rsidR="00BF72F7" w:rsidRPr="00F7482D">
        <w:rPr>
          <w:lang w:val="es-ES"/>
        </w:rPr>
        <w:t xml:space="preserve">El </w:t>
      </w:r>
      <w:r w:rsidR="00DE7D1F" w:rsidRPr="00F7482D">
        <w:rPr>
          <w:lang w:val="es-ES"/>
        </w:rPr>
        <w:t>marco legal</w:t>
      </w:r>
      <w:r w:rsidR="00BF72F7" w:rsidRPr="00F7482D">
        <w:rPr>
          <w:lang w:val="es-ES"/>
        </w:rPr>
        <w:t xml:space="preserve"> vigente del derecho de </w:t>
      </w:r>
      <w:r w:rsidR="008F0606" w:rsidRPr="00F7482D">
        <w:rPr>
          <w:lang w:val="es-ES"/>
        </w:rPr>
        <w:t>huelga</w:t>
      </w:r>
      <w:r w:rsidRPr="00F7482D">
        <w:rPr>
          <w:lang w:val="es-ES"/>
        </w:rPr>
        <w:t xml:space="preserve"> </w:t>
      </w:r>
      <w:r w:rsidR="00BF72F7" w:rsidRPr="00F7482D">
        <w:rPr>
          <w:lang w:val="es-ES"/>
        </w:rPr>
        <w:t xml:space="preserve">y su ejercicio contiene también ciertas </w:t>
      </w:r>
      <w:r w:rsidRPr="00F7482D">
        <w:rPr>
          <w:lang w:val="es-ES"/>
        </w:rPr>
        <w:t>restric</w:t>
      </w:r>
      <w:r w:rsidR="00BF72F7" w:rsidRPr="00F7482D">
        <w:rPr>
          <w:lang w:val="es-ES"/>
        </w:rPr>
        <w:t xml:space="preserve">ciones, que han sido objeto de </w:t>
      </w:r>
      <w:r w:rsidRPr="00F7482D">
        <w:rPr>
          <w:lang w:val="es-ES"/>
        </w:rPr>
        <w:t>coment</w:t>
      </w:r>
      <w:r w:rsidR="00BF72F7" w:rsidRPr="00F7482D">
        <w:rPr>
          <w:lang w:val="es-ES"/>
        </w:rPr>
        <w:t>ario</w:t>
      </w:r>
      <w:r w:rsidRPr="00F7482D">
        <w:rPr>
          <w:lang w:val="es-ES"/>
        </w:rPr>
        <w:t xml:space="preserve">s </w:t>
      </w:r>
      <w:r w:rsidR="00BF72F7" w:rsidRPr="00F7482D">
        <w:rPr>
          <w:lang w:val="es-ES"/>
        </w:rPr>
        <w:t xml:space="preserve">de la </w:t>
      </w:r>
      <w:r w:rsidR="007F7857" w:rsidRPr="00F7482D">
        <w:rPr>
          <w:lang w:val="es-ES"/>
        </w:rPr>
        <w:t>Comisión de Expertos en Aplicación de Convenios y Recomendaciones</w:t>
      </w:r>
      <w:r w:rsidRPr="00F7482D">
        <w:rPr>
          <w:lang w:val="es-ES"/>
        </w:rPr>
        <w:t xml:space="preserve"> </w:t>
      </w:r>
      <w:r w:rsidR="00BF72F7" w:rsidRPr="00F7482D">
        <w:rPr>
          <w:lang w:val="es-ES"/>
        </w:rPr>
        <w:t xml:space="preserve">de </w:t>
      </w:r>
      <w:smartTag w:uri="urn:schemas-microsoft-com:office:smarttags" w:element="PersonName">
        <w:smartTagPr>
          <w:attr w:name="ProductID" w:val="la Organizaci￳n Internacional"/>
        </w:smartTagPr>
        <w:r w:rsidR="00BF72F7" w:rsidRPr="00F7482D">
          <w:rPr>
            <w:lang w:val="es-ES"/>
          </w:rPr>
          <w:t>la Organización Internacional</w:t>
        </w:r>
      </w:smartTag>
      <w:r w:rsidR="00BF72F7" w:rsidRPr="00F7482D">
        <w:rPr>
          <w:lang w:val="es-ES"/>
        </w:rPr>
        <w:t xml:space="preserve"> del Trabajo y se refieren a las siguientes cuestiones</w:t>
      </w:r>
      <w:r w:rsidRPr="00F7482D">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a)</w:t>
      </w:r>
      <w:r w:rsidR="00DF55BB" w:rsidRPr="00F7482D">
        <w:rPr>
          <w:lang w:val="es-ES"/>
        </w:rPr>
        <w:tab/>
      </w:r>
      <w:r w:rsidR="000757AF" w:rsidRPr="00F7482D">
        <w:rPr>
          <w:lang w:val="es-ES"/>
        </w:rPr>
        <w:t>De conformidad con el párrafo 2 del a</w:t>
      </w:r>
      <w:r w:rsidR="0023051A" w:rsidRPr="00F7482D">
        <w:rPr>
          <w:lang w:val="es-ES"/>
        </w:rPr>
        <w:t>rtículo</w:t>
      </w:r>
      <w:r w:rsidR="00DF55BB" w:rsidRPr="00F7482D">
        <w:rPr>
          <w:lang w:val="es-ES"/>
        </w:rPr>
        <w:t xml:space="preserve"> 11 </w:t>
      </w:r>
      <w:r w:rsidR="000757AF" w:rsidRPr="00F7482D">
        <w:rPr>
          <w:lang w:val="es-ES"/>
        </w:rPr>
        <w:t>de la</w:t>
      </w:r>
      <w:r w:rsidR="00DF55BB" w:rsidRPr="00F7482D">
        <w:rPr>
          <w:lang w:val="es-ES"/>
        </w:rPr>
        <w:t xml:space="preserve"> </w:t>
      </w:r>
      <w:r w:rsidR="005B0ED6" w:rsidRPr="00F7482D">
        <w:rPr>
          <w:lang w:val="es-ES"/>
        </w:rPr>
        <w:t>Ley de solución de conflictos laborales colectivos</w:t>
      </w:r>
      <w:r w:rsidR="00DF55BB" w:rsidRPr="00F7482D">
        <w:rPr>
          <w:lang w:val="es-ES"/>
        </w:rPr>
        <w:t xml:space="preserve">, </w:t>
      </w:r>
      <w:r w:rsidR="00C51997">
        <w:rPr>
          <w:lang w:val="es-ES"/>
        </w:rPr>
        <w:t>"</w:t>
      </w:r>
      <w:r w:rsidR="00DF55BB" w:rsidRPr="00F7482D">
        <w:rPr>
          <w:lang w:val="es-ES"/>
        </w:rPr>
        <w:t>[</w:t>
      </w:r>
      <w:r w:rsidR="00BF72F7" w:rsidRPr="00F7482D">
        <w:rPr>
          <w:lang w:val="es-ES"/>
        </w:rPr>
        <w:t>l</w:t>
      </w:r>
      <w:r w:rsidR="00DF55BB" w:rsidRPr="00F7482D">
        <w:rPr>
          <w:lang w:val="es-ES"/>
        </w:rPr>
        <w:t>]</w:t>
      </w:r>
      <w:r w:rsidR="00BF72F7" w:rsidRPr="00F7482D">
        <w:rPr>
          <w:lang w:val="es-ES"/>
        </w:rPr>
        <w:t>a</w:t>
      </w:r>
      <w:r w:rsidR="00DF55BB" w:rsidRPr="00F7482D">
        <w:rPr>
          <w:lang w:val="es-ES"/>
        </w:rPr>
        <w:t xml:space="preserve"> </w:t>
      </w:r>
      <w:r w:rsidR="006A72A5" w:rsidRPr="00F7482D">
        <w:rPr>
          <w:lang w:val="es-ES"/>
        </w:rPr>
        <w:t>decisión</w:t>
      </w:r>
      <w:r w:rsidR="00DF55BB" w:rsidRPr="00F7482D">
        <w:rPr>
          <w:lang w:val="es-ES"/>
        </w:rPr>
        <w:t xml:space="preserve"> </w:t>
      </w:r>
      <w:r w:rsidR="00BF72F7" w:rsidRPr="00F7482D">
        <w:rPr>
          <w:lang w:val="es-ES"/>
        </w:rPr>
        <w:t xml:space="preserve">de convocar </w:t>
      </w:r>
      <w:r w:rsidR="007B1EED" w:rsidRPr="00F7482D">
        <w:rPr>
          <w:lang w:val="es-ES"/>
        </w:rPr>
        <w:t xml:space="preserve">una </w:t>
      </w:r>
      <w:r w:rsidR="008F0606" w:rsidRPr="00F7482D">
        <w:rPr>
          <w:lang w:val="es-ES"/>
        </w:rPr>
        <w:t>huelga</w:t>
      </w:r>
      <w:r w:rsidR="00DF55BB" w:rsidRPr="00F7482D">
        <w:rPr>
          <w:lang w:val="es-ES"/>
        </w:rPr>
        <w:t xml:space="preserve"> s</w:t>
      </w:r>
      <w:r w:rsidR="007B1EED" w:rsidRPr="00F7482D">
        <w:rPr>
          <w:lang w:val="es-ES"/>
        </w:rPr>
        <w:t xml:space="preserve">e adoptará por mayoría </w:t>
      </w:r>
      <w:r w:rsidR="00DF55BB" w:rsidRPr="00F7482D">
        <w:rPr>
          <w:lang w:val="es-ES"/>
        </w:rPr>
        <w:t xml:space="preserve">simple </w:t>
      </w:r>
      <w:r w:rsidR="007B1EED" w:rsidRPr="00F7482D">
        <w:rPr>
          <w:lang w:val="es-ES"/>
        </w:rPr>
        <w:t>de los trabajadores de la empresa o división en cuestión</w:t>
      </w:r>
      <w:r w:rsidR="00C51997">
        <w:rPr>
          <w:lang w:val="es-ES"/>
        </w:rPr>
        <w:t>"</w:t>
      </w:r>
      <w:r w:rsidR="007B1EED" w:rsidRPr="00F7482D">
        <w:rPr>
          <w:lang w:val="es-ES"/>
        </w:rPr>
        <w:t xml:space="preserve">. Este umbral se </w:t>
      </w:r>
      <w:r w:rsidR="00C11614" w:rsidRPr="00F7482D">
        <w:rPr>
          <w:lang w:val="es-ES"/>
        </w:rPr>
        <w:t xml:space="preserve">estima </w:t>
      </w:r>
      <w:r w:rsidR="007B1EED" w:rsidRPr="00F7482D">
        <w:rPr>
          <w:lang w:val="es-ES"/>
        </w:rPr>
        <w:t xml:space="preserve">demasiado alto, razón por la cual se lo </w:t>
      </w:r>
      <w:r w:rsidR="00C11614" w:rsidRPr="00F7482D">
        <w:rPr>
          <w:lang w:val="es-ES"/>
        </w:rPr>
        <w:t xml:space="preserve">considera como una limitación al derecho de </w:t>
      </w:r>
      <w:r w:rsidR="008F0606" w:rsidRPr="00F7482D">
        <w:rPr>
          <w:lang w:val="es-ES"/>
        </w:rPr>
        <w:t>huelga</w:t>
      </w:r>
      <w:r w:rsidR="00DF55BB" w:rsidRPr="00F7482D">
        <w:rPr>
          <w:lang w:val="es-ES"/>
        </w:rPr>
        <w:t xml:space="preserve"> </w:t>
      </w:r>
      <w:r w:rsidR="00C11614" w:rsidRPr="00F7482D">
        <w:rPr>
          <w:lang w:val="es-ES"/>
        </w:rPr>
        <w:t xml:space="preserve">de los </w:t>
      </w:r>
      <w:r w:rsidR="0010776D" w:rsidRPr="00F7482D">
        <w:rPr>
          <w:lang w:val="es-ES"/>
        </w:rPr>
        <w:t>trabajadores de fábricas y oficinas</w:t>
      </w:r>
      <w:r w:rsidR="00DF55BB" w:rsidRPr="00F7482D">
        <w:rPr>
          <w:lang w:val="es-ES"/>
        </w:rPr>
        <w:t xml:space="preserve"> </w:t>
      </w:r>
      <w:r w:rsidR="00C11614" w:rsidRPr="00F7482D">
        <w:rPr>
          <w:lang w:val="es-ES"/>
        </w:rPr>
        <w:t>en la empresa de su división</w:t>
      </w:r>
      <w:r w:rsidR="001F0D4F">
        <w:rPr>
          <w:lang w:val="es-ES"/>
        </w:rPr>
        <w:t>.</w:t>
      </w:r>
    </w:p>
    <w:p w:rsidR="00DF55BB" w:rsidRPr="00F7482D" w:rsidRDefault="006773CF" w:rsidP="00DF55BB">
      <w:pPr>
        <w:pStyle w:val="SingleTxtG"/>
        <w:rPr>
          <w:lang w:val="es-ES"/>
        </w:rPr>
      </w:pPr>
      <w:r w:rsidRPr="00F7482D">
        <w:rPr>
          <w:lang w:val="es-ES"/>
        </w:rPr>
        <w:tab/>
      </w:r>
      <w:r w:rsidR="00DF55BB" w:rsidRPr="00F7482D">
        <w:rPr>
          <w:lang w:val="es-ES"/>
        </w:rPr>
        <w:t>b)</w:t>
      </w:r>
      <w:r w:rsidR="00DF55BB" w:rsidRPr="00F7482D">
        <w:rPr>
          <w:lang w:val="es-ES"/>
        </w:rPr>
        <w:tab/>
      </w:r>
      <w:r w:rsidR="000757AF" w:rsidRPr="00F7482D">
        <w:rPr>
          <w:lang w:val="es-ES"/>
        </w:rPr>
        <w:t>Según lo dispuesto en el párrafo 3 del artículo</w:t>
      </w:r>
      <w:r w:rsidR="00DF55BB" w:rsidRPr="00F7482D">
        <w:rPr>
          <w:lang w:val="es-ES"/>
        </w:rPr>
        <w:t xml:space="preserve"> 11 </w:t>
      </w:r>
      <w:r w:rsidR="000757AF" w:rsidRPr="00F7482D">
        <w:rPr>
          <w:lang w:val="es-ES"/>
        </w:rPr>
        <w:t xml:space="preserve">de la </w:t>
      </w:r>
      <w:r w:rsidR="005B0ED6" w:rsidRPr="00F7482D">
        <w:rPr>
          <w:lang w:val="es-ES"/>
        </w:rPr>
        <w:t>Ley de solución de conflictos laborales colectivos</w:t>
      </w:r>
      <w:r w:rsidR="00DF55BB" w:rsidRPr="00F7482D">
        <w:rPr>
          <w:lang w:val="es-ES"/>
        </w:rPr>
        <w:t xml:space="preserve">, </w:t>
      </w:r>
      <w:r w:rsidR="00196F7D" w:rsidRPr="00F7482D">
        <w:rPr>
          <w:lang w:val="es-ES"/>
        </w:rPr>
        <w:t xml:space="preserve">los trabajadores o sus </w:t>
      </w:r>
      <w:r w:rsidR="00DF55BB" w:rsidRPr="00F7482D">
        <w:rPr>
          <w:lang w:val="es-ES"/>
        </w:rPr>
        <w:t>representa</w:t>
      </w:r>
      <w:r w:rsidR="00196F7D" w:rsidRPr="00F7482D">
        <w:rPr>
          <w:lang w:val="es-ES"/>
        </w:rPr>
        <w:t xml:space="preserve">ntes están obligados a </w:t>
      </w:r>
      <w:r w:rsidR="00DF55BB" w:rsidRPr="00F7482D">
        <w:rPr>
          <w:lang w:val="es-ES"/>
        </w:rPr>
        <w:t>declar</w:t>
      </w:r>
      <w:r w:rsidR="00196F7D" w:rsidRPr="00F7482D">
        <w:rPr>
          <w:lang w:val="es-ES"/>
        </w:rPr>
        <w:t>ar</w:t>
      </w:r>
      <w:r w:rsidR="00DF55BB" w:rsidRPr="00F7482D">
        <w:rPr>
          <w:lang w:val="es-ES"/>
        </w:rPr>
        <w:t xml:space="preserve">, </w:t>
      </w:r>
      <w:r w:rsidR="00196F7D" w:rsidRPr="00F7482D">
        <w:rPr>
          <w:lang w:val="es-ES"/>
        </w:rPr>
        <w:t>entre otras cosas</w:t>
      </w:r>
      <w:r w:rsidR="00DF55BB" w:rsidRPr="00F7482D">
        <w:rPr>
          <w:lang w:val="es-ES"/>
        </w:rPr>
        <w:t xml:space="preserve">, </w:t>
      </w:r>
      <w:r w:rsidR="00196F7D" w:rsidRPr="00F7482D">
        <w:rPr>
          <w:lang w:val="es-ES"/>
        </w:rPr>
        <w:t xml:space="preserve">la </w:t>
      </w:r>
      <w:r w:rsidR="00C51997">
        <w:rPr>
          <w:lang w:val="es-ES"/>
        </w:rPr>
        <w:t>"</w:t>
      </w:r>
      <w:r w:rsidR="00DF55BB" w:rsidRPr="00F7482D">
        <w:rPr>
          <w:lang w:val="es-ES"/>
        </w:rPr>
        <w:t>dura</w:t>
      </w:r>
      <w:r w:rsidR="00196F7D" w:rsidRPr="00F7482D">
        <w:rPr>
          <w:lang w:val="es-ES"/>
        </w:rPr>
        <w:t xml:space="preserve">ción de la </w:t>
      </w:r>
      <w:r w:rsidR="008F0606" w:rsidRPr="00F7482D">
        <w:rPr>
          <w:lang w:val="es-ES"/>
        </w:rPr>
        <w:t>huelga</w:t>
      </w:r>
      <w:r w:rsidR="00C51997">
        <w:rPr>
          <w:lang w:val="es-ES"/>
        </w:rPr>
        <w:t>"</w:t>
      </w:r>
      <w:r w:rsidR="00DF55BB" w:rsidRPr="00F7482D">
        <w:rPr>
          <w:lang w:val="es-ES"/>
        </w:rPr>
        <w:t xml:space="preserve"> </w:t>
      </w:r>
      <w:r w:rsidR="00196F7D" w:rsidRPr="00F7482D">
        <w:rPr>
          <w:lang w:val="es-ES"/>
        </w:rPr>
        <w:t xml:space="preserve">en la </w:t>
      </w:r>
      <w:r w:rsidR="00DF55BB" w:rsidRPr="00F7482D">
        <w:rPr>
          <w:lang w:val="es-ES"/>
        </w:rPr>
        <w:t>notifica</w:t>
      </w:r>
      <w:r w:rsidR="00196F7D" w:rsidRPr="00F7482D">
        <w:rPr>
          <w:lang w:val="es-ES"/>
        </w:rPr>
        <w:t xml:space="preserve">ción de </w:t>
      </w:r>
      <w:r w:rsidR="008F0606" w:rsidRPr="00F7482D">
        <w:rPr>
          <w:lang w:val="es-ES"/>
        </w:rPr>
        <w:t>huelga</w:t>
      </w:r>
      <w:r w:rsidR="00DF55BB" w:rsidRPr="00F7482D">
        <w:rPr>
          <w:lang w:val="es-ES"/>
        </w:rPr>
        <w:t xml:space="preserve"> </w:t>
      </w:r>
      <w:r w:rsidR="00196F7D" w:rsidRPr="00F7482D">
        <w:rPr>
          <w:lang w:val="es-ES"/>
        </w:rPr>
        <w:t xml:space="preserve">entregada al </w:t>
      </w:r>
      <w:r w:rsidR="00AD7720" w:rsidRPr="00F7482D">
        <w:rPr>
          <w:lang w:val="es-ES"/>
        </w:rPr>
        <w:t>empleador</w:t>
      </w:r>
      <w:r w:rsidR="00DF55BB" w:rsidRPr="00F7482D">
        <w:rPr>
          <w:lang w:val="es-ES"/>
        </w:rPr>
        <w:t xml:space="preserve">. </w:t>
      </w:r>
      <w:r w:rsidR="00196F7D" w:rsidRPr="00F7482D">
        <w:rPr>
          <w:lang w:val="es-ES"/>
        </w:rPr>
        <w:t xml:space="preserve">Fijar la duración de una </w:t>
      </w:r>
      <w:r w:rsidR="008F0606" w:rsidRPr="00F7482D">
        <w:rPr>
          <w:lang w:val="es-ES"/>
        </w:rPr>
        <w:t>huelga</w:t>
      </w:r>
      <w:r w:rsidR="00DF55BB" w:rsidRPr="00F7482D">
        <w:rPr>
          <w:lang w:val="es-ES"/>
        </w:rPr>
        <w:t xml:space="preserve"> </w:t>
      </w:r>
      <w:r w:rsidR="00196F7D" w:rsidRPr="00F7482D">
        <w:rPr>
          <w:lang w:val="es-ES"/>
        </w:rPr>
        <w:t>antes de que esta comience es bastante difícil, porque en ese momento los huelguistas no pueden prever</w:t>
      </w:r>
      <w:r w:rsidR="005227F5" w:rsidRPr="00F7482D">
        <w:rPr>
          <w:lang w:val="es-ES"/>
        </w:rPr>
        <w:t>, por ejemplo,</w:t>
      </w:r>
      <w:r w:rsidR="00196F7D" w:rsidRPr="00F7482D">
        <w:rPr>
          <w:lang w:val="es-ES"/>
        </w:rPr>
        <w:t xml:space="preserve"> la posición del empleador, su participación en las </w:t>
      </w:r>
      <w:r w:rsidR="005227F5" w:rsidRPr="00F7482D">
        <w:rPr>
          <w:lang w:val="es-ES"/>
        </w:rPr>
        <w:t xml:space="preserve">negociaciones que se desarrollen durante la </w:t>
      </w:r>
      <w:r w:rsidR="008F0606" w:rsidRPr="00F7482D">
        <w:rPr>
          <w:lang w:val="es-ES"/>
        </w:rPr>
        <w:t>huelga</w:t>
      </w:r>
      <w:r w:rsidR="00DF55BB" w:rsidRPr="00F7482D">
        <w:rPr>
          <w:lang w:val="es-ES"/>
        </w:rPr>
        <w:t xml:space="preserve"> </w:t>
      </w:r>
      <w:r w:rsidR="005227F5" w:rsidRPr="00F7482D">
        <w:rPr>
          <w:lang w:val="es-ES"/>
        </w:rPr>
        <w:t xml:space="preserve">y la probabilidad de llegar </w:t>
      </w:r>
      <w:r w:rsidR="00990C0A" w:rsidRPr="00F7482D">
        <w:rPr>
          <w:lang w:val="es-ES"/>
        </w:rPr>
        <w:t xml:space="preserve">a un acuerdo y </w:t>
      </w:r>
      <w:r w:rsidR="009122D1" w:rsidRPr="00F7482D">
        <w:rPr>
          <w:lang w:val="es-ES"/>
        </w:rPr>
        <w:t>lograr que se atiendan los reclamos</w:t>
      </w:r>
      <w:r w:rsidR="00DF55BB" w:rsidRPr="00F7482D">
        <w:rPr>
          <w:lang w:val="es-ES"/>
        </w:rPr>
        <w:t xml:space="preserve"> </w:t>
      </w:r>
      <w:r w:rsidR="00990C0A" w:rsidRPr="00F7482D">
        <w:rPr>
          <w:lang w:val="es-ES"/>
        </w:rPr>
        <w:t xml:space="preserve">por los cuales se convocó la </w:t>
      </w:r>
      <w:r w:rsidR="008F0606" w:rsidRPr="00F7482D">
        <w:rPr>
          <w:lang w:val="es-ES"/>
        </w:rPr>
        <w:t>huelga</w:t>
      </w:r>
      <w:r w:rsidR="001F0D4F">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c)</w:t>
      </w:r>
      <w:r w:rsidR="00DF55BB" w:rsidRPr="00F7482D">
        <w:rPr>
          <w:lang w:val="es-ES"/>
        </w:rPr>
        <w:tab/>
      </w:r>
      <w:r w:rsidR="009122D1" w:rsidRPr="00F7482D">
        <w:rPr>
          <w:lang w:val="es-ES"/>
        </w:rPr>
        <w:t>En el a</w:t>
      </w:r>
      <w:r w:rsidR="0023051A" w:rsidRPr="00F7482D">
        <w:rPr>
          <w:lang w:val="es-ES"/>
        </w:rPr>
        <w:t>rtículo</w:t>
      </w:r>
      <w:r w:rsidR="00DF55BB" w:rsidRPr="00F7482D">
        <w:rPr>
          <w:lang w:val="es-ES"/>
        </w:rPr>
        <w:t xml:space="preserve"> 51 </w:t>
      </w:r>
      <w:r w:rsidR="009122D1" w:rsidRPr="00F7482D">
        <w:rPr>
          <w:lang w:val="es-ES"/>
        </w:rPr>
        <w:t xml:space="preserve">de la </w:t>
      </w:r>
      <w:r w:rsidR="00196F7D" w:rsidRPr="00F7482D">
        <w:rPr>
          <w:lang w:val="es-ES"/>
        </w:rPr>
        <w:t>Ley de t</w:t>
      </w:r>
      <w:r w:rsidR="00DF55BB" w:rsidRPr="00F7482D">
        <w:rPr>
          <w:lang w:val="es-ES"/>
        </w:rPr>
        <w:t>ransport</w:t>
      </w:r>
      <w:r w:rsidR="00196F7D" w:rsidRPr="00F7482D">
        <w:rPr>
          <w:lang w:val="es-ES"/>
        </w:rPr>
        <w:t xml:space="preserve">e ferroviario se </w:t>
      </w:r>
      <w:r w:rsidR="00DF55BB" w:rsidRPr="00F7482D">
        <w:rPr>
          <w:lang w:val="es-ES"/>
        </w:rPr>
        <w:t>define</w:t>
      </w:r>
      <w:r w:rsidR="00196F7D" w:rsidRPr="00F7482D">
        <w:rPr>
          <w:lang w:val="es-ES"/>
        </w:rPr>
        <w:t xml:space="preserve"> como </w:t>
      </w:r>
      <w:r w:rsidR="009122D1" w:rsidRPr="00F7482D">
        <w:rPr>
          <w:lang w:val="es-ES"/>
        </w:rPr>
        <w:t xml:space="preserve">el </w:t>
      </w:r>
      <w:r w:rsidR="00C51997">
        <w:rPr>
          <w:lang w:val="es-ES"/>
        </w:rPr>
        <w:t>"</w:t>
      </w:r>
      <w:r w:rsidR="00DF55BB" w:rsidRPr="00F7482D">
        <w:rPr>
          <w:lang w:val="es-ES"/>
        </w:rPr>
        <w:t>servic</w:t>
      </w:r>
      <w:r w:rsidR="00196F7D" w:rsidRPr="00F7482D">
        <w:rPr>
          <w:lang w:val="es-ES"/>
        </w:rPr>
        <w:t>io mínimo</w:t>
      </w:r>
      <w:r w:rsidR="00C51997">
        <w:rPr>
          <w:lang w:val="es-ES"/>
        </w:rPr>
        <w:t>"</w:t>
      </w:r>
      <w:r w:rsidR="00DF55BB" w:rsidRPr="00F7482D">
        <w:rPr>
          <w:lang w:val="es-ES"/>
        </w:rPr>
        <w:t xml:space="preserve"> </w:t>
      </w:r>
      <w:r w:rsidR="009122D1" w:rsidRPr="00F7482D">
        <w:rPr>
          <w:lang w:val="es-ES"/>
        </w:rPr>
        <w:t xml:space="preserve">que deben prestar los huelguistas en el transcurso de la </w:t>
      </w:r>
      <w:r w:rsidR="008F0606" w:rsidRPr="00F7482D">
        <w:rPr>
          <w:lang w:val="es-ES"/>
        </w:rPr>
        <w:t>huelga</w:t>
      </w:r>
      <w:r w:rsidR="00DF55BB" w:rsidRPr="00F7482D">
        <w:rPr>
          <w:lang w:val="es-ES"/>
        </w:rPr>
        <w:t xml:space="preserve"> </w:t>
      </w:r>
      <w:r w:rsidR="00C51997">
        <w:rPr>
          <w:lang w:val="es-ES"/>
        </w:rPr>
        <w:t>"</w:t>
      </w:r>
      <w:r w:rsidR="009122D1" w:rsidRPr="00F7482D">
        <w:rPr>
          <w:lang w:val="es-ES"/>
        </w:rPr>
        <w:t xml:space="preserve">el </w:t>
      </w:r>
      <w:r w:rsidR="00DF55BB" w:rsidRPr="00F7482D">
        <w:rPr>
          <w:lang w:val="es-ES"/>
        </w:rPr>
        <w:t>50</w:t>
      </w:r>
      <w:r w:rsidR="0026272C" w:rsidRPr="00F7482D">
        <w:rPr>
          <w:lang w:val="es-ES"/>
        </w:rPr>
        <w:t>%</w:t>
      </w:r>
      <w:r w:rsidR="00DF55BB" w:rsidRPr="00F7482D">
        <w:rPr>
          <w:lang w:val="es-ES"/>
        </w:rPr>
        <w:t xml:space="preserve"> </w:t>
      </w:r>
      <w:r w:rsidR="009122D1" w:rsidRPr="00F7482D">
        <w:rPr>
          <w:lang w:val="es-ES"/>
        </w:rPr>
        <w:t xml:space="preserve">del </w:t>
      </w:r>
      <w:r w:rsidR="00DF55BB" w:rsidRPr="00F7482D">
        <w:rPr>
          <w:lang w:val="es-ES"/>
        </w:rPr>
        <w:t>volume</w:t>
      </w:r>
      <w:r w:rsidR="009122D1" w:rsidRPr="00F7482D">
        <w:rPr>
          <w:lang w:val="es-ES"/>
        </w:rPr>
        <w:t xml:space="preserve">n de la actividad desarrollada antes de la </w:t>
      </w:r>
      <w:r w:rsidR="008F0606" w:rsidRPr="00F7482D">
        <w:rPr>
          <w:lang w:val="es-ES"/>
        </w:rPr>
        <w:t>huelga</w:t>
      </w:r>
      <w:r w:rsidR="00C51997">
        <w:rPr>
          <w:lang w:val="es-ES"/>
        </w:rPr>
        <w:t>"</w:t>
      </w:r>
      <w:r w:rsidR="00DF55BB" w:rsidRPr="00F7482D">
        <w:rPr>
          <w:lang w:val="es-ES"/>
        </w:rPr>
        <w:t xml:space="preserve">. </w:t>
      </w:r>
      <w:r w:rsidR="009122D1" w:rsidRPr="00F7482D">
        <w:rPr>
          <w:lang w:val="es-ES"/>
        </w:rPr>
        <w:t xml:space="preserve">Este </w:t>
      </w:r>
      <w:r w:rsidR="00DF55BB" w:rsidRPr="00F7482D">
        <w:rPr>
          <w:lang w:val="es-ES"/>
        </w:rPr>
        <w:t>volume</w:t>
      </w:r>
      <w:r w:rsidR="009122D1" w:rsidRPr="00F7482D">
        <w:rPr>
          <w:lang w:val="es-ES"/>
        </w:rPr>
        <w:t>n</w:t>
      </w:r>
      <w:r w:rsidR="00DF55BB" w:rsidRPr="00F7482D">
        <w:rPr>
          <w:lang w:val="es-ES"/>
        </w:rPr>
        <w:t xml:space="preserve"> </w:t>
      </w:r>
      <w:r w:rsidR="009122D1" w:rsidRPr="00F7482D">
        <w:rPr>
          <w:lang w:val="es-ES"/>
        </w:rPr>
        <w:t xml:space="preserve">de </w:t>
      </w:r>
      <w:r w:rsidR="00C51997">
        <w:rPr>
          <w:lang w:val="es-ES"/>
        </w:rPr>
        <w:t>"</w:t>
      </w:r>
      <w:r w:rsidR="009122D1" w:rsidRPr="00F7482D">
        <w:rPr>
          <w:lang w:val="es-ES"/>
        </w:rPr>
        <w:t>servicio mínimo</w:t>
      </w:r>
      <w:r w:rsidR="00C51997">
        <w:rPr>
          <w:lang w:val="es-ES"/>
        </w:rPr>
        <w:t>"</w:t>
      </w:r>
      <w:r w:rsidR="00DF55BB" w:rsidRPr="00F7482D">
        <w:rPr>
          <w:lang w:val="es-ES"/>
        </w:rPr>
        <w:t xml:space="preserve"> </w:t>
      </w:r>
      <w:r w:rsidR="009122D1" w:rsidRPr="00F7482D">
        <w:rPr>
          <w:lang w:val="es-ES"/>
        </w:rPr>
        <w:t>se estima injustificadamente elevado</w:t>
      </w:r>
      <w:r w:rsidR="00DF55BB" w:rsidRPr="00F7482D">
        <w:rPr>
          <w:lang w:val="es-ES"/>
        </w:rPr>
        <w:t xml:space="preserve">, </w:t>
      </w:r>
      <w:r w:rsidR="009122D1" w:rsidRPr="00F7482D">
        <w:rPr>
          <w:lang w:val="es-ES"/>
        </w:rPr>
        <w:t xml:space="preserve">razón por la cual se lo considera como un </w:t>
      </w:r>
      <w:r w:rsidR="00DF55BB" w:rsidRPr="00F7482D">
        <w:rPr>
          <w:lang w:val="es-ES"/>
        </w:rPr>
        <w:t xml:space="preserve">factor </w:t>
      </w:r>
      <w:r w:rsidR="009122D1" w:rsidRPr="00F7482D">
        <w:rPr>
          <w:lang w:val="es-ES"/>
        </w:rPr>
        <w:t xml:space="preserve">que </w:t>
      </w:r>
      <w:r w:rsidR="00DF55BB" w:rsidRPr="00F7482D">
        <w:rPr>
          <w:lang w:val="es-ES"/>
        </w:rPr>
        <w:t>reduc</w:t>
      </w:r>
      <w:r w:rsidR="009122D1" w:rsidRPr="00F7482D">
        <w:rPr>
          <w:lang w:val="es-ES"/>
        </w:rPr>
        <w:t xml:space="preserve">e el efecto de la </w:t>
      </w:r>
      <w:r w:rsidR="008F0606" w:rsidRPr="00F7482D">
        <w:rPr>
          <w:lang w:val="es-ES"/>
        </w:rPr>
        <w:t>huelga</w:t>
      </w:r>
      <w:r w:rsidR="00DF55BB" w:rsidRPr="00F7482D">
        <w:rPr>
          <w:lang w:val="es-ES"/>
        </w:rPr>
        <w:t xml:space="preserve"> </w:t>
      </w:r>
      <w:r w:rsidR="009122D1" w:rsidRPr="00F7482D">
        <w:rPr>
          <w:lang w:val="es-ES"/>
        </w:rPr>
        <w:t>y las perspectivas de que esta alcance su objetivo</w:t>
      </w:r>
      <w:r w:rsidR="001F0D4F">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d)</w:t>
      </w:r>
      <w:r w:rsidR="00DF55BB" w:rsidRPr="00F7482D">
        <w:rPr>
          <w:lang w:val="es-ES"/>
        </w:rPr>
        <w:tab/>
      </w:r>
      <w:r w:rsidR="00CD39FD" w:rsidRPr="00F7482D">
        <w:rPr>
          <w:lang w:val="es-ES"/>
        </w:rPr>
        <w:t>En el a</w:t>
      </w:r>
      <w:r w:rsidR="0023051A" w:rsidRPr="00F7482D">
        <w:rPr>
          <w:lang w:val="es-ES"/>
        </w:rPr>
        <w:t>rtículo</w:t>
      </w:r>
      <w:r w:rsidR="00DF55BB" w:rsidRPr="00F7482D">
        <w:rPr>
          <w:lang w:val="es-ES"/>
        </w:rPr>
        <w:t xml:space="preserve"> 47 </w:t>
      </w:r>
      <w:r w:rsidR="00CD39FD" w:rsidRPr="00F7482D">
        <w:rPr>
          <w:lang w:val="es-ES"/>
        </w:rPr>
        <w:t xml:space="preserve">de la </w:t>
      </w:r>
      <w:r w:rsidR="003C1931" w:rsidRPr="00F7482D">
        <w:rPr>
          <w:lang w:val="es-ES"/>
        </w:rPr>
        <w:t>Ley de funcionarios públicos</w:t>
      </w:r>
      <w:r w:rsidR="00DF55BB" w:rsidRPr="00F7482D">
        <w:rPr>
          <w:lang w:val="es-ES"/>
        </w:rPr>
        <w:t xml:space="preserve"> </w:t>
      </w:r>
      <w:r w:rsidR="00CD39FD" w:rsidRPr="00F7482D">
        <w:rPr>
          <w:lang w:val="es-ES"/>
        </w:rPr>
        <w:t xml:space="preserve">no se </w:t>
      </w:r>
      <w:r w:rsidR="00DF55BB" w:rsidRPr="00F7482D">
        <w:rPr>
          <w:lang w:val="es-ES"/>
        </w:rPr>
        <w:t>reco</w:t>
      </w:r>
      <w:r w:rsidR="00CD39FD" w:rsidRPr="00F7482D">
        <w:rPr>
          <w:lang w:val="es-ES"/>
        </w:rPr>
        <w:t xml:space="preserve">noce el derecho de los funcionarios públicos a realizar una </w:t>
      </w:r>
      <w:r w:rsidR="008F0606" w:rsidRPr="00F7482D">
        <w:rPr>
          <w:lang w:val="es-ES"/>
        </w:rPr>
        <w:t>huelga</w:t>
      </w:r>
      <w:r w:rsidR="00DF55BB" w:rsidRPr="00F7482D">
        <w:rPr>
          <w:lang w:val="es-ES"/>
        </w:rPr>
        <w:t xml:space="preserve"> </w:t>
      </w:r>
      <w:r w:rsidR="00CD39FD" w:rsidRPr="00F7482D">
        <w:rPr>
          <w:lang w:val="es-ES"/>
        </w:rPr>
        <w:t xml:space="preserve">efectiva, sino que solo se les permite organizar la denominada </w:t>
      </w:r>
      <w:r w:rsidR="00C51997">
        <w:rPr>
          <w:lang w:val="es-ES"/>
        </w:rPr>
        <w:t>"</w:t>
      </w:r>
      <w:r w:rsidR="008F0606" w:rsidRPr="00F7482D">
        <w:rPr>
          <w:lang w:val="es-ES"/>
        </w:rPr>
        <w:t>huelga</w:t>
      </w:r>
      <w:r w:rsidR="001F005B" w:rsidRPr="00F7482D">
        <w:rPr>
          <w:lang w:val="es-ES"/>
        </w:rPr>
        <w:t xml:space="preserve"> simbólica</w:t>
      </w:r>
      <w:r w:rsidR="00C51997">
        <w:rPr>
          <w:lang w:val="es-ES"/>
        </w:rPr>
        <w:t>"</w:t>
      </w:r>
      <w:r w:rsidR="00DF55BB" w:rsidRPr="00F7482D">
        <w:rPr>
          <w:lang w:val="es-ES"/>
        </w:rPr>
        <w:t xml:space="preserve">, </w:t>
      </w:r>
      <w:r w:rsidR="00CD39FD" w:rsidRPr="00F7482D">
        <w:rPr>
          <w:lang w:val="es-ES"/>
        </w:rPr>
        <w:t xml:space="preserve">que </w:t>
      </w:r>
      <w:r w:rsidR="00DF55BB" w:rsidRPr="00F7482D">
        <w:rPr>
          <w:lang w:val="es-ES"/>
        </w:rPr>
        <w:t>consist</w:t>
      </w:r>
      <w:r w:rsidR="00CD39FD" w:rsidRPr="00F7482D">
        <w:rPr>
          <w:lang w:val="es-ES"/>
        </w:rPr>
        <w:t>e en llevar o exhibir</w:t>
      </w:r>
      <w:r w:rsidR="00DF55BB" w:rsidRPr="00F7482D">
        <w:rPr>
          <w:lang w:val="es-ES"/>
        </w:rPr>
        <w:t xml:space="preserve"> </w:t>
      </w:r>
      <w:r w:rsidR="0072133D" w:rsidRPr="00F7482D">
        <w:rPr>
          <w:lang w:val="es-ES"/>
        </w:rPr>
        <w:t>signos externos</w:t>
      </w:r>
      <w:r w:rsidR="00DF55BB" w:rsidRPr="00F7482D">
        <w:rPr>
          <w:lang w:val="es-ES"/>
        </w:rPr>
        <w:t xml:space="preserve">, </w:t>
      </w:r>
      <w:r w:rsidR="00CD39FD" w:rsidRPr="00F7482D">
        <w:rPr>
          <w:lang w:val="es-ES"/>
        </w:rPr>
        <w:t xml:space="preserve">carteles de </w:t>
      </w:r>
      <w:r w:rsidR="00DF55BB" w:rsidRPr="00F7482D">
        <w:rPr>
          <w:lang w:val="es-ES"/>
        </w:rPr>
        <w:t>protest</w:t>
      </w:r>
      <w:r w:rsidR="00CD39FD" w:rsidRPr="00F7482D">
        <w:rPr>
          <w:lang w:val="es-ES"/>
        </w:rPr>
        <w:t>a</w:t>
      </w:r>
      <w:r w:rsidR="00DF55BB" w:rsidRPr="00F7482D">
        <w:rPr>
          <w:lang w:val="es-ES"/>
        </w:rPr>
        <w:t xml:space="preserve">, </w:t>
      </w:r>
      <w:r w:rsidR="00CD39FD" w:rsidRPr="00F7482D">
        <w:rPr>
          <w:lang w:val="es-ES"/>
        </w:rPr>
        <w:t>cintas</w:t>
      </w:r>
      <w:r w:rsidR="00DF55BB" w:rsidRPr="00F7482D">
        <w:rPr>
          <w:lang w:val="es-ES"/>
        </w:rPr>
        <w:t xml:space="preserve">, </w:t>
      </w:r>
      <w:r w:rsidR="00A02D99" w:rsidRPr="00F7482D">
        <w:rPr>
          <w:lang w:val="es-ES"/>
        </w:rPr>
        <w:t>distintivos y otros símbolos apropiados</w:t>
      </w:r>
      <w:r w:rsidR="0072133D" w:rsidRPr="00F7482D">
        <w:rPr>
          <w:lang w:val="es-ES"/>
        </w:rPr>
        <w:t xml:space="preserve">, sin discontinuar el cumplimiento de </w:t>
      </w:r>
      <w:r w:rsidR="00B01D7E" w:rsidRPr="00F7482D">
        <w:rPr>
          <w:lang w:val="es-ES"/>
        </w:rPr>
        <w:t>las funciones oficiales</w:t>
      </w:r>
      <w:r w:rsidR="0072133D" w:rsidRPr="00F7482D">
        <w:rPr>
          <w:lang w:val="es-ES"/>
        </w:rPr>
        <w:t>; por estos motivos no se trata de una</w:t>
      </w:r>
      <w:r w:rsidR="00DF55BB" w:rsidRPr="00F7482D">
        <w:rPr>
          <w:lang w:val="es-ES"/>
        </w:rPr>
        <w:t xml:space="preserve"> </w:t>
      </w:r>
      <w:r w:rsidR="008F0606" w:rsidRPr="00F7482D">
        <w:rPr>
          <w:lang w:val="es-ES"/>
        </w:rPr>
        <w:t>huelga</w:t>
      </w:r>
      <w:r w:rsidR="00DF55BB" w:rsidRPr="00F7482D">
        <w:rPr>
          <w:lang w:val="es-ES"/>
        </w:rPr>
        <w:t xml:space="preserve"> prop</w:t>
      </w:r>
      <w:r w:rsidR="001F005B" w:rsidRPr="00F7482D">
        <w:rPr>
          <w:lang w:val="es-ES"/>
        </w:rPr>
        <w:t>iamente dicha</w:t>
      </w:r>
      <w:r w:rsidR="00DF55BB" w:rsidRPr="00F7482D">
        <w:rPr>
          <w:lang w:val="es-ES"/>
        </w:rPr>
        <w:t xml:space="preserve">, </w:t>
      </w:r>
      <w:r w:rsidR="0072133D" w:rsidRPr="00F7482D">
        <w:rPr>
          <w:lang w:val="es-ES"/>
        </w:rPr>
        <w:t xml:space="preserve">ya que la interrupción del trabajo es </w:t>
      </w:r>
      <w:r w:rsidR="00B01D7E" w:rsidRPr="00F7482D">
        <w:rPr>
          <w:lang w:val="es-ES"/>
        </w:rPr>
        <w:t xml:space="preserve">el principal elemento de una </w:t>
      </w:r>
      <w:r w:rsidR="001F005B" w:rsidRPr="00F7482D">
        <w:rPr>
          <w:lang w:val="es-ES"/>
        </w:rPr>
        <w:t>medida de fuerza</w:t>
      </w:r>
      <w:r w:rsidR="00B01D7E" w:rsidRPr="00F7482D">
        <w:rPr>
          <w:lang w:val="es-ES"/>
        </w:rPr>
        <w:t xml:space="preserve"> eficaz</w:t>
      </w:r>
      <w:r w:rsidR="00DF55BB" w:rsidRPr="00F7482D">
        <w:rPr>
          <w:rStyle w:val="FootnoteReference"/>
          <w:lang w:val="es-ES"/>
        </w:rPr>
        <w:footnoteReference w:id="27"/>
      </w:r>
      <w:r w:rsidR="00B01D7E" w:rsidRPr="00F7482D">
        <w:rPr>
          <w:lang w:val="es-ES"/>
        </w:rPr>
        <w:t>.</w:t>
      </w:r>
    </w:p>
    <w:p w:rsidR="00DF55BB" w:rsidRPr="00F7482D" w:rsidRDefault="00665109" w:rsidP="00DF55BB">
      <w:pPr>
        <w:pStyle w:val="SingleTxtG"/>
        <w:rPr>
          <w:lang w:val="es-ES"/>
        </w:rPr>
      </w:pPr>
      <w:r w:rsidRPr="00F7482D">
        <w:rPr>
          <w:lang w:val="es-ES"/>
        </w:rPr>
        <w:tab/>
      </w:r>
      <w:r w:rsidR="00A02D99" w:rsidRPr="00F7482D">
        <w:rPr>
          <w:lang w:val="es-ES"/>
        </w:rPr>
        <w:t>Como respuesta a estos comentarios</w:t>
      </w:r>
      <w:r w:rsidR="00DF55BB" w:rsidRPr="00F7482D">
        <w:rPr>
          <w:lang w:val="es-ES"/>
        </w:rPr>
        <w:t xml:space="preserve">, </w:t>
      </w:r>
      <w:r w:rsidR="00A02D99" w:rsidRPr="00F7482D">
        <w:rPr>
          <w:lang w:val="es-ES"/>
        </w:rPr>
        <w:t xml:space="preserve">en la decisión del </w:t>
      </w:r>
      <w:r w:rsidR="00A42A8D" w:rsidRPr="00F7482D">
        <w:rPr>
          <w:lang w:val="es-ES"/>
        </w:rPr>
        <w:t>Consejo de Ministros</w:t>
      </w:r>
      <w:r w:rsidR="00A02D99" w:rsidRPr="00F7482D">
        <w:rPr>
          <w:lang w:val="es-ES"/>
        </w:rPr>
        <w:t xml:space="preserve"> de fecha </w:t>
      </w:r>
      <w:r w:rsidR="00DF55BB" w:rsidRPr="00F7482D">
        <w:rPr>
          <w:lang w:val="es-ES"/>
        </w:rPr>
        <w:t xml:space="preserve">11 </w:t>
      </w:r>
      <w:r w:rsidR="00A02D99" w:rsidRPr="00F7482D">
        <w:rPr>
          <w:lang w:val="es-ES"/>
        </w:rPr>
        <w:t xml:space="preserve">de septiembre de </w:t>
      </w:r>
      <w:r w:rsidR="00DF55BB" w:rsidRPr="00F7482D">
        <w:rPr>
          <w:lang w:val="es-ES"/>
        </w:rPr>
        <w:t xml:space="preserve">2008 </w:t>
      </w:r>
      <w:r w:rsidR="00A02D99" w:rsidRPr="00F7482D">
        <w:rPr>
          <w:lang w:val="es-ES"/>
        </w:rPr>
        <w:t xml:space="preserve">se exigió al </w:t>
      </w:r>
      <w:r w:rsidR="00DF55BB" w:rsidRPr="00F7482D">
        <w:rPr>
          <w:lang w:val="es-ES"/>
        </w:rPr>
        <w:t>Prime</w:t>
      </w:r>
      <w:r w:rsidR="00A02D99" w:rsidRPr="00F7482D">
        <w:rPr>
          <w:lang w:val="es-ES"/>
        </w:rPr>
        <w:t>r</w:t>
      </w:r>
      <w:r w:rsidR="00DF55BB" w:rsidRPr="00F7482D">
        <w:rPr>
          <w:lang w:val="es-ES"/>
        </w:rPr>
        <w:t xml:space="preserve"> Minist</w:t>
      </w:r>
      <w:r w:rsidR="00A02D99" w:rsidRPr="00F7482D">
        <w:rPr>
          <w:lang w:val="es-ES"/>
        </w:rPr>
        <w:t xml:space="preserve">ro que dispusiera la designación de un grupo de trabajo </w:t>
      </w:r>
      <w:r w:rsidR="00DF55BB" w:rsidRPr="00F7482D">
        <w:rPr>
          <w:lang w:val="es-ES"/>
        </w:rPr>
        <w:t>inter</w:t>
      </w:r>
      <w:r w:rsidR="009325E3" w:rsidRPr="00F7482D">
        <w:rPr>
          <w:lang w:val="es-ES"/>
        </w:rPr>
        <w:t xml:space="preserve">institucional encargado de redactar </w:t>
      </w:r>
      <w:r w:rsidR="00251AE6" w:rsidRPr="00F7482D">
        <w:rPr>
          <w:lang w:val="es-ES"/>
        </w:rPr>
        <w:t xml:space="preserve">enmiendas para adecuar la </w:t>
      </w:r>
      <w:r w:rsidR="00DF55BB" w:rsidRPr="00F7482D">
        <w:rPr>
          <w:lang w:val="es-ES"/>
        </w:rPr>
        <w:t>legisla</w:t>
      </w:r>
      <w:r w:rsidR="00251AE6" w:rsidRPr="00F7482D">
        <w:rPr>
          <w:lang w:val="es-ES"/>
        </w:rPr>
        <w:t xml:space="preserve">ción a los requisitos </w:t>
      </w:r>
      <w:r w:rsidR="006C4584" w:rsidRPr="00F7482D">
        <w:rPr>
          <w:lang w:val="es-ES"/>
        </w:rPr>
        <w:t xml:space="preserve">del Convenio de </w:t>
      </w:r>
      <w:smartTag w:uri="urn:schemas-microsoft-com:office:smarttags" w:element="PersonName">
        <w:smartTagPr>
          <w:attr w:name="ProductID" w:val="la OIT N"/>
        </w:smartTagPr>
        <w:r w:rsidR="006C4584" w:rsidRPr="00F7482D">
          <w:rPr>
            <w:lang w:val="es-ES"/>
          </w:rPr>
          <w:t xml:space="preserve">la OIT </w:t>
        </w:r>
        <w:r w:rsidR="00C51997">
          <w:rPr>
            <w:lang w:val="es-ES"/>
          </w:rPr>
          <w:t>N</w:t>
        </w:r>
      </w:smartTag>
      <w:r w:rsidR="00C51997">
        <w:rPr>
          <w:lang w:val="es-ES"/>
        </w:rPr>
        <w:t>º</w:t>
      </w:r>
      <w:r w:rsidR="00224D5E" w:rsidRPr="00F7482D">
        <w:rPr>
          <w:lang w:val="es-ES"/>
        </w:rPr>
        <w:t xml:space="preserve"> </w:t>
      </w:r>
      <w:r w:rsidR="00DF55BB" w:rsidRPr="00F7482D">
        <w:rPr>
          <w:lang w:val="es-ES"/>
        </w:rPr>
        <w:t xml:space="preserve">87 </w:t>
      </w:r>
      <w:r w:rsidR="006C4584" w:rsidRPr="00F7482D">
        <w:rPr>
          <w:lang w:val="es-ES"/>
        </w:rPr>
        <w:t xml:space="preserve">de </w:t>
      </w:r>
      <w:r w:rsidR="00DF55BB" w:rsidRPr="00F7482D">
        <w:rPr>
          <w:lang w:val="es-ES"/>
        </w:rPr>
        <w:t xml:space="preserve">1948 </w:t>
      </w:r>
      <w:r w:rsidR="00503769" w:rsidRPr="00F7482D">
        <w:rPr>
          <w:lang w:val="es-ES"/>
        </w:rPr>
        <w:t>sobre la libertad sindical y la protección del derecho de sindicación</w:t>
      </w:r>
      <w:r w:rsidR="00251AE6" w:rsidRPr="00F7482D">
        <w:rPr>
          <w:lang w:val="es-ES"/>
        </w:rPr>
        <w:t>, y al párrafo 4 del a</w:t>
      </w:r>
      <w:r w:rsidR="0023051A" w:rsidRPr="00F7482D">
        <w:rPr>
          <w:lang w:val="es-ES"/>
        </w:rPr>
        <w:t>rtículo</w:t>
      </w:r>
      <w:r w:rsidR="00DF55BB" w:rsidRPr="00F7482D">
        <w:rPr>
          <w:lang w:val="es-ES"/>
        </w:rPr>
        <w:t xml:space="preserve"> 6</w:t>
      </w:r>
      <w:r w:rsidR="00251AE6" w:rsidRPr="00F7482D">
        <w:rPr>
          <w:lang w:val="es-ES"/>
        </w:rPr>
        <w:t xml:space="preserve"> de </w:t>
      </w:r>
      <w:smartTag w:uri="urn:schemas-microsoft-com:office:smarttags" w:element="PersonName">
        <w:smartTagPr>
          <w:attr w:name="ProductID" w:val="la Carta Social Europea."/>
        </w:smartTagPr>
        <w:r w:rsidR="00251AE6" w:rsidRPr="00F7482D">
          <w:rPr>
            <w:lang w:val="es-ES"/>
          </w:rPr>
          <w:t xml:space="preserve">la </w:t>
        </w:r>
        <w:r w:rsidR="00043241" w:rsidRPr="00F7482D">
          <w:rPr>
            <w:lang w:val="es-ES"/>
          </w:rPr>
          <w:t>Carta Social Europea</w:t>
        </w:r>
        <w:r w:rsidR="00DF55BB" w:rsidRPr="00F7482D">
          <w:rPr>
            <w:lang w:val="es-ES"/>
          </w:rPr>
          <w:t>.</w:t>
        </w:r>
      </w:smartTag>
    </w:p>
    <w:p w:rsidR="00DF55BB" w:rsidRPr="00F7482D" w:rsidRDefault="00DF55BB" w:rsidP="00DF55BB">
      <w:pPr>
        <w:pStyle w:val="SingleTxtG"/>
        <w:rPr>
          <w:lang w:val="es-ES"/>
        </w:rPr>
      </w:pPr>
      <w:r w:rsidRPr="00F7482D">
        <w:rPr>
          <w:lang w:val="es-ES"/>
        </w:rPr>
        <w:t>70.</w:t>
      </w:r>
      <w:r w:rsidRPr="00F7482D">
        <w:rPr>
          <w:lang w:val="es-ES"/>
        </w:rPr>
        <w:tab/>
      </w:r>
      <w:r w:rsidR="00251AE6" w:rsidRPr="00F7482D">
        <w:rPr>
          <w:lang w:val="es-ES"/>
        </w:rPr>
        <w:t xml:space="preserve">Los funcionarios públicos también tienen derecho a </w:t>
      </w:r>
      <w:r w:rsidR="003871DA" w:rsidRPr="00F7482D">
        <w:rPr>
          <w:lang w:val="es-ES"/>
        </w:rPr>
        <w:t xml:space="preserve">gozar de </w:t>
      </w:r>
      <w:r w:rsidR="00251AE6" w:rsidRPr="00F7482D">
        <w:rPr>
          <w:lang w:val="es-ES"/>
        </w:rPr>
        <w:t xml:space="preserve">la </w:t>
      </w:r>
      <w:r w:rsidR="004C675B" w:rsidRPr="00F7482D">
        <w:rPr>
          <w:lang w:val="es-ES"/>
        </w:rPr>
        <w:t>libertad de asociación sindical</w:t>
      </w:r>
      <w:r w:rsidRPr="00F7482D">
        <w:rPr>
          <w:lang w:val="es-ES"/>
        </w:rPr>
        <w:t xml:space="preserve"> </w:t>
      </w:r>
      <w:r w:rsidR="00251AE6" w:rsidRPr="00F7482D">
        <w:rPr>
          <w:lang w:val="es-ES"/>
        </w:rPr>
        <w:t xml:space="preserve">en defensa de sus </w:t>
      </w:r>
      <w:r w:rsidRPr="00F7482D">
        <w:rPr>
          <w:lang w:val="es-ES"/>
        </w:rPr>
        <w:t>interes</w:t>
      </w:r>
      <w:r w:rsidR="00251AE6" w:rsidRPr="00F7482D">
        <w:rPr>
          <w:lang w:val="es-ES"/>
        </w:rPr>
        <w:t>es</w:t>
      </w:r>
      <w:r w:rsidRPr="00F7482D">
        <w:rPr>
          <w:lang w:val="es-ES"/>
        </w:rPr>
        <w:t xml:space="preserve"> (</w:t>
      </w:r>
      <w:r w:rsidR="00251AE6" w:rsidRPr="00F7482D">
        <w:rPr>
          <w:lang w:val="es-ES"/>
        </w:rPr>
        <w:t>párrafo 1 del a</w:t>
      </w:r>
      <w:r w:rsidR="0023051A" w:rsidRPr="00F7482D">
        <w:rPr>
          <w:lang w:val="es-ES"/>
        </w:rPr>
        <w:t>rtículo</w:t>
      </w:r>
      <w:r w:rsidRPr="00F7482D">
        <w:rPr>
          <w:lang w:val="es-ES"/>
        </w:rPr>
        <w:t xml:space="preserve"> 49 </w:t>
      </w:r>
      <w:r w:rsidR="00251AE6" w:rsidRPr="00F7482D">
        <w:rPr>
          <w:lang w:val="es-ES"/>
        </w:rPr>
        <w:t>y párrafo 2 del a</w:t>
      </w:r>
      <w:r w:rsidR="0023051A" w:rsidRPr="00F7482D">
        <w:rPr>
          <w:lang w:val="es-ES"/>
        </w:rPr>
        <w:t>rtículo</w:t>
      </w:r>
      <w:r w:rsidRPr="00F7482D">
        <w:rPr>
          <w:lang w:val="es-ES"/>
        </w:rPr>
        <w:t xml:space="preserve"> 116 </w:t>
      </w:r>
      <w:r w:rsidR="00251AE6" w:rsidRPr="00F7482D">
        <w:rPr>
          <w:lang w:val="es-ES"/>
        </w:rPr>
        <w:t>de la</w:t>
      </w:r>
      <w:r w:rsidRPr="00F7482D">
        <w:rPr>
          <w:lang w:val="es-ES"/>
        </w:rPr>
        <w:t xml:space="preserve"> </w:t>
      </w:r>
      <w:r w:rsidR="0023051A" w:rsidRPr="00F7482D">
        <w:rPr>
          <w:lang w:val="es-ES"/>
        </w:rPr>
        <w:t>Constitución</w:t>
      </w:r>
      <w:r w:rsidR="00251AE6" w:rsidRPr="00F7482D">
        <w:rPr>
          <w:lang w:val="es-ES"/>
        </w:rPr>
        <w:t>, y a</w:t>
      </w:r>
      <w:r w:rsidR="0023051A" w:rsidRPr="00F7482D">
        <w:rPr>
          <w:lang w:val="es-ES"/>
        </w:rPr>
        <w:t>rtículo</w:t>
      </w:r>
      <w:r w:rsidRPr="00F7482D">
        <w:rPr>
          <w:lang w:val="es-ES"/>
        </w:rPr>
        <w:t xml:space="preserve">s 43 </w:t>
      </w:r>
      <w:r w:rsidR="00251AE6" w:rsidRPr="00F7482D">
        <w:rPr>
          <w:lang w:val="es-ES"/>
        </w:rPr>
        <w:t>y</w:t>
      </w:r>
      <w:r w:rsidRPr="00F7482D">
        <w:rPr>
          <w:lang w:val="es-ES"/>
        </w:rPr>
        <w:t xml:space="preserve"> 44 </w:t>
      </w:r>
      <w:r w:rsidR="00251AE6" w:rsidRPr="00F7482D">
        <w:rPr>
          <w:lang w:val="es-ES"/>
        </w:rPr>
        <w:t xml:space="preserve">de la </w:t>
      </w:r>
      <w:r w:rsidR="003C1931" w:rsidRPr="00F7482D">
        <w:rPr>
          <w:lang w:val="es-ES"/>
        </w:rPr>
        <w:t>Ley de funcionarios públicos</w:t>
      </w:r>
      <w:r w:rsidRPr="00F7482D">
        <w:rPr>
          <w:lang w:val="es-ES"/>
        </w:rPr>
        <w:t xml:space="preserve">). </w:t>
      </w:r>
      <w:r w:rsidR="00251AE6" w:rsidRPr="00F7482D">
        <w:rPr>
          <w:lang w:val="es-ES"/>
        </w:rPr>
        <w:t xml:space="preserve">Las </w:t>
      </w:r>
      <w:r w:rsidR="001B5632" w:rsidRPr="00F7482D">
        <w:rPr>
          <w:lang w:val="es-ES"/>
        </w:rPr>
        <w:t>organizaciones sindicales</w:t>
      </w:r>
      <w:r w:rsidRPr="00F7482D">
        <w:rPr>
          <w:lang w:val="es-ES"/>
        </w:rPr>
        <w:t xml:space="preserve"> represent</w:t>
      </w:r>
      <w:r w:rsidR="00251AE6" w:rsidRPr="00F7482D">
        <w:rPr>
          <w:lang w:val="es-ES"/>
        </w:rPr>
        <w:t>an y defienden los intereses de los</w:t>
      </w:r>
      <w:r w:rsidR="003871DA" w:rsidRPr="00F7482D">
        <w:rPr>
          <w:lang w:val="es-ES"/>
        </w:rPr>
        <w:t xml:space="preserve"> </w:t>
      </w:r>
      <w:r w:rsidR="00251AE6" w:rsidRPr="00F7482D">
        <w:rPr>
          <w:lang w:val="es-ES"/>
        </w:rPr>
        <w:t>funcionarios públicos</w:t>
      </w:r>
      <w:r w:rsidR="003871DA" w:rsidRPr="00F7482D">
        <w:rPr>
          <w:lang w:val="es-ES"/>
        </w:rPr>
        <w:t xml:space="preserve"> ante los órganos del Estado en cuestiones relativas a las relaciones laborales y la seguridad social, por medio de propuestas, demandas, participación en la preparación</w:t>
      </w:r>
      <w:r w:rsidR="006605E6" w:rsidRPr="00F7482D">
        <w:rPr>
          <w:lang w:val="es-ES"/>
        </w:rPr>
        <w:t xml:space="preserve"> de proyectos de reglamentos internos y ordenanzas referentes a los </w:t>
      </w:r>
      <w:r w:rsidR="001A2650" w:rsidRPr="00F7482D">
        <w:rPr>
          <w:lang w:val="es-ES"/>
        </w:rPr>
        <w:t xml:space="preserve">contratos de servicios </w:t>
      </w:r>
      <w:r w:rsidRPr="00F7482D">
        <w:rPr>
          <w:lang w:val="es-ES"/>
        </w:rPr>
        <w:t>(</w:t>
      </w:r>
      <w:r w:rsidR="00251AE6" w:rsidRPr="00F7482D">
        <w:rPr>
          <w:lang w:val="es-ES"/>
        </w:rPr>
        <w:t>párrafo 3 del a</w:t>
      </w:r>
      <w:r w:rsidR="0023051A" w:rsidRPr="00F7482D">
        <w:rPr>
          <w:lang w:val="es-ES"/>
        </w:rPr>
        <w:t>rtículo</w:t>
      </w:r>
      <w:r w:rsidRPr="00F7482D">
        <w:rPr>
          <w:lang w:val="es-ES"/>
        </w:rPr>
        <w:t xml:space="preserve"> 44 </w:t>
      </w:r>
      <w:r w:rsidR="00251AE6" w:rsidRPr="00F7482D">
        <w:rPr>
          <w:lang w:val="es-ES"/>
        </w:rPr>
        <w:t>de la</w:t>
      </w:r>
      <w:r w:rsidRPr="00F7482D">
        <w:rPr>
          <w:lang w:val="es-ES"/>
        </w:rPr>
        <w:t xml:space="preserve"> </w:t>
      </w:r>
      <w:r w:rsidR="003C1931" w:rsidRPr="00F7482D">
        <w:rPr>
          <w:lang w:val="es-ES"/>
        </w:rPr>
        <w:t>Ley de funcionarios públicos</w:t>
      </w:r>
      <w:r w:rsidRPr="00F7482D">
        <w:rPr>
          <w:lang w:val="es-ES"/>
        </w:rPr>
        <w:t xml:space="preserve">). </w:t>
      </w:r>
      <w:r w:rsidR="006605E6" w:rsidRPr="00F7482D">
        <w:rPr>
          <w:lang w:val="es-ES"/>
        </w:rPr>
        <w:t xml:space="preserve">Los órganos del Estado </w:t>
      </w:r>
      <w:r w:rsidRPr="00F7482D">
        <w:rPr>
          <w:lang w:val="es-ES"/>
        </w:rPr>
        <w:t>facilita</w:t>
      </w:r>
      <w:r w:rsidR="006605E6" w:rsidRPr="00F7482D">
        <w:rPr>
          <w:lang w:val="es-ES"/>
        </w:rPr>
        <w:t xml:space="preserve">n </w:t>
      </w:r>
      <w:r w:rsidR="0061677B" w:rsidRPr="00F7482D">
        <w:rPr>
          <w:lang w:val="es-ES"/>
        </w:rPr>
        <w:t xml:space="preserve">a las organizaciones sindicales </w:t>
      </w:r>
      <w:r w:rsidR="006605E6" w:rsidRPr="00F7482D">
        <w:rPr>
          <w:lang w:val="es-ES"/>
        </w:rPr>
        <w:t xml:space="preserve">el desenvolvimiento de </w:t>
      </w:r>
      <w:r w:rsidR="0061677B" w:rsidRPr="00F7482D">
        <w:rPr>
          <w:lang w:val="es-ES"/>
        </w:rPr>
        <w:t>sus</w:t>
      </w:r>
      <w:r w:rsidR="006605E6" w:rsidRPr="00F7482D">
        <w:rPr>
          <w:lang w:val="es-ES"/>
        </w:rPr>
        <w:t xml:space="preserve"> actividades y, a tal fin, </w:t>
      </w:r>
      <w:r w:rsidR="009053C9" w:rsidRPr="00F7482D">
        <w:rPr>
          <w:lang w:val="es-ES"/>
        </w:rPr>
        <w:t>les proporcionan</w:t>
      </w:r>
      <w:r w:rsidRPr="00F7482D">
        <w:rPr>
          <w:lang w:val="es-ES"/>
        </w:rPr>
        <w:t xml:space="preserve"> gratuit</w:t>
      </w:r>
      <w:r w:rsidR="009053C9" w:rsidRPr="00F7482D">
        <w:rPr>
          <w:lang w:val="es-ES"/>
        </w:rPr>
        <w:t>amente locales y otras condiciones físicas que les permitan cumplir sus funciones</w:t>
      </w:r>
      <w:r w:rsidRPr="00F7482D">
        <w:rPr>
          <w:lang w:val="es-ES"/>
        </w:rPr>
        <w:t>.</w:t>
      </w:r>
    </w:p>
    <w:p w:rsidR="00DF55BB" w:rsidRPr="00F7482D" w:rsidRDefault="00DF55BB" w:rsidP="00DF55BB">
      <w:pPr>
        <w:pStyle w:val="SingleTxtG"/>
        <w:rPr>
          <w:lang w:val="es-ES"/>
        </w:rPr>
      </w:pPr>
      <w:r w:rsidRPr="00F7482D">
        <w:rPr>
          <w:lang w:val="es-ES"/>
        </w:rPr>
        <w:t>71.</w:t>
      </w:r>
      <w:r w:rsidRPr="00F7482D">
        <w:rPr>
          <w:lang w:val="es-ES"/>
        </w:rPr>
        <w:tab/>
      </w:r>
      <w:r w:rsidR="0061677B" w:rsidRPr="00F7482D">
        <w:rPr>
          <w:lang w:val="es-ES"/>
        </w:rPr>
        <w:t xml:space="preserve">Las </w:t>
      </w:r>
      <w:r w:rsidR="001B5632" w:rsidRPr="00F7482D">
        <w:rPr>
          <w:lang w:val="es-ES"/>
        </w:rPr>
        <w:t>organizaciones sindicales</w:t>
      </w:r>
      <w:r w:rsidRPr="00F7482D">
        <w:rPr>
          <w:lang w:val="es-ES"/>
        </w:rPr>
        <w:t xml:space="preserve"> </w:t>
      </w:r>
      <w:r w:rsidR="0061677B" w:rsidRPr="00F7482D">
        <w:rPr>
          <w:lang w:val="es-ES"/>
        </w:rPr>
        <w:t xml:space="preserve">de los </w:t>
      </w:r>
      <w:r w:rsidR="00251AE6" w:rsidRPr="00F7482D">
        <w:rPr>
          <w:lang w:val="es-ES"/>
        </w:rPr>
        <w:t>funcionarios públicos</w:t>
      </w:r>
      <w:r w:rsidRPr="00F7482D">
        <w:rPr>
          <w:lang w:val="es-ES"/>
        </w:rPr>
        <w:t xml:space="preserve"> </w:t>
      </w:r>
      <w:r w:rsidR="0061677B" w:rsidRPr="00F7482D">
        <w:rPr>
          <w:lang w:val="es-ES"/>
        </w:rPr>
        <w:t xml:space="preserve">están </w:t>
      </w:r>
      <w:r w:rsidRPr="00F7482D">
        <w:rPr>
          <w:lang w:val="es-ES"/>
        </w:rPr>
        <w:t>afilia</w:t>
      </w:r>
      <w:r w:rsidR="0061677B" w:rsidRPr="00F7482D">
        <w:rPr>
          <w:lang w:val="es-ES"/>
        </w:rPr>
        <w:t>das a la Federación de Sindicatos Independientes de la Administración y las Organizaciones del Estado</w:t>
      </w:r>
      <w:r w:rsidR="00D70FEF" w:rsidRPr="00F7482D">
        <w:rPr>
          <w:lang w:val="es-ES"/>
        </w:rPr>
        <w:t xml:space="preserve">, que fue creada en </w:t>
      </w:r>
      <w:r w:rsidRPr="00F7482D">
        <w:rPr>
          <w:lang w:val="es-ES"/>
        </w:rPr>
        <w:t xml:space="preserve">2000 </w:t>
      </w:r>
      <w:r w:rsidR="00D70FEF" w:rsidRPr="00F7482D">
        <w:rPr>
          <w:lang w:val="es-ES"/>
        </w:rPr>
        <w:t xml:space="preserve">y comprende </w:t>
      </w:r>
      <w:r w:rsidRPr="00F7482D">
        <w:rPr>
          <w:lang w:val="es-ES"/>
        </w:rPr>
        <w:t>14</w:t>
      </w:r>
      <w:r w:rsidR="007B43B0" w:rsidRPr="00F7482D">
        <w:rPr>
          <w:lang w:val="es-ES"/>
        </w:rPr>
        <w:t xml:space="preserve"> asociaciones sindicales</w:t>
      </w:r>
      <w:r w:rsidRPr="00F7482D">
        <w:rPr>
          <w:lang w:val="es-ES"/>
        </w:rPr>
        <w:t xml:space="preserve"> sector</w:t>
      </w:r>
      <w:r w:rsidR="007B43B0" w:rsidRPr="00F7482D">
        <w:rPr>
          <w:lang w:val="es-ES"/>
        </w:rPr>
        <w:t>i</w:t>
      </w:r>
      <w:r w:rsidRPr="00F7482D">
        <w:rPr>
          <w:lang w:val="es-ES"/>
        </w:rPr>
        <w:t>al</w:t>
      </w:r>
      <w:r w:rsidR="007B43B0" w:rsidRPr="00F7482D">
        <w:rPr>
          <w:lang w:val="es-ES"/>
        </w:rPr>
        <w:t>es</w:t>
      </w:r>
      <w:r w:rsidRPr="00F7482D">
        <w:rPr>
          <w:lang w:val="es-ES"/>
        </w:rPr>
        <w:t xml:space="preserve"> (</w:t>
      </w:r>
      <w:r w:rsidR="007B43B0" w:rsidRPr="00F7482D">
        <w:rPr>
          <w:lang w:val="es-ES"/>
        </w:rPr>
        <w:t>filiales</w:t>
      </w:r>
      <w:r w:rsidRPr="00F7482D">
        <w:rPr>
          <w:lang w:val="es-ES"/>
        </w:rPr>
        <w:t xml:space="preserve">) </w:t>
      </w:r>
      <w:r w:rsidR="00D70FEF" w:rsidRPr="00F7482D">
        <w:rPr>
          <w:lang w:val="es-ES"/>
        </w:rPr>
        <w:t xml:space="preserve">de empleados de la administración y las organizaciones estatales. </w:t>
      </w:r>
      <w:r w:rsidR="0061677B" w:rsidRPr="00F7482D">
        <w:rPr>
          <w:lang w:val="es-ES"/>
        </w:rPr>
        <w:t xml:space="preserve">La Federación está afiliada a la </w:t>
      </w:r>
      <w:r w:rsidR="00CC7123" w:rsidRPr="00F7482D">
        <w:rPr>
          <w:lang w:val="es-ES"/>
        </w:rPr>
        <w:t>Confederación de Sindicatos Independientes de Bulgaria</w:t>
      </w:r>
      <w:r w:rsidRPr="00F7482D">
        <w:rPr>
          <w:lang w:val="es-ES"/>
        </w:rPr>
        <w:t xml:space="preserve">. </w:t>
      </w:r>
      <w:r w:rsidR="00D70FEF" w:rsidRPr="00F7482D">
        <w:rPr>
          <w:lang w:val="es-ES"/>
        </w:rPr>
        <w:t>Los f</w:t>
      </w:r>
      <w:r w:rsidR="00251AE6" w:rsidRPr="00F7482D">
        <w:rPr>
          <w:lang w:val="es-ES"/>
        </w:rPr>
        <w:t>uncionarios públicos</w:t>
      </w:r>
      <w:r w:rsidRPr="00F7482D">
        <w:rPr>
          <w:lang w:val="es-ES"/>
        </w:rPr>
        <w:t xml:space="preserve"> </w:t>
      </w:r>
      <w:r w:rsidR="00D70FEF" w:rsidRPr="00F7482D">
        <w:rPr>
          <w:lang w:val="es-ES"/>
        </w:rPr>
        <w:t xml:space="preserve">y empleados con contrato de empleo que trabajan en el mismo órgano o en la misma organización del Estado son miembros de la misma </w:t>
      </w:r>
      <w:r w:rsidR="001B5632" w:rsidRPr="00F7482D">
        <w:rPr>
          <w:lang w:val="es-ES"/>
        </w:rPr>
        <w:t>organización sindical</w:t>
      </w:r>
      <w:r w:rsidR="00D70FEF" w:rsidRPr="00F7482D">
        <w:rPr>
          <w:lang w:val="es-ES"/>
        </w:rPr>
        <w:t xml:space="preserve"> común</w:t>
      </w:r>
      <w:r w:rsidRPr="00F7482D">
        <w:rPr>
          <w:lang w:val="es-ES"/>
        </w:rPr>
        <w:t>.</w:t>
      </w:r>
    </w:p>
    <w:p w:rsidR="00DF55BB" w:rsidRPr="00F7482D" w:rsidRDefault="00DF55BB" w:rsidP="00DF55BB">
      <w:pPr>
        <w:pStyle w:val="SingleTxtG"/>
        <w:rPr>
          <w:lang w:val="es-ES"/>
        </w:rPr>
      </w:pPr>
      <w:r w:rsidRPr="00F7482D">
        <w:rPr>
          <w:lang w:val="es-ES"/>
        </w:rPr>
        <w:t>72.</w:t>
      </w:r>
      <w:r w:rsidRPr="00F7482D">
        <w:rPr>
          <w:lang w:val="es-ES"/>
        </w:rPr>
        <w:tab/>
      </w:r>
      <w:r w:rsidR="0061677B" w:rsidRPr="00F7482D">
        <w:rPr>
          <w:lang w:val="es-ES"/>
        </w:rPr>
        <w:t xml:space="preserve">En las </w:t>
      </w:r>
      <w:r w:rsidR="002E62A1" w:rsidRPr="00F7482D">
        <w:rPr>
          <w:lang w:val="es-ES"/>
        </w:rPr>
        <w:t>f</w:t>
      </w:r>
      <w:r w:rsidR="0061677B" w:rsidRPr="00F7482D">
        <w:rPr>
          <w:lang w:val="es-ES"/>
        </w:rPr>
        <w:t xml:space="preserve">uerzas </w:t>
      </w:r>
      <w:r w:rsidR="002E62A1" w:rsidRPr="00F7482D">
        <w:rPr>
          <w:lang w:val="es-ES"/>
        </w:rPr>
        <w:t>a</w:t>
      </w:r>
      <w:r w:rsidR="0061677B" w:rsidRPr="00F7482D">
        <w:rPr>
          <w:lang w:val="es-ES"/>
        </w:rPr>
        <w:t>rmadas, el derecho a la organización sindical tiene determinadas peculiaridades</w:t>
      </w:r>
      <w:r w:rsidRPr="00F7482D">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a)</w:t>
      </w:r>
      <w:r w:rsidR="00DF55BB" w:rsidRPr="00F7482D">
        <w:rPr>
          <w:lang w:val="es-ES"/>
        </w:rPr>
        <w:tab/>
      </w:r>
      <w:r w:rsidR="007B43B0" w:rsidRPr="00F7482D">
        <w:rPr>
          <w:lang w:val="es-ES"/>
        </w:rPr>
        <w:t xml:space="preserve">Según los </w:t>
      </w:r>
      <w:r w:rsidR="00251AE6" w:rsidRPr="00F7482D">
        <w:rPr>
          <w:lang w:val="es-ES"/>
        </w:rPr>
        <w:t>párrafos 1 y 2 del a</w:t>
      </w:r>
      <w:r w:rsidR="0023051A" w:rsidRPr="00F7482D">
        <w:rPr>
          <w:lang w:val="es-ES"/>
        </w:rPr>
        <w:t>rtículo</w:t>
      </w:r>
      <w:r w:rsidR="00DF55BB" w:rsidRPr="00F7482D">
        <w:rPr>
          <w:lang w:val="es-ES"/>
        </w:rPr>
        <w:t xml:space="preserve"> 197 </w:t>
      </w:r>
      <w:r w:rsidR="00251AE6" w:rsidRPr="00F7482D">
        <w:rPr>
          <w:lang w:val="es-ES"/>
        </w:rPr>
        <w:t>de la</w:t>
      </w:r>
      <w:r w:rsidR="00DF55BB" w:rsidRPr="00F7482D">
        <w:rPr>
          <w:lang w:val="es-ES"/>
        </w:rPr>
        <w:t xml:space="preserve"> </w:t>
      </w:r>
      <w:r w:rsidR="007B43B0" w:rsidRPr="00F7482D">
        <w:rPr>
          <w:lang w:val="es-ES"/>
        </w:rPr>
        <w:t>Ley de Defensa y Fuerzas Armadas</w:t>
      </w:r>
      <w:r w:rsidR="00DF55BB" w:rsidRPr="00F7482D">
        <w:rPr>
          <w:lang w:val="es-ES"/>
        </w:rPr>
        <w:t xml:space="preserve">, </w:t>
      </w:r>
      <w:r w:rsidR="004C67F5" w:rsidRPr="00F7482D">
        <w:rPr>
          <w:lang w:val="es-ES"/>
        </w:rPr>
        <w:t xml:space="preserve">las personas al </w:t>
      </w:r>
      <w:r w:rsidR="00DF55BB" w:rsidRPr="00F7482D">
        <w:rPr>
          <w:lang w:val="es-ES"/>
        </w:rPr>
        <w:t>servic</w:t>
      </w:r>
      <w:r w:rsidR="004C67F5" w:rsidRPr="00F7482D">
        <w:rPr>
          <w:lang w:val="es-ES"/>
        </w:rPr>
        <w:t xml:space="preserve">io de las </w:t>
      </w:r>
      <w:r w:rsidR="002E62A1" w:rsidRPr="00F7482D">
        <w:rPr>
          <w:lang w:val="es-ES"/>
        </w:rPr>
        <w:t>f</w:t>
      </w:r>
      <w:r w:rsidR="004C67F5" w:rsidRPr="00F7482D">
        <w:rPr>
          <w:lang w:val="es-ES"/>
        </w:rPr>
        <w:t xml:space="preserve">uerzas </w:t>
      </w:r>
      <w:r w:rsidR="002E62A1" w:rsidRPr="00F7482D">
        <w:rPr>
          <w:lang w:val="es-ES"/>
        </w:rPr>
        <w:t>a</w:t>
      </w:r>
      <w:r w:rsidR="004C67F5" w:rsidRPr="00F7482D">
        <w:rPr>
          <w:lang w:val="es-ES"/>
        </w:rPr>
        <w:t xml:space="preserve">rmadas no pueden </w:t>
      </w:r>
      <w:r w:rsidR="00DF55BB" w:rsidRPr="00F7482D">
        <w:rPr>
          <w:lang w:val="es-ES"/>
        </w:rPr>
        <w:t>participa</w:t>
      </w:r>
      <w:r w:rsidR="004C67F5" w:rsidRPr="00F7482D">
        <w:rPr>
          <w:lang w:val="es-ES"/>
        </w:rPr>
        <w:t xml:space="preserve">r en </w:t>
      </w:r>
      <w:r w:rsidR="001B5632" w:rsidRPr="00F7482D">
        <w:rPr>
          <w:lang w:val="es-ES"/>
        </w:rPr>
        <w:t>organizaciones sindicales</w:t>
      </w:r>
      <w:r w:rsidR="004C67F5" w:rsidRPr="00F7482D">
        <w:rPr>
          <w:lang w:val="es-ES"/>
        </w:rPr>
        <w:t xml:space="preserve"> ni en medidas de fuerza sindicales. Los médicos, </w:t>
      </w:r>
      <w:r w:rsidR="00A978D8" w:rsidRPr="00F7482D">
        <w:rPr>
          <w:lang w:val="es-ES"/>
        </w:rPr>
        <w:t xml:space="preserve">los dentistas y otros profesionales de la salud </w:t>
      </w:r>
      <w:r w:rsidR="00A653CE" w:rsidRPr="00F7482D">
        <w:rPr>
          <w:lang w:val="es-ES"/>
        </w:rPr>
        <w:t>no sufren</w:t>
      </w:r>
      <w:r w:rsidR="00A978D8" w:rsidRPr="00F7482D">
        <w:rPr>
          <w:lang w:val="es-ES"/>
        </w:rPr>
        <w:t xml:space="preserve"> limitación alguna</w:t>
      </w:r>
      <w:r w:rsidR="00A653CE" w:rsidRPr="00F7482D">
        <w:rPr>
          <w:lang w:val="es-ES"/>
        </w:rPr>
        <w:t xml:space="preserve"> para formar parte de </w:t>
      </w:r>
      <w:r w:rsidR="00A978D8" w:rsidRPr="00F7482D">
        <w:rPr>
          <w:lang w:val="es-ES"/>
        </w:rPr>
        <w:t xml:space="preserve">sus respectivas organizaciones </w:t>
      </w:r>
      <w:r w:rsidR="00DF55BB" w:rsidRPr="00F7482D">
        <w:rPr>
          <w:lang w:val="es-ES"/>
        </w:rPr>
        <w:t>profesional</w:t>
      </w:r>
      <w:r w:rsidR="00A978D8" w:rsidRPr="00F7482D">
        <w:rPr>
          <w:lang w:val="es-ES"/>
        </w:rPr>
        <w:t>es</w:t>
      </w:r>
      <w:r w:rsidR="00DF55BB" w:rsidRPr="00F7482D">
        <w:rPr>
          <w:lang w:val="es-ES"/>
        </w:rPr>
        <w:t xml:space="preserve">: </w:t>
      </w:r>
      <w:r w:rsidR="00A978D8" w:rsidRPr="00F7482D">
        <w:rPr>
          <w:lang w:val="es-ES"/>
        </w:rPr>
        <w:t xml:space="preserve">los médicos, de </w:t>
      </w:r>
      <w:smartTag w:uri="urn:schemas-microsoft-com:office:smarttags" w:element="PersonName">
        <w:smartTagPr>
          <w:attr w:name="ProductID" w:val="la Asociaci￳n M￩dica B￺lgara"/>
        </w:smartTagPr>
        <w:r w:rsidR="00A978D8" w:rsidRPr="00F7482D">
          <w:rPr>
            <w:lang w:val="es-ES"/>
          </w:rPr>
          <w:t xml:space="preserve">la </w:t>
        </w:r>
        <w:r w:rsidR="004C67F5" w:rsidRPr="00F7482D">
          <w:rPr>
            <w:lang w:val="es-ES"/>
          </w:rPr>
          <w:t>Asociación Médica Búlgara</w:t>
        </w:r>
      </w:smartTag>
      <w:r w:rsidR="00A978D8" w:rsidRPr="00F7482D">
        <w:rPr>
          <w:lang w:val="es-ES"/>
        </w:rPr>
        <w:t xml:space="preserve">, y los dentistas, de </w:t>
      </w:r>
      <w:smartTag w:uri="urn:schemas-microsoft-com:office:smarttags" w:element="PersonName">
        <w:smartTagPr>
          <w:attr w:name="ProductID" w:val="la Asociaci￳n Odontol￳gica B￺lgara"/>
        </w:smartTagPr>
        <w:r w:rsidR="00A978D8" w:rsidRPr="00F7482D">
          <w:rPr>
            <w:lang w:val="es-ES"/>
          </w:rPr>
          <w:t>la Asociación Odontológica Búlgara</w:t>
        </w:r>
      </w:smartTag>
      <w:r w:rsidR="00DF55BB" w:rsidRPr="00F7482D">
        <w:rPr>
          <w:lang w:val="es-ES"/>
        </w:rPr>
        <w:t xml:space="preserve"> (</w:t>
      </w:r>
      <w:r w:rsidR="007B43B0" w:rsidRPr="00F7482D">
        <w:rPr>
          <w:lang w:val="es-ES"/>
        </w:rPr>
        <w:t>a</w:t>
      </w:r>
      <w:r w:rsidR="0023051A" w:rsidRPr="00F7482D">
        <w:rPr>
          <w:lang w:val="es-ES"/>
        </w:rPr>
        <w:t>rtículo</w:t>
      </w:r>
      <w:r w:rsidR="00DF55BB" w:rsidRPr="00F7482D">
        <w:rPr>
          <w:lang w:val="es-ES"/>
        </w:rPr>
        <w:t xml:space="preserve"> 197a </w:t>
      </w:r>
      <w:r w:rsidR="007B43B0" w:rsidRPr="00F7482D">
        <w:rPr>
          <w:lang w:val="es-ES"/>
        </w:rPr>
        <w:t>de la Ley de Defensa y Fuerzas Armadas</w:t>
      </w:r>
      <w:r w:rsidR="00DF55BB" w:rsidRPr="00F7482D">
        <w:rPr>
          <w:lang w:val="es-ES"/>
        </w:rPr>
        <w:t xml:space="preserve">). </w:t>
      </w:r>
      <w:r w:rsidR="00A978D8" w:rsidRPr="00F7482D">
        <w:rPr>
          <w:lang w:val="es-ES"/>
        </w:rPr>
        <w:t>En tiempos de paz, pueden asociarse para realizar actividades de interés mutuo</w:t>
      </w:r>
      <w:r w:rsidR="00A653CE" w:rsidRPr="00F7482D">
        <w:rPr>
          <w:lang w:val="es-ES"/>
        </w:rPr>
        <w:t xml:space="preserve">, siempre que lo hagan fuera de servicio, que ello no menoscabe la preparación para el combate, la instrucción, la </w:t>
      </w:r>
      <w:r w:rsidR="00DF55BB" w:rsidRPr="00F7482D">
        <w:rPr>
          <w:lang w:val="es-ES"/>
        </w:rPr>
        <w:t>disciplin</w:t>
      </w:r>
      <w:r w:rsidR="00A653CE" w:rsidRPr="00F7482D">
        <w:rPr>
          <w:lang w:val="es-ES"/>
        </w:rPr>
        <w:t xml:space="preserve">a y </w:t>
      </w:r>
      <w:r w:rsidR="002E62A1" w:rsidRPr="00F7482D">
        <w:rPr>
          <w:lang w:val="es-ES"/>
        </w:rPr>
        <w:t>el estado de ánimo</w:t>
      </w:r>
      <w:r w:rsidR="00DF55BB" w:rsidRPr="00F7482D">
        <w:rPr>
          <w:lang w:val="es-ES"/>
        </w:rPr>
        <w:t xml:space="preserve"> </w:t>
      </w:r>
      <w:r w:rsidR="00A653CE" w:rsidRPr="00F7482D">
        <w:rPr>
          <w:lang w:val="es-ES"/>
        </w:rPr>
        <w:t xml:space="preserve">del personal, y que no </w:t>
      </w:r>
      <w:r w:rsidR="002E62A1" w:rsidRPr="00F7482D">
        <w:rPr>
          <w:lang w:val="es-ES"/>
        </w:rPr>
        <w:t>altere el orden establecido y la unidad de mando de las fuerzas armadas</w:t>
      </w:r>
      <w:r w:rsidR="00DF55BB" w:rsidRPr="00F7482D">
        <w:rPr>
          <w:lang w:val="es-ES"/>
        </w:rPr>
        <w:t xml:space="preserve">. </w:t>
      </w:r>
      <w:r w:rsidR="002E62A1" w:rsidRPr="00F7482D">
        <w:rPr>
          <w:lang w:val="es-ES"/>
        </w:rPr>
        <w:t xml:space="preserve">Esas asociaciones pueden </w:t>
      </w:r>
      <w:r w:rsidR="00DF55BB" w:rsidRPr="00F7482D">
        <w:rPr>
          <w:lang w:val="es-ES"/>
        </w:rPr>
        <w:t>participa</w:t>
      </w:r>
      <w:r w:rsidR="002E62A1" w:rsidRPr="00F7482D">
        <w:rPr>
          <w:lang w:val="es-ES"/>
        </w:rPr>
        <w:t xml:space="preserve">r en organizaciones internacionales </w:t>
      </w:r>
      <w:r w:rsidR="00DF55BB" w:rsidRPr="00F7482D">
        <w:rPr>
          <w:lang w:val="es-ES"/>
        </w:rPr>
        <w:t>similar</w:t>
      </w:r>
      <w:r w:rsidR="002E62A1" w:rsidRPr="00F7482D">
        <w:rPr>
          <w:lang w:val="es-ES"/>
        </w:rPr>
        <w:t>es</w:t>
      </w:r>
      <w:r w:rsidR="00DF55BB" w:rsidRPr="00F7482D">
        <w:rPr>
          <w:lang w:val="es-ES"/>
        </w:rPr>
        <w:t xml:space="preserve"> (</w:t>
      </w:r>
      <w:r w:rsidR="004C67F5" w:rsidRPr="00F7482D">
        <w:rPr>
          <w:lang w:val="es-ES"/>
        </w:rPr>
        <w:t>a</w:t>
      </w:r>
      <w:r w:rsidR="0023051A" w:rsidRPr="00F7482D">
        <w:rPr>
          <w:lang w:val="es-ES"/>
        </w:rPr>
        <w:t>rtículo</w:t>
      </w:r>
      <w:r w:rsidR="00DF55BB" w:rsidRPr="00F7482D">
        <w:rPr>
          <w:lang w:val="es-ES"/>
        </w:rPr>
        <w:t xml:space="preserve"> 198 </w:t>
      </w:r>
      <w:r w:rsidR="004C67F5" w:rsidRPr="00F7482D">
        <w:rPr>
          <w:lang w:val="es-ES"/>
        </w:rPr>
        <w:t>de la</w:t>
      </w:r>
      <w:r w:rsidR="00DF55BB" w:rsidRPr="00F7482D">
        <w:rPr>
          <w:lang w:val="es-ES"/>
        </w:rPr>
        <w:t xml:space="preserve"> </w:t>
      </w:r>
      <w:r w:rsidR="007B43B0" w:rsidRPr="00F7482D">
        <w:rPr>
          <w:lang w:val="es-ES"/>
        </w:rPr>
        <w:t>Ley de Defensa y Fuerzas Armadas</w:t>
      </w:r>
      <w:r w:rsidR="004D0FEF">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b)</w:t>
      </w:r>
      <w:r w:rsidR="00DF55BB" w:rsidRPr="00F7482D">
        <w:rPr>
          <w:lang w:val="es-ES"/>
        </w:rPr>
        <w:tab/>
      </w:r>
      <w:r w:rsidR="00F351FF" w:rsidRPr="00F7482D">
        <w:rPr>
          <w:lang w:val="es-ES"/>
        </w:rPr>
        <w:t>Los civiles empleados en el</w:t>
      </w:r>
      <w:r w:rsidR="00DF55BB" w:rsidRPr="00F7482D">
        <w:rPr>
          <w:lang w:val="es-ES"/>
        </w:rPr>
        <w:t xml:space="preserve"> </w:t>
      </w:r>
      <w:r w:rsidR="000D77B9" w:rsidRPr="00F7482D">
        <w:rPr>
          <w:lang w:val="es-ES"/>
        </w:rPr>
        <w:t>Ministerio de Defensa</w:t>
      </w:r>
      <w:r w:rsidR="00DF55BB" w:rsidRPr="00F7482D">
        <w:rPr>
          <w:lang w:val="es-ES"/>
        </w:rPr>
        <w:t xml:space="preserve">, </w:t>
      </w:r>
      <w:r w:rsidR="00F351FF" w:rsidRPr="00F7482D">
        <w:rPr>
          <w:lang w:val="es-ES"/>
        </w:rPr>
        <w:t xml:space="preserve">en las </w:t>
      </w:r>
      <w:r w:rsidR="008D2261" w:rsidRPr="00F7482D">
        <w:rPr>
          <w:lang w:val="es-ES"/>
        </w:rPr>
        <w:t>f</w:t>
      </w:r>
      <w:r w:rsidR="00F351FF" w:rsidRPr="00F7482D">
        <w:rPr>
          <w:lang w:val="es-ES"/>
        </w:rPr>
        <w:t xml:space="preserve">uerzas </w:t>
      </w:r>
      <w:r w:rsidR="008D2261" w:rsidRPr="00F7482D">
        <w:rPr>
          <w:lang w:val="es-ES"/>
        </w:rPr>
        <w:t>a</w:t>
      </w:r>
      <w:r w:rsidR="00F351FF" w:rsidRPr="00F7482D">
        <w:rPr>
          <w:lang w:val="es-ES"/>
        </w:rPr>
        <w:t>rmadas búlgaras y en las estructura</w:t>
      </w:r>
      <w:r w:rsidR="00DF55BB" w:rsidRPr="00F7482D">
        <w:rPr>
          <w:lang w:val="es-ES"/>
        </w:rPr>
        <w:t>s subordina</w:t>
      </w:r>
      <w:r w:rsidR="00F351FF" w:rsidRPr="00F7482D">
        <w:rPr>
          <w:lang w:val="es-ES"/>
        </w:rPr>
        <w:t>das al Ministro de Defensa</w:t>
      </w:r>
      <w:r w:rsidR="00953768" w:rsidRPr="00F7482D">
        <w:rPr>
          <w:lang w:val="es-ES"/>
        </w:rPr>
        <w:t xml:space="preserve"> trabajan con las siguientes modalidades</w:t>
      </w:r>
      <w:r w:rsidR="00DF55BB" w:rsidRPr="00F7482D">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w:t>
      </w:r>
      <w:r w:rsidR="00DF55BB" w:rsidRPr="00F7482D">
        <w:rPr>
          <w:lang w:val="es-ES"/>
        </w:rPr>
        <w:tab/>
      </w:r>
      <w:r w:rsidR="00251AE6" w:rsidRPr="00F7482D">
        <w:rPr>
          <w:lang w:val="es-ES"/>
        </w:rPr>
        <w:t>Funcionarios públicos</w:t>
      </w:r>
      <w:r w:rsidR="00DF55BB" w:rsidRPr="00F7482D">
        <w:rPr>
          <w:lang w:val="es-ES"/>
        </w:rPr>
        <w:t xml:space="preserve"> </w:t>
      </w:r>
      <w:r w:rsidR="00953768" w:rsidRPr="00F7482D">
        <w:rPr>
          <w:lang w:val="es-ES"/>
        </w:rPr>
        <w:t xml:space="preserve">al amparo de la </w:t>
      </w:r>
      <w:r w:rsidR="003C1931" w:rsidRPr="00F7482D">
        <w:rPr>
          <w:lang w:val="es-ES"/>
        </w:rPr>
        <w:t>Ley de funcionarios públicos</w:t>
      </w:r>
      <w:r w:rsidR="00DF55BB" w:rsidRPr="00F7482D">
        <w:rPr>
          <w:lang w:val="es-ES"/>
        </w:rPr>
        <w:t xml:space="preserve">. </w:t>
      </w:r>
      <w:r w:rsidR="008D2261" w:rsidRPr="00F7482D">
        <w:rPr>
          <w:lang w:val="es-ES"/>
        </w:rPr>
        <w:t xml:space="preserve">Se los nombra y separa del servicio según el procedimiento establecido en esta </w:t>
      </w:r>
      <w:r w:rsidR="00BB5036" w:rsidRPr="00F7482D">
        <w:rPr>
          <w:lang w:val="es-ES"/>
        </w:rPr>
        <w:t>ley</w:t>
      </w:r>
      <w:r w:rsidR="00DF55BB" w:rsidRPr="00F7482D">
        <w:rPr>
          <w:lang w:val="es-ES"/>
        </w:rPr>
        <w:t xml:space="preserve">. </w:t>
      </w:r>
      <w:r w:rsidR="0069172D" w:rsidRPr="00F7482D">
        <w:rPr>
          <w:lang w:val="es-ES"/>
        </w:rPr>
        <w:t xml:space="preserve">Pueden constituir e integrar </w:t>
      </w:r>
      <w:r w:rsidR="001B5632" w:rsidRPr="00F7482D">
        <w:rPr>
          <w:lang w:val="es-ES"/>
        </w:rPr>
        <w:t>organizaciones sindicales</w:t>
      </w:r>
      <w:r w:rsidR="008D2261" w:rsidRPr="00F7482D">
        <w:rPr>
          <w:lang w:val="es-ES"/>
        </w:rPr>
        <w:t xml:space="preserve"> conforme a lo dispuesto en el</w:t>
      </w:r>
      <w:r w:rsidR="0069172D" w:rsidRPr="00F7482D">
        <w:rPr>
          <w:lang w:val="es-ES"/>
        </w:rPr>
        <w:t xml:space="preserve">la </w:t>
      </w:r>
      <w:r w:rsidR="00DF55BB" w:rsidRPr="00F7482D">
        <w:rPr>
          <w:lang w:val="es-ES"/>
        </w:rPr>
        <w:t>(</w:t>
      </w:r>
      <w:r w:rsidR="007B43B0" w:rsidRPr="00F7482D">
        <w:rPr>
          <w:lang w:val="es-ES"/>
        </w:rPr>
        <w:t>a</w:t>
      </w:r>
      <w:r w:rsidR="0023051A" w:rsidRPr="00F7482D">
        <w:rPr>
          <w:lang w:val="es-ES"/>
        </w:rPr>
        <w:t>rtículo</w:t>
      </w:r>
      <w:r w:rsidR="00DF55BB" w:rsidRPr="00F7482D">
        <w:rPr>
          <w:lang w:val="es-ES"/>
        </w:rPr>
        <w:t xml:space="preserve">s 271 </w:t>
      </w:r>
      <w:r w:rsidR="007B43B0" w:rsidRPr="00F7482D">
        <w:rPr>
          <w:lang w:val="es-ES"/>
        </w:rPr>
        <w:t>y</w:t>
      </w:r>
      <w:r w:rsidR="00DF55BB" w:rsidRPr="00F7482D">
        <w:rPr>
          <w:lang w:val="es-ES"/>
        </w:rPr>
        <w:t xml:space="preserve"> 274 </w:t>
      </w:r>
      <w:r w:rsidR="007B43B0" w:rsidRPr="00F7482D">
        <w:rPr>
          <w:lang w:val="es-ES"/>
        </w:rPr>
        <w:t>de la</w:t>
      </w:r>
      <w:r w:rsidR="00DF55BB" w:rsidRPr="00F7482D">
        <w:rPr>
          <w:lang w:val="es-ES"/>
        </w:rPr>
        <w:t xml:space="preserve"> </w:t>
      </w:r>
      <w:r w:rsidR="007B43B0" w:rsidRPr="00F7482D">
        <w:rPr>
          <w:lang w:val="es-ES"/>
        </w:rPr>
        <w:t>Ley de Defensa y Fuerzas Armadas</w:t>
      </w:r>
      <w:r w:rsidR="004D0FEF">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ii)</w:t>
      </w:r>
      <w:r w:rsidR="00DF55BB" w:rsidRPr="00F7482D">
        <w:rPr>
          <w:lang w:val="es-ES"/>
        </w:rPr>
        <w:tab/>
        <w:t>Empl</w:t>
      </w:r>
      <w:r w:rsidR="00A30E7D" w:rsidRPr="00F7482D">
        <w:rPr>
          <w:lang w:val="es-ES"/>
        </w:rPr>
        <w:t xml:space="preserve">eados con contrato de empleo. </w:t>
      </w:r>
      <w:r w:rsidR="00DF55BB" w:rsidRPr="00F7482D">
        <w:rPr>
          <w:lang w:val="es-ES"/>
        </w:rPr>
        <w:t>T</w:t>
      </w:r>
      <w:r w:rsidR="00A30E7D" w:rsidRPr="00F7482D">
        <w:rPr>
          <w:lang w:val="es-ES"/>
        </w:rPr>
        <w:t>ienen derecho a constituir e integrar organizaciones sindicales, sin restricciones</w:t>
      </w:r>
      <w:r w:rsidR="00DF55BB" w:rsidRPr="00F7482D">
        <w:rPr>
          <w:lang w:val="es-ES"/>
        </w:rPr>
        <w:t xml:space="preserve"> (</w:t>
      </w:r>
      <w:r w:rsidR="00A30E7D" w:rsidRPr="00F7482D">
        <w:rPr>
          <w:lang w:val="es-ES"/>
        </w:rPr>
        <w:t>párrafo 1 del a</w:t>
      </w:r>
      <w:r w:rsidR="0023051A" w:rsidRPr="00F7482D">
        <w:rPr>
          <w:lang w:val="es-ES"/>
        </w:rPr>
        <w:t>rtículo</w:t>
      </w:r>
      <w:r w:rsidR="00DF55BB" w:rsidRPr="00F7482D">
        <w:rPr>
          <w:lang w:val="es-ES"/>
        </w:rPr>
        <w:t xml:space="preserve"> 274 </w:t>
      </w:r>
      <w:r w:rsidR="00A30E7D" w:rsidRPr="00F7482D">
        <w:rPr>
          <w:lang w:val="es-ES"/>
        </w:rPr>
        <w:t>de la</w:t>
      </w:r>
      <w:r w:rsidR="00DF55BB" w:rsidRPr="00F7482D">
        <w:rPr>
          <w:lang w:val="es-ES"/>
        </w:rPr>
        <w:t xml:space="preserve"> </w:t>
      </w:r>
      <w:r w:rsidR="007B43B0" w:rsidRPr="00F7482D">
        <w:rPr>
          <w:lang w:val="es-ES"/>
        </w:rPr>
        <w:t>Ley de Defensa y Fuerzas Armadas</w:t>
      </w:r>
      <w:r w:rsidR="00DF55BB" w:rsidRPr="00F7482D">
        <w:rPr>
          <w:lang w:val="es-ES"/>
        </w:rPr>
        <w:t xml:space="preserve">). </w:t>
      </w:r>
      <w:r w:rsidR="00A30E7D" w:rsidRPr="00F7482D">
        <w:rPr>
          <w:lang w:val="es-ES"/>
        </w:rPr>
        <w:t xml:space="preserve">Sobre esta base, se han creado dos sindicatos en el </w:t>
      </w:r>
      <w:r w:rsidR="000D77B9" w:rsidRPr="00F7482D">
        <w:rPr>
          <w:lang w:val="es-ES"/>
        </w:rPr>
        <w:t>Ministerio de Defensa</w:t>
      </w:r>
      <w:r w:rsidR="00DF55BB" w:rsidRPr="00F7482D">
        <w:rPr>
          <w:lang w:val="es-ES"/>
        </w:rPr>
        <w:t xml:space="preserve">: </w:t>
      </w:r>
      <w:r w:rsidR="00A30E7D" w:rsidRPr="00F7482D">
        <w:rPr>
          <w:lang w:val="es-ES"/>
        </w:rPr>
        <w:t xml:space="preserve">una </w:t>
      </w:r>
      <w:r w:rsidR="00DF55BB" w:rsidRPr="00F7482D">
        <w:rPr>
          <w:lang w:val="es-ES"/>
        </w:rPr>
        <w:t>Federa</w:t>
      </w:r>
      <w:r w:rsidR="00A30E7D" w:rsidRPr="00F7482D">
        <w:rPr>
          <w:lang w:val="es-ES"/>
        </w:rPr>
        <w:t xml:space="preserve">ción de </w:t>
      </w:r>
      <w:r w:rsidR="001B5632" w:rsidRPr="00F7482D">
        <w:rPr>
          <w:lang w:val="es-ES"/>
        </w:rPr>
        <w:t xml:space="preserve">Organizaciones </w:t>
      </w:r>
      <w:r w:rsidR="00A30E7D" w:rsidRPr="00F7482D">
        <w:rPr>
          <w:lang w:val="es-ES"/>
        </w:rPr>
        <w:t>S</w:t>
      </w:r>
      <w:r w:rsidR="001B5632" w:rsidRPr="00F7482D">
        <w:rPr>
          <w:lang w:val="es-ES"/>
        </w:rPr>
        <w:t>indicales</w:t>
      </w:r>
      <w:r w:rsidR="00DF55BB" w:rsidRPr="00F7482D">
        <w:rPr>
          <w:lang w:val="es-ES"/>
        </w:rPr>
        <w:t xml:space="preserve"> </w:t>
      </w:r>
      <w:r w:rsidR="00A30E7D" w:rsidRPr="00F7482D">
        <w:rPr>
          <w:lang w:val="es-ES"/>
        </w:rPr>
        <w:t xml:space="preserve">Independientes de las </w:t>
      </w:r>
      <w:r w:rsidR="002974E9" w:rsidRPr="00F7482D">
        <w:rPr>
          <w:lang w:val="es-ES"/>
        </w:rPr>
        <w:t xml:space="preserve">Fuerzas Armadas </w:t>
      </w:r>
      <w:r w:rsidR="00A30E7D" w:rsidRPr="00F7482D">
        <w:rPr>
          <w:lang w:val="es-ES"/>
        </w:rPr>
        <w:t>B</w:t>
      </w:r>
      <w:r w:rsidR="002974E9" w:rsidRPr="00F7482D">
        <w:rPr>
          <w:lang w:val="es-ES"/>
        </w:rPr>
        <w:t>úlgaras</w:t>
      </w:r>
      <w:r w:rsidR="00DF55BB" w:rsidRPr="00F7482D">
        <w:rPr>
          <w:lang w:val="es-ES"/>
        </w:rPr>
        <w:t xml:space="preserve">, </w:t>
      </w:r>
      <w:r w:rsidR="00A30E7D" w:rsidRPr="00F7482D">
        <w:rPr>
          <w:lang w:val="es-ES"/>
        </w:rPr>
        <w:t xml:space="preserve">afiliada a la </w:t>
      </w:r>
      <w:r w:rsidR="00CC7123" w:rsidRPr="00F7482D">
        <w:rPr>
          <w:lang w:val="es-ES"/>
        </w:rPr>
        <w:t>Confederación de Sindicatos Independientes de Bulgaria</w:t>
      </w:r>
      <w:r w:rsidR="00DF55BB" w:rsidRPr="00F7482D">
        <w:rPr>
          <w:lang w:val="es-ES"/>
        </w:rPr>
        <w:t xml:space="preserve">, </w:t>
      </w:r>
      <w:r w:rsidR="00A30E7D" w:rsidRPr="00F7482D">
        <w:rPr>
          <w:lang w:val="es-ES"/>
        </w:rPr>
        <w:t>y un Sindicato Nacional de Defensa</w:t>
      </w:r>
      <w:r w:rsidR="00DF55BB" w:rsidRPr="00F7482D">
        <w:rPr>
          <w:lang w:val="es-ES"/>
        </w:rPr>
        <w:t xml:space="preserve">, </w:t>
      </w:r>
      <w:r w:rsidR="004A3158" w:rsidRPr="00F7482D">
        <w:rPr>
          <w:lang w:val="es-ES"/>
        </w:rPr>
        <w:t xml:space="preserve">afiliado a la </w:t>
      </w:r>
      <w:r w:rsidR="000D77B9" w:rsidRPr="00F7482D">
        <w:rPr>
          <w:lang w:val="es-ES"/>
        </w:rPr>
        <w:t>Confederación del Trabajo Podkrepa</w:t>
      </w:r>
      <w:r w:rsidR="00DF55BB" w:rsidRPr="00F7482D">
        <w:rPr>
          <w:lang w:val="es-ES"/>
        </w:rPr>
        <w:t xml:space="preserve">. </w:t>
      </w:r>
      <w:r w:rsidR="004A3158" w:rsidRPr="00F7482D">
        <w:rPr>
          <w:lang w:val="es-ES"/>
        </w:rPr>
        <w:t xml:space="preserve">El </w:t>
      </w:r>
      <w:r w:rsidR="000D77B9" w:rsidRPr="00F7482D">
        <w:rPr>
          <w:lang w:val="es-ES"/>
        </w:rPr>
        <w:t>Ministerio de Defensa</w:t>
      </w:r>
      <w:r w:rsidR="004A3158" w:rsidRPr="00F7482D">
        <w:rPr>
          <w:lang w:val="es-ES"/>
        </w:rPr>
        <w:t xml:space="preserve"> concierta convenios colectivos con las dos</w:t>
      </w:r>
      <w:r w:rsidR="00DF55BB" w:rsidRPr="00F7482D">
        <w:rPr>
          <w:lang w:val="es-ES"/>
        </w:rPr>
        <w:t xml:space="preserve"> </w:t>
      </w:r>
      <w:r w:rsidR="001B5632" w:rsidRPr="00F7482D">
        <w:rPr>
          <w:lang w:val="es-ES"/>
        </w:rPr>
        <w:t>organizaciones sindicales</w:t>
      </w:r>
      <w:r w:rsidR="00DF55BB" w:rsidRPr="00F7482D">
        <w:rPr>
          <w:lang w:val="es-ES"/>
        </w:rPr>
        <w:t xml:space="preserve">. </w:t>
      </w:r>
      <w:r w:rsidR="004A3158" w:rsidRPr="00F7482D">
        <w:rPr>
          <w:lang w:val="es-ES"/>
        </w:rPr>
        <w:t xml:space="preserve">Uno de ellos, concertado también para </w:t>
      </w:r>
      <w:r w:rsidR="00DF55BB" w:rsidRPr="00F7482D">
        <w:rPr>
          <w:lang w:val="es-ES"/>
        </w:rPr>
        <w:t>2008</w:t>
      </w:r>
      <w:r w:rsidR="004A3158" w:rsidRPr="00F7482D">
        <w:rPr>
          <w:lang w:val="es-ES"/>
        </w:rPr>
        <w:t xml:space="preserve">, regula cuestiones específicas de las relaciones laborales y la seguridad social de los civiles con contrato de empleo en el </w:t>
      </w:r>
      <w:r w:rsidR="000D77B9" w:rsidRPr="00F7482D">
        <w:rPr>
          <w:lang w:val="es-ES"/>
        </w:rPr>
        <w:t>Ministerio de Defensa</w:t>
      </w:r>
      <w:r w:rsidR="004D0FEF">
        <w:rPr>
          <w:lang w:val="es-ES"/>
        </w:rPr>
        <w:t>.</w:t>
      </w:r>
    </w:p>
    <w:p w:rsidR="00665109" w:rsidRPr="00F7482D" w:rsidRDefault="00665109" w:rsidP="00665109">
      <w:pPr>
        <w:pStyle w:val="SingleTxtG"/>
        <w:ind w:left="1700" w:hanging="566"/>
        <w:rPr>
          <w:lang w:val="es-ES"/>
        </w:rPr>
      </w:pPr>
      <w:r w:rsidRPr="00F7482D">
        <w:rPr>
          <w:lang w:val="es-ES"/>
        </w:rPr>
        <w:tab/>
      </w:r>
      <w:r w:rsidR="00DF55BB" w:rsidRPr="00F7482D">
        <w:rPr>
          <w:lang w:val="es-ES"/>
        </w:rPr>
        <w:t>iii)</w:t>
      </w:r>
      <w:r w:rsidR="00DF55BB" w:rsidRPr="00F7482D">
        <w:rPr>
          <w:lang w:val="es-ES"/>
        </w:rPr>
        <w:tab/>
      </w:r>
      <w:r w:rsidR="004A3158" w:rsidRPr="00F7482D">
        <w:rPr>
          <w:lang w:val="es-ES"/>
        </w:rPr>
        <w:t>El</w:t>
      </w:r>
      <w:r w:rsidR="00DF55BB" w:rsidRPr="00F7482D">
        <w:rPr>
          <w:lang w:val="es-ES"/>
        </w:rPr>
        <w:t xml:space="preserve"> </w:t>
      </w:r>
      <w:r w:rsidR="000D77B9" w:rsidRPr="00F7482D">
        <w:rPr>
          <w:lang w:val="es-ES"/>
        </w:rPr>
        <w:t>Ministerio de Defensa</w:t>
      </w:r>
      <w:r w:rsidR="00DF55BB" w:rsidRPr="00F7482D">
        <w:rPr>
          <w:lang w:val="es-ES"/>
        </w:rPr>
        <w:t xml:space="preserve"> crea</w:t>
      </w:r>
      <w:r w:rsidR="004A3158" w:rsidRPr="00F7482D">
        <w:rPr>
          <w:lang w:val="es-ES"/>
        </w:rPr>
        <w:t xml:space="preserve"> </w:t>
      </w:r>
      <w:r w:rsidR="00DF55BB" w:rsidRPr="00F7482D">
        <w:rPr>
          <w:lang w:val="es-ES"/>
        </w:rPr>
        <w:t>condi</w:t>
      </w:r>
      <w:r w:rsidR="004A3158" w:rsidRPr="00F7482D">
        <w:rPr>
          <w:lang w:val="es-ES"/>
        </w:rPr>
        <w:t xml:space="preserve">ciones </w:t>
      </w:r>
      <w:r w:rsidR="0099681D" w:rsidRPr="00F7482D">
        <w:rPr>
          <w:lang w:val="es-ES"/>
        </w:rPr>
        <w:t xml:space="preserve">propicias </w:t>
      </w:r>
      <w:r w:rsidR="004A3158" w:rsidRPr="00F7482D">
        <w:rPr>
          <w:lang w:val="es-ES"/>
        </w:rPr>
        <w:t xml:space="preserve">y </w:t>
      </w:r>
      <w:r w:rsidR="00DF55BB" w:rsidRPr="00F7482D">
        <w:rPr>
          <w:lang w:val="es-ES"/>
        </w:rPr>
        <w:t>facilita</w:t>
      </w:r>
      <w:r w:rsidR="0099681D" w:rsidRPr="00F7482D">
        <w:rPr>
          <w:lang w:val="es-ES"/>
        </w:rPr>
        <w:t xml:space="preserve"> el </w:t>
      </w:r>
      <w:r w:rsidR="00122BBC" w:rsidRPr="00F7482D">
        <w:rPr>
          <w:lang w:val="es-ES"/>
        </w:rPr>
        <w:t>desenvolvimiento</w:t>
      </w:r>
      <w:r w:rsidR="0099681D" w:rsidRPr="00F7482D">
        <w:rPr>
          <w:lang w:val="es-ES"/>
        </w:rPr>
        <w:t xml:space="preserve"> de las actividades de las </w:t>
      </w:r>
      <w:r w:rsidR="001B5632" w:rsidRPr="00F7482D">
        <w:rPr>
          <w:lang w:val="es-ES"/>
        </w:rPr>
        <w:t>organizaciones sindicales</w:t>
      </w:r>
      <w:r w:rsidR="0099681D" w:rsidRPr="00F7482D">
        <w:rPr>
          <w:lang w:val="es-ES"/>
        </w:rPr>
        <w:t xml:space="preserve">; a tal fin, </w:t>
      </w:r>
      <w:r w:rsidR="0092036A" w:rsidRPr="00F7482D">
        <w:rPr>
          <w:lang w:val="es-ES"/>
        </w:rPr>
        <w:t>proporciona</w:t>
      </w:r>
      <w:r w:rsidR="00854F4E" w:rsidRPr="00F7482D">
        <w:rPr>
          <w:lang w:val="es-ES"/>
        </w:rPr>
        <w:t xml:space="preserve"> puntualmente a los dirigentes sindicales información verdadera y comprensible</w:t>
      </w:r>
      <w:r w:rsidR="0002326F" w:rsidRPr="00F7482D">
        <w:rPr>
          <w:lang w:val="es-ES"/>
        </w:rPr>
        <w:t xml:space="preserve"> sobre las relaciones laborales y la seguridad social, así como sobre la situación económica y financiera. </w:t>
      </w:r>
      <w:r w:rsidR="0092036A" w:rsidRPr="00F7482D">
        <w:rPr>
          <w:lang w:val="es-ES"/>
        </w:rPr>
        <w:t xml:space="preserve">Cuando la información es de carácter reservado, se la suministra con arreglo a la </w:t>
      </w:r>
      <w:r w:rsidR="0002326F" w:rsidRPr="00F7482D">
        <w:rPr>
          <w:lang w:val="es-ES"/>
        </w:rPr>
        <w:t xml:space="preserve">Ley de </w:t>
      </w:r>
      <w:r w:rsidR="00BB5036" w:rsidRPr="00F7482D">
        <w:rPr>
          <w:lang w:val="es-ES"/>
        </w:rPr>
        <w:t>protección de la información confidencial</w:t>
      </w:r>
      <w:r w:rsidR="004D0FEF">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iv)</w:t>
      </w:r>
      <w:r w:rsidR="00DF55BB" w:rsidRPr="00F7482D">
        <w:rPr>
          <w:lang w:val="es-ES"/>
        </w:rPr>
        <w:tab/>
      </w:r>
      <w:r w:rsidR="0055304E" w:rsidRPr="00F7482D">
        <w:rPr>
          <w:lang w:val="es-ES"/>
        </w:rPr>
        <w:t xml:space="preserve">En el seno del </w:t>
      </w:r>
      <w:r w:rsidR="000D77B9" w:rsidRPr="00F7482D">
        <w:rPr>
          <w:lang w:val="es-ES"/>
        </w:rPr>
        <w:t>Ministerio de Defensa</w:t>
      </w:r>
      <w:r w:rsidR="00DF55BB" w:rsidRPr="00F7482D">
        <w:rPr>
          <w:lang w:val="es-ES"/>
        </w:rPr>
        <w:t xml:space="preserve"> </w:t>
      </w:r>
      <w:r w:rsidR="0055304E" w:rsidRPr="00F7482D">
        <w:rPr>
          <w:lang w:val="es-ES"/>
        </w:rPr>
        <w:t xml:space="preserve">se creó el Consejo Sectorial de Cooperación Social, con el objeto de mejorar las condiciones para la cooperación </w:t>
      </w:r>
      <w:r w:rsidR="00DF55BB" w:rsidRPr="00F7482D">
        <w:rPr>
          <w:lang w:val="es-ES"/>
        </w:rPr>
        <w:t>social</w:t>
      </w:r>
      <w:r w:rsidR="0055304E" w:rsidRPr="00F7482D">
        <w:rPr>
          <w:lang w:val="es-ES"/>
        </w:rPr>
        <w:t xml:space="preserve">, armonizar los intereses y controlar la aplicación del </w:t>
      </w:r>
      <w:r w:rsidR="005320B6" w:rsidRPr="00F7482D">
        <w:rPr>
          <w:lang w:val="es-ES"/>
        </w:rPr>
        <w:t>convenio colectivo</w:t>
      </w:r>
      <w:r w:rsidR="0055304E" w:rsidRPr="00F7482D">
        <w:rPr>
          <w:lang w:val="es-ES"/>
        </w:rPr>
        <w:t xml:space="preserve"> entre el </w:t>
      </w:r>
      <w:r w:rsidR="000D77B9" w:rsidRPr="00F7482D">
        <w:rPr>
          <w:lang w:val="es-ES"/>
        </w:rPr>
        <w:t>Ministerio de Defensa</w:t>
      </w:r>
      <w:r w:rsidR="00DF55BB" w:rsidRPr="00F7482D">
        <w:rPr>
          <w:lang w:val="es-ES"/>
        </w:rPr>
        <w:t xml:space="preserve"> </w:t>
      </w:r>
      <w:r w:rsidR="0055304E" w:rsidRPr="00F7482D">
        <w:rPr>
          <w:lang w:val="es-ES"/>
        </w:rPr>
        <w:t xml:space="preserve">y las </w:t>
      </w:r>
      <w:r w:rsidR="001B5632" w:rsidRPr="00F7482D">
        <w:rPr>
          <w:lang w:val="es-ES"/>
        </w:rPr>
        <w:t>organizaciones sindicales</w:t>
      </w:r>
      <w:r w:rsidR="00DF55BB" w:rsidRPr="00F7482D">
        <w:rPr>
          <w:lang w:val="es-ES"/>
        </w:rPr>
        <w:t xml:space="preserve">. </w:t>
      </w:r>
      <w:r w:rsidR="0055304E" w:rsidRPr="00F7482D">
        <w:rPr>
          <w:lang w:val="es-ES"/>
        </w:rPr>
        <w:t xml:space="preserve">El Consejo actúa en el marco del </w:t>
      </w:r>
      <w:r w:rsidR="004A3158" w:rsidRPr="00F7482D">
        <w:rPr>
          <w:lang w:val="es-ES"/>
        </w:rPr>
        <w:t>Sistema Nacional de Cooperación Tripartita</w:t>
      </w:r>
      <w:r w:rsidR="00DF55BB" w:rsidRPr="00F7482D">
        <w:rPr>
          <w:lang w:val="es-ES"/>
        </w:rPr>
        <w:t xml:space="preserve"> </w:t>
      </w:r>
      <w:r w:rsidR="0055304E" w:rsidRPr="00F7482D">
        <w:rPr>
          <w:lang w:val="es-ES"/>
        </w:rPr>
        <w:t xml:space="preserve">y mantiene diálogos con la </w:t>
      </w:r>
      <w:r w:rsidR="00CC7123" w:rsidRPr="00F7482D">
        <w:rPr>
          <w:lang w:val="es-ES"/>
        </w:rPr>
        <w:t>Confederación de Sindicatos Independientes de Bulgaria</w:t>
      </w:r>
      <w:r w:rsidR="00DF55BB" w:rsidRPr="00F7482D">
        <w:rPr>
          <w:lang w:val="es-ES"/>
        </w:rPr>
        <w:t xml:space="preserve"> </w:t>
      </w:r>
      <w:r w:rsidR="0055304E" w:rsidRPr="00F7482D">
        <w:rPr>
          <w:lang w:val="es-ES"/>
        </w:rPr>
        <w:t>y la</w:t>
      </w:r>
      <w:r w:rsidR="00DF55BB" w:rsidRPr="00F7482D">
        <w:rPr>
          <w:lang w:val="es-ES"/>
        </w:rPr>
        <w:t xml:space="preserve"> </w:t>
      </w:r>
      <w:r w:rsidR="000D77B9" w:rsidRPr="00F7482D">
        <w:rPr>
          <w:lang w:val="es-ES"/>
        </w:rPr>
        <w:t>Confederación del Trabajo Podkrepa</w:t>
      </w:r>
      <w:r w:rsidR="00DF55BB" w:rsidRPr="00F7482D">
        <w:rPr>
          <w:lang w:val="es-ES"/>
        </w:rPr>
        <w:t>.</w:t>
      </w:r>
    </w:p>
    <w:p w:rsidR="00DF55BB" w:rsidRPr="00F7482D" w:rsidRDefault="00DF55BB" w:rsidP="00DF55BB">
      <w:pPr>
        <w:pStyle w:val="SingleTxtG"/>
        <w:rPr>
          <w:lang w:val="es-ES"/>
        </w:rPr>
      </w:pPr>
      <w:r w:rsidRPr="00F7482D">
        <w:rPr>
          <w:lang w:val="es-ES"/>
        </w:rPr>
        <w:t>73.</w:t>
      </w:r>
      <w:r w:rsidRPr="00F7482D">
        <w:rPr>
          <w:lang w:val="es-ES"/>
        </w:rPr>
        <w:tab/>
      </w:r>
      <w:r w:rsidR="005950E9" w:rsidRPr="00F7482D">
        <w:rPr>
          <w:lang w:val="es-ES"/>
        </w:rPr>
        <w:t xml:space="preserve">También el derecho de los </w:t>
      </w:r>
      <w:r w:rsidRPr="00F7482D">
        <w:rPr>
          <w:lang w:val="es-ES"/>
        </w:rPr>
        <w:t>empl</w:t>
      </w:r>
      <w:r w:rsidR="0092036A" w:rsidRPr="00F7482D">
        <w:rPr>
          <w:lang w:val="es-ES"/>
        </w:rPr>
        <w:t xml:space="preserve">eados del </w:t>
      </w:r>
      <w:r w:rsidR="005F4E99" w:rsidRPr="00F7482D">
        <w:rPr>
          <w:lang w:val="es-ES"/>
        </w:rPr>
        <w:t>Ministerio del Interior</w:t>
      </w:r>
      <w:r w:rsidR="005950E9" w:rsidRPr="00F7482D">
        <w:rPr>
          <w:lang w:val="es-ES"/>
        </w:rPr>
        <w:t xml:space="preserve"> a la organización sindical tiene determinadas peculiaridades</w:t>
      </w:r>
      <w:r w:rsidRPr="00F7482D">
        <w:rPr>
          <w:lang w:val="es-ES"/>
        </w:rPr>
        <w:t xml:space="preserve">. </w:t>
      </w:r>
      <w:r w:rsidR="005950E9" w:rsidRPr="00F7482D">
        <w:rPr>
          <w:lang w:val="es-ES"/>
        </w:rPr>
        <w:t xml:space="preserve">Está reconocido en el capítulo 20 de la </w:t>
      </w:r>
      <w:r w:rsidR="002974E9" w:rsidRPr="00F7482D">
        <w:rPr>
          <w:lang w:val="es-ES"/>
        </w:rPr>
        <w:t>Ley del Ministerio del Interior</w:t>
      </w:r>
      <w:r w:rsidRPr="00F7482D">
        <w:rPr>
          <w:lang w:val="es-ES"/>
        </w:rPr>
        <w:t xml:space="preserve">. </w:t>
      </w:r>
      <w:r w:rsidR="005950E9" w:rsidRPr="00F7482D">
        <w:rPr>
          <w:lang w:val="es-ES"/>
        </w:rPr>
        <w:t xml:space="preserve">Según el </w:t>
      </w:r>
      <w:r w:rsidR="002974E9" w:rsidRPr="00F7482D">
        <w:rPr>
          <w:lang w:val="es-ES"/>
        </w:rPr>
        <w:t>párrafo 1 del ar</w:t>
      </w:r>
      <w:r w:rsidR="0023051A" w:rsidRPr="00F7482D">
        <w:rPr>
          <w:lang w:val="es-ES"/>
        </w:rPr>
        <w:t>tículo</w:t>
      </w:r>
      <w:r w:rsidRPr="00F7482D">
        <w:rPr>
          <w:lang w:val="es-ES"/>
        </w:rPr>
        <w:t xml:space="preserve"> 257 </w:t>
      </w:r>
      <w:r w:rsidR="002974E9" w:rsidRPr="00F7482D">
        <w:rPr>
          <w:lang w:val="es-ES"/>
        </w:rPr>
        <w:t xml:space="preserve">de </w:t>
      </w:r>
      <w:r w:rsidR="005950E9" w:rsidRPr="00F7482D">
        <w:rPr>
          <w:lang w:val="es-ES"/>
        </w:rPr>
        <w:t>esta</w:t>
      </w:r>
      <w:r w:rsidRPr="00F7482D">
        <w:rPr>
          <w:lang w:val="es-ES"/>
        </w:rPr>
        <w:t xml:space="preserve"> </w:t>
      </w:r>
      <w:r w:rsidR="00BB5036" w:rsidRPr="00F7482D">
        <w:rPr>
          <w:lang w:val="es-ES"/>
        </w:rPr>
        <w:t>ley</w:t>
      </w:r>
      <w:r w:rsidRPr="00F7482D">
        <w:rPr>
          <w:lang w:val="es-ES"/>
        </w:rPr>
        <w:t xml:space="preserve">, </w:t>
      </w:r>
      <w:r w:rsidR="00C51997">
        <w:rPr>
          <w:lang w:val="es-ES"/>
        </w:rPr>
        <w:t>"</w:t>
      </w:r>
      <w:r w:rsidRPr="00F7482D">
        <w:rPr>
          <w:lang w:val="es-ES"/>
        </w:rPr>
        <w:t>[</w:t>
      </w:r>
      <w:r w:rsidR="005950E9" w:rsidRPr="00F7482D">
        <w:rPr>
          <w:lang w:val="es-ES"/>
        </w:rPr>
        <w:t>l</w:t>
      </w:r>
      <w:r w:rsidRPr="00F7482D">
        <w:rPr>
          <w:lang w:val="es-ES"/>
        </w:rPr>
        <w:t>]</w:t>
      </w:r>
      <w:r w:rsidR="005950E9" w:rsidRPr="00F7482D">
        <w:rPr>
          <w:lang w:val="es-ES"/>
        </w:rPr>
        <w:t>os</w:t>
      </w:r>
      <w:r w:rsidRPr="00F7482D">
        <w:rPr>
          <w:lang w:val="es-ES"/>
        </w:rPr>
        <w:t xml:space="preserve"> empl</w:t>
      </w:r>
      <w:r w:rsidR="005950E9" w:rsidRPr="00F7482D">
        <w:rPr>
          <w:lang w:val="es-ES"/>
        </w:rPr>
        <w:t xml:space="preserve">eados del </w:t>
      </w:r>
      <w:r w:rsidR="005F4E99" w:rsidRPr="00F7482D">
        <w:rPr>
          <w:lang w:val="es-ES"/>
        </w:rPr>
        <w:t>Ministerio del Interior</w:t>
      </w:r>
      <w:r w:rsidRPr="00F7482D">
        <w:rPr>
          <w:lang w:val="es-ES"/>
        </w:rPr>
        <w:t xml:space="preserve"> </w:t>
      </w:r>
      <w:r w:rsidR="00674FDF" w:rsidRPr="00F7482D">
        <w:rPr>
          <w:lang w:val="es-ES"/>
        </w:rPr>
        <w:t xml:space="preserve">pueden </w:t>
      </w:r>
      <w:r w:rsidRPr="00F7482D">
        <w:rPr>
          <w:lang w:val="es-ES"/>
        </w:rPr>
        <w:t>organiz</w:t>
      </w:r>
      <w:r w:rsidR="00674FDF" w:rsidRPr="00F7482D">
        <w:rPr>
          <w:lang w:val="es-ES"/>
        </w:rPr>
        <w:t xml:space="preserve">arse en apoyo y defensa de sus </w:t>
      </w:r>
      <w:r w:rsidR="005950E9" w:rsidRPr="00F7482D">
        <w:rPr>
          <w:lang w:val="es-ES"/>
        </w:rPr>
        <w:t xml:space="preserve">intereses </w:t>
      </w:r>
      <w:r w:rsidR="00674FDF" w:rsidRPr="00F7482D">
        <w:rPr>
          <w:lang w:val="es-ES"/>
        </w:rPr>
        <w:t xml:space="preserve">profesionales y </w:t>
      </w:r>
      <w:r w:rsidRPr="00F7482D">
        <w:rPr>
          <w:lang w:val="es-ES"/>
        </w:rPr>
        <w:t>socioecon</w:t>
      </w:r>
      <w:r w:rsidR="005950E9" w:rsidRPr="00F7482D">
        <w:rPr>
          <w:lang w:val="es-ES"/>
        </w:rPr>
        <w:t>ómicos</w:t>
      </w:r>
      <w:r w:rsidR="00C51997">
        <w:rPr>
          <w:lang w:val="es-ES"/>
        </w:rPr>
        <w:t>"</w:t>
      </w:r>
      <w:r w:rsidR="005950E9" w:rsidRPr="00F7482D">
        <w:rPr>
          <w:lang w:val="es-ES"/>
        </w:rPr>
        <w:t>.</w:t>
      </w:r>
      <w:r w:rsidRPr="00F7482D">
        <w:rPr>
          <w:lang w:val="es-ES"/>
        </w:rPr>
        <w:t xml:space="preserve"> </w:t>
      </w:r>
      <w:r w:rsidR="00674FDF" w:rsidRPr="00F7482D">
        <w:rPr>
          <w:lang w:val="es-ES"/>
        </w:rPr>
        <w:t xml:space="preserve">El personal del </w:t>
      </w:r>
      <w:r w:rsidR="005F4E99" w:rsidRPr="00F7482D">
        <w:rPr>
          <w:lang w:val="es-ES"/>
        </w:rPr>
        <w:t>Ministerio del Interior</w:t>
      </w:r>
      <w:r w:rsidRPr="00F7482D">
        <w:rPr>
          <w:lang w:val="es-ES"/>
        </w:rPr>
        <w:t xml:space="preserve"> </w:t>
      </w:r>
      <w:r w:rsidR="00674FDF" w:rsidRPr="00F7482D">
        <w:rPr>
          <w:lang w:val="es-ES"/>
        </w:rPr>
        <w:t>se divide en dos grupos</w:t>
      </w:r>
      <w:r w:rsidR="00CC4553" w:rsidRPr="00F7482D">
        <w:rPr>
          <w:lang w:val="es-ES"/>
        </w:rPr>
        <w:t xml:space="preserve"> (</w:t>
      </w:r>
      <w:r w:rsidR="00251AE6" w:rsidRPr="00F7482D">
        <w:rPr>
          <w:lang w:val="es-ES"/>
        </w:rPr>
        <w:t>funcionarios públicos</w:t>
      </w:r>
      <w:r w:rsidRPr="00F7482D">
        <w:rPr>
          <w:lang w:val="es-ES"/>
        </w:rPr>
        <w:t xml:space="preserve"> </w:t>
      </w:r>
      <w:r w:rsidR="005105F5" w:rsidRPr="00F7482D">
        <w:rPr>
          <w:lang w:val="es-ES"/>
        </w:rPr>
        <w:t>y</w:t>
      </w:r>
      <w:r w:rsidR="00CC4553" w:rsidRPr="00F7482D">
        <w:rPr>
          <w:lang w:val="es-ES"/>
        </w:rPr>
        <w:t xml:space="preserve"> </w:t>
      </w:r>
      <w:r w:rsidRPr="00F7482D">
        <w:rPr>
          <w:lang w:val="es-ES"/>
        </w:rPr>
        <w:t>empl</w:t>
      </w:r>
      <w:r w:rsidR="005105F5" w:rsidRPr="00F7482D">
        <w:rPr>
          <w:lang w:val="es-ES"/>
        </w:rPr>
        <w:t>eados con contrato de empleo</w:t>
      </w:r>
      <w:r w:rsidR="00CC4553" w:rsidRPr="00F7482D">
        <w:rPr>
          <w:lang w:val="es-ES"/>
        </w:rPr>
        <w:t xml:space="preserve">), </w:t>
      </w:r>
      <w:r w:rsidR="00674FDF" w:rsidRPr="00F7482D">
        <w:rPr>
          <w:lang w:val="es-ES"/>
        </w:rPr>
        <w:t xml:space="preserve">conforme a </w:t>
      </w:r>
      <w:r w:rsidR="00B833F2" w:rsidRPr="00F7482D">
        <w:rPr>
          <w:lang w:val="es-ES"/>
        </w:rPr>
        <w:t>la respectiva</w:t>
      </w:r>
      <w:r w:rsidR="00674FDF" w:rsidRPr="00F7482D">
        <w:rPr>
          <w:lang w:val="es-ES"/>
        </w:rPr>
        <w:t xml:space="preserve"> condición jurídica, que viene determinada como sigue:</w:t>
      </w:r>
      <w:r w:rsidRPr="00F7482D">
        <w:rPr>
          <w:lang w:val="es-ES"/>
        </w:rPr>
        <w:t xml:space="preserve"> </w:t>
      </w:r>
      <w:r w:rsidR="00B833F2" w:rsidRPr="00F7482D">
        <w:rPr>
          <w:lang w:val="es-ES"/>
        </w:rPr>
        <w:t xml:space="preserve">en el caso de los </w:t>
      </w:r>
      <w:r w:rsidR="00251AE6" w:rsidRPr="00F7482D">
        <w:rPr>
          <w:lang w:val="es-ES"/>
        </w:rPr>
        <w:t>funcionarios públicos</w:t>
      </w:r>
      <w:r w:rsidRPr="00F7482D">
        <w:rPr>
          <w:lang w:val="es-ES"/>
        </w:rPr>
        <w:t xml:space="preserve">, </w:t>
      </w:r>
      <w:r w:rsidR="00B833F2" w:rsidRPr="00F7482D">
        <w:rPr>
          <w:lang w:val="es-ES"/>
        </w:rPr>
        <w:t xml:space="preserve">por la </w:t>
      </w:r>
      <w:r w:rsidR="002974E9" w:rsidRPr="00F7482D">
        <w:rPr>
          <w:lang w:val="es-ES"/>
        </w:rPr>
        <w:t>Ley del Ministerio del Interior</w:t>
      </w:r>
      <w:r w:rsidR="009B2F3A" w:rsidRPr="00F7482D">
        <w:rPr>
          <w:lang w:val="es-ES"/>
        </w:rPr>
        <w:t xml:space="preserve">, y, en cuestiones no reguladas por esta, por la </w:t>
      </w:r>
      <w:r w:rsidR="003C1931" w:rsidRPr="00F7482D">
        <w:rPr>
          <w:lang w:val="es-ES"/>
        </w:rPr>
        <w:t>Ley de funcionarios públicos</w:t>
      </w:r>
      <w:r w:rsidRPr="00F7482D">
        <w:rPr>
          <w:lang w:val="es-ES"/>
        </w:rPr>
        <w:t xml:space="preserve"> (</w:t>
      </w:r>
      <w:r w:rsidR="00155D34" w:rsidRPr="00F7482D">
        <w:rPr>
          <w:lang w:val="es-ES"/>
        </w:rPr>
        <w:t>párrafo 2 del a</w:t>
      </w:r>
      <w:r w:rsidR="0023051A" w:rsidRPr="00F7482D">
        <w:rPr>
          <w:lang w:val="es-ES"/>
        </w:rPr>
        <w:t>rtículo</w:t>
      </w:r>
      <w:r w:rsidRPr="00F7482D">
        <w:rPr>
          <w:lang w:val="es-ES"/>
        </w:rPr>
        <w:t xml:space="preserve"> 169 </w:t>
      </w:r>
      <w:r w:rsidR="00155D34" w:rsidRPr="00F7482D">
        <w:rPr>
          <w:lang w:val="es-ES"/>
        </w:rPr>
        <w:t xml:space="preserve">y </w:t>
      </w:r>
      <w:r w:rsidR="007F6420">
        <w:rPr>
          <w:lang w:val="es-ES"/>
        </w:rPr>
        <w:t>párrafo</w:t>
      </w:r>
      <w:r w:rsidRPr="00F7482D">
        <w:rPr>
          <w:lang w:val="es-ES"/>
        </w:rPr>
        <w:t xml:space="preserve"> 1a </w:t>
      </w:r>
      <w:r w:rsidR="00155D34" w:rsidRPr="00F7482D">
        <w:rPr>
          <w:lang w:val="es-ES"/>
        </w:rPr>
        <w:t xml:space="preserve">de las Disposiciones Complementarias de la </w:t>
      </w:r>
      <w:r w:rsidR="002974E9" w:rsidRPr="00F7482D">
        <w:rPr>
          <w:lang w:val="es-ES"/>
        </w:rPr>
        <w:t>Ley del Ministerio del Interior</w:t>
      </w:r>
      <w:r w:rsidRPr="00F7482D">
        <w:rPr>
          <w:lang w:val="es-ES"/>
        </w:rPr>
        <w:t>)</w:t>
      </w:r>
      <w:r w:rsidR="00B833F2" w:rsidRPr="00F7482D">
        <w:rPr>
          <w:lang w:val="es-ES"/>
        </w:rPr>
        <w:t xml:space="preserve"> y, en el caso de los</w:t>
      </w:r>
      <w:r w:rsidRPr="00F7482D">
        <w:rPr>
          <w:lang w:val="es-ES"/>
        </w:rPr>
        <w:t xml:space="preserve"> </w:t>
      </w:r>
      <w:r w:rsidR="005105F5" w:rsidRPr="00F7482D">
        <w:rPr>
          <w:lang w:val="es-ES"/>
        </w:rPr>
        <w:t>empleados con contrato de empleo</w:t>
      </w:r>
      <w:r w:rsidRPr="00F7482D">
        <w:rPr>
          <w:lang w:val="es-ES"/>
        </w:rPr>
        <w:t xml:space="preserve">, </w:t>
      </w:r>
      <w:r w:rsidR="00B833F2" w:rsidRPr="00F7482D">
        <w:rPr>
          <w:lang w:val="es-ES"/>
        </w:rPr>
        <w:t xml:space="preserve">por el </w:t>
      </w:r>
      <w:r w:rsidR="005171AD" w:rsidRPr="00F7482D">
        <w:rPr>
          <w:lang w:val="es-ES"/>
        </w:rPr>
        <w:t>Código Laboral</w:t>
      </w:r>
      <w:r w:rsidRPr="00F7482D">
        <w:rPr>
          <w:lang w:val="es-ES"/>
        </w:rPr>
        <w:t xml:space="preserve"> </w:t>
      </w:r>
      <w:r w:rsidR="00B833F2" w:rsidRPr="00F7482D">
        <w:rPr>
          <w:lang w:val="es-ES"/>
        </w:rPr>
        <w:t xml:space="preserve">y la </w:t>
      </w:r>
      <w:r w:rsidR="002974E9" w:rsidRPr="00F7482D">
        <w:rPr>
          <w:lang w:val="es-ES"/>
        </w:rPr>
        <w:t>Ley del Ministerio del Interior</w:t>
      </w:r>
      <w:r w:rsidRPr="00F7482D">
        <w:rPr>
          <w:lang w:val="es-ES"/>
        </w:rPr>
        <w:t xml:space="preserve"> (</w:t>
      </w:r>
      <w:r w:rsidR="00A923B8" w:rsidRPr="00F7482D">
        <w:rPr>
          <w:lang w:val="es-ES"/>
        </w:rPr>
        <w:t>párrafo 3 del a</w:t>
      </w:r>
      <w:r w:rsidR="0023051A" w:rsidRPr="00F7482D">
        <w:rPr>
          <w:lang w:val="es-ES"/>
        </w:rPr>
        <w:t>rtículo</w:t>
      </w:r>
      <w:r w:rsidRPr="00F7482D">
        <w:rPr>
          <w:lang w:val="es-ES"/>
        </w:rPr>
        <w:t xml:space="preserve"> 169 </w:t>
      </w:r>
      <w:r w:rsidR="00A923B8" w:rsidRPr="00F7482D">
        <w:rPr>
          <w:lang w:val="es-ES"/>
        </w:rPr>
        <w:t>de la</w:t>
      </w:r>
      <w:r w:rsidRPr="00F7482D">
        <w:rPr>
          <w:lang w:val="es-ES"/>
        </w:rPr>
        <w:t xml:space="preserve"> </w:t>
      </w:r>
      <w:r w:rsidR="002974E9" w:rsidRPr="00F7482D">
        <w:rPr>
          <w:lang w:val="es-ES"/>
        </w:rPr>
        <w:t>Ley del Ministerio del Interior</w:t>
      </w:r>
      <w:r w:rsidRPr="00F7482D">
        <w:rPr>
          <w:lang w:val="es-ES"/>
        </w:rPr>
        <w:t xml:space="preserve">). </w:t>
      </w:r>
      <w:r w:rsidR="00155D34" w:rsidRPr="00F7482D">
        <w:rPr>
          <w:lang w:val="es-ES"/>
        </w:rPr>
        <w:t xml:space="preserve">El derecho a </w:t>
      </w:r>
      <w:r w:rsidRPr="00F7482D">
        <w:rPr>
          <w:lang w:val="es-ES"/>
        </w:rPr>
        <w:t>organiz</w:t>
      </w:r>
      <w:r w:rsidR="00155D34" w:rsidRPr="00F7482D">
        <w:rPr>
          <w:lang w:val="es-ES"/>
        </w:rPr>
        <w:t>arse en sindicatos también depende de esta categorización</w:t>
      </w:r>
      <w:r w:rsidRPr="00F7482D">
        <w:rPr>
          <w:lang w:val="es-ES"/>
        </w:rPr>
        <w:t xml:space="preserve">. </w:t>
      </w:r>
      <w:r w:rsidR="00B833F2" w:rsidRPr="00F7482D">
        <w:rPr>
          <w:lang w:val="es-ES"/>
        </w:rPr>
        <w:t xml:space="preserve">Hay tres </w:t>
      </w:r>
      <w:r w:rsidR="001B5632" w:rsidRPr="00F7482D">
        <w:rPr>
          <w:lang w:val="es-ES"/>
        </w:rPr>
        <w:t>organizaciones sindicales</w:t>
      </w:r>
      <w:r w:rsidRPr="00F7482D">
        <w:rPr>
          <w:lang w:val="es-ES"/>
        </w:rPr>
        <w:t xml:space="preserve"> </w:t>
      </w:r>
      <w:r w:rsidR="00B833F2" w:rsidRPr="00F7482D">
        <w:rPr>
          <w:lang w:val="es-ES"/>
        </w:rPr>
        <w:t xml:space="preserve">en el </w:t>
      </w:r>
      <w:r w:rsidR="005F4E99" w:rsidRPr="00F7482D">
        <w:rPr>
          <w:lang w:val="es-ES"/>
        </w:rPr>
        <w:t>Ministerio del Interior</w:t>
      </w:r>
      <w:r w:rsidRPr="00F7482D">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a)</w:t>
      </w:r>
      <w:r w:rsidR="00DF55BB" w:rsidRPr="00F7482D">
        <w:rPr>
          <w:lang w:val="es-ES"/>
        </w:rPr>
        <w:tab/>
      </w:r>
      <w:r w:rsidR="00A26A5F" w:rsidRPr="00F7482D">
        <w:rPr>
          <w:lang w:val="es-ES"/>
        </w:rPr>
        <w:t xml:space="preserve">El Sindicato de la Policía de </w:t>
      </w:r>
      <w:r w:rsidR="00DF55BB" w:rsidRPr="00F7482D">
        <w:rPr>
          <w:lang w:val="es-ES"/>
        </w:rPr>
        <w:t xml:space="preserve">Bulgaria (Natsionalen Politzeyski Syndicat, NPS), </w:t>
      </w:r>
      <w:r w:rsidR="00A26A5F" w:rsidRPr="00F7482D">
        <w:rPr>
          <w:lang w:val="es-ES"/>
        </w:rPr>
        <w:t xml:space="preserve">creado </w:t>
      </w:r>
      <w:r w:rsidR="0055304E" w:rsidRPr="00F7482D">
        <w:rPr>
          <w:lang w:val="es-ES"/>
        </w:rPr>
        <w:t>el</w:t>
      </w:r>
      <w:r w:rsidR="00DF55BB" w:rsidRPr="00F7482D">
        <w:rPr>
          <w:lang w:val="es-ES"/>
        </w:rPr>
        <w:t xml:space="preserve"> 12 </w:t>
      </w:r>
      <w:r w:rsidR="0055304E" w:rsidRPr="00F7482D">
        <w:rPr>
          <w:lang w:val="es-ES"/>
        </w:rPr>
        <w:t>de mayo de</w:t>
      </w:r>
      <w:r w:rsidR="00DF55BB" w:rsidRPr="00F7482D">
        <w:rPr>
          <w:lang w:val="es-ES"/>
        </w:rPr>
        <w:t xml:space="preserve"> 1990 </w:t>
      </w:r>
      <w:r w:rsidR="00A26A5F" w:rsidRPr="00F7482D">
        <w:rPr>
          <w:lang w:val="es-ES"/>
        </w:rPr>
        <w:t xml:space="preserve">como </w:t>
      </w:r>
      <w:r w:rsidR="001B5632" w:rsidRPr="00F7482D">
        <w:rPr>
          <w:lang w:val="es-ES"/>
        </w:rPr>
        <w:t>organización sindical</w:t>
      </w:r>
      <w:r w:rsidR="00DF55BB" w:rsidRPr="00F7482D">
        <w:rPr>
          <w:lang w:val="es-ES"/>
        </w:rPr>
        <w:t xml:space="preserve"> </w:t>
      </w:r>
      <w:r w:rsidR="00A26A5F" w:rsidRPr="00F7482D">
        <w:rPr>
          <w:lang w:val="es-ES"/>
        </w:rPr>
        <w:t xml:space="preserve">independiente </w:t>
      </w:r>
      <w:r w:rsidR="006D0F40" w:rsidRPr="00F7482D">
        <w:rPr>
          <w:lang w:val="es-ES"/>
        </w:rPr>
        <w:t xml:space="preserve">de </w:t>
      </w:r>
      <w:r w:rsidR="00A26A5F" w:rsidRPr="00F7482D">
        <w:rPr>
          <w:lang w:val="es-ES"/>
        </w:rPr>
        <w:t>agentes de policía</w:t>
      </w:r>
      <w:r w:rsidR="00DF55BB" w:rsidRPr="00F7482D">
        <w:rPr>
          <w:lang w:val="es-ES"/>
        </w:rPr>
        <w:t>.</w:t>
      </w:r>
      <w:r w:rsidR="006D0F40" w:rsidRPr="00F7482D">
        <w:rPr>
          <w:lang w:val="es-ES"/>
        </w:rPr>
        <w:t xml:space="preserve"> Cuenta con </w:t>
      </w:r>
      <w:r w:rsidR="00DF55BB" w:rsidRPr="00F7482D">
        <w:rPr>
          <w:lang w:val="es-ES"/>
        </w:rPr>
        <w:t>12</w:t>
      </w:r>
      <w:r w:rsidR="0055304E" w:rsidRPr="00F7482D">
        <w:rPr>
          <w:lang w:val="es-ES"/>
        </w:rPr>
        <w:t>.</w:t>
      </w:r>
      <w:r w:rsidR="00DF55BB" w:rsidRPr="00F7482D">
        <w:rPr>
          <w:lang w:val="es-ES"/>
        </w:rPr>
        <w:t>000 m</w:t>
      </w:r>
      <w:r w:rsidR="006D0F40" w:rsidRPr="00F7482D">
        <w:rPr>
          <w:lang w:val="es-ES"/>
        </w:rPr>
        <w:t xml:space="preserve">iembros en las </w:t>
      </w:r>
      <w:r w:rsidR="00DF55BB" w:rsidRPr="00F7482D">
        <w:rPr>
          <w:lang w:val="es-ES"/>
        </w:rPr>
        <w:t>principal</w:t>
      </w:r>
      <w:r w:rsidR="006D0F40" w:rsidRPr="00F7482D">
        <w:rPr>
          <w:lang w:val="es-ES"/>
        </w:rPr>
        <w:t>es</w:t>
      </w:r>
      <w:r w:rsidR="00DF55BB" w:rsidRPr="00F7482D">
        <w:rPr>
          <w:lang w:val="es-ES"/>
        </w:rPr>
        <w:t xml:space="preserve"> </w:t>
      </w:r>
      <w:r w:rsidR="006D0F40" w:rsidRPr="00F7482D">
        <w:rPr>
          <w:lang w:val="es-ES"/>
        </w:rPr>
        <w:t>unidades e</w:t>
      </w:r>
      <w:r w:rsidR="00DF55BB" w:rsidRPr="00F7482D">
        <w:rPr>
          <w:lang w:val="es-ES"/>
        </w:rPr>
        <w:t>structural</w:t>
      </w:r>
      <w:r w:rsidR="006D0F40" w:rsidRPr="00F7482D">
        <w:rPr>
          <w:lang w:val="es-ES"/>
        </w:rPr>
        <w:t>es</w:t>
      </w:r>
      <w:r w:rsidR="00DF55BB" w:rsidRPr="00F7482D">
        <w:rPr>
          <w:lang w:val="es-ES"/>
        </w:rPr>
        <w:t xml:space="preserve"> </w:t>
      </w:r>
      <w:r w:rsidR="00A26A5F" w:rsidRPr="00F7482D">
        <w:rPr>
          <w:lang w:val="es-ES"/>
        </w:rPr>
        <w:t xml:space="preserve">del </w:t>
      </w:r>
      <w:r w:rsidR="005F4E99" w:rsidRPr="00F7482D">
        <w:rPr>
          <w:lang w:val="es-ES"/>
        </w:rPr>
        <w:t>Ministerio del Interior</w:t>
      </w:r>
      <w:r w:rsidR="006D0F40" w:rsidRPr="00F7482D">
        <w:rPr>
          <w:lang w:val="es-ES"/>
        </w:rPr>
        <w:t xml:space="preserve">, </w:t>
      </w:r>
      <w:r w:rsidR="00DF55BB" w:rsidRPr="00F7482D">
        <w:rPr>
          <w:lang w:val="es-ES"/>
        </w:rPr>
        <w:t>organiz</w:t>
      </w:r>
      <w:r w:rsidR="006D0F40" w:rsidRPr="00F7482D">
        <w:rPr>
          <w:lang w:val="es-ES"/>
        </w:rPr>
        <w:t xml:space="preserve">ados en </w:t>
      </w:r>
      <w:r w:rsidR="00DF55BB" w:rsidRPr="00F7482D">
        <w:rPr>
          <w:lang w:val="es-ES"/>
        </w:rPr>
        <w:t xml:space="preserve">87 </w:t>
      </w:r>
      <w:r w:rsidR="006D0F40" w:rsidRPr="00F7482D">
        <w:rPr>
          <w:lang w:val="es-ES"/>
        </w:rPr>
        <w:t>filiales en todo el país</w:t>
      </w:r>
      <w:r w:rsidR="00780F29" w:rsidRPr="00F7482D">
        <w:rPr>
          <w:lang w:val="es-ES"/>
        </w:rPr>
        <w:t>, y e</w:t>
      </w:r>
      <w:r w:rsidR="006D0F40" w:rsidRPr="00F7482D">
        <w:rPr>
          <w:lang w:val="es-ES"/>
        </w:rPr>
        <w:t xml:space="preserve">stá afiliado al Consejo Europeo de Sindicatos de Policía </w:t>
      </w:r>
      <w:r w:rsidR="00DF55BB" w:rsidRPr="00F7482D">
        <w:rPr>
          <w:lang w:val="es-ES"/>
        </w:rPr>
        <w:t>(CESP)</w:t>
      </w:r>
      <w:r w:rsidR="00780F29" w:rsidRPr="00F7482D">
        <w:rPr>
          <w:lang w:val="es-ES"/>
        </w:rPr>
        <w:t xml:space="preserve">. Entre otras cosas, se </w:t>
      </w:r>
      <w:r w:rsidR="006D0F40" w:rsidRPr="00F7482D">
        <w:rPr>
          <w:lang w:val="es-ES"/>
        </w:rPr>
        <w:t xml:space="preserve">ocupa activamente de la defensa de los derechos </w:t>
      </w:r>
      <w:r w:rsidR="00DF55BB" w:rsidRPr="00F7482D">
        <w:rPr>
          <w:lang w:val="es-ES"/>
        </w:rPr>
        <w:t>profesional</w:t>
      </w:r>
      <w:r w:rsidR="006D0F40" w:rsidRPr="00F7482D">
        <w:rPr>
          <w:lang w:val="es-ES"/>
        </w:rPr>
        <w:t xml:space="preserve">es y </w:t>
      </w:r>
      <w:r w:rsidR="00DF55BB" w:rsidRPr="00F7482D">
        <w:rPr>
          <w:lang w:val="es-ES"/>
        </w:rPr>
        <w:t>social</w:t>
      </w:r>
      <w:r w:rsidR="006D0F40" w:rsidRPr="00F7482D">
        <w:rPr>
          <w:lang w:val="es-ES"/>
        </w:rPr>
        <w:t xml:space="preserve">es de los </w:t>
      </w:r>
      <w:r w:rsidR="00A26A5F" w:rsidRPr="00F7482D">
        <w:rPr>
          <w:lang w:val="es-ES"/>
        </w:rPr>
        <w:t>agentes de policía</w:t>
      </w:r>
      <w:r w:rsidR="00DF55BB" w:rsidRPr="00F7482D">
        <w:rPr>
          <w:lang w:val="es-ES"/>
        </w:rPr>
        <w:t>, participa</w:t>
      </w:r>
      <w:r w:rsidR="00780F29" w:rsidRPr="00F7482D">
        <w:rPr>
          <w:lang w:val="es-ES"/>
        </w:rPr>
        <w:t xml:space="preserve"> en la redacción de </w:t>
      </w:r>
      <w:r w:rsidR="00DF55BB" w:rsidRPr="00F7482D">
        <w:rPr>
          <w:lang w:val="es-ES"/>
        </w:rPr>
        <w:t>instrument</w:t>
      </w:r>
      <w:r w:rsidR="008765E5" w:rsidRPr="00F7482D">
        <w:rPr>
          <w:lang w:val="es-ES"/>
        </w:rPr>
        <w:t>o</w:t>
      </w:r>
      <w:r w:rsidR="00DF55BB" w:rsidRPr="00F7482D">
        <w:rPr>
          <w:lang w:val="es-ES"/>
        </w:rPr>
        <w:t>s</w:t>
      </w:r>
      <w:r w:rsidR="008765E5" w:rsidRPr="00F7482D">
        <w:rPr>
          <w:lang w:val="es-ES"/>
        </w:rPr>
        <w:t xml:space="preserve"> legislativos</w:t>
      </w:r>
      <w:r w:rsidR="00DF55BB" w:rsidRPr="00F7482D">
        <w:rPr>
          <w:lang w:val="es-ES"/>
        </w:rPr>
        <w:t xml:space="preserve">, </w:t>
      </w:r>
      <w:r w:rsidR="00780F29" w:rsidRPr="00F7482D">
        <w:rPr>
          <w:lang w:val="es-ES"/>
        </w:rPr>
        <w:t xml:space="preserve">otorga protección </w:t>
      </w:r>
      <w:r w:rsidR="00DF55BB" w:rsidRPr="00F7482D">
        <w:rPr>
          <w:lang w:val="es-ES"/>
        </w:rPr>
        <w:t xml:space="preserve">personal </w:t>
      </w:r>
      <w:r w:rsidR="00780F29" w:rsidRPr="00F7482D">
        <w:rPr>
          <w:lang w:val="es-ES"/>
        </w:rPr>
        <w:t xml:space="preserve">y respaldo financiero a los miembros del sindicato, e interviene en actividades recreativas, </w:t>
      </w:r>
      <w:r w:rsidR="00DF55BB" w:rsidRPr="00F7482D">
        <w:rPr>
          <w:lang w:val="es-ES"/>
        </w:rPr>
        <w:t>cultural</w:t>
      </w:r>
      <w:r w:rsidR="00780F29" w:rsidRPr="00F7482D">
        <w:rPr>
          <w:lang w:val="es-ES"/>
        </w:rPr>
        <w:t xml:space="preserve">es y deportivas, y de cooperación </w:t>
      </w:r>
      <w:r w:rsidR="00DF55BB" w:rsidRPr="00F7482D">
        <w:rPr>
          <w:lang w:val="es-ES"/>
        </w:rPr>
        <w:t>interna</w:t>
      </w:r>
      <w:r w:rsidR="00780F29" w:rsidRPr="00F7482D">
        <w:rPr>
          <w:lang w:val="es-ES"/>
        </w:rPr>
        <w:t>c</w:t>
      </w:r>
      <w:r w:rsidR="00FA3D26">
        <w:rPr>
          <w:lang w:val="es-ES"/>
        </w:rPr>
        <w:t>ional.</w:t>
      </w:r>
    </w:p>
    <w:p w:rsidR="00DF55BB" w:rsidRPr="00F7482D" w:rsidRDefault="00665109" w:rsidP="00DF55BB">
      <w:pPr>
        <w:pStyle w:val="SingleTxtG"/>
        <w:rPr>
          <w:lang w:val="es-ES"/>
        </w:rPr>
      </w:pPr>
      <w:r w:rsidRPr="00F7482D">
        <w:rPr>
          <w:lang w:val="es-ES"/>
        </w:rPr>
        <w:tab/>
      </w:r>
      <w:r w:rsidR="00DF55BB" w:rsidRPr="00F7482D">
        <w:rPr>
          <w:lang w:val="es-ES"/>
        </w:rPr>
        <w:t>b)</w:t>
      </w:r>
      <w:r w:rsidR="00DF55BB" w:rsidRPr="00F7482D">
        <w:rPr>
          <w:lang w:val="es-ES"/>
        </w:rPr>
        <w:tab/>
      </w:r>
      <w:r w:rsidR="00780F29" w:rsidRPr="00F7482D">
        <w:rPr>
          <w:lang w:val="es-ES"/>
        </w:rPr>
        <w:t xml:space="preserve">Sindicato Nacional de Bomberos Búlgaros </w:t>
      </w:r>
      <w:r w:rsidR="00C51997" w:rsidRPr="000954E6">
        <w:rPr>
          <w:i/>
          <w:lang w:val="es-ES"/>
        </w:rPr>
        <w:t>"</w:t>
      </w:r>
      <w:r w:rsidR="00DF55BB" w:rsidRPr="00F7482D">
        <w:rPr>
          <w:i/>
          <w:lang w:val="es-ES"/>
        </w:rPr>
        <w:t>Ogneborets</w:t>
      </w:r>
      <w:r w:rsidR="00C51997" w:rsidRPr="000954E6">
        <w:rPr>
          <w:i/>
          <w:lang w:val="es-ES"/>
        </w:rPr>
        <w:t>"</w:t>
      </w:r>
      <w:r w:rsidR="00780F29" w:rsidRPr="00F7482D">
        <w:rPr>
          <w:lang w:val="es-ES"/>
        </w:rPr>
        <w:t>. Creado en</w:t>
      </w:r>
      <w:r w:rsidR="000954E6">
        <w:rPr>
          <w:lang w:val="es-ES"/>
        </w:rPr>
        <w:t xml:space="preserve"> </w:t>
      </w:r>
      <w:r w:rsidR="00DF55BB" w:rsidRPr="00F7482D">
        <w:rPr>
          <w:lang w:val="es-ES"/>
        </w:rPr>
        <w:t>2000</w:t>
      </w:r>
      <w:r w:rsidR="00780F29" w:rsidRPr="00F7482D">
        <w:rPr>
          <w:lang w:val="es-ES"/>
        </w:rPr>
        <w:t xml:space="preserve">, cuenta con </w:t>
      </w:r>
      <w:r w:rsidR="00DF55BB" w:rsidRPr="00F7482D">
        <w:rPr>
          <w:lang w:val="es-ES"/>
        </w:rPr>
        <w:t>4</w:t>
      </w:r>
      <w:r w:rsidR="00780F29" w:rsidRPr="00F7482D">
        <w:rPr>
          <w:lang w:val="es-ES"/>
        </w:rPr>
        <w:t>.</w:t>
      </w:r>
      <w:r w:rsidR="00DF55BB" w:rsidRPr="00F7482D">
        <w:rPr>
          <w:lang w:val="es-ES"/>
        </w:rPr>
        <w:t xml:space="preserve">475 </w:t>
      </w:r>
      <w:r w:rsidR="00780F29" w:rsidRPr="00F7482D">
        <w:rPr>
          <w:lang w:val="es-ES"/>
        </w:rPr>
        <w:t xml:space="preserve">miembros en </w:t>
      </w:r>
      <w:r w:rsidR="00DF55BB" w:rsidRPr="00F7482D">
        <w:rPr>
          <w:lang w:val="es-ES"/>
        </w:rPr>
        <w:t xml:space="preserve">98 </w:t>
      </w:r>
      <w:r w:rsidR="00780F29" w:rsidRPr="00F7482D">
        <w:rPr>
          <w:lang w:val="es-ES"/>
        </w:rPr>
        <w:t xml:space="preserve">filiales. Trabaja principalmente para defender los intereses laborales, </w:t>
      </w:r>
      <w:r w:rsidR="00DF55BB" w:rsidRPr="00F7482D">
        <w:rPr>
          <w:lang w:val="es-ES"/>
        </w:rPr>
        <w:t>individual</w:t>
      </w:r>
      <w:r w:rsidR="00780F29" w:rsidRPr="00F7482D">
        <w:rPr>
          <w:lang w:val="es-ES"/>
        </w:rPr>
        <w:t>es</w:t>
      </w:r>
      <w:r w:rsidR="00DF55BB" w:rsidRPr="00F7482D">
        <w:rPr>
          <w:lang w:val="es-ES"/>
        </w:rPr>
        <w:t xml:space="preserve"> </w:t>
      </w:r>
      <w:r w:rsidR="00780F29" w:rsidRPr="00F7482D">
        <w:rPr>
          <w:lang w:val="es-ES"/>
        </w:rPr>
        <w:t xml:space="preserve">y </w:t>
      </w:r>
      <w:r w:rsidR="00DF55BB" w:rsidRPr="00F7482D">
        <w:rPr>
          <w:lang w:val="es-ES"/>
        </w:rPr>
        <w:t>colectiv</w:t>
      </w:r>
      <w:r w:rsidR="00780F29" w:rsidRPr="00F7482D">
        <w:rPr>
          <w:lang w:val="es-ES"/>
        </w:rPr>
        <w:t>os, de los bomberos</w:t>
      </w:r>
      <w:r w:rsidR="00FA3D26">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c)</w:t>
      </w:r>
      <w:r w:rsidR="00DF55BB" w:rsidRPr="00F7482D">
        <w:rPr>
          <w:lang w:val="es-ES"/>
        </w:rPr>
        <w:tab/>
      </w:r>
      <w:r w:rsidR="00F113E0" w:rsidRPr="00F7482D">
        <w:rPr>
          <w:lang w:val="es-ES"/>
        </w:rPr>
        <w:t xml:space="preserve">Sindicato de </w:t>
      </w:r>
      <w:smartTag w:uri="urn:schemas-microsoft-com:office:smarttags" w:element="PersonName">
        <w:smartTagPr>
          <w:attr w:name="ProductID" w:val="la Administraci￳n P￺blica. Creado"/>
        </w:smartTagPr>
        <w:r w:rsidR="00F113E0" w:rsidRPr="00F7482D">
          <w:rPr>
            <w:lang w:val="es-ES"/>
          </w:rPr>
          <w:t>la Administración Pública. Creado</w:t>
        </w:r>
      </w:smartTag>
      <w:r w:rsidR="00F113E0" w:rsidRPr="00F7482D">
        <w:rPr>
          <w:lang w:val="es-ES"/>
        </w:rPr>
        <w:t xml:space="preserve"> el </w:t>
      </w:r>
      <w:r w:rsidR="00DF55BB" w:rsidRPr="00F7482D">
        <w:rPr>
          <w:lang w:val="es-ES"/>
        </w:rPr>
        <w:t xml:space="preserve">24 </w:t>
      </w:r>
      <w:r w:rsidR="00F113E0" w:rsidRPr="00F7482D">
        <w:rPr>
          <w:lang w:val="es-ES"/>
        </w:rPr>
        <w:t xml:space="preserve">de marzo de </w:t>
      </w:r>
      <w:r w:rsidR="00DF55BB" w:rsidRPr="00F7482D">
        <w:rPr>
          <w:lang w:val="es-ES"/>
        </w:rPr>
        <w:t>2000</w:t>
      </w:r>
      <w:r w:rsidR="00F113E0" w:rsidRPr="00F7482D">
        <w:rPr>
          <w:lang w:val="es-ES"/>
        </w:rPr>
        <w:t xml:space="preserve">, reúne a empleados del </w:t>
      </w:r>
      <w:r w:rsidR="005F4E99" w:rsidRPr="00F7482D">
        <w:rPr>
          <w:lang w:val="es-ES"/>
        </w:rPr>
        <w:t>Ministerio del Interior</w:t>
      </w:r>
      <w:r w:rsidR="00DF55BB" w:rsidRPr="00F7482D">
        <w:rPr>
          <w:lang w:val="es-ES"/>
        </w:rPr>
        <w:t xml:space="preserve"> </w:t>
      </w:r>
      <w:r w:rsidR="00F113E0" w:rsidRPr="00F7482D">
        <w:rPr>
          <w:lang w:val="es-ES"/>
        </w:rPr>
        <w:t xml:space="preserve">que trabajan con contrato de empleo y tiene </w:t>
      </w:r>
      <w:r w:rsidR="00DF55BB" w:rsidRPr="00F7482D">
        <w:rPr>
          <w:lang w:val="es-ES"/>
        </w:rPr>
        <w:t>7</w:t>
      </w:r>
      <w:r w:rsidR="00F113E0" w:rsidRPr="00F7482D">
        <w:rPr>
          <w:lang w:val="es-ES"/>
        </w:rPr>
        <w:t>.</w:t>
      </w:r>
      <w:r w:rsidR="00DF55BB" w:rsidRPr="00F7482D">
        <w:rPr>
          <w:lang w:val="es-ES"/>
        </w:rPr>
        <w:t>210 m</w:t>
      </w:r>
      <w:r w:rsidR="00F113E0" w:rsidRPr="00F7482D">
        <w:rPr>
          <w:lang w:val="es-ES"/>
        </w:rPr>
        <w:t xml:space="preserve">iembros. Está afiliado a la </w:t>
      </w:r>
      <w:r w:rsidR="0061677B" w:rsidRPr="00F7482D">
        <w:rPr>
          <w:lang w:val="es-ES"/>
        </w:rPr>
        <w:t>Federación de Sindicatos Independientes de la Administración y las Organizaciones del Estado</w:t>
      </w:r>
      <w:r w:rsidR="00F113E0" w:rsidRPr="00F7482D">
        <w:rPr>
          <w:lang w:val="es-ES"/>
        </w:rPr>
        <w:t xml:space="preserve">, dentro de la </w:t>
      </w:r>
      <w:r w:rsidR="00CC7123" w:rsidRPr="00F7482D">
        <w:rPr>
          <w:lang w:val="es-ES"/>
        </w:rPr>
        <w:t>Confederación de Sindicatos Independientes de Bulgaria</w:t>
      </w:r>
      <w:r w:rsidR="00DF55BB" w:rsidRPr="00F7482D">
        <w:rPr>
          <w:lang w:val="es-ES"/>
        </w:rPr>
        <w:t xml:space="preserve">. </w:t>
      </w:r>
      <w:r w:rsidR="00F113E0" w:rsidRPr="00F7482D">
        <w:rPr>
          <w:lang w:val="es-ES"/>
        </w:rPr>
        <w:t>Centra su actividad en la defensa de los derechos laborales, individuales y colectivos</w:t>
      </w:r>
      <w:r w:rsidR="00DF55BB" w:rsidRPr="00F7482D">
        <w:rPr>
          <w:lang w:val="es-ES"/>
        </w:rPr>
        <w:t xml:space="preserve"> </w:t>
      </w:r>
      <w:r w:rsidR="00F113E0" w:rsidRPr="00F7482D">
        <w:rPr>
          <w:lang w:val="es-ES"/>
        </w:rPr>
        <w:t>de sus miembros</w:t>
      </w:r>
      <w:r w:rsidR="00DF55BB" w:rsidRPr="00F7482D">
        <w:rPr>
          <w:lang w:val="es-ES"/>
        </w:rPr>
        <w:t xml:space="preserve">. </w:t>
      </w:r>
      <w:r w:rsidR="00F113E0" w:rsidRPr="00F7482D">
        <w:rPr>
          <w:lang w:val="es-ES"/>
        </w:rPr>
        <w:t xml:space="preserve">Ha celebrado un </w:t>
      </w:r>
      <w:r w:rsidR="005320B6" w:rsidRPr="00F7482D">
        <w:rPr>
          <w:lang w:val="es-ES"/>
        </w:rPr>
        <w:t>convenio colectivo</w:t>
      </w:r>
      <w:r w:rsidR="00DF55BB" w:rsidRPr="00F7482D">
        <w:rPr>
          <w:lang w:val="es-ES"/>
        </w:rPr>
        <w:t xml:space="preserve"> </w:t>
      </w:r>
      <w:r w:rsidR="00F113E0" w:rsidRPr="00F7482D">
        <w:rPr>
          <w:lang w:val="es-ES"/>
        </w:rPr>
        <w:t xml:space="preserve">con el </w:t>
      </w:r>
      <w:r w:rsidR="005F4E99" w:rsidRPr="00F7482D">
        <w:rPr>
          <w:lang w:val="es-ES"/>
        </w:rPr>
        <w:t>Ministerio del Interior</w:t>
      </w:r>
      <w:r w:rsidR="00DF55BB" w:rsidRPr="00F7482D">
        <w:rPr>
          <w:lang w:val="es-ES"/>
        </w:rPr>
        <w:t xml:space="preserve"> </w:t>
      </w:r>
      <w:r w:rsidR="00F113E0" w:rsidRPr="00F7482D">
        <w:rPr>
          <w:lang w:val="es-ES"/>
        </w:rPr>
        <w:t xml:space="preserve">para </w:t>
      </w:r>
      <w:r w:rsidR="00DF55BB" w:rsidRPr="00F7482D">
        <w:rPr>
          <w:lang w:val="es-ES"/>
        </w:rPr>
        <w:t>2007</w:t>
      </w:r>
      <w:r w:rsidR="00F113E0" w:rsidRPr="00F7482D">
        <w:rPr>
          <w:lang w:val="es-ES"/>
        </w:rPr>
        <w:t xml:space="preserve"> y </w:t>
      </w:r>
      <w:r w:rsidR="00DF55BB" w:rsidRPr="00F7482D">
        <w:rPr>
          <w:lang w:val="es-ES"/>
        </w:rPr>
        <w:t>2008.</w:t>
      </w:r>
    </w:p>
    <w:p w:rsidR="00DF55BB" w:rsidRPr="00F7482D" w:rsidRDefault="00DF55BB" w:rsidP="00DF55BB">
      <w:pPr>
        <w:pStyle w:val="SingleTxtG"/>
        <w:rPr>
          <w:lang w:val="es-ES"/>
        </w:rPr>
      </w:pPr>
      <w:r w:rsidRPr="00F7482D">
        <w:rPr>
          <w:lang w:val="es-ES"/>
        </w:rPr>
        <w:t>74.</w:t>
      </w:r>
      <w:r w:rsidRPr="00F7482D">
        <w:rPr>
          <w:lang w:val="es-ES"/>
        </w:rPr>
        <w:tab/>
      </w:r>
      <w:r w:rsidR="004B57F6" w:rsidRPr="00F7482D">
        <w:rPr>
          <w:lang w:val="es-ES"/>
        </w:rPr>
        <w:t xml:space="preserve">En 2001 se creó, en el seno del </w:t>
      </w:r>
      <w:r w:rsidR="005F4E99" w:rsidRPr="00F7482D">
        <w:rPr>
          <w:lang w:val="es-ES"/>
        </w:rPr>
        <w:t>Minist</w:t>
      </w:r>
      <w:r w:rsidR="004B57F6" w:rsidRPr="00F7482D">
        <w:rPr>
          <w:lang w:val="es-ES"/>
        </w:rPr>
        <w:t>erio</w:t>
      </w:r>
      <w:r w:rsidR="005F4E99" w:rsidRPr="00F7482D">
        <w:rPr>
          <w:lang w:val="es-ES"/>
        </w:rPr>
        <w:t xml:space="preserve"> del Interior</w:t>
      </w:r>
      <w:r w:rsidRPr="00F7482D">
        <w:rPr>
          <w:lang w:val="es-ES"/>
        </w:rPr>
        <w:t xml:space="preserve">, </w:t>
      </w:r>
      <w:r w:rsidR="004B57F6" w:rsidRPr="00F7482D">
        <w:rPr>
          <w:lang w:val="es-ES"/>
        </w:rPr>
        <w:t xml:space="preserve">el Consejo de Concertación Social, </w:t>
      </w:r>
      <w:r w:rsidR="00664AD8" w:rsidRPr="00F7482D">
        <w:rPr>
          <w:lang w:val="es-ES"/>
        </w:rPr>
        <w:t xml:space="preserve">que está </w:t>
      </w:r>
      <w:r w:rsidR="004B57F6" w:rsidRPr="00F7482D">
        <w:rPr>
          <w:lang w:val="es-ES"/>
        </w:rPr>
        <w:t xml:space="preserve">presidido por el </w:t>
      </w:r>
      <w:r w:rsidR="005F4E99" w:rsidRPr="00F7482D">
        <w:rPr>
          <w:lang w:val="es-ES"/>
        </w:rPr>
        <w:t>Minist</w:t>
      </w:r>
      <w:r w:rsidR="004B57F6" w:rsidRPr="00F7482D">
        <w:rPr>
          <w:lang w:val="es-ES"/>
        </w:rPr>
        <w:t>ro</w:t>
      </w:r>
      <w:r w:rsidR="005F4E99" w:rsidRPr="00F7482D">
        <w:rPr>
          <w:lang w:val="es-ES"/>
        </w:rPr>
        <w:t xml:space="preserve"> del Interior</w:t>
      </w:r>
      <w:r w:rsidR="00664AD8" w:rsidRPr="00F7482D">
        <w:rPr>
          <w:lang w:val="es-ES"/>
        </w:rPr>
        <w:t xml:space="preserve"> y en el que participan d</w:t>
      </w:r>
      <w:r w:rsidRPr="00F7482D">
        <w:rPr>
          <w:lang w:val="es-ES"/>
        </w:rPr>
        <w:t>elega</w:t>
      </w:r>
      <w:r w:rsidR="00664AD8" w:rsidRPr="00F7482D">
        <w:rPr>
          <w:lang w:val="es-ES"/>
        </w:rPr>
        <w:t xml:space="preserve">ciones de todas las </w:t>
      </w:r>
      <w:r w:rsidR="001B5632" w:rsidRPr="00F7482D">
        <w:rPr>
          <w:lang w:val="es-ES"/>
        </w:rPr>
        <w:t>organizaciones sindicales</w:t>
      </w:r>
      <w:r w:rsidRPr="00F7482D">
        <w:rPr>
          <w:lang w:val="es-ES"/>
        </w:rPr>
        <w:t xml:space="preserve"> </w:t>
      </w:r>
      <w:r w:rsidR="00664AD8" w:rsidRPr="00F7482D">
        <w:rPr>
          <w:lang w:val="es-ES"/>
        </w:rPr>
        <w:t xml:space="preserve">del </w:t>
      </w:r>
      <w:r w:rsidR="005F4E99" w:rsidRPr="00F7482D">
        <w:rPr>
          <w:lang w:val="es-ES"/>
        </w:rPr>
        <w:t>Ministerio del Interior</w:t>
      </w:r>
      <w:r w:rsidRPr="00F7482D">
        <w:rPr>
          <w:lang w:val="es-ES"/>
        </w:rPr>
        <w:t xml:space="preserve">. </w:t>
      </w:r>
      <w:r w:rsidR="00B004C8" w:rsidRPr="00F7482D">
        <w:rPr>
          <w:lang w:val="es-ES"/>
        </w:rPr>
        <w:t>Las</w:t>
      </w:r>
      <w:r w:rsidRPr="00F7482D">
        <w:rPr>
          <w:lang w:val="es-ES"/>
        </w:rPr>
        <w:t xml:space="preserve"> </w:t>
      </w:r>
      <w:r w:rsidR="001B5632" w:rsidRPr="00F7482D">
        <w:rPr>
          <w:lang w:val="es-ES"/>
        </w:rPr>
        <w:t>organizaciones sindicales</w:t>
      </w:r>
      <w:r w:rsidRPr="00F7482D">
        <w:rPr>
          <w:lang w:val="es-ES"/>
        </w:rPr>
        <w:t xml:space="preserve"> </w:t>
      </w:r>
      <w:r w:rsidR="00B004C8" w:rsidRPr="00F7482D">
        <w:rPr>
          <w:lang w:val="es-ES"/>
        </w:rPr>
        <w:t xml:space="preserve">de los empleados con contrato de empleo en el </w:t>
      </w:r>
      <w:r w:rsidR="005F4E99" w:rsidRPr="00F7482D">
        <w:rPr>
          <w:lang w:val="es-ES"/>
        </w:rPr>
        <w:t>Ministerio del Interior</w:t>
      </w:r>
      <w:r w:rsidRPr="00F7482D">
        <w:rPr>
          <w:lang w:val="es-ES"/>
        </w:rPr>
        <w:t xml:space="preserve"> conc</w:t>
      </w:r>
      <w:r w:rsidR="00B004C8" w:rsidRPr="00F7482D">
        <w:rPr>
          <w:lang w:val="es-ES"/>
        </w:rPr>
        <w:t xml:space="preserve">iertan </w:t>
      </w:r>
      <w:r w:rsidR="005320B6" w:rsidRPr="00F7482D">
        <w:rPr>
          <w:lang w:val="es-ES"/>
        </w:rPr>
        <w:t>convenios colectivos</w:t>
      </w:r>
      <w:r w:rsidRPr="00F7482D">
        <w:rPr>
          <w:lang w:val="es-ES"/>
        </w:rPr>
        <w:t xml:space="preserve"> </w:t>
      </w:r>
      <w:r w:rsidR="00B004C8" w:rsidRPr="00F7482D">
        <w:rPr>
          <w:lang w:val="es-ES"/>
        </w:rPr>
        <w:t xml:space="preserve">con este, según el procedimiento establecido por el </w:t>
      </w:r>
      <w:r w:rsidR="005171AD" w:rsidRPr="00F7482D">
        <w:rPr>
          <w:lang w:val="es-ES"/>
        </w:rPr>
        <w:t>Código Laboral</w:t>
      </w:r>
      <w:r w:rsidRPr="00F7482D">
        <w:rPr>
          <w:lang w:val="es-ES"/>
        </w:rPr>
        <w:t xml:space="preserve"> (</w:t>
      </w:r>
      <w:r w:rsidR="00664AD8" w:rsidRPr="00F7482D">
        <w:rPr>
          <w:lang w:val="es-ES"/>
        </w:rPr>
        <w:t>a</w:t>
      </w:r>
      <w:r w:rsidR="0023051A" w:rsidRPr="00F7482D">
        <w:rPr>
          <w:lang w:val="es-ES"/>
        </w:rPr>
        <w:t>rtículo</w:t>
      </w:r>
      <w:r w:rsidRPr="00F7482D">
        <w:rPr>
          <w:lang w:val="es-ES"/>
        </w:rPr>
        <w:t xml:space="preserve"> 260 </w:t>
      </w:r>
      <w:r w:rsidR="00664AD8" w:rsidRPr="00F7482D">
        <w:rPr>
          <w:lang w:val="es-ES"/>
        </w:rPr>
        <w:t xml:space="preserve">de la </w:t>
      </w:r>
      <w:r w:rsidR="002974E9" w:rsidRPr="00F7482D">
        <w:rPr>
          <w:lang w:val="es-ES"/>
        </w:rPr>
        <w:t>Ley del Ministerio del Interior</w:t>
      </w:r>
      <w:r w:rsidRPr="00F7482D">
        <w:rPr>
          <w:lang w:val="es-ES"/>
        </w:rPr>
        <w:t>).</w:t>
      </w:r>
    </w:p>
    <w:p w:rsidR="00DF55BB" w:rsidRPr="00F7482D" w:rsidRDefault="00DF55BB" w:rsidP="00DF55BB">
      <w:pPr>
        <w:pStyle w:val="SingleTxtG"/>
        <w:rPr>
          <w:lang w:val="es-ES"/>
        </w:rPr>
      </w:pPr>
      <w:r w:rsidRPr="00F7482D">
        <w:rPr>
          <w:lang w:val="es-ES"/>
        </w:rPr>
        <w:t>75.</w:t>
      </w:r>
      <w:r w:rsidRPr="00F7482D">
        <w:rPr>
          <w:lang w:val="es-ES"/>
        </w:rPr>
        <w:tab/>
      </w:r>
      <w:r w:rsidR="00664AD8" w:rsidRPr="00F7482D">
        <w:rPr>
          <w:lang w:val="es-ES"/>
        </w:rPr>
        <w:t xml:space="preserve">Además de </w:t>
      </w:r>
      <w:r w:rsidR="00CF0D36" w:rsidRPr="00F7482D">
        <w:rPr>
          <w:lang w:val="es-ES"/>
        </w:rPr>
        <w:t xml:space="preserve">actuar </w:t>
      </w:r>
      <w:r w:rsidR="00664AD8" w:rsidRPr="00F7482D">
        <w:rPr>
          <w:lang w:val="es-ES"/>
        </w:rPr>
        <w:t>en el Consejo de Concertación Social</w:t>
      </w:r>
      <w:r w:rsidRPr="00F7482D">
        <w:rPr>
          <w:lang w:val="es-ES"/>
        </w:rPr>
        <w:t xml:space="preserve">, </w:t>
      </w:r>
      <w:r w:rsidR="00664AD8" w:rsidRPr="00F7482D">
        <w:rPr>
          <w:lang w:val="es-ES"/>
        </w:rPr>
        <w:t xml:space="preserve">las tres </w:t>
      </w:r>
      <w:r w:rsidR="001B5632" w:rsidRPr="00F7482D">
        <w:rPr>
          <w:lang w:val="es-ES"/>
        </w:rPr>
        <w:t>organizaciones sindicales</w:t>
      </w:r>
      <w:r w:rsidRPr="00F7482D">
        <w:rPr>
          <w:lang w:val="es-ES"/>
        </w:rPr>
        <w:t xml:space="preserve"> participa</w:t>
      </w:r>
      <w:r w:rsidR="00664AD8" w:rsidRPr="00F7482D">
        <w:rPr>
          <w:lang w:val="es-ES"/>
        </w:rPr>
        <w:t xml:space="preserve">n en </w:t>
      </w:r>
      <w:r w:rsidR="00CF0D36" w:rsidRPr="00F7482D">
        <w:rPr>
          <w:lang w:val="es-ES"/>
        </w:rPr>
        <w:t>el Consejo de Condiciones de Trabajo</w:t>
      </w:r>
      <w:r w:rsidRPr="00F7482D">
        <w:rPr>
          <w:lang w:val="es-ES"/>
        </w:rPr>
        <w:t xml:space="preserve">, </w:t>
      </w:r>
      <w:r w:rsidR="00CF0D36" w:rsidRPr="00F7482D">
        <w:rPr>
          <w:lang w:val="es-ES"/>
        </w:rPr>
        <w:t xml:space="preserve">los comités sobre condiciones de trabajo, </w:t>
      </w:r>
      <w:smartTag w:uri="urn:schemas-microsoft-com:office:smarttags" w:element="PersonName">
        <w:smartTagPr>
          <w:attr w:name="ProductID" w:val="la Comisi￳n Central"/>
        </w:smartTagPr>
        <w:r w:rsidR="00CF0D36" w:rsidRPr="00F7482D">
          <w:rPr>
            <w:lang w:val="es-ES"/>
          </w:rPr>
          <w:t xml:space="preserve">la </w:t>
        </w:r>
        <w:r w:rsidR="00521759" w:rsidRPr="00F7482D">
          <w:rPr>
            <w:lang w:val="es-ES"/>
          </w:rPr>
          <w:t>Comisión</w:t>
        </w:r>
        <w:r w:rsidRPr="00F7482D">
          <w:rPr>
            <w:lang w:val="es-ES"/>
          </w:rPr>
          <w:t xml:space="preserve"> </w:t>
        </w:r>
        <w:r w:rsidR="00CF0D36" w:rsidRPr="00F7482D">
          <w:rPr>
            <w:lang w:val="es-ES"/>
          </w:rPr>
          <w:t>Central</w:t>
        </w:r>
      </w:smartTag>
      <w:r w:rsidR="00CF0D36" w:rsidRPr="00F7482D">
        <w:rPr>
          <w:lang w:val="es-ES"/>
        </w:rPr>
        <w:t xml:space="preserve"> de la Vivienda del </w:t>
      </w:r>
      <w:r w:rsidRPr="00F7482D">
        <w:rPr>
          <w:lang w:val="es-ES"/>
        </w:rPr>
        <w:t>Minist</w:t>
      </w:r>
      <w:r w:rsidR="00CF0D36" w:rsidRPr="00F7482D">
        <w:rPr>
          <w:lang w:val="es-ES"/>
        </w:rPr>
        <w:t>erio y varios</w:t>
      </w:r>
      <w:r w:rsidR="001D687C" w:rsidRPr="00F7482D">
        <w:rPr>
          <w:lang w:val="es-ES"/>
        </w:rPr>
        <w:t xml:space="preserve"> órganos </w:t>
      </w:r>
      <w:r w:rsidRPr="00F7482D">
        <w:rPr>
          <w:lang w:val="es-ES"/>
        </w:rPr>
        <w:t>interna</w:t>
      </w:r>
      <w:r w:rsidR="001D687C" w:rsidRPr="00F7482D">
        <w:rPr>
          <w:lang w:val="es-ES"/>
        </w:rPr>
        <w:t>c</w:t>
      </w:r>
      <w:r w:rsidRPr="00F7482D">
        <w:rPr>
          <w:lang w:val="es-ES"/>
        </w:rPr>
        <w:t>ional</w:t>
      </w:r>
      <w:r w:rsidR="001D687C" w:rsidRPr="00F7482D">
        <w:rPr>
          <w:lang w:val="es-ES"/>
        </w:rPr>
        <w:t>es</w:t>
      </w:r>
      <w:r w:rsidRPr="00F7482D">
        <w:rPr>
          <w:lang w:val="es-ES"/>
        </w:rPr>
        <w:t xml:space="preserve">. </w:t>
      </w:r>
      <w:r w:rsidR="00CF0D36" w:rsidRPr="00F7482D">
        <w:rPr>
          <w:lang w:val="es-ES"/>
        </w:rPr>
        <w:t xml:space="preserve">Las relaciones entre las autoridades del </w:t>
      </w:r>
      <w:r w:rsidR="005F4E99" w:rsidRPr="00F7482D">
        <w:rPr>
          <w:lang w:val="es-ES"/>
        </w:rPr>
        <w:t>Ministerio del Interior</w:t>
      </w:r>
      <w:r w:rsidRPr="00F7482D">
        <w:rPr>
          <w:lang w:val="es-ES"/>
        </w:rPr>
        <w:t xml:space="preserve"> </w:t>
      </w:r>
      <w:r w:rsidR="00CF0D36" w:rsidRPr="00F7482D">
        <w:rPr>
          <w:lang w:val="es-ES"/>
        </w:rPr>
        <w:t xml:space="preserve">y las </w:t>
      </w:r>
      <w:r w:rsidR="001B5632" w:rsidRPr="00F7482D">
        <w:rPr>
          <w:lang w:val="es-ES"/>
        </w:rPr>
        <w:t>organizaciones sindicales</w:t>
      </w:r>
      <w:r w:rsidRPr="00F7482D">
        <w:rPr>
          <w:lang w:val="es-ES"/>
        </w:rPr>
        <w:t xml:space="preserve"> </w:t>
      </w:r>
      <w:r w:rsidR="00CF0D36" w:rsidRPr="00F7482D">
        <w:rPr>
          <w:lang w:val="es-ES"/>
        </w:rPr>
        <w:t xml:space="preserve">se llevan adelante con un espíritu de colaboración </w:t>
      </w:r>
      <w:r w:rsidRPr="00F7482D">
        <w:rPr>
          <w:lang w:val="es-ES"/>
        </w:rPr>
        <w:t>constructiv</w:t>
      </w:r>
      <w:r w:rsidR="00CF0D36" w:rsidRPr="00F7482D">
        <w:rPr>
          <w:lang w:val="es-ES"/>
        </w:rPr>
        <w:t xml:space="preserve">a y diálogo </w:t>
      </w:r>
      <w:r w:rsidRPr="00F7482D">
        <w:rPr>
          <w:lang w:val="es-ES"/>
        </w:rPr>
        <w:t>social</w:t>
      </w:r>
      <w:r w:rsidR="00CF0D36" w:rsidRPr="00F7482D">
        <w:rPr>
          <w:lang w:val="es-ES"/>
        </w:rPr>
        <w:t xml:space="preserve">, forma esencial de </w:t>
      </w:r>
      <w:r w:rsidRPr="00F7482D">
        <w:rPr>
          <w:lang w:val="es-ES"/>
        </w:rPr>
        <w:t>interac</w:t>
      </w:r>
      <w:r w:rsidR="00CF0D36" w:rsidRPr="00F7482D">
        <w:rPr>
          <w:lang w:val="es-ES"/>
        </w:rPr>
        <w:t xml:space="preserve">ción para abordar los </w:t>
      </w:r>
      <w:r w:rsidRPr="00F7482D">
        <w:rPr>
          <w:lang w:val="es-ES"/>
        </w:rPr>
        <w:t>problem</w:t>
      </w:r>
      <w:r w:rsidR="00CF0D36" w:rsidRPr="00F7482D">
        <w:rPr>
          <w:lang w:val="es-ES"/>
        </w:rPr>
        <w:t>a</w:t>
      </w:r>
      <w:r w:rsidRPr="00F7482D">
        <w:rPr>
          <w:lang w:val="es-ES"/>
        </w:rPr>
        <w:t>s a</w:t>
      </w:r>
      <w:r w:rsidR="00CF0D36" w:rsidRPr="00F7482D">
        <w:rPr>
          <w:lang w:val="es-ES"/>
        </w:rPr>
        <w:t xml:space="preserve"> medida que surgen y aplicar los acuerdos concertados</w:t>
      </w:r>
      <w:r w:rsidRPr="00F7482D">
        <w:rPr>
          <w:lang w:val="es-ES"/>
        </w:rPr>
        <w:t>.</w:t>
      </w:r>
    </w:p>
    <w:p w:rsidR="00DF55BB" w:rsidRPr="00F7482D" w:rsidRDefault="00DF55BB" w:rsidP="00DF55BB">
      <w:pPr>
        <w:pStyle w:val="SingleTxtG"/>
        <w:rPr>
          <w:lang w:val="es-ES"/>
        </w:rPr>
      </w:pPr>
      <w:r w:rsidRPr="00F7482D">
        <w:rPr>
          <w:lang w:val="es-ES"/>
        </w:rPr>
        <w:t>76.</w:t>
      </w:r>
      <w:r w:rsidRPr="00F7482D">
        <w:rPr>
          <w:lang w:val="es-ES"/>
        </w:rPr>
        <w:tab/>
      </w:r>
      <w:r w:rsidR="00B004C8" w:rsidRPr="00F7482D">
        <w:rPr>
          <w:lang w:val="es-ES"/>
        </w:rPr>
        <w:t xml:space="preserve">Según lo dispuesto en el </w:t>
      </w:r>
      <w:r w:rsidR="00C60EC4" w:rsidRPr="00F7482D">
        <w:rPr>
          <w:lang w:val="es-ES"/>
        </w:rPr>
        <w:t xml:space="preserve">inciso </w:t>
      </w:r>
      <w:r w:rsidRPr="00F7482D">
        <w:rPr>
          <w:lang w:val="es-ES"/>
        </w:rPr>
        <w:t xml:space="preserve">6 </w:t>
      </w:r>
      <w:r w:rsidR="00B004C8" w:rsidRPr="00F7482D">
        <w:rPr>
          <w:lang w:val="es-ES"/>
        </w:rPr>
        <w:t>del a</w:t>
      </w:r>
      <w:r w:rsidR="0023051A" w:rsidRPr="00F7482D">
        <w:rPr>
          <w:lang w:val="es-ES"/>
        </w:rPr>
        <w:t>rtículo</w:t>
      </w:r>
      <w:r w:rsidRPr="00F7482D">
        <w:rPr>
          <w:lang w:val="es-ES"/>
        </w:rPr>
        <w:t xml:space="preserve"> 16 </w:t>
      </w:r>
      <w:r w:rsidR="00B004C8" w:rsidRPr="00F7482D">
        <w:rPr>
          <w:lang w:val="es-ES"/>
        </w:rPr>
        <w:t xml:space="preserve">de la </w:t>
      </w:r>
      <w:r w:rsidR="005B0ED6" w:rsidRPr="00F7482D">
        <w:rPr>
          <w:lang w:val="es-ES"/>
        </w:rPr>
        <w:t>Ley de solución de conflictos laborales colectivos</w:t>
      </w:r>
      <w:r w:rsidRPr="00F7482D">
        <w:rPr>
          <w:lang w:val="es-ES"/>
        </w:rPr>
        <w:t xml:space="preserve"> </w:t>
      </w:r>
      <w:r w:rsidR="00B004C8" w:rsidRPr="00F7482D">
        <w:rPr>
          <w:lang w:val="es-ES"/>
        </w:rPr>
        <w:t>y el párrafo 1 del a</w:t>
      </w:r>
      <w:r w:rsidR="0023051A" w:rsidRPr="00F7482D">
        <w:rPr>
          <w:lang w:val="es-ES"/>
        </w:rPr>
        <w:t>rtículo</w:t>
      </w:r>
      <w:r w:rsidRPr="00F7482D">
        <w:rPr>
          <w:lang w:val="es-ES"/>
        </w:rPr>
        <w:t xml:space="preserve"> 274 </w:t>
      </w:r>
      <w:r w:rsidR="001C74C2" w:rsidRPr="00F7482D">
        <w:rPr>
          <w:lang w:val="es-ES"/>
        </w:rPr>
        <w:t>de la</w:t>
      </w:r>
      <w:r w:rsidRPr="00F7482D">
        <w:rPr>
          <w:lang w:val="es-ES"/>
        </w:rPr>
        <w:t xml:space="preserve"> </w:t>
      </w:r>
      <w:r w:rsidR="007B43B0" w:rsidRPr="00F7482D">
        <w:rPr>
          <w:lang w:val="es-ES"/>
        </w:rPr>
        <w:t>Ley de Defensa y Fuerzas Armadas</w:t>
      </w:r>
      <w:r w:rsidRPr="00F7482D">
        <w:rPr>
          <w:lang w:val="es-ES"/>
        </w:rPr>
        <w:t xml:space="preserve">, </w:t>
      </w:r>
      <w:r w:rsidR="001C74C2" w:rsidRPr="00F7482D">
        <w:rPr>
          <w:lang w:val="es-ES"/>
        </w:rPr>
        <w:t xml:space="preserve">los empleados del </w:t>
      </w:r>
      <w:r w:rsidR="000D77B9" w:rsidRPr="00F7482D">
        <w:rPr>
          <w:lang w:val="es-ES"/>
        </w:rPr>
        <w:t>Ministerio de Defensa</w:t>
      </w:r>
      <w:r w:rsidRPr="00F7482D">
        <w:rPr>
          <w:lang w:val="es-ES"/>
        </w:rPr>
        <w:t xml:space="preserve"> </w:t>
      </w:r>
      <w:r w:rsidR="001C74C2" w:rsidRPr="00F7482D">
        <w:rPr>
          <w:lang w:val="es-ES"/>
        </w:rPr>
        <w:t xml:space="preserve">y del </w:t>
      </w:r>
      <w:r w:rsidR="005F4E99" w:rsidRPr="00F7482D">
        <w:rPr>
          <w:lang w:val="es-ES"/>
        </w:rPr>
        <w:t>Ministerio del Interior</w:t>
      </w:r>
      <w:r w:rsidRPr="00F7482D">
        <w:rPr>
          <w:lang w:val="es-ES"/>
        </w:rPr>
        <w:t xml:space="preserve"> no</w:t>
      </w:r>
      <w:r w:rsidR="001C74C2" w:rsidRPr="00F7482D">
        <w:rPr>
          <w:lang w:val="es-ES"/>
        </w:rPr>
        <w:t xml:space="preserve"> gozan del derecho de </w:t>
      </w:r>
      <w:r w:rsidR="008F0606" w:rsidRPr="00F7482D">
        <w:rPr>
          <w:lang w:val="es-ES"/>
        </w:rPr>
        <w:t>huelga</w:t>
      </w:r>
      <w:r w:rsidRPr="00F7482D">
        <w:rPr>
          <w:lang w:val="es-ES"/>
        </w:rPr>
        <w:t>.</w:t>
      </w:r>
    </w:p>
    <w:p w:rsidR="00DF55BB" w:rsidRPr="00F7482D" w:rsidRDefault="00DF55BB" w:rsidP="00665109">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9</w:t>
      </w:r>
    </w:p>
    <w:p w:rsidR="00DF55BB" w:rsidRPr="00F7482D" w:rsidRDefault="00DF55BB" w:rsidP="00DF55BB">
      <w:pPr>
        <w:pStyle w:val="SingleTxtG"/>
        <w:rPr>
          <w:lang w:val="es-ES"/>
        </w:rPr>
      </w:pPr>
      <w:r w:rsidRPr="00F7482D">
        <w:rPr>
          <w:lang w:val="es-ES"/>
        </w:rPr>
        <w:t>77.</w:t>
      </w:r>
      <w:r w:rsidRPr="00F7482D">
        <w:rPr>
          <w:lang w:val="es-ES"/>
        </w:rPr>
        <w:tab/>
        <w:t>A</w:t>
      </w:r>
      <w:r w:rsidR="001D687C" w:rsidRPr="00F7482D">
        <w:rPr>
          <w:lang w:val="es-ES"/>
        </w:rPr>
        <w:t xml:space="preserve"> fines de mayo de </w:t>
      </w:r>
      <w:r w:rsidRPr="00F7482D">
        <w:rPr>
          <w:lang w:val="es-ES"/>
        </w:rPr>
        <w:t xml:space="preserve">2008, </w:t>
      </w:r>
      <w:r w:rsidR="001D687C" w:rsidRPr="00F7482D">
        <w:rPr>
          <w:lang w:val="es-ES"/>
        </w:rPr>
        <w:t xml:space="preserve">la </w:t>
      </w:r>
      <w:r w:rsidR="00372BF4" w:rsidRPr="00F7482D">
        <w:rPr>
          <w:lang w:val="es-ES"/>
        </w:rPr>
        <w:t>República de Bulgaria</w:t>
      </w:r>
      <w:r w:rsidRPr="00F7482D">
        <w:rPr>
          <w:lang w:val="es-ES"/>
        </w:rPr>
        <w:t xml:space="preserve"> ratifi</w:t>
      </w:r>
      <w:r w:rsidR="001D687C" w:rsidRPr="00F7482D">
        <w:rPr>
          <w:lang w:val="es-ES"/>
        </w:rPr>
        <w:t xml:space="preserve">có el </w:t>
      </w:r>
      <w:r w:rsidR="00B948AB" w:rsidRPr="00F7482D">
        <w:rPr>
          <w:lang w:val="es-ES"/>
        </w:rPr>
        <w:t xml:space="preserve">Convenio de </w:t>
      </w:r>
      <w:smartTag w:uri="urn:schemas-microsoft-com:office:smarttags" w:element="PersonName">
        <w:smartTagPr>
          <w:attr w:name="ProductID" w:val="la OIT N"/>
        </w:smartTagPr>
        <w:r w:rsidR="00B948AB" w:rsidRPr="00F7482D">
          <w:rPr>
            <w:lang w:val="es-ES"/>
          </w:rPr>
          <w:t xml:space="preserve">la OIT </w:t>
        </w:r>
        <w:r w:rsidR="00C51997">
          <w:rPr>
            <w:lang w:val="es-ES"/>
          </w:rPr>
          <w:t>N</w:t>
        </w:r>
      </w:smartTag>
      <w:r w:rsidR="00C51997">
        <w:rPr>
          <w:lang w:val="es-ES"/>
        </w:rPr>
        <w:t>º</w:t>
      </w:r>
      <w:r w:rsidR="00224D5E" w:rsidRPr="00F7482D">
        <w:rPr>
          <w:lang w:val="es-ES"/>
        </w:rPr>
        <w:t xml:space="preserve"> </w:t>
      </w:r>
      <w:r w:rsidRPr="00F7482D">
        <w:rPr>
          <w:lang w:val="es-ES"/>
        </w:rPr>
        <w:t xml:space="preserve">102 </w:t>
      </w:r>
      <w:r w:rsidR="00B948AB" w:rsidRPr="00F7482D">
        <w:rPr>
          <w:lang w:val="es-ES"/>
        </w:rPr>
        <w:t xml:space="preserve">de </w:t>
      </w:r>
      <w:r w:rsidRPr="00F7482D">
        <w:rPr>
          <w:lang w:val="es-ES"/>
        </w:rPr>
        <w:t xml:space="preserve">1952 </w:t>
      </w:r>
      <w:r w:rsidR="00B948AB" w:rsidRPr="00F7482D">
        <w:rPr>
          <w:lang w:val="es-ES"/>
        </w:rPr>
        <w:t>relativo a la norma mínima de la seguridad social</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54 </w:t>
      </w:r>
      <w:r w:rsidR="004D0FEF">
        <w:rPr>
          <w:lang w:val="es-ES"/>
        </w:rPr>
        <w:t xml:space="preserve">de </w:t>
      </w:r>
      <w:r w:rsidRPr="00F7482D">
        <w:rPr>
          <w:lang w:val="es-ES"/>
        </w:rPr>
        <w:t>2008).</w:t>
      </w:r>
      <w:r w:rsidR="001A4CF0" w:rsidRPr="00F7482D">
        <w:rPr>
          <w:lang w:val="es-ES"/>
        </w:rPr>
        <w:t xml:space="preserve"> Al </w:t>
      </w:r>
      <w:r w:rsidR="00FB6361" w:rsidRPr="00F7482D">
        <w:rPr>
          <w:lang w:val="es-ES"/>
        </w:rPr>
        <w:t>hacerlo</w:t>
      </w:r>
      <w:r w:rsidR="001A4CF0" w:rsidRPr="00F7482D">
        <w:rPr>
          <w:lang w:val="es-ES"/>
        </w:rPr>
        <w:t>, la</w:t>
      </w:r>
      <w:r w:rsidRPr="00F7482D">
        <w:rPr>
          <w:lang w:val="es-ES"/>
        </w:rPr>
        <w:t xml:space="preserve"> </w:t>
      </w:r>
      <w:r w:rsidR="00372BF4" w:rsidRPr="00F7482D">
        <w:rPr>
          <w:lang w:val="es-ES"/>
        </w:rPr>
        <w:t>República de Bulgaria</w:t>
      </w:r>
      <w:r w:rsidRPr="00F7482D">
        <w:rPr>
          <w:lang w:val="es-ES"/>
        </w:rPr>
        <w:t xml:space="preserve">, </w:t>
      </w:r>
      <w:r w:rsidR="001A4CF0" w:rsidRPr="00F7482D">
        <w:rPr>
          <w:lang w:val="es-ES"/>
        </w:rPr>
        <w:t>en cumplimiento del párrafo a</w:t>
      </w:r>
      <w:r w:rsidR="003A5719">
        <w:rPr>
          <w:lang w:val="es-ES"/>
        </w:rPr>
        <w:t>)</w:t>
      </w:r>
      <w:r w:rsidR="001A4CF0" w:rsidRPr="00F7482D">
        <w:rPr>
          <w:lang w:val="es-ES"/>
        </w:rPr>
        <w:t xml:space="preserve"> del a</w:t>
      </w:r>
      <w:r w:rsidR="0023051A" w:rsidRPr="00F7482D">
        <w:rPr>
          <w:lang w:val="es-ES"/>
        </w:rPr>
        <w:t>rtículo</w:t>
      </w:r>
      <w:r w:rsidRPr="00F7482D">
        <w:rPr>
          <w:lang w:val="es-ES"/>
        </w:rPr>
        <w:t xml:space="preserve"> 2 </w:t>
      </w:r>
      <w:r w:rsidR="001A4CF0" w:rsidRPr="00F7482D">
        <w:rPr>
          <w:lang w:val="es-ES"/>
        </w:rPr>
        <w:t>del Convenio, declaró que acepta</w:t>
      </w:r>
      <w:r w:rsidR="00690C42">
        <w:rPr>
          <w:lang w:val="es-ES"/>
        </w:rPr>
        <w:t>ba</w:t>
      </w:r>
      <w:r w:rsidR="001A4CF0" w:rsidRPr="00F7482D">
        <w:rPr>
          <w:lang w:val="es-ES"/>
        </w:rPr>
        <w:t xml:space="preserve"> las obligaciones dimanadas del Convenio respecto de las Partes </w:t>
      </w:r>
      <w:r w:rsidRPr="00F7482D">
        <w:rPr>
          <w:lang w:val="es-ES"/>
        </w:rPr>
        <w:t>I (</w:t>
      </w:r>
      <w:r w:rsidR="001A4CF0" w:rsidRPr="00F7482D">
        <w:rPr>
          <w:lang w:val="es-ES"/>
        </w:rPr>
        <w:t xml:space="preserve">Disposiciones </w:t>
      </w:r>
      <w:r w:rsidRPr="00F7482D">
        <w:rPr>
          <w:lang w:val="es-ES"/>
        </w:rPr>
        <w:t>General</w:t>
      </w:r>
      <w:r w:rsidR="001A4CF0" w:rsidRPr="00F7482D">
        <w:rPr>
          <w:lang w:val="es-ES"/>
        </w:rPr>
        <w:t>es</w:t>
      </w:r>
      <w:r w:rsidRPr="00F7482D">
        <w:rPr>
          <w:lang w:val="es-ES"/>
        </w:rPr>
        <w:t>), II (</w:t>
      </w:r>
      <w:r w:rsidR="001A4CF0" w:rsidRPr="00F7482D">
        <w:rPr>
          <w:lang w:val="es-ES"/>
        </w:rPr>
        <w:t>Asistencia Médica</w:t>
      </w:r>
      <w:r w:rsidRPr="00F7482D">
        <w:rPr>
          <w:lang w:val="es-ES"/>
        </w:rPr>
        <w:t>), III (</w:t>
      </w:r>
      <w:r w:rsidR="001A4CF0" w:rsidRPr="00F7482D">
        <w:rPr>
          <w:lang w:val="es-ES"/>
        </w:rPr>
        <w:t>Prestaciones Monetarias de Enfermedad</w:t>
      </w:r>
      <w:r w:rsidRPr="00F7482D">
        <w:rPr>
          <w:lang w:val="es-ES"/>
        </w:rPr>
        <w:t>), V (</w:t>
      </w:r>
      <w:r w:rsidR="001A4CF0" w:rsidRPr="00F7482D">
        <w:rPr>
          <w:lang w:val="es-ES"/>
        </w:rPr>
        <w:t>Prestaciones de Vejez</w:t>
      </w:r>
      <w:r w:rsidRPr="00F7482D">
        <w:rPr>
          <w:lang w:val="es-ES"/>
        </w:rPr>
        <w:t>), VI (</w:t>
      </w:r>
      <w:r w:rsidR="001A4CF0" w:rsidRPr="00F7482D">
        <w:rPr>
          <w:lang w:val="es-ES"/>
        </w:rPr>
        <w:t>Prestaciones en Caso de Accidente del Trabajo y de Enfermedad Profesional</w:t>
      </w:r>
      <w:r w:rsidRPr="00F7482D">
        <w:rPr>
          <w:lang w:val="es-ES"/>
        </w:rPr>
        <w:t>), VII (</w:t>
      </w:r>
      <w:r w:rsidR="00FF72D5" w:rsidRPr="00F7482D">
        <w:rPr>
          <w:lang w:val="es-ES"/>
        </w:rPr>
        <w:t>Prestaciones Familiares</w:t>
      </w:r>
      <w:r w:rsidRPr="00F7482D">
        <w:rPr>
          <w:lang w:val="es-ES"/>
        </w:rPr>
        <w:t>), VIII (</w:t>
      </w:r>
      <w:r w:rsidR="00FF72D5" w:rsidRPr="00F7482D">
        <w:rPr>
          <w:lang w:val="es-ES"/>
        </w:rPr>
        <w:t>Prestaciones de Maternidad</w:t>
      </w:r>
      <w:r w:rsidRPr="00F7482D">
        <w:rPr>
          <w:lang w:val="es-ES"/>
        </w:rPr>
        <w:t xml:space="preserve">) </w:t>
      </w:r>
      <w:r w:rsidR="00FF72D5" w:rsidRPr="00F7482D">
        <w:rPr>
          <w:lang w:val="es-ES"/>
        </w:rPr>
        <w:t xml:space="preserve">y </w:t>
      </w:r>
      <w:r w:rsidRPr="00F7482D">
        <w:rPr>
          <w:lang w:val="es-ES"/>
        </w:rPr>
        <w:t>X (</w:t>
      </w:r>
      <w:r w:rsidR="00FF72D5" w:rsidRPr="00F7482D">
        <w:rPr>
          <w:lang w:val="es-ES"/>
        </w:rPr>
        <w:t>Prestaciones de Sobrevivientes</w:t>
      </w:r>
      <w:r w:rsidRPr="00F7482D">
        <w:rPr>
          <w:lang w:val="es-ES"/>
        </w:rPr>
        <w:t xml:space="preserve">). </w:t>
      </w:r>
      <w:r w:rsidR="00FF72D5" w:rsidRPr="00F7482D">
        <w:rPr>
          <w:lang w:val="es-ES"/>
        </w:rPr>
        <w:t xml:space="preserve">De las nueve </w:t>
      </w:r>
      <w:r w:rsidRPr="00F7482D">
        <w:rPr>
          <w:lang w:val="es-ES"/>
        </w:rPr>
        <w:t>part</w:t>
      </w:r>
      <w:r w:rsidR="00FF72D5" w:rsidRPr="00F7482D">
        <w:rPr>
          <w:lang w:val="es-ES"/>
        </w:rPr>
        <w:t>e</w:t>
      </w:r>
      <w:r w:rsidRPr="00F7482D">
        <w:rPr>
          <w:lang w:val="es-ES"/>
        </w:rPr>
        <w:t xml:space="preserve">s </w:t>
      </w:r>
      <w:r w:rsidR="00FF72D5" w:rsidRPr="00F7482D">
        <w:rPr>
          <w:lang w:val="es-ES"/>
        </w:rPr>
        <w:t xml:space="preserve">relativas a las prestaciones de la seguridad </w:t>
      </w:r>
      <w:r w:rsidRPr="00F7482D">
        <w:rPr>
          <w:lang w:val="es-ES"/>
        </w:rPr>
        <w:t xml:space="preserve">social, </w:t>
      </w:r>
      <w:r w:rsidR="00FF72D5" w:rsidRPr="00F7482D">
        <w:rPr>
          <w:lang w:val="es-ES"/>
        </w:rPr>
        <w:t xml:space="preserve">únicamente </w:t>
      </w:r>
      <w:r w:rsidR="001B1DA4" w:rsidRPr="00F7482D">
        <w:rPr>
          <w:lang w:val="es-ES"/>
        </w:rPr>
        <w:t xml:space="preserve">se rechazaron </w:t>
      </w:r>
      <w:r w:rsidR="00FF72D5" w:rsidRPr="00F7482D">
        <w:rPr>
          <w:lang w:val="es-ES"/>
        </w:rPr>
        <w:t xml:space="preserve">las referentes a las prestaciones de desempleo y de discapacidad, en atención a las </w:t>
      </w:r>
      <w:r w:rsidRPr="00F7482D">
        <w:rPr>
          <w:lang w:val="es-ES"/>
        </w:rPr>
        <w:t>peculiari</w:t>
      </w:r>
      <w:r w:rsidR="00FB6361" w:rsidRPr="00F7482D">
        <w:rPr>
          <w:lang w:val="es-ES"/>
        </w:rPr>
        <w:t xml:space="preserve">dades del procedimiento para su determinación en la legislación búlgara sobre seguridad </w:t>
      </w:r>
      <w:r w:rsidRPr="00F7482D">
        <w:rPr>
          <w:lang w:val="es-ES"/>
        </w:rPr>
        <w:t>social.</w:t>
      </w:r>
    </w:p>
    <w:p w:rsidR="00DF55BB" w:rsidRPr="00F7482D" w:rsidRDefault="00DF55BB" w:rsidP="00DF55BB">
      <w:pPr>
        <w:pStyle w:val="SingleTxtG"/>
        <w:rPr>
          <w:lang w:val="es-ES"/>
        </w:rPr>
      </w:pPr>
      <w:r w:rsidRPr="00F7482D">
        <w:rPr>
          <w:lang w:val="es-ES"/>
        </w:rPr>
        <w:t>78.</w:t>
      </w:r>
      <w:r w:rsidRPr="00F7482D">
        <w:rPr>
          <w:lang w:val="es-ES"/>
        </w:rPr>
        <w:tab/>
      </w:r>
      <w:r w:rsidR="00020CCE" w:rsidRPr="00F7482D">
        <w:rPr>
          <w:lang w:val="es-ES"/>
        </w:rPr>
        <w:t xml:space="preserve">El derecho de los ciudadanos a la seguridad </w:t>
      </w:r>
      <w:r w:rsidRPr="00F7482D">
        <w:rPr>
          <w:lang w:val="es-ES"/>
        </w:rPr>
        <w:t xml:space="preserve">social </w:t>
      </w:r>
      <w:r w:rsidR="00020CCE" w:rsidRPr="00F7482D">
        <w:rPr>
          <w:lang w:val="es-ES"/>
        </w:rPr>
        <w:t xml:space="preserve">está reconocido como </w:t>
      </w:r>
      <w:r w:rsidRPr="00F7482D">
        <w:rPr>
          <w:lang w:val="es-ES"/>
        </w:rPr>
        <w:t xml:space="preserve">fundamental </w:t>
      </w:r>
      <w:r w:rsidR="001A4CF0" w:rsidRPr="00F7482D">
        <w:rPr>
          <w:lang w:val="es-ES"/>
        </w:rPr>
        <w:t>en el párrafo 1 del a</w:t>
      </w:r>
      <w:r w:rsidR="0023051A" w:rsidRPr="00F7482D">
        <w:rPr>
          <w:lang w:val="es-ES"/>
        </w:rPr>
        <w:t>rtículo</w:t>
      </w:r>
      <w:r w:rsidRPr="00F7482D">
        <w:rPr>
          <w:lang w:val="es-ES"/>
        </w:rPr>
        <w:t xml:space="preserve"> 51 </w:t>
      </w:r>
      <w:r w:rsidR="001A4CF0"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020CCE" w:rsidRPr="00F7482D">
        <w:rPr>
          <w:lang w:val="es-ES"/>
        </w:rPr>
        <w:t xml:space="preserve">según el cual </w:t>
      </w:r>
      <w:r w:rsidR="00C51997">
        <w:rPr>
          <w:lang w:val="es-ES"/>
        </w:rPr>
        <w:t>"</w:t>
      </w:r>
      <w:r w:rsidRPr="00F7482D">
        <w:rPr>
          <w:lang w:val="es-ES"/>
        </w:rPr>
        <w:t>[</w:t>
      </w:r>
      <w:r w:rsidR="00020CCE" w:rsidRPr="00F7482D">
        <w:rPr>
          <w:lang w:val="es-ES"/>
        </w:rPr>
        <w:t>l</w:t>
      </w:r>
      <w:r w:rsidRPr="00F7482D">
        <w:rPr>
          <w:lang w:val="es-ES"/>
        </w:rPr>
        <w:t>]</w:t>
      </w:r>
      <w:r w:rsidR="00020CCE" w:rsidRPr="00F7482D">
        <w:rPr>
          <w:lang w:val="es-ES"/>
        </w:rPr>
        <w:t>os ciudadanos tendrán derecho a la seguridad social</w:t>
      </w:r>
      <w:r w:rsidR="00935421">
        <w:rPr>
          <w:lang w:val="es-ES"/>
        </w:rPr>
        <w:t>...</w:t>
      </w:r>
      <w:r w:rsidR="00C51997">
        <w:rPr>
          <w:lang w:val="es-ES"/>
        </w:rPr>
        <w:t>"</w:t>
      </w:r>
      <w:r w:rsidRPr="00F7482D">
        <w:rPr>
          <w:lang w:val="es-ES"/>
        </w:rPr>
        <w:t>.</w:t>
      </w:r>
    </w:p>
    <w:p w:rsidR="00DF55BB" w:rsidRPr="00F7482D" w:rsidRDefault="00DF55BB" w:rsidP="00DF55BB">
      <w:pPr>
        <w:pStyle w:val="SingleTxtG"/>
        <w:rPr>
          <w:lang w:val="es-ES"/>
        </w:rPr>
      </w:pPr>
      <w:r w:rsidRPr="00F7482D">
        <w:rPr>
          <w:lang w:val="es-ES"/>
        </w:rPr>
        <w:t>79.</w:t>
      </w:r>
      <w:r w:rsidRPr="00F7482D">
        <w:rPr>
          <w:lang w:val="es-ES"/>
        </w:rPr>
        <w:tab/>
      </w:r>
      <w:r w:rsidR="00212AD1" w:rsidRPr="00F7482D">
        <w:rPr>
          <w:lang w:val="es-ES"/>
        </w:rPr>
        <w:t xml:space="preserve">El ejercicio de este derecho está regulado en forma detallada en el </w:t>
      </w:r>
      <w:r w:rsidR="00884260" w:rsidRPr="00F7482D">
        <w:rPr>
          <w:lang w:val="es-ES"/>
        </w:rPr>
        <w:t>Código del Seguro Social</w:t>
      </w:r>
      <w:r w:rsidRPr="00F7482D">
        <w:rPr>
          <w:lang w:val="es-ES"/>
        </w:rPr>
        <w:t xml:space="preserve"> (</w:t>
      </w:r>
      <w:r w:rsidR="00870A1F" w:rsidRPr="00F7482D">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110 </w:t>
      </w:r>
      <w:r w:rsidR="0069172D" w:rsidRPr="00F7482D">
        <w:rPr>
          <w:lang w:val="es-ES"/>
        </w:rPr>
        <w:t>de</w:t>
      </w:r>
      <w:r w:rsidRPr="00F7482D">
        <w:rPr>
          <w:lang w:val="es-ES"/>
        </w:rPr>
        <w:t xml:space="preserve"> 1999, </w:t>
      </w:r>
      <w:r w:rsidR="0066703A" w:rsidRPr="00F7482D">
        <w:rPr>
          <w:color w:val="000000"/>
          <w:lang w:val="es-ES"/>
        </w:rPr>
        <w:t>texto enmendado y complementado</w:t>
      </w:r>
      <w:r w:rsidRPr="00F7482D">
        <w:rPr>
          <w:lang w:val="es-ES"/>
        </w:rPr>
        <w:t xml:space="preserve">), </w:t>
      </w:r>
      <w:r w:rsidR="00212AD1" w:rsidRPr="00F7482D">
        <w:rPr>
          <w:lang w:val="es-ES"/>
        </w:rPr>
        <w:t>que entró en vigor el 1</w:t>
      </w:r>
      <w:r w:rsidR="000954E6">
        <w:rPr>
          <w:lang w:val="es-ES"/>
        </w:rPr>
        <w:t>º</w:t>
      </w:r>
      <w:r w:rsidR="00212AD1" w:rsidRPr="00F7482D">
        <w:rPr>
          <w:lang w:val="es-ES"/>
        </w:rPr>
        <w:t xml:space="preserve"> de enero de </w:t>
      </w:r>
      <w:r w:rsidRPr="00F7482D">
        <w:rPr>
          <w:lang w:val="es-ES"/>
        </w:rPr>
        <w:t xml:space="preserve">2000. </w:t>
      </w:r>
      <w:r w:rsidR="00212AD1" w:rsidRPr="00F7482D">
        <w:rPr>
          <w:lang w:val="es-ES"/>
        </w:rPr>
        <w:t xml:space="preserve">De acuerdo con la </w:t>
      </w:r>
      <w:r w:rsidRPr="00F7482D">
        <w:rPr>
          <w:lang w:val="es-ES"/>
        </w:rPr>
        <w:t>clasifica</w:t>
      </w:r>
      <w:r w:rsidR="00212AD1" w:rsidRPr="00F7482D">
        <w:rPr>
          <w:lang w:val="es-ES"/>
        </w:rPr>
        <w:t xml:space="preserve">ción </w:t>
      </w:r>
      <w:r w:rsidRPr="00F7482D">
        <w:rPr>
          <w:lang w:val="es-ES"/>
        </w:rPr>
        <w:t>establ</w:t>
      </w:r>
      <w:r w:rsidR="00212AD1" w:rsidRPr="00F7482D">
        <w:rPr>
          <w:lang w:val="es-ES"/>
        </w:rPr>
        <w:t xml:space="preserve">ecida en la </w:t>
      </w:r>
      <w:r w:rsidR="00372BF4" w:rsidRPr="00F7482D">
        <w:rPr>
          <w:lang w:val="es-ES"/>
        </w:rPr>
        <w:t>República de Bulgaria</w:t>
      </w:r>
      <w:r w:rsidRPr="00F7482D">
        <w:rPr>
          <w:lang w:val="es-ES"/>
        </w:rPr>
        <w:t xml:space="preserve"> </w:t>
      </w:r>
      <w:r w:rsidR="00212AD1" w:rsidRPr="00F7482D">
        <w:rPr>
          <w:lang w:val="es-ES"/>
        </w:rPr>
        <w:t xml:space="preserve">por el </w:t>
      </w:r>
      <w:r w:rsidR="00884260" w:rsidRPr="00F7482D">
        <w:rPr>
          <w:lang w:val="es-ES"/>
        </w:rPr>
        <w:t>Código del Seguro Social</w:t>
      </w:r>
      <w:r w:rsidRPr="00F7482D">
        <w:rPr>
          <w:lang w:val="es-ES"/>
        </w:rPr>
        <w:t xml:space="preserve">, </w:t>
      </w:r>
      <w:r w:rsidR="00212AD1" w:rsidRPr="00F7482D">
        <w:rPr>
          <w:lang w:val="es-ES"/>
        </w:rPr>
        <w:t xml:space="preserve">el tipo de seguro </w:t>
      </w:r>
      <w:r w:rsidRPr="00F7482D">
        <w:rPr>
          <w:lang w:val="es-ES"/>
        </w:rPr>
        <w:t xml:space="preserve">social </w:t>
      </w:r>
      <w:r w:rsidR="00212AD1" w:rsidRPr="00F7482D">
        <w:rPr>
          <w:lang w:val="es-ES"/>
        </w:rPr>
        <w:t>se puede dividir en dos grupos, que se describen a continuación</w:t>
      </w:r>
      <w:r w:rsidRPr="00F7482D">
        <w:rPr>
          <w:lang w:val="es-ES"/>
        </w:rPr>
        <w:t xml:space="preserve">: a) </w:t>
      </w:r>
      <w:r w:rsidR="009F72A7" w:rsidRPr="00F7482D">
        <w:rPr>
          <w:lang w:val="es-ES"/>
        </w:rPr>
        <w:t>seguro social obligatorio de corto plazo</w:t>
      </w:r>
      <w:r w:rsidR="00212AD1" w:rsidRPr="00F7482D">
        <w:rPr>
          <w:lang w:val="es-ES"/>
        </w:rPr>
        <w:t xml:space="preserve">, y </w:t>
      </w:r>
      <w:r w:rsidRPr="00F7482D">
        <w:rPr>
          <w:lang w:val="es-ES"/>
        </w:rPr>
        <w:t xml:space="preserve">b) </w:t>
      </w:r>
      <w:r w:rsidR="00285A67" w:rsidRPr="00F7482D">
        <w:rPr>
          <w:lang w:val="es-ES"/>
        </w:rPr>
        <w:t>s</w:t>
      </w:r>
      <w:r w:rsidR="00212AD1" w:rsidRPr="00F7482D">
        <w:rPr>
          <w:lang w:val="es-ES"/>
        </w:rPr>
        <w:t>eguro social de largo plazo</w:t>
      </w:r>
      <w:r w:rsidR="00285A67" w:rsidRPr="00F7482D">
        <w:rPr>
          <w:lang w:val="es-ES"/>
        </w:rPr>
        <w:t xml:space="preserve"> (</w:t>
      </w:r>
      <w:r w:rsidR="00086D67" w:rsidRPr="00F7482D">
        <w:rPr>
          <w:lang w:val="es-ES"/>
        </w:rPr>
        <w:t>retiro</w:t>
      </w:r>
      <w:r w:rsidR="00285A67" w:rsidRPr="00F7482D">
        <w:rPr>
          <w:lang w:val="es-ES"/>
        </w:rPr>
        <w:t>)</w:t>
      </w:r>
      <w:r w:rsidRPr="00F7482D">
        <w:rPr>
          <w:lang w:val="es-ES"/>
        </w:rPr>
        <w:t xml:space="preserve">. </w:t>
      </w:r>
    </w:p>
    <w:p w:rsidR="00DF55BB" w:rsidRPr="00F7482D" w:rsidRDefault="00DF55BB" w:rsidP="00665109">
      <w:pPr>
        <w:pStyle w:val="H23G"/>
        <w:rPr>
          <w:lang w:val="es-ES"/>
        </w:rPr>
      </w:pPr>
      <w:r w:rsidRPr="00F7482D">
        <w:rPr>
          <w:lang w:val="es-ES"/>
        </w:rPr>
        <w:tab/>
        <w:t>1.</w:t>
      </w:r>
      <w:r w:rsidRPr="00F7482D">
        <w:rPr>
          <w:lang w:val="es-ES"/>
        </w:rPr>
        <w:tab/>
      </w:r>
      <w:r w:rsidR="00285A67" w:rsidRPr="00F7482D">
        <w:rPr>
          <w:lang w:val="es-ES"/>
        </w:rPr>
        <w:t>Seguro social obligatorio de corto plazo</w:t>
      </w:r>
    </w:p>
    <w:p w:rsidR="00DF55BB" w:rsidRPr="00F7482D" w:rsidRDefault="00DF55BB" w:rsidP="00DF55BB">
      <w:pPr>
        <w:pStyle w:val="SingleTxtG"/>
        <w:rPr>
          <w:lang w:val="es-ES"/>
        </w:rPr>
      </w:pPr>
      <w:r w:rsidRPr="00F7482D">
        <w:rPr>
          <w:lang w:val="es-ES"/>
        </w:rPr>
        <w:t>80.</w:t>
      </w:r>
      <w:r w:rsidRPr="00F7482D">
        <w:rPr>
          <w:lang w:val="es-ES"/>
        </w:rPr>
        <w:tab/>
      </w:r>
      <w:r w:rsidR="00BD3A57" w:rsidRPr="00F7482D">
        <w:rPr>
          <w:lang w:val="es-ES"/>
        </w:rPr>
        <w:t xml:space="preserve">Las </w:t>
      </w:r>
      <w:r w:rsidR="00EC5A9D" w:rsidRPr="00F7482D">
        <w:rPr>
          <w:lang w:val="es-ES"/>
        </w:rPr>
        <w:t>personas</w:t>
      </w:r>
      <w:r w:rsidRPr="00F7482D">
        <w:rPr>
          <w:lang w:val="es-ES"/>
        </w:rPr>
        <w:t xml:space="preserve"> </w:t>
      </w:r>
      <w:r w:rsidR="00BD3A57" w:rsidRPr="00F7482D">
        <w:rPr>
          <w:lang w:val="es-ES"/>
        </w:rPr>
        <w:t xml:space="preserve">aseguradas obligatoriamente mediante seguros de corto plazo contra todos los riesgos previstos en el </w:t>
      </w:r>
      <w:r w:rsidR="00884260" w:rsidRPr="00F7482D">
        <w:rPr>
          <w:lang w:val="es-ES"/>
        </w:rPr>
        <w:t>Código del Seguro Social</w:t>
      </w:r>
      <w:r w:rsidRPr="00F7482D">
        <w:rPr>
          <w:lang w:val="es-ES"/>
        </w:rPr>
        <w:t xml:space="preserve"> </w:t>
      </w:r>
      <w:r w:rsidR="00BD3A57" w:rsidRPr="00F7482D">
        <w:rPr>
          <w:lang w:val="es-ES"/>
        </w:rPr>
        <w:t xml:space="preserve">están clasificadas según su ocupación e incluidas en una lista </w:t>
      </w:r>
      <w:r w:rsidRPr="00F7482D">
        <w:rPr>
          <w:lang w:val="es-ES"/>
        </w:rPr>
        <w:t>exhaustiv</w:t>
      </w:r>
      <w:r w:rsidR="00BD3A57" w:rsidRPr="00F7482D">
        <w:rPr>
          <w:lang w:val="es-ES"/>
        </w:rPr>
        <w:t xml:space="preserve">a </w:t>
      </w:r>
      <w:r w:rsidR="00B67E77" w:rsidRPr="00F7482D">
        <w:rPr>
          <w:lang w:val="es-ES"/>
        </w:rPr>
        <w:t xml:space="preserve">en el </w:t>
      </w:r>
      <w:r w:rsidR="001A4CF0" w:rsidRPr="00F7482D">
        <w:rPr>
          <w:lang w:val="es-ES"/>
        </w:rPr>
        <w:t>párrafo 1 del a</w:t>
      </w:r>
      <w:r w:rsidR="0023051A" w:rsidRPr="00F7482D">
        <w:rPr>
          <w:lang w:val="es-ES"/>
        </w:rPr>
        <w:t>rtículo</w:t>
      </w:r>
      <w:r w:rsidRPr="00F7482D">
        <w:rPr>
          <w:lang w:val="es-ES"/>
        </w:rPr>
        <w:t xml:space="preserve"> 4 </w:t>
      </w:r>
      <w:r w:rsidR="001A4CF0" w:rsidRPr="00F7482D">
        <w:rPr>
          <w:lang w:val="es-ES"/>
        </w:rPr>
        <w:t>del Código</w:t>
      </w:r>
      <w:r w:rsidRPr="00F7482D">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a)</w:t>
      </w:r>
      <w:r w:rsidR="00DF55BB" w:rsidRPr="00F7482D">
        <w:rPr>
          <w:lang w:val="es-ES"/>
        </w:rPr>
        <w:tab/>
      </w:r>
      <w:r w:rsidR="0010776D" w:rsidRPr="00F7482D">
        <w:rPr>
          <w:lang w:val="es-ES"/>
        </w:rPr>
        <w:t>Trabajadores de fábricas y oficinas</w:t>
      </w:r>
      <w:r w:rsidR="00DF55BB" w:rsidRPr="00F7482D">
        <w:rPr>
          <w:lang w:val="es-ES"/>
        </w:rPr>
        <w:t xml:space="preserve"> </w:t>
      </w:r>
      <w:r w:rsidR="00B67E77" w:rsidRPr="00F7482D">
        <w:rPr>
          <w:lang w:val="es-ES"/>
        </w:rPr>
        <w:t xml:space="preserve">contratados para trabajar más de cinco días </w:t>
      </w:r>
      <w:r w:rsidR="001C290F" w:rsidRPr="00F7482D">
        <w:rPr>
          <w:lang w:val="es-ES"/>
        </w:rPr>
        <w:t>hábiles</w:t>
      </w:r>
      <w:r w:rsidR="00DF55BB" w:rsidRPr="00F7482D">
        <w:rPr>
          <w:lang w:val="es-ES"/>
        </w:rPr>
        <w:t xml:space="preserve"> o</w:t>
      </w:r>
      <w:r w:rsidR="00B67E77" w:rsidRPr="00F7482D">
        <w:rPr>
          <w:lang w:val="es-ES"/>
        </w:rPr>
        <w:t xml:space="preserve"> </w:t>
      </w:r>
      <w:r w:rsidR="00DF55BB" w:rsidRPr="00F7482D">
        <w:rPr>
          <w:lang w:val="es-ES"/>
        </w:rPr>
        <w:t>40 ho</w:t>
      </w:r>
      <w:r w:rsidR="00B67E77" w:rsidRPr="00F7482D">
        <w:rPr>
          <w:lang w:val="es-ES"/>
        </w:rPr>
        <w:t>ras en un mes calendario</w:t>
      </w:r>
      <w:r w:rsidR="00DF55BB" w:rsidRPr="00F7482D">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b)</w:t>
      </w:r>
      <w:r w:rsidR="00DF55BB" w:rsidRPr="00F7482D">
        <w:rPr>
          <w:lang w:val="es-ES"/>
        </w:rPr>
        <w:tab/>
      </w:r>
      <w:r w:rsidR="00251AE6" w:rsidRPr="00F7482D">
        <w:rPr>
          <w:lang w:val="es-ES"/>
        </w:rPr>
        <w:t>Funcionarios públicos</w:t>
      </w:r>
      <w:r w:rsidR="00DF55BB" w:rsidRPr="00F7482D">
        <w:rPr>
          <w:lang w:val="es-ES"/>
        </w:rPr>
        <w:t>;</w:t>
      </w:r>
    </w:p>
    <w:p w:rsidR="00DF55BB" w:rsidRPr="00F7482D" w:rsidRDefault="00665109" w:rsidP="00DF55BB">
      <w:pPr>
        <w:pStyle w:val="SingleTxtG"/>
        <w:rPr>
          <w:lang w:val="es-ES"/>
        </w:rPr>
      </w:pPr>
      <w:r w:rsidRPr="00F7482D">
        <w:rPr>
          <w:lang w:val="es-ES"/>
        </w:rPr>
        <w:tab/>
      </w:r>
      <w:r w:rsidR="00DF55BB" w:rsidRPr="00F7482D">
        <w:rPr>
          <w:lang w:val="es-ES"/>
        </w:rPr>
        <w:t>c)</w:t>
      </w:r>
      <w:r w:rsidR="00DF55BB" w:rsidRPr="00F7482D">
        <w:rPr>
          <w:lang w:val="es-ES"/>
        </w:rPr>
        <w:tab/>
      </w:r>
      <w:r w:rsidR="00BD3A57" w:rsidRPr="00F7482D">
        <w:rPr>
          <w:lang w:val="es-ES"/>
        </w:rPr>
        <w:t>Jueces, fiscales y</w:t>
      </w:r>
      <w:r w:rsidR="00DF55BB" w:rsidRPr="00F7482D">
        <w:rPr>
          <w:lang w:val="es-ES"/>
        </w:rPr>
        <w:t xml:space="preserve"> </w:t>
      </w:r>
      <w:r w:rsidR="00BD3A57" w:rsidRPr="00F7482D">
        <w:rPr>
          <w:lang w:val="es-ES"/>
        </w:rPr>
        <w:t xml:space="preserve">jueces de instrucción, </w:t>
      </w:r>
      <w:r w:rsidR="00020FD2" w:rsidRPr="00F7482D">
        <w:rPr>
          <w:lang w:val="es-ES"/>
        </w:rPr>
        <w:t>agentes del orden</w:t>
      </w:r>
      <w:r w:rsidR="00DF55BB" w:rsidRPr="00F7482D">
        <w:rPr>
          <w:lang w:val="es-ES"/>
        </w:rPr>
        <w:t xml:space="preserve">, </w:t>
      </w:r>
      <w:r w:rsidR="00294CD8" w:rsidRPr="00F7482D">
        <w:rPr>
          <w:lang w:val="es-ES"/>
        </w:rPr>
        <w:t xml:space="preserve">magistrados ponentes </w:t>
      </w:r>
      <w:r w:rsidR="00BD3A57" w:rsidRPr="00F7482D">
        <w:rPr>
          <w:lang w:val="es-ES"/>
        </w:rPr>
        <w:t>y funcionarios judiciales</w:t>
      </w:r>
      <w:r w:rsidR="00DF55BB" w:rsidRPr="00F7482D">
        <w:rPr>
          <w:lang w:val="es-ES"/>
        </w:rPr>
        <w:t>;</w:t>
      </w:r>
    </w:p>
    <w:p w:rsidR="00DF55BB" w:rsidRPr="00F7482D" w:rsidRDefault="00DF55BB" w:rsidP="00DF55BB">
      <w:pPr>
        <w:pStyle w:val="SingleTxtG"/>
        <w:rPr>
          <w:lang w:val="es-ES"/>
        </w:rPr>
      </w:pPr>
      <w:r w:rsidRPr="00F7482D">
        <w:rPr>
          <w:lang w:val="es-ES"/>
        </w:rPr>
        <w:tab/>
        <w:t>d)</w:t>
      </w:r>
      <w:r w:rsidRPr="00F7482D">
        <w:rPr>
          <w:lang w:val="es-ES"/>
        </w:rPr>
        <w:tab/>
      </w:r>
      <w:r w:rsidR="00BD3A57" w:rsidRPr="00F7482D">
        <w:rPr>
          <w:lang w:val="es-ES"/>
        </w:rPr>
        <w:t xml:space="preserve">El personal de carrera </w:t>
      </w:r>
      <w:r w:rsidR="00414072" w:rsidRPr="00F7482D">
        <w:rPr>
          <w:lang w:val="es-ES"/>
        </w:rPr>
        <w:t xml:space="preserve">alcanzado por la Ley de Defensa y Fuerzas Armadas </w:t>
      </w:r>
      <w:r w:rsidR="00BD3A57" w:rsidRPr="00F7482D">
        <w:rPr>
          <w:lang w:val="es-ES"/>
        </w:rPr>
        <w:t xml:space="preserve">de la </w:t>
      </w:r>
      <w:r w:rsidR="00372BF4" w:rsidRPr="00F7482D">
        <w:rPr>
          <w:lang w:val="es-ES"/>
        </w:rPr>
        <w:t>República de Bulgaria</w:t>
      </w:r>
      <w:r w:rsidR="00414072" w:rsidRPr="00F7482D">
        <w:rPr>
          <w:lang w:val="es-ES"/>
        </w:rPr>
        <w:t xml:space="preserve"> y los </w:t>
      </w:r>
      <w:r w:rsidR="00251AE6" w:rsidRPr="00F7482D">
        <w:rPr>
          <w:lang w:val="es-ES"/>
        </w:rPr>
        <w:t>funcionarios públicos</w:t>
      </w:r>
      <w:r w:rsidRPr="00F7482D">
        <w:rPr>
          <w:lang w:val="es-ES"/>
        </w:rPr>
        <w:t xml:space="preserve"> </w:t>
      </w:r>
      <w:r w:rsidR="00B93ED8" w:rsidRPr="00F7482D">
        <w:rPr>
          <w:lang w:val="es-ES"/>
        </w:rPr>
        <w:t xml:space="preserve">comprendidos en la </w:t>
      </w:r>
      <w:r w:rsidR="002974E9" w:rsidRPr="00F7482D">
        <w:rPr>
          <w:lang w:val="es-ES"/>
        </w:rPr>
        <w:t>Ley del Ministerio del Interior</w:t>
      </w:r>
      <w:r w:rsidRPr="00F7482D">
        <w:rPr>
          <w:lang w:val="es-ES"/>
        </w:rPr>
        <w:t xml:space="preserve"> </w:t>
      </w:r>
      <w:r w:rsidR="00294CD8" w:rsidRPr="00F7482D">
        <w:rPr>
          <w:lang w:val="es-ES"/>
        </w:rPr>
        <w:t>y la Ley de sanciones penales</w:t>
      </w:r>
      <w:r w:rsidRPr="00F7482D">
        <w:rPr>
          <w:lang w:val="es-ES"/>
        </w:rPr>
        <w:t>;</w:t>
      </w:r>
    </w:p>
    <w:p w:rsidR="00DF55BB" w:rsidRPr="00F7482D" w:rsidRDefault="00DF55BB" w:rsidP="00DF55BB">
      <w:pPr>
        <w:pStyle w:val="SingleTxtG"/>
        <w:rPr>
          <w:lang w:val="es-ES"/>
        </w:rPr>
      </w:pPr>
      <w:r w:rsidRPr="00F7482D">
        <w:rPr>
          <w:lang w:val="es-ES"/>
        </w:rPr>
        <w:tab/>
        <w:t>e)</w:t>
      </w:r>
      <w:r w:rsidRPr="00F7482D">
        <w:rPr>
          <w:lang w:val="es-ES"/>
        </w:rPr>
        <w:tab/>
      </w:r>
      <w:r w:rsidR="00020FD2" w:rsidRPr="00F7482D">
        <w:rPr>
          <w:lang w:val="es-ES"/>
        </w:rPr>
        <w:t>Miembros de cooperativas de fabricantes</w:t>
      </w:r>
      <w:r w:rsidRPr="00F7482D">
        <w:rPr>
          <w:lang w:val="es-ES"/>
        </w:rPr>
        <w:t xml:space="preserve">, </w:t>
      </w:r>
      <w:r w:rsidR="00020FD2" w:rsidRPr="00F7482D">
        <w:rPr>
          <w:lang w:val="es-ES"/>
        </w:rPr>
        <w:t>que trabajan en ellas</w:t>
      </w:r>
      <w:r w:rsidRPr="00F7482D">
        <w:rPr>
          <w:lang w:val="es-ES"/>
        </w:rPr>
        <w:t>;</w:t>
      </w:r>
    </w:p>
    <w:p w:rsidR="00DF55BB" w:rsidRPr="00F7482D" w:rsidRDefault="00DF55BB" w:rsidP="00DF55BB">
      <w:pPr>
        <w:pStyle w:val="SingleTxtG"/>
        <w:rPr>
          <w:lang w:val="es-ES"/>
        </w:rPr>
      </w:pPr>
      <w:r w:rsidRPr="00F7482D">
        <w:rPr>
          <w:lang w:val="es-ES"/>
        </w:rPr>
        <w:tab/>
        <w:t>f)</w:t>
      </w:r>
      <w:r w:rsidRPr="00F7482D">
        <w:rPr>
          <w:lang w:val="es-ES"/>
        </w:rPr>
        <w:tab/>
      </w:r>
      <w:r w:rsidR="00B93ED8" w:rsidRPr="00F7482D">
        <w:rPr>
          <w:lang w:val="es-ES"/>
        </w:rPr>
        <w:t>Personas que trabajan con un segundo contrato de empleo o un contrato d</w:t>
      </w:r>
      <w:r w:rsidR="00020FD2" w:rsidRPr="00F7482D">
        <w:rPr>
          <w:lang w:val="es-ES"/>
        </w:rPr>
        <w:t>e</w:t>
      </w:r>
      <w:r w:rsidR="00B93ED8" w:rsidRPr="00F7482D">
        <w:rPr>
          <w:lang w:val="es-ES"/>
        </w:rPr>
        <w:t xml:space="preserve"> empleo adicional</w:t>
      </w:r>
      <w:r w:rsidRPr="00F7482D">
        <w:rPr>
          <w:lang w:val="es-ES"/>
        </w:rPr>
        <w:t>;</w:t>
      </w:r>
    </w:p>
    <w:p w:rsidR="00DF55BB" w:rsidRPr="00F7482D" w:rsidRDefault="00DF55BB" w:rsidP="00DF55BB">
      <w:pPr>
        <w:pStyle w:val="SingleTxtG"/>
        <w:rPr>
          <w:lang w:val="es-ES"/>
        </w:rPr>
      </w:pPr>
      <w:r w:rsidRPr="00F7482D">
        <w:rPr>
          <w:lang w:val="es-ES"/>
        </w:rPr>
        <w:tab/>
        <w:t>g)</w:t>
      </w:r>
      <w:r w:rsidRPr="00F7482D">
        <w:rPr>
          <w:lang w:val="es-ES"/>
        </w:rPr>
        <w:tab/>
      </w:r>
      <w:r w:rsidR="00954843" w:rsidRPr="00F7482D">
        <w:rPr>
          <w:lang w:val="es-ES"/>
        </w:rPr>
        <w:t xml:space="preserve">Los </w:t>
      </w:r>
      <w:r w:rsidRPr="00F7482D">
        <w:rPr>
          <w:lang w:val="es-ES"/>
        </w:rPr>
        <w:t>contra</w:t>
      </w:r>
      <w:r w:rsidR="00954843" w:rsidRPr="00F7482D">
        <w:rPr>
          <w:lang w:val="es-ES"/>
        </w:rPr>
        <w:t xml:space="preserve">tistas </w:t>
      </w:r>
      <w:r w:rsidR="00881BC9" w:rsidRPr="00F7482D">
        <w:rPr>
          <w:lang w:val="es-ES"/>
        </w:rPr>
        <w:t xml:space="preserve">con contrato de gestión y </w:t>
      </w:r>
      <w:r w:rsidRPr="00F7482D">
        <w:rPr>
          <w:lang w:val="es-ES"/>
        </w:rPr>
        <w:t xml:space="preserve">control </w:t>
      </w:r>
      <w:r w:rsidR="00881BC9" w:rsidRPr="00F7482D">
        <w:rPr>
          <w:lang w:val="es-ES"/>
        </w:rPr>
        <w:t>de empresas comerciales</w:t>
      </w:r>
      <w:r w:rsidRPr="00F7482D">
        <w:rPr>
          <w:lang w:val="es-ES"/>
        </w:rPr>
        <w:t xml:space="preserve">, </w:t>
      </w:r>
      <w:r w:rsidR="00881BC9" w:rsidRPr="00F7482D">
        <w:rPr>
          <w:lang w:val="es-ES"/>
        </w:rPr>
        <w:t>los</w:t>
      </w:r>
      <w:r w:rsidR="00D54B42" w:rsidRPr="00F7482D">
        <w:rPr>
          <w:lang w:val="es-ES"/>
        </w:rPr>
        <w:t xml:space="preserve"> comerciantes</w:t>
      </w:r>
      <w:r w:rsidRPr="00F7482D">
        <w:rPr>
          <w:lang w:val="es-ES"/>
        </w:rPr>
        <w:t xml:space="preserve">, </w:t>
      </w:r>
      <w:r w:rsidR="003C02A3" w:rsidRPr="00F7482D">
        <w:rPr>
          <w:lang w:val="es-ES"/>
        </w:rPr>
        <w:t>las empresas no constituidas en sociedades de capital</w:t>
      </w:r>
      <w:r w:rsidRPr="00F7482D">
        <w:rPr>
          <w:lang w:val="es-ES"/>
        </w:rPr>
        <w:t>, as</w:t>
      </w:r>
      <w:r w:rsidR="00954843" w:rsidRPr="00F7482D">
        <w:rPr>
          <w:lang w:val="es-ES"/>
        </w:rPr>
        <w:t xml:space="preserve">í como los síndicos de quiebra y los </w:t>
      </w:r>
      <w:r w:rsidRPr="00F7482D">
        <w:rPr>
          <w:lang w:val="es-ES"/>
        </w:rPr>
        <w:t>liquida</w:t>
      </w:r>
      <w:r w:rsidR="00954843" w:rsidRPr="00F7482D">
        <w:rPr>
          <w:lang w:val="es-ES"/>
        </w:rPr>
        <w:t>dores</w:t>
      </w:r>
      <w:r w:rsidRPr="00F7482D">
        <w:rPr>
          <w:lang w:val="es-ES"/>
        </w:rPr>
        <w:t>;</w:t>
      </w:r>
    </w:p>
    <w:p w:rsidR="00DF55BB" w:rsidRPr="00F7482D" w:rsidRDefault="00DF55BB" w:rsidP="00DF55BB">
      <w:pPr>
        <w:pStyle w:val="SingleTxtG"/>
        <w:rPr>
          <w:lang w:val="es-ES"/>
        </w:rPr>
      </w:pPr>
      <w:r w:rsidRPr="00F7482D">
        <w:rPr>
          <w:lang w:val="es-ES"/>
        </w:rPr>
        <w:tab/>
        <w:t>h)</w:t>
      </w:r>
      <w:r w:rsidRPr="00F7482D">
        <w:rPr>
          <w:lang w:val="es-ES"/>
        </w:rPr>
        <w:tab/>
      </w:r>
      <w:r w:rsidR="00B319A5" w:rsidRPr="00F7482D">
        <w:rPr>
          <w:lang w:val="es-ES"/>
        </w:rPr>
        <w:t xml:space="preserve">Los titulares de cargos </w:t>
      </w:r>
      <w:r w:rsidRPr="00F7482D">
        <w:rPr>
          <w:lang w:val="es-ES"/>
        </w:rPr>
        <w:t>electiv</w:t>
      </w:r>
      <w:r w:rsidR="00B319A5" w:rsidRPr="00F7482D">
        <w:rPr>
          <w:lang w:val="es-ES"/>
        </w:rPr>
        <w:t xml:space="preserve">os que trabajan y </w:t>
      </w:r>
      <w:r w:rsidR="006133A6" w:rsidRPr="00F7482D">
        <w:rPr>
          <w:lang w:val="es-ES"/>
        </w:rPr>
        <w:t xml:space="preserve">perciben </w:t>
      </w:r>
      <w:r w:rsidR="00B319A5" w:rsidRPr="00F7482D">
        <w:rPr>
          <w:lang w:val="es-ES"/>
        </w:rPr>
        <w:t xml:space="preserve">ingresos </w:t>
      </w:r>
      <w:r w:rsidR="006133A6" w:rsidRPr="00F7482D">
        <w:rPr>
          <w:lang w:val="es-ES"/>
        </w:rPr>
        <w:t>por su tarea</w:t>
      </w:r>
      <w:r w:rsidRPr="00F7482D">
        <w:rPr>
          <w:lang w:val="es-ES"/>
        </w:rPr>
        <w:t>;</w:t>
      </w:r>
    </w:p>
    <w:p w:rsidR="00DF55BB" w:rsidRPr="00F7482D" w:rsidRDefault="00DF55BB" w:rsidP="00DF55BB">
      <w:pPr>
        <w:pStyle w:val="SingleTxtG"/>
        <w:rPr>
          <w:lang w:val="es-ES"/>
        </w:rPr>
      </w:pPr>
      <w:r w:rsidRPr="00F7482D">
        <w:rPr>
          <w:lang w:val="es-ES"/>
        </w:rPr>
        <w:tab/>
        <w:t>i)</w:t>
      </w:r>
      <w:r w:rsidRPr="00F7482D">
        <w:rPr>
          <w:lang w:val="es-ES"/>
        </w:rPr>
        <w:tab/>
      </w:r>
      <w:r w:rsidR="00325413" w:rsidRPr="00F7482D">
        <w:rPr>
          <w:lang w:val="es-ES"/>
        </w:rPr>
        <w:t xml:space="preserve">Los </w:t>
      </w:r>
      <w:r w:rsidR="00954843" w:rsidRPr="00F7482D">
        <w:rPr>
          <w:lang w:val="es-ES"/>
        </w:rPr>
        <w:t>ministros que pose</w:t>
      </w:r>
      <w:r w:rsidR="00126A3E" w:rsidRPr="00F7482D">
        <w:rPr>
          <w:lang w:val="es-ES"/>
        </w:rPr>
        <w:t>e</w:t>
      </w:r>
      <w:r w:rsidR="00954843" w:rsidRPr="00F7482D">
        <w:rPr>
          <w:lang w:val="es-ES"/>
        </w:rPr>
        <w:t xml:space="preserve">n un título espiritual </w:t>
      </w:r>
      <w:r w:rsidR="00325413" w:rsidRPr="00F7482D">
        <w:rPr>
          <w:lang w:val="es-ES"/>
        </w:rPr>
        <w:t xml:space="preserve">de una confesión reconocida según la </w:t>
      </w:r>
      <w:r w:rsidR="00020FD2" w:rsidRPr="00F7482D">
        <w:rPr>
          <w:lang w:val="es-ES"/>
        </w:rPr>
        <w:t>Ley sobre confesiones religiosas</w:t>
      </w:r>
      <w:r w:rsidRPr="00F7482D">
        <w:rPr>
          <w:lang w:val="es-ES"/>
        </w:rPr>
        <w:t>.</w:t>
      </w:r>
    </w:p>
    <w:p w:rsidR="00DF55BB" w:rsidRPr="00F7482D" w:rsidRDefault="00DF55BB" w:rsidP="00DF55BB">
      <w:pPr>
        <w:pStyle w:val="SingleTxtG"/>
        <w:rPr>
          <w:lang w:val="es-ES"/>
        </w:rPr>
      </w:pPr>
      <w:r w:rsidRPr="00F7482D">
        <w:rPr>
          <w:lang w:val="es-ES"/>
        </w:rPr>
        <w:t>81.</w:t>
      </w:r>
      <w:r w:rsidRPr="00F7482D">
        <w:rPr>
          <w:lang w:val="es-ES"/>
        </w:rPr>
        <w:tab/>
      </w:r>
      <w:r w:rsidR="00433FF7" w:rsidRPr="00F7482D">
        <w:rPr>
          <w:lang w:val="es-ES"/>
        </w:rPr>
        <w:t>Con la lista citada, la ley procura que todas las</w:t>
      </w:r>
      <w:r w:rsidRPr="00F7482D">
        <w:rPr>
          <w:lang w:val="es-ES"/>
        </w:rPr>
        <w:t xml:space="preserve"> </w:t>
      </w:r>
      <w:r w:rsidR="00EC5A9D" w:rsidRPr="00F7482D">
        <w:rPr>
          <w:lang w:val="es-ES"/>
        </w:rPr>
        <w:t>personas</w:t>
      </w:r>
      <w:r w:rsidRPr="00F7482D">
        <w:rPr>
          <w:lang w:val="es-ES"/>
        </w:rPr>
        <w:t xml:space="preserve"> </w:t>
      </w:r>
      <w:r w:rsidR="00433FF7" w:rsidRPr="00F7482D">
        <w:rPr>
          <w:lang w:val="es-ES"/>
        </w:rPr>
        <w:t xml:space="preserve">que trabajan tengan seguro </w:t>
      </w:r>
      <w:r w:rsidRPr="00F7482D">
        <w:rPr>
          <w:lang w:val="es-ES"/>
        </w:rPr>
        <w:t xml:space="preserve">social </w:t>
      </w:r>
      <w:r w:rsidR="00433FF7" w:rsidRPr="00F7482D">
        <w:rPr>
          <w:lang w:val="es-ES"/>
        </w:rPr>
        <w:t>de corto plazo, independientemente del tipo y el objeto</w:t>
      </w:r>
      <w:r w:rsidRPr="00F7482D">
        <w:rPr>
          <w:lang w:val="es-ES"/>
        </w:rPr>
        <w:t xml:space="preserve"> </w:t>
      </w:r>
      <w:r w:rsidR="00433FF7" w:rsidRPr="00F7482D">
        <w:rPr>
          <w:lang w:val="es-ES"/>
        </w:rPr>
        <w:t>del trabajo que realicen, siempre que reciban una remuneración por ello, y estén aseguradas contra la pérdida de esa remuneración</w:t>
      </w:r>
      <w:r w:rsidR="0069403F" w:rsidRPr="00F7482D">
        <w:rPr>
          <w:lang w:val="es-ES"/>
        </w:rPr>
        <w:t>, cosa</w:t>
      </w:r>
      <w:r w:rsidR="00433FF7" w:rsidRPr="00F7482D">
        <w:rPr>
          <w:lang w:val="es-ES"/>
        </w:rPr>
        <w:t xml:space="preserve"> que puede ocurrir si se </w:t>
      </w:r>
      <w:r w:rsidR="00006F90" w:rsidRPr="00F7482D">
        <w:rPr>
          <w:lang w:val="es-ES"/>
        </w:rPr>
        <w:t>materializan los riesgos cubiertos por</w:t>
      </w:r>
      <w:r w:rsidR="00F528C2" w:rsidRPr="00F7482D">
        <w:rPr>
          <w:lang w:val="es-ES"/>
        </w:rPr>
        <w:t xml:space="preserve"> el seguro</w:t>
      </w:r>
      <w:r w:rsidR="00006F90" w:rsidRPr="00F7482D">
        <w:rPr>
          <w:lang w:val="es-ES"/>
        </w:rPr>
        <w:t xml:space="preserve"> </w:t>
      </w:r>
      <w:r w:rsidRPr="00F7482D">
        <w:rPr>
          <w:lang w:val="es-ES"/>
        </w:rPr>
        <w:t xml:space="preserve">social </w:t>
      </w:r>
      <w:r w:rsidR="006775C4" w:rsidRPr="00F7482D">
        <w:rPr>
          <w:lang w:val="es-ES"/>
        </w:rPr>
        <w:t xml:space="preserve">y </w:t>
      </w:r>
      <w:r w:rsidRPr="00F7482D">
        <w:rPr>
          <w:lang w:val="es-ES"/>
        </w:rPr>
        <w:t>defin</w:t>
      </w:r>
      <w:r w:rsidR="00006F90" w:rsidRPr="00F7482D">
        <w:rPr>
          <w:lang w:val="es-ES"/>
        </w:rPr>
        <w:t>idos en la ley</w:t>
      </w:r>
      <w:r w:rsidRPr="00F7482D">
        <w:rPr>
          <w:lang w:val="es-ES"/>
        </w:rPr>
        <w:t>.</w:t>
      </w:r>
    </w:p>
    <w:p w:rsidR="00DF55BB" w:rsidRPr="00F7482D" w:rsidRDefault="00DF55BB" w:rsidP="00DF55BB">
      <w:pPr>
        <w:pStyle w:val="SingleTxtG"/>
        <w:rPr>
          <w:lang w:val="es-ES"/>
        </w:rPr>
      </w:pPr>
      <w:r w:rsidRPr="00F7482D">
        <w:rPr>
          <w:lang w:val="es-ES"/>
        </w:rPr>
        <w:t>82.</w:t>
      </w:r>
      <w:r w:rsidRPr="00F7482D">
        <w:rPr>
          <w:lang w:val="es-ES"/>
        </w:rPr>
        <w:tab/>
      </w:r>
      <w:r w:rsidR="002B74A5" w:rsidRPr="00F7482D">
        <w:rPr>
          <w:lang w:val="es-ES"/>
        </w:rPr>
        <w:t>Los</w:t>
      </w:r>
      <w:r w:rsidRPr="00F7482D">
        <w:rPr>
          <w:lang w:val="es-ES"/>
        </w:rPr>
        <w:t xml:space="preserve"> </w:t>
      </w:r>
      <w:r w:rsidR="002B74A5" w:rsidRPr="00F7482D">
        <w:rPr>
          <w:lang w:val="es-ES"/>
        </w:rPr>
        <w:t>riesgos cubiertos por el seguro social</w:t>
      </w:r>
      <w:r w:rsidRPr="00F7482D">
        <w:rPr>
          <w:lang w:val="es-ES"/>
        </w:rPr>
        <w:t xml:space="preserve"> </w:t>
      </w:r>
      <w:r w:rsidR="002B74A5" w:rsidRPr="00F7482D">
        <w:rPr>
          <w:lang w:val="es-ES"/>
        </w:rPr>
        <w:t xml:space="preserve">con arreglo al </w:t>
      </w:r>
      <w:r w:rsidR="00884260" w:rsidRPr="00F7482D">
        <w:rPr>
          <w:lang w:val="es-ES"/>
        </w:rPr>
        <w:t>Código del Seguro Social</w:t>
      </w:r>
      <w:r w:rsidRPr="00F7482D">
        <w:rPr>
          <w:lang w:val="es-ES"/>
        </w:rPr>
        <w:t xml:space="preserve">, </w:t>
      </w:r>
      <w:r w:rsidR="00EC71A7" w:rsidRPr="00F7482D">
        <w:rPr>
          <w:lang w:val="es-ES"/>
        </w:rPr>
        <w:t xml:space="preserve">contra los cuales se asegura a esas </w:t>
      </w:r>
      <w:r w:rsidR="00EC5A9D" w:rsidRPr="00F7482D">
        <w:rPr>
          <w:lang w:val="es-ES"/>
        </w:rPr>
        <w:t>personas</w:t>
      </w:r>
      <w:r w:rsidRPr="00F7482D">
        <w:rPr>
          <w:lang w:val="es-ES"/>
        </w:rPr>
        <w:t xml:space="preserve">, </w:t>
      </w:r>
      <w:r w:rsidR="002B74A5" w:rsidRPr="00F7482D">
        <w:rPr>
          <w:lang w:val="es-ES"/>
        </w:rPr>
        <w:t xml:space="preserve">están enumerados en el </w:t>
      </w:r>
      <w:r w:rsidR="00C60EC4" w:rsidRPr="00F7482D">
        <w:rPr>
          <w:lang w:val="es-ES"/>
        </w:rPr>
        <w:t>inciso</w:t>
      </w:r>
      <w:r w:rsidRPr="00F7482D">
        <w:rPr>
          <w:lang w:val="es-ES"/>
        </w:rPr>
        <w:t xml:space="preserve"> 1 </w:t>
      </w:r>
      <w:r w:rsidR="00020FD2" w:rsidRPr="00F7482D">
        <w:rPr>
          <w:lang w:val="es-ES"/>
        </w:rPr>
        <w:t>del a</w:t>
      </w:r>
      <w:r w:rsidR="0023051A" w:rsidRPr="00F7482D">
        <w:rPr>
          <w:lang w:val="es-ES"/>
        </w:rPr>
        <w:t>rtículo</w:t>
      </w:r>
      <w:r w:rsidRPr="00F7482D">
        <w:rPr>
          <w:lang w:val="es-ES"/>
        </w:rPr>
        <w:t xml:space="preserve"> 1 </w:t>
      </w:r>
      <w:r w:rsidR="00020FD2" w:rsidRPr="00F7482D">
        <w:rPr>
          <w:lang w:val="es-ES"/>
        </w:rPr>
        <w:t>del Código y comprenden</w:t>
      </w:r>
      <w:r w:rsidRPr="00F7482D">
        <w:rPr>
          <w:lang w:val="es-ES"/>
        </w:rPr>
        <w:t>: a) ri</w:t>
      </w:r>
      <w:r w:rsidR="00EC71A7" w:rsidRPr="00F7482D">
        <w:rPr>
          <w:lang w:val="es-ES"/>
        </w:rPr>
        <w:t>esgos cuya materialización provoca discapacidad t</w:t>
      </w:r>
      <w:r w:rsidR="00654940" w:rsidRPr="00F7482D">
        <w:rPr>
          <w:lang w:val="es-ES"/>
        </w:rPr>
        <w:t>ransitoria</w:t>
      </w:r>
      <w:r w:rsidRPr="00F7482D">
        <w:rPr>
          <w:lang w:val="es-ES"/>
        </w:rPr>
        <w:t xml:space="preserve">: </w:t>
      </w:r>
      <w:r w:rsidR="006775C4" w:rsidRPr="00F7482D">
        <w:rPr>
          <w:lang w:val="es-ES"/>
        </w:rPr>
        <w:t xml:space="preserve">de </w:t>
      </w:r>
      <w:r w:rsidR="00104A9E" w:rsidRPr="00F7482D">
        <w:rPr>
          <w:lang w:val="es-ES"/>
        </w:rPr>
        <w:t>enfermedad general</w:t>
      </w:r>
      <w:r w:rsidRPr="00F7482D">
        <w:rPr>
          <w:lang w:val="es-ES"/>
        </w:rPr>
        <w:t xml:space="preserve">, </w:t>
      </w:r>
      <w:r w:rsidR="006775C4" w:rsidRPr="00F7482D">
        <w:rPr>
          <w:lang w:val="es-ES"/>
        </w:rPr>
        <w:t>accidente de trabajo y</w:t>
      </w:r>
      <w:r w:rsidRPr="00F7482D">
        <w:rPr>
          <w:lang w:val="es-ES"/>
        </w:rPr>
        <w:t xml:space="preserve"> </w:t>
      </w:r>
      <w:r w:rsidR="00C91541" w:rsidRPr="00F7482D">
        <w:rPr>
          <w:lang w:val="es-ES"/>
        </w:rPr>
        <w:t>enfermedad profesional</w:t>
      </w:r>
      <w:r w:rsidRPr="00F7482D">
        <w:rPr>
          <w:lang w:val="es-ES"/>
        </w:rPr>
        <w:t xml:space="preserve">; b) </w:t>
      </w:r>
      <w:r w:rsidR="002B74A5" w:rsidRPr="00F7482D">
        <w:rPr>
          <w:lang w:val="es-ES"/>
        </w:rPr>
        <w:t>riesgo de maternidad</w:t>
      </w:r>
      <w:r w:rsidRPr="00F7482D">
        <w:rPr>
          <w:lang w:val="es-ES"/>
        </w:rPr>
        <w:t xml:space="preserve">; c) </w:t>
      </w:r>
      <w:r w:rsidR="002B74A5" w:rsidRPr="00F7482D">
        <w:rPr>
          <w:lang w:val="es-ES"/>
        </w:rPr>
        <w:t>riesgo de desempleo</w:t>
      </w:r>
      <w:r w:rsidRPr="00F7482D">
        <w:rPr>
          <w:lang w:val="es-ES"/>
        </w:rPr>
        <w:t xml:space="preserve">. </w:t>
      </w:r>
    </w:p>
    <w:p w:rsidR="00DF55BB" w:rsidRPr="00F7482D" w:rsidRDefault="00DF55BB" w:rsidP="00DF55BB">
      <w:pPr>
        <w:pStyle w:val="SingleTxtG"/>
        <w:rPr>
          <w:lang w:val="es-ES"/>
        </w:rPr>
      </w:pPr>
      <w:r w:rsidRPr="00F7482D">
        <w:rPr>
          <w:lang w:val="es-ES"/>
        </w:rPr>
        <w:t>83.</w:t>
      </w:r>
      <w:r w:rsidRPr="00F7482D">
        <w:rPr>
          <w:lang w:val="es-ES"/>
        </w:rPr>
        <w:tab/>
      </w:r>
      <w:r w:rsidR="006775C4" w:rsidRPr="00F7482D">
        <w:rPr>
          <w:lang w:val="es-ES"/>
        </w:rPr>
        <w:t>La materialización</w:t>
      </w:r>
      <w:r w:rsidRPr="00F7482D">
        <w:rPr>
          <w:lang w:val="es-ES"/>
        </w:rPr>
        <w:t xml:space="preserve"> </w:t>
      </w:r>
      <w:r w:rsidR="006775C4" w:rsidRPr="00F7482D">
        <w:rPr>
          <w:lang w:val="es-ES"/>
        </w:rPr>
        <w:t xml:space="preserve">de los riesgos mencionados provoca una pérdida temporal del </w:t>
      </w:r>
      <w:r w:rsidR="00067F5D" w:rsidRPr="00F7482D">
        <w:rPr>
          <w:lang w:val="es-ES"/>
        </w:rPr>
        <w:t xml:space="preserve">ingreso salarial </w:t>
      </w:r>
      <w:r w:rsidR="006775C4" w:rsidRPr="00F7482D">
        <w:rPr>
          <w:lang w:val="es-ES"/>
        </w:rPr>
        <w:t xml:space="preserve">que permite a las personas mantenerse y mantener a su familia. </w:t>
      </w:r>
      <w:r w:rsidR="001E1F80" w:rsidRPr="00F7482D">
        <w:rPr>
          <w:lang w:val="es-ES"/>
        </w:rPr>
        <w:t>Mientras dure esa pérdida y pa</w:t>
      </w:r>
      <w:r w:rsidR="006775C4" w:rsidRPr="00F7482D">
        <w:rPr>
          <w:lang w:val="es-ES"/>
        </w:rPr>
        <w:t>ra compensar</w:t>
      </w:r>
      <w:r w:rsidR="001E1F80" w:rsidRPr="00F7482D">
        <w:rPr>
          <w:lang w:val="es-ES"/>
        </w:rPr>
        <w:t>la</w:t>
      </w:r>
      <w:r w:rsidRPr="00F7482D">
        <w:rPr>
          <w:lang w:val="es-ES"/>
        </w:rPr>
        <w:t xml:space="preserve">, </w:t>
      </w:r>
      <w:r w:rsidR="00640A95" w:rsidRPr="00F7482D">
        <w:rPr>
          <w:lang w:val="es-ES"/>
        </w:rPr>
        <w:t>l</w:t>
      </w:r>
      <w:r w:rsidR="009868D7" w:rsidRPr="00F7482D">
        <w:rPr>
          <w:lang w:val="es-ES"/>
        </w:rPr>
        <w:t xml:space="preserve">os asegurados </w:t>
      </w:r>
      <w:r w:rsidR="001E1F80" w:rsidRPr="00F7482D">
        <w:rPr>
          <w:lang w:val="es-ES"/>
        </w:rPr>
        <w:t xml:space="preserve">están protegidos por el </w:t>
      </w:r>
      <w:r w:rsidR="009868D7" w:rsidRPr="00F7482D">
        <w:rPr>
          <w:lang w:val="es-ES"/>
        </w:rPr>
        <w:t>seguro social obligatorio</w:t>
      </w:r>
      <w:r w:rsidRPr="00F7482D">
        <w:rPr>
          <w:lang w:val="es-ES"/>
        </w:rPr>
        <w:t>.</w:t>
      </w:r>
    </w:p>
    <w:p w:rsidR="00DF55BB" w:rsidRPr="00F7482D" w:rsidRDefault="00DF55BB" w:rsidP="00DF55BB">
      <w:pPr>
        <w:pStyle w:val="SingleTxtG"/>
        <w:rPr>
          <w:lang w:val="es-ES"/>
        </w:rPr>
      </w:pPr>
      <w:r w:rsidRPr="00F7482D">
        <w:rPr>
          <w:lang w:val="es-ES"/>
        </w:rPr>
        <w:t>84.</w:t>
      </w:r>
      <w:r w:rsidRPr="00F7482D">
        <w:rPr>
          <w:lang w:val="es-ES"/>
        </w:rPr>
        <w:tab/>
      </w:r>
      <w:r w:rsidR="006775C4" w:rsidRPr="00F7482D">
        <w:rPr>
          <w:lang w:val="es-ES"/>
        </w:rPr>
        <w:t xml:space="preserve">La gestión de las actividades relativas al </w:t>
      </w:r>
      <w:r w:rsidR="00EC71A7" w:rsidRPr="00F7482D">
        <w:rPr>
          <w:lang w:val="es-ES"/>
        </w:rPr>
        <w:t xml:space="preserve">seguro social de corto plazo </w:t>
      </w:r>
      <w:r w:rsidR="006775C4" w:rsidRPr="00F7482D">
        <w:rPr>
          <w:lang w:val="es-ES"/>
        </w:rPr>
        <w:t>está a cargo de una institución pública</w:t>
      </w:r>
      <w:r w:rsidRPr="00F7482D">
        <w:rPr>
          <w:lang w:val="es-ES"/>
        </w:rPr>
        <w:t xml:space="preserve">: </w:t>
      </w:r>
      <w:r w:rsidR="00EC71A7" w:rsidRPr="00F7482D">
        <w:rPr>
          <w:lang w:val="es-ES"/>
        </w:rPr>
        <w:t>el</w:t>
      </w:r>
      <w:r w:rsidRPr="00F7482D">
        <w:rPr>
          <w:lang w:val="es-ES"/>
        </w:rPr>
        <w:t xml:space="preserve"> </w:t>
      </w:r>
      <w:r w:rsidR="004308B4" w:rsidRPr="00F7482D">
        <w:rPr>
          <w:lang w:val="es-ES"/>
        </w:rPr>
        <w:t>Instituto Nacional de Seguridad Social</w:t>
      </w:r>
      <w:r w:rsidR="006775C4" w:rsidRPr="00F7482D">
        <w:rPr>
          <w:lang w:val="es-ES"/>
        </w:rPr>
        <w:t xml:space="preserve">, administrado por una </w:t>
      </w:r>
      <w:r w:rsidR="002A30E3" w:rsidRPr="00F7482D">
        <w:rPr>
          <w:lang w:val="es-ES"/>
        </w:rPr>
        <w:t>Junta de Supervisión</w:t>
      </w:r>
      <w:r w:rsidRPr="00F7482D">
        <w:rPr>
          <w:lang w:val="es-ES"/>
        </w:rPr>
        <w:t xml:space="preserve">, </w:t>
      </w:r>
      <w:r w:rsidR="00075BD2" w:rsidRPr="00F7482D">
        <w:rPr>
          <w:lang w:val="es-ES"/>
        </w:rPr>
        <w:t xml:space="preserve">un director y un subdirector. </w:t>
      </w:r>
      <w:r w:rsidR="00D1210A" w:rsidRPr="00F7482D">
        <w:rPr>
          <w:lang w:val="es-ES"/>
        </w:rPr>
        <w:t>La</w:t>
      </w:r>
      <w:r w:rsidRPr="00F7482D">
        <w:rPr>
          <w:lang w:val="es-ES"/>
        </w:rPr>
        <w:t xml:space="preserve"> </w:t>
      </w:r>
      <w:r w:rsidR="002A30E3" w:rsidRPr="00F7482D">
        <w:rPr>
          <w:lang w:val="es-ES"/>
        </w:rPr>
        <w:t>Junta de Supervisión</w:t>
      </w:r>
      <w:r w:rsidRPr="00F7482D">
        <w:rPr>
          <w:lang w:val="es-ES"/>
        </w:rPr>
        <w:t xml:space="preserve"> </w:t>
      </w:r>
      <w:r w:rsidR="00EC71A7" w:rsidRPr="00F7482D">
        <w:rPr>
          <w:lang w:val="es-ES"/>
        </w:rPr>
        <w:t xml:space="preserve">es un órgano </w:t>
      </w:r>
      <w:r w:rsidRPr="00F7482D">
        <w:rPr>
          <w:lang w:val="es-ES"/>
        </w:rPr>
        <w:t>col</w:t>
      </w:r>
      <w:r w:rsidR="00EC71A7" w:rsidRPr="00F7482D">
        <w:rPr>
          <w:lang w:val="es-ES"/>
        </w:rPr>
        <w:t xml:space="preserve">egiado tripartito compuesto por </w:t>
      </w:r>
      <w:r w:rsidRPr="00F7482D">
        <w:rPr>
          <w:lang w:val="es-ES"/>
        </w:rPr>
        <w:t>representa</w:t>
      </w:r>
      <w:r w:rsidR="00EC71A7" w:rsidRPr="00F7482D">
        <w:rPr>
          <w:lang w:val="es-ES"/>
        </w:rPr>
        <w:t>ntes del Estado y de</w:t>
      </w:r>
      <w:r w:rsidRPr="00F7482D">
        <w:rPr>
          <w:lang w:val="es-ES"/>
        </w:rPr>
        <w:t xml:space="preserve"> </w:t>
      </w:r>
      <w:r w:rsidR="001B5632" w:rsidRPr="00F7482D">
        <w:rPr>
          <w:lang w:val="es-ES"/>
        </w:rPr>
        <w:t xml:space="preserve">organizaciones </w:t>
      </w:r>
      <w:r w:rsidR="00E47B42" w:rsidRPr="00F7482D">
        <w:rPr>
          <w:lang w:val="es-ES"/>
        </w:rPr>
        <w:t xml:space="preserve">de empleadores y </w:t>
      </w:r>
      <w:r w:rsidR="001B5632" w:rsidRPr="00F7482D">
        <w:rPr>
          <w:lang w:val="es-ES"/>
        </w:rPr>
        <w:t>sindicales</w:t>
      </w:r>
      <w:r w:rsidR="001E1F80" w:rsidRPr="00F7482D">
        <w:rPr>
          <w:lang w:val="es-ES"/>
        </w:rPr>
        <w:t xml:space="preserve"> </w:t>
      </w:r>
      <w:r w:rsidR="00E47B42" w:rsidRPr="00F7482D">
        <w:rPr>
          <w:lang w:val="es-ES"/>
        </w:rPr>
        <w:t xml:space="preserve">representativas </w:t>
      </w:r>
      <w:r w:rsidR="00F61CCF" w:rsidRPr="00F7482D">
        <w:rPr>
          <w:lang w:val="es-ES"/>
        </w:rPr>
        <w:t>que tienen un mandato renovable de cuatro años</w:t>
      </w:r>
      <w:r w:rsidRPr="00F7482D">
        <w:rPr>
          <w:lang w:val="es-ES"/>
        </w:rPr>
        <w:t xml:space="preserve">. </w:t>
      </w:r>
      <w:r w:rsidR="00075BD2" w:rsidRPr="00F7482D">
        <w:rPr>
          <w:lang w:val="es-ES"/>
        </w:rPr>
        <w:t xml:space="preserve">El director y el subdirector del </w:t>
      </w:r>
      <w:r w:rsidR="004308B4" w:rsidRPr="00F7482D">
        <w:rPr>
          <w:lang w:val="es-ES"/>
        </w:rPr>
        <w:t>Instituto Nacional de Seguridad Social</w:t>
      </w:r>
      <w:r w:rsidRPr="00F7482D">
        <w:rPr>
          <w:lang w:val="es-ES"/>
        </w:rPr>
        <w:t xml:space="preserve"> </w:t>
      </w:r>
      <w:r w:rsidR="00075BD2" w:rsidRPr="00F7482D">
        <w:rPr>
          <w:lang w:val="es-ES"/>
        </w:rPr>
        <w:t xml:space="preserve">son funcionarios elegidos por </w:t>
      </w:r>
      <w:smartTag w:uri="urn:schemas-microsoft-com:office:smarttags" w:element="PersonName">
        <w:smartTagPr>
          <w:attr w:name="ProductID" w:val="la Asamblea Nacional"/>
        </w:smartTagPr>
        <w:r w:rsidR="00075BD2" w:rsidRPr="00F7482D">
          <w:rPr>
            <w:lang w:val="es-ES"/>
          </w:rPr>
          <w:t xml:space="preserve">la </w:t>
        </w:r>
        <w:r w:rsidR="00762A68" w:rsidRPr="00F7482D">
          <w:rPr>
            <w:lang w:val="es-ES"/>
          </w:rPr>
          <w:t>Asamblea Nacional</w:t>
        </w:r>
      </w:smartTag>
      <w:r w:rsidRPr="00F7482D">
        <w:rPr>
          <w:lang w:val="es-ES"/>
        </w:rPr>
        <w:t xml:space="preserve"> </w:t>
      </w:r>
      <w:r w:rsidR="00075BD2" w:rsidRPr="00F7482D">
        <w:rPr>
          <w:lang w:val="es-ES"/>
        </w:rPr>
        <w:t xml:space="preserve">por un </w:t>
      </w:r>
      <w:r w:rsidR="00A47456" w:rsidRPr="00F7482D">
        <w:rPr>
          <w:lang w:val="es-ES"/>
        </w:rPr>
        <w:t>período</w:t>
      </w:r>
      <w:r w:rsidR="00075BD2" w:rsidRPr="00F7482D">
        <w:rPr>
          <w:lang w:val="es-ES"/>
        </w:rPr>
        <w:t xml:space="preserve"> de cuatro años y pueden ser reelectos</w:t>
      </w:r>
      <w:r w:rsidRPr="00F7482D">
        <w:rPr>
          <w:lang w:val="es-ES"/>
        </w:rPr>
        <w:t xml:space="preserve"> (</w:t>
      </w:r>
      <w:r w:rsidR="00020FD2" w:rsidRPr="00F7482D">
        <w:rPr>
          <w:lang w:val="es-ES"/>
        </w:rPr>
        <w:t>a</w:t>
      </w:r>
      <w:r w:rsidR="0023051A" w:rsidRPr="00F7482D">
        <w:rPr>
          <w:lang w:val="es-ES"/>
        </w:rPr>
        <w:t>rtículo</w:t>
      </w:r>
      <w:r w:rsidRPr="00F7482D">
        <w:rPr>
          <w:lang w:val="es-ES"/>
        </w:rPr>
        <w:t xml:space="preserve">s </w:t>
      </w:r>
      <w:smartTag w:uri="urn:schemas-microsoft-com:office:smarttags" w:element="metricconverter">
        <w:smartTagPr>
          <w:attr w:name="ProductID" w:val="35 a"/>
        </w:smartTagPr>
        <w:r w:rsidRPr="00F7482D">
          <w:rPr>
            <w:lang w:val="es-ES"/>
          </w:rPr>
          <w:t xml:space="preserve">35 </w:t>
        </w:r>
        <w:r w:rsidR="00020FD2" w:rsidRPr="00F7482D">
          <w:rPr>
            <w:lang w:val="es-ES"/>
          </w:rPr>
          <w:t>a</w:t>
        </w:r>
      </w:smartTag>
      <w:r w:rsidRPr="00F7482D">
        <w:rPr>
          <w:lang w:val="es-ES"/>
        </w:rPr>
        <w:t xml:space="preserve"> 39 </w:t>
      </w:r>
      <w:r w:rsidR="000C3CBF" w:rsidRPr="00F7482D">
        <w:rPr>
          <w:lang w:val="es-ES"/>
        </w:rPr>
        <w:t>del Código</w:t>
      </w:r>
      <w:r w:rsidR="00884260" w:rsidRPr="00F7482D">
        <w:rPr>
          <w:lang w:val="es-ES"/>
        </w:rPr>
        <w:t xml:space="preserve"> del Seguro Social</w:t>
      </w:r>
      <w:r w:rsidRPr="00F7482D">
        <w:rPr>
          <w:lang w:val="es-ES"/>
        </w:rPr>
        <w:t>).</w:t>
      </w:r>
    </w:p>
    <w:p w:rsidR="00DF55BB" w:rsidRPr="00F7482D" w:rsidRDefault="00DF55BB" w:rsidP="00DF55BB">
      <w:pPr>
        <w:pStyle w:val="SingleTxtG"/>
        <w:rPr>
          <w:lang w:val="es-ES"/>
        </w:rPr>
      </w:pPr>
      <w:r w:rsidRPr="00F7482D">
        <w:rPr>
          <w:lang w:val="es-ES"/>
        </w:rPr>
        <w:t>85.</w:t>
      </w:r>
      <w:r w:rsidRPr="00F7482D">
        <w:rPr>
          <w:lang w:val="es-ES"/>
        </w:rPr>
        <w:tab/>
      </w:r>
      <w:r w:rsidR="00EC71A7" w:rsidRPr="00F7482D">
        <w:rPr>
          <w:lang w:val="es-ES"/>
        </w:rPr>
        <w:t>El seguro social de corto plazo</w:t>
      </w:r>
      <w:r w:rsidRPr="00F7482D">
        <w:rPr>
          <w:lang w:val="es-ES"/>
        </w:rPr>
        <w:t xml:space="preserve"> </w:t>
      </w:r>
      <w:r w:rsidR="00A47456" w:rsidRPr="00F7482D">
        <w:rPr>
          <w:lang w:val="es-ES"/>
        </w:rPr>
        <w:t xml:space="preserve">se financia con recursos </w:t>
      </w:r>
      <w:r w:rsidR="009D5393" w:rsidRPr="00F7482D">
        <w:rPr>
          <w:lang w:val="es-ES"/>
        </w:rPr>
        <w:t xml:space="preserve">aportados por los contribuyentes a la seguridad </w:t>
      </w:r>
      <w:r w:rsidRPr="00F7482D">
        <w:rPr>
          <w:lang w:val="es-ES"/>
        </w:rPr>
        <w:t xml:space="preserve">social </w:t>
      </w:r>
      <w:r w:rsidR="009D5393" w:rsidRPr="00F7482D">
        <w:rPr>
          <w:lang w:val="es-ES"/>
        </w:rPr>
        <w:t>y los asegurados</w:t>
      </w:r>
      <w:r w:rsidRPr="00F7482D">
        <w:rPr>
          <w:lang w:val="es-ES"/>
        </w:rPr>
        <w:t>, as</w:t>
      </w:r>
      <w:r w:rsidR="00A47456" w:rsidRPr="00F7482D">
        <w:rPr>
          <w:lang w:val="es-ES"/>
        </w:rPr>
        <w:t xml:space="preserve">í como con </w:t>
      </w:r>
      <w:r w:rsidR="009D5393" w:rsidRPr="00F7482D">
        <w:rPr>
          <w:lang w:val="es-ES"/>
        </w:rPr>
        <w:t>fondos</w:t>
      </w:r>
      <w:r w:rsidR="00A47456" w:rsidRPr="00F7482D">
        <w:rPr>
          <w:lang w:val="es-ES"/>
        </w:rPr>
        <w:t xml:space="preserve"> del presupuesto del Estado</w:t>
      </w:r>
      <w:r w:rsidRPr="00F7482D">
        <w:rPr>
          <w:lang w:val="es-ES"/>
        </w:rPr>
        <w:t>.</w:t>
      </w:r>
      <w:r w:rsidR="00B47690" w:rsidRPr="00F7482D">
        <w:rPr>
          <w:lang w:val="es-ES"/>
        </w:rPr>
        <w:t xml:space="preserve"> Contribuyentes y asegurados comparten los aportes al seguro social </w:t>
      </w:r>
      <w:r w:rsidR="009D5393" w:rsidRPr="00F7482D">
        <w:rPr>
          <w:lang w:val="es-ES"/>
        </w:rPr>
        <w:t xml:space="preserve">en una relación de </w:t>
      </w:r>
      <w:smartTag w:uri="urn:schemas-microsoft-com:office:smarttags" w:element="metricconverter">
        <w:smartTagPr>
          <w:attr w:name="ProductID" w:val="60 a"/>
        </w:smartTagPr>
        <w:r w:rsidRPr="00F7482D">
          <w:rPr>
            <w:lang w:val="es-ES"/>
          </w:rPr>
          <w:t>60</w:t>
        </w:r>
        <w:r w:rsidR="009D5393" w:rsidRPr="00F7482D">
          <w:rPr>
            <w:lang w:val="es-ES"/>
          </w:rPr>
          <w:t xml:space="preserve"> a</w:t>
        </w:r>
      </w:smartTag>
      <w:r w:rsidR="009D5393" w:rsidRPr="00F7482D">
        <w:rPr>
          <w:lang w:val="es-ES"/>
        </w:rPr>
        <w:t xml:space="preserve"> </w:t>
      </w:r>
      <w:r w:rsidRPr="00F7482D">
        <w:rPr>
          <w:lang w:val="es-ES"/>
        </w:rPr>
        <w:t xml:space="preserve">40. </w:t>
      </w:r>
      <w:r w:rsidR="00BB68FB" w:rsidRPr="00F7482D">
        <w:rPr>
          <w:lang w:val="es-ES"/>
        </w:rPr>
        <w:t xml:space="preserve">Los recursos para financiar el </w:t>
      </w:r>
      <w:r w:rsidR="00EC71A7" w:rsidRPr="00F7482D">
        <w:rPr>
          <w:lang w:val="es-ES"/>
        </w:rPr>
        <w:t>seguro social de corto plazo</w:t>
      </w:r>
      <w:r w:rsidRPr="00F7482D">
        <w:rPr>
          <w:lang w:val="es-ES"/>
        </w:rPr>
        <w:t xml:space="preserve"> </w:t>
      </w:r>
      <w:r w:rsidR="00BB68FB" w:rsidRPr="00F7482D">
        <w:rPr>
          <w:lang w:val="es-ES"/>
        </w:rPr>
        <w:t xml:space="preserve">se determinan anualmente para el año calendario </w:t>
      </w:r>
      <w:r w:rsidR="00253F96" w:rsidRPr="00F7482D">
        <w:rPr>
          <w:lang w:val="es-ES"/>
        </w:rPr>
        <w:t xml:space="preserve">pertinente </w:t>
      </w:r>
      <w:r w:rsidR="00BB68FB" w:rsidRPr="00F7482D">
        <w:rPr>
          <w:lang w:val="es-ES"/>
        </w:rPr>
        <w:t>en la Ley del presupuesto público para el seguro social</w:t>
      </w:r>
      <w:r w:rsidR="00253F96" w:rsidRPr="00F7482D">
        <w:rPr>
          <w:lang w:val="es-ES"/>
        </w:rPr>
        <w:t xml:space="preserve"> aprobada por </w:t>
      </w:r>
      <w:smartTag w:uri="urn:schemas-microsoft-com:office:smarttags" w:element="PersonName">
        <w:smartTagPr>
          <w:attr w:name="ProductID" w:val="la Asamblea Nacional"/>
        </w:smartTagPr>
        <w:r w:rsidR="00253F96" w:rsidRPr="00F7482D">
          <w:rPr>
            <w:lang w:val="es-ES"/>
          </w:rPr>
          <w:t xml:space="preserve">la </w:t>
        </w:r>
        <w:r w:rsidR="00762A68" w:rsidRPr="00F7482D">
          <w:rPr>
            <w:lang w:val="es-ES"/>
          </w:rPr>
          <w:t>Asam</w:t>
        </w:r>
        <w:r w:rsidR="006775C4" w:rsidRPr="00F7482D">
          <w:rPr>
            <w:lang w:val="es-ES"/>
          </w:rPr>
          <w:t>b</w:t>
        </w:r>
        <w:r w:rsidR="00762A68" w:rsidRPr="00F7482D">
          <w:rPr>
            <w:lang w:val="es-ES"/>
          </w:rPr>
          <w:t>lea Nacional</w:t>
        </w:r>
      </w:smartTag>
      <w:r w:rsidRPr="00F7482D">
        <w:rPr>
          <w:lang w:val="es-ES"/>
        </w:rPr>
        <w:t xml:space="preserve"> (</w:t>
      </w:r>
      <w:r w:rsidR="00020FD2" w:rsidRPr="00F7482D">
        <w:rPr>
          <w:lang w:val="es-ES"/>
        </w:rPr>
        <w:t>párrafo 2 del a</w:t>
      </w:r>
      <w:r w:rsidR="0023051A" w:rsidRPr="00F7482D">
        <w:rPr>
          <w:lang w:val="es-ES"/>
        </w:rPr>
        <w:t>rtículo</w:t>
      </w:r>
      <w:r w:rsidRPr="00F7482D">
        <w:rPr>
          <w:lang w:val="es-ES"/>
        </w:rPr>
        <w:t xml:space="preserve"> 6 </w:t>
      </w:r>
      <w:r w:rsidR="000C3CBF" w:rsidRPr="00F7482D">
        <w:rPr>
          <w:lang w:val="es-ES"/>
        </w:rPr>
        <w:t>del Código</w:t>
      </w:r>
      <w:r w:rsidR="00884260" w:rsidRPr="00F7482D">
        <w:rPr>
          <w:lang w:val="es-ES"/>
        </w:rPr>
        <w:t xml:space="preserve"> del Seguro Social</w:t>
      </w:r>
      <w:r w:rsidRPr="00F7482D">
        <w:rPr>
          <w:lang w:val="es-ES"/>
        </w:rPr>
        <w:t>).</w:t>
      </w:r>
    </w:p>
    <w:p w:rsidR="00DF55BB" w:rsidRPr="00F7482D" w:rsidRDefault="00DF55BB" w:rsidP="00DF55BB">
      <w:pPr>
        <w:pStyle w:val="SingleTxtG"/>
        <w:rPr>
          <w:lang w:val="es-ES"/>
        </w:rPr>
      </w:pPr>
      <w:r w:rsidRPr="00F7482D">
        <w:rPr>
          <w:lang w:val="es-ES"/>
        </w:rPr>
        <w:t>86.</w:t>
      </w:r>
      <w:r w:rsidRPr="00F7482D">
        <w:rPr>
          <w:lang w:val="es-ES"/>
        </w:rPr>
        <w:tab/>
        <w:t>S</w:t>
      </w:r>
      <w:r w:rsidR="008647FC" w:rsidRPr="00F7482D">
        <w:rPr>
          <w:lang w:val="es-ES"/>
        </w:rPr>
        <w:t>eguro s</w:t>
      </w:r>
      <w:r w:rsidRPr="00F7482D">
        <w:rPr>
          <w:lang w:val="es-ES"/>
        </w:rPr>
        <w:t xml:space="preserve">ocial </w:t>
      </w:r>
      <w:r w:rsidR="00654940" w:rsidRPr="00F7482D">
        <w:rPr>
          <w:lang w:val="es-ES"/>
        </w:rPr>
        <w:t>de</w:t>
      </w:r>
      <w:r w:rsidR="008647FC" w:rsidRPr="00F7482D">
        <w:rPr>
          <w:lang w:val="es-ES"/>
        </w:rPr>
        <w:t xml:space="preserve"> </w:t>
      </w:r>
      <w:r w:rsidR="00654940" w:rsidRPr="00F7482D">
        <w:rPr>
          <w:lang w:val="es-ES"/>
        </w:rPr>
        <w:t>discapacidad transitoria por</w:t>
      </w:r>
      <w:r w:rsidRPr="00F7482D">
        <w:rPr>
          <w:lang w:val="es-ES"/>
        </w:rPr>
        <w:t xml:space="preserve"> </w:t>
      </w:r>
      <w:r w:rsidR="00104A9E" w:rsidRPr="00F7482D">
        <w:rPr>
          <w:lang w:val="es-ES"/>
        </w:rPr>
        <w:t>enfermedad general</w:t>
      </w:r>
      <w:r w:rsidRPr="00F7482D">
        <w:rPr>
          <w:lang w:val="es-ES"/>
        </w:rPr>
        <w:t xml:space="preserve">, </w:t>
      </w:r>
      <w:r w:rsidR="008647FC" w:rsidRPr="00F7482D">
        <w:rPr>
          <w:lang w:val="es-ES"/>
        </w:rPr>
        <w:t>accidente de trabajo</w:t>
      </w:r>
      <w:r w:rsidRPr="00F7482D">
        <w:rPr>
          <w:lang w:val="es-ES"/>
        </w:rPr>
        <w:t xml:space="preserve"> </w:t>
      </w:r>
      <w:r w:rsidR="008647FC" w:rsidRPr="00F7482D">
        <w:rPr>
          <w:lang w:val="es-ES"/>
        </w:rPr>
        <w:t>y</w:t>
      </w:r>
      <w:r w:rsidRPr="00F7482D">
        <w:rPr>
          <w:lang w:val="es-ES"/>
        </w:rPr>
        <w:t xml:space="preserve"> </w:t>
      </w:r>
      <w:r w:rsidR="00C91541" w:rsidRPr="00F7482D">
        <w:rPr>
          <w:lang w:val="es-ES"/>
        </w:rPr>
        <w:t>enfermedad profesional</w:t>
      </w:r>
      <w:r w:rsidRPr="00F7482D">
        <w:rPr>
          <w:lang w:val="es-ES"/>
        </w:rPr>
        <w:t>:</w:t>
      </w:r>
    </w:p>
    <w:p w:rsidR="00DF55BB" w:rsidRPr="00F7482D" w:rsidRDefault="00DF55BB" w:rsidP="00DF55BB">
      <w:pPr>
        <w:pStyle w:val="SingleTxtG"/>
        <w:rPr>
          <w:lang w:val="es-ES"/>
        </w:rPr>
      </w:pPr>
      <w:r w:rsidRPr="00F7482D">
        <w:rPr>
          <w:lang w:val="es-ES"/>
        </w:rPr>
        <w:tab/>
        <w:t>a)</w:t>
      </w:r>
      <w:r w:rsidRPr="00F7482D">
        <w:rPr>
          <w:lang w:val="es-ES"/>
        </w:rPr>
        <w:tab/>
      </w:r>
      <w:r w:rsidR="00654940" w:rsidRPr="00F7482D">
        <w:rPr>
          <w:lang w:val="es-ES"/>
        </w:rPr>
        <w:t xml:space="preserve">La </w:t>
      </w:r>
      <w:r w:rsidR="00654940" w:rsidRPr="00F7482D">
        <w:rPr>
          <w:i/>
          <w:lang w:val="es-ES"/>
        </w:rPr>
        <w:t>discapacidad transitoria</w:t>
      </w:r>
      <w:r w:rsidR="00104A9E" w:rsidRPr="00F7482D">
        <w:rPr>
          <w:i/>
          <w:lang w:val="es-ES"/>
        </w:rPr>
        <w:t xml:space="preserve"> por enfermedad general</w:t>
      </w:r>
      <w:r w:rsidR="00104A9E" w:rsidRPr="00F7482D">
        <w:rPr>
          <w:lang w:val="es-ES"/>
        </w:rPr>
        <w:t xml:space="preserve"> </w:t>
      </w:r>
      <w:r w:rsidR="00B62EAF" w:rsidRPr="00F7482D">
        <w:rPr>
          <w:lang w:val="es-ES"/>
        </w:rPr>
        <w:t xml:space="preserve">se </w:t>
      </w:r>
      <w:r w:rsidRPr="00F7482D">
        <w:rPr>
          <w:lang w:val="es-ES"/>
        </w:rPr>
        <w:t>determin</w:t>
      </w:r>
      <w:r w:rsidR="00B62EAF" w:rsidRPr="00F7482D">
        <w:rPr>
          <w:lang w:val="es-ES"/>
        </w:rPr>
        <w:t xml:space="preserve">a mediante un </w:t>
      </w:r>
      <w:r w:rsidRPr="00F7482D">
        <w:rPr>
          <w:lang w:val="es-ES"/>
        </w:rPr>
        <w:t>certifica</w:t>
      </w:r>
      <w:r w:rsidR="00B62EAF" w:rsidRPr="00F7482D">
        <w:rPr>
          <w:lang w:val="es-ES"/>
        </w:rPr>
        <w:t xml:space="preserve">do médico expedido por el médico tratante, quien especifica el tipo de enfermedad y la duración de la </w:t>
      </w:r>
      <w:r w:rsidR="00654940" w:rsidRPr="00F7482D">
        <w:rPr>
          <w:lang w:val="es-ES"/>
        </w:rPr>
        <w:t>discapacidad transitoria</w:t>
      </w:r>
      <w:r w:rsidRPr="00F7482D">
        <w:rPr>
          <w:lang w:val="es-ES"/>
        </w:rPr>
        <w:t xml:space="preserve">. </w:t>
      </w:r>
      <w:r w:rsidR="00B62EAF" w:rsidRPr="00F7482D">
        <w:rPr>
          <w:lang w:val="es-ES"/>
        </w:rPr>
        <w:t xml:space="preserve">Mientras esta dure, </w:t>
      </w:r>
      <w:r w:rsidR="008522D1" w:rsidRPr="00F7482D">
        <w:rPr>
          <w:lang w:val="es-ES"/>
        </w:rPr>
        <w:t>se exime a</w:t>
      </w:r>
      <w:r w:rsidR="00B62EAF" w:rsidRPr="00F7482D">
        <w:rPr>
          <w:lang w:val="es-ES"/>
        </w:rPr>
        <w:t>l asegurado de cumplir sus obligaciones laborales</w:t>
      </w:r>
      <w:r w:rsidR="008522D1" w:rsidRPr="00F7482D">
        <w:rPr>
          <w:lang w:val="es-ES"/>
        </w:rPr>
        <w:t xml:space="preserve"> y se le otorga una </w:t>
      </w:r>
      <w:r w:rsidR="00C51997">
        <w:rPr>
          <w:lang w:val="es-ES"/>
        </w:rPr>
        <w:t>"</w:t>
      </w:r>
      <w:r w:rsidR="008522D1" w:rsidRPr="00F7482D">
        <w:rPr>
          <w:lang w:val="es-ES"/>
        </w:rPr>
        <w:t>licencia por enfermedad</w:t>
      </w:r>
      <w:r w:rsidR="00C51997">
        <w:rPr>
          <w:lang w:val="es-ES"/>
        </w:rPr>
        <w:t>"</w:t>
      </w:r>
      <w:r w:rsidRPr="00F7482D">
        <w:rPr>
          <w:lang w:val="es-ES"/>
        </w:rPr>
        <w:t xml:space="preserve">. </w:t>
      </w:r>
      <w:r w:rsidR="005A4F91" w:rsidRPr="00F7482D">
        <w:rPr>
          <w:lang w:val="es-ES"/>
        </w:rPr>
        <w:t xml:space="preserve">En este período, el asegurado no percibe </w:t>
      </w:r>
      <w:r w:rsidR="008522D1" w:rsidRPr="00F7482D">
        <w:rPr>
          <w:color w:val="000000"/>
          <w:lang w:val="es-ES"/>
        </w:rPr>
        <w:t>remuneración laboral</w:t>
      </w:r>
      <w:r w:rsidR="005A4F91" w:rsidRPr="00F7482D">
        <w:rPr>
          <w:color w:val="000000"/>
          <w:lang w:val="es-ES"/>
        </w:rPr>
        <w:t xml:space="preserve">, sino una prestación </w:t>
      </w:r>
      <w:r w:rsidR="005A4F91" w:rsidRPr="00F7482D">
        <w:rPr>
          <w:lang w:val="es-ES"/>
        </w:rPr>
        <w:t xml:space="preserve">de seguridad social que asciende al </w:t>
      </w:r>
      <w:r w:rsidRPr="00F7482D">
        <w:rPr>
          <w:lang w:val="es-ES"/>
        </w:rPr>
        <w:t>80</w:t>
      </w:r>
      <w:r w:rsidR="0026272C" w:rsidRPr="00F7482D">
        <w:rPr>
          <w:lang w:val="es-ES"/>
        </w:rPr>
        <w:t>%</w:t>
      </w:r>
      <w:r w:rsidRPr="00F7482D">
        <w:rPr>
          <w:lang w:val="es-ES"/>
        </w:rPr>
        <w:t xml:space="preserve"> </w:t>
      </w:r>
      <w:r w:rsidR="005A4F91" w:rsidRPr="00F7482D">
        <w:rPr>
          <w:lang w:val="es-ES"/>
        </w:rPr>
        <w:t xml:space="preserve">de su </w:t>
      </w:r>
      <w:r w:rsidR="008522D1" w:rsidRPr="00F7482D">
        <w:rPr>
          <w:lang w:val="es-ES"/>
        </w:rPr>
        <w:t>remuneración laboral</w:t>
      </w:r>
      <w:r w:rsidR="005A4F91" w:rsidRPr="00F7482D">
        <w:rPr>
          <w:lang w:val="es-ES"/>
        </w:rPr>
        <w:t xml:space="preserve"> bruta</w:t>
      </w:r>
      <w:r w:rsidRPr="00F7482D">
        <w:rPr>
          <w:lang w:val="es-ES"/>
        </w:rPr>
        <w:t xml:space="preserve"> </w:t>
      </w:r>
      <w:r w:rsidR="005A4F91" w:rsidRPr="00F7482D">
        <w:rPr>
          <w:lang w:val="es-ES"/>
        </w:rPr>
        <w:t xml:space="preserve">por la duración total de la </w:t>
      </w:r>
      <w:r w:rsidR="00654940" w:rsidRPr="00F7482D">
        <w:rPr>
          <w:lang w:val="es-ES"/>
        </w:rPr>
        <w:t>discapacidad transitoria</w:t>
      </w:r>
      <w:r w:rsidRPr="00F7482D">
        <w:rPr>
          <w:lang w:val="es-ES"/>
        </w:rPr>
        <w:t xml:space="preserve"> (</w:t>
      </w:r>
      <w:r w:rsidR="00253F96" w:rsidRPr="00F7482D">
        <w:rPr>
          <w:lang w:val="es-ES"/>
        </w:rPr>
        <w:t>párrafo 1 del a</w:t>
      </w:r>
      <w:r w:rsidR="0023051A" w:rsidRPr="00F7482D">
        <w:rPr>
          <w:lang w:val="es-ES"/>
        </w:rPr>
        <w:t>rtículo</w:t>
      </w:r>
      <w:r w:rsidRPr="00F7482D">
        <w:rPr>
          <w:lang w:val="es-ES"/>
        </w:rPr>
        <w:t xml:space="preserve"> 41 </w:t>
      </w:r>
      <w:r w:rsidR="000C3CBF" w:rsidRPr="00F7482D">
        <w:rPr>
          <w:lang w:val="es-ES"/>
        </w:rPr>
        <w:t>del Código</w:t>
      </w:r>
      <w:r w:rsidR="00884260" w:rsidRPr="00F7482D">
        <w:rPr>
          <w:lang w:val="es-ES"/>
        </w:rPr>
        <w:t xml:space="preserve"> del Seguro Social</w:t>
      </w:r>
      <w:r w:rsidRPr="00F7482D">
        <w:rPr>
          <w:lang w:val="es-ES"/>
        </w:rPr>
        <w:t>)</w:t>
      </w:r>
      <w:r w:rsidR="00935421">
        <w:rPr>
          <w:lang w:val="es-ES"/>
        </w:rPr>
        <w:t>.</w:t>
      </w:r>
    </w:p>
    <w:p w:rsidR="00DF55BB" w:rsidRPr="00F7482D" w:rsidRDefault="00DF55BB" w:rsidP="00DF55BB">
      <w:pPr>
        <w:pStyle w:val="SingleTxtG"/>
        <w:rPr>
          <w:lang w:val="es-ES"/>
        </w:rPr>
      </w:pPr>
      <w:r w:rsidRPr="00F7482D">
        <w:rPr>
          <w:lang w:val="es-ES"/>
        </w:rPr>
        <w:tab/>
        <w:t>b)</w:t>
      </w:r>
      <w:r w:rsidRPr="00F7482D">
        <w:rPr>
          <w:lang w:val="es-ES"/>
        </w:rPr>
        <w:tab/>
      </w:r>
      <w:r w:rsidR="00654940" w:rsidRPr="00F7482D">
        <w:rPr>
          <w:i/>
          <w:lang w:val="es-ES"/>
        </w:rPr>
        <w:t>Discapacidad transitoria</w:t>
      </w:r>
      <w:r w:rsidR="00104A9E" w:rsidRPr="00F7482D">
        <w:rPr>
          <w:i/>
          <w:lang w:val="es-ES"/>
        </w:rPr>
        <w:t xml:space="preserve"> por accidentes de trabajo</w:t>
      </w:r>
      <w:r w:rsidRPr="00F7482D">
        <w:rPr>
          <w:lang w:val="es-ES"/>
        </w:rPr>
        <w:t xml:space="preserve">. </w:t>
      </w:r>
      <w:r w:rsidR="008522D1" w:rsidRPr="00F7482D">
        <w:rPr>
          <w:lang w:val="es-ES"/>
        </w:rPr>
        <w:t xml:space="preserve">El </w:t>
      </w:r>
      <w:r w:rsidR="00104A9E" w:rsidRPr="00F7482D">
        <w:rPr>
          <w:lang w:val="es-ES"/>
        </w:rPr>
        <w:t>accidente de trabajo</w:t>
      </w:r>
      <w:r w:rsidRPr="00F7482D">
        <w:rPr>
          <w:lang w:val="es-ES"/>
        </w:rPr>
        <w:t xml:space="preserve">, </w:t>
      </w:r>
      <w:r w:rsidR="005A4F91" w:rsidRPr="00F7482D">
        <w:rPr>
          <w:lang w:val="es-ES"/>
        </w:rPr>
        <w:t xml:space="preserve">como riesgo cubierto por el seguro </w:t>
      </w:r>
      <w:r w:rsidRPr="00F7482D">
        <w:rPr>
          <w:lang w:val="es-ES"/>
        </w:rPr>
        <w:t xml:space="preserve">social, </w:t>
      </w:r>
      <w:r w:rsidR="00535832" w:rsidRPr="00F7482D">
        <w:rPr>
          <w:lang w:val="es-ES"/>
        </w:rPr>
        <w:t xml:space="preserve">se encuentra </w:t>
      </w:r>
      <w:r w:rsidRPr="00F7482D">
        <w:rPr>
          <w:lang w:val="es-ES"/>
        </w:rPr>
        <w:t>regula</w:t>
      </w:r>
      <w:r w:rsidR="00535832" w:rsidRPr="00F7482D">
        <w:rPr>
          <w:lang w:val="es-ES"/>
        </w:rPr>
        <w:t xml:space="preserve">do en los </w:t>
      </w:r>
      <w:r w:rsidR="00104A9E" w:rsidRPr="00F7482D">
        <w:rPr>
          <w:lang w:val="es-ES"/>
        </w:rPr>
        <w:t>a</w:t>
      </w:r>
      <w:r w:rsidR="0023051A" w:rsidRPr="00F7482D">
        <w:rPr>
          <w:lang w:val="es-ES"/>
        </w:rPr>
        <w:t>rtículo</w:t>
      </w:r>
      <w:r w:rsidRPr="00F7482D">
        <w:rPr>
          <w:lang w:val="es-ES"/>
        </w:rPr>
        <w:t xml:space="preserve">s 55, </w:t>
      </w:r>
      <w:smartTag w:uri="urn:schemas-microsoft-com:office:smarttags" w:element="metricconverter">
        <w:smartTagPr>
          <w:attr w:name="ProductID" w:val="57 a"/>
        </w:smartTagPr>
        <w:r w:rsidRPr="00F7482D">
          <w:rPr>
            <w:lang w:val="es-ES"/>
          </w:rPr>
          <w:t xml:space="preserve">57 </w:t>
        </w:r>
        <w:r w:rsidR="00104A9E" w:rsidRPr="00F7482D">
          <w:rPr>
            <w:lang w:val="es-ES"/>
          </w:rPr>
          <w:t>a</w:t>
        </w:r>
      </w:smartTag>
      <w:r w:rsidR="00104A9E" w:rsidRPr="00F7482D">
        <w:rPr>
          <w:lang w:val="es-ES"/>
        </w:rPr>
        <w:t xml:space="preserve"> </w:t>
      </w:r>
      <w:r w:rsidRPr="00F7482D">
        <w:rPr>
          <w:lang w:val="es-ES"/>
        </w:rPr>
        <w:t xml:space="preserve">60 </w:t>
      </w:r>
      <w:r w:rsidR="00104A9E" w:rsidRPr="00F7482D">
        <w:rPr>
          <w:lang w:val="es-ES"/>
        </w:rPr>
        <w:t xml:space="preserve">y </w:t>
      </w:r>
      <w:smartTag w:uri="urn:schemas-microsoft-com:office:smarttags" w:element="metricconverter">
        <w:smartTagPr>
          <w:attr w:name="ProductID" w:val="64 a"/>
        </w:smartTagPr>
        <w:r w:rsidRPr="00F7482D">
          <w:rPr>
            <w:lang w:val="es-ES"/>
          </w:rPr>
          <w:t xml:space="preserve">64 </w:t>
        </w:r>
        <w:r w:rsidR="00104A9E" w:rsidRPr="00F7482D">
          <w:rPr>
            <w:lang w:val="es-ES"/>
          </w:rPr>
          <w:t>a</w:t>
        </w:r>
      </w:smartTag>
      <w:r w:rsidRPr="00F7482D">
        <w:rPr>
          <w:lang w:val="es-ES"/>
        </w:rPr>
        <w:t xml:space="preserve"> 65 </w:t>
      </w:r>
      <w:r w:rsidR="000C3CBF" w:rsidRPr="00F7482D">
        <w:rPr>
          <w:lang w:val="es-ES"/>
        </w:rPr>
        <w:t>del Código</w:t>
      </w:r>
      <w:r w:rsidR="00234ABD" w:rsidRPr="00F7482D">
        <w:rPr>
          <w:lang w:val="es-ES"/>
        </w:rPr>
        <w:t xml:space="preserve"> del Seguro Social</w:t>
      </w:r>
      <w:r w:rsidRPr="00F7482D">
        <w:rPr>
          <w:lang w:val="es-ES"/>
        </w:rPr>
        <w:t xml:space="preserve">. </w:t>
      </w:r>
      <w:r w:rsidR="00535832" w:rsidRPr="00F7482D">
        <w:rPr>
          <w:lang w:val="es-ES"/>
        </w:rPr>
        <w:t>En el a</w:t>
      </w:r>
      <w:r w:rsidR="0023051A" w:rsidRPr="00F7482D">
        <w:rPr>
          <w:lang w:val="es-ES"/>
        </w:rPr>
        <w:t>rtículo</w:t>
      </w:r>
      <w:r w:rsidRPr="00F7482D">
        <w:rPr>
          <w:lang w:val="es-ES"/>
        </w:rPr>
        <w:t xml:space="preserve"> 55</w:t>
      </w:r>
      <w:r w:rsidR="00535832" w:rsidRPr="00F7482D">
        <w:rPr>
          <w:lang w:val="es-ES"/>
        </w:rPr>
        <w:t xml:space="preserve">, el </w:t>
      </w:r>
      <w:r w:rsidR="00C51997">
        <w:rPr>
          <w:lang w:val="es-ES"/>
        </w:rPr>
        <w:t>"</w:t>
      </w:r>
      <w:r w:rsidR="00104A9E" w:rsidRPr="00F7482D">
        <w:rPr>
          <w:lang w:val="es-ES"/>
        </w:rPr>
        <w:t>accidente de trabajo</w:t>
      </w:r>
      <w:r w:rsidR="00C51997">
        <w:rPr>
          <w:lang w:val="es-ES"/>
        </w:rPr>
        <w:t>"</w:t>
      </w:r>
      <w:r w:rsidRPr="00F7482D">
        <w:rPr>
          <w:lang w:val="es-ES"/>
        </w:rPr>
        <w:t xml:space="preserve"> </w:t>
      </w:r>
      <w:r w:rsidR="00535832" w:rsidRPr="00F7482D">
        <w:rPr>
          <w:lang w:val="es-ES"/>
        </w:rPr>
        <w:t xml:space="preserve">se define como </w:t>
      </w:r>
      <w:r w:rsidR="00C51997">
        <w:rPr>
          <w:lang w:val="es-ES"/>
        </w:rPr>
        <w:t>"</w:t>
      </w:r>
      <w:r w:rsidR="00097696" w:rsidRPr="00F7482D">
        <w:rPr>
          <w:lang w:val="es-ES"/>
        </w:rPr>
        <w:t xml:space="preserve">cualquier menoscabo repentino de la salud </w:t>
      </w:r>
      <w:r w:rsidR="00D06F8F" w:rsidRPr="00F7482D">
        <w:rPr>
          <w:lang w:val="es-ES"/>
        </w:rPr>
        <w:t>que se produzca durante el trabajo realizado y con relación o debido a él</w:t>
      </w:r>
      <w:r w:rsidRPr="00F7482D">
        <w:rPr>
          <w:lang w:val="es-ES"/>
        </w:rPr>
        <w:t>, as</w:t>
      </w:r>
      <w:r w:rsidR="00D06F8F" w:rsidRPr="00F7482D">
        <w:rPr>
          <w:lang w:val="es-ES"/>
        </w:rPr>
        <w:t xml:space="preserve">í como durante el trabajo efectuado en </w:t>
      </w:r>
      <w:r w:rsidR="00122BBC" w:rsidRPr="00F7482D">
        <w:rPr>
          <w:lang w:val="es-ES"/>
        </w:rPr>
        <w:t>beneficio</w:t>
      </w:r>
      <w:r w:rsidR="00D06F8F" w:rsidRPr="00F7482D">
        <w:rPr>
          <w:lang w:val="es-ES"/>
        </w:rPr>
        <w:t xml:space="preserve"> de la empresa</w:t>
      </w:r>
      <w:r w:rsidRPr="00F7482D">
        <w:rPr>
          <w:lang w:val="es-ES"/>
        </w:rPr>
        <w:t xml:space="preserve">, </w:t>
      </w:r>
      <w:r w:rsidR="00E61CA8" w:rsidRPr="00F7482D">
        <w:rPr>
          <w:lang w:val="es-ES"/>
        </w:rPr>
        <w:t>cuando dicho menoscabo hubiera provocado la pérdida de la capacidad de trabajo</w:t>
      </w:r>
      <w:r w:rsidRPr="00F7482D">
        <w:rPr>
          <w:lang w:val="es-ES"/>
        </w:rPr>
        <w:t xml:space="preserve"> o</w:t>
      </w:r>
      <w:r w:rsidR="00E61CA8" w:rsidRPr="00F7482D">
        <w:rPr>
          <w:lang w:val="es-ES"/>
        </w:rPr>
        <w:t xml:space="preserve"> la muerte</w:t>
      </w:r>
      <w:r w:rsidR="00C51997">
        <w:rPr>
          <w:lang w:val="es-ES"/>
        </w:rPr>
        <w:t>"</w:t>
      </w:r>
      <w:r w:rsidRPr="00F7482D">
        <w:rPr>
          <w:lang w:val="es-ES"/>
        </w:rPr>
        <w:t xml:space="preserve">. </w:t>
      </w:r>
      <w:r w:rsidR="00535832" w:rsidRPr="00F7482D">
        <w:rPr>
          <w:lang w:val="es-ES"/>
        </w:rPr>
        <w:t>El a</w:t>
      </w:r>
      <w:r w:rsidR="00104A9E" w:rsidRPr="00F7482D">
        <w:rPr>
          <w:lang w:val="es-ES"/>
        </w:rPr>
        <w:t>ccidente de trabajo</w:t>
      </w:r>
      <w:r w:rsidRPr="00F7482D">
        <w:rPr>
          <w:lang w:val="es-ES"/>
        </w:rPr>
        <w:t xml:space="preserve"> </w:t>
      </w:r>
      <w:r w:rsidR="00535832" w:rsidRPr="00F7482D">
        <w:rPr>
          <w:lang w:val="es-ES"/>
        </w:rPr>
        <w:t xml:space="preserve">comprende, además, </w:t>
      </w:r>
      <w:r w:rsidR="0091121A" w:rsidRPr="00F7482D">
        <w:rPr>
          <w:lang w:val="es-ES"/>
        </w:rPr>
        <w:t xml:space="preserve">las </w:t>
      </w:r>
      <w:r w:rsidR="00535832" w:rsidRPr="00F7482D">
        <w:rPr>
          <w:lang w:val="es-ES"/>
        </w:rPr>
        <w:t>lesi</w:t>
      </w:r>
      <w:r w:rsidR="0091121A" w:rsidRPr="00F7482D">
        <w:rPr>
          <w:lang w:val="es-ES"/>
        </w:rPr>
        <w:t>ones</w:t>
      </w:r>
      <w:r w:rsidR="00535832" w:rsidRPr="00F7482D">
        <w:rPr>
          <w:lang w:val="es-ES"/>
        </w:rPr>
        <w:t xml:space="preserve"> sufrida</w:t>
      </w:r>
      <w:r w:rsidR="0091121A" w:rsidRPr="00F7482D">
        <w:rPr>
          <w:lang w:val="es-ES"/>
        </w:rPr>
        <w:t>s</w:t>
      </w:r>
      <w:r w:rsidR="00535832" w:rsidRPr="00F7482D">
        <w:rPr>
          <w:lang w:val="es-ES"/>
        </w:rPr>
        <w:t xml:space="preserve"> por el asegurado en el trayecto habitual entre el lugar de trabajo y</w:t>
      </w:r>
      <w:r w:rsidRPr="00F7482D">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w:t>
      </w:r>
      <w:r w:rsidR="00DF55BB" w:rsidRPr="00F7482D">
        <w:rPr>
          <w:lang w:val="es-ES"/>
        </w:rPr>
        <w:tab/>
      </w:r>
      <w:r w:rsidR="00B558CB" w:rsidRPr="00F7482D">
        <w:rPr>
          <w:lang w:val="es-ES"/>
        </w:rPr>
        <w:t xml:space="preserve">El </w:t>
      </w:r>
      <w:r w:rsidR="00097696" w:rsidRPr="00F7482D">
        <w:rPr>
          <w:lang w:val="es-ES"/>
        </w:rPr>
        <w:t xml:space="preserve">domicilio </w:t>
      </w:r>
      <w:r w:rsidR="00DF55BB" w:rsidRPr="00F7482D">
        <w:rPr>
          <w:lang w:val="es-ES"/>
        </w:rPr>
        <w:t xml:space="preserve">principal </w:t>
      </w:r>
      <w:r w:rsidR="00097696" w:rsidRPr="00F7482D">
        <w:rPr>
          <w:lang w:val="es-ES"/>
        </w:rPr>
        <w:t xml:space="preserve">u otro domicilio de naturaleza </w:t>
      </w:r>
      <w:r w:rsidR="00DF55BB" w:rsidRPr="00F7482D">
        <w:rPr>
          <w:lang w:val="es-ES"/>
        </w:rPr>
        <w:t>permanent</w:t>
      </w:r>
      <w:r w:rsidR="00097696" w:rsidRPr="00F7482D">
        <w:rPr>
          <w:lang w:val="es-ES"/>
        </w:rPr>
        <w:t>e</w:t>
      </w:r>
      <w:r w:rsidR="00DF55BB" w:rsidRPr="00F7482D">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ii)</w:t>
      </w:r>
      <w:r w:rsidR="00DF55BB" w:rsidRPr="00F7482D">
        <w:rPr>
          <w:lang w:val="es-ES"/>
        </w:rPr>
        <w:tab/>
      </w:r>
      <w:r w:rsidR="00B558CB" w:rsidRPr="00F7482D">
        <w:rPr>
          <w:lang w:val="es-ES"/>
        </w:rPr>
        <w:t xml:space="preserve">El </w:t>
      </w:r>
      <w:r w:rsidR="00097696" w:rsidRPr="00F7482D">
        <w:rPr>
          <w:lang w:val="es-ES"/>
        </w:rPr>
        <w:t xml:space="preserve">lugar donde el asegurado habitualmente </w:t>
      </w:r>
      <w:r w:rsidR="009F547E" w:rsidRPr="00F7482D">
        <w:rPr>
          <w:lang w:val="es-ES"/>
        </w:rPr>
        <w:t xml:space="preserve">toma sus comidas </w:t>
      </w:r>
      <w:r w:rsidR="00DF55BB" w:rsidRPr="00F7482D">
        <w:rPr>
          <w:lang w:val="es-ES"/>
        </w:rPr>
        <w:t>dur</w:t>
      </w:r>
      <w:r w:rsidR="00097696" w:rsidRPr="00F7482D">
        <w:rPr>
          <w:lang w:val="es-ES"/>
        </w:rPr>
        <w:t>ante la jornada de trabajo</w:t>
      </w:r>
      <w:r w:rsidR="00DF55BB" w:rsidRPr="00F7482D">
        <w:rPr>
          <w:lang w:val="es-ES"/>
        </w:rPr>
        <w:t>;</w:t>
      </w:r>
    </w:p>
    <w:p w:rsidR="00DF55BB" w:rsidRPr="00F7482D" w:rsidRDefault="00665109" w:rsidP="00665109">
      <w:pPr>
        <w:pStyle w:val="SingleTxtG"/>
        <w:ind w:left="1700" w:hanging="566"/>
        <w:rPr>
          <w:lang w:val="es-ES"/>
        </w:rPr>
      </w:pPr>
      <w:r w:rsidRPr="00F7482D">
        <w:rPr>
          <w:lang w:val="es-ES"/>
        </w:rPr>
        <w:tab/>
      </w:r>
      <w:r w:rsidR="00DF55BB" w:rsidRPr="00F7482D">
        <w:rPr>
          <w:lang w:val="es-ES"/>
        </w:rPr>
        <w:t>iii)</w:t>
      </w:r>
      <w:r w:rsidR="00DF55BB" w:rsidRPr="00F7482D">
        <w:rPr>
          <w:lang w:val="es-ES"/>
        </w:rPr>
        <w:tab/>
      </w:r>
      <w:r w:rsidR="00B558CB" w:rsidRPr="00F7482D">
        <w:rPr>
          <w:lang w:val="es-ES"/>
        </w:rPr>
        <w:t xml:space="preserve">El </w:t>
      </w:r>
      <w:r w:rsidR="00097696" w:rsidRPr="00F7482D">
        <w:rPr>
          <w:lang w:val="es-ES"/>
        </w:rPr>
        <w:t>lugar donde recibe su remuneración</w:t>
      </w:r>
      <w:r w:rsidR="00DF55BB" w:rsidRPr="00F7482D">
        <w:rPr>
          <w:lang w:val="es-ES"/>
        </w:rPr>
        <w:t>.</w:t>
      </w:r>
    </w:p>
    <w:p w:rsidR="00DF55BB" w:rsidRPr="00F7482D" w:rsidRDefault="003865B4" w:rsidP="00DF55BB">
      <w:pPr>
        <w:pStyle w:val="SingleTxtG"/>
        <w:rPr>
          <w:lang w:val="es-ES"/>
        </w:rPr>
      </w:pPr>
      <w:r w:rsidRPr="00F7482D">
        <w:rPr>
          <w:lang w:val="es-ES"/>
        </w:rPr>
        <w:tab/>
      </w:r>
      <w:r w:rsidR="003D066D" w:rsidRPr="00F7482D">
        <w:rPr>
          <w:lang w:val="es-ES"/>
        </w:rPr>
        <w:t xml:space="preserve">Mientras dure la </w:t>
      </w:r>
      <w:r w:rsidR="00654940" w:rsidRPr="00F7482D">
        <w:rPr>
          <w:lang w:val="es-ES"/>
        </w:rPr>
        <w:t>discapacidad transitoria</w:t>
      </w:r>
      <w:r w:rsidR="00DF55BB" w:rsidRPr="00F7482D">
        <w:rPr>
          <w:lang w:val="es-ES"/>
        </w:rPr>
        <w:t xml:space="preserve">, </w:t>
      </w:r>
      <w:r w:rsidR="005A4C06" w:rsidRPr="00F7482D">
        <w:rPr>
          <w:lang w:val="es-ES"/>
        </w:rPr>
        <w:t xml:space="preserve">la persona protegida por el seguro social que ha sufrido un </w:t>
      </w:r>
      <w:r w:rsidR="00104A9E" w:rsidRPr="00F7482D">
        <w:rPr>
          <w:lang w:val="es-ES"/>
        </w:rPr>
        <w:t>accidente de trabajo</w:t>
      </w:r>
      <w:r w:rsidR="00DF55BB" w:rsidRPr="00F7482D">
        <w:rPr>
          <w:lang w:val="es-ES"/>
        </w:rPr>
        <w:t xml:space="preserve"> rec</w:t>
      </w:r>
      <w:r w:rsidR="005A4C06" w:rsidRPr="00F7482D">
        <w:rPr>
          <w:lang w:val="es-ES"/>
        </w:rPr>
        <w:t xml:space="preserve">ibe una prestación en efectivo que asciende al </w:t>
      </w:r>
      <w:r w:rsidR="00DF55BB" w:rsidRPr="00F7482D">
        <w:rPr>
          <w:lang w:val="es-ES"/>
        </w:rPr>
        <w:t>90</w:t>
      </w:r>
      <w:r w:rsidR="0026272C" w:rsidRPr="00F7482D">
        <w:rPr>
          <w:lang w:val="es-ES"/>
        </w:rPr>
        <w:t>%</w:t>
      </w:r>
      <w:r w:rsidR="00DF55BB" w:rsidRPr="00F7482D">
        <w:rPr>
          <w:lang w:val="es-ES"/>
        </w:rPr>
        <w:t xml:space="preserve"> </w:t>
      </w:r>
      <w:r w:rsidR="005A4C06" w:rsidRPr="00F7482D">
        <w:rPr>
          <w:lang w:val="es-ES"/>
        </w:rPr>
        <w:t xml:space="preserve">de su </w:t>
      </w:r>
      <w:r w:rsidR="008522D1" w:rsidRPr="00F7482D">
        <w:rPr>
          <w:lang w:val="es-ES"/>
        </w:rPr>
        <w:t>remuneración laboral</w:t>
      </w:r>
      <w:r w:rsidR="00DF55BB" w:rsidRPr="00F7482D">
        <w:rPr>
          <w:lang w:val="es-ES"/>
        </w:rPr>
        <w:t xml:space="preserve"> </w:t>
      </w:r>
      <w:r w:rsidR="005A4C06" w:rsidRPr="00F7482D">
        <w:rPr>
          <w:lang w:val="es-ES"/>
        </w:rPr>
        <w:t xml:space="preserve">bruta </w:t>
      </w:r>
      <w:r w:rsidR="00DF55BB" w:rsidRPr="00F7482D">
        <w:rPr>
          <w:lang w:val="es-ES"/>
        </w:rPr>
        <w:t>(</w:t>
      </w:r>
      <w:r w:rsidR="00253F96" w:rsidRPr="00F7482D">
        <w:rPr>
          <w:lang w:val="es-ES"/>
        </w:rPr>
        <w:t>párrafo 1 del a</w:t>
      </w:r>
      <w:r w:rsidR="0023051A" w:rsidRPr="00F7482D">
        <w:rPr>
          <w:lang w:val="es-ES"/>
        </w:rPr>
        <w:t>rtículo</w:t>
      </w:r>
      <w:r w:rsidR="00DF55BB" w:rsidRPr="00F7482D">
        <w:rPr>
          <w:lang w:val="es-ES"/>
        </w:rPr>
        <w:t xml:space="preserve"> 41 </w:t>
      </w:r>
      <w:r w:rsidR="000C3CBF" w:rsidRPr="00F7482D">
        <w:rPr>
          <w:lang w:val="es-ES"/>
        </w:rPr>
        <w:t>del Código</w:t>
      </w:r>
      <w:r w:rsidR="00234ABD" w:rsidRPr="00F7482D">
        <w:rPr>
          <w:lang w:val="es-ES"/>
        </w:rPr>
        <w:t xml:space="preserve"> del Seguro Social</w:t>
      </w:r>
      <w:r w:rsidR="00DF55BB" w:rsidRPr="00F7482D">
        <w:rPr>
          <w:lang w:val="es-ES"/>
        </w:rPr>
        <w:t>).</w:t>
      </w:r>
      <w:r w:rsidR="005A4C06" w:rsidRPr="00F7482D">
        <w:rPr>
          <w:lang w:val="es-ES"/>
        </w:rPr>
        <w:t xml:space="preserve"> En los últimos seis años</w:t>
      </w:r>
      <w:r w:rsidR="00DF55BB" w:rsidRPr="00F7482D">
        <w:rPr>
          <w:lang w:val="es-ES"/>
        </w:rPr>
        <w:t xml:space="preserve"> (2002</w:t>
      </w:r>
      <w:r w:rsidR="00C51997">
        <w:rPr>
          <w:lang w:val="es-ES"/>
        </w:rPr>
        <w:t>-</w:t>
      </w:r>
      <w:r w:rsidR="00DF55BB" w:rsidRPr="00F7482D">
        <w:rPr>
          <w:lang w:val="es-ES"/>
        </w:rPr>
        <w:t xml:space="preserve">2007), </w:t>
      </w:r>
      <w:r w:rsidR="005A4C06" w:rsidRPr="00F7482D">
        <w:rPr>
          <w:lang w:val="es-ES"/>
        </w:rPr>
        <w:t>el número de accidentes de trabajo e</w:t>
      </w:r>
      <w:r w:rsidR="00DF55BB" w:rsidRPr="00F7482D">
        <w:rPr>
          <w:lang w:val="es-ES"/>
        </w:rPr>
        <w:t>n Bulgaria ha</w:t>
      </w:r>
      <w:r w:rsidR="005A4C06" w:rsidRPr="00F7482D">
        <w:rPr>
          <w:lang w:val="es-ES"/>
        </w:rPr>
        <w:t xml:space="preserve"> disminuido sin pausa, como lo muestran las cifras siguientes</w:t>
      </w:r>
      <w:r w:rsidR="00DF55BB" w:rsidRPr="00F7482D">
        <w:rPr>
          <w:lang w:val="es-ES"/>
        </w:rPr>
        <w:t>:</w:t>
      </w:r>
    </w:p>
    <w:p w:rsidR="00DF55BB" w:rsidRPr="00F7482D" w:rsidRDefault="003865B4" w:rsidP="00DF55BB">
      <w:pPr>
        <w:pStyle w:val="SingleTxtG"/>
        <w:rPr>
          <w:lang w:val="es-ES"/>
        </w:rPr>
      </w:pPr>
      <w:r w:rsidRPr="00F7482D">
        <w:rPr>
          <w:lang w:val="es-ES"/>
        </w:rPr>
        <w:tab/>
        <w:t>2002: 5</w:t>
      </w:r>
      <w:r w:rsidR="00126A3E" w:rsidRPr="00F7482D">
        <w:rPr>
          <w:lang w:val="es-ES"/>
        </w:rPr>
        <w:t>.</w:t>
      </w:r>
      <w:r w:rsidRPr="00F7482D">
        <w:rPr>
          <w:lang w:val="es-ES"/>
        </w:rPr>
        <w:t>409</w:t>
      </w:r>
    </w:p>
    <w:p w:rsidR="00DF55BB" w:rsidRPr="00F7482D" w:rsidRDefault="003865B4" w:rsidP="00DF55BB">
      <w:pPr>
        <w:pStyle w:val="SingleTxtG"/>
        <w:rPr>
          <w:lang w:val="es-ES"/>
        </w:rPr>
      </w:pPr>
      <w:r w:rsidRPr="00F7482D">
        <w:rPr>
          <w:lang w:val="es-ES"/>
        </w:rPr>
        <w:tab/>
        <w:t>2003: 4</w:t>
      </w:r>
      <w:r w:rsidR="00126A3E" w:rsidRPr="00F7482D">
        <w:rPr>
          <w:lang w:val="es-ES"/>
        </w:rPr>
        <w:t>.</w:t>
      </w:r>
      <w:r w:rsidRPr="00F7482D">
        <w:rPr>
          <w:lang w:val="es-ES"/>
        </w:rPr>
        <w:t>876 (-533)</w:t>
      </w:r>
    </w:p>
    <w:p w:rsidR="00DF55BB" w:rsidRPr="00F7482D" w:rsidRDefault="003865B4" w:rsidP="00DF55BB">
      <w:pPr>
        <w:pStyle w:val="SingleTxtG"/>
        <w:rPr>
          <w:lang w:val="es-ES"/>
        </w:rPr>
      </w:pPr>
      <w:r w:rsidRPr="00F7482D">
        <w:rPr>
          <w:lang w:val="es-ES"/>
        </w:rPr>
        <w:tab/>
        <w:t>2004: 4</w:t>
      </w:r>
      <w:r w:rsidR="00126A3E" w:rsidRPr="00F7482D">
        <w:rPr>
          <w:lang w:val="es-ES"/>
        </w:rPr>
        <w:t>.</w:t>
      </w:r>
      <w:r w:rsidRPr="00F7482D">
        <w:rPr>
          <w:lang w:val="es-ES"/>
        </w:rPr>
        <w:t>405 (-471)</w:t>
      </w:r>
    </w:p>
    <w:p w:rsidR="00DF55BB" w:rsidRPr="00F7482D" w:rsidRDefault="003865B4" w:rsidP="00DF55BB">
      <w:pPr>
        <w:pStyle w:val="SingleTxtG"/>
        <w:rPr>
          <w:lang w:val="es-ES"/>
        </w:rPr>
      </w:pPr>
      <w:r w:rsidRPr="00F7482D">
        <w:rPr>
          <w:lang w:val="es-ES"/>
        </w:rPr>
        <w:tab/>
        <w:t>2005: 4</w:t>
      </w:r>
      <w:r w:rsidR="00126A3E" w:rsidRPr="00F7482D">
        <w:rPr>
          <w:lang w:val="es-ES"/>
        </w:rPr>
        <w:t>.</w:t>
      </w:r>
      <w:r w:rsidRPr="00F7482D">
        <w:rPr>
          <w:lang w:val="es-ES"/>
        </w:rPr>
        <w:t>311 (-94)</w:t>
      </w:r>
    </w:p>
    <w:p w:rsidR="00DF55BB" w:rsidRPr="00F7482D" w:rsidRDefault="003865B4" w:rsidP="00DF55BB">
      <w:pPr>
        <w:pStyle w:val="SingleTxtG"/>
        <w:rPr>
          <w:lang w:val="es-ES"/>
        </w:rPr>
      </w:pPr>
      <w:r w:rsidRPr="00F7482D">
        <w:rPr>
          <w:lang w:val="es-ES"/>
        </w:rPr>
        <w:tab/>
        <w:t>2006: 3</w:t>
      </w:r>
      <w:r w:rsidR="00126A3E" w:rsidRPr="00F7482D">
        <w:rPr>
          <w:lang w:val="es-ES"/>
        </w:rPr>
        <w:t>.</w:t>
      </w:r>
      <w:r w:rsidRPr="00F7482D">
        <w:rPr>
          <w:lang w:val="es-ES"/>
        </w:rPr>
        <w:t>919 (-392)</w:t>
      </w:r>
    </w:p>
    <w:p w:rsidR="00DF55BB" w:rsidRPr="00F7482D" w:rsidRDefault="003865B4" w:rsidP="00DF55BB">
      <w:pPr>
        <w:pStyle w:val="SingleTxtG"/>
        <w:rPr>
          <w:lang w:val="es-ES"/>
        </w:rPr>
      </w:pPr>
      <w:r w:rsidRPr="00F7482D">
        <w:rPr>
          <w:lang w:val="es-ES"/>
        </w:rPr>
        <w:tab/>
        <w:t>2007: 3</w:t>
      </w:r>
      <w:r w:rsidR="00126A3E" w:rsidRPr="00F7482D">
        <w:rPr>
          <w:lang w:val="es-ES"/>
        </w:rPr>
        <w:t>.</w:t>
      </w:r>
      <w:r w:rsidRPr="00F7482D">
        <w:rPr>
          <w:lang w:val="es-ES"/>
        </w:rPr>
        <w:t>706 (-213)</w:t>
      </w:r>
      <w:r w:rsidR="00DF55BB" w:rsidRPr="00F7482D">
        <w:rPr>
          <w:rStyle w:val="FootnoteReference"/>
          <w:lang w:val="es-ES"/>
        </w:rPr>
        <w:footnoteReference w:id="28"/>
      </w:r>
    </w:p>
    <w:p w:rsidR="00DF55BB" w:rsidRPr="00F7482D" w:rsidRDefault="003865B4" w:rsidP="00DF55BB">
      <w:pPr>
        <w:pStyle w:val="SingleTxtG"/>
        <w:rPr>
          <w:lang w:val="es-ES"/>
        </w:rPr>
      </w:pPr>
      <w:r w:rsidRPr="00F7482D">
        <w:rPr>
          <w:lang w:val="es-ES"/>
        </w:rPr>
        <w:tab/>
      </w:r>
      <w:r w:rsidR="005F0DE4" w:rsidRPr="00F7482D">
        <w:rPr>
          <w:lang w:val="es-ES"/>
        </w:rPr>
        <w:t>E</w:t>
      </w:r>
      <w:r w:rsidR="00626BF1" w:rsidRPr="00F7482D">
        <w:rPr>
          <w:lang w:val="es-ES"/>
        </w:rPr>
        <w:t>n Bulgaria, e</w:t>
      </w:r>
      <w:r w:rsidR="005F0DE4" w:rsidRPr="00F7482D">
        <w:rPr>
          <w:lang w:val="es-ES"/>
        </w:rPr>
        <w:t xml:space="preserve">l grueso de los </w:t>
      </w:r>
      <w:r w:rsidR="005A4C06" w:rsidRPr="00F7482D">
        <w:rPr>
          <w:lang w:val="es-ES"/>
        </w:rPr>
        <w:t>accidentes de trabajo</w:t>
      </w:r>
      <w:r w:rsidR="00DF55BB" w:rsidRPr="00F7482D">
        <w:rPr>
          <w:lang w:val="es-ES"/>
        </w:rPr>
        <w:t xml:space="preserve"> </w:t>
      </w:r>
      <w:r w:rsidR="00626BF1" w:rsidRPr="00F7482D">
        <w:rPr>
          <w:lang w:val="es-ES"/>
        </w:rPr>
        <w:t>(</w:t>
      </w:r>
      <w:r w:rsidR="00DF55BB" w:rsidRPr="00F7482D">
        <w:rPr>
          <w:lang w:val="es-ES"/>
        </w:rPr>
        <w:t>2</w:t>
      </w:r>
      <w:r w:rsidR="005F0DE4" w:rsidRPr="00F7482D">
        <w:rPr>
          <w:lang w:val="es-ES"/>
        </w:rPr>
        <w:t>.</w:t>
      </w:r>
      <w:r w:rsidR="00DF55BB" w:rsidRPr="00F7482D">
        <w:rPr>
          <w:lang w:val="es-ES"/>
        </w:rPr>
        <w:t>182 o</w:t>
      </w:r>
      <w:r w:rsidR="005F0DE4" w:rsidRPr="00F7482D">
        <w:rPr>
          <w:lang w:val="es-ES"/>
        </w:rPr>
        <w:t xml:space="preserve"> el </w:t>
      </w:r>
      <w:r w:rsidR="00DF55BB" w:rsidRPr="00F7482D">
        <w:rPr>
          <w:lang w:val="es-ES"/>
        </w:rPr>
        <w:t>58</w:t>
      </w:r>
      <w:r w:rsidR="005F0DE4" w:rsidRPr="00F7482D">
        <w:rPr>
          <w:lang w:val="es-ES"/>
        </w:rPr>
        <w:t>,</w:t>
      </w:r>
      <w:r w:rsidR="00DF55BB" w:rsidRPr="00F7482D">
        <w:rPr>
          <w:lang w:val="es-ES"/>
        </w:rPr>
        <w:t>8</w:t>
      </w:r>
      <w:r w:rsidR="0026272C" w:rsidRPr="00F7482D">
        <w:rPr>
          <w:lang w:val="es-ES"/>
        </w:rPr>
        <w:t>%</w:t>
      </w:r>
      <w:r w:rsidR="00DF55BB" w:rsidRPr="00F7482D">
        <w:rPr>
          <w:lang w:val="es-ES"/>
        </w:rPr>
        <w:t xml:space="preserve"> </w:t>
      </w:r>
      <w:r w:rsidR="005F0DE4" w:rsidRPr="00F7482D">
        <w:rPr>
          <w:lang w:val="es-ES"/>
        </w:rPr>
        <w:t>del total</w:t>
      </w:r>
      <w:r w:rsidR="00DF55BB" w:rsidRPr="00F7482D">
        <w:rPr>
          <w:lang w:val="es-ES"/>
        </w:rPr>
        <w:t xml:space="preserve"> </w:t>
      </w:r>
      <w:r w:rsidR="005F0DE4" w:rsidRPr="00F7482D">
        <w:rPr>
          <w:lang w:val="es-ES"/>
        </w:rPr>
        <w:t>e</w:t>
      </w:r>
      <w:r w:rsidR="00DF55BB" w:rsidRPr="00F7482D">
        <w:rPr>
          <w:lang w:val="es-ES"/>
        </w:rPr>
        <w:t>n 2007</w:t>
      </w:r>
      <w:r w:rsidR="00626BF1" w:rsidRPr="00F7482D">
        <w:rPr>
          <w:lang w:val="es-ES"/>
        </w:rPr>
        <w:t xml:space="preserve">) ocurre en 12 ramos, entre los que </w:t>
      </w:r>
      <w:r w:rsidR="005F0DE4" w:rsidRPr="00F7482D">
        <w:rPr>
          <w:lang w:val="es-ES"/>
        </w:rPr>
        <w:t>se cuentan</w:t>
      </w:r>
      <w:r w:rsidR="00DF55BB" w:rsidRPr="00F7482D">
        <w:rPr>
          <w:lang w:val="es-ES"/>
        </w:rPr>
        <w:t xml:space="preserve">: </w:t>
      </w:r>
      <w:r w:rsidR="005F0DE4" w:rsidRPr="00F7482D">
        <w:rPr>
          <w:lang w:val="es-ES"/>
        </w:rPr>
        <w:t>c</w:t>
      </w:r>
      <w:r w:rsidR="00DF55BB" w:rsidRPr="00F7482D">
        <w:rPr>
          <w:lang w:val="es-ES"/>
        </w:rPr>
        <w:t>onstruc</w:t>
      </w:r>
      <w:r w:rsidR="005F0DE4" w:rsidRPr="00F7482D">
        <w:rPr>
          <w:lang w:val="es-ES"/>
        </w:rPr>
        <w:t>ció</w:t>
      </w:r>
      <w:r w:rsidR="00DF55BB" w:rsidRPr="00F7482D">
        <w:rPr>
          <w:lang w:val="es-ES"/>
        </w:rPr>
        <w:t xml:space="preserve">n (386 </w:t>
      </w:r>
      <w:r w:rsidR="005A4C06" w:rsidRPr="00F7482D">
        <w:rPr>
          <w:lang w:val="es-ES"/>
        </w:rPr>
        <w:t>accidentes</w:t>
      </w:r>
      <w:r w:rsidR="00DF55BB" w:rsidRPr="00F7482D">
        <w:rPr>
          <w:lang w:val="es-ES"/>
        </w:rPr>
        <w:t xml:space="preserve">), </w:t>
      </w:r>
      <w:r w:rsidR="005F0DE4" w:rsidRPr="00F7482D">
        <w:rPr>
          <w:lang w:val="es-ES"/>
        </w:rPr>
        <w:t xml:space="preserve">fabricación de maquinarias </w:t>
      </w:r>
      <w:r w:rsidR="00DF55BB" w:rsidRPr="00F7482D">
        <w:rPr>
          <w:lang w:val="es-ES"/>
        </w:rPr>
        <w:t>(218), administra</w:t>
      </w:r>
      <w:r w:rsidR="005F0DE4" w:rsidRPr="00F7482D">
        <w:rPr>
          <w:lang w:val="es-ES"/>
        </w:rPr>
        <w:t>ción pública y defensa</w:t>
      </w:r>
      <w:r w:rsidR="00DF55BB" w:rsidRPr="00F7482D">
        <w:rPr>
          <w:lang w:val="es-ES"/>
        </w:rPr>
        <w:t xml:space="preserve"> (204), </w:t>
      </w:r>
      <w:r w:rsidR="005F0DE4" w:rsidRPr="00F7482D">
        <w:rPr>
          <w:lang w:val="es-ES"/>
        </w:rPr>
        <w:t>elaboración de alimentos</w:t>
      </w:r>
      <w:r w:rsidR="00DF55BB" w:rsidRPr="00F7482D">
        <w:rPr>
          <w:lang w:val="es-ES"/>
        </w:rPr>
        <w:t xml:space="preserve"> (202), </w:t>
      </w:r>
      <w:r w:rsidR="005F0DE4" w:rsidRPr="00F7482D">
        <w:rPr>
          <w:lang w:val="es-ES"/>
        </w:rPr>
        <w:t>y comercio mayorista y minorista</w:t>
      </w:r>
      <w:r w:rsidR="00DF55BB" w:rsidRPr="00F7482D">
        <w:rPr>
          <w:lang w:val="es-ES"/>
        </w:rPr>
        <w:t xml:space="preserve"> (195)</w:t>
      </w:r>
      <w:r w:rsidR="00DF55BB" w:rsidRPr="00F7482D">
        <w:rPr>
          <w:rStyle w:val="FootnoteReference"/>
          <w:lang w:val="es-ES"/>
        </w:rPr>
        <w:footnoteReference w:id="29"/>
      </w:r>
      <w:r w:rsidR="005F0DE4" w:rsidRPr="00F7482D">
        <w:rPr>
          <w:lang w:val="es-ES"/>
        </w:rPr>
        <w:t>.</w:t>
      </w:r>
      <w:r w:rsidR="00DF55BB" w:rsidRPr="00F7482D">
        <w:rPr>
          <w:lang w:val="es-ES"/>
        </w:rPr>
        <w:t xml:space="preserve"> </w:t>
      </w:r>
      <w:r w:rsidR="005F0DE4" w:rsidRPr="00F7482D">
        <w:rPr>
          <w:lang w:val="es-ES"/>
        </w:rPr>
        <w:t xml:space="preserve">En estos ramos y actividades el nivel de seguridad e higiene en el trabajo </w:t>
      </w:r>
      <w:r w:rsidR="00733711" w:rsidRPr="00F7482D">
        <w:rPr>
          <w:lang w:val="es-ES"/>
        </w:rPr>
        <w:t>es inadecuado y presenta graves fallas.</w:t>
      </w:r>
      <w:r w:rsidR="00626BF1" w:rsidRPr="00F7482D">
        <w:rPr>
          <w:lang w:val="es-ES"/>
        </w:rPr>
        <w:t xml:space="preserve"> Los órganos estatales competentes se preocupan continuamente </w:t>
      </w:r>
      <w:r w:rsidR="00D516DC" w:rsidRPr="00F7482D">
        <w:rPr>
          <w:lang w:val="es-ES"/>
        </w:rPr>
        <w:t xml:space="preserve">por mejorarlo, pero los </w:t>
      </w:r>
      <w:r w:rsidR="00DF55BB" w:rsidRPr="00F7482D">
        <w:rPr>
          <w:lang w:val="es-ES"/>
        </w:rPr>
        <w:t>result</w:t>
      </w:r>
      <w:r w:rsidR="00D516DC" w:rsidRPr="00F7482D">
        <w:rPr>
          <w:lang w:val="es-ES"/>
        </w:rPr>
        <w:t>ado</w:t>
      </w:r>
      <w:r w:rsidR="00DF55BB" w:rsidRPr="00F7482D">
        <w:rPr>
          <w:lang w:val="es-ES"/>
        </w:rPr>
        <w:t xml:space="preserve">s </w:t>
      </w:r>
      <w:r w:rsidR="00D516DC" w:rsidRPr="00F7482D">
        <w:rPr>
          <w:lang w:val="es-ES"/>
        </w:rPr>
        <w:t xml:space="preserve">son </w:t>
      </w:r>
      <w:r w:rsidR="00DF55BB" w:rsidRPr="00F7482D">
        <w:rPr>
          <w:lang w:val="es-ES"/>
        </w:rPr>
        <w:t>insuficient</w:t>
      </w:r>
      <w:r w:rsidR="00D516DC" w:rsidRPr="00F7482D">
        <w:rPr>
          <w:lang w:val="es-ES"/>
        </w:rPr>
        <w:t>es</w:t>
      </w:r>
      <w:r w:rsidR="00DF55BB" w:rsidRPr="00F7482D">
        <w:rPr>
          <w:lang w:val="es-ES"/>
        </w:rPr>
        <w:t xml:space="preserve">. </w:t>
      </w:r>
      <w:r w:rsidR="00D516DC" w:rsidRPr="00F7482D">
        <w:rPr>
          <w:lang w:val="es-ES"/>
        </w:rPr>
        <w:t xml:space="preserve">Seguirán esforzándose por </w:t>
      </w:r>
      <w:r w:rsidR="000D7835" w:rsidRPr="00F7482D">
        <w:rPr>
          <w:lang w:val="es-ES"/>
        </w:rPr>
        <w:t>lograr mejoras</w:t>
      </w:r>
      <w:r w:rsidR="00DF55BB" w:rsidRPr="00F7482D">
        <w:rPr>
          <w:lang w:val="es-ES"/>
        </w:rPr>
        <w:t xml:space="preserve">. </w:t>
      </w:r>
      <w:r w:rsidR="00D516DC" w:rsidRPr="00F7482D">
        <w:rPr>
          <w:lang w:val="es-ES"/>
        </w:rPr>
        <w:t>El otro</w:t>
      </w:r>
      <w:r w:rsidR="00DF55BB" w:rsidRPr="00F7482D">
        <w:rPr>
          <w:lang w:val="es-ES"/>
        </w:rPr>
        <w:t xml:space="preserve"> problem</w:t>
      </w:r>
      <w:r w:rsidR="00D516DC" w:rsidRPr="00F7482D">
        <w:rPr>
          <w:lang w:val="es-ES"/>
        </w:rPr>
        <w:t xml:space="preserve">a es que, </w:t>
      </w:r>
      <w:r w:rsidR="004625B0" w:rsidRPr="00F7482D">
        <w:rPr>
          <w:lang w:val="es-ES"/>
        </w:rPr>
        <w:t xml:space="preserve">si bien en el país el número total de </w:t>
      </w:r>
      <w:r w:rsidR="005A4C06" w:rsidRPr="00F7482D">
        <w:rPr>
          <w:lang w:val="es-ES"/>
        </w:rPr>
        <w:t>accidentes de trabajo</w:t>
      </w:r>
      <w:r w:rsidR="00DF55BB" w:rsidRPr="00F7482D">
        <w:rPr>
          <w:lang w:val="es-ES"/>
        </w:rPr>
        <w:t xml:space="preserve"> </w:t>
      </w:r>
      <w:r w:rsidR="004625B0" w:rsidRPr="00F7482D">
        <w:rPr>
          <w:lang w:val="es-ES"/>
        </w:rPr>
        <w:t>ha disminuido</w:t>
      </w:r>
      <w:r w:rsidR="00DF55BB" w:rsidRPr="00F7482D">
        <w:rPr>
          <w:lang w:val="es-ES"/>
        </w:rPr>
        <w:t xml:space="preserve">, </w:t>
      </w:r>
      <w:r w:rsidR="000D7835" w:rsidRPr="00F7482D">
        <w:rPr>
          <w:lang w:val="es-ES"/>
        </w:rPr>
        <w:t>el número de accidentes mortales ha aumentado de manera alarmante en los últimos cinco años</w:t>
      </w:r>
      <w:r w:rsidR="00DF55BB" w:rsidRPr="00F7482D">
        <w:rPr>
          <w:lang w:val="es-ES"/>
        </w:rPr>
        <w:t>. He</w:t>
      </w:r>
      <w:r w:rsidR="00733711" w:rsidRPr="00F7482D">
        <w:rPr>
          <w:lang w:val="es-ES"/>
        </w:rPr>
        <w:t xml:space="preserve"> aquí las cifras</w:t>
      </w:r>
      <w:r w:rsidR="00DF55BB" w:rsidRPr="00F7482D">
        <w:rPr>
          <w:lang w:val="es-ES"/>
        </w:rPr>
        <w:t>:</w:t>
      </w:r>
    </w:p>
    <w:p w:rsidR="00DF55BB" w:rsidRPr="00F7482D" w:rsidRDefault="003865B4" w:rsidP="00DF55BB">
      <w:pPr>
        <w:pStyle w:val="SingleTxtG"/>
        <w:rPr>
          <w:lang w:val="es-ES"/>
        </w:rPr>
      </w:pPr>
      <w:r w:rsidRPr="00F7482D">
        <w:rPr>
          <w:lang w:val="es-ES"/>
        </w:rPr>
        <w:tab/>
      </w:r>
      <w:r w:rsidR="007466A8" w:rsidRPr="00F7482D">
        <w:rPr>
          <w:lang w:val="es-ES"/>
        </w:rPr>
        <w:t>2003: 98</w:t>
      </w:r>
    </w:p>
    <w:p w:rsidR="00DF55BB" w:rsidRPr="00F7482D" w:rsidRDefault="003865B4" w:rsidP="00DF55BB">
      <w:pPr>
        <w:pStyle w:val="SingleTxtG"/>
        <w:rPr>
          <w:lang w:val="es-ES"/>
        </w:rPr>
      </w:pPr>
      <w:r w:rsidRPr="00F7482D">
        <w:rPr>
          <w:lang w:val="es-ES"/>
        </w:rPr>
        <w:tab/>
      </w:r>
      <w:r w:rsidR="007466A8" w:rsidRPr="00F7482D">
        <w:rPr>
          <w:lang w:val="es-ES"/>
        </w:rPr>
        <w:t>2004: 111</w:t>
      </w:r>
    </w:p>
    <w:p w:rsidR="00DF55BB" w:rsidRPr="00F7482D" w:rsidRDefault="003865B4" w:rsidP="00DF55BB">
      <w:pPr>
        <w:pStyle w:val="SingleTxtG"/>
        <w:rPr>
          <w:lang w:val="es-ES"/>
        </w:rPr>
      </w:pPr>
      <w:r w:rsidRPr="00F7482D">
        <w:rPr>
          <w:lang w:val="es-ES"/>
        </w:rPr>
        <w:tab/>
      </w:r>
      <w:r w:rsidR="007466A8" w:rsidRPr="00F7482D">
        <w:rPr>
          <w:lang w:val="es-ES"/>
        </w:rPr>
        <w:t>2005: 104</w:t>
      </w:r>
    </w:p>
    <w:p w:rsidR="00DF55BB" w:rsidRPr="00F7482D" w:rsidRDefault="003865B4" w:rsidP="00DF55BB">
      <w:pPr>
        <w:pStyle w:val="SingleTxtG"/>
        <w:rPr>
          <w:lang w:val="es-ES"/>
        </w:rPr>
      </w:pPr>
      <w:r w:rsidRPr="00F7482D">
        <w:rPr>
          <w:lang w:val="es-ES"/>
        </w:rPr>
        <w:tab/>
      </w:r>
      <w:r w:rsidR="007466A8" w:rsidRPr="00F7482D">
        <w:rPr>
          <w:lang w:val="es-ES"/>
        </w:rPr>
        <w:t>2006: 139</w:t>
      </w:r>
    </w:p>
    <w:p w:rsidR="00DF55BB" w:rsidRPr="00F7482D" w:rsidRDefault="003865B4" w:rsidP="00DF55BB">
      <w:pPr>
        <w:pStyle w:val="SingleTxtG"/>
        <w:rPr>
          <w:lang w:val="es-ES"/>
        </w:rPr>
      </w:pPr>
      <w:r w:rsidRPr="00F7482D">
        <w:rPr>
          <w:lang w:val="es-ES"/>
        </w:rPr>
        <w:tab/>
      </w:r>
      <w:r w:rsidR="00DF55BB" w:rsidRPr="00F7482D">
        <w:rPr>
          <w:lang w:val="es-ES"/>
        </w:rPr>
        <w:t>2007: 157</w:t>
      </w:r>
      <w:r w:rsidR="00DF55BB" w:rsidRPr="00F7482D">
        <w:rPr>
          <w:rStyle w:val="FootnoteReference"/>
          <w:lang w:val="es-ES"/>
        </w:rPr>
        <w:footnoteReference w:id="30"/>
      </w:r>
    </w:p>
    <w:p w:rsidR="00DF55BB" w:rsidRPr="00F7482D" w:rsidRDefault="003865B4" w:rsidP="00DF55BB">
      <w:pPr>
        <w:pStyle w:val="SingleTxtG"/>
        <w:rPr>
          <w:lang w:val="es-ES"/>
        </w:rPr>
      </w:pPr>
      <w:r w:rsidRPr="00F7482D">
        <w:rPr>
          <w:lang w:val="es-ES"/>
        </w:rPr>
        <w:tab/>
      </w:r>
      <w:r w:rsidR="000D7835" w:rsidRPr="00F7482D">
        <w:rPr>
          <w:lang w:val="es-ES"/>
        </w:rPr>
        <w:t xml:space="preserve">Entre los </w:t>
      </w:r>
      <w:r w:rsidR="005A4C06" w:rsidRPr="00F7482D">
        <w:rPr>
          <w:lang w:val="es-ES"/>
        </w:rPr>
        <w:t>accidentes de trabajo</w:t>
      </w:r>
      <w:r w:rsidR="000D7835" w:rsidRPr="00F7482D">
        <w:rPr>
          <w:lang w:val="es-ES"/>
        </w:rPr>
        <w:t xml:space="preserve"> mortales</w:t>
      </w:r>
      <w:r w:rsidR="00DF55BB" w:rsidRPr="00F7482D">
        <w:rPr>
          <w:lang w:val="es-ES"/>
        </w:rPr>
        <w:t xml:space="preserve">, </w:t>
      </w:r>
      <w:r w:rsidR="000D7835" w:rsidRPr="00F7482D">
        <w:rPr>
          <w:lang w:val="es-ES"/>
        </w:rPr>
        <w:t>el número más elevado se produce en las carreteras</w:t>
      </w:r>
      <w:r w:rsidR="00DF55BB" w:rsidRPr="00F7482D">
        <w:rPr>
          <w:lang w:val="es-ES"/>
        </w:rPr>
        <w:t xml:space="preserve">: 73 </w:t>
      </w:r>
      <w:r w:rsidR="000D7835" w:rsidRPr="00F7482D">
        <w:rPr>
          <w:lang w:val="es-ES"/>
        </w:rPr>
        <w:t>e</w:t>
      </w:r>
      <w:r w:rsidR="00DF55BB" w:rsidRPr="00F7482D">
        <w:rPr>
          <w:lang w:val="es-ES"/>
        </w:rPr>
        <w:t>n 2007</w:t>
      </w:r>
      <w:r w:rsidR="00DF55BB" w:rsidRPr="00F7482D">
        <w:rPr>
          <w:rStyle w:val="FootnoteReference"/>
          <w:lang w:val="es-ES"/>
        </w:rPr>
        <w:footnoteReference w:id="31"/>
      </w:r>
      <w:r w:rsidR="000D7835" w:rsidRPr="00F7482D">
        <w:rPr>
          <w:lang w:val="es-ES"/>
        </w:rPr>
        <w:t>.</w:t>
      </w:r>
      <w:r w:rsidR="00DF55BB" w:rsidRPr="00F7482D">
        <w:rPr>
          <w:lang w:val="es-ES"/>
        </w:rPr>
        <w:t xml:space="preserve"> </w:t>
      </w:r>
      <w:r w:rsidR="00076AAC" w:rsidRPr="00F7482D">
        <w:rPr>
          <w:lang w:val="es-ES"/>
        </w:rPr>
        <w:t xml:space="preserve">Para el Estado este es un problema grave, que </w:t>
      </w:r>
      <w:r w:rsidR="00027796" w:rsidRPr="00F7482D">
        <w:rPr>
          <w:lang w:val="es-ES"/>
        </w:rPr>
        <w:t xml:space="preserve">obedece a las formas de conducir temerarias y </w:t>
      </w:r>
      <w:r w:rsidR="00DE7D1F" w:rsidRPr="00F7482D">
        <w:rPr>
          <w:lang w:val="es-ES"/>
        </w:rPr>
        <w:t>negligentes</w:t>
      </w:r>
      <w:r w:rsidR="00027796" w:rsidRPr="00F7482D">
        <w:rPr>
          <w:lang w:val="es-ES"/>
        </w:rPr>
        <w:t xml:space="preserve">, y a la </w:t>
      </w:r>
      <w:r w:rsidR="00DF55BB" w:rsidRPr="00F7482D">
        <w:rPr>
          <w:lang w:val="es-ES"/>
        </w:rPr>
        <w:t>infra</w:t>
      </w:r>
      <w:r w:rsidR="00027796" w:rsidRPr="00F7482D">
        <w:rPr>
          <w:lang w:val="es-ES"/>
        </w:rPr>
        <w:t>e</w:t>
      </w:r>
      <w:r w:rsidR="00DF55BB" w:rsidRPr="00F7482D">
        <w:rPr>
          <w:lang w:val="es-ES"/>
        </w:rPr>
        <w:t>structur</w:t>
      </w:r>
      <w:r w:rsidR="00027796" w:rsidRPr="00F7482D">
        <w:rPr>
          <w:lang w:val="es-ES"/>
        </w:rPr>
        <w:t>a vial inadecuada</w:t>
      </w:r>
      <w:r w:rsidR="00DF55BB" w:rsidRPr="00F7482D">
        <w:rPr>
          <w:lang w:val="es-ES"/>
        </w:rPr>
        <w:t>.</w:t>
      </w:r>
    </w:p>
    <w:p w:rsidR="00DF55BB" w:rsidRPr="00F7482D" w:rsidRDefault="00DF55BB" w:rsidP="00DF55BB">
      <w:pPr>
        <w:pStyle w:val="SingleTxtG"/>
        <w:rPr>
          <w:lang w:val="es-ES"/>
        </w:rPr>
      </w:pPr>
      <w:r w:rsidRPr="00F7482D">
        <w:rPr>
          <w:lang w:val="es-ES"/>
        </w:rPr>
        <w:tab/>
        <w:t>c)</w:t>
      </w:r>
      <w:r w:rsidRPr="00F7482D">
        <w:rPr>
          <w:lang w:val="es-ES"/>
        </w:rPr>
        <w:tab/>
      </w:r>
      <w:r w:rsidR="00654940" w:rsidRPr="00F7482D">
        <w:rPr>
          <w:i/>
          <w:lang w:val="es-ES"/>
        </w:rPr>
        <w:t>Discapacidad transitoria</w:t>
      </w:r>
      <w:r w:rsidRPr="00F7482D">
        <w:rPr>
          <w:i/>
          <w:lang w:val="es-ES"/>
        </w:rPr>
        <w:t xml:space="preserve"> </w:t>
      </w:r>
      <w:r w:rsidR="00654940" w:rsidRPr="00F7482D">
        <w:rPr>
          <w:i/>
          <w:lang w:val="es-ES"/>
        </w:rPr>
        <w:t>por</w:t>
      </w:r>
      <w:r w:rsidRPr="00F7482D">
        <w:rPr>
          <w:i/>
          <w:lang w:val="es-ES"/>
        </w:rPr>
        <w:t xml:space="preserve"> </w:t>
      </w:r>
      <w:r w:rsidR="00C91541" w:rsidRPr="00F7482D">
        <w:rPr>
          <w:i/>
          <w:lang w:val="es-ES"/>
        </w:rPr>
        <w:t>enfermedad profesional</w:t>
      </w:r>
      <w:r w:rsidRPr="006F70B4">
        <w:rPr>
          <w:i/>
          <w:lang w:val="es-ES"/>
        </w:rPr>
        <w:t>.</w:t>
      </w:r>
      <w:r w:rsidR="00DE7D1F" w:rsidRPr="00F7482D">
        <w:rPr>
          <w:lang w:val="es-ES"/>
        </w:rPr>
        <w:t xml:space="preserve"> Una innovación</w:t>
      </w:r>
      <w:r w:rsidRPr="00F7482D">
        <w:rPr>
          <w:lang w:val="es-ES"/>
        </w:rPr>
        <w:t xml:space="preserve"> important</w:t>
      </w:r>
      <w:r w:rsidR="00DE7D1F" w:rsidRPr="00F7482D">
        <w:rPr>
          <w:lang w:val="es-ES"/>
        </w:rPr>
        <w:t>e en el marco legal</w:t>
      </w:r>
      <w:r w:rsidRPr="00F7482D">
        <w:rPr>
          <w:lang w:val="es-ES"/>
        </w:rPr>
        <w:t xml:space="preserve"> </w:t>
      </w:r>
      <w:r w:rsidR="00DE7D1F" w:rsidRPr="00F7482D">
        <w:rPr>
          <w:lang w:val="es-ES"/>
        </w:rPr>
        <w:t>de las</w:t>
      </w:r>
      <w:r w:rsidRPr="00F7482D">
        <w:rPr>
          <w:lang w:val="es-ES"/>
        </w:rPr>
        <w:t xml:space="preserve"> </w:t>
      </w:r>
      <w:r w:rsidR="00C91541" w:rsidRPr="00F7482D">
        <w:rPr>
          <w:lang w:val="es-ES"/>
        </w:rPr>
        <w:t>enfermedades profesionales</w:t>
      </w:r>
      <w:r w:rsidRPr="00F7482D">
        <w:rPr>
          <w:lang w:val="es-ES"/>
        </w:rPr>
        <w:t xml:space="preserve">, </w:t>
      </w:r>
      <w:r w:rsidR="00DE7D1F" w:rsidRPr="00F7482D">
        <w:rPr>
          <w:lang w:val="es-ES"/>
        </w:rPr>
        <w:t xml:space="preserve">como </w:t>
      </w:r>
      <w:r w:rsidR="005A4F91" w:rsidRPr="00F7482D">
        <w:rPr>
          <w:lang w:val="es-ES"/>
        </w:rPr>
        <w:t>riesgo cubierto por el seguro social</w:t>
      </w:r>
      <w:r w:rsidRPr="00F7482D">
        <w:rPr>
          <w:lang w:val="es-ES"/>
        </w:rPr>
        <w:t>,</w:t>
      </w:r>
      <w:r w:rsidR="00DE7D1F" w:rsidRPr="00F7482D">
        <w:rPr>
          <w:lang w:val="es-ES"/>
        </w:rPr>
        <w:t xml:space="preserve"> es la adopción, en el Código del Seguro Social, de un sistema mixto para </w:t>
      </w:r>
      <w:r w:rsidR="00BA29DD" w:rsidRPr="00F7482D">
        <w:rPr>
          <w:lang w:val="es-ES"/>
        </w:rPr>
        <w:t xml:space="preserve">reconocerlas como tales. </w:t>
      </w:r>
      <w:r w:rsidR="00076AAC" w:rsidRPr="00F7482D">
        <w:rPr>
          <w:lang w:val="es-ES"/>
        </w:rPr>
        <w:t>En el a</w:t>
      </w:r>
      <w:r w:rsidR="0023051A" w:rsidRPr="00F7482D">
        <w:rPr>
          <w:lang w:val="es-ES"/>
        </w:rPr>
        <w:t>rtículo</w:t>
      </w:r>
      <w:r w:rsidRPr="00F7482D">
        <w:rPr>
          <w:lang w:val="es-ES"/>
        </w:rPr>
        <w:t xml:space="preserve"> 56 </w:t>
      </w:r>
      <w:r w:rsidR="000C3CBF" w:rsidRPr="00F7482D">
        <w:rPr>
          <w:lang w:val="es-ES"/>
        </w:rPr>
        <w:t>del Código</w:t>
      </w:r>
      <w:r w:rsidR="00597C2B" w:rsidRPr="00F7482D">
        <w:rPr>
          <w:lang w:val="es-ES"/>
        </w:rPr>
        <w:t>,</w:t>
      </w:r>
      <w:r w:rsidR="00234ABD" w:rsidRPr="00F7482D">
        <w:rPr>
          <w:lang w:val="es-ES"/>
        </w:rPr>
        <w:t xml:space="preserve"> </w:t>
      </w:r>
      <w:r w:rsidR="00076AAC" w:rsidRPr="00F7482D">
        <w:rPr>
          <w:lang w:val="es-ES"/>
        </w:rPr>
        <w:t xml:space="preserve">la </w:t>
      </w:r>
      <w:r w:rsidR="00C51997">
        <w:rPr>
          <w:lang w:val="es-ES"/>
        </w:rPr>
        <w:t>"</w:t>
      </w:r>
      <w:r w:rsidR="00C91541" w:rsidRPr="00F7482D">
        <w:rPr>
          <w:lang w:val="es-ES"/>
        </w:rPr>
        <w:t>enfermedad profesional</w:t>
      </w:r>
      <w:r w:rsidR="00C51997">
        <w:rPr>
          <w:lang w:val="es-ES"/>
        </w:rPr>
        <w:t>"</w:t>
      </w:r>
      <w:r w:rsidRPr="00F7482D">
        <w:rPr>
          <w:lang w:val="es-ES"/>
        </w:rPr>
        <w:t xml:space="preserve"> </w:t>
      </w:r>
      <w:r w:rsidR="00076AAC" w:rsidRPr="00F7482D">
        <w:rPr>
          <w:lang w:val="es-ES"/>
        </w:rPr>
        <w:t xml:space="preserve">se define como </w:t>
      </w:r>
      <w:r w:rsidR="00C51997">
        <w:rPr>
          <w:lang w:val="es-ES"/>
        </w:rPr>
        <w:t>"</w:t>
      </w:r>
      <w:r w:rsidR="00BA29DD" w:rsidRPr="00F7482D">
        <w:rPr>
          <w:lang w:val="es-ES"/>
        </w:rPr>
        <w:t xml:space="preserve">cualquier enfermedad que se hubiera producido exclusiva o principalmente </w:t>
      </w:r>
      <w:r w:rsidR="00F064D6" w:rsidRPr="00F7482D">
        <w:rPr>
          <w:lang w:val="es-ES"/>
        </w:rPr>
        <w:t xml:space="preserve">por el impacto </w:t>
      </w:r>
      <w:r w:rsidR="00BA29DD" w:rsidRPr="00F7482D">
        <w:rPr>
          <w:lang w:val="es-ES"/>
        </w:rPr>
        <w:t xml:space="preserve">de </w:t>
      </w:r>
      <w:r w:rsidRPr="00F7482D">
        <w:rPr>
          <w:lang w:val="es-ES"/>
        </w:rPr>
        <w:t>factor</w:t>
      </w:r>
      <w:r w:rsidR="00BA29DD" w:rsidRPr="00F7482D">
        <w:rPr>
          <w:lang w:val="es-ES"/>
        </w:rPr>
        <w:t>e</w:t>
      </w:r>
      <w:r w:rsidRPr="00F7482D">
        <w:rPr>
          <w:lang w:val="es-ES"/>
        </w:rPr>
        <w:t>s</w:t>
      </w:r>
      <w:r w:rsidR="00BA29DD" w:rsidRPr="00F7482D">
        <w:rPr>
          <w:lang w:val="es-ES"/>
        </w:rPr>
        <w:t xml:space="preserve"> perjudiciales del ambiente o del proceso</w:t>
      </w:r>
      <w:r w:rsidR="00F064D6" w:rsidRPr="00F7482D">
        <w:rPr>
          <w:lang w:val="es-ES"/>
        </w:rPr>
        <w:t xml:space="preserve"> de trabajo en el cuerpo </w:t>
      </w:r>
      <w:r w:rsidRPr="00F7482D">
        <w:rPr>
          <w:lang w:val="es-ES"/>
        </w:rPr>
        <w:t>human</w:t>
      </w:r>
      <w:r w:rsidR="00F064D6" w:rsidRPr="00F7482D">
        <w:rPr>
          <w:lang w:val="es-ES"/>
        </w:rPr>
        <w:t xml:space="preserve">o y estuviera incluida en la </w:t>
      </w:r>
      <w:r w:rsidRPr="00F7482D">
        <w:rPr>
          <w:lang w:val="es-ES"/>
        </w:rPr>
        <w:t>List</w:t>
      </w:r>
      <w:r w:rsidR="00C91541" w:rsidRPr="00F7482D">
        <w:rPr>
          <w:lang w:val="es-ES"/>
        </w:rPr>
        <w:t>a</w:t>
      </w:r>
      <w:r w:rsidRPr="00F7482D">
        <w:rPr>
          <w:lang w:val="es-ES"/>
        </w:rPr>
        <w:t xml:space="preserve"> </w:t>
      </w:r>
      <w:r w:rsidR="00C91541" w:rsidRPr="00F7482D">
        <w:rPr>
          <w:lang w:val="es-ES"/>
        </w:rPr>
        <w:t>de</w:t>
      </w:r>
      <w:r w:rsidRPr="00F7482D">
        <w:rPr>
          <w:lang w:val="es-ES"/>
        </w:rPr>
        <w:t xml:space="preserve"> </w:t>
      </w:r>
      <w:r w:rsidR="00C91541" w:rsidRPr="00F7482D">
        <w:rPr>
          <w:lang w:val="es-ES"/>
        </w:rPr>
        <w:t>e</w:t>
      </w:r>
      <w:r w:rsidR="00EC71A7" w:rsidRPr="00F7482D">
        <w:rPr>
          <w:lang w:val="es-ES"/>
        </w:rPr>
        <w:t>nfermedad</w:t>
      </w:r>
      <w:r w:rsidR="00C91541" w:rsidRPr="00F7482D">
        <w:rPr>
          <w:lang w:val="es-ES"/>
        </w:rPr>
        <w:t>es</w:t>
      </w:r>
      <w:r w:rsidR="00EC71A7" w:rsidRPr="00F7482D">
        <w:rPr>
          <w:lang w:val="es-ES"/>
        </w:rPr>
        <w:t xml:space="preserve"> profesional</w:t>
      </w:r>
      <w:r w:rsidR="00C91541" w:rsidRPr="00F7482D">
        <w:rPr>
          <w:lang w:val="es-ES"/>
        </w:rPr>
        <w:t>e</w:t>
      </w:r>
      <w:r w:rsidRPr="00F7482D">
        <w:rPr>
          <w:lang w:val="es-ES"/>
        </w:rPr>
        <w:t xml:space="preserve">s </w:t>
      </w:r>
      <w:r w:rsidR="00F064D6" w:rsidRPr="00F7482D">
        <w:rPr>
          <w:lang w:val="es-ES"/>
        </w:rPr>
        <w:t xml:space="preserve">publicada por el </w:t>
      </w:r>
      <w:r w:rsidR="00A42A8D" w:rsidRPr="00F7482D">
        <w:rPr>
          <w:lang w:val="es-ES"/>
        </w:rPr>
        <w:t>Consejo de Ministros</w:t>
      </w:r>
      <w:r w:rsidRPr="00F7482D">
        <w:rPr>
          <w:lang w:val="es-ES"/>
        </w:rPr>
        <w:t xml:space="preserve"> </w:t>
      </w:r>
      <w:r w:rsidR="00F064D6" w:rsidRPr="00F7482D">
        <w:rPr>
          <w:lang w:val="es-ES"/>
        </w:rPr>
        <w:t xml:space="preserve">a pedido del </w:t>
      </w:r>
      <w:r w:rsidRPr="00F7482D">
        <w:rPr>
          <w:lang w:val="es-ES"/>
        </w:rPr>
        <w:t>Minist</w:t>
      </w:r>
      <w:r w:rsidR="00F064D6" w:rsidRPr="00F7482D">
        <w:rPr>
          <w:lang w:val="es-ES"/>
        </w:rPr>
        <w:t>ro de Sa</w:t>
      </w:r>
      <w:r w:rsidR="00116FAC" w:rsidRPr="00F7482D">
        <w:rPr>
          <w:lang w:val="es-ES"/>
        </w:rPr>
        <w:t>nidad</w:t>
      </w:r>
      <w:r w:rsidR="00C51997">
        <w:rPr>
          <w:lang w:val="es-ES"/>
        </w:rPr>
        <w:t>"</w:t>
      </w:r>
      <w:r w:rsidRPr="00F7482D">
        <w:rPr>
          <w:lang w:val="es-ES"/>
        </w:rPr>
        <w:t xml:space="preserve">. </w:t>
      </w:r>
      <w:r w:rsidR="00F064D6" w:rsidRPr="00F7482D">
        <w:rPr>
          <w:lang w:val="es-ES"/>
        </w:rPr>
        <w:t xml:space="preserve">Una enfermedad se puede reconocer como </w:t>
      </w:r>
      <w:r w:rsidR="00C91541" w:rsidRPr="00F7482D">
        <w:rPr>
          <w:lang w:val="es-ES"/>
        </w:rPr>
        <w:t>profesional</w:t>
      </w:r>
      <w:r w:rsidR="003E3333" w:rsidRPr="00F7482D">
        <w:rPr>
          <w:lang w:val="es-ES"/>
        </w:rPr>
        <w:t>,</w:t>
      </w:r>
      <w:r w:rsidRPr="00F7482D">
        <w:rPr>
          <w:lang w:val="es-ES"/>
        </w:rPr>
        <w:t xml:space="preserve"> </w:t>
      </w:r>
      <w:r w:rsidR="00003FF4" w:rsidRPr="00F7482D">
        <w:rPr>
          <w:lang w:val="es-ES"/>
        </w:rPr>
        <w:t xml:space="preserve">incluso </w:t>
      </w:r>
      <w:r w:rsidR="00F064D6" w:rsidRPr="00F7482D">
        <w:rPr>
          <w:lang w:val="es-ES"/>
        </w:rPr>
        <w:t xml:space="preserve">si no </w:t>
      </w:r>
      <w:r w:rsidR="00003FF4" w:rsidRPr="00F7482D">
        <w:rPr>
          <w:lang w:val="es-ES"/>
        </w:rPr>
        <w:t>figura</w:t>
      </w:r>
      <w:r w:rsidR="00F064D6" w:rsidRPr="00F7482D">
        <w:rPr>
          <w:lang w:val="es-ES"/>
        </w:rPr>
        <w:t xml:space="preserve"> en la </w:t>
      </w:r>
      <w:r w:rsidR="00C91541" w:rsidRPr="00F7482D">
        <w:rPr>
          <w:lang w:val="es-ES"/>
        </w:rPr>
        <w:t>Lista de enfermedades profesionales</w:t>
      </w:r>
      <w:r w:rsidRPr="00F7482D">
        <w:rPr>
          <w:lang w:val="es-ES"/>
        </w:rPr>
        <w:t xml:space="preserve">, </w:t>
      </w:r>
      <w:r w:rsidR="003E3333" w:rsidRPr="00F7482D">
        <w:rPr>
          <w:lang w:val="es-ES"/>
        </w:rPr>
        <w:t xml:space="preserve">cuando se determinara que fue provocada </w:t>
      </w:r>
      <w:r w:rsidR="00AD35AA" w:rsidRPr="00F7482D">
        <w:rPr>
          <w:lang w:val="es-ES"/>
        </w:rPr>
        <w:t xml:space="preserve">fundamentalmente y de manera </w:t>
      </w:r>
      <w:r w:rsidRPr="00F7482D">
        <w:rPr>
          <w:lang w:val="es-ES"/>
        </w:rPr>
        <w:t>direct</w:t>
      </w:r>
      <w:r w:rsidR="003E3333" w:rsidRPr="00F7482D">
        <w:rPr>
          <w:lang w:val="es-ES"/>
        </w:rPr>
        <w:t xml:space="preserve">a por la actividad laboral habitual de la persona amparada por el seguro social y </w:t>
      </w:r>
      <w:r w:rsidR="00131E69" w:rsidRPr="00F7482D">
        <w:rPr>
          <w:lang w:val="es-ES"/>
        </w:rPr>
        <w:t xml:space="preserve">hubiera derivado en la pérdida </w:t>
      </w:r>
      <w:r w:rsidRPr="00F7482D">
        <w:rPr>
          <w:lang w:val="es-ES"/>
        </w:rPr>
        <w:t>permanent</w:t>
      </w:r>
      <w:r w:rsidR="00131E69" w:rsidRPr="00F7482D">
        <w:rPr>
          <w:lang w:val="es-ES"/>
        </w:rPr>
        <w:t>e de la capacidad de trabajo</w:t>
      </w:r>
      <w:r w:rsidRPr="00F7482D">
        <w:rPr>
          <w:lang w:val="es-ES"/>
        </w:rPr>
        <w:t xml:space="preserve"> </w:t>
      </w:r>
      <w:r w:rsidR="00131E69" w:rsidRPr="00F7482D">
        <w:rPr>
          <w:lang w:val="es-ES"/>
        </w:rPr>
        <w:t>o la muerte del asegurado</w:t>
      </w:r>
      <w:r w:rsidRPr="00F7482D">
        <w:rPr>
          <w:lang w:val="es-ES"/>
        </w:rPr>
        <w:t xml:space="preserve">. </w:t>
      </w:r>
      <w:r w:rsidR="009965C8" w:rsidRPr="00F7482D">
        <w:rPr>
          <w:lang w:val="es-ES"/>
        </w:rPr>
        <w:t xml:space="preserve">El agravamiento y las consecuencias de una </w:t>
      </w:r>
      <w:r w:rsidR="00C91541" w:rsidRPr="00F7482D">
        <w:rPr>
          <w:lang w:val="es-ES"/>
        </w:rPr>
        <w:t>enfermedad profesional</w:t>
      </w:r>
      <w:r w:rsidRPr="00F7482D">
        <w:rPr>
          <w:lang w:val="es-ES"/>
        </w:rPr>
        <w:t xml:space="preserve"> </w:t>
      </w:r>
      <w:r w:rsidR="009965C8" w:rsidRPr="00F7482D">
        <w:rPr>
          <w:lang w:val="es-ES"/>
        </w:rPr>
        <w:t xml:space="preserve">están </w:t>
      </w:r>
      <w:r w:rsidRPr="00F7482D">
        <w:rPr>
          <w:lang w:val="es-ES"/>
        </w:rPr>
        <w:t>subsum</w:t>
      </w:r>
      <w:r w:rsidR="009965C8" w:rsidRPr="00F7482D">
        <w:rPr>
          <w:lang w:val="es-ES"/>
        </w:rPr>
        <w:t>idos en ella</w:t>
      </w:r>
      <w:r w:rsidRPr="00F7482D">
        <w:rPr>
          <w:lang w:val="es-ES"/>
        </w:rPr>
        <w:t xml:space="preserve">. </w:t>
      </w:r>
      <w:r w:rsidR="00F064D6" w:rsidRPr="00F7482D">
        <w:rPr>
          <w:lang w:val="es-ES"/>
        </w:rPr>
        <w:t>La</w:t>
      </w:r>
      <w:r w:rsidRPr="00F7482D">
        <w:rPr>
          <w:lang w:val="es-ES"/>
        </w:rPr>
        <w:t xml:space="preserve"> </w:t>
      </w:r>
      <w:r w:rsidR="00C91541" w:rsidRPr="00F7482D">
        <w:rPr>
          <w:lang w:val="es-ES"/>
        </w:rPr>
        <w:t>Lista de enfermedades profesionales</w:t>
      </w:r>
      <w:r w:rsidRPr="00F7482D">
        <w:rPr>
          <w:lang w:val="es-ES"/>
        </w:rPr>
        <w:t xml:space="preserve">, </w:t>
      </w:r>
      <w:r w:rsidR="00003FF4" w:rsidRPr="00F7482D">
        <w:rPr>
          <w:lang w:val="es-ES"/>
        </w:rPr>
        <w:t xml:space="preserve">aprobada por </w:t>
      </w:r>
      <w:r w:rsidR="00184797" w:rsidRPr="00F7482D">
        <w:rPr>
          <w:lang w:val="es-ES"/>
        </w:rPr>
        <w:t xml:space="preserve">el </w:t>
      </w:r>
      <w:r w:rsidR="00184797" w:rsidRPr="00F7482D">
        <w:rPr>
          <w:color w:val="000000"/>
          <w:lang w:val="es-ES"/>
        </w:rPr>
        <w:t xml:space="preserve">Decreto </w:t>
      </w:r>
      <w:r w:rsidR="00C51997">
        <w:rPr>
          <w:lang w:val="es-ES"/>
        </w:rPr>
        <w:t>Nº</w:t>
      </w:r>
      <w:r w:rsidR="00224D5E" w:rsidRPr="00F7482D">
        <w:rPr>
          <w:lang w:val="es-ES"/>
        </w:rPr>
        <w:t xml:space="preserve"> </w:t>
      </w:r>
      <w:r w:rsidRPr="00F7482D">
        <w:rPr>
          <w:lang w:val="es-ES"/>
        </w:rPr>
        <w:t xml:space="preserve">80 </w:t>
      </w:r>
      <w:r w:rsidR="00003FF4" w:rsidRPr="00F7482D">
        <w:rPr>
          <w:lang w:val="es-ES"/>
        </w:rPr>
        <w:t xml:space="preserve">del </w:t>
      </w:r>
      <w:r w:rsidRPr="00F7482D">
        <w:rPr>
          <w:lang w:val="es-ES"/>
        </w:rPr>
        <w:t xml:space="preserve">29 </w:t>
      </w:r>
      <w:r w:rsidR="00003FF4" w:rsidRPr="00F7482D">
        <w:rPr>
          <w:lang w:val="es-ES"/>
        </w:rPr>
        <w:t xml:space="preserve">de marzo de </w:t>
      </w:r>
      <w:r w:rsidRPr="00F7482D">
        <w:rPr>
          <w:lang w:val="es-ES"/>
        </w:rPr>
        <w:t xml:space="preserve">2001 </w:t>
      </w:r>
      <w:r w:rsidR="00003FF4" w:rsidRPr="00F7482D">
        <w:rPr>
          <w:lang w:val="es-ES"/>
        </w:rPr>
        <w:t xml:space="preserve">del Consejo de Ministros </w:t>
      </w:r>
      <w:r w:rsidRPr="00F7482D">
        <w:rPr>
          <w:lang w:val="es-ES"/>
        </w:rPr>
        <w:t>(promulga</w:t>
      </w:r>
      <w:r w:rsidR="00F064D6" w:rsidRPr="00F7482D">
        <w:rPr>
          <w:lang w:val="es-ES"/>
        </w:rPr>
        <w:t xml:space="preserve">da en el </w:t>
      </w:r>
      <w:r w:rsidR="00870A1F" w:rsidRPr="004D0FEF">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33 </w:t>
      </w:r>
      <w:r w:rsidR="00F064D6" w:rsidRPr="00F7482D">
        <w:rPr>
          <w:lang w:val="es-ES"/>
        </w:rPr>
        <w:t>de</w:t>
      </w:r>
      <w:r w:rsidRPr="00F7482D">
        <w:rPr>
          <w:lang w:val="es-ES"/>
        </w:rPr>
        <w:t xml:space="preserve"> 2001, </w:t>
      </w:r>
      <w:r w:rsidR="00010CB7" w:rsidRPr="00F7482D">
        <w:rPr>
          <w:lang w:val="es-ES"/>
        </w:rPr>
        <w:t>en vigor a partir del</w:t>
      </w:r>
      <w:r w:rsidRPr="00F7482D">
        <w:rPr>
          <w:lang w:val="es-ES"/>
        </w:rPr>
        <w:t xml:space="preserve"> 5 </w:t>
      </w:r>
      <w:r w:rsidR="00F064D6" w:rsidRPr="00F7482D">
        <w:rPr>
          <w:lang w:val="es-ES"/>
        </w:rPr>
        <w:t xml:space="preserve">de julio de </w:t>
      </w:r>
      <w:r w:rsidRPr="00F7482D">
        <w:rPr>
          <w:lang w:val="es-ES"/>
        </w:rPr>
        <w:t>2001), compr</w:t>
      </w:r>
      <w:r w:rsidR="00F064D6" w:rsidRPr="00F7482D">
        <w:rPr>
          <w:lang w:val="es-ES"/>
        </w:rPr>
        <w:t xml:space="preserve">ende </w:t>
      </w:r>
      <w:r w:rsidRPr="00F7482D">
        <w:rPr>
          <w:lang w:val="es-ES"/>
        </w:rPr>
        <w:t>57 t</w:t>
      </w:r>
      <w:r w:rsidR="00F064D6" w:rsidRPr="00F7482D">
        <w:rPr>
          <w:lang w:val="es-ES"/>
        </w:rPr>
        <w:t xml:space="preserve">ipos de </w:t>
      </w:r>
      <w:r w:rsidR="00C91541" w:rsidRPr="00F7482D">
        <w:rPr>
          <w:lang w:val="es-ES"/>
        </w:rPr>
        <w:t>enfermedades profesionale</w:t>
      </w:r>
      <w:r w:rsidRPr="00F7482D">
        <w:rPr>
          <w:lang w:val="es-ES"/>
        </w:rPr>
        <w:t>s</w:t>
      </w:r>
      <w:r w:rsidR="008C3D80" w:rsidRPr="00F7482D">
        <w:rPr>
          <w:lang w:val="es-ES"/>
        </w:rPr>
        <w:t xml:space="preserve"> con</w:t>
      </w:r>
      <w:r w:rsidR="00DF348C" w:rsidRPr="00F7482D">
        <w:rPr>
          <w:lang w:val="es-ES"/>
        </w:rPr>
        <w:t>forme al</w:t>
      </w:r>
      <w:r w:rsidR="008C3D80" w:rsidRPr="00F7482D">
        <w:rPr>
          <w:lang w:val="es-ES"/>
        </w:rPr>
        <w:t xml:space="preserve"> </w:t>
      </w:r>
      <w:r w:rsidR="00076AAC" w:rsidRPr="00F7482D">
        <w:rPr>
          <w:lang w:val="es-ES"/>
        </w:rPr>
        <w:t xml:space="preserve">párrafo 1 del artículo </w:t>
      </w:r>
      <w:r w:rsidRPr="00F7482D">
        <w:rPr>
          <w:lang w:val="es-ES"/>
        </w:rPr>
        <w:t xml:space="preserve">56 </w:t>
      </w:r>
      <w:r w:rsidR="000C3CBF" w:rsidRPr="00F7482D">
        <w:rPr>
          <w:lang w:val="es-ES"/>
        </w:rPr>
        <w:t>del Código</w:t>
      </w:r>
      <w:r w:rsidR="00234ABD" w:rsidRPr="00F7482D">
        <w:rPr>
          <w:lang w:val="es-ES"/>
        </w:rPr>
        <w:t xml:space="preserve"> del Seguro Social</w:t>
      </w:r>
      <w:r w:rsidRPr="00F7482D">
        <w:rPr>
          <w:lang w:val="es-ES"/>
        </w:rPr>
        <w:t xml:space="preserve">. </w:t>
      </w:r>
      <w:r w:rsidR="00EA42CD" w:rsidRPr="00F7482D">
        <w:rPr>
          <w:lang w:val="es-ES"/>
        </w:rPr>
        <w:t xml:space="preserve">La presencia, en cada caso </w:t>
      </w:r>
      <w:r w:rsidRPr="00F7482D">
        <w:rPr>
          <w:lang w:val="es-ES"/>
        </w:rPr>
        <w:t>particular</w:t>
      </w:r>
      <w:r w:rsidR="00EA42CD" w:rsidRPr="00F7482D">
        <w:rPr>
          <w:lang w:val="es-ES"/>
        </w:rPr>
        <w:t xml:space="preserve">, de las enfermedades profesionales previstas en los </w:t>
      </w:r>
      <w:r w:rsidR="00076AAC" w:rsidRPr="00F7482D">
        <w:rPr>
          <w:lang w:val="es-ES"/>
        </w:rPr>
        <w:t>párrafo</w:t>
      </w:r>
      <w:r w:rsidR="00EA42CD" w:rsidRPr="00F7482D">
        <w:rPr>
          <w:lang w:val="es-ES"/>
        </w:rPr>
        <w:t>s</w:t>
      </w:r>
      <w:r w:rsidR="00076AAC" w:rsidRPr="00F7482D">
        <w:rPr>
          <w:lang w:val="es-ES"/>
        </w:rPr>
        <w:t xml:space="preserve"> 1 </w:t>
      </w:r>
      <w:r w:rsidR="00EA42CD" w:rsidRPr="00F7482D">
        <w:rPr>
          <w:lang w:val="es-ES"/>
        </w:rPr>
        <w:t xml:space="preserve">y 2 </w:t>
      </w:r>
      <w:r w:rsidR="00076AAC" w:rsidRPr="00F7482D">
        <w:rPr>
          <w:lang w:val="es-ES"/>
        </w:rPr>
        <w:t>del artículo</w:t>
      </w:r>
      <w:r w:rsidRPr="00F7482D">
        <w:rPr>
          <w:lang w:val="es-ES"/>
        </w:rPr>
        <w:t xml:space="preserve"> 56 </w:t>
      </w:r>
      <w:r w:rsidR="000C3CBF" w:rsidRPr="00F7482D">
        <w:rPr>
          <w:lang w:val="es-ES"/>
        </w:rPr>
        <w:t>del Código</w:t>
      </w:r>
      <w:r w:rsidR="00234ABD" w:rsidRPr="00F7482D">
        <w:rPr>
          <w:lang w:val="es-ES"/>
        </w:rPr>
        <w:t xml:space="preserve"> del Seguro Social</w:t>
      </w:r>
      <w:r w:rsidR="00EA42CD" w:rsidRPr="00F7482D">
        <w:rPr>
          <w:lang w:val="es-ES"/>
        </w:rPr>
        <w:t xml:space="preserve"> se determina mediante </w:t>
      </w:r>
      <w:r w:rsidR="006A72A5" w:rsidRPr="00F7482D">
        <w:rPr>
          <w:lang w:val="es-ES"/>
        </w:rPr>
        <w:t>decisión</w:t>
      </w:r>
      <w:r w:rsidRPr="00F7482D">
        <w:rPr>
          <w:lang w:val="es-ES"/>
        </w:rPr>
        <w:t xml:space="preserve"> </w:t>
      </w:r>
      <w:r w:rsidR="00EA42CD" w:rsidRPr="00F7482D">
        <w:rPr>
          <w:lang w:val="es-ES"/>
        </w:rPr>
        <w:t>de las</w:t>
      </w:r>
      <w:r w:rsidRPr="00F7482D">
        <w:rPr>
          <w:lang w:val="es-ES"/>
        </w:rPr>
        <w:t xml:space="preserve"> </w:t>
      </w:r>
      <w:r w:rsidR="009965C8" w:rsidRPr="00F7482D">
        <w:rPr>
          <w:lang w:val="es-ES"/>
        </w:rPr>
        <w:t xml:space="preserve">comisiones médicas de </w:t>
      </w:r>
      <w:r w:rsidRPr="00F7482D">
        <w:rPr>
          <w:lang w:val="es-ES"/>
        </w:rPr>
        <w:t>diagn</w:t>
      </w:r>
      <w:r w:rsidR="009965C8" w:rsidRPr="00F7482D">
        <w:rPr>
          <w:lang w:val="es-ES"/>
        </w:rPr>
        <w:t xml:space="preserve">óstico de </w:t>
      </w:r>
      <w:smartTag w:uri="urn:schemas-microsoft-com:office:smarttags" w:element="PersonName">
        <w:smartTagPr>
          <w:attr w:name="ProductID" w:val="la Junta M￩dica Especializada"/>
        </w:smartTagPr>
        <w:r w:rsidR="009965C8" w:rsidRPr="00F7482D">
          <w:rPr>
            <w:lang w:val="es-ES"/>
          </w:rPr>
          <w:t>la Junta</w:t>
        </w:r>
        <w:r w:rsidR="007F26FB" w:rsidRPr="00F7482D">
          <w:rPr>
            <w:lang w:val="es-ES"/>
          </w:rPr>
          <w:t xml:space="preserve"> Médica</w:t>
        </w:r>
        <w:r w:rsidR="009965C8" w:rsidRPr="00F7482D">
          <w:rPr>
            <w:lang w:val="es-ES"/>
          </w:rPr>
          <w:t xml:space="preserve"> </w:t>
        </w:r>
        <w:r w:rsidR="00F3155E" w:rsidRPr="00F7482D">
          <w:rPr>
            <w:lang w:val="es-ES"/>
          </w:rPr>
          <w:t>Especializada</w:t>
        </w:r>
      </w:smartTag>
      <w:r w:rsidR="00F3155E" w:rsidRPr="00F7482D">
        <w:rPr>
          <w:lang w:val="es-ES"/>
        </w:rPr>
        <w:t xml:space="preserve"> </w:t>
      </w:r>
      <w:r w:rsidRPr="00F7482D">
        <w:rPr>
          <w:lang w:val="es-ES"/>
        </w:rPr>
        <w:t>Territorial.</w:t>
      </w:r>
      <w:r w:rsidR="005D55B1" w:rsidRPr="00F7482D">
        <w:rPr>
          <w:lang w:val="es-ES"/>
        </w:rPr>
        <w:t xml:space="preserve"> </w:t>
      </w:r>
      <w:r w:rsidR="008C3D80" w:rsidRPr="00F7482D">
        <w:rPr>
          <w:lang w:val="es-ES"/>
        </w:rPr>
        <w:t xml:space="preserve">El número de </w:t>
      </w:r>
      <w:r w:rsidR="009965C8" w:rsidRPr="00F7482D">
        <w:rPr>
          <w:lang w:val="es-ES"/>
        </w:rPr>
        <w:t xml:space="preserve">casos de </w:t>
      </w:r>
      <w:r w:rsidR="00C91541" w:rsidRPr="00F7482D">
        <w:rPr>
          <w:lang w:val="es-ES"/>
        </w:rPr>
        <w:t>enfermedades profesionale</w:t>
      </w:r>
      <w:r w:rsidRPr="00F7482D">
        <w:rPr>
          <w:lang w:val="es-ES"/>
        </w:rPr>
        <w:t xml:space="preserve">s </w:t>
      </w:r>
      <w:r w:rsidR="008C3D80" w:rsidRPr="00F7482D">
        <w:rPr>
          <w:lang w:val="es-ES"/>
        </w:rPr>
        <w:t>verificad</w:t>
      </w:r>
      <w:r w:rsidR="009965C8" w:rsidRPr="00F7482D">
        <w:rPr>
          <w:lang w:val="es-ES"/>
        </w:rPr>
        <w:t>o</w:t>
      </w:r>
      <w:r w:rsidR="008C3D80" w:rsidRPr="00F7482D">
        <w:rPr>
          <w:lang w:val="es-ES"/>
        </w:rPr>
        <w:t xml:space="preserve">s en los tres últimos años </w:t>
      </w:r>
      <w:r w:rsidRPr="00F7482D">
        <w:rPr>
          <w:lang w:val="es-ES"/>
        </w:rPr>
        <w:t>(2005</w:t>
      </w:r>
      <w:r w:rsidR="00C51997">
        <w:rPr>
          <w:lang w:val="es-ES"/>
        </w:rPr>
        <w:t>-</w:t>
      </w:r>
      <w:r w:rsidRPr="00F7482D">
        <w:rPr>
          <w:lang w:val="es-ES"/>
        </w:rPr>
        <w:t xml:space="preserve">2007) </w:t>
      </w:r>
      <w:r w:rsidR="008C3D80" w:rsidRPr="00F7482D">
        <w:rPr>
          <w:lang w:val="es-ES"/>
        </w:rPr>
        <w:t>se ha mantenido relativamente estable</w:t>
      </w:r>
      <w:r w:rsidRPr="00F7482D">
        <w:rPr>
          <w:lang w:val="es-ES"/>
        </w:rPr>
        <w:t>:</w:t>
      </w:r>
    </w:p>
    <w:p w:rsidR="00DF55BB" w:rsidRPr="00F7482D" w:rsidRDefault="003865B4" w:rsidP="00DF55BB">
      <w:pPr>
        <w:pStyle w:val="SingleTxtG"/>
        <w:rPr>
          <w:lang w:val="es-ES"/>
        </w:rPr>
      </w:pPr>
      <w:r w:rsidRPr="00F7482D">
        <w:rPr>
          <w:lang w:val="es-ES"/>
        </w:rPr>
        <w:tab/>
      </w:r>
      <w:r w:rsidR="007466A8" w:rsidRPr="00F7482D">
        <w:rPr>
          <w:lang w:val="es-ES"/>
        </w:rPr>
        <w:t>2005: 29</w:t>
      </w:r>
      <w:r w:rsidR="00076AAC" w:rsidRPr="00F7482D">
        <w:rPr>
          <w:lang w:val="es-ES"/>
        </w:rPr>
        <w:t>.</w:t>
      </w:r>
      <w:r w:rsidR="007466A8" w:rsidRPr="00F7482D">
        <w:rPr>
          <w:lang w:val="es-ES"/>
        </w:rPr>
        <w:t>000</w:t>
      </w:r>
    </w:p>
    <w:p w:rsidR="00DF55BB" w:rsidRPr="00F7482D" w:rsidRDefault="003865B4" w:rsidP="00DF55BB">
      <w:pPr>
        <w:pStyle w:val="SingleTxtG"/>
        <w:rPr>
          <w:lang w:val="es-ES"/>
        </w:rPr>
      </w:pPr>
      <w:r w:rsidRPr="00F7482D">
        <w:rPr>
          <w:lang w:val="es-ES"/>
        </w:rPr>
        <w:tab/>
      </w:r>
      <w:r w:rsidR="00DF55BB" w:rsidRPr="00F7482D">
        <w:rPr>
          <w:lang w:val="es-ES"/>
        </w:rPr>
        <w:t>2006: 28</w:t>
      </w:r>
      <w:r w:rsidR="00076AAC" w:rsidRPr="00F7482D">
        <w:rPr>
          <w:lang w:val="es-ES"/>
        </w:rPr>
        <w:t>.</w:t>
      </w:r>
      <w:r w:rsidR="00DF55BB" w:rsidRPr="00F7482D">
        <w:rPr>
          <w:lang w:val="es-ES"/>
        </w:rPr>
        <w:t>800</w:t>
      </w:r>
    </w:p>
    <w:p w:rsidR="00DF55BB" w:rsidRPr="00F7482D" w:rsidRDefault="003865B4" w:rsidP="00DF55BB">
      <w:pPr>
        <w:pStyle w:val="SingleTxtG"/>
        <w:rPr>
          <w:lang w:val="es-ES"/>
        </w:rPr>
      </w:pPr>
      <w:r w:rsidRPr="00F7482D">
        <w:rPr>
          <w:lang w:val="es-ES"/>
        </w:rPr>
        <w:tab/>
      </w:r>
      <w:r w:rsidR="00DF55BB" w:rsidRPr="00F7482D">
        <w:rPr>
          <w:lang w:val="es-ES"/>
        </w:rPr>
        <w:t>2007: 28</w:t>
      </w:r>
      <w:r w:rsidR="00076AAC" w:rsidRPr="00F7482D">
        <w:rPr>
          <w:lang w:val="es-ES"/>
        </w:rPr>
        <w:t>.</w:t>
      </w:r>
      <w:r w:rsidR="00DF55BB" w:rsidRPr="00F7482D">
        <w:rPr>
          <w:lang w:val="es-ES"/>
        </w:rPr>
        <w:t>780</w:t>
      </w:r>
      <w:r w:rsidR="00DF55BB" w:rsidRPr="00F7482D">
        <w:rPr>
          <w:rStyle w:val="FootnoteReference"/>
          <w:lang w:val="es-ES"/>
        </w:rPr>
        <w:footnoteReference w:id="32"/>
      </w:r>
    </w:p>
    <w:p w:rsidR="00DF55BB" w:rsidRPr="00F7482D" w:rsidRDefault="003865B4" w:rsidP="00DF55BB">
      <w:pPr>
        <w:pStyle w:val="SingleTxtG"/>
        <w:rPr>
          <w:lang w:val="es-ES"/>
        </w:rPr>
      </w:pPr>
      <w:r w:rsidRPr="00F7482D">
        <w:rPr>
          <w:lang w:val="es-ES"/>
        </w:rPr>
        <w:tab/>
      </w:r>
      <w:r w:rsidR="000E3728" w:rsidRPr="00F7482D">
        <w:rPr>
          <w:lang w:val="es-ES"/>
        </w:rPr>
        <w:t>Las enfermedades</w:t>
      </w:r>
      <w:r w:rsidR="00DF55BB" w:rsidRPr="00F7482D">
        <w:rPr>
          <w:lang w:val="es-ES"/>
        </w:rPr>
        <w:t xml:space="preserve"> </w:t>
      </w:r>
      <w:r w:rsidR="000E3728" w:rsidRPr="00F7482D">
        <w:rPr>
          <w:lang w:val="es-ES"/>
        </w:rPr>
        <w:t xml:space="preserve">del sistema </w:t>
      </w:r>
      <w:r w:rsidR="00DF55BB" w:rsidRPr="00F7482D">
        <w:rPr>
          <w:lang w:val="es-ES"/>
        </w:rPr>
        <w:t>respi</w:t>
      </w:r>
      <w:r w:rsidR="00FD7CE1" w:rsidRPr="00F7482D">
        <w:rPr>
          <w:lang w:val="es-ES"/>
        </w:rPr>
        <w:t>rator</w:t>
      </w:r>
      <w:r w:rsidR="000E3728" w:rsidRPr="00F7482D">
        <w:rPr>
          <w:lang w:val="es-ES"/>
        </w:rPr>
        <w:t>io</w:t>
      </w:r>
      <w:r w:rsidR="00FD7CE1" w:rsidRPr="00F7482D">
        <w:rPr>
          <w:lang w:val="es-ES"/>
        </w:rPr>
        <w:t xml:space="preserve">, </w:t>
      </w:r>
      <w:r w:rsidR="000E3728" w:rsidRPr="00F7482D">
        <w:rPr>
          <w:lang w:val="es-ES"/>
        </w:rPr>
        <w:t xml:space="preserve">las </w:t>
      </w:r>
      <w:r w:rsidR="00FD7CE1" w:rsidRPr="00F7482D">
        <w:rPr>
          <w:lang w:val="es-ES"/>
        </w:rPr>
        <w:t>pol</w:t>
      </w:r>
      <w:r w:rsidR="000E3728" w:rsidRPr="00F7482D">
        <w:rPr>
          <w:lang w:val="es-ES"/>
        </w:rPr>
        <w:t>ineuropatías</w:t>
      </w:r>
      <w:r w:rsidR="00FD7CE1" w:rsidRPr="00F7482D">
        <w:rPr>
          <w:lang w:val="es-ES"/>
        </w:rPr>
        <w:t xml:space="preserve">, </w:t>
      </w:r>
      <w:r w:rsidR="000E3728" w:rsidRPr="00F7482D">
        <w:rPr>
          <w:lang w:val="es-ES"/>
        </w:rPr>
        <w:t xml:space="preserve">la </w:t>
      </w:r>
      <w:r w:rsidR="00DF55BB" w:rsidRPr="00F7482D">
        <w:rPr>
          <w:lang w:val="es-ES"/>
        </w:rPr>
        <w:t xml:space="preserve">neumoconiosis, </w:t>
      </w:r>
      <w:r w:rsidR="000E3728" w:rsidRPr="00F7482D">
        <w:rPr>
          <w:lang w:val="es-ES"/>
        </w:rPr>
        <w:t>las enfermedades del</w:t>
      </w:r>
      <w:r w:rsidR="00DF55BB" w:rsidRPr="00F7482D">
        <w:rPr>
          <w:lang w:val="es-ES"/>
        </w:rPr>
        <w:t xml:space="preserve"> </w:t>
      </w:r>
      <w:r w:rsidR="000E3728" w:rsidRPr="00F7482D">
        <w:rPr>
          <w:lang w:val="es-ES"/>
        </w:rPr>
        <w:t xml:space="preserve">sistema </w:t>
      </w:r>
      <w:r w:rsidR="00DF55BB" w:rsidRPr="00F7482D">
        <w:rPr>
          <w:lang w:val="es-ES"/>
        </w:rPr>
        <w:t>musc</w:t>
      </w:r>
      <w:r w:rsidR="00122BBC">
        <w:rPr>
          <w:lang w:val="es-ES"/>
        </w:rPr>
        <w:t>u</w:t>
      </w:r>
      <w:r w:rsidR="00DF55BB" w:rsidRPr="00F7482D">
        <w:rPr>
          <w:lang w:val="es-ES"/>
        </w:rPr>
        <w:t>lo</w:t>
      </w:r>
      <w:r w:rsidR="000E3728" w:rsidRPr="00F7482D">
        <w:rPr>
          <w:lang w:val="es-ES"/>
        </w:rPr>
        <w:t>esquelético</w:t>
      </w:r>
      <w:r w:rsidR="00DF55BB" w:rsidRPr="00F7482D">
        <w:rPr>
          <w:lang w:val="es-ES"/>
        </w:rPr>
        <w:t xml:space="preserve">, </w:t>
      </w:r>
      <w:r w:rsidR="000E3728" w:rsidRPr="00F7482D">
        <w:rPr>
          <w:lang w:val="es-ES"/>
        </w:rPr>
        <w:t xml:space="preserve">la </w:t>
      </w:r>
      <w:r w:rsidR="003429A4" w:rsidRPr="00F7482D">
        <w:rPr>
          <w:lang w:val="es-ES"/>
        </w:rPr>
        <w:t>enfermedad por vibración</w:t>
      </w:r>
      <w:r w:rsidR="000D063F" w:rsidRPr="00F7482D">
        <w:rPr>
          <w:lang w:val="es-ES"/>
        </w:rPr>
        <w:t xml:space="preserve"> y otras</w:t>
      </w:r>
      <w:r w:rsidR="00721E59" w:rsidRPr="00F7482D">
        <w:rPr>
          <w:lang w:val="es-ES"/>
        </w:rPr>
        <w:t xml:space="preserve"> conforman el mayor porcentaje de enfermedades profesionales verificadas</w:t>
      </w:r>
      <w:r w:rsidR="00DF55BB" w:rsidRPr="00F7482D">
        <w:rPr>
          <w:lang w:val="es-ES"/>
        </w:rPr>
        <w:t>.</w:t>
      </w:r>
      <w:r w:rsidR="00074B0A" w:rsidRPr="00F7482D">
        <w:rPr>
          <w:lang w:val="es-ES"/>
        </w:rPr>
        <w:t xml:space="preserve"> La </w:t>
      </w:r>
      <w:r w:rsidR="00DF55BB" w:rsidRPr="00F7482D">
        <w:rPr>
          <w:lang w:val="es-ES"/>
        </w:rPr>
        <w:t>incidenc</w:t>
      </w:r>
      <w:r w:rsidR="00074B0A" w:rsidRPr="00F7482D">
        <w:rPr>
          <w:lang w:val="es-ES"/>
        </w:rPr>
        <w:t xml:space="preserve">ia de las </w:t>
      </w:r>
      <w:r w:rsidR="00C91541" w:rsidRPr="00F7482D">
        <w:rPr>
          <w:lang w:val="es-ES"/>
        </w:rPr>
        <w:t>enfermedades profesionale</w:t>
      </w:r>
      <w:r w:rsidR="00DF55BB" w:rsidRPr="00F7482D">
        <w:rPr>
          <w:lang w:val="es-ES"/>
        </w:rPr>
        <w:t xml:space="preserve">s </w:t>
      </w:r>
      <w:r w:rsidR="00074B0A" w:rsidRPr="00F7482D">
        <w:rPr>
          <w:lang w:val="es-ES"/>
        </w:rPr>
        <w:t>e</w:t>
      </w:r>
      <w:r w:rsidR="00DF55BB" w:rsidRPr="00F7482D">
        <w:rPr>
          <w:lang w:val="es-ES"/>
        </w:rPr>
        <w:t xml:space="preserve">n Bulgaria </w:t>
      </w:r>
      <w:r w:rsidR="00074B0A" w:rsidRPr="00F7482D">
        <w:rPr>
          <w:lang w:val="es-ES"/>
        </w:rPr>
        <w:t>está disminuyendo</w:t>
      </w:r>
      <w:r w:rsidR="000D063F" w:rsidRPr="00F7482D">
        <w:rPr>
          <w:lang w:val="es-ES"/>
        </w:rPr>
        <w:t xml:space="preserve">, gracias a la </w:t>
      </w:r>
      <w:r w:rsidR="00DF55BB" w:rsidRPr="00F7482D">
        <w:rPr>
          <w:lang w:val="es-ES"/>
        </w:rPr>
        <w:t>re</w:t>
      </w:r>
      <w:r w:rsidR="000D063F" w:rsidRPr="00F7482D">
        <w:rPr>
          <w:lang w:val="es-ES"/>
        </w:rPr>
        <w:t>e</w:t>
      </w:r>
      <w:r w:rsidR="00DF55BB" w:rsidRPr="00F7482D">
        <w:rPr>
          <w:lang w:val="es-ES"/>
        </w:rPr>
        <w:t>structur</w:t>
      </w:r>
      <w:r w:rsidR="000D063F" w:rsidRPr="00F7482D">
        <w:rPr>
          <w:lang w:val="es-ES"/>
        </w:rPr>
        <w:t xml:space="preserve">ación de la </w:t>
      </w:r>
      <w:r w:rsidR="00DF55BB" w:rsidRPr="00F7482D">
        <w:rPr>
          <w:lang w:val="es-ES"/>
        </w:rPr>
        <w:t>econom</w:t>
      </w:r>
      <w:r w:rsidR="000D063F" w:rsidRPr="00F7482D">
        <w:rPr>
          <w:lang w:val="es-ES"/>
        </w:rPr>
        <w:t xml:space="preserve">ía y la </w:t>
      </w:r>
      <w:r w:rsidR="00DF55BB" w:rsidRPr="00F7482D">
        <w:rPr>
          <w:lang w:val="es-ES"/>
        </w:rPr>
        <w:t>gradual, a</w:t>
      </w:r>
      <w:r w:rsidR="000D063F" w:rsidRPr="00F7482D">
        <w:rPr>
          <w:lang w:val="es-ES"/>
        </w:rPr>
        <w:t>unque lenta, mejora de las condiciones de trabajo. En los tres últimos años</w:t>
      </w:r>
      <w:r w:rsidR="00DF55BB" w:rsidRPr="00F7482D">
        <w:rPr>
          <w:lang w:val="es-ES"/>
        </w:rPr>
        <w:t xml:space="preserve">, </w:t>
      </w:r>
      <w:r w:rsidR="000D063F" w:rsidRPr="00F7482D">
        <w:rPr>
          <w:lang w:val="es-ES"/>
        </w:rPr>
        <w:t xml:space="preserve">el número </w:t>
      </w:r>
      <w:r w:rsidR="00DF55BB" w:rsidRPr="00F7482D">
        <w:rPr>
          <w:lang w:val="es-ES"/>
        </w:rPr>
        <w:t xml:space="preserve">total </w:t>
      </w:r>
      <w:r w:rsidR="000D063F" w:rsidRPr="00F7482D">
        <w:rPr>
          <w:lang w:val="es-ES"/>
        </w:rPr>
        <w:t xml:space="preserve">de casos de </w:t>
      </w:r>
      <w:r w:rsidR="00C91541" w:rsidRPr="00F7482D">
        <w:rPr>
          <w:lang w:val="es-ES"/>
        </w:rPr>
        <w:t>enfermedades profesionales</w:t>
      </w:r>
      <w:r w:rsidR="00DF55BB" w:rsidRPr="00F7482D">
        <w:rPr>
          <w:lang w:val="es-ES"/>
        </w:rPr>
        <w:t xml:space="preserve"> </w:t>
      </w:r>
      <w:r w:rsidR="000D063F" w:rsidRPr="00F7482D">
        <w:rPr>
          <w:lang w:val="es-ES"/>
        </w:rPr>
        <w:t xml:space="preserve">verificadas </w:t>
      </w:r>
      <w:r w:rsidR="00721E59" w:rsidRPr="00F7482D">
        <w:rPr>
          <w:lang w:val="es-ES"/>
        </w:rPr>
        <w:t xml:space="preserve">ha girado en torno a los </w:t>
      </w:r>
      <w:r w:rsidR="00DF55BB" w:rsidRPr="00F7482D">
        <w:rPr>
          <w:lang w:val="es-ES"/>
        </w:rPr>
        <w:t>28</w:t>
      </w:r>
      <w:r w:rsidR="00721E59" w:rsidRPr="00F7482D">
        <w:rPr>
          <w:lang w:val="es-ES"/>
        </w:rPr>
        <w:t>.</w:t>
      </w:r>
      <w:r w:rsidR="00DF55BB" w:rsidRPr="00F7482D">
        <w:rPr>
          <w:lang w:val="es-ES"/>
        </w:rPr>
        <w:t>000</w:t>
      </w:r>
      <w:r w:rsidR="00C51997">
        <w:rPr>
          <w:lang w:val="es-ES"/>
        </w:rPr>
        <w:t>-</w:t>
      </w:r>
      <w:r w:rsidR="00DF55BB" w:rsidRPr="00F7482D">
        <w:rPr>
          <w:lang w:val="es-ES"/>
        </w:rPr>
        <w:t>29</w:t>
      </w:r>
      <w:r w:rsidR="00721E59" w:rsidRPr="00F7482D">
        <w:rPr>
          <w:lang w:val="es-ES"/>
        </w:rPr>
        <w:t>.</w:t>
      </w:r>
      <w:r w:rsidR="00DF55BB" w:rsidRPr="00F7482D">
        <w:rPr>
          <w:lang w:val="es-ES"/>
        </w:rPr>
        <w:t xml:space="preserve">000. </w:t>
      </w:r>
      <w:r w:rsidR="00721E59" w:rsidRPr="00F7482D">
        <w:rPr>
          <w:lang w:val="es-ES"/>
        </w:rPr>
        <w:t>En los seis últimos años (2002</w:t>
      </w:r>
      <w:r w:rsidR="00C51997">
        <w:rPr>
          <w:lang w:val="es-ES"/>
        </w:rPr>
        <w:t>-</w:t>
      </w:r>
      <w:r w:rsidR="00721E59" w:rsidRPr="00F7482D">
        <w:rPr>
          <w:lang w:val="es-ES"/>
        </w:rPr>
        <w:t xml:space="preserve">2007) se ha reconocido un promedio </w:t>
      </w:r>
      <w:r w:rsidR="00DF55BB" w:rsidRPr="00F7482D">
        <w:rPr>
          <w:lang w:val="es-ES"/>
        </w:rPr>
        <w:t xml:space="preserve">anual </w:t>
      </w:r>
      <w:r w:rsidR="00721E59" w:rsidRPr="00F7482D">
        <w:rPr>
          <w:lang w:val="es-ES"/>
        </w:rPr>
        <w:t xml:space="preserve">de </w:t>
      </w:r>
      <w:r w:rsidR="00DF55BB" w:rsidRPr="00F7482D">
        <w:rPr>
          <w:lang w:val="es-ES"/>
        </w:rPr>
        <w:t>80</w:t>
      </w:r>
      <w:r w:rsidR="00C51997">
        <w:rPr>
          <w:lang w:val="es-ES"/>
        </w:rPr>
        <w:t>-</w:t>
      </w:r>
      <w:r w:rsidR="00DF55BB" w:rsidRPr="00F7482D">
        <w:rPr>
          <w:lang w:val="es-ES"/>
        </w:rPr>
        <w:t xml:space="preserve">90 </w:t>
      </w:r>
      <w:r w:rsidR="00721E59" w:rsidRPr="00F7482D">
        <w:rPr>
          <w:lang w:val="es-ES"/>
        </w:rPr>
        <w:t xml:space="preserve">nuevos </w:t>
      </w:r>
      <w:r w:rsidR="00DF55BB" w:rsidRPr="00F7482D">
        <w:rPr>
          <w:lang w:val="es-ES"/>
        </w:rPr>
        <w:t>cas</w:t>
      </w:r>
      <w:r w:rsidR="00721E59" w:rsidRPr="00F7482D">
        <w:rPr>
          <w:lang w:val="es-ES"/>
        </w:rPr>
        <w:t xml:space="preserve">os de </w:t>
      </w:r>
      <w:r w:rsidR="00C91541" w:rsidRPr="00F7482D">
        <w:rPr>
          <w:lang w:val="es-ES"/>
        </w:rPr>
        <w:t>enfermedades profesionales</w:t>
      </w:r>
      <w:r w:rsidR="00DF55BB" w:rsidRPr="00F7482D">
        <w:rPr>
          <w:rStyle w:val="FootnoteReference"/>
          <w:lang w:val="es-ES"/>
        </w:rPr>
        <w:footnoteReference w:id="33"/>
      </w:r>
      <w:r w:rsidR="003A1487" w:rsidRPr="00F7482D">
        <w:rPr>
          <w:lang w:val="es-ES"/>
        </w:rPr>
        <w:t>.</w:t>
      </w:r>
      <w:r w:rsidR="00DF55BB" w:rsidRPr="00F7482D">
        <w:rPr>
          <w:lang w:val="es-ES"/>
        </w:rPr>
        <w:t xml:space="preserve"> </w:t>
      </w:r>
      <w:r w:rsidR="00721E59" w:rsidRPr="00F7482D">
        <w:rPr>
          <w:lang w:val="es-ES"/>
        </w:rPr>
        <w:t>La d</w:t>
      </w:r>
      <w:r w:rsidR="00654940" w:rsidRPr="00F7482D">
        <w:rPr>
          <w:lang w:val="es-ES"/>
        </w:rPr>
        <w:t>iscapacidad transitoria</w:t>
      </w:r>
      <w:r w:rsidR="00DF55BB" w:rsidRPr="00F7482D">
        <w:rPr>
          <w:lang w:val="es-ES"/>
        </w:rPr>
        <w:t xml:space="preserve"> </w:t>
      </w:r>
      <w:r w:rsidR="00721E59" w:rsidRPr="00F7482D">
        <w:rPr>
          <w:lang w:val="es-ES"/>
        </w:rPr>
        <w:t xml:space="preserve">por </w:t>
      </w:r>
      <w:r w:rsidR="00C91541" w:rsidRPr="00F7482D">
        <w:rPr>
          <w:lang w:val="es-ES"/>
        </w:rPr>
        <w:t>enfermedad profesional</w:t>
      </w:r>
      <w:r w:rsidR="00DF55BB" w:rsidRPr="00F7482D">
        <w:rPr>
          <w:lang w:val="es-ES"/>
        </w:rPr>
        <w:t xml:space="preserve"> </w:t>
      </w:r>
      <w:r w:rsidR="00721E59" w:rsidRPr="00F7482D">
        <w:rPr>
          <w:lang w:val="es-ES"/>
        </w:rPr>
        <w:t xml:space="preserve">se determina mediante un certificado médico expedido por el </w:t>
      </w:r>
      <w:r w:rsidR="00B62EAF" w:rsidRPr="00F7482D">
        <w:rPr>
          <w:lang w:val="es-ES"/>
        </w:rPr>
        <w:t>médico tratante</w:t>
      </w:r>
      <w:r w:rsidR="00DF55BB" w:rsidRPr="00F7482D">
        <w:rPr>
          <w:lang w:val="es-ES"/>
        </w:rPr>
        <w:t xml:space="preserve"> </w:t>
      </w:r>
      <w:r w:rsidR="00721E59" w:rsidRPr="00F7482D">
        <w:rPr>
          <w:lang w:val="es-ES"/>
        </w:rPr>
        <w:t xml:space="preserve">y la junta de consulta médica. En esos casos, la prestación asciende al </w:t>
      </w:r>
      <w:r w:rsidR="00DF55BB" w:rsidRPr="00F7482D">
        <w:rPr>
          <w:lang w:val="es-ES"/>
        </w:rPr>
        <w:t>90</w:t>
      </w:r>
      <w:r w:rsidR="0026272C" w:rsidRPr="00F7482D">
        <w:rPr>
          <w:lang w:val="es-ES"/>
        </w:rPr>
        <w:t>%</w:t>
      </w:r>
      <w:r w:rsidR="00DF55BB" w:rsidRPr="00F7482D">
        <w:rPr>
          <w:lang w:val="es-ES"/>
        </w:rPr>
        <w:t xml:space="preserve"> </w:t>
      </w:r>
      <w:r w:rsidR="00721E59" w:rsidRPr="00F7482D">
        <w:rPr>
          <w:lang w:val="es-ES"/>
        </w:rPr>
        <w:t xml:space="preserve">de la </w:t>
      </w:r>
      <w:r w:rsidR="008522D1" w:rsidRPr="00F7482D">
        <w:rPr>
          <w:lang w:val="es-ES"/>
        </w:rPr>
        <w:t>remuneración laboral</w:t>
      </w:r>
      <w:r w:rsidR="00721E59" w:rsidRPr="00F7482D">
        <w:rPr>
          <w:lang w:val="es-ES"/>
        </w:rPr>
        <w:t xml:space="preserve"> bruta y se paga </w:t>
      </w:r>
      <w:r w:rsidR="00987E02" w:rsidRPr="00F7482D">
        <w:rPr>
          <w:lang w:val="es-ES"/>
        </w:rPr>
        <w:t xml:space="preserve">mientras dure la </w:t>
      </w:r>
      <w:r w:rsidR="00654940" w:rsidRPr="00F7482D">
        <w:rPr>
          <w:lang w:val="es-ES"/>
        </w:rPr>
        <w:t>discapacidad transitoria</w:t>
      </w:r>
      <w:r w:rsidR="00DF55BB" w:rsidRPr="00F7482D">
        <w:rPr>
          <w:lang w:val="es-ES"/>
        </w:rPr>
        <w:t xml:space="preserve"> (</w:t>
      </w:r>
      <w:r w:rsidR="000D063F" w:rsidRPr="00F7482D">
        <w:rPr>
          <w:lang w:val="es-ES"/>
        </w:rPr>
        <w:t xml:space="preserve">párrafo 1 del artículo </w:t>
      </w:r>
      <w:r w:rsidR="00DF55BB" w:rsidRPr="00F7482D">
        <w:rPr>
          <w:lang w:val="es-ES"/>
        </w:rPr>
        <w:t xml:space="preserve">42 </w:t>
      </w:r>
      <w:r w:rsidR="000C3CBF" w:rsidRPr="00F7482D">
        <w:rPr>
          <w:lang w:val="es-ES"/>
        </w:rPr>
        <w:t>del Código</w:t>
      </w:r>
      <w:r w:rsidR="00234ABD" w:rsidRPr="00F7482D">
        <w:rPr>
          <w:lang w:val="es-ES"/>
        </w:rPr>
        <w:t xml:space="preserve"> del Seguro Social</w:t>
      </w:r>
      <w:r w:rsidR="00DF55BB" w:rsidRPr="00F7482D">
        <w:rPr>
          <w:lang w:val="es-ES"/>
        </w:rPr>
        <w:t>).</w:t>
      </w:r>
    </w:p>
    <w:p w:rsidR="00DF55BB" w:rsidRPr="00F7482D" w:rsidRDefault="00DF55BB" w:rsidP="00DF55BB">
      <w:pPr>
        <w:pStyle w:val="SingleTxtG"/>
        <w:rPr>
          <w:lang w:val="es-ES"/>
        </w:rPr>
      </w:pPr>
      <w:r w:rsidRPr="00F7482D">
        <w:rPr>
          <w:lang w:val="es-ES"/>
        </w:rPr>
        <w:t>87.</w:t>
      </w:r>
      <w:r w:rsidR="006F70B4">
        <w:rPr>
          <w:lang w:val="es-ES"/>
        </w:rPr>
        <w:tab/>
      </w:r>
      <w:r w:rsidRPr="00F7482D">
        <w:rPr>
          <w:i/>
          <w:lang w:val="es-ES"/>
        </w:rPr>
        <w:t>S</w:t>
      </w:r>
      <w:r w:rsidR="00FB38B2" w:rsidRPr="00F7482D">
        <w:rPr>
          <w:i/>
          <w:lang w:val="es-ES"/>
        </w:rPr>
        <w:t>eguro s</w:t>
      </w:r>
      <w:r w:rsidRPr="00F7482D">
        <w:rPr>
          <w:i/>
          <w:lang w:val="es-ES"/>
        </w:rPr>
        <w:t xml:space="preserve">ocial </w:t>
      </w:r>
      <w:r w:rsidR="00FB38B2" w:rsidRPr="00F7482D">
        <w:rPr>
          <w:i/>
          <w:lang w:val="es-ES"/>
        </w:rPr>
        <w:t>por maternidad</w:t>
      </w:r>
      <w:r w:rsidRPr="00C51997">
        <w:rPr>
          <w:i/>
          <w:lang w:val="es-ES"/>
        </w:rPr>
        <w:t>.</w:t>
      </w:r>
      <w:r w:rsidRPr="00F7482D">
        <w:rPr>
          <w:lang w:val="es-ES"/>
        </w:rPr>
        <w:t xml:space="preserve"> </w:t>
      </w:r>
      <w:r w:rsidR="00FB38B2" w:rsidRPr="00F7482D">
        <w:rPr>
          <w:lang w:val="es-ES"/>
        </w:rPr>
        <w:t xml:space="preserve">La </w:t>
      </w:r>
      <w:r w:rsidR="00372BF4" w:rsidRPr="00F7482D">
        <w:rPr>
          <w:lang w:val="es-ES"/>
        </w:rPr>
        <w:t>República de Bulgaria</w:t>
      </w:r>
      <w:r w:rsidRPr="00F7482D">
        <w:rPr>
          <w:lang w:val="es-ES"/>
        </w:rPr>
        <w:t xml:space="preserve"> ha</w:t>
      </w:r>
      <w:r w:rsidR="00FB38B2" w:rsidRPr="00F7482D">
        <w:rPr>
          <w:lang w:val="es-ES"/>
        </w:rPr>
        <w:t xml:space="preserve"> </w:t>
      </w:r>
      <w:r w:rsidRPr="00F7482D">
        <w:rPr>
          <w:lang w:val="es-ES"/>
        </w:rPr>
        <w:t>ratifi</w:t>
      </w:r>
      <w:r w:rsidR="00FB38B2" w:rsidRPr="00F7482D">
        <w:rPr>
          <w:lang w:val="es-ES"/>
        </w:rPr>
        <w:t xml:space="preserve">cado el </w:t>
      </w:r>
      <w:r w:rsidR="001511A9" w:rsidRPr="00F7482D">
        <w:rPr>
          <w:lang w:val="es-ES"/>
        </w:rPr>
        <w:t xml:space="preserve">Convenio de </w:t>
      </w:r>
      <w:smartTag w:uri="urn:schemas-microsoft-com:office:smarttags" w:element="PersonName">
        <w:smartTagPr>
          <w:attr w:name="ProductID" w:val="la OIT N"/>
        </w:smartTagPr>
        <w:r w:rsidR="001511A9" w:rsidRPr="00F7482D">
          <w:rPr>
            <w:lang w:val="es-ES"/>
          </w:rPr>
          <w:t xml:space="preserve">la OIT </w:t>
        </w:r>
        <w:r w:rsidR="00C51997">
          <w:rPr>
            <w:lang w:val="es-ES"/>
          </w:rPr>
          <w:t>N</w:t>
        </w:r>
      </w:smartTag>
      <w:r w:rsidR="00C51997">
        <w:rPr>
          <w:lang w:val="es-ES"/>
        </w:rPr>
        <w:t>º</w:t>
      </w:r>
      <w:r w:rsidR="00224D5E" w:rsidRPr="00F7482D">
        <w:rPr>
          <w:lang w:val="es-ES"/>
        </w:rPr>
        <w:t xml:space="preserve"> </w:t>
      </w:r>
      <w:r w:rsidRPr="00F7482D">
        <w:rPr>
          <w:lang w:val="es-ES"/>
        </w:rPr>
        <w:t xml:space="preserve">3 </w:t>
      </w:r>
      <w:r w:rsidR="001511A9" w:rsidRPr="00F7482D">
        <w:rPr>
          <w:lang w:val="es-ES"/>
        </w:rPr>
        <w:t xml:space="preserve">de </w:t>
      </w:r>
      <w:r w:rsidRPr="00F7482D">
        <w:rPr>
          <w:lang w:val="es-ES"/>
        </w:rPr>
        <w:t xml:space="preserve">1919 </w:t>
      </w:r>
      <w:r w:rsidR="001511A9" w:rsidRPr="00F7482D">
        <w:rPr>
          <w:lang w:val="es-ES"/>
        </w:rPr>
        <w:t xml:space="preserve">relativo al empleo de las mujeres antes y después del parto y el </w:t>
      </w:r>
      <w:r w:rsidRPr="00F7482D">
        <w:rPr>
          <w:lang w:val="es-ES"/>
        </w:rPr>
        <w:t>Conven</w:t>
      </w:r>
      <w:r w:rsidR="001511A9" w:rsidRPr="00F7482D">
        <w:rPr>
          <w:lang w:val="es-ES"/>
        </w:rPr>
        <w:t xml:space="preserve">io de </w:t>
      </w:r>
      <w:smartTag w:uri="urn:schemas-microsoft-com:office:smarttags" w:element="PersonName">
        <w:smartTagPr>
          <w:attr w:name="ProductID" w:val="la OIT N"/>
        </w:smartTagPr>
        <w:r w:rsidR="001511A9" w:rsidRPr="00F7482D">
          <w:rPr>
            <w:lang w:val="es-ES"/>
          </w:rPr>
          <w:t xml:space="preserve">la OIT </w:t>
        </w:r>
        <w:r w:rsidR="00C51997">
          <w:rPr>
            <w:lang w:val="es-ES"/>
          </w:rPr>
          <w:t>N</w:t>
        </w:r>
      </w:smartTag>
      <w:r w:rsidR="00C51997">
        <w:rPr>
          <w:lang w:val="es-ES"/>
        </w:rPr>
        <w:t>º</w:t>
      </w:r>
      <w:r w:rsidR="00224D5E" w:rsidRPr="00F7482D">
        <w:rPr>
          <w:lang w:val="es-ES"/>
        </w:rPr>
        <w:t xml:space="preserve"> </w:t>
      </w:r>
      <w:r w:rsidRPr="00F7482D">
        <w:rPr>
          <w:lang w:val="es-ES"/>
        </w:rPr>
        <w:t xml:space="preserve">183 </w:t>
      </w:r>
      <w:r w:rsidR="001511A9" w:rsidRPr="00F7482D">
        <w:rPr>
          <w:lang w:val="es-ES"/>
        </w:rPr>
        <w:t xml:space="preserve">de </w:t>
      </w:r>
      <w:r w:rsidRPr="00F7482D">
        <w:rPr>
          <w:lang w:val="es-ES"/>
        </w:rPr>
        <w:t xml:space="preserve">2000 </w:t>
      </w:r>
      <w:r w:rsidR="001511A9" w:rsidRPr="00F7482D">
        <w:rPr>
          <w:lang w:val="es-ES"/>
        </w:rPr>
        <w:t xml:space="preserve">relativo a la revisión del </w:t>
      </w:r>
      <w:r w:rsidR="00B948AB" w:rsidRPr="00F7482D">
        <w:rPr>
          <w:lang w:val="es-ES"/>
        </w:rPr>
        <w:t>Convenio sobre la protección de la maternidad (revisado)</w:t>
      </w:r>
      <w:r w:rsidRPr="00F7482D">
        <w:rPr>
          <w:lang w:val="es-ES"/>
        </w:rPr>
        <w:t xml:space="preserve">, 1952. </w:t>
      </w:r>
      <w:r w:rsidR="00FB38B2" w:rsidRPr="00F7482D">
        <w:rPr>
          <w:lang w:val="es-ES"/>
        </w:rPr>
        <w:t xml:space="preserve">La legislación en vigor </w:t>
      </w:r>
      <w:r w:rsidR="00F069D4" w:rsidRPr="00F7482D">
        <w:rPr>
          <w:lang w:val="es-ES"/>
        </w:rPr>
        <w:t>concede</w:t>
      </w:r>
      <w:r w:rsidR="00FB38B2" w:rsidRPr="00F7482D">
        <w:rPr>
          <w:lang w:val="es-ES"/>
        </w:rPr>
        <w:t xml:space="preserve"> un alto grado de protección a </w:t>
      </w:r>
      <w:smartTag w:uri="urn:schemas-microsoft-com:office:smarttags" w:element="PersonName">
        <w:smartTagPr>
          <w:attr w:name="ProductID" w:val="la maternidad. Seg￺n"/>
        </w:smartTagPr>
        <w:r w:rsidR="00FB38B2" w:rsidRPr="00F7482D">
          <w:rPr>
            <w:lang w:val="es-ES"/>
          </w:rPr>
          <w:t>la maternidad</w:t>
        </w:r>
        <w:r w:rsidRPr="00F7482D">
          <w:rPr>
            <w:lang w:val="es-ES"/>
          </w:rPr>
          <w:t xml:space="preserve">. </w:t>
        </w:r>
        <w:r w:rsidR="00FB38B2" w:rsidRPr="00F7482D">
          <w:rPr>
            <w:lang w:val="es-ES"/>
          </w:rPr>
          <w:t>Según</w:t>
        </w:r>
      </w:smartTag>
      <w:r w:rsidR="00FB38B2" w:rsidRPr="00F7482D">
        <w:rPr>
          <w:lang w:val="es-ES"/>
        </w:rPr>
        <w:t xml:space="preserve"> el </w:t>
      </w:r>
      <w:r w:rsidR="000D063F" w:rsidRPr="00F7482D">
        <w:rPr>
          <w:lang w:val="es-ES"/>
        </w:rPr>
        <w:t xml:space="preserve">párrafo 2 del artículo </w:t>
      </w:r>
      <w:r w:rsidRPr="00F7482D">
        <w:rPr>
          <w:lang w:val="es-ES"/>
        </w:rPr>
        <w:t xml:space="preserve">47 </w:t>
      </w:r>
      <w:r w:rsidR="000D063F" w:rsidRPr="00F7482D">
        <w:rPr>
          <w:lang w:val="es-ES"/>
        </w:rPr>
        <w:t>de la</w:t>
      </w:r>
      <w:r w:rsidRPr="00F7482D">
        <w:rPr>
          <w:lang w:val="es-ES"/>
        </w:rPr>
        <w:t xml:space="preserve"> </w:t>
      </w:r>
      <w:r w:rsidR="0023051A" w:rsidRPr="00F7482D">
        <w:rPr>
          <w:lang w:val="es-ES"/>
        </w:rPr>
        <w:t>Constitución</w:t>
      </w:r>
      <w:r w:rsidRPr="00F7482D">
        <w:rPr>
          <w:lang w:val="es-ES"/>
        </w:rPr>
        <w:t xml:space="preserve">, </w:t>
      </w:r>
      <w:r w:rsidR="00C51997">
        <w:rPr>
          <w:lang w:val="es-ES"/>
        </w:rPr>
        <w:t>"</w:t>
      </w:r>
      <w:r w:rsidRPr="00F7482D">
        <w:rPr>
          <w:lang w:val="es-ES"/>
        </w:rPr>
        <w:t>[</w:t>
      </w:r>
      <w:r w:rsidR="00FB38B2" w:rsidRPr="00F7482D">
        <w:rPr>
          <w:lang w:val="es-ES"/>
        </w:rPr>
        <w:t>l</w:t>
      </w:r>
      <w:r w:rsidRPr="00F7482D">
        <w:rPr>
          <w:lang w:val="es-ES"/>
        </w:rPr>
        <w:t>]</w:t>
      </w:r>
      <w:r w:rsidR="00FB38B2" w:rsidRPr="00F7482D">
        <w:rPr>
          <w:lang w:val="es-ES"/>
        </w:rPr>
        <w:t>as madres gozarán de protección e</w:t>
      </w:r>
      <w:r w:rsidRPr="00F7482D">
        <w:rPr>
          <w:lang w:val="es-ES"/>
        </w:rPr>
        <w:t xml:space="preserve">special </w:t>
      </w:r>
      <w:r w:rsidR="00FB38B2" w:rsidRPr="00F7482D">
        <w:rPr>
          <w:lang w:val="es-ES"/>
        </w:rPr>
        <w:t>por parte del Estado</w:t>
      </w:r>
      <w:r w:rsidRPr="00F7482D">
        <w:rPr>
          <w:lang w:val="es-ES"/>
        </w:rPr>
        <w:t xml:space="preserve">, </w:t>
      </w:r>
      <w:r w:rsidR="009E0C31" w:rsidRPr="00F7482D">
        <w:rPr>
          <w:lang w:val="es-ES"/>
        </w:rPr>
        <w:t xml:space="preserve">que les garantizará licencia paga antes y después del parto, </w:t>
      </w:r>
      <w:r w:rsidR="009E0C31" w:rsidRPr="00F7482D">
        <w:rPr>
          <w:szCs w:val="24"/>
          <w:lang w:val="es-ES"/>
        </w:rPr>
        <w:t>atención obstétrica gratuita, condiciones de trabajo flexibles y asistencia social de otra índole</w:t>
      </w:r>
      <w:r w:rsidR="00C51997">
        <w:rPr>
          <w:lang w:val="es-ES"/>
        </w:rPr>
        <w:t>"</w:t>
      </w:r>
      <w:r w:rsidRPr="00F7482D">
        <w:rPr>
          <w:lang w:val="es-ES"/>
        </w:rPr>
        <w:t>.</w:t>
      </w:r>
      <w:r w:rsidR="00F069D4" w:rsidRPr="00F7482D">
        <w:rPr>
          <w:lang w:val="es-ES"/>
        </w:rPr>
        <w:t xml:space="preserve"> Las embarazadas tienen derecho a atención</w:t>
      </w:r>
      <w:r w:rsidR="00B056D0" w:rsidRPr="00F7482D">
        <w:rPr>
          <w:lang w:val="es-ES"/>
        </w:rPr>
        <w:t xml:space="preserve">, </w:t>
      </w:r>
      <w:r w:rsidR="00F069D4" w:rsidRPr="00F7482D">
        <w:rPr>
          <w:lang w:val="es-ES"/>
        </w:rPr>
        <w:t>asistencia</w:t>
      </w:r>
      <w:r w:rsidR="00B056D0" w:rsidRPr="00F7482D">
        <w:rPr>
          <w:lang w:val="es-ES"/>
        </w:rPr>
        <w:t xml:space="preserve"> y seguimiento</w:t>
      </w:r>
      <w:r w:rsidR="00F069D4" w:rsidRPr="00F7482D">
        <w:rPr>
          <w:lang w:val="es-ES"/>
        </w:rPr>
        <w:t xml:space="preserve"> médic</w:t>
      </w:r>
      <w:r w:rsidR="00B056D0" w:rsidRPr="00F7482D">
        <w:rPr>
          <w:lang w:val="es-ES"/>
        </w:rPr>
        <w:t>o</w:t>
      </w:r>
      <w:r w:rsidR="00F069D4" w:rsidRPr="00F7482D">
        <w:rPr>
          <w:lang w:val="es-ES"/>
        </w:rPr>
        <w:t>s gratui</w:t>
      </w:r>
      <w:r w:rsidR="00B056D0" w:rsidRPr="00F7482D">
        <w:rPr>
          <w:lang w:val="es-ES"/>
        </w:rPr>
        <w:t>tos para velar por el desenvolvimiento</w:t>
      </w:r>
      <w:r w:rsidRPr="00F7482D">
        <w:rPr>
          <w:lang w:val="es-ES"/>
        </w:rPr>
        <w:t xml:space="preserve"> normal de</w:t>
      </w:r>
      <w:r w:rsidR="00B056D0" w:rsidRPr="00F7482D">
        <w:rPr>
          <w:lang w:val="es-ES"/>
        </w:rPr>
        <w:t>l embarazo</w:t>
      </w:r>
      <w:r w:rsidRPr="00F7482D">
        <w:rPr>
          <w:lang w:val="es-ES"/>
        </w:rPr>
        <w:t xml:space="preserve">. </w:t>
      </w:r>
      <w:r w:rsidR="00B056D0" w:rsidRPr="00F7482D">
        <w:rPr>
          <w:lang w:val="es-ES"/>
        </w:rPr>
        <w:t xml:space="preserve">Las mujeres que trabajan, independientemente de la </w:t>
      </w:r>
      <w:r w:rsidR="00F069D4" w:rsidRPr="00F7482D">
        <w:rPr>
          <w:lang w:val="es-ES"/>
        </w:rPr>
        <w:t xml:space="preserve">modalidad </w:t>
      </w:r>
      <w:r w:rsidR="00B056D0" w:rsidRPr="00F7482D">
        <w:rPr>
          <w:lang w:val="es-ES"/>
        </w:rPr>
        <w:t xml:space="preserve">de empleo </w:t>
      </w:r>
      <w:r w:rsidRPr="00F7482D">
        <w:rPr>
          <w:lang w:val="es-ES"/>
        </w:rPr>
        <w:t>(</w:t>
      </w:r>
      <w:r w:rsidR="001A2650" w:rsidRPr="00F7482D">
        <w:rPr>
          <w:lang w:val="es-ES"/>
        </w:rPr>
        <w:t>contrato de empleo, contrato de servicios,</w:t>
      </w:r>
      <w:r w:rsidRPr="00F7482D">
        <w:rPr>
          <w:lang w:val="es-ES"/>
        </w:rPr>
        <w:t xml:space="preserve"> etc.), </w:t>
      </w:r>
      <w:r w:rsidR="00B056D0" w:rsidRPr="00F7482D">
        <w:rPr>
          <w:lang w:val="es-ES"/>
        </w:rPr>
        <w:t>tienen derecho a una serie de licencias pagas, que se describen a continuación</w:t>
      </w:r>
      <w:r w:rsidRPr="00F7482D">
        <w:rPr>
          <w:lang w:val="es-ES"/>
        </w:rPr>
        <w:t xml:space="preserve">: </w:t>
      </w:r>
      <w:r w:rsidR="00B056D0" w:rsidRPr="00F7482D">
        <w:rPr>
          <w:lang w:val="es-ES"/>
        </w:rPr>
        <w:t>por embarazo, parto y atención de los hijos</w:t>
      </w:r>
      <w:r w:rsidRPr="00F7482D">
        <w:rPr>
          <w:lang w:val="es-ES"/>
        </w:rPr>
        <w:t>:</w:t>
      </w:r>
    </w:p>
    <w:p w:rsidR="00DF55BB" w:rsidRPr="00F7482D" w:rsidRDefault="007466A8" w:rsidP="00DF55BB">
      <w:pPr>
        <w:pStyle w:val="SingleTxtG"/>
        <w:rPr>
          <w:lang w:val="es-ES"/>
        </w:rPr>
      </w:pPr>
      <w:r w:rsidRPr="00F7482D">
        <w:rPr>
          <w:lang w:val="es-ES"/>
        </w:rPr>
        <w:tab/>
      </w:r>
      <w:r w:rsidR="00DF55BB" w:rsidRPr="00F7482D">
        <w:rPr>
          <w:lang w:val="es-ES"/>
        </w:rPr>
        <w:t>a)</w:t>
      </w:r>
      <w:r w:rsidR="00DF55BB" w:rsidRPr="00F7482D">
        <w:rPr>
          <w:lang w:val="es-ES"/>
        </w:rPr>
        <w:tab/>
      </w:r>
      <w:r w:rsidR="00EB4672" w:rsidRPr="00F7482D">
        <w:rPr>
          <w:lang w:val="es-ES"/>
        </w:rPr>
        <w:t xml:space="preserve">Una licencia por embarazo y parto de </w:t>
      </w:r>
      <w:r w:rsidR="00DF55BB" w:rsidRPr="00F7482D">
        <w:rPr>
          <w:lang w:val="es-ES"/>
        </w:rPr>
        <w:t xml:space="preserve">315 </w:t>
      </w:r>
      <w:r w:rsidR="00EB4672" w:rsidRPr="00F7482D">
        <w:rPr>
          <w:lang w:val="es-ES"/>
        </w:rPr>
        <w:t xml:space="preserve">días </w:t>
      </w:r>
      <w:r w:rsidR="00DF55BB" w:rsidRPr="00F7482D">
        <w:rPr>
          <w:lang w:val="es-ES"/>
        </w:rPr>
        <w:t>calendar</w:t>
      </w:r>
      <w:r w:rsidR="00EB4672" w:rsidRPr="00F7482D">
        <w:rPr>
          <w:lang w:val="es-ES"/>
        </w:rPr>
        <w:t>io</w:t>
      </w:r>
      <w:r w:rsidR="00DF55BB" w:rsidRPr="00F7482D">
        <w:rPr>
          <w:lang w:val="es-ES"/>
        </w:rPr>
        <w:t xml:space="preserve">, 45 </w:t>
      </w:r>
      <w:r w:rsidR="00EB4672" w:rsidRPr="00F7482D">
        <w:rPr>
          <w:lang w:val="es-ES"/>
        </w:rPr>
        <w:t xml:space="preserve">de ellos antes del parto, y una licencia por atención de los hijos de </w:t>
      </w:r>
      <w:r w:rsidR="00DF55BB" w:rsidRPr="00F7482D">
        <w:rPr>
          <w:lang w:val="es-ES"/>
        </w:rPr>
        <w:t xml:space="preserve">270 </w:t>
      </w:r>
      <w:r w:rsidR="00EB4672" w:rsidRPr="00F7482D">
        <w:rPr>
          <w:lang w:val="es-ES"/>
        </w:rPr>
        <w:t xml:space="preserve">días </w:t>
      </w:r>
      <w:r w:rsidR="00DF55BB" w:rsidRPr="00F7482D">
        <w:rPr>
          <w:lang w:val="es-ES"/>
        </w:rPr>
        <w:t>calendar</w:t>
      </w:r>
      <w:r w:rsidR="00EB4672" w:rsidRPr="00F7482D">
        <w:rPr>
          <w:lang w:val="es-ES"/>
        </w:rPr>
        <w:t>io hasta que el niño cumpla los 9 meses de edad</w:t>
      </w:r>
      <w:r w:rsidR="00DF55BB" w:rsidRPr="00F7482D">
        <w:rPr>
          <w:lang w:val="es-ES"/>
        </w:rPr>
        <w:t xml:space="preserve"> (</w:t>
      </w:r>
      <w:r w:rsidR="000D063F" w:rsidRPr="00F7482D">
        <w:rPr>
          <w:lang w:val="es-ES"/>
        </w:rPr>
        <w:t>a</w:t>
      </w:r>
      <w:r w:rsidR="0023051A" w:rsidRPr="00F7482D">
        <w:rPr>
          <w:lang w:val="es-ES"/>
        </w:rPr>
        <w:t>rtículo</w:t>
      </w:r>
      <w:r w:rsidR="00DF55BB" w:rsidRPr="00F7482D">
        <w:rPr>
          <w:lang w:val="es-ES"/>
        </w:rPr>
        <w:t xml:space="preserve"> 163 </w:t>
      </w:r>
      <w:r w:rsidR="000C3CBF" w:rsidRPr="00F7482D">
        <w:rPr>
          <w:lang w:val="es-ES"/>
        </w:rPr>
        <w:t>del Código</w:t>
      </w:r>
      <w:r w:rsidR="005171AD" w:rsidRPr="00F7482D">
        <w:rPr>
          <w:lang w:val="es-ES"/>
        </w:rPr>
        <w:t xml:space="preserve"> Laboral</w:t>
      </w:r>
      <w:r w:rsidR="00DF55BB" w:rsidRPr="00F7482D">
        <w:rPr>
          <w:lang w:val="es-ES"/>
        </w:rPr>
        <w:t xml:space="preserve">). </w:t>
      </w:r>
      <w:r w:rsidR="00EB4672" w:rsidRPr="00F7482D">
        <w:rPr>
          <w:lang w:val="es-ES"/>
        </w:rPr>
        <w:t xml:space="preserve">Mientras dure esta licencia, las madres recibirán una prestación que ascenderá al </w:t>
      </w:r>
      <w:r w:rsidR="00DF55BB" w:rsidRPr="00F7482D">
        <w:rPr>
          <w:lang w:val="es-ES"/>
        </w:rPr>
        <w:t>90</w:t>
      </w:r>
      <w:r w:rsidR="0026272C" w:rsidRPr="00F7482D">
        <w:rPr>
          <w:lang w:val="es-ES"/>
        </w:rPr>
        <w:t>%</w:t>
      </w:r>
      <w:r w:rsidR="00DF55BB" w:rsidRPr="00F7482D">
        <w:rPr>
          <w:lang w:val="es-ES"/>
        </w:rPr>
        <w:t xml:space="preserve"> </w:t>
      </w:r>
      <w:r w:rsidR="00EB4672" w:rsidRPr="00F7482D">
        <w:rPr>
          <w:lang w:val="es-ES"/>
        </w:rPr>
        <w:t xml:space="preserve">de su </w:t>
      </w:r>
      <w:r w:rsidR="002B218D" w:rsidRPr="00F7482D">
        <w:rPr>
          <w:lang w:val="es-ES"/>
        </w:rPr>
        <w:t>salario</w:t>
      </w:r>
      <w:r w:rsidR="00EB4672" w:rsidRPr="00F7482D">
        <w:rPr>
          <w:lang w:val="es-ES"/>
        </w:rPr>
        <w:t xml:space="preserve"> bruto</w:t>
      </w:r>
      <w:r w:rsidR="00DF55BB" w:rsidRPr="00F7482D">
        <w:rPr>
          <w:lang w:val="es-ES"/>
        </w:rPr>
        <w:t xml:space="preserve"> (</w:t>
      </w:r>
      <w:r w:rsidR="000D063F" w:rsidRPr="00F7482D">
        <w:rPr>
          <w:lang w:val="es-ES"/>
        </w:rPr>
        <w:t>párrafo 1 del artículo</w:t>
      </w:r>
      <w:r w:rsidR="00DF55BB" w:rsidRPr="00F7482D">
        <w:rPr>
          <w:lang w:val="es-ES"/>
        </w:rPr>
        <w:t xml:space="preserve"> 49 </w:t>
      </w:r>
      <w:r w:rsidR="000C3CBF" w:rsidRPr="00F7482D">
        <w:rPr>
          <w:lang w:val="es-ES"/>
        </w:rPr>
        <w:t>del Código</w:t>
      </w:r>
      <w:r w:rsidR="00234ABD" w:rsidRPr="00F7482D">
        <w:rPr>
          <w:lang w:val="es-ES"/>
        </w:rPr>
        <w:t xml:space="preserve"> del Seguro Social</w:t>
      </w:r>
      <w:r w:rsidR="001B3BAC">
        <w:rPr>
          <w:lang w:val="es-ES"/>
        </w:rPr>
        <w:t>).</w:t>
      </w:r>
    </w:p>
    <w:p w:rsidR="00DF55BB" w:rsidRPr="00F7482D" w:rsidRDefault="007466A8" w:rsidP="00DF55BB">
      <w:pPr>
        <w:pStyle w:val="SingleTxtG"/>
        <w:rPr>
          <w:lang w:val="es-ES"/>
        </w:rPr>
      </w:pPr>
      <w:r w:rsidRPr="00F7482D">
        <w:rPr>
          <w:lang w:val="es-ES"/>
        </w:rPr>
        <w:tab/>
      </w:r>
      <w:r w:rsidR="00DF55BB" w:rsidRPr="00F7482D">
        <w:rPr>
          <w:lang w:val="es-ES"/>
        </w:rPr>
        <w:t>b)</w:t>
      </w:r>
      <w:r w:rsidR="00DF55BB" w:rsidRPr="00F7482D">
        <w:rPr>
          <w:lang w:val="es-ES"/>
        </w:rPr>
        <w:tab/>
      </w:r>
      <w:r w:rsidR="000E1334" w:rsidRPr="00F7482D">
        <w:rPr>
          <w:lang w:val="es-ES"/>
        </w:rPr>
        <w:t>Después de utilizar la licencia prevista en el a</w:t>
      </w:r>
      <w:r w:rsidR="0023051A" w:rsidRPr="00F7482D">
        <w:rPr>
          <w:lang w:val="es-ES"/>
        </w:rPr>
        <w:t>rtículo</w:t>
      </w:r>
      <w:r w:rsidR="00DF55BB" w:rsidRPr="00F7482D">
        <w:rPr>
          <w:lang w:val="es-ES"/>
        </w:rPr>
        <w:t xml:space="preserve"> 163 </w:t>
      </w:r>
      <w:r w:rsidR="000C3CBF" w:rsidRPr="00F7482D">
        <w:rPr>
          <w:lang w:val="es-ES"/>
        </w:rPr>
        <w:t>del Código</w:t>
      </w:r>
      <w:r w:rsidR="005171AD" w:rsidRPr="00F7482D">
        <w:rPr>
          <w:lang w:val="es-ES"/>
        </w:rPr>
        <w:t xml:space="preserve"> Laboral</w:t>
      </w:r>
      <w:r w:rsidR="00DF55BB" w:rsidRPr="00F7482D">
        <w:rPr>
          <w:lang w:val="es-ES"/>
        </w:rPr>
        <w:t xml:space="preserve">, </w:t>
      </w:r>
      <w:r w:rsidR="000E1334" w:rsidRPr="00F7482D">
        <w:rPr>
          <w:lang w:val="es-ES"/>
        </w:rPr>
        <w:t>las madres que trabajan tienen derecho</w:t>
      </w:r>
      <w:r w:rsidR="00DF55BB" w:rsidRPr="00F7482D">
        <w:rPr>
          <w:lang w:val="es-ES"/>
        </w:rPr>
        <w:t xml:space="preserve"> </w:t>
      </w:r>
      <w:r w:rsidR="00B34A2A" w:rsidRPr="00F7482D">
        <w:rPr>
          <w:lang w:val="es-ES"/>
        </w:rPr>
        <w:t xml:space="preserve">a una licencia adicional para atender a su hijo hasta que este cumpla los </w:t>
      </w:r>
      <w:r w:rsidR="00DF55BB" w:rsidRPr="00F7482D">
        <w:rPr>
          <w:lang w:val="es-ES"/>
        </w:rPr>
        <w:t xml:space="preserve">2 </w:t>
      </w:r>
      <w:r w:rsidR="00B34A2A" w:rsidRPr="00F7482D">
        <w:rPr>
          <w:lang w:val="es-ES"/>
        </w:rPr>
        <w:t xml:space="preserve">años, que los empleadores están obligados a conceder, previa solicitud </w:t>
      </w:r>
      <w:r w:rsidR="00DF55BB" w:rsidRPr="00F7482D">
        <w:rPr>
          <w:lang w:val="es-ES"/>
        </w:rPr>
        <w:t>(</w:t>
      </w:r>
      <w:r w:rsidR="003A5719" w:rsidRPr="00F7482D">
        <w:rPr>
          <w:lang w:val="es-ES"/>
        </w:rPr>
        <w:t>artículo</w:t>
      </w:r>
      <w:r w:rsidR="00DF55BB" w:rsidRPr="00F7482D">
        <w:rPr>
          <w:lang w:val="es-ES"/>
        </w:rPr>
        <w:t xml:space="preserve"> 164 </w:t>
      </w:r>
      <w:r w:rsidR="000C3CBF" w:rsidRPr="00F7482D">
        <w:rPr>
          <w:lang w:val="es-ES"/>
        </w:rPr>
        <w:t>del Código</w:t>
      </w:r>
      <w:r w:rsidR="005171AD" w:rsidRPr="00F7482D">
        <w:rPr>
          <w:lang w:val="es-ES"/>
        </w:rPr>
        <w:t xml:space="preserve"> Laboral</w:t>
      </w:r>
      <w:r w:rsidR="00DF55BB" w:rsidRPr="00F7482D">
        <w:rPr>
          <w:lang w:val="es-ES"/>
        </w:rPr>
        <w:t xml:space="preserve">). </w:t>
      </w:r>
      <w:r w:rsidR="00B34A2A" w:rsidRPr="00F7482D">
        <w:rPr>
          <w:lang w:val="es-ES"/>
        </w:rPr>
        <w:t>Mientras dure esta licencia, la madre recibirá una prestación</w:t>
      </w:r>
      <w:r w:rsidR="00DF55BB" w:rsidRPr="00F7482D">
        <w:rPr>
          <w:lang w:val="es-ES"/>
        </w:rPr>
        <w:t xml:space="preserve"> </w:t>
      </w:r>
      <w:r w:rsidR="00B34A2A" w:rsidRPr="00F7482D">
        <w:rPr>
          <w:lang w:val="es-ES"/>
        </w:rPr>
        <w:t xml:space="preserve">cuyo monto estará fijado </w:t>
      </w:r>
      <w:r w:rsidR="00DC3F22" w:rsidRPr="00F7482D">
        <w:rPr>
          <w:lang w:val="es-ES"/>
        </w:rPr>
        <w:t>en</w:t>
      </w:r>
      <w:r w:rsidR="00B34A2A" w:rsidRPr="00F7482D">
        <w:rPr>
          <w:lang w:val="es-ES"/>
        </w:rPr>
        <w:t xml:space="preserve"> la </w:t>
      </w:r>
      <w:r w:rsidR="00253F96" w:rsidRPr="00F7482D">
        <w:rPr>
          <w:lang w:val="es-ES"/>
        </w:rPr>
        <w:t>Ley del presupuesto público para el seguro social</w:t>
      </w:r>
      <w:r w:rsidR="00DF55BB" w:rsidRPr="00F7482D">
        <w:rPr>
          <w:lang w:val="es-ES"/>
        </w:rPr>
        <w:t xml:space="preserve"> (</w:t>
      </w:r>
      <w:r w:rsidR="000D063F" w:rsidRPr="00F7482D">
        <w:rPr>
          <w:lang w:val="es-ES"/>
        </w:rPr>
        <w:t>párrafo 4 del artículo</w:t>
      </w:r>
      <w:r w:rsidR="00DF55BB" w:rsidRPr="00F7482D">
        <w:rPr>
          <w:lang w:val="es-ES"/>
        </w:rPr>
        <w:t xml:space="preserve"> 164 </w:t>
      </w:r>
      <w:r w:rsidR="000C3CBF" w:rsidRPr="00F7482D">
        <w:rPr>
          <w:lang w:val="es-ES"/>
        </w:rPr>
        <w:t>del Código</w:t>
      </w:r>
      <w:r w:rsidR="005171AD" w:rsidRPr="00F7482D">
        <w:rPr>
          <w:lang w:val="es-ES"/>
        </w:rPr>
        <w:t xml:space="preserve"> Laboral</w:t>
      </w:r>
      <w:r w:rsidR="00DF55BB" w:rsidRPr="00F7482D">
        <w:rPr>
          <w:lang w:val="es-ES"/>
        </w:rPr>
        <w:t xml:space="preserve"> </w:t>
      </w:r>
      <w:r w:rsidR="000D063F" w:rsidRPr="00F7482D">
        <w:rPr>
          <w:lang w:val="es-ES"/>
        </w:rPr>
        <w:t>y párrafos 1 y 2 del artículo</w:t>
      </w:r>
      <w:r w:rsidR="00DF55BB" w:rsidRPr="00F7482D">
        <w:rPr>
          <w:lang w:val="es-ES"/>
        </w:rPr>
        <w:t xml:space="preserve"> 53 </w:t>
      </w:r>
      <w:r w:rsidR="000C3CBF" w:rsidRPr="00F7482D">
        <w:rPr>
          <w:lang w:val="es-ES"/>
        </w:rPr>
        <w:t>del Código</w:t>
      </w:r>
      <w:r w:rsidR="00234ABD" w:rsidRPr="00F7482D">
        <w:rPr>
          <w:lang w:val="es-ES"/>
        </w:rPr>
        <w:t xml:space="preserve"> del Seguro Social</w:t>
      </w:r>
      <w:r w:rsidR="00DF55BB" w:rsidRPr="00F7482D">
        <w:rPr>
          <w:lang w:val="es-ES"/>
        </w:rPr>
        <w:t xml:space="preserve">). </w:t>
      </w:r>
      <w:r w:rsidR="00B34A2A" w:rsidRPr="00F7482D">
        <w:rPr>
          <w:lang w:val="es-ES"/>
        </w:rPr>
        <w:t>Para</w:t>
      </w:r>
      <w:r w:rsidR="00DF55BB" w:rsidRPr="00F7482D">
        <w:rPr>
          <w:lang w:val="es-ES"/>
        </w:rPr>
        <w:t xml:space="preserve"> 2008, </w:t>
      </w:r>
      <w:r w:rsidR="00075E0E" w:rsidRPr="00F7482D">
        <w:rPr>
          <w:lang w:val="es-ES"/>
        </w:rPr>
        <w:t xml:space="preserve">el monto mensual de esa prestación se fijó en </w:t>
      </w:r>
      <w:r w:rsidR="00DF55BB" w:rsidRPr="00F7482D">
        <w:rPr>
          <w:lang w:val="es-ES"/>
        </w:rPr>
        <w:t>BGN 220 (</w:t>
      </w:r>
      <w:r w:rsidR="000D063F" w:rsidRPr="00F7482D">
        <w:rPr>
          <w:lang w:val="es-ES"/>
        </w:rPr>
        <w:t>a</w:t>
      </w:r>
      <w:r w:rsidR="0023051A" w:rsidRPr="00F7482D">
        <w:rPr>
          <w:lang w:val="es-ES"/>
        </w:rPr>
        <w:t>rtículo</w:t>
      </w:r>
      <w:r w:rsidR="00DF55BB" w:rsidRPr="00F7482D">
        <w:rPr>
          <w:lang w:val="es-ES"/>
        </w:rPr>
        <w:t xml:space="preserve"> 11 </w:t>
      </w:r>
      <w:r w:rsidR="000D063F" w:rsidRPr="00F7482D">
        <w:rPr>
          <w:lang w:val="es-ES"/>
        </w:rPr>
        <w:t>de la</w:t>
      </w:r>
      <w:r w:rsidR="00DF55BB" w:rsidRPr="00F7482D">
        <w:rPr>
          <w:lang w:val="es-ES"/>
        </w:rPr>
        <w:t xml:space="preserve"> </w:t>
      </w:r>
      <w:r w:rsidR="00253F96" w:rsidRPr="00F7482D">
        <w:rPr>
          <w:lang w:val="es-ES"/>
        </w:rPr>
        <w:t>Ley del presupuesto público para el seguro social</w:t>
      </w:r>
      <w:r w:rsidR="00B34A2A" w:rsidRPr="00F7482D">
        <w:rPr>
          <w:lang w:val="es-ES"/>
        </w:rPr>
        <w:t>, de 2008</w:t>
      </w:r>
      <w:r w:rsidR="00DF55BB" w:rsidRPr="00F7482D">
        <w:rPr>
          <w:lang w:val="es-ES"/>
        </w:rPr>
        <w:t xml:space="preserve">). </w:t>
      </w:r>
      <w:r w:rsidR="00B34A2A" w:rsidRPr="00F7482D">
        <w:rPr>
          <w:lang w:val="es-ES"/>
        </w:rPr>
        <w:t xml:space="preserve">Con el </w:t>
      </w:r>
      <w:r w:rsidR="00DF55BB" w:rsidRPr="00F7482D">
        <w:rPr>
          <w:lang w:val="es-ES"/>
        </w:rPr>
        <w:t>consent</w:t>
      </w:r>
      <w:r w:rsidR="00B34A2A" w:rsidRPr="00F7482D">
        <w:rPr>
          <w:lang w:val="es-ES"/>
        </w:rPr>
        <w:t xml:space="preserve">imiento materno, esta licencia puede ser utilizada por el padre del niño o bien </w:t>
      </w:r>
      <w:r w:rsidR="008F5EC0" w:rsidRPr="00F7482D">
        <w:rPr>
          <w:lang w:val="es-ES"/>
        </w:rPr>
        <w:t>por uno de los progenitores de la madre o del padre del niño</w:t>
      </w:r>
      <w:r w:rsidR="00DF55BB" w:rsidRPr="00F7482D">
        <w:rPr>
          <w:lang w:val="es-ES"/>
        </w:rPr>
        <w:t xml:space="preserve"> (</w:t>
      </w:r>
      <w:r w:rsidR="000D063F" w:rsidRPr="00F7482D">
        <w:rPr>
          <w:lang w:val="es-ES"/>
        </w:rPr>
        <w:t>párrafo 3 del artículo</w:t>
      </w:r>
      <w:r w:rsidR="00DF55BB" w:rsidRPr="00F7482D">
        <w:rPr>
          <w:lang w:val="es-ES"/>
        </w:rPr>
        <w:t xml:space="preserve"> 164 </w:t>
      </w:r>
      <w:r w:rsidR="000C3CBF" w:rsidRPr="00F7482D">
        <w:rPr>
          <w:lang w:val="es-ES"/>
        </w:rPr>
        <w:t>del Código</w:t>
      </w:r>
      <w:r w:rsidR="005171AD" w:rsidRPr="00F7482D">
        <w:rPr>
          <w:lang w:val="es-ES"/>
        </w:rPr>
        <w:t xml:space="preserve"> Laboral</w:t>
      </w:r>
      <w:r w:rsidR="00DF55BB" w:rsidRPr="00F7482D">
        <w:rPr>
          <w:lang w:val="es-ES"/>
        </w:rPr>
        <w:t>)</w:t>
      </w:r>
      <w:r w:rsidR="001B3BAC">
        <w:rPr>
          <w:lang w:val="es-ES"/>
        </w:rPr>
        <w:t>.</w:t>
      </w:r>
    </w:p>
    <w:p w:rsidR="00DF55BB" w:rsidRPr="00F7482D" w:rsidRDefault="007466A8" w:rsidP="00DF55BB">
      <w:pPr>
        <w:pStyle w:val="SingleTxtG"/>
        <w:rPr>
          <w:lang w:val="es-ES"/>
        </w:rPr>
      </w:pPr>
      <w:r w:rsidRPr="00F7482D">
        <w:rPr>
          <w:lang w:val="es-ES"/>
        </w:rPr>
        <w:tab/>
      </w:r>
      <w:r w:rsidR="00DF55BB" w:rsidRPr="00F7482D">
        <w:rPr>
          <w:lang w:val="es-ES"/>
        </w:rPr>
        <w:t>c)</w:t>
      </w:r>
      <w:r w:rsidR="00DF55BB" w:rsidRPr="00F7482D">
        <w:rPr>
          <w:lang w:val="es-ES"/>
        </w:rPr>
        <w:tab/>
      </w:r>
      <w:r w:rsidR="000E1334" w:rsidRPr="00F7482D">
        <w:rPr>
          <w:lang w:val="es-ES"/>
        </w:rPr>
        <w:t>Después de utilizar las licencias mencionadas previstas en los</w:t>
      </w:r>
      <w:r w:rsidR="00DF55BB" w:rsidRPr="00F7482D">
        <w:rPr>
          <w:lang w:val="es-ES"/>
        </w:rPr>
        <w:t xml:space="preserve"> </w:t>
      </w:r>
      <w:r w:rsidR="000D063F" w:rsidRPr="00F7482D">
        <w:rPr>
          <w:lang w:val="es-ES"/>
        </w:rPr>
        <w:t>a</w:t>
      </w:r>
      <w:r w:rsidR="0023051A" w:rsidRPr="00F7482D">
        <w:rPr>
          <w:lang w:val="es-ES"/>
        </w:rPr>
        <w:t>rtículo</w:t>
      </w:r>
      <w:r w:rsidR="00DF55BB" w:rsidRPr="00F7482D">
        <w:rPr>
          <w:lang w:val="es-ES"/>
        </w:rPr>
        <w:t xml:space="preserve">s 163 </w:t>
      </w:r>
      <w:r w:rsidR="000E1334" w:rsidRPr="00F7482D">
        <w:rPr>
          <w:lang w:val="es-ES"/>
        </w:rPr>
        <w:t>y</w:t>
      </w:r>
      <w:r w:rsidR="00DF55BB" w:rsidRPr="00F7482D">
        <w:rPr>
          <w:lang w:val="es-ES"/>
        </w:rPr>
        <w:t xml:space="preserve"> 164 </w:t>
      </w:r>
      <w:r w:rsidR="000C3CBF" w:rsidRPr="00F7482D">
        <w:rPr>
          <w:lang w:val="es-ES"/>
        </w:rPr>
        <w:t>del Código</w:t>
      </w:r>
      <w:r w:rsidR="005171AD" w:rsidRPr="00F7482D">
        <w:rPr>
          <w:lang w:val="es-ES"/>
        </w:rPr>
        <w:t xml:space="preserve"> Laboral</w:t>
      </w:r>
      <w:r w:rsidR="00DF55BB" w:rsidRPr="00F7482D">
        <w:rPr>
          <w:lang w:val="es-ES"/>
        </w:rPr>
        <w:t>,</w:t>
      </w:r>
      <w:r w:rsidR="00903E00" w:rsidRPr="00F7482D">
        <w:rPr>
          <w:lang w:val="es-ES"/>
        </w:rPr>
        <w:t xml:space="preserve"> cada uno de los progenitores del niño </w:t>
      </w:r>
      <w:r w:rsidR="00DF55BB" w:rsidRPr="00F7482D">
        <w:rPr>
          <w:lang w:val="es-ES"/>
        </w:rPr>
        <w:t>(</w:t>
      </w:r>
      <w:r w:rsidR="00903E00" w:rsidRPr="00F7482D">
        <w:rPr>
          <w:lang w:val="es-ES"/>
        </w:rPr>
        <w:t>la madre y el padre</w:t>
      </w:r>
      <w:r w:rsidR="00DF55BB" w:rsidRPr="00F7482D">
        <w:rPr>
          <w:lang w:val="es-ES"/>
        </w:rPr>
        <w:t xml:space="preserve">) </w:t>
      </w:r>
      <w:r w:rsidR="00903E00" w:rsidRPr="00F7482D">
        <w:rPr>
          <w:lang w:val="es-ES"/>
        </w:rPr>
        <w:t xml:space="preserve">tiene derecho a una licencia sin goce de sueldo durante seis meses para atender a su hijo, hasta que el niño cumpla los </w:t>
      </w:r>
      <w:r w:rsidR="00DF55BB" w:rsidRPr="00F7482D">
        <w:rPr>
          <w:lang w:val="es-ES"/>
        </w:rPr>
        <w:t xml:space="preserve">8 </w:t>
      </w:r>
      <w:r w:rsidR="00903E00" w:rsidRPr="00F7482D">
        <w:rPr>
          <w:lang w:val="es-ES"/>
        </w:rPr>
        <w:t>años</w:t>
      </w:r>
      <w:r w:rsidR="00DF55BB" w:rsidRPr="00F7482D">
        <w:rPr>
          <w:lang w:val="es-ES"/>
        </w:rPr>
        <w:t xml:space="preserve"> (</w:t>
      </w:r>
      <w:r w:rsidR="000D063F" w:rsidRPr="00F7482D">
        <w:rPr>
          <w:lang w:val="es-ES"/>
        </w:rPr>
        <w:t>a</w:t>
      </w:r>
      <w:r w:rsidR="0023051A" w:rsidRPr="00F7482D">
        <w:rPr>
          <w:lang w:val="es-ES"/>
        </w:rPr>
        <w:t>rtículo</w:t>
      </w:r>
      <w:r w:rsidR="00DF55BB" w:rsidRPr="00F7482D">
        <w:rPr>
          <w:lang w:val="es-ES"/>
        </w:rPr>
        <w:t xml:space="preserve"> 167a </w:t>
      </w:r>
      <w:r w:rsidR="000C3CBF" w:rsidRPr="00F7482D">
        <w:rPr>
          <w:lang w:val="es-ES"/>
        </w:rPr>
        <w:t>del Código</w:t>
      </w:r>
      <w:r w:rsidR="005171AD" w:rsidRPr="00F7482D">
        <w:rPr>
          <w:lang w:val="es-ES"/>
        </w:rPr>
        <w:t xml:space="preserve"> Laboral</w:t>
      </w:r>
      <w:r w:rsidR="00DF55BB" w:rsidRPr="00F7482D">
        <w:rPr>
          <w:lang w:val="es-ES"/>
        </w:rPr>
        <w:t>).</w:t>
      </w:r>
    </w:p>
    <w:p w:rsidR="00DF55BB" w:rsidRPr="00F7482D" w:rsidRDefault="007466A8" w:rsidP="00DF55BB">
      <w:pPr>
        <w:pStyle w:val="SingleTxtG"/>
        <w:rPr>
          <w:lang w:val="es-ES"/>
        </w:rPr>
      </w:pPr>
      <w:r w:rsidRPr="00F7482D">
        <w:rPr>
          <w:lang w:val="es-ES"/>
        </w:rPr>
        <w:tab/>
      </w:r>
      <w:r w:rsidR="0057617A" w:rsidRPr="00F7482D">
        <w:rPr>
          <w:lang w:val="es-ES"/>
        </w:rPr>
        <w:t>El tiempo que duren las licencias por maternidad se reconocerá, en todos los casos, para el cómputo de la antigüedad en el servicio</w:t>
      </w:r>
      <w:r w:rsidR="00DF55BB" w:rsidRPr="00F7482D">
        <w:rPr>
          <w:lang w:val="es-ES"/>
        </w:rPr>
        <w:t>.</w:t>
      </w:r>
    </w:p>
    <w:p w:rsidR="00DF55BB" w:rsidRPr="00F7482D" w:rsidRDefault="00DF55BB" w:rsidP="00DF55BB">
      <w:pPr>
        <w:pStyle w:val="SingleTxtG"/>
        <w:rPr>
          <w:lang w:val="es-ES"/>
        </w:rPr>
      </w:pPr>
      <w:r w:rsidRPr="00F7482D">
        <w:rPr>
          <w:lang w:val="es-ES"/>
        </w:rPr>
        <w:t>88.</w:t>
      </w:r>
      <w:r w:rsidRPr="00F7482D">
        <w:rPr>
          <w:lang w:val="es-ES"/>
        </w:rPr>
        <w:tab/>
      </w:r>
      <w:r w:rsidR="00B056D0" w:rsidRPr="00F7482D">
        <w:rPr>
          <w:i/>
          <w:lang w:val="es-ES"/>
        </w:rPr>
        <w:t>Desempleo</w:t>
      </w:r>
      <w:r w:rsidRPr="00F7482D">
        <w:rPr>
          <w:i/>
          <w:lang w:val="es-ES"/>
        </w:rPr>
        <w:t>.</w:t>
      </w:r>
      <w:r w:rsidR="00F05442" w:rsidRPr="00F7482D">
        <w:rPr>
          <w:lang w:val="es-ES"/>
        </w:rPr>
        <w:t xml:space="preserve"> El seguro s</w:t>
      </w:r>
      <w:r w:rsidRPr="00F7482D">
        <w:rPr>
          <w:lang w:val="es-ES"/>
        </w:rPr>
        <w:t xml:space="preserve">ocial </w:t>
      </w:r>
      <w:r w:rsidR="00ED3DD5" w:rsidRPr="00F7482D">
        <w:rPr>
          <w:lang w:val="es-ES"/>
        </w:rPr>
        <w:t xml:space="preserve">de desempleo </w:t>
      </w:r>
      <w:r w:rsidR="005E1146" w:rsidRPr="00F7482D">
        <w:rPr>
          <w:lang w:val="es-ES"/>
        </w:rPr>
        <w:t>está</w:t>
      </w:r>
      <w:r w:rsidRPr="00F7482D">
        <w:rPr>
          <w:lang w:val="es-ES"/>
        </w:rPr>
        <w:t xml:space="preserve"> regula</w:t>
      </w:r>
      <w:r w:rsidR="005E1146" w:rsidRPr="00F7482D">
        <w:rPr>
          <w:lang w:val="es-ES"/>
        </w:rPr>
        <w:t>do</w:t>
      </w:r>
      <w:r w:rsidRPr="00F7482D">
        <w:rPr>
          <w:lang w:val="es-ES"/>
        </w:rPr>
        <w:t xml:space="preserve"> </w:t>
      </w:r>
      <w:r w:rsidR="00F05442" w:rsidRPr="00F7482D">
        <w:rPr>
          <w:lang w:val="es-ES"/>
        </w:rPr>
        <w:t>en los a</w:t>
      </w:r>
      <w:r w:rsidR="0023051A" w:rsidRPr="00F7482D">
        <w:rPr>
          <w:lang w:val="es-ES"/>
        </w:rPr>
        <w:t>rtículo</w:t>
      </w:r>
      <w:r w:rsidRPr="00F7482D">
        <w:rPr>
          <w:lang w:val="es-ES"/>
        </w:rPr>
        <w:t xml:space="preserve">s 54a </w:t>
      </w:r>
      <w:r w:rsidR="00721E59" w:rsidRPr="00F7482D">
        <w:rPr>
          <w:lang w:val="es-ES"/>
        </w:rPr>
        <w:t>a</w:t>
      </w:r>
      <w:r w:rsidRPr="00F7482D">
        <w:rPr>
          <w:lang w:val="es-ES"/>
        </w:rPr>
        <w:t xml:space="preserve"> 54i </w:t>
      </w:r>
      <w:r w:rsidR="000C3CBF" w:rsidRPr="00F7482D">
        <w:rPr>
          <w:lang w:val="es-ES"/>
        </w:rPr>
        <w:t>del Código</w:t>
      </w:r>
      <w:r w:rsidR="00234ABD" w:rsidRPr="00F7482D">
        <w:rPr>
          <w:lang w:val="es-ES"/>
        </w:rPr>
        <w:t xml:space="preserve"> del Seguro Social</w:t>
      </w:r>
      <w:r w:rsidRPr="00F7482D">
        <w:rPr>
          <w:lang w:val="es-ES"/>
        </w:rPr>
        <w:t xml:space="preserve">. </w:t>
      </w:r>
      <w:r w:rsidR="0089492D" w:rsidRPr="00F7482D">
        <w:rPr>
          <w:lang w:val="es-ES"/>
        </w:rPr>
        <w:t>El</w:t>
      </w:r>
      <w:r w:rsidR="00B056D0" w:rsidRPr="00F7482D">
        <w:rPr>
          <w:lang w:val="es-ES"/>
        </w:rPr>
        <w:t xml:space="preserve"> a</w:t>
      </w:r>
      <w:r w:rsidR="0023051A" w:rsidRPr="00F7482D">
        <w:rPr>
          <w:lang w:val="es-ES"/>
        </w:rPr>
        <w:t>rtículo</w:t>
      </w:r>
      <w:r w:rsidRPr="00F7482D">
        <w:rPr>
          <w:lang w:val="es-ES"/>
        </w:rPr>
        <w:t xml:space="preserve"> 54a </w:t>
      </w:r>
      <w:r w:rsidR="000C3CBF" w:rsidRPr="00F7482D">
        <w:rPr>
          <w:lang w:val="es-ES"/>
        </w:rPr>
        <w:t>del Código</w:t>
      </w:r>
      <w:r w:rsidR="00234ABD" w:rsidRPr="00F7482D">
        <w:rPr>
          <w:lang w:val="es-ES"/>
        </w:rPr>
        <w:t xml:space="preserve"> del Seguro Social</w:t>
      </w:r>
      <w:r w:rsidR="0089492D" w:rsidRPr="00F7482D">
        <w:rPr>
          <w:lang w:val="es-ES"/>
        </w:rPr>
        <w:t xml:space="preserve"> confiere el derecho a las prestaciones de desempleo a las siguientes </w:t>
      </w:r>
      <w:r w:rsidR="00EC5A9D" w:rsidRPr="00F7482D">
        <w:rPr>
          <w:lang w:val="es-ES"/>
        </w:rPr>
        <w:t>personas</w:t>
      </w:r>
      <w:r w:rsidRPr="00F7482D">
        <w:rPr>
          <w:lang w:val="es-ES"/>
        </w:rPr>
        <w:t>:</w:t>
      </w:r>
    </w:p>
    <w:p w:rsidR="00DF55BB" w:rsidRPr="00F7482D" w:rsidRDefault="00DF55BB" w:rsidP="00DF55BB">
      <w:pPr>
        <w:pStyle w:val="SingleTxtG"/>
        <w:rPr>
          <w:lang w:val="es-ES"/>
        </w:rPr>
      </w:pPr>
      <w:r w:rsidRPr="00F7482D">
        <w:rPr>
          <w:lang w:val="es-ES"/>
        </w:rPr>
        <w:tab/>
        <w:t>a)</w:t>
      </w:r>
      <w:r w:rsidRPr="00F7482D">
        <w:rPr>
          <w:lang w:val="es-ES"/>
        </w:rPr>
        <w:tab/>
      </w:r>
      <w:r w:rsidR="00E1411E" w:rsidRPr="00F7482D">
        <w:rPr>
          <w:lang w:val="es-ES"/>
        </w:rPr>
        <w:t xml:space="preserve">Aquellas </w:t>
      </w:r>
      <w:r w:rsidR="00A93EB2" w:rsidRPr="00F7482D">
        <w:rPr>
          <w:lang w:val="es-ES"/>
        </w:rPr>
        <w:t>por las cuales se han remitido o se adeudan los aportes</w:t>
      </w:r>
      <w:r w:rsidR="00783B40" w:rsidRPr="00F7482D">
        <w:rPr>
          <w:lang w:val="es-ES"/>
        </w:rPr>
        <w:t xml:space="preserve"> de nueve meses</w:t>
      </w:r>
      <w:r w:rsidR="00A93EB2" w:rsidRPr="00F7482D">
        <w:rPr>
          <w:lang w:val="es-ES"/>
        </w:rPr>
        <w:t xml:space="preserve"> al seguro social</w:t>
      </w:r>
      <w:r w:rsidR="0023134B" w:rsidRPr="00F7482D">
        <w:rPr>
          <w:lang w:val="es-ES"/>
        </w:rPr>
        <w:t>, como mínimo,</w:t>
      </w:r>
      <w:r w:rsidR="00A93EB2" w:rsidRPr="00F7482D">
        <w:rPr>
          <w:lang w:val="es-ES"/>
        </w:rPr>
        <w:t xml:space="preserve"> d</w:t>
      </w:r>
      <w:r w:rsidR="00612D7B" w:rsidRPr="00F7482D">
        <w:rPr>
          <w:lang w:val="es-ES"/>
        </w:rPr>
        <w:t>e</w:t>
      </w:r>
      <w:r w:rsidR="00A93EB2" w:rsidRPr="00F7482D">
        <w:rPr>
          <w:lang w:val="es-ES"/>
        </w:rPr>
        <w:t xml:space="preserve"> los </w:t>
      </w:r>
      <w:r w:rsidRPr="00F7482D">
        <w:rPr>
          <w:lang w:val="es-ES"/>
        </w:rPr>
        <w:t>15 m</w:t>
      </w:r>
      <w:r w:rsidR="00A93EB2" w:rsidRPr="00F7482D">
        <w:rPr>
          <w:lang w:val="es-ES"/>
        </w:rPr>
        <w:t xml:space="preserve">eses inmediatamente precedentes a la terminación de la relación </w:t>
      </w:r>
      <w:r w:rsidR="00612D7B" w:rsidRPr="00F7482D">
        <w:rPr>
          <w:lang w:val="es-ES"/>
        </w:rPr>
        <w:t xml:space="preserve">que otorgaba a </w:t>
      </w:r>
      <w:r w:rsidR="00E1411E" w:rsidRPr="00F7482D">
        <w:rPr>
          <w:lang w:val="es-ES"/>
        </w:rPr>
        <w:t xml:space="preserve">la </w:t>
      </w:r>
      <w:r w:rsidRPr="00F7482D">
        <w:rPr>
          <w:lang w:val="es-ES"/>
        </w:rPr>
        <w:t>person</w:t>
      </w:r>
      <w:r w:rsidR="00E1411E" w:rsidRPr="00F7482D">
        <w:rPr>
          <w:lang w:val="es-ES"/>
        </w:rPr>
        <w:t xml:space="preserve">a </w:t>
      </w:r>
      <w:r w:rsidR="00612D7B" w:rsidRPr="00F7482D">
        <w:rPr>
          <w:lang w:val="es-ES"/>
        </w:rPr>
        <w:t>la protección de</w:t>
      </w:r>
      <w:r w:rsidR="0023134B" w:rsidRPr="00F7482D">
        <w:rPr>
          <w:lang w:val="es-ES"/>
        </w:rPr>
        <w:t xml:space="preserve"> ese</w:t>
      </w:r>
      <w:r w:rsidR="00612D7B" w:rsidRPr="00F7482D">
        <w:rPr>
          <w:lang w:val="es-ES"/>
        </w:rPr>
        <w:t xml:space="preserve"> </w:t>
      </w:r>
      <w:r w:rsidR="00E1411E" w:rsidRPr="00F7482D">
        <w:rPr>
          <w:lang w:val="es-ES"/>
        </w:rPr>
        <w:t xml:space="preserve">seguro, según lo dispuesto en el </w:t>
      </w:r>
      <w:r w:rsidR="00402ED9" w:rsidRPr="00F7482D">
        <w:rPr>
          <w:lang w:val="es-ES"/>
        </w:rPr>
        <w:t>párrafo 1 del artículo</w:t>
      </w:r>
      <w:r w:rsidRPr="00F7482D">
        <w:rPr>
          <w:lang w:val="es-ES"/>
        </w:rPr>
        <w:t xml:space="preserve"> 4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DF55BB">
      <w:pPr>
        <w:pStyle w:val="SingleTxtG"/>
        <w:rPr>
          <w:lang w:val="es-ES"/>
        </w:rPr>
      </w:pPr>
      <w:r w:rsidRPr="00F7482D">
        <w:rPr>
          <w:lang w:val="es-ES"/>
        </w:rPr>
        <w:tab/>
        <w:t>b)</w:t>
      </w:r>
      <w:r w:rsidRPr="00F7482D">
        <w:rPr>
          <w:lang w:val="es-ES"/>
        </w:rPr>
        <w:tab/>
      </w:r>
      <w:r w:rsidR="00455EA4" w:rsidRPr="00F7482D">
        <w:rPr>
          <w:lang w:val="es-ES"/>
        </w:rPr>
        <w:t xml:space="preserve">Quienes están registrados como </w:t>
      </w:r>
      <w:r w:rsidR="00F25A78" w:rsidRPr="00F7482D">
        <w:rPr>
          <w:lang w:val="es-ES"/>
        </w:rPr>
        <w:t>desempleados</w:t>
      </w:r>
      <w:r w:rsidRPr="00F7482D">
        <w:rPr>
          <w:lang w:val="es-ES"/>
        </w:rPr>
        <w:t xml:space="preserve"> </w:t>
      </w:r>
      <w:r w:rsidR="00455EA4" w:rsidRPr="00F7482D">
        <w:rPr>
          <w:lang w:val="es-ES"/>
        </w:rPr>
        <w:t xml:space="preserve">en la división local pertinente de </w:t>
      </w:r>
      <w:smartTag w:uri="urn:schemas-microsoft-com:office:smarttags" w:element="PersonName">
        <w:smartTagPr>
          <w:attr w:name="ProductID" w:val="la Agencia Nacional"/>
        </w:smartTagPr>
        <w:r w:rsidR="00455EA4" w:rsidRPr="00F7482D">
          <w:rPr>
            <w:lang w:val="es-ES"/>
          </w:rPr>
          <w:t>la</w:t>
        </w:r>
        <w:r w:rsidRPr="00F7482D">
          <w:rPr>
            <w:lang w:val="es-ES"/>
          </w:rPr>
          <w:t xml:space="preserve"> </w:t>
        </w:r>
        <w:r w:rsidR="007B0F3A" w:rsidRPr="00F7482D">
          <w:rPr>
            <w:lang w:val="es-ES"/>
          </w:rPr>
          <w:t>Agencia Nacional</w:t>
        </w:r>
      </w:smartTag>
      <w:r w:rsidR="007B0F3A" w:rsidRPr="00F7482D">
        <w:rPr>
          <w:lang w:val="es-ES"/>
        </w:rPr>
        <w:t xml:space="preserve"> de Empleo</w:t>
      </w:r>
      <w:r w:rsidRPr="00F7482D">
        <w:rPr>
          <w:lang w:val="es-ES"/>
        </w:rPr>
        <w:t>;</w:t>
      </w:r>
    </w:p>
    <w:p w:rsidR="00DF55BB" w:rsidRPr="00F7482D" w:rsidRDefault="00DF55BB" w:rsidP="00DF55BB">
      <w:pPr>
        <w:pStyle w:val="SingleTxtG"/>
        <w:rPr>
          <w:lang w:val="es-ES"/>
        </w:rPr>
      </w:pPr>
      <w:r w:rsidRPr="00F7482D">
        <w:rPr>
          <w:lang w:val="es-ES"/>
        </w:rPr>
        <w:tab/>
        <w:t>c)</w:t>
      </w:r>
      <w:r w:rsidRPr="00F7482D">
        <w:rPr>
          <w:lang w:val="es-ES"/>
        </w:rPr>
        <w:tab/>
      </w:r>
      <w:r w:rsidR="0089492D" w:rsidRPr="00F7482D">
        <w:rPr>
          <w:lang w:val="es-ES"/>
        </w:rPr>
        <w:t xml:space="preserve">Quienes </w:t>
      </w:r>
      <w:r w:rsidR="00ED3DD5" w:rsidRPr="00F7482D">
        <w:rPr>
          <w:lang w:val="es-ES"/>
        </w:rPr>
        <w:t>no reciben pensión</w:t>
      </w:r>
      <w:r w:rsidRPr="00F7482D">
        <w:rPr>
          <w:lang w:val="es-ES"/>
        </w:rPr>
        <w:t>;</w:t>
      </w:r>
    </w:p>
    <w:p w:rsidR="00DF55BB" w:rsidRPr="00F7482D" w:rsidRDefault="00DF55BB" w:rsidP="00DF55BB">
      <w:pPr>
        <w:pStyle w:val="SingleTxtG"/>
        <w:rPr>
          <w:lang w:val="es-ES"/>
        </w:rPr>
      </w:pPr>
      <w:r w:rsidRPr="00F7482D">
        <w:rPr>
          <w:lang w:val="es-ES"/>
        </w:rPr>
        <w:tab/>
        <w:t>d)</w:t>
      </w:r>
      <w:r w:rsidRPr="00F7482D">
        <w:rPr>
          <w:lang w:val="es-ES"/>
        </w:rPr>
        <w:tab/>
      </w:r>
      <w:r w:rsidR="00612D7B" w:rsidRPr="00F7482D">
        <w:rPr>
          <w:lang w:val="es-ES"/>
        </w:rPr>
        <w:t>Quienes</w:t>
      </w:r>
      <w:r w:rsidR="00ED3DD5" w:rsidRPr="00F7482D">
        <w:rPr>
          <w:lang w:val="es-ES"/>
        </w:rPr>
        <w:t xml:space="preserve"> no realizan trabajos</w:t>
      </w:r>
      <w:r w:rsidR="00CA6990" w:rsidRPr="00F7482D">
        <w:rPr>
          <w:lang w:val="es-ES"/>
        </w:rPr>
        <w:t xml:space="preserve"> por los cuales gozan de la protección del </w:t>
      </w:r>
      <w:r w:rsidR="001E1F80" w:rsidRPr="00F7482D">
        <w:rPr>
          <w:lang w:val="es-ES"/>
        </w:rPr>
        <w:t xml:space="preserve">seguro social obligatorio </w:t>
      </w:r>
      <w:r w:rsidR="00ED3DD5" w:rsidRPr="00F7482D">
        <w:rPr>
          <w:lang w:val="es-ES"/>
        </w:rPr>
        <w:t xml:space="preserve">de desempleo </w:t>
      </w:r>
      <w:r w:rsidR="00CA6990" w:rsidRPr="00F7482D">
        <w:rPr>
          <w:lang w:val="es-ES"/>
        </w:rPr>
        <w:t xml:space="preserve">en virtud del </w:t>
      </w:r>
      <w:r w:rsidR="00783B40" w:rsidRPr="00F7482D">
        <w:rPr>
          <w:lang w:val="es-ES"/>
        </w:rPr>
        <w:t>a</w:t>
      </w:r>
      <w:r w:rsidR="0023051A" w:rsidRPr="00F7482D">
        <w:rPr>
          <w:lang w:val="es-ES"/>
        </w:rPr>
        <w:t>rtículo</w:t>
      </w:r>
      <w:r w:rsidRPr="00F7482D">
        <w:rPr>
          <w:lang w:val="es-ES"/>
        </w:rPr>
        <w:t xml:space="preserve"> 4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DF55BB">
      <w:pPr>
        <w:pStyle w:val="SingleTxtG"/>
        <w:rPr>
          <w:lang w:val="es-ES"/>
        </w:rPr>
      </w:pPr>
      <w:r w:rsidRPr="00F7482D">
        <w:rPr>
          <w:lang w:val="es-ES"/>
        </w:rPr>
        <w:t>89.</w:t>
      </w:r>
      <w:r w:rsidRPr="00F7482D">
        <w:rPr>
          <w:lang w:val="es-ES"/>
        </w:rPr>
        <w:tab/>
      </w:r>
      <w:r w:rsidR="00C82207" w:rsidRPr="00F7482D">
        <w:rPr>
          <w:lang w:val="es-ES"/>
        </w:rPr>
        <w:t xml:space="preserve">El monto de la prestación de desempleo en efectivo </w:t>
      </w:r>
      <w:r w:rsidRPr="00F7482D">
        <w:rPr>
          <w:lang w:val="es-ES"/>
        </w:rPr>
        <w:t>a</w:t>
      </w:r>
      <w:r w:rsidR="00AE48A4" w:rsidRPr="00F7482D">
        <w:rPr>
          <w:lang w:val="es-ES"/>
        </w:rPr>
        <w:t xml:space="preserve">sciende al </w:t>
      </w:r>
      <w:r w:rsidRPr="00F7482D">
        <w:rPr>
          <w:lang w:val="es-ES"/>
        </w:rPr>
        <w:t>60</w:t>
      </w:r>
      <w:r w:rsidR="0026272C" w:rsidRPr="00F7482D">
        <w:rPr>
          <w:lang w:val="es-ES"/>
        </w:rPr>
        <w:t>%</w:t>
      </w:r>
      <w:r w:rsidRPr="00F7482D">
        <w:rPr>
          <w:lang w:val="es-ES"/>
        </w:rPr>
        <w:t xml:space="preserve"> </w:t>
      </w:r>
      <w:r w:rsidR="00AE48A4" w:rsidRPr="00F7482D">
        <w:rPr>
          <w:lang w:val="es-ES"/>
        </w:rPr>
        <w:t xml:space="preserve">del </w:t>
      </w:r>
      <w:r w:rsidR="00B57652">
        <w:rPr>
          <w:lang w:val="es-ES"/>
        </w:rPr>
        <w:t>ingreso mensual medio sujeto a aportes sobre el cual se hubieran remitido, en los últimos nueve meses, las contribuciones al seguro social de las personas aseguradas</w:t>
      </w:r>
      <w:r w:rsidRPr="00F7482D">
        <w:rPr>
          <w:lang w:val="es-ES"/>
        </w:rPr>
        <w:t xml:space="preserve">. </w:t>
      </w:r>
      <w:r w:rsidR="00AE48A4" w:rsidRPr="00F7482D">
        <w:rPr>
          <w:lang w:val="es-ES"/>
        </w:rPr>
        <w:t xml:space="preserve">Los montos mínimo y máximo de la </w:t>
      </w:r>
      <w:r w:rsidR="00C82207" w:rsidRPr="00F7482D">
        <w:rPr>
          <w:lang w:val="es-ES"/>
        </w:rPr>
        <w:t>prestación de desempleo</w:t>
      </w:r>
      <w:r w:rsidRPr="00F7482D">
        <w:rPr>
          <w:lang w:val="es-ES"/>
        </w:rPr>
        <w:t xml:space="preserve"> </w:t>
      </w:r>
      <w:r w:rsidR="00AE48A4" w:rsidRPr="00F7482D">
        <w:rPr>
          <w:lang w:val="es-ES"/>
        </w:rPr>
        <w:t xml:space="preserve">se fijan anualmente en la </w:t>
      </w:r>
      <w:r w:rsidR="00253F96" w:rsidRPr="00F7482D">
        <w:rPr>
          <w:lang w:val="es-ES"/>
        </w:rPr>
        <w:t>Ley del presupuesto público para el seguro social</w:t>
      </w:r>
      <w:r w:rsidRPr="00F7482D">
        <w:rPr>
          <w:lang w:val="es-ES"/>
        </w:rPr>
        <w:t xml:space="preserve">. </w:t>
      </w:r>
      <w:r w:rsidR="00695883" w:rsidRPr="00F7482D">
        <w:rPr>
          <w:lang w:val="es-ES"/>
        </w:rPr>
        <w:t xml:space="preserve">Se establecieron en </w:t>
      </w:r>
      <w:r w:rsidRPr="00F7482D">
        <w:rPr>
          <w:lang w:val="es-ES"/>
        </w:rPr>
        <w:t xml:space="preserve">BGN 90 </w:t>
      </w:r>
      <w:r w:rsidR="00695883" w:rsidRPr="00F7482D">
        <w:rPr>
          <w:lang w:val="es-ES"/>
        </w:rPr>
        <w:t xml:space="preserve">y </w:t>
      </w:r>
      <w:r w:rsidRPr="00F7482D">
        <w:rPr>
          <w:lang w:val="es-ES"/>
        </w:rPr>
        <w:t xml:space="preserve">BGN 180 </w:t>
      </w:r>
      <w:r w:rsidR="00695883" w:rsidRPr="00F7482D">
        <w:rPr>
          <w:lang w:val="es-ES"/>
        </w:rPr>
        <w:t xml:space="preserve">para </w:t>
      </w:r>
      <w:r w:rsidRPr="00F7482D">
        <w:rPr>
          <w:lang w:val="es-ES"/>
        </w:rPr>
        <w:t xml:space="preserve">2007 </w:t>
      </w:r>
      <w:r w:rsidR="00695883" w:rsidRPr="00F7482D">
        <w:rPr>
          <w:lang w:val="es-ES"/>
        </w:rPr>
        <w:t xml:space="preserve">y en </w:t>
      </w:r>
      <w:r w:rsidRPr="00F7482D">
        <w:rPr>
          <w:lang w:val="es-ES"/>
        </w:rPr>
        <w:t xml:space="preserve">BGN 100 </w:t>
      </w:r>
      <w:r w:rsidR="00695883" w:rsidRPr="00F7482D">
        <w:rPr>
          <w:lang w:val="es-ES"/>
        </w:rPr>
        <w:t xml:space="preserve">y </w:t>
      </w:r>
      <w:r w:rsidRPr="00F7482D">
        <w:rPr>
          <w:lang w:val="es-ES"/>
        </w:rPr>
        <w:t xml:space="preserve">BGN 200 </w:t>
      </w:r>
      <w:r w:rsidR="00695883" w:rsidRPr="00F7482D">
        <w:rPr>
          <w:lang w:val="es-ES"/>
        </w:rPr>
        <w:t>para</w:t>
      </w:r>
      <w:r w:rsidRPr="00F7482D">
        <w:rPr>
          <w:lang w:val="es-ES"/>
        </w:rPr>
        <w:t xml:space="preserve"> 2008 (</w:t>
      </w:r>
      <w:r w:rsidR="00B056D0" w:rsidRPr="00F7482D">
        <w:rPr>
          <w:lang w:val="es-ES"/>
        </w:rPr>
        <w:t>a</w:t>
      </w:r>
      <w:r w:rsidR="0023051A" w:rsidRPr="00F7482D">
        <w:rPr>
          <w:lang w:val="es-ES"/>
        </w:rPr>
        <w:t>rtículo</w:t>
      </w:r>
      <w:r w:rsidRPr="00F7482D">
        <w:rPr>
          <w:lang w:val="es-ES"/>
        </w:rPr>
        <w:t xml:space="preserve"> 11 </w:t>
      </w:r>
      <w:r w:rsidR="00B056D0" w:rsidRPr="00F7482D">
        <w:rPr>
          <w:lang w:val="es-ES"/>
        </w:rPr>
        <w:t xml:space="preserve">de </w:t>
      </w:r>
      <w:r w:rsidR="009D33F0" w:rsidRPr="00F7482D">
        <w:rPr>
          <w:lang w:val="es-ES"/>
        </w:rPr>
        <w:t>esa</w:t>
      </w:r>
      <w:r w:rsidR="00B056D0" w:rsidRPr="00F7482D">
        <w:rPr>
          <w:lang w:val="es-ES"/>
        </w:rPr>
        <w:t xml:space="preserve"> </w:t>
      </w:r>
      <w:r w:rsidR="000954E6" w:rsidRPr="00F7482D">
        <w:rPr>
          <w:lang w:val="es-ES"/>
        </w:rPr>
        <w:t>ley</w:t>
      </w:r>
      <w:r w:rsidRPr="00F7482D">
        <w:rPr>
          <w:lang w:val="es-ES"/>
        </w:rPr>
        <w:t>).</w:t>
      </w:r>
    </w:p>
    <w:p w:rsidR="00DF55BB" w:rsidRPr="00B558CB" w:rsidRDefault="00DF55BB" w:rsidP="00B558CB">
      <w:pPr>
        <w:pStyle w:val="SingleTxtG"/>
      </w:pPr>
      <w:r w:rsidRPr="00F7482D">
        <w:rPr>
          <w:lang w:val="es-ES"/>
        </w:rPr>
        <w:t>90.</w:t>
      </w:r>
      <w:r w:rsidRPr="00F7482D">
        <w:rPr>
          <w:lang w:val="es-ES"/>
        </w:rPr>
        <w:tab/>
      </w:r>
      <w:r w:rsidR="00A36D4D" w:rsidRPr="00F7482D">
        <w:rPr>
          <w:lang w:val="es-ES"/>
        </w:rPr>
        <w:t xml:space="preserve">Según lo dispuesto en el </w:t>
      </w:r>
      <w:r w:rsidR="00721E59" w:rsidRPr="00F7482D">
        <w:rPr>
          <w:lang w:val="es-ES"/>
        </w:rPr>
        <w:t>párrafo 1 del artículo</w:t>
      </w:r>
      <w:r w:rsidRPr="00F7482D">
        <w:rPr>
          <w:lang w:val="es-ES"/>
        </w:rPr>
        <w:t xml:space="preserve"> 54c </w:t>
      </w:r>
      <w:r w:rsidR="000C3CBF" w:rsidRPr="00F7482D">
        <w:rPr>
          <w:lang w:val="es-ES"/>
        </w:rPr>
        <w:t>del Código</w:t>
      </w:r>
      <w:r w:rsidR="00234ABD" w:rsidRPr="00F7482D">
        <w:rPr>
          <w:lang w:val="es-ES"/>
        </w:rPr>
        <w:t xml:space="preserve"> del Seguro Social</w:t>
      </w:r>
      <w:r w:rsidRPr="00F7482D">
        <w:rPr>
          <w:lang w:val="es-ES"/>
        </w:rPr>
        <w:t xml:space="preserve">, </w:t>
      </w:r>
      <w:r w:rsidR="009D33F0" w:rsidRPr="00F7482D">
        <w:rPr>
          <w:lang w:val="es-ES"/>
        </w:rPr>
        <w:t xml:space="preserve">el número de meses durante los cuales se paga la </w:t>
      </w:r>
      <w:r w:rsidR="00C82207" w:rsidRPr="00F7482D">
        <w:rPr>
          <w:lang w:val="es-ES"/>
        </w:rPr>
        <w:t>prestación de desempleo</w:t>
      </w:r>
      <w:r w:rsidRPr="00F7482D">
        <w:rPr>
          <w:lang w:val="es-ES"/>
        </w:rPr>
        <w:t xml:space="preserve"> </w:t>
      </w:r>
      <w:r w:rsidR="00C82207" w:rsidRPr="00F7482D">
        <w:rPr>
          <w:lang w:val="es-ES"/>
        </w:rPr>
        <w:t xml:space="preserve">en efectivo </w:t>
      </w:r>
      <w:r w:rsidR="009D33F0" w:rsidRPr="00F7482D">
        <w:rPr>
          <w:lang w:val="es-ES"/>
        </w:rPr>
        <w:t>dentro de los límites establecidos en el a</w:t>
      </w:r>
      <w:r w:rsidR="0023051A" w:rsidRPr="00F7482D">
        <w:rPr>
          <w:lang w:val="es-ES"/>
        </w:rPr>
        <w:t>rtículo</w:t>
      </w:r>
      <w:r w:rsidRPr="00F7482D">
        <w:rPr>
          <w:lang w:val="es-ES"/>
        </w:rPr>
        <w:t xml:space="preserve"> 54a </w:t>
      </w:r>
      <w:r w:rsidR="000C3CBF" w:rsidRPr="00F7482D">
        <w:rPr>
          <w:lang w:val="es-ES"/>
        </w:rPr>
        <w:t>de</w:t>
      </w:r>
      <w:r w:rsidR="00A54A39" w:rsidRPr="00F7482D">
        <w:rPr>
          <w:lang w:val="es-ES"/>
        </w:rPr>
        <w:t xml:space="preserve"> ese </w:t>
      </w:r>
      <w:r w:rsidR="000C3CBF" w:rsidRPr="00F7482D">
        <w:rPr>
          <w:lang w:val="es-ES"/>
        </w:rPr>
        <w:t>Código</w:t>
      </w:r>
      <w:r w:rsidRPr="00F7482D">
        <w:rPr>
          <w:lang w:val="es-ES"/>
        </w:rPr>
        <w:t xml:space="preserve"> var</w:t>
      </w:r>
      <w:r w:rsidR="009D33F0" w:rsidRPr="00F7482D">
        <w:rPr>
          <w:lang w:val="es-ES"/>
        </w:rPr>
        <w:t xml:space="preserve">ía según el número de años de </w:t>
      </w:r>
      <w:r w:rsidR="00A36D4D" w:rsidRPr="00F7482D">
        <w:rPr>
          <w:lang w:val="es-ES"/>
        </w:rPr>
        <w:t>aportación</w:t>
      </w:r>
      <w:r w:rsidR="009D33F0" w:rsidRPr="00F7482D">
        <w:rPr>
          <w:lang w:val="es-ES"/>
        </w:rPr>
        <w:t>, como sigue</w:t>
      </w:r>
      <w:r w:rsidR="00B558C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3704"/>
      </w:tblGrid>
      <w:tr w:rsidR="00DF55BB" w:rsidRPr="00F7482D">
        <w:tblPrEx>
          <w:tblCellMar>
            <w:top w:w="0" w:type="dxa"/>
            <w:bottom w:w="0" w:type="dxa"/>
          </w:tblCellMar>
        </w:tblPrEx>
        <w:trPr>
          <w:tblHeader/>
        </w:trPr>
        <w:tc>
          <w:tcPr>
            <w:tcW w:w="3666" w:type="dxa"/>
            <w:tcBorders>
              <w:top w:val="single" w:sz="4" w:space="0" w:color="auto"/>
              <w:bottom w:val="single" w:sz="12" w:space="0" w:color="auto"/>
            </w:tcBorders>
            <w:shd w:val="clear" w:color="auto" w:fill="auto"/>
            <w:vAlign w:val="bottom"/>
          </w:tcPr>
          <w:p w:rsidR="00DF55BB" w:rsidRPr="00F7482D" w:rsidRDefault="00783B40" w:rsidP="00B558CB">
            <w:pPr>
              <w:pStyle w:val="SingleTxtG"/>
              <w:suppressAutoHyphens w:val="0"/>
              <w:spacing w:before="80" w:after="80" w:line="200" w:lineRule="exact"/>
              <w:ind w:left="0" w:right="0"/>
              <w:jc w:val="left"/>
              <w:rPr>
                <w:i/>
                <w:sz w:val="16"/>
                <w:lang w:val="es-ES"/>
              </w:rPr>
            </w:pPr>
            <w:r w:rsidRPr="00F7482D">
              <w:rPr>
                <w:i/>
                <w:sz w:val="16"/>
                <w:lang w:val="es-ES"/>
              </w:rPr>
              <w:t>Período de aportación</w:t>
            </w:r>
            <w:r w:rsidR="00DF55BB" w:rsidRPr="00F7482D">
              <w:rPr>
                <w:i/>
                <w:sz w:val="16"/>
                <w:lang w:val="es-ES"/>
              </w:rPr>
              <w:t xml:space="preserve"> (</w:t>
            </w:r>
            <w:r w:rsidRPr="00F7482D">
              <w:rPr>
                <w:i/>
                <w:sz w:val="16"/>
                <w:lang w:val="es-ES"/>
              </w:rPr>
              <w:t>años</w:t>
            </w:r>
            <w:r w:rsidR="00DF55BB" w:rsidRPr="00F7482D">
              <w:rPr>
                <w:i/>
                <w:sz w:val="16"/>
                <w:lang w:val="es-ES"/>
              </w:rPr>
              <w:t>)</w:t>
            </w:r>
          </w:p>
        </w:tc>
        <w:tc>
          <w:tcPr>
            <w:tcW w:w="3704" w:type="dxa"/>
            <w:tcBorders>
              <w:top w:val="single" w:sz="4" w:space="0" w:color="auto"/>
              <w:bottom w:val="single" w:sz="12" w:space="0" w:color="auto"/>
            </w:tcBorders>
            <w:shd w:val="clear" w:color="auto" w:fill="auto"/>
            <w:vAlign w:val="bottom"/>
          </w:tcPr>
          <w:p w:rsidR="00DF55BB" w:rsidRPr="00F7482D" w:rsidRDefault="00DF55BB" w:rsidP="00B558CB">
            <w:pPr>
              <w:pStyle w:val="SingleTxtG"/>
              <w:suppressAutoHyphens w:val="0"/>
              <w:spacing w:before="80" w:after="80" w:line="200" w:lineRule="exact"/>
              <w:ind w:left="0" w:right="0"/>
              <w:jc w:val="right"/>
              <w:rPr>
                <w:i/>
                <w:sz w:val="16"/>
                <w:lang w:val="es-ES"/>
              </w:rPr>
            </w:pPr>
            <w:r w:rsidRPr="00F7482D">
              <w:rPr>
                <w:i/>
                <w:sz w:val="16"/>
                <w:lang w:val="es-ES"/>
              </w:rPr>
              <w:t>Per</w:t>
            </w:r>
            <w:r w:rsidR="00783B40" w:rsidRPr="00F7482D">
              <w:rPr>
                <w:i/>
                <w:sz w:val="16"/>
                <w:lang w:val="es-ES"/>
              </w:rPr>
              <w:t xml:space="preserve">íodo de pago de la prestación </w:t>
            </w:r>
            <w:r w:rsidRPr="00F7482D">
              <w:rPr>
                <w:i/>
                <w:sz w:val="16"/>
                <w:lang w:val="es-ES"/>
              </w:rPr>
              <w:t>(m</w:t>
            </w:r>
            <w:r w:rsidR="00783B40" w:rsidRPr="00F7482D">
              <w:rPr>
                <w:i/>
                <w:sz w:val="16"/>
                <w:lang w:val="es-ES"/>
              </w:rPr>
              <w:t>eses</w:t>
            </w:r>
            <w:r w:rsidRPr="00F7482D">
              <w:rPr>
                <w:i/>
                <w:sz w:val="16"/>
                <w:lang w:val="es-ES"/>
              </w:rPr>
              <w:t>)</w:t>
            </w:r>
          </w:p>
        </w:tc>
      </w:tr>
      <w:tr w:rsidR="00DF55BB" w:rsidRPr="00F7482D">
        <w:tblPrEx>
          <w:tblCellMar>
            <w:top w:w="0" w:type="dxa"/>
            <w:bottom w:w="0" w:type="dxa"/>
          </w:tblCellMar>
        </w:tblPrEx>
        <w:tc>
          <w:tcPr>
            <w:tcW w:w="3666" w:type="dxa"/>
            <w:tcBorders>
              <w:top w:val="single" w:sz="12" w:space="0" w:color="auto"/>
            </w:tcBorders>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Hasta </w:t>
            </w:r>
            <w:r w:rsidR="00DF55BB" w:rsidRPr="00F7482D">
              <w:rPr>
                <w:sz w:val="18"/>
                <w:lang w:val="es-ES"/>
              </w:rPr>
              <w:t>3</w:t>
            </w:r>
          </w:p>
        </w:tc>
        <w:tc>
          <w:tcPr>
            <w:tcW w:w="3704" w:type="dxa"/>
            <w:tcBorders>
              <w:top w:val="single" w:sz="12" w:space="0" w:color="auto"/>
            </w:tcBorders>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4</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De </w:t>
            </w:r>
            <w:smartTag w:uri="urn:schemas-microsoft-com:office:smarttags" w:element="metricconverter">
              <w:smartTagPr>
                <w:attr w:name="ProductID" w:val="3 a"/>
              </w:smartTagPr>
              <w:r w:rsidR="00DF55BB" w:rsidRPr="00F7482D">
                <w:rPr>
                  <w:sz w:val="18"/>
                  <w:lang w:val="es-ES"/>
                </w:rPr>
                <w:t xml:space="preserve">3 </w:t>
              </w:r>
              <w:r w:rsidRPr="00F7482D">
                <w:rPr>
                  <w:sz w:val="18"/>
                  <w:lang w:val="es-ES"/>
                </w:rPr>
                <w:t>a</w:t>
              </w:r>
            </w:smartTag>
            <w:r w:rsidR="00DF55BB" w:rsidRPr="00F7482D">
              <w:rPr>
                <w:sz w:val="18"/>
                <w:lang w:val="es-ES"/>
              </w:rPr>
              <w:t xml:space="preserve"> 5</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6</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De </w:t>
            </w:r>
            <w:smartTag w:uri="urn:schemas-microsoft-com:office:smarttags" w:element="metricconverter">
              <w:smartTagPr>
                <w:attr w:name="ProductID" w:val="5 a"/>
              </w:smartTagPr>
              <w:r w:rsidR="00DF55BB" w:rsidRPr="00F7482D">
                <w:rPr>
                  <w:sz w:val="18"/>
                  <w:lang w:val="es-ES"/>
                </w:rPr>
                <w:t xml:space="preserve">5 </w:t>
              </w:r>
              <w:r w:rsidRPr="00F7482D">
                <w:rPr>
                  <w:sz w:val="18"/>
                  <w:lang w:val="es-ES"/>
                </w:rPr>
                <w:t>a</w:t>
              </w:r>
            </w:smartTag>
            <w:r w:rsidR="00DF55BB" w:rsidRPr="00F7482D">
              <w:rPr>
                <w:sz w:val="18"/>
                <w:lang w:val="es-ES"/>
              </w:rPr>
              <w:t xml:space="preserve"> 10</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8</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De </w:t>
            </w:r>
            <w:smartTag w:uri="urn:schemas-microsoft-com:office:smarttags" w:element="metricconverter">
              <w:smartTagPr>
                <w:attr w:name="ProductID" w:val="10 a"/>
              </w:smartTagPr>
              <w:r w:rsidR="00DF55BB" w:rsidRPr="00F7482D">
                <w:rPr>
                  <w:sz w:val="18"/>
                  <w:lang w:val="es-ES"/>
                </w:rPr>
                <w:t xml:space="preserve">10 </w:t>
              </w:r>
              <w:r w:rsidRPr="00F7482D">
                <w:rPr>
                  <w:sz w:val="18"/>
                  <w:lang w:val="es-ES"/>
                </w:rPr>
                <w:t>a</w:t>
              </w:r>
            </w:smartTag>
            <w:r w:rsidR="00DF55BB" w:rsidRPr="00F7482D">
              <w:rPr>
                <w:sz w:val="18"/>
                <w:lang w:val="es-ES"/>
              </w:rPr>
              <w:t xml:space="preserve"> 15</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9</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De </w:t>
            </w:r>
            <w:smartTag w:uri="urn:schemas-microsoft-com:office:smarttags" w:element="metricconverter">
              <w:smartTagPr>
                <w:attr w:name="ProductID" w:val="15 a"/>
              </w:smartTagPr>
              <w:r w:rsidR="00DF55BB" w:rsidRPr="00F7482D">
                <w:rPr>
                  <w:sz w:val="18"/>
                  <w:lang w:val="es-ES"/>
                </w:rPr>
                <w:t xml:space="preserve">15 </w:t>
              </w:r>
              <w:r w:rsidRPr="00F7482D">
                <w:rPr>
                  <w:sz w:val="18"/>
                  <w:lang w:val="es-ES"/>
                </w:rPr>
                <w:t>a</w:t>
              </w:r>
            </w:smartTag>
            <w:r w:rsidR="00DF55BB" w:rsidRPr="00F7482D">
              <w:rPr>
                <w:sz w:val="18"/>
                <w:lang w:val="es-ES"/>
              </w:rPr>
              <w:t xml:space="preserve"> 20</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10</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De </w:t>
            </w:r>
            <w:smartTag w:uri="urn:schemas-microsoft-com:office:smarttags" w:element="metricconverter">
              <w:smartTagPr>
                <w:attr w:name="ProductID" w:val="20 a"/>
              </w:smartTagPr>
              <w:r w:rsidR="00DF55BB" w:rsidRPr="00F7482D">
                <w:rPr>
                  <w:sz w:val="18"/>
                  <w:lang w:val="es-ES"/>
                </w:rPr>
                <w:t xml:space="preserve">20 </w:t>
              </w:r>
              <w:r w:rsidRPr="00F7482D">
                <w:rPr>
                  <w:sz w:val="18"/>
                  <w:lang w:val="es-ES"/>
                </w:rPr>
                <w:t>a</w:t>
              </w:r>
            </w:smartTag>
            <w:r w:rsidR="00DF55BB" w:rsidRPr="00F7482D">
              <w:rPr>
                <w:sz w:val="18"/>
                <w:lang w:val="es-ES"/>
              </w:rPr>
              <w:t xml:space="preserve"> 25</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11</w:t>
            </w:r>
          </w:p>
        </w:tc>
      </w:tr>
      <w:tr w:rsidR="00DF55BB" w:rsidRPr="00F7482D">
        <w:tblPrEx>
          <w:tblCellMar>
            <w:top w:w="0" w:type="dxa"/>
            <w:bottom w:w="0" w:type="dxa"/>
          </w:tblCellMar>
        </w:tblPrEx>
        <w:tc>
          <w:tcPr>
            <w:tcW w:w="3666" w:type="dxa"/>
            <w:shd w:val="clear" w:color="auto" w:fill="auto"/>
          </w:tcPr>
          <w:p w:rsidR="00DF55BB" w:rsidRPr="00F7482D" w:rsidRDefault="00B056D0" w:rsidP="00B558CB">
            <w:pPr>
              <w:pStyle w:val="SingleTxtG"/>
              <w:suppressAutoHyphens w:val="0"/>
              <w:spacing w:before="40" w:after="40" w:line="220" w:lineRule="exact"/>
              <w:ind w:left="0" w:right="0"/>
              <w:jc w:val="left"/>
              <w:rPr>
                <w:sz w:val="18"/>
                <w:lang w:val="es-ES"/>
              </w:rPr>
            </w:pPr>
            <w:r w:rsidRPr="00F7482D">
              <w:rPr>
                <w:sz w:val="18"/>
                <w:lang w:val="es-ES"/>
              </w:rPr>
              <w:t xml:space="preserve">Más de </w:t>
            </w:r>
            <w:r w:rsidR="00DF55BB" w:rsidRPr="00F7482D">
              <w:rPr>
                <w:sz w:val="18"/>
                <w:lang w:val="es-ES"/>
              </w:rPr>
              <w:t>25</w:t>
            </w:r>
          </w:p>
        </w:tc>
        <w:tc>
          <w:tcPr>
            <w:tcW w:w="3704" w:type="dxa"/>
            <w:shd w:val="clear" w:color="auto" w:fill="auto"/>
            <w:vAlign w:val="bottom"/>
          </w:tcPr>
          <w:p w:rsidR="00DF55BB" w:rsidRPr="00F7482D" w:rsidRDefault="00DF55BB" w:rsidP="00B558CB">
            <w:pPr>
              <w:pStyle w:val="SingleTxtG"/>
              <w:suppressAutoHyphens w:val="0"/>
              <w:spacing w:before="40" w:after="40" w:line="220" w:lineRule="exact"/>
              <w:ind w:left="0" w:right="0"/>
              <w:jc w:val="right"/>
              <w:rPr>
                <w:sz w:val="18"/>
                <w:lang w:val="es-ES"/>
              </w:rPr>
            </w:pPr>
            <w:r w:rsidRPr="00F7482D">
              <w:rPr>
                <w:sz w:val="18"/>
                <w:lang w:val="es-ES"/>
              </w:rPr>
              <w:t>12</w:t>
            </w:r>
          </w:p>
        </w:tc>
      </w:tr>
    </w:tbl>
    <w:p w:rsidR="00DF55BB" w:rsidRPr="00F7482D" w:rsidRDefault="00DF55BB" w:rsidP="00CA3432">
      <w:pPr>
        <w:pStyle w:val="SingleTxtG"/>
        <w:spacing w:before="240"/>
        <w:rPr>
          <w:lang w:val="es-ES"/>
        </w:rPr>
      </w:pPr>
      <w:r w:rsidRPr="00F7482D">
        <w:rPr>
          <w:lang w:val="es-ES"/>
        </w:rPr>
        <w:t>91.</w:t>
      </w:r>
      <w:r w:rsidRPr="00F7482D">
        <w:rPr>
          <w:lang w:val="es-ES"/>
        </w:rPr>
        <w:tab/>
      </w:r>
      <w:r w:rsidR="00297CFF" w:rsidRPr="00F7482D">
        <w:rPr>
          <w:lang w:val="es-ES"/>
        </w:rPr>
        <w:t xml:space="preserve">El monto de la prestación de desempleo en efectivo asciende al 60% del </w:t>
      </w:r>
      <w:r w:rsidR="00297CFF">
        <w:rPr>
          <w:lang w:val="es-ES"/>
        </w:rPr>
        <w:t>ingreso mensual medio sujeto a aportes sobre el cual la persona ha sido asegurada en los últimos nueve meses</w:t>
      </w:r>
      <w:r w:rsidR="00172819" w:rsidRPr="00F7482D">
        <w:rPr>
          <w:lang w:val="es-ES"/>
        </w:rPr>
        <w:t xml:space="preserve">, pero no puede ser inferior al importe mínimo ni superior al importe máximo de la </w:t>
      </w:r>
      <w:r w:rsidR="00C82207" w:rsidRPr="00F7482D">
        <w:rPr>
          <w:lang w:val="es-ES"/>
        </w:rPr>
        <w:t>prestación de desempleo</w:t>
      </w:r>
      <w:r w:rsidRPr="00F7482D">
        <w:rPr>
          <w:lang w:val="es-ES"/>
        </w:rPr>
        <w:t xml:space="preserve"> (</w:t>
      </w:r>
      <w:r w:rsidR="00721E59" w:rsidRPr="00F7482D">
        <w:rPr>
          <w:lang w:val="es-ES"/>
        </w:rPr>
        <w:t>párrafo 1 del artículo</w:t>
      </w:r>
      <w:r w:rsidRPr="00F7482D">
        <w:rPr>
          <w:lang w:val="es-ES"/>
        </w:rPr>
        <w:t xml:space="preserve"> 54b </w:t>
      </w:r>
      <w:r w:rsidR="000C3CBF" w:rsidRPr="00F7482D">
        <w:rPr>
          <w:lang w:val="es-ES"/>
        </w:rPr>
        <w:t>del Código</w:t>
      </w:r>
      <w:r w:rsidR="00234ABD" w:rsidRPr="00F7482D">
        <w:rPr>
          <w:lang w:val="es-ES"/>
        </w:rPr>
        <w:t xml:space="preserve"> del Seguro Social</w:t>
      </w:r>
      <w:r w:rsidRPr="00F7482D">
        <w:rPr>
          <w:lang w:val="es-ES"/>
        </w:rPr>
        <w:t xml:space="preserve">). </w:t>
      </w:r>
      <w:r w:rsidR="00172819" w:rsidRPr="00F7482D">
        <w:rPr>
          <w:lang w:val="es-ES"/>
        </w:rPr>
        <w:t xml:space="preserve">Los montos mínimo y máximo de la prestación de desempleo se fijan anualmente en la Ley del presupuesto público para el seguro social. Se establecieron en </w:t>
      </w:r>
      <w:r w:rsidRPr="00F7482D">
        <w:rPr>
          <w:lang w:val="es-ES"/>
        </w:rPr>
        <w:t xml:space="preserve">BGN 100 </w:t>
      </w:r>
      <w:r w:rsidR="00172819" w:rsidRPr="00F7482D">
        <w:rPr>
          <w:lang w:val="es-ES"/>
        </w:rPr>
        <w:t>y</w:t>
      </w:r>
      <w:r w:rsidRPr="00F7482D">
        <w:rPr>
          <w:lang w:val="es-ES"/>
        </w:rPr>
        <w:t xml:space="preserve"> BGN 200 </w:t>
      </w:r>
      <w:r w:rsidR="00172819" w:rsidRPr="00F7482D">
        <w:rPr>
          <w:lang w:val="es-ES"/>
        </w:rPr>
        <w:t>para</w:t>
      </w:r>
      <w:r w:rsidRPr="00F7482D">
        <w:rPr>
          <w:lang w:val="es-ES"/>
        </w:rPr>
        <w:t xml:space="preserve"> 2008. </w:t>
      </w:r>
      <w:r w:rsidR="00172819" w:rsidRPr="00F7482D">
        <w:rPr>
          <w:lang w:val="es-ES"/>
        </w:rPr>
        <w:t xml:space="preserve">En conjunto, </w:t>
      </w:r>
      <w:r w:rsidR="000B147F" w:rsidRPr="00F7482D">
        <w:rPr>
          <w:lang w:val="es-ES"/>
        </w:rPr>
        <w:t xml:space="preserve">la cuantía </w:t>
      </w:r>
      <w:r w:rsidR="00172819" w:rsidRPr="00F7482D">
        <w:rPr>
          <w:lang w:val="es-ES"/>
        </w:rPr>
        <w:t>de la prestación e</w:t>
      </w:r>
      <w:r w:rsidR="000B147F" w:rsidRPr="00F7482D">
        <w:rPr>
          <w:lang w:val="es-ES"/>
        </w:rPr>
        <w:t xml:space="preserve">s baja. </w:t>
      </w:r>
    </w:p>
    <w:p w:rsidR="00DF55BB" w:rsidRPr="00F7482D" w:rsidRDefault="00DF55BB" w:rsidP="00DF55BB">
      <w:pPr>
        <w:pStyle w:val="SingleTxtG"/>
        <w:rPr>
          <w:lang w:val="es-ES"/>
        </w:rPr>
      </w:pPr>
      <w:r w:rsidRPr="00F7482D">
        <w:rPr>
          <w:lang w:val="es-ES"/>
        </w:rPr>
        <w:t>92.</w:t>
      </w:r>
      <w:r w:rsidRPr="00F7482D">
        <w:rPr>
          <w:lang w:val="es-ES"/>
        </w:rPr>
        <w:tab/>
      </w:r>
      <w:r w:rsidR="00172819" w:rsidRPr="00F7482D">
        <w:rPr>
          <w:lang w:val="es-ES"/>
        </w:rPr>
        <w:t xml:space="preserve">El </w:t>
      </w:r>
      <w:r w:rsidR="00234ABD" w:rsidRPr="00F7482D">
        <w:rPr>
          <w:lang w:val="es-ES"/>
        </w:rPr>
        <w:t>Código del Seguro Social</w:t>
      </w:r>
      <w:r w:rsidRPr="00F7482D">
        <w:rPr>
          <w:lang w:val="es-ES"/>
        </w:rPr>
        <w:t xml:space="preserve"> </w:t>
      </w:r>
      <w:r w:rsidR="00172819" w:rsidRPr="00F7482D">
        <w:rPr>
          <w:lang w:val="es-ES"/>
        </w:rPr>
        <w:t xml:space="preserve">se complementó en </w:t>
      </w:r>
      <w:r w:rsidRPr="00F7482D">
        <w:rPr>
          <w:lang w:val="es-ES"/>
        </w:rPr>
        <w:t>2006 (promulga</w:t>
      </w:r>
      <w:r w:rsidR="00A30CDF" w:rsidRPr="00F7482D">
        <w:rPr>
          <w:lang w:val="es-ES"/>
        </w:rPr>
        <w:t xml:space="preserve">do en el </w:t>
      </w:r>
      <w:r w:rsidR="00870A1F" w:rsidRPr="004D0FEF">
        <w:rPr>
          <w:i/>
          <w:lang w:val="es-ES"/>
        </w:rPr>
        <w:t>Boletín Oficial</w:t>
      </w:r>
      <w:r w:rsidRPr="00F7482D">
        <w:rPr>
          <w:lang w:val="es-ES"/>
        </w:rPr>
        <w:t xml:space="preserve"> </w:t>
      </w:r>
      <w:r w:rsidR="00C51997">
        <w:rPr>
          <w:lang w:val="es-ES"/>
        </w:rPr>
        <w:t>Nº</w:t>
      </w:r>
      <w:r w:rsidR="00224D5E" w:rsidRPr="00F7482D">
        <w:rPr>
          <w:lang w:val="es-ES"/>
        </w:rPr>
        <w:t xml:space="preserve"> </w:t>
      </w:r>
      <w:r w:rsidRPr="00F7482D">
        <w:rPr>
          <w:lang w:val="es-ES"/>
        </w:rPr>
        <w:t xml:space="preserve">105 </w:t>
      </w:r>
      <w:r w:rsidR="00A30CDF" w:rsidRPr="00F7482D">
        <w:rPr>
          <w:lang w:val="es-ES"/>
        </w:rPr>
        <w:t xml:space="preserve">de </w:t>
      </w:r>
      <w:r w:rsidRPr="00F7482D">
        <w:rPr>
          <w:lang w:val="es-ES"/>
        </w:rPr>
        <w:t xml:space="preserve">2006, </w:t>
      </w:r>
      <w:r w:rsidR="00010CB7" w:rsidRPr="00F7482D">
        <w:rPr>
          <w:lang w:val="es-ES"/>
        </w:rPr>
        <w:t>en vigor a partir del</w:t>
      </w:r>
      <w:r w:rsidRPr="00F7482D">
        <w:rPr>
          <w:lang w:val="es-ES"/>
        </w:rPr>
        <w:t xml:space="preserve"> 1</w:t>
      </w:r>
      <w:r w:rsidR="000954E6">
        <w:rPr>
          <w:lang w:val="es-ES"/>
        </w:rPr>
        <w:t>º</w:t>
      </w:r>
      <w:r w:rsidRPr="00F7482D">
        <w:rPr>
          <w:lang w:val="es-ES"/>
        </w:rPr>
        <w:t xml:space="preserve"> </w:t>
      </w:r>
      <w:r w:rsidR="00A30CDF" w:rsidRPr="00F7482D">
        <w:rPr>
          <w:lang w:val="es-ES"/>
        </w:rPr>
        <w:t xml:space="preserve">de enero de </w:t>
      </w:r>
      <w:r w:rsidRPr="00F7482D">
        <w:rPr>
          <w:lang w:val="es-ES"/>
        </w:rPr>
        <w:t>2007)</w:t>
      </w:r>
      <w:r w:rsidR="00A30CDF" w:rsidRPr="00F7482D">
        <w:rPr>
          <w:lang w:val="es-ES"/>
        </w:rPr>
        <w:t xml:space="preserve"> con el agregado del a</w:t>
      </w:r>
      <w:r w:rsidR="0023051A" w:rsidRPr="00F7482D">
        <w:rPr>
          <w:lang w:val="es-ES"/>
        </w:rPr>
        <w:t>rtículo</w:t>
      </w:r>
      <w:r w:rsidRPr="00F7482D">
        <w:rPr>
          <w:lang w:val="es-ES"/>
        </w:rPr>
        <w:t xml:space="preserve"> 54i, </w:t>
      </w:r>
      <w:r w:rsidR="00A30CDF" w:rsidRPr="00F7482D">
        <w:rPr>
          <w:lang w:val="es-ES"/>
        </w:rPr>
        <w:t xml:space="preserve">por el cual se creó el derecho a una nueva prestación para los desempleados de larga data </w:t>
      </w:r>
      <w:r w:rsidRPr="00F7482D">
        <w:rPr>
          <w:lang w:val="es-ES"/>
        </w:rPr>
        <w:t>(</w:t>
      </w:r>
      <w:r w:rsidR="00EC5A9D" w:rsidRPr="00F7482D">
        <w:rPr>
          <w:lang w:val="es-ES"/>
        </w:rPr>
        <w:t>personas</w:t>
      </w:r>
      <w:r w:rsidRPr="00F7482D">
        <w:rPr>
          <w:lang w:val="es-ES"/>
        </w:rPr>
        <w:t xml:space="preserve"> </w:t>
      </w:r>
      <w:r w:rsidR="000F031E" w:rsidRPr="00F7482D">
        <w:rPr>
          <w:lang w:val="es-ES"/>
        </w:rPr>
        <w:t xml:space="preserve">que están registradas como desempleadas y no han tenido trabajo en más de </w:t>
      </w:r>
      <w:r w:rsidRPr="00F7482D">
        <w:rPr>
          <w:lang w:val="es-ES"/>
        </w:rPr>
        <w:t>12 m</w:t>
      </w:r>
      <w:r w:rsidR="000F031E" w:rsidRPr="00F7482D">
        <w:rPr>
          <w:lang w:val="es-ES"/>
        </w:rPr>
        <w:t>eses</w:t>
      </w:r>
      <w:r w:rsidRPr="00F7482D">
        <w:rPr>
          <w:lang w:val="es-ES"/>
        </w:rPr>
        <w:t xml:space="preserve">). </w:t>
      </w:r>
      <w:r w:rsidR="000F031E" w:rsidRPr="00F7482D">
        <w:rPr>
          <w:lang w:val="es-ES"/>
        </w:rPr>
        <w:t xml:space="preserve">Esta prestación asciende a un monto mínimo mensual que en 2008 era de </w:t>
      </w:r>
      <w:r w:rsidRPr="00F7482D">
        <w:rPr>
          <w:lang w:val="es-ES"/>
        </w:rPr>
        <w:t>BGN 100</w:t>
      </w:r>
      <w:r w:rsidR="000F031E" w:rsidRPr="00F7482D">
        <w:rPr>
          <w:lang w:val="es-ES"/>
        </w:rPr>
        <w:t xml:space="preserve"> y se </w:t>
      </w:r>
      <w:r w:rsidR="00A30CDF" w:rsidRPr="00F7482D">
        <w:rPr>
          <w:lang w:val="es-ES"/>
        </w:rPr>
        <w:t xml:space="preserve">puede pagar durante un período que no supere los </w:t>
      </w:r>
      <w:r w:rsidRPr="00F7482D">
        <w:rPr>
          <w:lang w:val="es-ES"/>
        </w:rPr>
        <w:t>30 m</w:t>
      </w:r>
      <w:r w:rsidR="00A30CDF" w:rsidRPr="00F7482D">
        <w:rPr>
          <w:lang w:val="es-ES"/>
        </w:rPr>
        <w:t>eses</w:t>
      </w:r>
      <w:r w:rsidRPr="00F7482D">
        <w:rPr>
          <w:lang w:val="es-ES"/>
        </w:rPr>
        <w:t xml:space="preserve"> (</w:t>
      </w:r>
      <w:r w:rsidR="00721E59" w:rsidRPr="00F7482D">
        <w:rPr>
          <w:lang w:val="es-ES"/>
        </w:rPr>
        <w:t>párrafo 3 del artículo</w:t>
      </w:r>
      <w:r w:rsidRPr="00F7482D">
        <w:rPr>
          <w:lang w:val="es-ES"/>
        </w:rPr>
        <w:t xml:space="preserve"> 54i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7466A8">
      <w:pPr>
        <w:pStyle w:val="H23G"/>
        <w:rPr>
          <w:lang w:val="es-ES"/>
        </w:rPr>
      </w:pPr>
      <w:r w:rsidRPr="00F7482D">
        <w:rPr>
          <w:lang w:val="es-ES"/>
        </w:rPr>
        <w:tab/>
        <w:t>2.</w:t>
      </w:r>
      <w:r w:rsidRPr="00F7482D">
        <w:rPr>
          <w:lang w:val="es-ES"/>
        </w:rPr>
        <w:tab/>
      </w:r>
      <w:r w:rsidR="009F72A7" w:rsidRPr="00F7482D">
        <w:rPr>
          <w:lang w:val="es-ES"/>
        </w:rPr>
        <w:t>Seguro social de largo plazo (</w:t>
      </w:r>
      <w:r w:rsidR="00086D67" w:rsidRPr="00F7482D">
        <w:rPr>
          <w:lang w:val="es-ES"/>
        </w:rPr>
        <w:t>retiro</w:t>
      </w:r>
      <w:r w:rsidR="009F72A7" w:rsidRPr="00F7482D">
        <w:rPr>
          <w:lang w:val="es-ES"/>
        </w:rPr>
        <w:t>)</w:t>
      </w:r>
    </w:p>
    <w:p w:rsidR="00DF55BB" w:rsidRPr="00F7482D" w:rsidRDefault="00DF55BB" w:rsidP="00DF55BB">
      <w:pPr>
        <w:pStyle w:val="SingleTxtG"/>
        <w:rPr>
          <w:lang w:val="es-ES"/>
        </w:rPr>
      </w:pPr>
      <w:r w:rsidRPr="00F7482D">
        <w:rPr>
          <w:lang w:val="es-ES"/>
        </w:rPr>
        <w:t>93.</w:t>
      </w:r>
      <w:r w:rsidRPr="00F7482D">
        <w:rPr>
          <w:lang w:val="es-ES"/>
        </w:rPr>
        <w:tab/>
      </w:r>
      <w:r w:rsidR="009F72A7" w:rsidRPr="00F7482D">
        <w:rPr>
          <w:lang w:val="es-ES"/>
        </w:rPr>
        <w:t xml:space="preserve">De acuerdo con el </w:t>
      </w:r>
      <w:r w:rsidR="00234ABD" w:rsidRPr="00F7482D">
        <w:rPr>
          <w:lang w:val="es-ES"/>
        </w:rPr>
        <w:t>Código del Seguro Social</w:t>
      </w:r>
      <w:r w:rsidRPr="00F7482D">
        <w:rPr>
          <w:lang w:val="es-ES"/>
        </w:rPr>
        <w:t xml:space="preserve">, </w:t>
      </w:r>
      <w:r w:rsidR="009F72A7" w:rsidRPr="00F7482D">
        <w:rPr>
          <w:lang w:val="es-ES"/>
        </w:rPr>
        <w:t xml:space="preserve">desde </w:t>
      </w:r>
      <w:r w:rsidRPr="00F7482D">
        <w:rPr>
          <w:lang w:val="es-ES"/>
        </w:rPr>
        <w:t xml:space="preserve">2000 </w:t>
      </w:r>
      <w:r w:rsidR="00E54C71" w:rsidRPr="00F7482D">
        <w:rPr>
          <w:lang w:val="es-ES"/>
        </w:rPr>
        <w:t xml:space="preserve">en Bulgaria el seguro de </w:t>
      </w:r>
      <w:r w:rsidR="00086D67" w:rsidRPr="00F7482D">
        <w:rPr>
          <w:lang w:val="es-ES"/>
        </w:rPr>
        <w:t xml:space="preserve">retiro se aplica según la denominada </w:t>
      </w:r>
      <w:r w:rsidR="00C51997">
        <w:rPr>
          <w:lang w:val="es-ES"/>
        </w:rPr>
        <w:t>"</w:t>
      </w:r>
      <w:r w:rsidR="00E54C71" w:rsidRPr="00F7482D">
        <w:rPr>
          <w:lang w:val="es-ES"/>
        </w:rPr>
        <w:t xml:space="preserve">estructura de tres </w:t>
      </w:r>
      <w:r w:rsidRPr="00F7482D">
        <w:rPr>
          <w:lang w:val="es-ES"/>
        </w:rPr>
        <w:t>pilar</w:t>
      </w:r>
      <w:r w:rsidR="00E54C71" w:rsidRPr="00F7482D">
        <w:rPr>
          <w:lang w:val="es-ES"/>
        </w:rPr>
        <w:t>es</w:t>
      </w:r>
      <w:r w:rsidR="00C51997">
        <w:rPr>
          <w:lang w:val="es-ES"/>
        </w:rPr>
        <w:t>"</w:t>
      </w:r>
      <w:r w:rsidR="00E54C71" w:rsidRPr="00F7482D">
        <w:rPr>
          <w:lang w:val="es-ES"/>
        </w:rPr>
        <w:t>, que comprende lo siguiente</w:t>
      </w:r>
      <w:r w:rsidRPr="00F7482D">
        <w:rPr>
          <w:lang w:val="es-ES"/>
        </w:rPr>
        <w:t>:</w:t>
      </w:r>
    </w:p>
    <w:p w:rsidR="00DF55BB" w:rsidRPr="00F7482D" w:rsidRDefault="00DF55BB" w:rsidP="00DF55BB">
      <w:pPr>
        <w:pStyle w:val="SingleTxtG"/>
        <w:rPr>
          <w:lang w:val="es-ES"/>
        </w:rPr>
      </w:pPr>
      <w:r w:rsidRPr="00F7482D">
        <w:rPr>
          <w:lang w:val="es-ES"/>
        </w:rPr>
        <w:tab/>
        <w:t>a)</w:t>
      </w:r>
      <w:r w:rsidRPr="00F7482D">
        <w:rPr>
          <w:lang w:val="es-ES"/>
        </w:rPr>
        <w:tab/>
      </w:r>
      <w:r w:rsidR="008923E6" w:rsidRPr="00F7482D">
        <w:rPr>
          <w:lang w:val="es-ES"/>
        </w:rPr>
        <w:t xml:space="preserve">El </w:t>
      </w:r>
      <w:r w:rsidR="00086D67" w:rsidRPr="00F7482D">
        <w:rPr>
          <w:lang w:val="es-ES"/>
        </w:rPr>
        <w:t>seguro social obligatorio</w:t>
      </w:r>
      <w:r w:rsidR="00D63EFA" w:rsidRPr="00F7482D">
        <w:rPr>
          <w:lang w:val="es-ES"/>
        </w:rPr>
        <w:t xml:space="preserve"> principal</w:t>
      </w:r>
      <w:r w:rsidR="008923E6" w:rsidRPr="00F7482D">
        <w:rPr>
          <w:lang w:val="es-ES"/>
        </w:rPr>
        <w:t xml:space="preserve"> del Estado </w:t>
      </w:r>
      <w:r w:rsidRPr="00F7482D">
        <w:rPr>
          <w:lang w:val="es-ES"/>
        </w:rPr>
        <w:t>(</w:t>
      </w:r>
      <w:r w:rsidR="00E54C71" w:rsidRPr="00F7482D">
        <w:rPr>
          <w:lang w:val="es-ES"/>
        </w:rPr>
        <w:t>a</w:t>
      </w:r>
      <w:r w:rsidR="0023051A" w:rsidRPr="00F7482D">
        <w:rPr>
          <w:lang w:val="es-ES"/>
        </w:rPr>
        <w:t>rtículo</w:t>
      </w:r>
      <w:r w:rsidRPr="00F7482D">
        <w:rPr>
          <w:lang w:val="es-ES"/>
        </w:rPr>
        <w:t xml:space="preserve">s </w:t>
      </w:r>
      <w:smartTag w:uri="urn:schemas-microsoft-com:office:smarttags" w:element="metricconverter">
        <w:smartTagPr>
          <w:attr w:name="ProductID" w:val="68 a"/>
        </w:smartTagPr>
        <w:r w:rsidRPr="00F7482D">
          <w:rPr>
            <w:lang w:val="es-ES"/>
          </w:rPr>
          <w:t xml:space="preserve">68 </w:t>
        </w:r>
        <w:r w:rsidR="00E54C71" w:rsidRPr="00F7482D">
          <w:rPr>
            <w:lang w:val="es-ES"/>
          </w:rPr>
          <w:t>a</w:t>
        </w:r>
      </w:smartTag>
      <w:r w:rsidRPr="00F7482D">
        <w:rPr>
          <w:lang w:val="es-ES"/>
        </w:rPr>
        <w:t xml:space="preserve"> 106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DF55BB">
      <w:pPr>
        <w:pStyle w:val="SingleTxtG"/>
        <w:rPr>
          <w:lang w:val="es-ES"/>
        </w:rPr>
      </w:pPr>
      <w:r w:rsidRPr="00F7482D">
        <w:rPr>
          <w:lang w:val="es-ES"/>
        </w:rPr>
        <w:tab/>
        <w:t>b)</w:t>
      </w:r>
      <w:r w:rsidRPr="00F7482D">
        <w:rPr>
          <w:lang w:val="es-ES"/>
        </w:rPr>
        <w:tab/>
      </w:r>
      <w:r w:rsidR="008923E6" w:rsidRPr="00F7482D">
        <w:rPr>
          <w:lang w:val="es-ES"/>
        </w:rPr>
        <w:t>El seguro de retiro obligatorio complementario</w:t>
      </w:r>
      <w:r w:rsidRPr="00F7482D">
        <w:rPr>
          <w:lang w:val="es-ES"/>
        </w:rPr>
        <w:t xml:space="preserve"> (</w:t>
      </w:r>
      <w:r w:rsidR="00E54C71" w:rsidRPr="00F7482D">
        <w:rPr>
          <w:lang w:val="es-ES"/>
        </w:rPr>
        <w:t>a</w:t>
      </w:r>
      <w:r w:rsidR="0023051A" w:rsidRPr="00F7482D">
        <w:rPr>
          <w:lang w:val="es-ES"/>
        </w:rPr>
        <w:t>rtículo</w:t>
      </w:r>
      <w:r w:rsidRPr="00F7482D">
        <w:rPr>
          <w:lang w:val="es-ES"/>
        </w:rPr>
        <w:t xml:space="preserve">s 120a </w:t>
      </w:r>
      <w:r w:rsidR="00E54C71" w:rsidRPr="00F7482D">
        <w:rPr>
          <w:lang w:val="es-ES"/>
        </w:rPr>
        <w:t>a</w:t>
      </w:r>
      <w:r w:rsidRPr="00F7482D">
        <w:rPr>
          <w:lang w:val="es-ES"/>
        </w:rPr>
        <w:t xml:space="preserve"> 203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9B3082">
      <w:pPr>
        <w:pStyle w:val="SingleTxtG"/>
        <w:keepNext/>
        <w:rPr>
          <w:lang w:val="es-ES"/>
        </w:rPr>
      </w:pPr>
      <w:r w:rsidRPr="00F7482D">
        <w:rPr>
          <w:lang w:val="es-ES"/>
        </w:rPr>
        <w:tab/>
        <w:t>c)</w:t>
      </w:r>
      <w:r w:rsidRPr="00F7482D">
        <w:rPr>
          <w:lang w:val="es-ES"/>
        </w:rPr>
        <w:tab/>
      </w:r>
      <w:r w:rsidR="008923E6" w:rsidRPr="00F7482D">
        <w:rPr>
          <w:lang w:val="es-ES"/>
        </w:rPr>
        <w:t>El seguro de retiro voluntario complementario</w:t>
      </w:r>
      <w:r w:rsidRPr="00F7482D">
        <w:rPr>
          <w:lang w:val="es-ES"/>
        </w:rPr>
        <w:t xml:space="preserve"> (</w:t>
      </w:r>
      <w:r w:rsidR="00E54C71" w:rsidRPr="00F7482D">
        <w:rPr>
          <w:lang w:val="es-ES"/>
        </w:rPr>
        <w:t>a</w:t>
      </w:r>
      <w:r w:rsidR="0023051A" w:rsidRPr="00F7482D">
        <w:rPr>
          <w:lang w:val="es-ES"/>
        </w:rPr>
        <w:t>rtículo</w:t>
      </w:r>
      <w:r w:rsidRPr="00F7482D">
        <w:rPr>
          <w:lang w:val="es-ES"/>
        </w:rPr>
        <w:t xml:space="preserve">s </w:t>
      </w:r>
      <w:smartTag w:uri="urn:schemas-microsoft-com:office:smarttags" w:element="metricconverter">
        <w:smartTagPr>
          <w:attr w:name="ProductID" w:val="209 a"/>
        </w:smartTagPr>
        <w:r w:rsidRPr="00F7482D">
          <w:rPr>
            <w:lang w:val="es-ES"/>
          </w:rPr>
          <w:t xml:space="preserve">209 </w:t>
        </w:r>
        <w:r w:rsidR="00E54C71" w:rsidRPr="00F7482D">
          <w:rPr>
            <w:lang w:val="es-ES"/>
          </w:rPr>
          <w:t>a</w:t>
        </w:r>
      </w:smartTag>
      <w:r w:rsidRPr="00F7482D">
        <w:rPr>
          <w:lang w:val="es-ES"/>
        </w:rPr>
        <w:t xml:space="preserve"> 259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7466A8" w:rsidP="00DF55BB">
      <w:pPr>
        <w:pStyle w:val="SingleTxtG"/>
        <w:rPr>
          <w:lang w:val="es-ES"/>
        </w:rPr>
      </w:pPr>
      <w:r w:rsidRPr="00F7482D">
        <w:rPr>
          <w:lang w:val="es-ES"/>
        </w:rPr>
        <w:tab/>
      </w:r>
      <w:r w:rsidR="00DB3151" w:rsidRPr="00F7482D">
        <w:rPr>
          <w:lang w:val="es-ES"/>
        </w:rPr>
        <w:t xml:space="preserve">Estos elementos </w:t>
      </w:r>
      <w:r w:rsidR="003918CA" w:rsidRPr="00F7482D">
        <w:rPr>
          <w:lang w:val="es-ES"/>
        </w:rPr>
        <w:t>se describirán sucintamente</w:t>
      </w:r>
      <w:r w:rsidR="006F3F51" w:rsidRPr="00F7482D">
        <w:rPr>
          <w:lang w:val="es-ES"/>
        </w:rPr>
        <w:t xml:space="preserve"> a continuación</w:t>
      </w:r>
      <w:r w:rsidR="00DF55BB" w:rsidRPr="00F7482D">
        <w:rPr>
          <w:lang w:val="es-ES"/>
        </w:rPr>
        <w:t>.</w:t>
      </w:r>
    </w:p>
    <w:p w:rsidR="00DF55BB" w:rsidRPr="00F7482D" w:rsidRDefault="00DF55BB" w:rsidP="007466A8">
      <w:pPr>
        <w:pStyle w:val="H23G"/>
        <w:rPr>
          <w:lang w:val="es-ES"/>
        </w:rPr>
      </w:pPr>
      <w:r w:rsidRPr="00F7482D">
        <w:rPr>
          <w:lang w:val="es-ES"/>
        </w:rPr>
        <w:tab/>
        <w:t>3.</w:t>
      </w:r>
      <w:r w:rsidRPr="00F7482D">
        <w:rPr>
          <w:lang w:val="es-ES"/>
        </w:rPr>
        <w:tab/>
      </w:r>
      <w:r w:rsidR="003918CA" w:rsidRPr="00F7482D">
        <w:rPr>
          <w:lang w:val="es-ES"/>
        </w:rPr>
        <w:t>Seguro de retiro obligatorio principal</w:t>
      </w:r>
    </w:p>
    <w:p w:rsidR="00DF55BB" w:rsidRPr="00F7482D" w:rsidRDefault="00DF55BB" w:rsidP="00DF55BB">
      <w:pPr>
        <w:pStyle w:val="SingleTxtG"/>
        <w:rPr>
          <w:lang w:val="es-ES"/>
        </w:rPr>
      </w:pPr>
      <w:r w:rsidRPr="00F7482D">
        <w:rPr>
          <w:lang w:val="es-ES"/>
        </w:rPr>
        <w:t>94.</w:t>
      </w:r>
      <w:r w:rsidRPr="00F7482D">
        <w:rPr>
          <w:lang w:val="es-ES"/>
        </w:rPr>
        <w:tab/>
      </w:r>
      <w:r w:rsidR="003918CA" w:rsidRPr="00F7482D">
        <w:rPr>
          <w:lang w:val="es-ES"/>
        </w:rPr>
        <w:t>C</w:t>
      </w:r>
      <w:r w:rsidRPr="00F7482D">
        <w:rPr>
          <w:lang w:val="es-ES"/>
        </w:rPr>
        <w:t>ompr</w:t>
      </w:r>
      <w:r w:rsidR="003918CA" w:rsidRPr="00F7482D">
        <w:rPr>
          <w:lang w:val="es-ES"/>
        </w:rPr>
        <w:t xml:space="preserve">ende </w:t>
      </w:r>
      <w:r w:rsidR="00626CDF" w:rsidRPr="00F7482D">
        <w:rPr>
          <w:lang w:val="es-ES"/>
        </w:rPr>
        <w:t xml:space="preserve">los seguros de retiro </w:t>
      </w:r>
      <w:r w:rsidR="001E773E" w:rsidRPr="00F7482D">
        <w:rPr>
          <w:lang w:val="es-ES"/>
        </w:rPr>
        <w:t xml:space="preserve">que otorgan protección en la vejez y en caso de </w:t>
      </w:r>
      <w:r w:rsidRPr="00F7482D">
        <w:rPr>
          <w:lang w:val="es-ES"/>
        </w:rPr>
        <w:t>dis</w:t>
      </w:r>
      <w:r w:rsidR="008C1323" w:rsidRPr="00F7482D">
        <w:rPr>
          <w:lang w:val="es-ES"/>
        </w:rPr>
        <w:t>capacidad y muerte</w:t>
      </w:r>
      <w:r w:rsidRPr="00F7482D">
        <w:rPr>
          <w:lang w:val="es-ES"/>
        </w:rPr>
        <w:t xml:space="preserve">. </w:t>
      </w:r>
      <w:r w:rsidR="009958DB" w:rsidRPr="00F7482D">
        <w:rPr>
          <w:lang w:val="es-ES"/>
        </w:rPr>
        <w:t xml:space="preserve">Ejecutado por el </w:t>
      </w:r>
      <w:r w:rsidR="004308B4" w:rsidRPr="00F7482D">
        <w:rPr>
          <w:lang w:val="es-ES"/>
        </w:rPr>
        <w:t>Instituto Nacional de Seguridad Social</w:t>
      </w:r>
      <w:r w:rsidR="009958DB" w:rsidRPr="00F7482D">
        <w:rPr>
          <w:lang w:val="es-ES"/>
        </w:rPr>
        <w:t>,</w:t>
      </w:r>
      <w:r w:rsidR="001E773E" w:rsidRPr="00F7482D">
        <w:rPr>
          <w:lang w:val="es-ES"/>
        </w:rPr>
        <w:t xml:space="preserve"> consiste en el otorgamiento de </w:t>
      </w:r>
      <w:r w:rsidR="00626CDF" w:rsidRPr="00F7482D">
        <w:rPr>
          <w:lang w:val="es-ES"/>
        </w:rPr>
        <w:t>pensiones por años de aportes y edad</w:t>
      </w:r>
      <w:r w:rsidRPr="00F7482D">
        <w:rPr>
          <w:lang w:val="es-ES"/>
        </w:rPr>
        <w:t xml:space="preserve">, </w:t>
      </w:r>
      <w:r w:rsidR="00B87B38" w:rsidRPr="00F7482D">
        <w:rPr>
          <w:lang w:val="es-ES"/>
        </w:rPr>
        <w:t xml:space="preserve">por </w:t>
      </w:r>
      <w:r w:rsidRPr="00F7482D">
        <w:rPr>
          <w:lang w:val="es-ES"/>
        </w:rPr>
        <w:t>invalid</w:t>
      </w:r>
      <w:r w:rsidR="001E773E" w:rsidRPr="00F7482D">
        <w:rPr>
          <w:lang w:val="es-ES"/>
        </w:rPr>
        <w:t xml:space="preserve">ez y </w:t>
      </w:r>
      <w:r w:rsidR="00B87B38" w:rsidRPr="00F7482D">
        <w:rPr>
          <w:lang w:val="es-ES"/>
        </w:rPr>
        <w:t xml:space="preserve">de </w:t>
      </w:r>
      <w:r w:rsidR="00253123" w:rsidRPr="00F7482D">
        <w:rPr>
          <w:lang w:val="es-ES"/>
        </w:rPr>
        <w:t>sobrevivientes</w:t>
      </w:r>
      <w:r w:rsidRPr="00F7482D">
        <w:rPr>
          <w:lang w:val="es-ES"/>
        </w:rPr>
        <w:t xml:space="preserve"> (</w:t>
      </w:r>
      <w:r w:rsidR="001E773E" w:rsidRPr="00F7482D">
        <w:rPr>
          <w:lang w:val="es-ES"/>
        </w:rPr>
        <w:t>concedidas a los familiares supérstites que el asegurado fallecido tenía a su cargo en vida</w:t>
      </w:r>
      <w:r w:rsidRPr="00F7482D">
        <w:rPr>
          <w:lang w:val="es-ES"/>
        </w:rPr>
        <w:t xml:space="preserve">). </w:t>
      </w:r>
      <w:r w:rsidR="009958DB" w:rsidRPr="00F7482D">
        <w:rPr>
          <w:lang w:val="es-ES"/>
        </w:rPr>
        <w:t>El</w:t>
      </w:r>
      <w:r w:rsidRPr="00F7482D">
        <w:rPr>
          <w:lang w:val="es-ES"/>
        </w:rPr>
        <w:t xml:space="preserve"> </w:t>
      </w:r>
      <w:r w:rsidR="003918CA" w:rsidRPr="00F7482D">
        <w:rPr>
          <w:lang w:val="es-ES"/>
        </w:rPr>
        <w:t xml:space="preserve">seguro de retiro obligatorio principal </w:t>
      </w:r>
      <w:r w:rsidR="00AE09BB" w:rsidRPr="00F7482D">
        <w:rPr>
          <w:lang w:val="es-ES"/>
        </w:rPr>
        <w:t>corresponde</w:t>
      </w:r>
      <w:r w:rsidR="00626CDF" w:rsidRPr="00F7482D">
        <w:rPr>
          <w:lang w:val="es-ES"/>
        </w:rPr>
        <w:t xml:space="preserve"> a todas las </w:t>
      </w:r>
      <w:r w:rsidR="00EC5A9D" w:rsidRPr="00F7482D">
        <w:rPr>
          <w:lang w:val="es-ES"/>
        </w:rPr>
        <w:t>personas</w:t>
      </w:r>
      <w:r w:rsidR="00626CDF" w:rsidRPr="00F7482D">
        <w:rPr>
          <w:lang w:val="es-ES"/>
        </w:rPr>
        <w:t xml:space="preserve"> que trabajan</w:t>
      </w:r>
      <w:r w:rsidRPr="00F7482D">
        <w:rPr>
          <w:lang w:val="es-ES"/>
        </w:rPr>
        <w:t xml:space="preserve"> </w:t>
      </w:r>
      <w:r w:rsidR="00626CDF" w:rsidRPr="00F7482D">
        <w:rPr>
          <w:lang w:val="es-ES"/>
        </w:rPr>
        <w:t>y están cubiertas por el seguro social, independientemente de la modalidad y el tipo de trabajo que realicen</w:t>
      </w:r>
      <w:r w:rsidRPr="00F7482D">
        <w:rPr>
          <w:lang w:val="es-ES"/>
        </w:rPr>
        <w:t xml:space="preserve">: </w:t>
      </w:r>
      <w:r w:rsidR="0010776D" w:rsidRPr="00F7482D">
        <w:rPr>
          <w:lang w:val="es-ES"/>
        </w:rPr>
        <w:t>trabajadores de fábricas y oficinas</w:t>
      </w:r>
      <w:r w:rsidRPr="00F7482D">
        <w:rPr>
          <w:lang w:val="es-ES"/>
        </w:rPr>
        <w:t xml:space="preserve">, </w:t>
      </w:r>
      <w:r w:rsidR="00251AE6" w:rsidRPr="00F7482D">
        <w:rPr>
          <w:lang w:val="es-ES"/>
        </w:rPr>
        <w:t>funcionarios públicos</w:t>
      </w:r>
      <w:r w:rsidRPr="00F7482D">
        <w:rPr>
          <w:lang w:val="es-ES"/>
        </w:rPr>
        <w:t xml:space="preserve"> </w:t>
      </w:r>
      <w:r w:rsidR="001E773E" w:rsidRPr="00F7482D">
        <w:rPr>
          <w:lang w:val="es-ES"/>
        </w:rPr>
        <w:t xml:space="preserve">y empleados públicos en </w:t>
      </w:r>
      <w:r w:rsidRPr="00F7482D">
        <w:rPr>
          <w:lang w:val="es-ES"/>
        </w:rPr>
        <w:t xml:space="preserve">general, </w:t>
      </w:r>
      <w:r w:rsidR="001E773E" w:rsidRPr="00F7482D">
        <w:rPr>
          <w:lang w:val="es-ES"/>
        </w:rPr>
        <w:t>comerciantes</w:t>
      </w:r>
      <w:r w:rsidRPr="00F7482D">
        <w:rPr>
          <w:lang w:val="es-ES"/>
        </w:rPr>
        <w:t xml:space="preserve">, </w:t>
      </w:r>
      <w:r w:rsidR="00D54B42" w:rsidRPr="00F7482D">
        <w:rPr>
          <w:lang w:val="es-ES"/>
        </w:rPr>
        <w:t>quienes ejerce</w:t>
      </w:r>
      <w:r w:rsidR="001E773E" w:rsidRPr="00F7482D">
        <w:rPr>
          <w:lang w:val="es-ES"/>
        </w:rPr>
        <w:t>n</w:t>
      </w:r>
      <w:r w:rsidR="00D54B42" w:rsidRPr="00F7482D">
        <w:rPr>
          <w:lang w:val="es-ES"/>
        </w:rPr>
        <w:t xml:space="preserve"> una profesión liberal </w:t>
      </w:r>
      <w:r w:rsidR="00626CDF" w:rsidRPr="00F7482D">
        <w:rPr>
          <w:lang w:val="es-ES"/>
        </w:rPr>
        <w:t>y otr</w:t>
      </w:r>
      <w:r w:rsidR="001E773E" w:rsidRPr="00F7482D">
        <w:rPr>
          <w:lang w:val="es-ES"/>
        </w:rPr>
        <w:t xml:space="preserve">as personas protegidas por el seguro social </w:t>
      </w:r>
      <w:r w:rsidR="00626CDF" w:rsidRPr="00F7482D">
        <w:rPr>
          <w:lang w:val="es-ES"/>
        </w:rPr>
        <w:t>en virtud de</w:t>
      </w:r>
      <w:r w:rsidR="001E773E" w:rsidRPr="00F7482D">
        <w:rPr>
          <w:lang w:val="es-ES"/>
        </w:rPr>
        <w:t xml:space="preserve"> lo dispuesto en el a</w:t>
      </w:r>
      <w:r w:rsidR="0023051A" w:rsidRPr="00F7482D">
        <w:rPr>
          <w:lang w:val="es-ES"/>
        </w:rPr>
        <w:t>rtículo</w:t>
      </w:r>
      <w:r w:rsidRPr="00F7482D">
        <w:rPr>
          <w:lang w:val="es-ES"/>
        </w:rPr>
        <w:t xml:space="preserve"> 4 </w:t>
      </w:r>
      <w:r w:rsidR="000C3CBF" w:rsidRPr="00F7482D">
        <w:rPr>
          <w:lang w:val="es-ES"/>
        </w:rPr>
        <w:t>del Código</w:t>
      </w:r>
      <w:r w:rsidR="00234ABD" w:rsidRPr="00F7482D">
        <w:rPr>
          <w:lang w:val="es-ES"/>
        </w:rPr>
        <w:t xml:space="preserve"> del Seguro Social</w:t>
      </w:r>
      <w:r w:rsidRPr="00F7482D">
        <w:rPr>
          <w:lang w:val="es-ES"/>
        </w:rPr>
        <w:t>.</w:t>
      </w:r>
    </w:p>
    <w:p w:rsidR="00DF55BB" w:rsidRPr="00F7482D" w:rsidRDefault="00DF55BB" w:rsidP="00B558CB">
      <w:pPr>
        <w:pStyle w:val="SingleTxtG"/>
        <w:rPr>
          <w:lang w:val="es-ES"/>
        </w:rPr>
      </w:pPr>
      <w:r w:rsidRPr="00F7482D">
        <w:rPr>
          <w:lang w:val="es-ES"/>
        </w:rPr>
        <w:t>95.</w:t>
      </w:r>
      <w:r w:rsidRPr="00F7482D">
        <w:rPr>
          <w:lang w:val="es-ES"/>
        </w:rPr>
        <w:tab/>
      </w:r>
      <w:r w:rsidR="00626CDF" w:rsidRPr="00F7482D">
        <w:rPr>
          <w:lang w:val="es-ES"/>
        </w:rPr>
        <w:t xml:space="preserve">Las </w:t>
      </w:r>
      <w:r w:rsidR="00626CDF" w:rsidRPr="00F7482D">
        <w:rPr>
          <w:i/>
          <w:lang w:val="es-ES"/>
        </w:rPr>
        <w:t xml:space="preserve">pensiones por años de aportes y edad </w:t>
      </w:r>
      <w:r w:rsidR="00AE09BB" w:rsidRPr="00F7482D">
        <w:rPr>
          <w:lang w:val="es-ES"/>
        </w:rPr>
        <w:t xml:space="preserve">son las más importantes </w:t>
      </w:r>
      <w:r w:rsidR="00B3397A" w:rsidRPr="00F7482D">
        <w:rPr>
          <w:lang w:val="es-ES"/>
        </w:rPr>
        <w:t xml:space="preserve">entre las que se </w:t>
      </w:r>
      <w:r w:rsidR="00AE09BB" w:rsidRPr="00F7482D">
        <w:rPr>
          <w:lang w:val="es-ES"/>
        </w:rPr>
        <w:t>otorga</w:t>
      </w:r>
      <w:r w:rsidR="00B3397A" w:rsidRPr="00F7482D">
        <w:rPr>
          <w:lang w:val="es-ES"/>
        </w:rPr>
        <w:t xml:space="preserve">n al amparo del </w:t>
      </w:r>
      <w:r w:rsidR="00B84761" w:rsidRPr="00F7482D">
        <w:rPr>
          <w:lang w:val="es-ES"/>
        </w:rPr>
        <w:t>seguro de retiro obligatorio principal</w:t>
      </w:r>
      <w:r w:rsidRPr="00F7482D">
        <w:rPr>
          <w:lang w:val="es-ES"/>
        </w:rPr>
        <w:t>.</w:t>
      </w:r>
      <w:r w:rsidR="00B3397A" w:rsidRPr="00F7482D">
        <w:rPr>
          <w:lang w:val="es-ES"/>
        </w:rPr>
        <w:t xml:space="preserve"> Debido a los graves problemas demográficos que </w:t>
      </w:r>
      <w:r w:rsidRPr="00F7482D">
        <w:rPr>
          <w:lang w:val="es-ES"/>
        </w:rPr>
        <w:t>Bulgaria ha</w:t>
      </w:r>
      <w:r w:rsidR="00B3397A" w:rsidRPr="00F7482D">
        <w:rPr>
          <w:lang w:val="es-ES"/>
        </w:rPr>
        <w:t xml:space="preserve"> experimentado en el período de transición, la disminución de la tasa de natalidad y el envejecimiento de la población, el número de esas pensiones y de sus beneficiarios es elevado y </w:t>
      </w:r>
      <w:r w:rsidRPr="00F7482D">
        <w:rPr>
          <w:lang w:val="es-ES"/>
        </w:rPr>
        <w:t>represent</w:t>
      </w:r>
      <w:r w:rsidR="00B3397A" w:rsidRPr="00F7482D">
        <w:rPr>
          <w:lang w:val="es-ES"/>
        </w:rPr>
        <w:t xml:space="preserve">a alrededor del </w:t>
      </w:r>
      <w:r w:rsidRPr="00F7482D">
        <w:rPr>
          <w:lang w:val="es-ES"/>
        </w:rPr>
        <w:t>70</w:t>
      </w:r>
      <w:r w:rsidR="00C51997">
        <w:rPr>
          <w:lang w:val="es-ES"/>
        </w:rPr>
        <w:t>-</w:t>
      </w:r>
      <w:r w:rsidRPr="00F7482D">
        <w:rPr>
          <w:lang w:val="es-ES"/>
        </w:rPr>
        <w:t>75</w:t>
      </w:r>
      <w:r w:rsidR="0026272C" w:rsidRPr="00F7482D">
        <w:rPr>
          <w:lang w:val="es-ES"/>
        </w:rPr>
        <w:t>%</w:t>
      </w:r>
      <w:r w:rsidRPr="00F7482D">
        <w:rPr>
          <w:lang w:val="es-ES"/>
        </w:rPr>
        <w:t xml:space="preserve"> </w:t>
      </w:r>
      <w:r w:rsidR="00B3397A" w:rsidRPr="00F7482D">
        <w:rPr>
          <w:lang w:val="es-ES"/>
        </w:rPr>
        <w:t xml:space="preserve">del total de </w:t>
      </w:r>
      <w:r w:rsidRPr="00F7482D">
        <w:rPr>
          <w:lang w:val="es-ES"/>
        </w:rPr>
        <w:t>pension</w:t>
      </w:r>
      <w:r w:rsidR="00B3397A" w:rsidRPr="00F7482D">
        <w:rPr>
          <w:lang w:val="es-ES"/>
        </w:rPr>
        <w:t>e</w:t>
      </w:r>
      <w:r w:rsidRPr="00F7482D">
        <w:rPr>
          <w:lang w:val="es-ES"/>
        </w:rPr>
        <w:t xml:space="preserve">s. </w:t>
      </w:r>
      <w:r w:rsidR="00417555" w:rsidRPr="00F7482D">
        <w:rPr>
          <w:lang w:val="es-ES"/>
        </w:rPr>
        <w:t>El número de pensiones de este tipo en los últimos años es el siguiente</w:t>
      </w:r>
      <w:r w:rsidR="00B558C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703"/>
        <w:gridCol w:w="2667"/>
      </w:tblGrid>
      <w:tr w:rsidR="007466A8" w:rsidRPr="00F7482D">
        <w:tblPrEx>
          <w:tblCellMar>
            <w:top w:w="0" w:type="dxa"/>
            <w:bottom w:w="0" w:type="dxa"/>
          </w:tblCellMar>
        </w:tblPrEx>
        <w:tc>
          <w:tcPr>
            <w:tcW w:w="4703" w:type="dxa"/>
            <w:tcBorders>
              <w:top w:val="single" w:sz="4" w:space="0" w:color="auto"/>
              <w:bottom w:val="nil"/>
            </w:tcBorders>
            <w:shd w:val="clear" w:color="auto" w:fill="auto"/>
            <w:vAlign w:val="bottom"/>
          </w:tcPr>
          <w:p w:rsidR="007466A8" w:rsidRPr="00F7482D" w:rsidRDefault="007466A8" w:rsidP="009B3082">
            <w:pPr>
              <w:pStyle w:val="SingleTxtG"/>
              <w:suppressAutoHyphens w:val="0"/>
              <w:spacing w:before="40" w:after="40" w:line="220" w:lineRule="exact"/>
              <w:ind w:left="0" w:right="0"/>
              <w:jc w:val="left"/>
              <w:rPr>
                <w:sz w:val="18"/>
                <w:lang w:val="es-ES"/>
              </w:rPr>
            </w:pPr>
            <w:r w:rsidRPr="00F7482D">
              <w:rPr>
                <w:sz w:val="18"/>
                <w:lang w:val="es-ES"/>
              </w:rPr>
              <w:t>2001: 1 879 381</w:t>
            </w:r>
          </w:p>
        </w:tc>
        <w:tc>
          <w:tcPr>
            <w:tcW w:w="2667" w:type="dxa"/>
            <w:tcBorders>
              <w:top w:val="single" w:sz="4" w:space="0" w:color="auto"/>
              <w:bottom w:val="nil"/>
            </w:tcBorders>
            <w:shd w:val="clear" w:color="auto" w:fill="auto"/>
            <w:vAlign w:val="bottom"/>
          </w:tcPr>
          <w:p w:rsidR="007466A8" w:rsidRPr="00F7482D" w:rsidRDefault="007466A8" w:rsidP="009B3082">
            <w:pPr>
              <w:pStyle w:val="SingleTxtG"/>
              <w:suppressAutoHyphens w:val="0"/>
              <w:spacing w:before="40" w:after="40" w:line="220" w:lineRule="exact"/>
              <w:ind w:left="0" w:right="0"/>
              <w:jc w:val="left"/>
              <w:rPr>
                <w:sz w:val="18"/>
                <w:lang w:val="es-ES"/>
              </w:rPr>
            </w:pPr>
            <w:r w:rsidRPr="00F7482D">
              <w:rPr>
                <w:sz w:val="18"/>
                <w:lang w:val="es-ES"/>
              </w:rPr>
              <w:t>2005: 1 682 006</w:t>
            </w:r>
          </w:p>
        </w:tc>
      </w:tr>
      <w:tr w:rsidR="00DF55BB" w:rsidRPr="00F7482D">
        <w:tblPrEx>
          <w:tblCellMar>
            <w:top w:w="0" w:type="dxa"/>
            <w:bottom w:w="0" w:type="dxa"/>
          </w:tblCellMar>
        </w:tblPrEx>
        <w:tc>
          <w:tcPr>
            <w:tcW w:w="4703" w:type="dxa"/>
            <w:tcBorders>
              <w:top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2002: 1 844 405</w:t>
            </w:r>
          </w:p>
        </w:tc>
        <w:tc>
          <w:tcPr>
            <w:tcW w:w="2667" w:type="dxa"/>
            <w:tcBorders>
              <w:top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2006: 1 652 143</w:t>
            </w:r>
          </w:p>
        </w:tc>
      </w:tr>
      <w:tr w:rsidR="00DF55BB" w:rsidRPr="00F7482D">
        <w:tblPrEx>
          <w:tblCellMar>
            <w:top w:w="0" w:type="dxa"/>
            <w:bottom w:w="0" w:type="dxa"/>
          </w:tblCellMar>
        </w:tblPrEx>
        <w:tc>
          <w:tcPr>
            <w:tcW w:w="4703"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2003: 1 796 930</w:t>
            </w:r>
          </w:p>
        </w:tc>
        <w:tc>
          <w:tcPr>
            <w:tcW w:w="2667"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2007: 1 633 076</w:t>
            </w:r>
          </w:p>
        </w:tc>
      </w:tr>
      <w:tr w:rsidR="00DF55BB" w:rsidRPr="00F7482D">
        <w:tblPrEx>
          <w:tblCellMar>
            <w:top w:w="0" w:type="dxa"/>
            <w:bottom w:w="0" w:type="dxa"/>
          </w:tblCellMar>
        </w:tblPrEx>
        <w:tc>
          <w:tcPr>
            <w:tcW w:w="4703"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2004: 1 742 254</w:t>
            </w:r>
          </w:p>
        </w:tc>
        <w:tc>
          <w:tcPr>
            <w:tcW w:w="2667"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2008 (</w:t>
            </w:r>
            <w:r w:rsidR="00721E59" w:rsidRPr="00F7482D">
              <w:rPr>
                <w:sz w:val="18"/>
                <w:lang w:val="es-ES"/>
              </w:rPr>
              <w:t>primer semestre</w:t>
            </w:r>
            <w:r w:rsidRPr="00F7482D">
              <w:rPr>
                <w:sz w:val="18"/>
                <w:lang w:val="es-ES"/>
              </w:rPr>
              <w:t>): 1 621 663</w:t>
            </w:r>
            <w:r w:rsidRPr="00F7482D">
              <w:rPr>
                <w:rStyle w:val="FootnoteReference"/>
                <w:lang w:val="es-ES"/>
              </w:rPr>
              <w:footnoteReference w:id="34"/>
            </w:r>
          </w:p>
        </w:tc>
      </w:tr>
    </w:tbl>
    <w:p w:rsidR="00DF55BB" w:rsidRPr="00F7482D" w:rsidRDefault="00DF55BB" w:rsidP="008357CB">
      <w:pPr>
        <w:pStyle w:val="SingleTxtG"/>
        <w:spacing w:before="240"/>
        <w:rPr>
          <w:lang w:val="es-ES"/>
        </w:rPr>
      </w:pPr>
      <w:r w:rsidRPr="00F7482D">
        <w:rPr>
          <w:lang w:val="es-ES"/>
        </w:rPr>
        <w:t>96.</w:t>
      </w:r>
      <w:r w:rsidRPr="00F7482D">
        <w:rPr>
          <w:lang w:val="es-ES"/>
        </w:rPr>
        <w:tab/>
      </w:r>
      <w:r w:rsidR="00626CDF" w:rsidRPr="00F7482D">
        <w:rPr>
          <w:lang w:val="es-ES"/>
        </w:rPr>
        <w:t xml:space="preserve">Las pensiones por años de aportes y edad </w:t>
      </w:r>
      <w:r w:rsidR="00362497" w:rsidRPr="00F7482D">
        <w:rPr>
          <w:lang w:val="es-ES"/>
        </w:rPr>
        <w:t xml:space="preserve">constituyen el </w:t>
      </w:r>
      <w:r w:rsidRPr="00F7482D">
        <w:rPr>
          <w:lang w:val="es-ES"/>
        </w:rPr>
        <w:t>principal t</w:t>
      </w:r>
      <w:r w:rsidR="00362497" w:rsidRPr="00F7482D">
        <w:rPr>
          <w:lang w:val="es-ES"/>
        </w:rPr>
        <w:t xml:space="preserve">ipo de pensión que se otorga al materializarse el </w:t>
      </w:r>
      <w:r w:rsidR="005A4F91" w:rsidRPr="00F7482D">
        <w:rPr>
          <w:lang w:val="es-ES"/>
        </w:rPr>
        <w:t>riesgo cubierto por el seguro social</w:t>
      </w:r>
      <w:r w:rsidRPr="00F7482D">
        <w:rPr>
          <w:lang w:val="es-ES"/>
        </w:rPr>
        <w:t xml:space="preserve"> </w:t>
      </w:r>
      <w:r w:rsidR="00362497" w:rsidRPr="00F7482D">
        <w:rPr>
          <w:lang w:val="es-ES"/>
        </w:rPr>
        <w:t>de vejez</w:t>
      </w:r>
      <w:r w:rsidRPr="00F7482D">
        <w:rPr>
          <w:lang w:val="es-ES"/>
        </w:rPr>
        <w:t>. E</w:t>
      </w:r>
      <w:r w:rsidR="00986891" w:rsidRPr="00F7482D">
        <w:rPr>
          <w:lang w:val="es-ES"/>
        </w:rPr>
        <w:t xml:space="preserve">l derecho a </w:t>
      </w:r>
      <w:r w:rsidR="00362497" w:rsidRPr="00F7482D">
        <w:rPr>
          <w:lang w:val="es-ES"/>
        </w:rPr>
        <w:t xml:space="preserve">ellas </w:t>
      </w:r>
      <w:r w:rsidR="00986891" w:rsidRPr="00F7482D">
        <w:rPr>
          <w:lang w:val="es-ES"/>
        </w:rPr>
        <w:t>se adquiere cuando se cumplen dos requisitos</w:t>
      </w:r>
      <w:r w:rsidRPr="00F7482D">
        <w:rPr>
          <w:lang w:val="es-ES"/>
        </w:rPr>
        <w:t xml:space="preserve">: a) </w:t>
      </w:r>
      <w:r w:rsidR="00986891" w:rsidRPr="00F7482D">
        <w:rPr>
          <w:lang w:val="es-ES"/>
        </w:rPr>
        <w:t>haber alcanzado una edad determinada</w:t>
      </w:r>
      <w:r w:rsidRPr="00F7482D">
        <w:rPr>
          <w:lang w:val="es-ES"/>
        </w:rPr>
        <w:t xml:space="preserve">: 63 </w:t>
      </w:r>
      <w:r w:rsidR="00986891" w:rsidRPr="00F7482D">
        <w:rPr>
          <w:lang w:val="es-ES"/>
        </w:rPr>
        <w:t xml:space="preserve">años, en el caso de los hombres, y </w:t>
      </w:r>
      <w:r w:rsidRPr="00F7482D">
        <w:rPr>
          <w:lang w:val="es-ES"/>
        </w:rPr>
        <w:t xml:space="preserve">60 </w:t>
      </w:r>
      <w:r w:rsidR="00986891" w:rsidRPr="00F7482D">
        <w:rPr>
          <w:lang w:val="es-ES"/>
        </w:rPr>
        <w:t>años, en el de las mujeres</w:t>
      </w:r>
      <w:r w:rsidRPr="00F7482D">
        <w:rPr>
          <w:lang w:val="es-ES"/>
        </w:rPr>
        <w:t xml:space="preserve">; b) </w:t>
      </w:r>
      <w:r w:rsidR="00362497" w:rsidRPr="00F7482D">
        <w:rPr>
          <w:lang w:val="es-ES"/>
        </w:rPr>
        <w:t xml:space="preserve">haber </w:t>
      </w:r>
      <w:r w:rsidR="00E629A3" w:rsidRPr="00F7482D">
        <w:rPr>
          <w:lang w:val="es-ES"/>
        </w:rPr>
        <w:t>acumula</w:t>
      </w:r>
      <w:r w:rsidR="00362497" w:rsidRPr="00F7482D">
        <w:rPr>
          <w:lang w:val="es-ES"/>
        </w:rPr>
        <w:t>do</w:t>
      </w:r>
      <w:r w:rsidR="00E629A3" w:rsidRPr="00F7482D">
        <w:rPr>
          <w:lang w:val="es-ES"/>
        </w:rPr>
        <w:t xml:space="preserve"> un determinado </w:t>
      </w:r>
      <w:r w:rsidR="00C51997">
        <w:rPr>
          <w:lang w:val="es-ES"/>
        </w:rPr>
        <w:t>"</w:t>
      </w:r>
      <w:r w:rsidRPr="00F7482D">
        <w:rPr>
          <w:lang w:val="es-ES"/>
        </w:rPr>
        <w:t>p</w:t>
      </w:r>
      <w:r w:rsidR="00E629A3" w:rsidRPr="00F7482D">
        <w:rPr>
          <w:lang w:val="es-ES"/>
        </w:rPr>
        <w:t xml:space="preserve">untaje </w:t>
      </w:r>
      <w:r w:rsidRPr="00F7482D">
        <w:rPr>
          <w:lang w:val="es-ES"/>
        </w:rPr>
        <w:t>total</w:t>
      </w:r>
      <w:r w:rsidR="00C51997">
        <w:rPr>
          <w:lang w:val="es-ES"/>
        </w:rPr>
        <w:t>"</w:t>
      </w:r>
      <w:r w:rsidRPr="00F7482D">
        <w:rPr>
          <w:lang w:val="es-ES"/>
        </w:rPr>
        <w:t xml:space="preserve">. </w:t>
      </w:r>
      <w:r w:rsidR="00362497" w:rsidRPr="00F7482D">
        <w:rPr>
          <w:lang w:val="es-ES"/>
        </w:rPr>
        <w:t xml:space="preserve">Este puntaje se refiere a la </w:t>
      </w:r>
      <w:r w:rsidRPr="00F7482D">
        <w:rPr>
          <w:lang w:val="es-ES"/>
        </w:rPr>
        <w:t>sum</w:t>
      </w:r>
      <w:r w:rsidR="00362497" w:rsidRPr="00F7482D">
        <w:rPr>
          <w:lang w:val="es-ES"/>
        </w:rPr>
        <w:t>a del número de años de edad alcanzado por el asegurado y el número de años de aportes</w:t>
      </w:r>
      <w:r w:rsidRPr="00F7482D">
        <w:rPr>
          <w:lang w:val="es-ES"/>
        </w:rPr>
        <w:t xml:space="preserve">. </w:t>
      </w:r>
      <w:r w:rsidR="0081584D" w:rsidRPr="00F7482D">
        <w:rPr>
          <w:lang w:val="es-ES"/>
        </w:rPr>
        <w:t xml:space="preserve">El período de aportación se mide por el número de años </w:t>
      </w:r>
      <w:r w:rsidR="00362497" w:rsidRPr="00F7482D">
        <w:rPr>
          <w:lang w:val="es-ES"/>
        </w:rPr>
        <w:t>durante los cuales el asegurado trabajó y se remitieron o se adeudaban las contribuciones a la seguridad social</w:t>
      </w:r>
      <w:r w:rsidRPr="00F7482D">
        <w:rPr>
          <w:lang w:val="es-ES"/>
        </w:rPr>
        <w:t xml:space="preserve">. </w:t>
      </w:r>
      <w:r w:rsidR="00E629A3" w:rsidRPr="00F7482D">
        <w:rPr>
          <w:lang w:val="es-ES"/>
        </w:rPr>
        <w:t>El puntaje total mínimo</w:t>
      </w:r>
      <w:r w:rsidR="00CE398E" w:rsidRPr="00F7482D">
        <w:rPr>
          <w:lang w:val="es-ES"/>
        </w:rPr>
        <w:t xml:space="preserve"> requerido para tener derecho a una pensión es de </w:t>
      </w:r>
      <w:r w:rsidRPr="00F7482D">
        <w:rPr>
          <w:lang w:val="es-ES"/>
        </w:rPr>
        <w:t>100</w:t>
      </w:r>
      <w:r w:rsidR="00CE398E" w:rsidRPr="00F7482D">
        <w:rPr>
          <w:lang w:val="es-ES"/>
        </w:rPr>
        <w:t xml:space="preserve"> para los hombres</w:t>
      </w:r>
      <w:r w:rsidRPr="00F7482D">
        <w:rPr>
          <w:lang w:val="es-ES"/>
        </w:rPr>
        <w:t xml:space="preserve"> (</w:t>
      </w:r>
      <w:r w:rsidR="00CE398E" w:rsidRPr="00F7482D">
        <w:rPr>
          <w:lang w:val="es-ES"/>
        </w:rPr>
        <w:t>por ejemplo,</w:t>
      </w:r>
      <w:r w:rsidRPr="00F7482D">
        <w:rPr>
          <w:lang w:val="es-ES"/>
        </w:rPr>
        <w:t xml:space="preserve"> 63 </w:t>
      </w:r>
      <w:r w:rsidR="001C71E2" w:rsidRPr="00F7482D">
        <w:rPr>
          <w:lang w:val="es-ES"/>
        </w:rPr>
        <w:t xml:space="preserve">años de edad y </w:t>
      </w:r>
      <w:r w:rsidRPr="00F7482D">
        <w:rPr>
          <w:lang w:val="es-ES"/>
        </w:rPr>
        <w:t xml:space="preserve">37 </w:t>
      </w:r>
      <w:r w:rsidR="001C71E2" w:rsidRPr="00F7482D">
        <w:rPr>
          <w:lang w:val="es-ES"/>
        </w:rPr>
        <w:t xml:space="preserve">años de </w:t>
      </w:r>
      <w:r w:rsidR="00A36D4D" w:rsidRPr="00F7482D">
        <w:rPr>
          <w:lang w:val="es-ES"/>
        </w:rPr>
        <w:t>aportación</w:t>
      </w:r>
      <w:r w:rsidRPr="00F7482D">
        <w:rPr>
          <w:lang w:val="es-ES"/>
        </w:rPr>
        <w:t xml:space="preserve">) </w:t>
      </w:r>
      <w:r w:rsidR="00CE398E" w:rsidRPr="00F7482D">
        <w:rPr>
          <w:lang w:val="es-ES"/>
        </w:rPr>
        <w:t>y</w:t>
      </w:r>
      <w:r w:rsidRPr="00F7482D">
        <w:rPr>
          <w:lang w:val="es-ES"/>
        </w:rPr>
        <w:t xml:space="preserve"> 94 </w:t>
      </w:r>
      <w:r w:rsidR="00CE398E" w:rsidRPr="00F7482D">
        <w:rPr>
          <w:lang w:val="es-ES"/>
        </w:rPr>
        <w:t>para las mujeres</w:t>
      </w:r>
      <w:r w:rsidRPr="00F7482D">
        <w:rPr>
          <w:lang w:val="es-ES"/>
        </w:rPr>
        <w:t xml:space="preserve"> (</w:t>
      </w:r>
      <w:r w:rsidR="00CE398E" w:rsidRPr="00F7482D">
        <w:rPr>
          <w:lang w:val="es-ES"/>
        </w:rPr>
        <w:t xml:space="preserve">por ejemplo, </w:t>
      </w:r>
      <w:r w:rsidRPr="00F7482D">
        <w:rPr>
          <w:lang w:val="es-ES"/>
        </w:rPr>
        <w:t xml:space="preserve">60 </w:t>
      </w:r>
      <w:r w:rsidR="001C71E2" w:rsidRPr="00F7482D">
        <w:rPr>
          <w:lang w:val="es-ES"/>
        </w:rPr>
        <w:t>años de edad y</w:t>
      </w:r>
      <w:r w:rsidRPr="00F7482D">
        <w:rPr>
          <w:lang w:val="es-ES"/>
        </w:rPr>
        <w:t xml:space="preserve"> 34</w:t>
      </w:r>
      <w:r w:rsidR="001C71E2" w:rsidRPr="00F7482D">
        <w:rPr>
          <w:lang w:val="es-ES"/>
        </w:rPr>
        <w:t xml:space="preserve"> años de</w:t>
      </w:r>
      <w:r w:rsidR="00A36D4D" w:rsidRPr="00F7482D">
        <w:rPr>
          <w:lang w:val="es-ES"/>
        </w:rPr>
        <w:t xml:space="preserve"> aportación</w:t>
      </w:r>
      <w:r w:rsidRPr="00F7482D">
        <w:rPr>
          <w:lang w:val="es-ES"/>
        </w:rPr>
        <w:t>).</w:t>
      </w:r>
    </w:p>
    <w:p w:rsidR="00DF55BB" w:rsidRPr="00F7482D" w:rsidRDefault="00DF55BB" w:rsidP="00DF55BB">
      <w:pPr>
        <w:pStyle w:val="SingleTxtG"/>
        <w:rPr>
          <w:lang w:val="es-ES"/>
        </w:rPr>
      </w:pPr>
      <w:r w:rsidRPr="00F7482D">
        <w:rPr>
          <w:lang w:val="es-ES"/>
        </w:rPr>
        <w:t>97.</w:t>
      </w:r>
      <w:r w:rsidRPr="00F7482D">
        <w:rPr>
          <w:lang w:val="es-ES"/>
        </w:rPr>
        <w:tab/>
      </w:r>
      <w:r w:rsidR="00657C34" w:rsidRPr="00F7482D">
        <w:rPr>
          <w:lang w:val="es-ES"/>
        </w:rPr>
        <w:t xml:space="preserve">El monto de las </w:t>
      </w:r>
      <w:r w:rsidR="00626CDF" w:rsidRPr="00F7482D">
        <w:rPr>
          <w:lang w:val="es-ES"/>
        </w:rPr>
        <w:t>pensiones por años de aportes y edad</w:t>
      </w:r>
      <w:r w:rsidRPr="00F7482D">
        <w:rPr>
          <w:lang w:val="es-ES"/>
        </w:rPr>
        <w:t xml:space="preserve"> </w:t>
      </w:r>
      <w:r w:rsidR="00657C34" w:rsidRPr="00F7482D">
        <w:rPr>
          <w:lang w:val="es-ES"/>
        </w:rPr>
        <w:t xml:space="preserve">se determina de acuerdo con el puntaje </w:t>
      </w:r>
      <w:r w:rsidRPr="00F7482D">
        <w:rPr>
          <w:lang w:val="es-ES"/>
        </w:rPr>
        <w:t>total</w:t>
      </w:r>
      <w:r w:rsidR="00657C34" w:rsidRPr="00F7482D">
        <w:rPr>
          <w:lang w:val="es-ES"/>
        </w:rPr>
        <w:t xml:space="preserve"> y el monto del </w:t>
      </w:r>
      <w:r w:rsidR="00297CFF">
        <w:rPr>
          <w:lang w:val="es-ES"/>
        </w:rPr>
        <w:t>ingreso sujeto a aportes sobre el cual se remitieron las contribuciones a la seguridad social correspondientes a la persona asegurada</w:t>
      </w:r>
      <w:r w:rsidRPr="00F7482D">
        <w:rPr>
          <w:lang w:val="es-ES"/>
        </w:rPr>
        <w:t>.</w:t>
      </w:r>
    </w:p>
    <w:p w:rsidR="00DF55BB" w:rsidRPr="00F7482D" w:rsidRDefault="00DF55BB" w:rsidP="00DF55BB">
      <w:pPr>
        <w:pStyle w:val="SingleTxtG"/>
        <w:rPr>
          <w:lang w:val="es-ES"/>
        </w:rPr>
      </w:pPr>
      <w:r w:rsidRPr="00F7482D">
        <w:rPr>
          <w:lang w:val="es-ES"/>
        </w:rPr>
        <w:t>98.</w:t>
      </w:r>
      <w:r w:rsidRPr="00F7482D">
        <w:rPr>
          <w:lang w:val="es-ES"/>
        </w:rPr>
        <w:tab/>
      </w:r>
      <w:r w:rsidR="00C36B8D" w:rsidRPr="00F7482D">
        <w:rPr>
          <w:lang w:val="es-ES"/>
        </w:rPr>
        <w:t xml:space="preserve">De los </w:t>
      </w:r>
      <w:r w:rsidR="0023011D" w:rsidRPr="00F7482D">
        <w:rPr>
          <w:lang w:val="es-ES"/>
        </w:rPr>
        <w:t>recursos del presupuesto público para el seguro social</w:t>
      </w:r>
      <w:r w:rsidR="00C36B8D" w:rsidRPr="00F7482D">
        <w:rPr>
          <w:lang w:val="es-ES"/>
        </w:rPr>
        <w:t xml:space="preserve">, aproximadamente el 80% se </w:t>
      </w:r>
      <w:r w:rsidR="0023011D" w:rsidRPr="00F7482D">
        <w:rPr>
          <w:lang w:val="es-ES"/>
        </w:rPr>
        <w:t xml:space="preserve">destina al </w:t>
      </w:r>
      <w:r w:rsidRPr="00F7482D">
        <w:rPr>
          <w:lang w:val="es-ES"/>
        </w:rPr>
        <w:t>pa</w:t>
      </w:r>
      <w:r w:rsidR="0023011D" w:rsidRPr="00F7482D">
        <w:rPr>
          <w:lang w:val="es-ES"/>
        </w:rPr>
        <w:t xml:space="preserve">go de </w:t>
      </w:r>
      <w:r w:rsidR="00626CDF" w:rsidRPr="00F7482D">
        <w:rPr>
          <w:lang w:val="es-ES"/>
        </w:rPr>
        <w:t>pensiones por años de aportes y edad</w:t>
      </w:r>
      <w:r w:rsidR="00C36B8D" w:rsidRPr="00F7482D">
        <w:rPr>
          <w:lang w:val="es-ES"/>
        </w:rPr>
        <w:t xml:space="preserve"> y</w:t>
      </w:r>
      <w:r w:rsidRPr="00F7482D">
        <w:rPr>
          <w:lang w:val="es-ES"/>
        </w:rPr>
        <w:t xml:space="preserve"> represent</w:t>
      </w:r>
      <w:r w:rsidR="0023011D" w:rsidRPr="00F7482D">
        <w:rPr>
          <w:lang w:val="es-ES"/>
        </w:rPr>
        <w:t>a el grueso del gasto público en la seguridad social</w:t>
      </w:r>
      <w:r w:rsidRPr="00F7482D">
        <w:rPr>
          <w:lang w:val="es-ES"/>
        </w:rPr>
        <w:t>.</w:t>
      </w:r>
    </w:p>
    <w:p w:rsidR="006F70B4" w:rsidRDefault="00DF55BB" w:rsidP="00B558CB">
      <w:pPr>
        <w:pStyle w:val="SingleTxtG"/>
        <w:rPr>
          <w:lang w:val="es-ES"/>
        </w:rPr>
      </w:pPr>
      <w:r w:rsidRPr="00F7482D">
        <w:rPr>
          <w:lang w:val="es-ES"/>
        </w:rPr>
        <w:t>99.</w:t>
      </w:r>
      <w:r w:rsidRPr="00F7482D">
        <w:rPr>
          <w:lang w:val="es-ES"/>
        </w:rPr>
        <w:tab/>
      </w:r>
      <w:r w:rsidR="00362497" w:rsidRPr="00F7482D">
        <w:rPr>
          <w:lang w:val="es-ES"/>
        </w:rPr>
        <w:t xml:space="preserve">El monto mensual medio de las </w:t>
      </w:r>
      <w:r w:rsidR="00626CDF" w:rsidRPr="00F7482D">
        <w:rPr>
          <w:lang w:val="es-ES"/>
        </w:rPr>
        <w:t>pensiones por años de aportes y edad</w:t>
      </w:r>
      <w:r w:rsidRPr="00F7482D">
        <w:rPr>
          <w:lang w:val="es-ES"/>
        </w:rPr>
        <w:t xml:space="preserve"> </w:t>
      </w:r>
      <w:r w:rsidR="00362497" w:rsidRPr="00F7482D">
        <w:rPr>
          <w:lang w:val="es-ES"/>
        </w:rPr>
        <w:t xml:space="preserve">se duplicó en los últimos siete </w:t>
      </w:r>
      <w:r w:rsidR="00362497" w:rsidRPr="00B558CB">
        <w:t>años</w:t>
      </w:r>
      <w:r w:rsidR="00362497" w:rsidRPr="00F7482D">
        <w:rPr>
          <w:lang w:val="es-ES"/>
        </w:rPr>
        <w:t>, como se observa en el cuadro siguiente</w:t>
      </w:r>
      <w:r w:rsidR="00B558C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49"/>
        <w:gridCol w:w="2821"/>
      </w:tblGrid>
      <w:tr w:rsidR="00991FFD" w:rsidRPr="00F7482D">
        <w:tblPrEx>
          <w:tblCellMar>
            <w:top w:w="0" w:type="dxa"/>
            <w:bottom w:w="0" w:type="dxa"/>
          </w:tblCellMar>
        </w:tblPrEx>
        <w:tc>
          <w:tcPr>
            <w:tcW w:w="4549" w:type="dxa"/>
            <w:tcBorders>
              <w:top w:val="single" w:sz="4" w:space="0" w:color="auto"/>
              <w:bottom w:val="nil"/>
            </w:tcBorders>
            <w:shd w:val="clear" w:color="auto" w:fill="auto"/>
            <w:vAlign w:val="bottom"/>
          </w:tcPr>
          <w:p w:rsidR="00991FFD" w:rsidRPr="00F7482D" w:rsidRDefault="00991FFD" w:rsidP="009B3082">
            <w:pPr>
              <w:pStyle w:val="SingleTxtG"/>
              <w:suppressAutoHyphens w:val="0"/>
              <w:spacing w:before="40" w:after="40" w:line="220" w:lineRule="exact"/>
              <w:ind w:left="0" w:right="0"/>
              <w:jc w:val="left"/>
              <w:rPr>
                <w:sz w:val="18"/>
                <w:lang w:val="es-ES"/>
              </w:rPr>
            </w:pPr>
            <w:r w:rsidRPr="00F7482D">
              <w:rPr>
                <w:sz w:val="18"/>
                <w:lang w:val="es-ES"/>
              </w:rPr>
              <w:t>2001: BGN 95</w:t>
            </w:r>
            <w:r w:rsidR="00FA4167" w:rsidRPr="00F7482D">
              <w:rPr>
                <w:sz w:val="18"/>
                <w:lang w:val="es-ES"/>
              </w:rPr>
              <w:t>,</w:t>
            </w:r>
            <w:r w:rsidRPr="00F7482D">
              <w:rPr>
                <w:sz w:val="18"/>
                <w:lang w:val="es-ES"/>
              </w:rPr>
              <w:t>33</w:t>
            </w:r>
          </w:p>
        </w:tc>
        <w:tc>
          <w:tcPr>
            <w:tcW w:w="2821" w:type="dxa"/>
            <w:tcBorders>
              <w:top w:val="single" w:sz="4" w:space="0" w:color="auto"/>
              <w:bottom w:val="nil"/>
            </w:tcBorders>
            <w:shd w:val="clear" w:color="auto" w:fill="auto"/>
            <w:vAlign w:val="bottom"/>
          </w:tcPr>
          <w:p w:rsidR="00991FFD" w:rsidRPr="00F7482D" w:rsidRDefault="00991FFD" w:rsidP="009B3082">
            <w:pPr>
              <w:pStyle w:val="SingleTxtG"/>
              <w:suppressAutoHyphens w:val="0"/>
              <w:spacing w:before="40" w:after="40" w:line="220" w:lineRule="exact"/>
              <w:ind w:left="0" w:right="0"/>
              <w:jc w:val="left"/>
              <w:rPr>
                <w:sz w:val="18"/>
                <w:lang w:val="es-ES"/>
              </w:rPr>
            </w:pPr>
            <w:r w:rsidRPr="00F7482D">
              <w:rPr>
                <w:sz w:val="18"/>
                <w:lang w:val="es-ES"/>
              </w:rPr>
              <w:t>2005: BGN 138</w:t>
            </w:r>
            <w:r w:rsidR="00FA4167" w:rsidRPr="00F7482D">
              <w:rPr>
                <w:sz w:val="18"/>
                <w:lang w:val="es-ES"/>
              </w:rPr>
              <w:t>,</w:t>
            </w:r>
            <w:r w:rsidRPr="00F7482D">
              <w:rPr>
                <w:sz w:val="18"/>
                <w:lang w:val="es-ES"/>
              </w:rPr>
              <w:t>75</w:t>
            </w:r>
          </w:p>
        </w:tc>
      </w:tr>
      <w:tr w:rsidR="00DF55BB" w:rsidRPr="00F7482D">
        <w:tblPrEx>
          <w:tblCellMar>
            <w:top w:w="0" w:type="dxa"/>
            <w:bottom w:w="0" w:type="dxa"/>
          </w:tblCellMar>
        </w:tblPrEx>
        <w:tc>
          <w:tcPr>
            <w:tcW w:w="4549" w:type="dxa"/>
            <w:tcBorders>
              <w:top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2002: BGN 105</w:t>
            </w:r>
            <w:r w:rsidR="00FA4167" w:rsidRPr="00F7482D">
              <w:rPr>
                <w:sz w:val="18"/>
                <w:lang w:val="es-ES"/>
              </w:rPr>
              <w:t>,</w:t>
            </w:r>
            <w:r w:rsidRPr="00F7482D">
              <w:rPr>
                <w:sz w:val="18"/>
                <w:lang w:val="es-ES"/>
              </w:rPr>
              <w:t>51</w:t>
            </w:r>
          </w:p>
        </w:tc>
        <w:tc>
          <w:tcPr>
            <w:tcW w:w="2821" w:type="dxa"/>
            <w:tcBorders>
              <w:top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2006: BGN 156</w:t>
            </w:r>
            <w:r w:rsidR="00FA4167" w:rsidRPr="00F7482D">
              <w:rPr>
                <w:sz w:val="18"/>
                <w:lang w:val="es-ES"/>
              </w:rPr>
              <w:t>,</w:t>
            </w:r>
            <w:r w:rsidRPr="00F7482D">
              <w:rPr>
                <w:sz w:val="18"/>
                <w:lang w:val="es-ES"/>
              </w:rPr>
              <w:t>70</w:t>
            </w:r>
          </w:p>
        </w:tc>
      </w:tr>
      <w:tr w:rsidR="00DF55BB" w:rsidRPr="00F7482D">
        <w:tblPrEx>
          <w:tblCellMar>
            <w:top w:w="0" w:type="dxa"/>
            <w:bottom w:w="0" w:type="dxa"/>
          </w:tblCellMar>
        </w:tblPrEx>
        <w:tc>
          <w:tcPr>
            <w:tcW w:w="4549"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2003: BGN 114</w:t>
            </w:r>
            <w:r w:rsidR="00FA4167" w:rsidRPr="00F7482D">
              <w:rPr>
                <w:sz w:val="18"/>
                <w:lang w:val="es-ES"/>
              </w:rPr>
              <w:t>,</w:t>
            </w:r>
            <w:r w:rsidRPr="00F7482D">
              <w:rPr>
                <w:sz w:val="18"/>
                <w:lang w:val="es-ES"/>
              </w:rPr>
              <w:t>13</w:t>
            </w:r>
          </w:p>
        </w:tc>
        <w:tc>
          <w:tcPr>
            <w:tcW w:w="2821"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2007: BGN 177</w:t>
            </w:r>
            <w:r w:rsidR="00FA4167" w:rsidRPr="00F7482D">
              <w:rPr>
                <w:sz w:val="18"/>
                <w:lang w:val="es-ES"/>
              </w:rPr>
              <w:t>,</w:t>
            </w:r>
            <w:r w:rsidRPr="00F7482D">
              <w:rPr>
                <w:sz w:val="18"/>
                <w:lang w:val="es-ES"/>
              </w:rPr>
              <w:t>23</w:t>
            </w:r>
          </w:p>
        </w:tc>
      </w:tr>
      <w:tr w:rsidR="00DF55BB" w:rsidRPr="00F7482D">
        <w:tblPrEx>
          <w:tblCellMar>
            <w:top w:w="0" w:type="dxa"/>
            <w:bottom w:w="0" w:type="dxa"/>
          </w:tblCellMar>
        </w:tblPrEx>
        <w:tc>
          <w:tcPr>
            <w:tcW w:w="4549"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2004: BGN 128</w:t>
            </w:r>
            <w:r w:rsidR="00FA4167" w:rsidRPr="00F7482D">
              <w:rPr>
                <w:sz w:val="18"/>
                <w:lang w:val="es-ES"/>
              </w:rPr>
              <w:t>,</w:t>
            </w:r>
            <w:r w:rsidRPr="00F7482D">
              <w:rPr>
                <w:sz w:val="18"/>
                <w:lang w:val="es-ES"/>
              </w:rPr>
              <w:t>57</w:t>
            </w:r>
          </w:p>
        </w:tc>
        <w:tc>
          <w:tcPr>
            <w:tcW w:w="2821" w:type="dxa"/>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2008 (</w:t>
            </w:r>
            <w:r w:rsidR="00FA4167" w:rsidRPr="00F7482D">
              <w:rPr>
                <w:sz w:val="18"/>
                <w:lang w:val="es-ES"/>
              </w:rPr>
              <w:t>primer semestre</w:t>
            </w:r>
            <w:r w:rsidRPr="00F7482D">
              <w:rPr>
                <w:sz w:val="18"/>
                <w:lang w:val="es-ES"/>
              </w:rPr>
              <w:t>): BGN 190</w:t>
            </w:r>
            <w:r w:rsidR="00FA4167" w:rsidRPr="00F7482D">
              <w:rPr>
                <w:sz w:val="18"/>
                <w:lang w:val="es-ES"/>
              </w:rPr>
              <w:t>,</w:t>
            </w:r>
            <w:r w:rsidRPr="00F7482D">
              <w:rPr>
                <w:sz w:val="18"/>
                <w:lang w:val="es-ES"/>
              </w:rPr>
              <w:t>64</w:t>
            </w:r>
            <w:r w:rsidRPr="00F7482D">
              <w:rPr>
                <w:rStyle w:val="FootnoteReference"/>
                <w:lang w:val="es-ES"/>
              </w:rPr>
              <w:footnoteReference w:id="35"/>
            </w:r>
          </w:p>
        </w:tc>
      </w:tr>
    </w:tbl>
    <w:p w:rsidR="00DF55BB" w:rsidRPr="00F7482D" w:rsidRDefault="00DF55BB" w:rsidP="00F55859">
      <w:pPr>
        <w:pStyle w:val="SingleTxtG"/>
        <w:spacing w:before="240"/>
        <w:rPr>
          <w:lang w:val="es-ES"/>
        </w:rPr>
      </w:pPr>
      <w:r w:rsidRPr="00F7482D">
        <w:rPr>
          <w:lang w:val="es-ES"/>
        </w:rPr>
        <w:t>100.</w:t>
      </w:r>
      <w:r w:rsidRPr="00F7482D">
        <w:rPr>
          <w:lang w:val="es-ES"/>
        </w:rPr>
        <w:tab/>
      </w:r>
      <w:r w:rsidR="00657C34" w:rsidRPr="00F7482D">
        <w:rPr>
          <w:i/>
          <w:lang w:val="es-ES"/>
        </w:rPr>
        <w:t>P</w:t>
      </w:r>
      <w:r w:rsidRPr="00F7482D">
        <w:rPr>
          <w:i/>
          <w:lang w:val="es-ES"/>
        </w:rPr>
        <w:t>ension</w:t>
      </w:r>
      <w:r w:rsidR="00657C34" w:rsidRPr="00F7482D">
        <w:rPr>
          <w:i/>
          <w:lang w:val="es-ES"/>
        </w:rPr>
        <w:t>e</w:t>
      </w:r>
      <w:r w:rsidRPr="00F7482D">
        <w:rPr>
          <w:i/>
          <w:lang w:val="es-ES"/>
        </w:rPr>
        <w:t>s</w:t>
      </w:r>
      <w:r w:rsidR="00676689" w:rsidRPr="00F7482D">
        <w:rPr>
          <w:i/>
          <w:lang w:val="es-ES"/>
        </w:rPr>
        <w:t xml:space="preserve"> </w:t>
      </w:r>
      <w:r w:rsidR="00657C34" w:rsidRPr="00F7482D">
        <w:rPr>
          <w:i/>
          <w:lang w:val="es-ES"/>
        </w:rPr>
        <w:t>de invalidez</w:t>
      </w:r>
      <w:r w:rsidRPr="00B558CB">
        <w:rPr>
          <w:i/>
          <w:lang w:val="es-ES"/>
        </w:rPr>
        <w:t>.</w:t>
      </w:r>
      <w:r w:rsidRPr="00F7482D">
        <w:rPr>
          <w:lang w:val="es-ES"/>
        </w:rPr>
        <w:t xml:space="preserve"> </w:t>
      </w:r>
      <w:r w:rsidR="00654D40" w:rsidRPr="00F7482D">
        <w:rPr>
          <w:lang w:val="es-ES"/>
        </w:rPr>
        <w:t xml:space="preserve">Se otorgan en casos de discapacidad provocada por </w:t>
      </w:r>
      <w:r w:rsidR="00104A9E" w:rsidRPr="00F7482D">
        <w:rPr>
          <w:lang w:val="es-ES"/>
        </w:rPr>
        <w:t>enfermedad general</w:t>
      </w:r>
      <w:r w:rsidRPr="00F7482D">
        <w:rPr>
          <w:lang w:val="es-ES"/>
        </w:rPr>
        <w:t xml:space="preserve">, </w:t>
      </w:r>
      <w:r w:rsidR="00104A9E" w:rsidRPr="00F7482D">
        <w:rPr>
          <w:lang w:val="es-ES"/>
        </w:rPr>
        <w:t>accidente</w:t>
      </w:r>
      <w:r w:rsidR="00654D40" w:rsidRPr="00F7482D">
        <w:rPr>
          <w:lang w:val="es-ES"/>
        </w:rPr>
        <w:t>s</w:t>
      </w:r>
      <w:r w:rsidR="00104A9E" w:rsidRPr="00F7482D">
        <w:rPr>
          <w:lang w:val="es-ES"/>
        </w:rPr>
        <w:t xml:space="preserve"> de trabajo</w:t>
      </w:r>
      <w:r w:rsidRPr="00F7482D">
        <w:rPr>
          <w:lang w:val="es-ES"/>
        </w:rPr>
        <w:t xml:space="preserve"> o </w:t>
      </w:r>
      <w:r w:rsidR="00C91541" w:rsidRPr="00F7482D">
        <w:rPr>
          <w:lang w:val="es-ES"/>
        </w:rPr>
        <w:t>enfermedad profesional</w:t>
      </w:r>
      <w:r w:rsidRPr="00F7482D">
        <w:rPr>
          <w:lang w:val="es-ES"/>
        </w:rPr>
        <w:t xml:space="preserve"> (</w:t>
      </w:r>
      <w:r w:rsidR="008566A0" w:rsidRPr="00F7482D">
        <w:rPr>
          <w:lang w:val="es-ES"/>
        </w:rPr>
        <w:t>a</w:t>
      </w:r>
      <w:r w:rsidR="0023051A" w:rsidRPr="00F7482D">
        <w:rPr>
          <w:lang w:val="es-ES"/>
        </w:rPr>
        <w:t>rtículo</w:t>
      </w:r>
      <w:r w:rsidRPr="00F7482D">
        <w:rPr>
          <w:lang w:val="es-ES"/>
        </w:rPr>
        <w:t xml:space="preserve">s </w:t>
      </w:r>
      <w:smartTag w:uri="urn:schemas-microsoft-com:office:smarttags" w:element="metricconverter">
        <w:smartTagPr>
          <w:attr w:name="ProductID" w:val="71 a"/>
        </w:smartTagPr>
        <w:r w:rsidRPr="00F7482D">
          <w:rPr>
            <w:lang w:val="es-ES"/>
          </w:rPr>
          <w:t xml:space="preserve">71 </w:t>
        </w:r>
        <w:r w:rsidR="008566A0" w:rsidRPr="00F7482D">
          <w:rPr>
            <w:lang w:val="es-ES"/>
          </w:rPr>
          <w:t>a</w:t>
        </w:r>
      </w:smartTag>
      <w:r w:rsidRPr="00F7482D">
        <w:rPr>
          <w:lang w:val="es-ES"/>
        </w:rPr>
        <w:t xml:space="preserve"> 78 </w:t>
      </w:r>
      <w:r w:rsidR="000C3CBF" w:rsidRPr="00F7482D">
        <w:rPr>
          <w:lang w:val="es-ES"/>
        </w:rPr>
        <w:t>del Código</w:t>
      </w:r>
      <w:r w:rsidR="00234ABD" w:rsidRPr="00F7482D">
        <w:rPr>
          <w:lang w:val="es-ES"/>
        </w:rPr>
        <w:t xml:space="preserve"> del Seguro Social</w:t>
      </w:r>
      <w:r w:rsidRPr="00F7482D">
        <w:rPr>
          <w:lang w:val="es-ES"/>
        </w:rPr>
        <w:t>)</w:t>
      </w:r>
      <w:r w:rsidR="008C7034" w:rsidRPr="00F7482D">
        <w:rPr>
          <w:lang w:val="es-ES"/>
        </w:rPr>
        <w:t xml:space="preserve">. La </w:t>
      </w:r>
      <w:r w:rsidR="00654D40" w:rsidRPr="00F7482D">
        <w:rPr>
          <w:lang w:val="es-ES"/>
        </w:rPr>
        <w:t xml:space="preserve">discapacidad </w:t>
      </w:r>
      <w:r w:rsidR="008C7034" w:rsidRPr="00F7482D">
        <w:rPr>
          <w:lang w:val="es-ES"/>
        </w:rPr>
        <w:t xml:space="preserve">por la que se concede una pensión de invalidez debe </w:t>
      </w:r>
      <w:r w:rsidR="00654D40" w:rsidRPr="00F7482D">
        <w:rPr>
          <w:lang w:val="es-ES"/>
        </w:rPr>
        <w:t>implica</w:t>
      </w:r>
      <w:r w:rsidR="008C7034" w:rsidRPr="00F7482D">
        <w:rPr>
          <w:lang w:val="es-ES"/>
        </w:rPr>
        <w:t>r</w:t>
      </w:r>
      <w:r w:rsidR="00654D40" w:rsidRPr="00F7482D">
        <w:rPr>
          <w:lang w:val="es-ES"/>
        </w:rPr>
        <w:t xml:space="preserve"> </w:t>
      </w:r>
      <w:r w:rsidR="000633FA" w:rsidRPr="00F7482D">
        <w:rPr>
          <w:lang w:val="es-ES"/>
        </w:rPr>
        <w:t>un</w:t>
      </w:r>
      <w:r w:rsidR="00654D40" w:rsidRPr="00F7482D">
        <w:rPr>
          <w:lang w:val="es-ES"/>
        </w:rPr>
        <w:t>a pérdida de la capacidad de trabajo</w:t>
      </w:r>
      <w:r w:rsidR="000633FA" w:rsidRPr="00F7482D">
        <w:rPr>
          <w:lang w:val="es-ES"/>
        </w:rPr>
        <w:t xml:space="preserve"> igual o superior al </w:t>
      </w:r>
      <w:r w:rsidRPr="00F7482D">
        <w:rPr>
          <w:lang w:val="es-ES"/>
        </w:rPr>
        <w:t>50</w:t>
      </w:r>
      <w:r w:rsidR="0026272C" w:rsidRPr="00F7482D">
        <w:rPr>
          <w:lang w:val="es-ES"/>
        </w:rPr>
        <w:t>%</w:t>
      </w:r>
      <w:r w:rsidRPr="00F7482D">
        <w:rPr>
          <w:lang w:val="es-ES"/>
        </w:rPr>
        <w:t xml:space="preserve"> (</w:t>
      </w:r>
      <w:r w:rsidR="008566A0" w:rsidRPr="00F7482D">
        <w:rPr>
          <w:lang w:val="es-ES"/>
        </w:rPr>
        <w:t>a</w:t>
      </w:r>
      <w:r w:rsidR="0023051A" w:rsidRPr="00F7482D">
        <w:rPr>
          <w:lang w:val="es-ES"/>
        </w:rPr>
        <w:t>rtículo</w:t>
      </w:r>
      <w:r w:rsidRPr="00F7482D">
        <w:rPr>
          <w:lang w:val="es-ES"/>
        </w:rPr>
        <w:t xml:space="preserve"> 72 </w:t>
      </w:r>
      <w:r w:rsidR="000C3CBF" w:rsidRPr="00F7482D">
        <w:rPr>
          <w:lang w:val="es-ES"/>
        </w:rPr>
        <w:t>del Código</w:t>
      </w:r>
      <w:r w:rsidR="00234ABD" w:rsidRPr="00F7482D">
        <w:rPr>
          <w:lang w:val="es-ES"/>
        </w:rPr>
        <w:t xml:space="preserve"> del Seguro Social</w:t>
      </w:r>
      <w:r w:rsidRPr="00F7482D">
        <w:rPr>
          <w:lang w:val="es-ES"/>
        </w:rPr>
        <w:t>)</w:t>
      </w:r>
      <w:r w:rsidR="00F05D30" w:rsidRPr="00F7482D">
        <w:rPr>
          <w:lang w:val="es-ES"/>
        </w:rPr>
        <w:t xml:space="preserve"> y debe ser determinada por las autoridades de evaluación pertinentes: </w:t>
      </w:r>
      <w:smartTag w:uri="urn:schemas-microsoft-com:office:smarttags" w:element="PersonName">
        <w:smartTagPr>
          <w:attr w:name="ProductID" w:val="la Junta M￩dica Especializada"/>
        </w:smartTagPr>
        <w:r w:rsidR="00E04420" w:rsidRPr="00F7482D">
          <w:rPr>
            <w:lang w:val="es-ES"/>
          </w:rPr>
          <w:t>la</w:t>
        </w:r>
        <w:r w:rsidRPr="00F7482D">
          <w:rPr>
            <w:lang w:val="es-ES"/>
          </w:rPr>
          <w:t xml:space="preserve"> </w:t>
        </w:r>
        <w:r w:rsidR="007F26FB" w:rsidRPr="00F7482D">
          <w:rPr>
            <w:lang w:val="es-ES"/>
          </w:rPr>
          <w:t>Junta Médica Especializada</w:t>
        </w:r>
      </w:smartTag>
      <w:r w:rsidR="007F26FB" w:rsidRPr="00F7482D">
        <w:rPr>
          <w:lang w:val="es-ES"/>
        </w:rPr>
        <w:t xml:space="preserve"> Territorial</w:t>
      </w:r>
      <w:r w:rsidRPr="00F7482D">
        <w:rPr>
          <w:lang w:val="es-ES"/>
        </w:rPr>
        <w:t xml:space="preserve"> </w:t>
      </w:r>
      <w:r w:rsidR="007F26FB" w:rsidRPr="00F7482D">
        <w:rPr>
          <w:lang w:val="es-ES"/>
        </w:rPr>
        <w:t xml:space="preserve">y </w:t>
      </w:r>
      <w:smartTag w:uri="urn:schemas-microsoft-com:office:smarttags" w:element="PersonName">
        <w:smartTagPr>
          <w:attr w:name="ProductID" w:val="la Junta M￩dica Especializada"/>
        </w:smartTagPr>
        <w:r w:rsidR="007F26FB" w:rsidRPr="00F7482D">
          <w:rPr>
            <w:lang w:val="es-ES"/>
          </w:rPr>
          <w:t>la Junta Médica Especializada</w:t>
        </w:r>
      </w:smartTag>
      <w:r w:rsidR="007F26FB" w:rsidRPr="00F7482D">
        <w:rPr>
          <w:lang w:val="es-ES"/>
        </w:rPr>
        <w:t xml:space="preserve"> </w:t>
      </w:r>
      <w:r w:rsidRPr="00F7482D">
        <w:rPr>
          <w:lang w:val="es-ES"/>
        </w:rPr>
        <w:t>Na</w:t>
      </w:r>
      <w:r w:rsidR="007F26FB" w:rsidRPr="00F7482D">
        <w:rPr>
          <w:lang w:val="es-ES"/>
        </w:rPr>
        <w:t>c</w:t>
      </w:r>
      <w:r w:rsidRPr="00F7482D">
        <w:rPr>
          <w:lang w:val="es-ES"/>
        </w:rPr>
        <w:t>ional. De</w:t>
      </w:r>
      <w:r w:rsidR="00F05D30" w:rsidRPr="00F7482D">
        <w:rPr>
          <w:lang w:val="es-ES"/>
        </w:rPr>
        <w:t xml:space="preserve"> acuerdo con el grado de pérdida de la capacidad de trabajo, la discapacidad se divide en tres grupos</w:t>
      </w:r>
      <w:r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a)</w:t>
      </w:r>
      <w:r w:rsidR="00DF55BB" w:rsidRPr="00F7482D">
        <w:rPr>
          <w:lang w:val="es-ES"/>
        </w:rPr>
        <w:tab/>
      </w:r>
      <w:r w:rsidR="00654D40" w:rsidRPr="00F7482D">
        <w:rPr>
          <w:lang w:val="es-ES"/>
        </w:rPr>
        <w:t>Pérdida del 50% al 70,99% de la capacidad de trabajo</w:t>
      </w:r>
      <w:r w:rsidR="00DF55BB"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b)</w:t>
      </w:r>
      <w:r w:rsidR="00DF55BB" w:rsidRPr="00F7482D">
        <w:rPr>
          <w:lang w:val="es-ES"/>
        </w:rPr>
        <w:tab/>
      </w:r>
      <w:r w:rsidR="00654D40" w:rsidRPr="00F7482D">
        <w:rPr>
          <w:lang w:val="es-ES"/>
        </w:rPr>
        <w:t>Pérdida del 71% al 90% de la capacidad de trabajo</w:t>
      </w:r>
      <w:r w:rsidR="00DF55BB"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c)</w:t>
      </w:r>
      <w:r w:rsidR="00DF55BB" w:rsidRPr="00F7482D">
        <w:rPr>
          <w:lang w:val="es-ES"/>
        </w:rPr>
        <w:tab/>
      </w:r>
      <w:r w:rsidR="00654D40" w:rsidRPr="00F7482D">
        <w:rPr>
          <w:lang w:val="es-ES"/>
        </w:rPr>
        <w:t>Pérdida de más del 90% de la capacidad de trabajo</w:t>
      </w:r>
      <w:r w:rsidR="00DF55BB" w:rsidRPr="00F7482D">
        <w:rPr>
          <w:lang w:val="es-ES"/>
        </w:rPr>
        <w:t>.</w:t>
      </w:r>
    </w:p>
    <w:p w:rsidR="00DF55BB" w:rsidRPr="00F7482D" w:rsidRDefault="00DF55BB" w:rsidP="00F55859">
      <w:pPr>
        <w:pStyle w:val="SingleTxtG"/>
        <w:rPr>
          <w:lang w:val="es-ES"/>
        </w:rPr>
      </w:pPr>
      <w:r w:rsidRPr="00F7482D">
        <w:rPr>
          <w:lang w:val="es-ES"/>
        </w:rPr>
        <w:t>101.</w:t>
      </w:r>
      <w:r w:rsidRPr="00F7482D">
        <w:rPr>
          <w:lang w:val="es-ES"/>
        </w:rPr>
        <w:tab/>
      </w:r>
      <w:r w:rsidR="00EB116A" w:rsidRPr="00F7482D">
        <w:rPr>
          <w:lang w:val="es-ES"/>
        </w:rPr>
        <w:t>Las pensiones de invalidez por e</w:t>
      </w:r>
      <w:r w:rsidR="00104A9E" w:rsidRPr="00F7482D">
        <w:rPr>
          <w:lang w:val="es-ES"/>
        </w:rPr>
        <w:t>nfermedad general</w:t>
      </w:r>
      <w:r w:rsidRPr="00F7482D">
        <w:rPr>
          <w:lang w:val="es-ES"/>
        </w:rPr>
        <w:t xml:space="preserve"> </w:t>
      </w:r>
      <w:r w:rsidR="00EB116A" w:rsidRPr="00F7482D">
        <w:rPr>
          <w:lang w:val="es-ES"/>
        </w:rPr>
        <w:t xml:space="preserve">se otorgan cuando se produce una </w:t>
      </w:r>
      <w:r w:rsidR="00680E02" w:rsidRPr="00F7482D">
        <w:rPr>
          <w:lang w:val="es-ES"/>
        </w:rPr>
        <w:t xml:space="preserve">pérdida de la capacidad de trabajo </w:t>
      </w:r>
      <w:r w:rsidR="00EB116A" w:rsidRPr="00F7482D">
        <w:rPr>
          <w:lang w:val="es-ES"/>
        </w:rPr>
        <w:t xml:space="preserve">conforme a los grados antes mencionados </w:t>
      </w:r>
      <w:r w:rsidR="00965DA8" w:rsidRPr="00F7482D">
        <w:rPr>
          <w:lang w:val="es-ES"/>
        </w:rPr>
        <w:t xml:space="preserve">y siempre que </w:t>
      </w:r>
      <w:r w:rsidR="00EB116A" w:rsidRPr="00F7482D">
        <w:rPr>
          <w:lang w:val="es-ES"/>
        </w:rPr>
        <w:t xml:space="preserve">se hubieran cumplido los siguientes períodos </w:t>
      </w:r>
      <w:r w:rsidR="00A36D4D" w:rsidRPr="00F7482D">
        <w:rPr>
          <w:lang w:val="es-ES"/>
        </w:rPr>
        <w:t>de aportación</w:t>
      </w:r>
      <w:r w:rsidRPr="00F7482D">
        <w:rPr>
          <w:lang w:val="es-ES"/>
        </w:rPr>
        <w:t xml:space="preserve"> </w:t>
      </w:r>
      <w:r w:rsidR="00EB116A" w:rsidRPr="00F7482D">
        <w:rPr>
          <w:lang w:val="es-ES"/>
        </w:rPr>
        <w:t>mínimos</w:t>
      </w:r>
      <w:r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a)</w:t>
      </w:r>
      <w:r w:rsidR="00DF55BB" w:rsidRPr="00F7482D">
        <w:rPr>
          <w:lang w:val="es-ES"/>
        </w:rPr>
        <w:tab/>
      </w:r>
      <w:r w:rsidR="000B0CF6" w:rsidRPr="00F7482D">
        <w:rPr>
          <w:lang w:val="es-ES"/>
        </w:rPr>
        <w:t xml:space="preserve">Para </w:t>
      </w:r>
      <w:r w:rsidR="00EC5A9D" w:rsidRPr="00F7482D">
        <w:rPr>
          <w:lang w:val="es-ES"/>
        </w:rPr>
        <w:t>personas</w:t>
      </w:r>
      <w:r w:rsidR="00DF55BB" w:rsidRPr="00F7482D">
        <w:rPr>
          <w:lang w:val="es-ES"/>
        </w:rPr>
        <w:t xml:space="preserve"> </w:t>
      </w:r>
      <w:r w:rsidR="000B0CF6" w:rsidRPr="00F7482D">
        <w:rPr>
          <w:lang w:val="es-ES"/>
        </w:rPr>
        <w:t xml:space="preserve">que no hubieran cumplido los </w:t>
      </w:r>
      <w:r w:rsidR="00DF55BB" w:rsidRPr="00F7482D">
        <w:rPr>
          <w:lang w:val="es-ES"/>
        </w:rPr>
        <w:t xml:space="preserve">20 </w:t>
      </w:r>
      <w:r w:rsidR="000B0CF6" w:rsidRPr="00F7482D">
        <w:rPr>
          <w:lang w:val="es-ES"/>
        </w:rPr>
        <w:t>años de edad, ciegos de nacimiento y personas que hubieran perdido la visión antes de tener empleo</w:t>
      </w:r>
      <w:r w:rsidR="00DF55BB" w:rsidRPr="00F7482D">
        <w:rPr>
          <w:lang w:val="es-ES"/>
        </w:rPr>
        <w:t>: no</w:t>
      </w:r>
      <w:r w:rsidR="000B0CF6" w:rsidRPr="00F7482D">
        <w:rPr>
          <w:lang w:val="es-ES"/>
        </w:rPr>
        <w:t xml:space="preserve"> se requiere</w:t>
      </w:r>
      <w:r w:rsidR="00DF55BB" w:rsidRPr="00F7482D">
        <w:rPr>
          <w:lang w:val="es-ES"/>
        </w:rPr>
        <w:t xml:space="preserve"> </w:t>
      </w:r>
      <w:r w:rsidR="00A36D4D" w:rsidRPr="00F7482D">
        <w:rPr>
          <w:lang w:val="es-ES"/>
        </w:rPr>
        <w:t>período de aportación</w:t>
      </w:r>
      <w:r w:rsidR="00DF55BB"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b)</w:t>
      </w:r>
      <w:r w:rsidR="00DF55BB" w:rsidRPr="00F7482D">
        <w:rPr>
          <w:lang w:val="es-ES"/>
        </w:rPr>
        <w:tab/>
      </w:r>
      <w:r w:rsidR="00965DA8" w:rsidRPr="00F7482D">
        <w:rPr>
          <w:lang w:val="es-ES"/>
        </w:rPr>
        <w:t xml:space="preserve">Para asegurados que no hubieran cumplido los </w:t>
      </w:r>
      <w:r w:rsidR="00DF55BB" w:rsidRPr="00F7482D">
        <w:rPr>
          <w:lang w:val="es-ES"/>
        </w:rPr>
        <w:t xml:space="preserve">25 </w:t>
      </w:r>
      <w:r w:rsidR="00965DA8" w:rsidRPr="00F7482D">
        <w:rPr>
          <w:lang w:val="es-ES"/>
        </w:rPr>
        <w:t>años de edad</w:t>
      </w:r>
      <w:r w:rsidR="00DF55BB" w:rsidRPr="00F7482D">
        <w:rPr>
          <w:lang w:val="es-ES"/>
        </w:rPr>
        <w:t>:</w:t>
      </w:r>
      <w:r w:rsidR="00A91547" w:rsidRPr="00F7482D">
        <w:rPr>
          <w:lang w:val="es-ES"/>
        </w:rPr>
        <w:t xml:space="preserve"> un</w:t>
      </w:r>
      <w:r w:rsidR="00DF55BB" w:rsidRPr="00F7482D">
        <w:rPr>
          <w:lang w:val="es-ES"/>
        </w:rPr>
        <w:t xml:space="preserve"> </w:t>
      </w:r>
      <w:r w:rsidR="00A36D4D" w:rsidRPr="00F7482D">
        <w:rPr>
          <w:lang w:val="es-ES"/>
        </w:rPr>
        <w:t>período de aportación</w:t>
      </w:r>
      <w:r w:rsidR="00A91547" w:rsidRPr="00F7482D">
        <w:rPr>
          <w:lang w:val="es-ES"/>
        </w:rPr>
        <w:t xml:space="preserve"> de un año</w:t>
      </w:r>
      <w:r w:rsidR="00DF55BB"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c)</w:t>
      </w:r>
      <w:r w:rsidR="00DF55BB" w:rsidRPr="00F7482D">
        <w:rPr>
          <w:lang w:val="es-ES"/>
        </w:rPr>
        <w:tab/>
      </w:r>
      <w:r w:rsidR="00965DA8" w:rsidRPr="00F7482D">
        <w:rPr>
          <w:lang w:val="es-ES"/>
        </w:rPr>
        <w:t>Para asegurados que no hubieran cumplido los 30 años de edad</w:t>
      </w:r>
      <w:r w:rsidR="00DF55BB" w:rsidRPr="00F7482D">
        <w:rPr>
          <w:lang w:val="es-ES"/>
        </w:rPr>
        <w:t xml:space="preserve">: </w:t>
      </w:r>
      <w:r w:rsidR="00A91547" w:rsidRPr="00F7482D">
        <w:rPr>
          <w:lang w:val="es-ES"/>
        </w:rPr>
        <w:t>un</w:t>
      </w:r>
      <w:r w:rsidR="00DF55BB" w:rsidRPr="00F7482D">
        <w:rPr>
          <w:lang w:val="es-ES"/>
        </w:rPr>
        <w:t xml:space="preserve"> </w:t>
      </w:r>
      <w:r w:rsidR="00A36D4D" w:rsidRPr="00F7482D">
        <w:rPr>
          <w:lang w:val="es-ES"/>
        </w:rPr>
        <w:t>período de aportación</w:t>
      </w:r>
      <w:r w:rsidR="00A91547" w:rsidRPr="00F7482D">
        <w:rPr>
          <w:lang w:val="es-ES"/>
        </w:rPr>
        <w:t xml:space="preserve"> de tres años</w:t>
      </w:r>
      <w:r w:rsidR="00DF55BB" w:rsidRPr="00F7482D">
        <w:rPr>
          <w:lang w:val="es-ES"/>
        </w:rPr>
        <w:t>;</w:t>
      </w:r>
    </w:p>
    <w:p w:rsidR="00DF55BB" w:rsidRPr="00F7482D" w:rsidRDefault="00991FFD" w:rsidP="00F55859">
      <w:pPr>
        <w:pStyle w:val="SingleTxtG"/>
        <w:rPr>
          <w:lang w:val="es-ES"/>
        </w:rPr>
      </w:pPr>
      <w:r w:rsidRPr="00F7482D">
        <w:rPr>
          <w:lang w:val="es-ES"/>
        </w:rPr>
        <w:tab/>
      </w:r>
      <w:r w:rsidR="00DF55BB" w:rsidRPr="00F7482D">
        <w:rPr>
          <w:lang w:val="es-ES"/>
        </w:rPr>
        <w:t>d)</w:t>
      </w:r>
      <w:r w:rsidR="00DF55BB" w:rsidRPr="00F7482D">
        <w:rPr>
          <w:lang w:val="es-ES"/>
        </w:rPr>
        <w:tab/>
      </w:r>
      <w:r w:rsidR="00965DA8" w:rsidRPr="00F7482D">
        <w:rPr>
          <w:lang w:val="es-ES"/>
        </w:rPr>
        <w:t>Para asegurados que hubieran cumplido los 30 años de edad</w:t>
      </w:r>
      <w:r w:rsidR="00DF55BB" w:rsidRPr="00F7482D">
        <w:rPr>
          <w:lang w:val="es-ES"/>
        </w:rPr>
        <w:t xml:space="preserve">: </w:t>
      </w:r>
      <w:r w:rsidR="00A91547" w:rsidRPr="00F7482D">
        <w:rPr>
          <w:lang w:val="es-ES"/>
        </w:rPr>
        <w:t>un</w:t>
      </w:r>
      <w:r w:rsidR="00DF55BB" w:rsidRPr="00F7482D">
        <w:rPr>
          <w:lang w:val="es-ES"/>
        </w:rPr>
        <w:t xml:space="preserve"> </w:t>
      </w:r>
      <w:r w:rsidR="00A36D4D" w:rsidRPr="00F7482D">
        <w:rPr>
          <w:lang w:val="es-ES"/>
        </w:rPr>
        <w:t>período de aportación</w:t>
      </w:r>
      <w:r w:rsidR="00A91547" w:rsidRPr="00F7482D">
        <w:rPr>
          <w:lang w:val="es-ES"/>
        </w:rPr>
        <w:t xml:space="preserve"> de cinco años</w:t>
      </w:r>
      <w:r w:rsidR="00DF55BB" w:rsidRPr="00F7482D">
        <w:rPr>
          <w:lang w:val="es-ES"/>
        </w:rPr>
        <w:t>.</w:t>
      </w:r>
    </w:p>
    <w:p w:rsidR="00DF55BB" w:rsidRPr="00F7482D" w:rsidRDefault="00991FFD" w:rsidP="00F55859">
      <w:pPr>
        <w:pStyle w:val="SingleTxtG"/>
        <w:rPr>
          <w:lang w:val="es-ES"/>
        </w:rPr>
      </w:pPr>
      <w:r w:rsidRPr="00F7482D">
        <w:rPr>
          <w:lang w:val="es-ES"/>
        </w:rPr>
        <w:tab/>
      </w:r>
      <w:r w:rsidR="007C11CD" w:rsidRPr="00F7482D">
        <w:rPr>
          <w:lang w:val="es-ES"/>
        </w:rPr>
        <w:t>Para otorgar las pensiones de invalidez por accidentes de trabajo o enfermedad profesional no se requiere período de aportación</w:t>
      </w:r>
      <w:r w:rsidR="00DF55BB" w:rsidRPr="00F7482D">
        <w:rPr>
          <w:lang w:val="es-ES"/>
        </w:rPr>
        <w:t>.</w:t>
      </w:r>
    </w:p>
    <w:p w:rsidR="00DF55BB" w:rsidRPr="00F7482D" w:rsidRDefault="00DF55BB" w:rsidP="00F55859">
      <w:pPr>
        <w:pStyle w:val="SingleTxtG"/>
        <w:rPr>
          <w:lang w:val="es-ES"/>
        </w:rPr>
      </w:pPr>
      <w:r w:rsidRPr="00F7482D">
        <w:rPr>
          <w:lang w:val="es-ES"/>
        </w:rPr>
        <w:t>102.</w:t>
      </w:r>
      <w:r w:rsidRPr="00F7482D">
        <w:rPr>
          <w:lang w:val="es-ES"/>
        </w:rPr>
        <w:tab/>
      </w:r>
      <w:r w:rsidR="0095303F" w:rsidRPr="00F7482D">
        <w:rPr>
          <w:lang w:val="es-ES"/>
        </w:rPr>
        <w:t xml:space="preserve">El monto de la pensión se </w:t>
      </w:r>
      <w:r w:rsidRPr="00F7482D">
        <w:rPr>
          <w:lang w:val="es-ES"/>
        </w:rPr>
        <w:t>determin</w:t>
      </w:r>
      <w:r w:rsidR="0095303F" w:rsidRPr="00F7482D">
        <w:rPr>
          <w:lang w:val="es-ES"/>
        </w:rPr>
        <w:t>a en función del grado de</w:t>
      </w:r>
      <w:r w:rsidRPr="00F7482D">
        <w:rPr>
          <w:lang w:val="es-ES"/>
        </w:rPr>
        <w:t xml:space="preserve"> </w:t>
      </w:r>
      <w:r w:rsidR="00680E02" w:rsidRPr="00F7482D">
        <w:rPr>
          <w:lang w:val="es-ES"/>
        </w:rPr>
        <w:t>pérdida de la capacidad de trabajo</w:t>
      </w:r>
      <w:r w:rsidRPr="00F7482D">
        <w:rPr>
          <w:lang w:val="es-ES"/>
        </w:rPr>
        <w:t xml:space="preserve"> (</w:t>
      </w:r>
      <w:r w:rsidR="007C11CD" w:rsidRPr="00F7482D">
        <w:rPr>
          <w:lang w:val="es-ES"/>
        </w:rPr>
        <w:t xml:space="preserve">véase más arriba el párrafo </w:t>
      </w:r>
      <w:r w:rsidRPr="00F7482D">
        <w:rPr>
          <w:lang w:val="es-ES"/>
        </w:rPr>
        <w:t xml:space="preserve">99), </w:t>
      </w:r>
      <w:r w:rsidR="0095303F" w:rsidRPr="00F7482D">
        <w:rPr>
          <w:lang w:val="es-ES"/>
        </w:rPr>
        <w:t xml:space="preserve">la duración del </w:t>
      </w:r>
      <w:r w:rsidR="00A36D4D" w:rsidRPr="00F7482D">
        <w:rPr>
          <w:lang w:val="es-ES"/>
        </w:rPr>
        <w:t>período de aportación</w:t>
      </w:r>
      <w:r w:rsidRPr="00F7482D">
        <w:rPr>
          <w:lang w:val="es-ES"/>
        </w:rPr>
        <w:t xml:space="preserve"> </w:t>
      </w:r>
      <w:r w:rsidR="0095303F" w:rsidRPr="00F7482D">
        <w:rPr>
          <w:lang w:val="es-ES"/>
        </w:rPr>
        <w:t>declarado por el asegurado y</w:t>
      </w:r>
      <w:r w:rsidRPr="00F7482D">
        <w:rPr>
          <w:lang w:val="es-ES"/>
        </w:rPr>
        <w:t xml:space="preserve"> </w:t>
      </w:r>
      <w:r w:rsidR="0084227D">
        <w:rPr>
          <w:lang w:val="es-ES"/>
        </w:rPr>
        <w:t>el monto del ingreso sujeto a aportes sobre el cual se efectuaron o se adeudaban las contribuciones a la seguridad social</w:t>
      </w:r>
      <w:r w:rsidRPr="00F7482D">
        <w:rPr>
          <w:lang w:val="es-ES"/>
        </w:rPr>
        <w:t xml:space="preserve"> (</w:t>
      </w:r>
      <w:r w:rsidR="007C11CD" w:rsidRPr="00F7482D">
        <w:rPr>
          <w:lang w:val="es-ES"/>
        </w:rPr>
        <w:t>a</w:t>
      </w:r>
      <w:r w:rsidR="0023051A" w:rsidRPr="00F7482D">
        <w:rPr>
          <w:lang w:val="es-ES"/>
        </w:rPr>
        <w:t>rtículo</w:t>
      </w:r>
      <w:r w:rsidRPr="00F7482D">
        <w:rPr>
          <w:lang w:val="es-ES"/>
        </w:rPr>
        <w:t xml:space="preserve"> 79 </w:t>
      </w:r>
      <w:r w:rsidR="000C3CBF" w:rsidRPr="00F7482D">
        <w:rPr>
          <w:lang w:val="es-ES"/>
        </w:rPr>
        <w:t>del Código</w:t>
      </w:r>
      <w:r w:rsidR="00234ABD" w:rsidRPr="00F7482D">
        <w:rPr>
          <w:lang w:val="es-ES"/>
        </w:rPr>
        <w:t xml:space="preserve"> del Seguro Social</w:t>
      </w:r>
      <w:r w:rsidRPr="00F7482D">
        <w:rPr>
          <w:lang w:val="es-ES"/>
        </w:rPr>
        <w:t>).</w:t>
      </w:r>
    </w:p>
    <w:p w:rsidR="00B558CB" w:rsidRPr="00B558CB" w:rsidRDefault="00DF55BB" w:rsidP="00B558CB">
      <w:pPr>
        <w:pStyle w:val="SingleTxtG"/>
      </w:pPr>
      <w:r w:rsidRPr="00F7482D">
        <w:rPr>
          <w:lang w:val="es-ES"/>
        </w:rPr>
        <w:t>103.</w:t>
      </w:r>
      <w:r w:rsidRPr="00F7482D">
        <w:rPr>
          <w:lang w:val="es-ES"/>
        </w:rPr>
        <w:tab/>
      </w:r>
      <w:r w:rsidR="007C11CD" w:rsidRPr="00F7482D">
        <w:rPr>
          <w:lang w:val="es-ES"/>
        </w:rPr>
        <w:t xml:space="preserve">El número </w:t>
      </w:r>
      <w:r w:rsidRPr="00F7482D">
        <w:rPr>
          <w:lang w:val="es-ES"/>
        </w:rPr>
        <w:t xml:space="preserve">total </w:t>
      </w:r>
      <w:r w:rsidR="007C11CD" w:rsidRPr="00F7482D">
        <w:rPr>
          <w:lang w:val="es-ES"/>
        </w:rPr>
        <w:t>de beneficiarios de pensiones de invalidez en el período examinado es el siguiente</w:t>
      </w:r>
      <w:r w:rsidR="00B558C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773"/>
        <w:gridCol w:w="2597"/>
      </w:tblGrid>
      <w:tr w:rsidR="00AB6850" w:rsidRPr="00F7482D">
        <w:tblPrEx>
          <w:tblCellMar>
            <w:top w:w="0" w:type="dxa"/>
            <w:bottom w:w="0" w:type="dxa"/>
          </w:tblCellMar>
        </w:tblPrEx>
        <w:tc>
          <w:tcPr>
            <w:tcW w:w="4773" w:type="dxa"/>
            <w:tcBorders>
              <w:top w:val="single" w:sz="4" w:space="0" w:color="auto"/>
              <w:bottom w:val="nil"/>
            </w:tcBorders>
            <w:shd w:val="clear" w:color="auto" w:fill="auto"/>
          </w:tcPr>
          <w:p w:rsidR="00AB6850" w:rsidRPr="00F7482D" w:rsidRDefault="00AB6850" w:rsidP="009B3082">
            <w:pPr>
              <w:pStyle w:val="SingleTxtG"/>
              <w:suppressAutoHyphens w:val="0"/>
              <w:spacing w:before="40" w:after="40" w:line="220" w:lineRule="exact"/>
              <w:ind w:left="0" w:right="0"/>
              <w:jc w:val="left"/>
              <w:rPr>
                <w:sz w:val="18"/>
                <w:lang w:val="es-ES"/>
              </w:rPr>
            </w:pPr>
            <w:r w:rsidRPr="00F7482D">
              <w:rPr>
                <w:sz w:val="18"/>
                <w:lang w:val="es-ES"/>
              </w:rPr>
              <w:t>2001: 239 247</w:t>
            </w:r>
          </w:p>
        </w:tc>
        <w:tc>
          <w:tcPr>
            <w:tcW w:w="2597" w:type="dxa"/>
            <w:tcBorders>
              <w:top w:val="single" w:sz="4" w:space="0" w:color="auto"/>
              <w:bottom w:val="nil"/>
            </w:tcBorders>
            <w:shd w:val="clear" w:color="auto" w:fill="auto"/>
            <w:vAlign w:val="bottom"/>
          </w:tcPr>
          <w:p w:rsidR="00AB6850" w:rsidRPr="00F7482D" w:rsidRDefault="00AB6850" w:rsidP="009B3082">
            <w:pPr>
              <w:pStyle w:val="SingleTxtG"/>
              <w:suppressAutoHyphens w:val="0"/>
              <w:spacing w:before="40" w:after="40" w:line="220" w:lineRule="exact"/>
              <w:ind w:left="0" w:right="0"/>
              <w:jc w:val="left"/>
              <w:rPr>
                <w:sz w:val="18"/>
                <w:lang w:val="es-ES"/>
              </w:rPr>
            </w:pPr>
            <w:r w:rsidRPr="00F7482D">
              <w:rPr>
                <w:sz w:val="18"/>
                <w:lang w:val="es-ES"/>
              </w:rPr>
              <w:t>2005: 422 123</w:t>
            </w:r>
          </w:p>
        </w:tc>
      </w:tr>
      <w:tr w:rsidR="00DF55BB" w:rsidRPr="00F7482D">
        <w:tblPrEx>
          <w:tblCellMar>
            <w:top w:w="0" w:type="dxa"/>
            <w:bottom w:w="0" w:type="dxa"/>
          </w:tblCellMar>
        </w:tblPrEx>
        <w:tc>
          <w:tcPr>
            <w:tcW w:w="4773" w:type="dxa"/>
            <w:tcBorders>
              <w:top w:val="nil"/>
              <w:bottom w:val="nil"/>
            </w:tcBorders>
            <w:shd w:val="clear" w:color="auto" w:fill="auto"/>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2002: 268 025</w:t>
            </w:r>
          </w:p>
        </w:tc>
        <w:tc>
          <w:tcPr>
            <w:tcW w:w="2597" w:type="dxa"/>
            <w:tcBorders>
              <w:top w:val="nil"/>
              <w:bottom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2006: 432 905</w:t>
            </w:r>
          </w:p>
        </w:tc>
      </w:tr>
      <w:tr w:rsidR="00DF55BB" w:rsidRPr="00F7482D">
        <w:tblPrEx>
          <w:tblCellMar>
            <w:top w:w="0" w:type="dxa"/>
            <w:bottom w:w="0" w:type="dxa"/>
          </w:tblCellMar>
        </w:tblPrEx>
        <w:tc>
          <w:tcPr>
            <w:tcW w:w="4773" w:type="dxa"/>
            <w:tcBorders>
              <w:top w:val="nil"/>
              <w:bottom w:val="nil"/>
            </w:tcBorders>
            <w:shd w:val="clear" w:color="auto" w:fill="auto"/>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2003: 313 597</w:t>
            </w:r>
          </w:p>
        </w:tc>
        <w:tc>
          <w:tcPr>
            <w:tcW w:w="2597" w:type="dxa"/>
            <w:tcBorders>
              <w:top w:val="nil"/>
              <w:bottom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2007: 429 731</w:t>
            </w:r>
          </w:p>
        </w:tc>
      </w:tr>
      <w:tr w:rsidR="00DF55BB" w:rsidRPr="00F7482D">
        <w:tblPrEx>
          <w:tblCellMar>
            <w:top w:w="0" w:type="dxa"/>
            <w:bottom w:w="0" w:type="dxa"/>
          </w:tblCellMar>
        </w:tblPrEx>
        <w:tc>
          <w:tcPr>
            <w:tcW w:w="4773" w:type="dxa"/>
            <w:tcBorders>
              <w:top w:val="nil"/>
            </w:tcBorders>
            <w:shd w:val="clear" w:color="auto" w:fill="auto"/>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2004: 366 171</w:t>
            </w:r>
          </w:p>
        </w:tc>
        <w:tc>
          <w:tcPr>
            <w:tcW w:w="2597" w:type="dxa"/>
            <w:tcBorders>
              <w:top w:val="nil"/>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left"/>
              <w:rPr>
                <w:sz w:val="18"/>
                <w:lang w:val="es-ES"/>
              </w:rPr>
            </w:pPr>
            <w:r w:rsidRPr="00F7482D">
              <w:rPr>
                <w:sz w:val="18"/>
                <w:lang w:val="es-ES"/>
              </w:rPr>
              <w:t>2008 (</w:t>
            </w:r>
            <w:r w:rsidR="007C11CD" w:rsidRPr="00F7482D">
              <w:rPr>
                <w:sz w:val="18"/>
                <w:lang w:val="es-ES"/>
              </w:rPr>
              <w:t>primer semestre</w:t>
            </w:r>
            <w:r w:rsidRPr="00F7482D">
              <w:rPr>
                <w:sz w:val="18"/>
                <w:lang w:val="es-ES"/>
              </w:rPr>
              <w:t>): 425 536</w:t>
            </w:r>
            <w:r w:rsidRPr="00F7482D">
              <w:rPr>
                <w:rStyle w:val="FootnoteReference"/>
                <w:lang w:val="es-ES"/>
              </w:rPr>
              <w:footnoteReference w:id="36"/>
            </w:r>
          </w:p>
        </w:tc>
      </w:tr>
    </w:tbl>
    <w:p w:rsidR="00DF55BB" w:rsidRPr="00F7482D" w:rsidRDefault="00DF55BB" w:rsidP="00B558CB">
      <w:pPr>
        <w:pStyle w:val="SingleTxtG"/>
        <w:spacing w:before="240"/>
        <w:rPr>
          <w:lang w:val="es-ES"/>
        </w:rPr>
      </w:pPr>
      <w:r w:rsidRPr="00F7482D">
        <w:rPr>
          <w:lang w:val="es-ES"/>
        </w:rPr>
        <w:t>104.</w:t>
      </w:r>
      <w:r w:rsidRPr="00F7482D">
        <w:rPr>
          <w:lang w:val="es-ES"/>
        </w:rPr>
        <w:tab/>
      </w:r>
      <w:r w:rsidR="009668EB" w:rsidRPr="00F7482D">
        <w:rPr>
          <w:lang w:val="es-ES"/>
        </w:rPr>
        <w:t xml:space="preserve">El monto medio de las </w:t>
      </w:r>
      <w:r w:rsidRPr="00F7482D">
        <w:rPr>
          <w:lang w:val="es-ES"/>
        </w:rPr>
        <w:t>pension</w:t>
      </w:r>
      <w:r w:rsidR="009668EB" w:rsidRPr="00F7482D">
        <w:rPr>
          <w:lang w:val="es-ES"/>
        </w:rPr>
        <w:t>e</w:t>
      </w:r>
      <w:r w:rsidRPr="00F7482D">
        <w:rPr>
          <w:lang w:val="es-ES"/>
        </w:rPr>
        <w:t xml:space="preserve">s </w:t>
      </w:r>
      <w:r w:rsidR="009668EB" w:rsidRPr="00F7482D">
        <w:rPr>
          <w:lang w:val="es-ES"/>
        </w:rPr>
        <w:t xml:space="preserve">de invalidez varía según la </w:t>
      </w:r>
      <w:r w:rsidRPr="00F7482D">
        <w:rPr>
          <w:lang w:val="es-ES"/>
        </w:rPr>
        <w:t>caus</w:t>
      </w:r>
      <w:r w:rsidR="009668EB" w:rsidRPr="00F7482D">
        <w:rPr>
          <w:lang w:val="es-ES"/>
        </w:rPr>
        <w:t>a de la discapacidad</w:t>
      </w:r>
      <w:r w:rsidRPr="00F7482D">
        <w:rPr>
          <w:lang w:val="es-ES"/>
        </w:rPr>
        <w:t xml:space="preserve">: </w:t>
      </w:r>
      <w:r w:rsidR="00104A9E" w:rsidRPr="00F7482D">
        <w:rPr>
          <w:lang w:val="es-ES"/>
        </w:rPr>
        <w:t>enfermedad general</w:t>
      </w:r>
      <w:r w:rsidRPr="00F7482D">
        <w:rPr>
          <w:lang w:val="es-ES"/>
        </w:rPr>
        <w:t xml:space="preserve"> o </w:t>
      </w:r>
      <w:r w:rsidR="00104A9E" w:rsidRPr="00F7482D">
        <w:rPr>
          <w:lang w:val="es-ES"/>
        </w:rPr>
        <w:t>accidente de trabajo</w:t>
      </w:r>
      <w:r w:rsidRPr="00F7482D">
        <w:rPr>
          <w:lang w:val="es-ES"/>
        </w:rPr>
        <w:t xml:space="preserve"> </w:t>
      </w:r>
      <w:r w:rsidR="009668EB" w:rsidRPr="00F7482D">
        <w:rPr>
          <w:lang w:val="es-ES"/>
        </w:rPr>
        <w:t>y</w:t>
      </w:r>
      <w:r w:rsidRPr="00F7482D">
        <w:rPr>
          <w:lang w:val="es-ES"/>
        </w:rPr>
        <w:t xml:space="preserve"> </w:t>
      </w:r>
      <w:r w:rsidR="00C91541" w:rsidRPr="00F7482D">
        <w:rPr>
          <w:lang w:val="es-ES"/>
        </w:rPr>
        <w:t>enfermedad profesional</w:t>
      </w:r>
      <w:r w:rsidR="006F448E" w:rsidRPr="00F7482D">
        <w:rPr>
          <w:lang w:val="es-ES"/>
        </w:rPr>
        <w:t>, y es</w:t>
      </w:r>
      <w:r w:rsidR="009668EB" w:rsidRPr="00F7482D">
        <w:rPr>
          <w:lang w:val="es-ES"/>
        </w:rPr>
        <w:t xml:space="preserve"> </w:t>
      </w:r>
      <w:r w:rsidR="006F448E" w:rsidRPr="00F7482D">
        <w:rPr>
          <w:lang w:val="es-ES"/>
        </w:rPr>
        <w:t xml:space="preserve">considerablemente mayor en </w:t>
      </w:r>
      <w:r w:rsidR="009668EB" w:rsidRPr="00F7482D">
        <w:rPr>
          <w:lang w:val="es-ES"/>
        </w:rPr>
        <w:t xml:space="preserve">estos dos últimos casos, debido al carácter </w:t>
      </w:r>
      <w:r w:rsidRPr="00F7482D">
        <w:rPr>
          <w:lang w:val="es-ES"/>
        </w:rPr>
        <w:t>oc</w:t>
      </w:r>
      <w:r w:rsidR="004E7388" w:rsidRPr="00F7482D">
        <w:rPr>
          <w:lang w:val="es-ES"/>
        </w:rPr>
        <w:t xml:space="preserve">upacional </w:t>
      </w:r>
      <w:r w:rsidR="009668EB" w:rsidRPr="00F7482D">
        <w:rPr>
          <w:lang w:val="es-ES"/>
        </w:rPr>
        <w:t>de estos riesgos</w:t>
      </w:r>
      <w:r w:rsidRPr="00F7482D">
        <w:rPr>
          <w:lang w:val="es-ES"/>
        </w:rPr>
        <w:t xml:space="preserve">. </w:t>
      </w:r>
      <w:r w:rsidR="009668EB" w:rsidRPr="00F7482D">
        <w:rPr>
          <w:lang w:val="es-ES"/>
        </w:rPr>
        <w:t xml:space="preserve">En el período de </w:t>
      </w:r>
      <w:r w:rsidRPr="00F7482D">
        <w:rPr>
          <w:lang w:val="es-ES"/>
        </w:rPr>
        <w:t>2001</w:t>
      </w:r>
      <w:r w:rsidR="00C51997">
        <w:rPr>
          <w:lang w:val="es-ES"/>
        </w:rPr>
        <w:t>-</w:t>
      </w:r>
      <w:r w:rsidRPr="00F7482D">
        <w:rPr>
          <w:lang w:val="es-ES"/>
        </w:rPr>
        <w:t>2007</w:t>
      </w:r>
      <w:r w:rsidR="006F448E" w:rsidRPr="00F7482D">
        <w:rPr>
          <w:lang w:val="es-ES"/>
        </w:rPr>
        <w:t>,</w:t>
      </w:r>
      <w:r w:rsidRPr="00F7482D">
        <w:rPr>
          <w:lang w:val="es-ES"/>
        </w:rPr>
        <w:t xml:space="preserve"> </w:t>
      </w:r>
      <w:r w:rsidR="009668EB" w:rsidRPr="00F7482D">
        <w:rPr>
          <w:lang w:val="es-ES"/>
        </w:rPr>
        <w:t xml:space="preserve">el </w:t>
      </w:r>
      <w:r w:rsidR="006F448E" w:rsidRPr="00F7482D">
        <w:rPr>
          <w:lang w:val="es-ES"/>
        </w:rPr>
        <w:t>monto medio mensual de las pensiones de invalidez aumentó como se observa a continuación</w:t>
      </w:r>
      <w:r w:rsidR="00B558C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2045"/>
        <w:gridCol w:w="3259"/>
      </w:tblGrid>
      <w:tr w:rsidR="00DF55BB" w:rsidRPr="00F7482D">
        <w:tblPrEx>
          <w:tblCellMar>
            <w:top w:w="0" w:type="dxa"/>
            <w:bottom w:w="0" w:type="dxa"/>
          </w:tblCellMar>
        </w:tblPrEx>
        <w:trPr>
          <w:tblHeader/>
        </w:trPr>
        <w:tc>
          <w:tcPr>
            <w:tcW w:w="2066" w:type="dxa"/>
            <w:tcBorders>
              <w:top w:val="single" w:sz="4" w:space="0" w:color="auto"/>
              <w:bottom w:val="single" w:sz="12" w:space="0" w:color="auto"/>
            </w:tcBorders>
            <w:shd w:val="clear" w:color="auto" w:fill="auto"/>
            <w:vAlign w:val="bottom"/>
          </w:tcPr>
          <w:p w:rsidR="00DF55BB" w:rsidRPr="00F7482D" w:rsidRDefault="00DF55BB" w:rsidP="00B558CB">
            <w:pPr>
              <w:pStyle w:val="SingleTxtG"/>
              <w:suppressAutoHyphens w:val="0"/>
              <w:spacing w:before="80" w:after="80" w:line="200" w:lineRule="exact"/>
              <w:ind w:left="0" w:right="0"/>
              <w:jc w:val="left"/>
              <w:rPr>
                <w:i/>
                <w:sz w:val="16"/>
                <w:lang w:val="es-ES"/>
              </w:rPr>
            </w:pPr>
          </w:p>
        </w:tc>
        <w:tc>
          <w:tcPr>
            <w:tcW w:w="2045" w:type="dxa"/>
            <w:tcBorders>
              <w:top w:val="single" w:sz="4" w:space="0" w:color="auto"/>
              <w:bottom w:val="single" w:sz="12" w:space="0" w:color="auto"/>
            </w:tcBorders>
            <w:shd w:val="clear" w:color="auto" w:fill="auto"/>
            <w:vAlign w:val="bottom"/>
          </w:tcPr>
          <w:p w:rsidR="00DF55BB" w:rsidRPr="00F7482D" w:rsidRDefault="00104A9E" w:rsidP="00B558CB">
            <w:pPr>
              <w:pStyle w:val="SingleTxtG"/>
              <w:suppressAutoHyphens w:val="0"/>
              <w:spacing w:before="80" w:after="80" w:line="200" w:lineRule="exact"/>
              <w:ind w:left="0" w:right="0"/>
              <w:jc w:val="right"/>
              <w:rPr>
                <w:i/>
                <w:sz w:val="16"/>
                <w:lang w:val="es-ES"/>
              </w:rPr>
            </w:pPr>
            <w:r w:rsidRPr="00F7482D">
              <w:rPr>
                <w:i/>
                <w:sz w:val="16"/>
                <w:lang w:val="es-ES"/>
              </w:rPr>
              <w:t>Enfermedad general</w:t>
            </w:r>
          </w:p>
        </w:tc>
        <w:tc>
          <w:tcPr>
            <w:tcW w:w="3259" w:type="dxa"/>
            <w:tcBorders>
              <w:top w:val="single" w:sz="4" w:space="0" w:color="auto"/>
              <w:bottom w:val="single" w:sz="12" w:space="0" w:color="auto"/>
            </w:tcBorders>
            <w:shd w:val="clear" w:color="auto" w:fill="auto"/>
            <w:vAlign w:val="bottom"/>
          </w:tcPr>
          <w:p w:rsidR="00DF55BB" w:rsidRPr="00F7482D" w:rsidRDefault="00721E59" w:rsidP="00B558CB">
            <w:pPr>
              <w:pStyle w:val="SingleTxtG"/>
              <w:suppressAutoHyphens w:val="0"/>
              <w:spacing w:before="80" w:after="80" w:line="200" w:lineRule="exact"/>
              <w:ind w:left="0" w:right="0"/>
              <w:jc w:val="right"/>
              <w:rPr>
                <w:i/>
                <w:sz w:val="16"/>
                <w:lang w:val="es-ES"/>
              </w:rPr>
            </w:pPr>
            <w:r w:rsidRPr="00F7482D">
              <w:rPr>
                <w:i/>
                <w:sz w:val="16"/>
                <w:lang w:val="es-ES"/>
              </w:rPr>
              <w:t>Accidente de trabajo y enfermedad profesional</w:t>
            </w:r>
          </w:p>
        </w:tc>
      </w:tr>
      <w:tr w:rsidR="00DF55BB" w:rsidRPr="00F7482D">
        <w:tblPrEx>
          <w:tblCellMar>
            <w:top w:w="0" w:type="dxa"/>
            <w:bottom w:w="0" w:type="dxa"/>
          </w:tblCellMar>
        </w:tblPrEx>
        <w:tc>
          <w:tcPr>
            <w:tcW w:w="2066" w:type="dxa"/>
            <w:tcBorders>
              <w:top w:val="single" w:sz="12" w:space="0" w:color="auto"/>
            </w:tcBorders>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2001</w:t>
            </w:r>
          </w:p>
        </w:tc>
        <w:tc>
          <w:tcPr>
            <w:tcW w:w="2045" w:type="dxa"/>
            <w:tcBorders>
              <w:top w:val="single" w:sz="12" w:space="0" w:color="auto"/>
            </w:tcBorders>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68</w:t>
            </w:r>
            <w:r w:rsidR="007C11CD" w:rsidRPr="00F7482D">
              <w:rPr>
                <w:sz w:val="18"/>
                <w:lang w:val="es-ES"/>
              </w:rPr>
              <w:t>,</w:t>
            </w:r>
            <w:r w:rsidRPr="00F7482D">
              <w:rPr>
                <w:sz w:val="18"/>
                <w:lang w:val="es-ES"/>
              </w:rPr>
              <w:t>49</w:t>
            </w:r>
          </w:p>
        </w:tc>
        <w:tc>
          <w:tcPr>
            <w:tcW w:w="3259" w:type="dxa"/>
            <w:tcBorders>
              <w:top w:val="single" w:sz="12" w:space="0" w:color="auto"/>
            </w:tcBorders>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88</w:t>
            </w:r>
            <w:r w:rsidR="007C11CD" w:rsidRPr="00F7482D">
              <w:rPr>
                <w:sz w:val="18"/>
                <w:lang w:val="es-ES"/>
              </w:rPr>
              <w:t>,</w:t>
            </w:r>
            <w:r w:rsidRPr="00F7482D">
              <w:rPr>
                <w:sz w:val="18"/>
                <w:lang w:val="es-ES"/>
              </w:rPr>
              <w:t>59</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2002</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78</w:t>
            </w:r>
            <w:r w:rsidR="007C11CD" w:rsidRPr="00F7482D">
              <w:rPr>
                <w:sz w:val="18"/>
                <w:lang w:val="es-ES"/>
              </w:rPr>
              <w:t>,</w:t>
            </w:r>
            <w:r w:rsidRPr="00F7482D">
              <w:rPr>
                <w:sz w:val="18"/>
                <w:lang w:val="es-ES"/>
              </w:rPr>
              <w:t>31</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97</w:t>
            </w:r>
            <w:r w:rsidR="007C11CD" w:rsidRPr="00F7482D">
              <w:rPr>
                <w:sz w:val="18"/>
                <w:lang w:val="es-ES"/>
              </w:rPr>
              <w:t>,</w:t>
            </w:r>
            <w:r w:rsidRPr="00F7482D">
              <w:rPr>
                <w:sz w:val="18"/>
                <w:lang w:val="es-ES"/>
              </w:rPr>
              <w:t>94</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2003</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87</w:t>
            </w:r>
            <w:r w:rsidR="007C11CD" w:rsidRPr="00F7482D">
              <w:rPr>
                <w:sz w:val="18"/>
                <w:lang w:val="es-ES"/>
              </w:rPr>
              <w:t>,</w:t>
            </w:r>
            <w:r w:rsidRPr="00F7482D">
              <w:rPr>
                <w:sz w:val="18"/>
                <w:lang w:val="es-ES"/>
              </w:rPr>
              <w:t>57</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105</w:t>
            </w:r>
            <w:r w:rsidR="007C11CD" w:rsidRPr="00F7482D">
              <w:rPr>
                <w:sz w:val="18"/>
                <w:lang w:val="es-ES"/>
              </w:rPr>
              <w:t>,</w:t>
            </w:r>
            <w:r w:rsidRPr="00F7482D">
              <w:rPr>
                <w:sz w:val="18"/>
                <w:lang w:val="es-ES"/>
              </w:rPr>
              <w:t>76</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2004</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98</w:t>
            </w:r>
            <w:r w:rsidR="007C11CD" w:rsidRPr="00F7482D">
              <w:rPr>
                <w:sz w:val="18"/>
                <w:lang w:val="es-ES"/>
              </w:rPr>
              <w:t>,</w:t>
            </w:r>
            <w:r w:rsidRPr="00F7482D">
              <w:rPr>
                <w:sz w:val="18"/>
                <w:lang w:val="es-ES"/>
              </w:rPr>
              <w:t>57</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114</w:t>
            </w:r>
            <w:r w:rsidR="007C11CD" w:rsidRPr="00F7482D">
              <w:rPr>
                <w:sz w:val="18"/>
                <w:lang w:val="es-ES"/>
              </w:rPr>
              <w:t>,</w:t>
            </w:r>
            <w:r w:rsidRPr="00F7482D">
              <w:rPr>
                <w:sz w:val="18"/>
                <w:lang w:val="es-ES"/>
              </w:rPr>
              <w:t>85</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2005</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109</w:t>
            </w:r>
            <w:r w:rsidR="007C11CD" w:rsidRPr="00F7482D">
              <w:rPr>
                <w:sz w:val="18"/>
                <w:lang w:val="es-ES"/>
              </w:rPr>
              <w:t>,</w:t>
            </w:r>
            <w:r w:rsidRPr="00F7482D">
              <w:rPr>
                <w:sz w:val="18"/>
                <w:lang w:val="es-ES"/>
              </w:rPr>
              <w:t>87</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123</w:t>
            </w:r>
            <w:r w:rsidR="007C11CD" w:rsidRPr="00F7482D">
              <w:rPr>
                <w:sz w:val="18"/>
                <w:lang w:val="es-ES"/>
              </w:rPr>
              <w:t>,</w:t>
            </w:r>
            <w:r w:rsidRPr="00F7482D">
              <w:rPr>
                <w:sz w:val="18"/>
                <w:lang w:val="es-ES"/>
              </w:rPr>
              <w:t>59</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2006</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125</w:t>
            </w:r>
            <w:r w:rsidR="007C11CD" w:rsidRPr="00F7482D">
              <w:rPr>
                <w:sz w:val="18"/>
                <w:lang w:val="es-ES"/>
              </w:rPr>
              <w:t>,</w:t>
            </w:r>
            <w:r w:rsidRPr="00F7482D">
              <w:rPr>
                <w:sz w:val="18"/>
                <w:lang w:val="es-ES"/>
              </w:rPr>
              <w:t>87</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139</w:t>
            </w:r>
            <w:r w:rsidR="007C11CD" w:rsidRPr="00F7482D">
              <w:rPr>
                <w:sz w:val="18"/>
                <w:lang w:val="es-ES"/>
              </w:rPr>
              <w:t>,</w:t>
            </w:r>
            <w:r w:rsidRPr="00F7482D">
              <w:rPr>
                <w:sz w:val="18"/>
                <w:lang w:val="es-ES"/>
              </w:rPr>
              <w:t xml:space="preserve">69 </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2007</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140</w:t>
            </w:r>
            <w:r w:rsidR="007C11CD" w:rsidRPr="00F7482D">
              <w:rPr>
                <w:sz w:val="18"/>
                <w:lang w:val="es-ES"/>
              </w:rPr>
              <w:t>,</w:t>
            </w:r>
            <w:r w:rsidRPr="00F7482D">
              <w:rPr>
                <w:sz w:val="18"/>
                <w:lang w:val="es-ES"/>
              </w:rPr>
              <w:t>69</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158</w:t>
            </w:r>
            <w:r w:rsidR="007C11CD" w:rsidRPr="00F7482D">
              <w:rPr>
                <w:sz w:val="18"/>
                <w:lang w:val="es-ES"/>
              </w:rPr>
              <w:t>,</w:t>
            </w:r>
            <w:r w:rsidRPr="00F7482D">
              <w:rPr>
                <w:sz w:val="18"/>
                <w:lang w:val="es-ES"/>
              </w:rPr>
              <w:t>37</w:t>
            </w:r>
          </w:p>
        </w:tc>
      </w:tr>
      <w:tr w:rsidR="00DF55BB" w:rsidRPr="00F7482D">
        <w:tblPrEx>
          <w:tblCellMar>
            <w:top w:w="0" w:type="dxa"/>
            <w:bottom w:w="0" w:type="dxa"/>
          </w:tblCellMar>
        </w:tblPrEx>
        <w:tc>
          <w:tcPr>
            <w:tcW w:w="2066" w:type="dxa"/>
            <w:shd w:val="clear" w:color="auto" w:fill="auto"/>
          </w:tcPr>
          <w:p w:rsidR="00DF55BB" w:rsidRPr="00F7482D" w:rsidRDefault="00DF55BB" w:rsidP="00B558CB">
            <w:pPr>
              <w:pStyle w:val="SingleTxtG"/>
              <w:suppressAutoHyphens w:val="0"/>
              <w:spacing w:before="40" w:after="40" w:line="220" w:lineRule="exact"/>
              <w:ind w:left="567" w:right="0" w:hanging="567"/>
              <w:jc w:val="left"/>
              <w:rPr>
                <w:sz w:val="18"/>
                <w:lang w:val="es-ES"/>
              </w:rPr>
            </w:pPr>
            <w:r w:rsidRPr="00F7482D">
              <w:rPr>
                <w:sz w:val="18"/>
                <w:lang w:val="es-ES"/>
              </w:rPr>
              <w:t>2008 (</w:t>
            </w:r>
            <w:r w:rsidR="00721E59" w:rsidRPr="00F7482D">
              <w:rPr>
                <w:sz w:val="18"/>
                <w:lang w:val="es-ES"/>
              </w:rPr>
              <w:t>primer semestre</w:t>
            </w:r>
            <w:r w:rsidRPr="00F7482D">
              <w:rPr>
                <w:sz w:val="18"/>
                <w:lang w:val="es-ES"/>
              </w:rPr>
              <w:t>)</w:t>
            </w:r>
          </w:p>
        </w:tc>
        <w:tc>
          <w:tcPr>
            <w:tcW w:w="2045"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149</w:t>
            </w:r>
            <w:r w:rsidR="007C11CD" w:rsidRPr="00F7482D">
              <w:rPr>
                <w:sz w:val="18"/>
                <w:lang w:val="es-ES"/>
              </w:rPr>
              <w:t>,</w:t>
            </w:r>
            <w:r w:rsidRPr="00F7482D">
              <w:rPr>
                <w:sz w:val="18"/>
                <w:lang w:val="es-ES"/>
              </w:rPr>
              <w:t>07</w:t>
            </w:r>
          </w:p>
        </w:tc>
        <w:tc>
          <w:tcPr>
            <w:tcW w:w="3259" w:type="dxa"/>
            <w:shd w:val="clear" w:color="auto" w:fill="auto"/>
            <w:vAlign w:val="bottom"/>
          </w:tcPr>
          <w:p w:rsidR="00DF55BB" w:rsidRPr="00F7482D" w:rsidRDefault="00DF55BB" w:rsidP="00B558CB">
            <w:pPr>
              <w:pStyle w:val="SingleTxtG"/>
              <w:suppressAutoHyphens w:val="0"/>
              <w:spacing w:before="40" w:after="40" w:line="220" w:lineRule="exact"/>
              <w:ind w:left="567" w:right="0" w:hanging="567"/>
              <w:jc w:val="right"/>
              <w:rPr>
                <w:sz w:val="18"/>
                <w:lang w:val="es-ES"/>
              </w:rPr>
            </w:pPr>
            <w:r w:rsidRPr="00F7482D">
              <w:rPr>
                <w:sz w:val="18"/>
                <w:lang w:val="es-ES"/>
              </w:rPr>
              <w:t>BGN 169</w:t>
            </w:r>
            <w:r w:rsidR="007C11CD" w:rsidRPr="00F7482D">
              <w:rPr>
                <w:sz w:val="18"/>
                <w:lang w:val="es-ES"/>
              </w:rPr>
              <w:t>,</w:t>
            </w:r>
            <w:r w:rsidRPr="00F7482D">
              <w:rPr>
                <w:sz w:val="18"/>
                <w:lang w:val="es-ES"/>
              </w:rPr>
              <w:t>60</w:t>
            </w:r>
            <w:r w:rsidRPr="00F7482D">
              <w:rPr>
                <w:rStyle w:val="FootnoteReference"/>
                <w:lang w:val="es-ES"/>
              </w:rPr>
              <w:footnoteReference w:id="37"/>
            </w:r>
          </w:p>
        </w:tc>
      </w:tr>
    </w:tbl>
    <w:p w:rsidR="00DF55BB" w:rsidRPr="00F7482D" w:rsidRDefault="00AB6850" w:rsidP="00244322">
      <w:pPr>
        <w:pStyle w:val="SingleTxtG"/>
        <w:spacing w:before="240"/>
        <w:rPr>
          <w:lang w:val="es-ES"/>
        </w:rPr>
      </w:pPr>
      <w:r w:rsidRPr="00F7482D">
        <w:rPr>
          <w:lang w:val="es-ES"/>
        </w:rPr>
        <w:tab/>
      </w:r>
      <w:r w:rsidR="004E7388" w:rsidRPr="00F7482D">
        <w:rPr>
          <w:lang w:val="es-ES"/>
        </w:rPr>
        <w:t xml:space="preserve">Como surge de estas cifras, </w:t>
      </w:r>
      <w:r w:rsidR="00DB2261" w:rsidRPr="00F7482D">
        <w:rPr>
          <w:lang w:val="es-ES"/>
        </w:rPr>
        <w:t xml:space="preserve">en el período de </w:t>
      </w:r>
      <w:smartTag w:uri="urn:schemas-microsoft-com:office:smarttags" w:element="metricconverter">
        <w:smartTagPr>
          <w:attr w:name="ProductID" w:val="2001 a"/>
        </w:smartTagPr>
        <w:r w:rsidR="00DB2261" w:rsidRPr="00F7482D">
          <w:rPr>
            <w:lang w:val="es-ES"/>
          </w:rPr>
          <w:t>2001 a</w:t>
        </w:r>
      </w:smartTag>
      <w:r w:rsidR="00DB2261" w:rsidRPr="00F7482D">
        <w:rPr>
          <w:lang w:val="es-ES"/>
        </w:rPr>
        <w:t xml:space="preserve"> 2007 </w:t>
      </w:r>
      <w:r w:rsidR="004E7388" w:rsidRPr="00F7482D">
        <w:rPr>
          <w:lang w:val="es-ES"/>
        </w:rPr>
        <w:t xml:space="preserve">el monto de las pensiones </w:t>
      </w:r>
      <w:r w:rsidR="00DB2261" w:rsidRPr="00F7482D">
        <w:rPr>
          <w:lang w:val="es-ES"/>
        </w:rPr>
        <w:t xml:space="preserve">de invalidez por </w:t>
      </w:r>
      <w:r w:rsidR="00104A9E" w:rsidRPr="00F7482D">
        <w:rPr>
          <w:lang w:val="es-ES"/>
        </w:rPr>
        <w:t>enfermedad general</w:t>
      </w:r>
      <w:r w:rsidR="00DF55BB" w:rsidRPr="00F7482D">
        <w:rPr>
          <w:lang w:val="es-ES"/>
        </w:rPr>
        <w:t xml:space="preserve"> </w:t>
      </w:r>
      <w:r w:rsidR="00DB2261" w:rsidRPr="00F7482D">
        <w:rPr>
          <w:lang w:val="es-ES"/>
        </w:rPr>
        <w:t xml:space="preserve">se incrementó en un </w:t>
      </w:r>
      <w:r w:rsidR="00DF55BB" w:rsidRPr="00F7482D">
        <w:rPr>
          <w:lang w:val="es-ES"/>
        </w:rPr>
        <w:t>220</w:t>
      </w:r>
      <w:r w:rsidR="0026272C" w:rsidRPr="00F7482D">
        <w:rPr>
          <w:lang w:val="es-ES"/>
        </w:rPr>
        <w:t>%</w:t>
      </w:r>
      <w:r w:rsidR="00DF55BB" w:rsidRPr="00F7482D">
        <w:rPr>
          <w:lang w:val="es-ES"/>
        </w:rPr>
        <w:t xml:space="preserve"> </w:t>
      </w:r>
      <w:r w:rsidR="00DB2261" w:rsidRPr="00F7482D">
        <w:rPr>
          <w:lang w:val="es-ES"/>
        </w:rPr>
        <w:t xml:space="preserve">y el de las originadas en accidentes de trabajo y enfermedades profesionales, en un </w:t>
      </w:r>
      <w:r w:rsidR="00DF55BB" w:rsidRPr="00F7482D">
        <w:rPr>
          <w:lang w:val="es-ES"/>
        </w:rPr>
        <w:t>195</w:t>
      </w:r>
      <w:r w:rsidR="0026272C" w:rsidRPr="00F7482D">
        <w:rPr>
          <w:lang w:val="es-ES"/>
        </w:rPr>
        <w:t>%</w:t>
      </w:r>
      <w:r w:rsidR="00DF55BB" w:rsidRPr="00F7482D">
        <w:rPr>
          <w:lang w:val="es-ES"/>
        </w:rPr>
        <w:t>.</w:t>
      </w:r>
    </w:p>
    <w:p w:rsidR="00DF55BB" w:rsidRPr="00F7482D" w:rsidRDefault="00DF55BB" w:rsidP="00DF55BB">
      <w:pPr>
        <w:pStyle w:val="SingleTxtG"/>
        <w:rPr>
          <w:lang w:val="es-ES"/>
        </w:rPr>
      </w:pPr>
      <w:r w:rsidRPr="00F7482D">
        <w:rPr>
          <w:lang w:val="es-ES"/>
        </w:rPr>
        <w:t>105.</w:t>
      </w:r>
      <w:r w:rsidRPr="00F7482D">
        <w:rPr>
          <w:lang w:val="es-ES"/>
        </w:rPr>
        <w:tab/>
      </w:r>
      <w:r w:rsidR="00B87B38" w:rsidRPr="00F7482D">
        <w:rPr>
          <w:i/>
          <w:lang w:val="es-ES"/>
        </w:rPr>
        <w:t>P</w:t>
      </w:r>
      <w:r w:rsidRPr="00F7482D">
        <w:rPr>
          <w:i/>
          <w:lang w:val="es-ES"/>
        </w:rPr>
        <w:t>ension</w:t>
      </w:r>
      <w:r w:rsidR="00B87B38" w:rsidRPr="00F7482D">
        <w:rPr>
          <w:i/>
          <w:lang w:val="es-ES"/>
        </w:rPr>
        <w:t>e</w:t>
      </w:r>
      <w:r w:rsidRPr="00F7482D">
        <w:rPr>
          <w:i/>
          <w:lang w:val="es-ES"/>
        </w:rPr>
        <w:t>s</w:t>
      </w:r>
      <w:r w:rsidR="00B87B38" w:rsidRPr="00F7482D">
        <w:rPr>
          <w:i/>
          <w:lang w:val="es-ES"/>
        </w:rPr>
        <w:t xml:space="preserve"> de s</w:t>
      </w:r>
      <w:r w:rsidR="00253123" w:rsidRPr="00F7482D">
        <w:rPr>
          <w:i/>
          <w:lang w:val="es-ES"/>
        </w:rPr>
        <w:t>obrevivientes</w:t>
      </w:r>
      <w:r w:rsidRPr="00B558CB">
        <w:rPr>
          <w:i/>
          <w:lang w:val="es-ES"/>
        </w:rPr>
        <w:t>.</w:t>
      </w:r>
      <w:r w:rsidRPr="00F7482D">
        <w:rPr>
          <w:lang w:val="es-ES"/>
        </w:rPr>
        <w:t xml:space="preserve"> </w:t>
      </w:r>
      <w:r w:rsidR="008067EC" w:rsidRPr="00F7482D">
        <w:rPr>
          <w:lang w:val="es-ES"/>
        </w:rPr>
        <w:t xml:space="preserve">Se encuentran </w:t>
      </w:r>
      <w:r w:rsidRPr="00F7482D">
        <w:rPr>
          <w:lang w:val="es-ES"/>
        </w:rPr>
        <w:t>regula</w:t>
      </w:r>
      <w:r w:rsidR="008067EC" w:rsidRPr="00F7482D">
        <w:rPr>
          <w:lang w:val="es-ES"/>
        </w:rPr>
        <w:t>das en los a</w:t>
      </w:r>
      <w:r w:rsidR="0023051A" w:rsidRPr="00F7482D">
        <w:rPr>
          <w:lang w:val="es-ES"/>
        </w:rPr>
        <w:t>rtículo</w:t>
      </w:r>
      <w:r w:rsidR="008067EC" w:rsidRPr="00F7482D">
        <w:rPr>
          <w:lang w:val="es-ES"/>
        </w:rPr>
        <w:t>s</w:t>
      </w:r>
      <w:r w:rsidRPr="00F7482D">
        <w:rPr>
          <w:lang w:val="es-ES"/>
        </w:rPr>
        <w:t xml:space="preserve"> </w:t>
      </w:r>
      <w:smartTag w:uri="urn:schemas-microsoft-com:office:smarttags" w:element="metricconverter">
        <w:smartTagPr>
          <w:attr w:name="ProductID" w:val="80 a"/>
        </w:smartTagPr>
        <w:r w:rsidRPr="00F7482D">
          <w:rPr>
            <w:lang w:val="es-ES"/>
          </w:rPr>
          <w:t xml:space="preserve">80 </w:t>
        </w:r>
        <w:r w:rsidR="008067EC" w:rsidRPr="00F7482D">
          <w:rPr>
            <w:lang w:val="es-ES"/>
          </w:rPr>
          <w:t>a</w:t>
        </w:r>
      </w:smartTag>
      <w:r w:rsidRPr="00F7482D">
        <w:rPr>
          <w:lang w:val="es-ES"/>
        </w:rPr>
        <w:t xml:space="preserve"> 84 </w:t>
      </w:r>
      <w:r w:rsidR="000C3CBF" w:rsidRPr="00F7482D">
        <w:rPr>
          <w:lang w:val="es-ES"/>
        </w:rPr>
        <w:t>del Código</w:t>
      </w:r>
      <w:r w:rsidR="00234ABD" w:rsidRPr="00F7482D">
        <w:rPr>
          <w:lang w:val="es-ES"/>
        </w:rPr>
        <w:t xml:space="preserve"> del Seguro Social</w:t>
      </w:r>
      <w:r w:rsidRPr="00F7482D">
        <w:rPr>
          <w:lang w:val="es-ES"/>
        </w:rPr>
        <w:t xml:space="preserve">. </w:t>
      </w:r>
      <w:r w:rsidR="00F807E3" w:rsidRPr="00F7482D">
        <w:rPr>
          <w:lang w:val="es-ES"/>
        </w:rPr>
        <w:t xml:space="preserve">Se trata de prestaciones de retiro </w:t>
      </w:r>
      <w:r w:rsidR="001018ED" w:rsidRPr="00F7482D">
        <w:rPr>
          <w:lang w:val="es-ES"/>
        </w:rPr>
        <w:t xml:space="preserve">que se abonan cuando se materializa el riesgo de muerte del asegurado </w:t>
      </w:r>
      <w:r w:rsidR="005A4F91" w:rsidRPr="00F7482D">
        <w:rPr>
          <w:lang w:val="es-ES"/>
        </w:rPr>
        <w:t>cubierto por el seguro social</w:t>
      </w:r>
      <w:r w:rsidRPr="00F7482D">
        <w:rPr>
          <w:lang w:val="es-ES"/>
        </w:rPr>
        <w:t>.</w:t>
      </w:r>
    </w:p>
    <w:p w:rsidR="00DF55BB" w:rsidRPr="00F7482D" w:rsidRDefault="00DF55BB" w:rsidP="00DF55BB">
      <w:pPr>
        <w:pStyle w:val="SingleTxtG"/>
        <w:rPr>
          <w:lang w:val="es-ES"/>
        </w:rPr>
      </w:pPr>
      <w:r w:rsidRPr="00F7482D">
        <w:rPr>
          <w:lang w:val="es-ES"/>
        </w:rPr>
        <w:t>106.</w:t>
      </w:r>
      <w:r w:rsidRPr="00F7482D">
        <w:rPr>
          <w:lang w:val="es-ES"/>
        </w:rPr>
        <w:tab/>
      </w:r>
      <w:r w:rsidR="00F807E3" w:rsidRPr="00F7482D">
        <w:rPr>
          <w:lang w:val="es-ES"/>
        </w:rPr>
        <w:t xml:space="preserve">Según la ley en vigor, </w:t>
      </w:r>
      <w:r w:rsidR="00676689" w:rsidRPr="00F7482D">
        <w:rPr>
          <w:lang w:val="es-ES"/>
        </w:rPr>
        <w:t xml:space="preserve">las </w:t>
      </w:r>
      <w:r w:rsidR="00626CDF" w:rsidRPr="00F7482D">
        <w:rPr>
          <w:lang w:val="es-ES"/>
        </w:rPr>
        <w:t xml:space="preserve">pensiones </w:t>
      </w:r>
      <w:r w:rsidR="00676689" w:rsidRPr="00F7482D">
        <w:rPr>
          <w:lang w:val="es-ES"/>
        </w:rPr>
        <w:t xml:space="preserve">personales </w:t>
      </w:r>
      <w:r w:rsidR="00626CDF" w:rsidRPr="00F7482D">
        <w:rPr>
          <w:lang w:val="es-ES"/>
        </w:rPr>
        <w:t>por años de aportes y edad</w:t>
      </w:r>
      <w:r w:rsidRPr="00F7482D">
        <w:rPr>
          <w:lang w:val="es-ES"/>
        </w:rPr>
        <w:t xml:space="preserve"> </w:t>
      </w:r>
      <w:r w:rsidR="00676689" w:rsidRPr="00F7482D">
        <w:rPr>
          <w:lang w:val="es-ES"/>
        </w:rPr>
        <w:t xml:space="preserve">y las pensiones </w:t>
      </w:r>
      <w:r w:rsidRPr="00F7482D">
        <w:rPr>
          <w:lang w:val="es-ES"/>
        </w:rPr>
        <w:t>personal</w:t>
      </w:r>
      <w:r w:rsidR="00676689" w:rsidRPr="00F7482D">
        <w:rPr>
          <w:lang w:val="es-ES"/>
        </w:rPr>
        <w:t>es de invalidez</w:t>
      </w:r>
      <w:r w:rsidRPr="00F7482D">
        <w:rPr>
          <w:lang w:val="es-ES"/>
        </w:rPr>
        <w:t xml:space="preserve"> </w:t>
      </w:r>
      <w:r w:rsidR="001018ED" w:rsidRPr="00F7482D">
        <w:rPr>
          <w:lang w:val="es-ES"/>
        </w:rPr>
        <w:t xml:space="preserve">se pueden </w:t>
      </w:r>
      <w:r w:rsidRPr="00F7482D">
        <w:rPr>
          <w:lang w:val="es-ES"/>
        </w:rPr>
        <w:t>transform</w:t>
      </w:r>
      <w:r w:rsidR="001018ED" w:rsidRPr="00F7482D">
        <w:rPr>
          <w:lang w:val="es-ES"/>
        </w:rPr>
        <w:t xml:space="preserve">ar en </w:t>
      </w:r>
      <w:r w:rsidR="00253123" w:rsidRPr="00F7482D">
        <w:rPr>
          <w:lang w:val="es-ES"/>
        </w:rPr>
        <w:t>pensiones de sobrevivientes</w:t>
      </w:r>
      <w:r w:rsidRPr="00F7482D">
        <w:rPr>
          <w:lang w:val="es-ES"/>
        </w:rPr>
        <w:t xml:space="preserve">. </w:t>
      </w:r>
      <w:r w:rsidR="001018ED" w:rsidRPr="00F7482D">
        <w:rPr>
          <w:lang w:val="es-ES"/>
        </w:rPr>
        <w:t>Conforme al a</w:t>
      </w:r>
      <w:r w:rsidR="0023051A" w:rsidRPr="00F7482D">
        <w:rPr>
          <w:lang w:val="es-ES"/>
        </w:rPr>
        <w:t>rtículo</w:t>
      </w:r>
      <w:r w:rsidRPr="00F7482D">
        <w:rPr>
          <w:lang w:val="es-ES"/>
        </w:rPr>
        <w:t xml:space="preserve"> 82 </w:t>
      </w:r>
      <w:r w:rsidR="000C3CBF" w:rsidRPr="00F7482D">
        <w:rPr>
          <w:lang w:val="es-ES"/>
        </w:rPr>
        <w:t>del Código</w:t>
      </w:r>
      <w:r w:rsidR="00234ABD" w:rsidRPr="00F7482D">
        <w:rPr>
          <w:lang w:val="es-ES"/>
        </w:rPr>
        <w:t xml:space="preserve"> del Seguro Social</w:t>
      </w:r>
      <w:r w:rsidRPr="00F7482D">
        <w:rPr>
          <w:lang w:val="es-ES"/>
        </w:rPr>
        <w:t xml:space="preserve">, </w:t>
      </w:r>
      <w:r w:rsidR="00EA684E" w:rsidRPr="00F7482D">
        <w:rPr>
          <w:lang w:val="es-ES"/>
        </w:rPr>
        <w:t>tienen derecho a la pensión de sobrevivientes las siguientes personas</w:t>
      </w:r>
      <w:r w:rsidRPr="00F7482D">
        <w:rPr>
          <w:lang w:val="es-ES"/>
        </w:rPr>
        <w:t>:</w:t>
      </w:r>
    </w:p>
    <w:p w:rsidR="00DF55BB" w:rsidRPr="00F7482D" w:rsidRDefault="00DF55BB" w:rsidP="00DF55BB">
      <w:pPr>
        <w:pStyle w:val="SingleTxtG"/>
        <w:rPr>
          <w:lang w:val="es-ES"/>
        </w:rPr>
      </w:pPr>
      <w:r w:rsidRPr="00F7482D">
        <w:rPr>
          <w:lang w:val="es-ES"/>
        </w:rPr>
        <w:tab/>
        <w:t>a)</w:t>
      </w:r>
      <w:r w:rsidRPr="00F7482D">
        <w:rPr>
          <w:lang w:val="es-ES"/>
        </w:rPr>
        <w:tab/>
      </w:r>
      <w:r w:rsidR="004C3A80" w:rsidRPr="00F7482D">
        <w:rPr>
          <w:lang w:val="es-ES"/>
        </w:rPr>
        <w:t xml:space="preserve">Los hijos </w:t>
      </w:r>
      <w:r w:rsidR="00BE0933" w:rsidRPr="00F7482D">
        <w:rPr>
          <w:lang w:val="es-ES"/>
        </w:rPr>
        <w:t>de una persona fallecida cubierta por el seguro social</w:t>
      </w:r>
      <w:r w:rsidRPr="00F7482D">
        <w:rPr>
          <w:lang w:val="es-ES"/>
        </w:rPr>
        <w:t>:</w:t>
      </w:r>
      <w:r w:rsidR="003F6A86" w:rsidRPr="00F7482D">
        <w:rPr>
          <w:lang w:val="es-ES"/>
        </w:rPr>
        <w:t xml:space="preserve"> hasta que cumplan los </w:t>
      </w:r>
      <w:r w:rsidRPr="00F7482D">
        <w:rPr>
          <w:lang w:val="es-ES"/>
        </w:rPr>
        <w:t xml:space="preserve">18 </w:t>
      </w:r>
      <w:r w:rsidR="003F6A86" w:rsidRPr="00F7482D">
        <w:rPr>
          <w:lang w:val="es-ES"/>
        </w:rPr>
        <w:t>años de edad y, si están estudiando, hasta que terminen su educación</w:t>
      </w:r>
      <w:r w:rsidR="004A54D8" w:rsidRPr="00F7482D">
        <w:rPr>
          <w:lang w:val="es-ES"/>
        </w:rPr>
        <w:t xml:space="preserve"> o cumplan los </w:t>
      </w:r>
      <w:r w:rsidRPr="00F7482D">
        <w:rPr>
          <w:lang w:val="es-ES"/>
        </w:rPr>
        <w:t xml:space="preserve">26 </w:t>
      </w:r>
      <w:r w:rsidR="00BE0933" w:rsidRPr="00F7482D">
        <w:rPr>
          <w:lang w:val="es-ES"/>
        </w:rPr>
        <w:t>años</w:t>
      </w:r>
      <w:r w:rsidRPr="00F7482D">
        <w:rPr>
          <w:lang w:val="es-ES"/>
        </w:rPr>
        <w:t>;</w:t>
      </w:r>
    </w:p>
    <w:p w:rsidR="00DF55BB" w:rsidRPr="00F7482D" w:rsidRDefault="00DF55BB" w:rsidP="00DF55BB">
      <w:pPr>
        <w:pStyle w:val="SingleTxtG"/>
        <w:rPr>
          <w:lang w:val="es-ES"/>
        </w:rPr>
      </w:pPr>
      <w:r w:rsidRPr="00F7482D">
        <w:rPr>
          <w:lang w:val="es-ES"/>
        </w:rPr>
        <w:tab/>
        <w:t>b)</w:t>
      </w:r>
      <w:r w:rsidRPr="00F7482D">
        <w:rPr>
          <w:lang w:val="es-ES"/>
        </w:rPr>
        <w:tab/>
      </w:r>
      <w:r w:rsidR="003F6A86" w:rsidRPr="00F7482D">
        <w:rPr>
          <w:lang w:val="es-ES"/>
        </w:rPr>
        <w:t>El cónyuge supérstite de una persona fallecida cubierta por el seguro social</w:t>
      </w:r>
      <w:r w:rsidRPr="00F7482D">
        <w:rPr>
          <w:lang w:val="es-ES"/>
        </w:rPr>
        <w:t xml:space="preserve">: </w:t>
      </w:r>
      <w:r w:rsidR="0043263E" w:rsidRPr="00F7482D">
        <w:rPr>
          <w:lang w:val="es-ES"/>
        </w:rPr>
        <w:t xml:space="preserve">cinco años antes de alcanzar la edad de jubilación </w:t>
      </w:r>
      <w:r w:rsidRPr="00F7482D">
        <w:rPr>
          <w:lang w:val="es-ES"/>
        </w:rPr>
        <w:t xml:space="preserve">(63 </w:t>
      </w:r>
      <w:r w:rsidR="00BE0933" w:rsidRPr="00F7482D">
        <w:rPr>
          <w:lang w:val="es-ES"/>
        </w:rPr>
        <w:t>años</w:t>
      </w:r>
      <w:r w:rsidRPr="00F7482D">
        <w:rPr>
          <w:lang w:val="es-ES"/>
        </w:rPr>
        <w:t xml:space="preserve"> </w:t>
      </w:r>
      <w:r w:rsidR="0043263E" w:rsidRPr="00F7482D">
        <w:rPr>
          <w:lang w:val="es-ES"/>
        </w:rPr>
        <w:t xml:space="preserve">para los hombres y </w:t>
      </w:r>
      <w:r w:rsidRPr="00F7482D">
        <w:rPr>
          <w:lang w:val="es-ES"/>
        </w:rPr>
        <w:t xml:space="preserve">60 </w:t>
      </w:r>
      <w:r w:rsidR="00BE0933" w:rsidRPr="00F7482D">
        <w:rPr>
          <w:lang w:val="es-ES"/>
        </w:rPr>
        <w:t>años</w:t>
      </w:r>
      <w:r w:rsidRPr="00F7482D">
        <w:rPr>
          <w:lang w:val="es-ES"/>
        </w:rPr>
        <w:t xml:space="preserve"> </w:t>
      </w:r>
      <w:r w:rsidR="0043263E" w:rsidRPr="00F7482D">
        <w:rPr>
          <w:lang w:val="es-ES"/>
        </w:rPr>
        <w:t>para las mujeres</w:t>
      </w:r>
      <w:r w:rsidRPr="00F7482D">
        <w:rPr>
          <w:lang w:val="es-ES"/>
        </w:rPr>
        <w:t xml:space="preserve">), </w:t>
      </w:r>
      <w:r w:rsidR="0043263E" w:rsidRPr="00F7482D">
        <w:rPr>
          <w:lang w:val="es-ES"/>
        </w:rPr>
        <w:t xml:space="preserve">si hubiera perdido su </w:t>
      </w:r>
      <w:r w:rsidR="00680E02" w:rsidRPr="00F7482D">
        <w:rPr>
          <w:lang w:val="es-ES"/>
        </w:rPr>
        <w:t>capacidad de trabajo</w:t>
      </w:r>
      <w:r w:rsidRPr="00F7482D">
        <w:rPr>
          <w:lang w:val="es-ES"/>
        </w:rPr>
        <w:t>;</w:t>
      </w:r>
    </w:p>
    <w:p w:rsidR="00DF55BB" w:rsidRPr="00F7482D" w:rsidRDefault="00DF55BB" w:rsidP="00DF55BB">
      <w:pPr>
        <w:pStyle w:val="SingleTxtG"/>
        <w:rPr>
          <w:lang w:val="es-ES"/>
        </w:rPr>
      </w:pPr>
      <w:r w:rsidRPr="00F7482D">
        <w:rPr>
          <w:lang w:val="es-ES"/>
        </w:rPr>
        <w:tab/>
        <w:t>c)</w:t>
      </w:r>
      <w:r w:rsidRPr="00F7482D">
        <w:rPr>
          <w:lang w:val="es-ES"/>
        </w:rPr>
        <w:tab/>
      </w:r>
      <w:r w:rsidR="003F6A86" w:rsidRPr="00F7482D">
        <w:rPr>
          <w:lang w:val="es-ES"/>
        </w:rPr>
        <w:t>Los progenitores de una persona fallecida cubierta por el seguro social</w:t>
      </w:r>
      <w:r w:rsidRPr="00F7482D">
        <w:rPr>
          <w:lang w:val="es-ES"/>
        </w:rPr>
        <w:t xml:space="preserve">: </w:t>
      </w:r>
      <w:r w:rsidR="003F6A86" w:rsidRPr="00F7482D">
        <w:rPr>
          <w:lang w:val="es-ES"/>
        </w:rPr>
        <w:t xml:space="preserve">siempre que hubieran alcanzado la edad de jubilación y no recibieran una pensión </w:t>
      </w:r>
      <w:r w:rsidRPr="00F7482D">
        <w:rPr>
          <w:lang w:val="es-ES"/>
        </w:rPr>
        <w:t>personal.</w:t>
      </w:r>
    </w:p>
    <w:p w:rsidR="00DF55BB" w:rsidRPr="00F7482D" w:rsidRDefault="00DF55BB" w:rsidP="00DF55BB">
      <w:pPr>
        <w:pStyle w:val="SingleTxtG"/>
        <w:rPr>
          <w:lang w:val="es-ES"/>
        </w:rPr>
      </w:pPr>
      <w:r w:rsidRPr="00F7482D">
        <w:rPr>
          <w:lang w:val="es-ES"/>
        </w:rPr>
        <w:t>107.</w:t>
      </w:r>
      <w:r w:rsidRPr="00F7482D">
        <w:rPr>
          <w:lang w:val="es-ES"/>
        </w:rPr>
        <w:tab/>
      </w:r>
      <w:r w:rsidR="001018ED" w:rsidRPr="00F7482D">
        <w:rPr>
          <w:lang w:val="es-ES"/>
        </w:rPr>
        <w:t xml:space="preserve">La </w:t>
      </w:r>
      <w:r w:rsidR="00253123" w:rsidRPr="00F7482D">
        <w:rPr>
          <w:lang w:val="es-ES"/>
        </w:rPr>
        <w:t>pensión de sobrevivientes</w:t>
      </w:r>
      <w:r w:rsidRPr="00F7482D">
        <w:rPr>
          <w:lang w:val="es-ES"/>
        </w:rPr>
        <w:t xml:space="preserve"> </w:t>
      </w:r>
      <w:r w:rsidR="001018ED" w:rsidRPr="00F7482D">
        <w:rPr>
          <w:lang w:val="es-ES"/>
        </w:rPr>
        <w:t xml:space="preserve">se </w:t>
      </w:r>
      <w:r w:rsidRPr="00F7482D">
        <w:rPr>
          <w:lang w:val="es-ES"/>
        </w:rPr>
        <w:t>determin</w:t>
      </w:r>
      <w:r w:rsidR="001018ED" w:rsidRPr="00F7482D">
        <w:rPr>
          <w:lang w:val="es-ES"/>
        </w:rPr>
        <w:t xml:space="preserve">a como </w:t>
      </w:r>
      <w:r w:rsidRPr="00F7482D">
        <w:rPr>
          <w:lang w:val="es-ES"/>
        </w:rPr>
        <w:t>p</w:t>
      </w:r>
      <w:r w:rsidR="001018ED" w:rsidRPr="00F7482D">
        <w:rPr>
          <w:lang w:val="es-ES"/>
        </w:rPr>
        <w:t xml:space="preserve">orcentaje de la pensión </w:t>
      </w:r>
      <w:r w:rsidRPr="00F7482D">
        <w:rPr>
          <w:lang w:val="es-ES"/>
        </w:rPr>
        <w:t xml:space="preserve">personal </w:t>
      </w:r>
      <w:r w:rsidR="007905D6" w:rsidRPr="00F7482D">
        <w:rPr>
          <w:lang w:val="es-ES"/>
        </w:rPr>
        <w:t xml:space="preserve">a la que tenga derecho </w:t>
      </w:r>
      <w:r w:rsidR="003F6A86" w:rsidRPr="00F7482D">
        <w:rPr>
          <w:lang w:val="es-ES"/>
        </w:rPr>
        <w:t>el asegurado fallecido</w:t>
      </w:r>
      <w:r w:rsidR="007905D6" w:rsidRPr="00F7482D">
        <w:rPr>
          <w:lang w:val="es-ES"/>
        </w:rPr>
        <w:t>, como sigue</w:t>
      </w:r>
      <w:r w:rsidRPr="00F7482D">
        <w:rPr>
          <w:lang w:val="es-ES"/>
        </w:rPr>
        <w:t>:</w:t>
      </w:r>
    </w:p>
    <w:p w:rsidR="00DF55BB" w:rsidRPr="00F7482D" w:rsidRDefault="00AB6850" w:rsidP="00DF55BB">
      <w:pPr>
        <w:pStyle w:val="SingleTxtG"/>
        <w:rPr>
          <w:lang w:val="es-ES"/>
        </w:rPr>
      </w:pPr>
      <w:r w:rsidRPr="00F7482D">
        <w:rPr>
          <w:lang w:val="es-ES"/>
        </w:rPr>
        <w:tab/>
      </w:r>
      <w:r w:rsidR="00DF55BB" w:rsidRPr="00F7482D">
        <w:rPr>
          <w:lang w:val="es-ES"/>
        </w:rPr>
        <w:t>a)</w:t>
      </w:r>
      <w:r w:rsidR="00DF55BB" w:rsidRPr="00F7482D">
        <w:rPr>
          <w:lang w:val="es-ES"/>
        </w:rPr>
        <w:tab/>
      </w:r>
      <w:r w:rsidR="001018ED" w:rsidRPr="00F7482D">
        <w:rPr>
          <w:lang w:val="es-ES"/>
        </w:rPr>
        <w:t>En caso de un sobreviviente</w:t>
      </w:r>
      <w:r w:rsidR="00DF55BB" w:rsidRPr="00F7482D">
        <w:rPr>
          <w:lang w:val="es-ES"/>
        </w:rPr>
        <w:t>: 50</w:t>
      </w:r>
      <w:r w:rsidR="0026272C" w:rsidRPr="00F7482D">
        <w:rPr>
          <w:lang w:val="es-ES"/>
        </w:rPr>
        <w:t>%</w:t>
      </w:r>
      <w:r w:rsidR="00DF55BB" w:rsidRPr="00F7482D">
        <w:rPr>
          <w:lang w:val="es-ES"/>
        </w:rPr>
        <w:t>;</w:t>
      </w:r>
    </w:p>
    <w:p w:rsidR="00DF55BB" w:rsidRPr="00F7482D" w:rsidRDefault="00AB6850" w:rsidP="00DF55BB">
      <w:pPr>
        <w:pStyle w:val="SingleTxtG"/>
        <w:rPr>
          <w:lang w:val="es-ES"/>
        </w:rPr>
      </w:pPr>
      <w:r w:rsidRPr="00F7482D">
        <w:rPr>
          <w:lang w:val="es-ES"/>
        </w:rPr>
        <w:tab/>
      </w:r>
      <w:r w:rsidR="00DF55BB" w:rsidRPr="00F7482D">
        <w:rPr>
          <w:lang w:val="es-ES"/>
        </w:rPr>
        <w:t>b)</w:t>
      </w:r>
      <w:r w:rsidR="00DF55BB" w:rsidRPr="00F7482D">
        <w:rPr>
          <w:lang w:val="es-ES"/>
        </w:rPr>
        <w:tab/>
      </w:r>
      <w:r w:rsidR="001018ED" w:rsidRPr="00F7482D">
        <w:rPr>
          <w:lang w:val="es-ES"/>
        </w:rPr>
        <w:t>En caso de dos sobrevivientes</w:t>
      </w:r>
      <w:r w:rsidR="00DF55BB" w:rsidRPr="00F7482D">
        <w:rPr>
          <w:lang w:val="es-ES"/>
        </w:rPr>
        <w:t>: 75</w:t>
      </w:r>
      <w:r w:rsidR="0026272C" w:rsidRPr="00F7482D">
        <w:rPr>
          <w:lang w:val="es-ES"/>
        </w:rPr>
        <w:t>%</w:t>
      </w:r>
      <w:r w:rsidR="00DF55BB" w:rsidRPr="00F7482D">
        <w:rPr>
          <w:lang w:val="es-ES"/>
        </w:rPr>
        <w:t>;</w:t>
      </w:r>
    </w:p>
    <w:p w:rsidR="00DF55BB" w:rsidRPr="00F7482D" w:rsidRDefault="00AB6850" w:rsidP="00DF55BB">
      <w:pPr>
        <w:pStyle w:val="SingleTxtG"/>
        <w:rPr>
          <w:lang w:val="es-ES"/>
        </w:rPr>
      </w:pPr>
      <w:r w:rsidRPr="00F7482D">
        <w:rPr>
          <w:lang w:val="es-ES"/>
        </w:rPr>
        <w:tab/>
      </w:r>
      <w:r w:rsidR="00DF55BB" w:rsidRPr="00F7482D">
        <w:rPr>
          <w:lang w:val="es-ES"/>
        </w:rPr>
        <w:t>c)</w:t>
      </w:r>
      <w:r w:rsidR="00DF55BB" w:rsidRPr="00F7482D">
        <w:rPr>
          <w:lang w:val="es-ES"/>
        </w:rPr>
        <w:tab/>
      </w:r>
      <w:r w:rsidR="001018ED" w:rsidRPr="00F7482D">
        <w:rPr>
          <w:lang w:val="es-ES"/>
        </w:rPr>
        <w:t>En caso de tres o más sobrevivientes</w:t>
      </w:r>
      <w:r w:rsidR="00DF55BB" w:rsidRPr="00F7482D">
        <w:rPr>
          <w:lang w:val="es-ES"/>
        </w:rPr>
        <w:t>: 100</w:t>
      </w:r>
      <w:r w:rsidR="0026272C" w:rsidRPr="00F7482D">
        <w:rPr>
          <w:lang w:val="es-ES"/>
        </w:rPr>
        <w:t>%</w:t>
      </w:r>
      <w:r w:rsidR="00DF55BB" w:rsidRPr="00F7482D">
        <w:rPr>
          <w:lang w:val="es-ES"/>
        </w:rPr>
        <w:t>.</w:t>
      </w:r>
    </w:p>
    <w:p w:rsidR="00DF55BB" w:rsidRPr="00F7482D" w:rsidRDefault="00AB6850" w:rsidP="00DF55BB">
      <w:pPr>
        <w:pStyle w:val="SingleTxtG"/>
        <w:rPr>
          <w:lang w:val="es-ES"/>
        </w:rPr>
      </w:pPr>
      <w:r w:rsidRPr="00F7482D">
        <w:rPr>
          <w:lang w:val="es-ES"/>
        </w:rPr>
        <w:tab/>
      </w:r>
      <w:r w:rsidR="00CB3733" w:rsidRPr="00F7482D">
        <w:rPr>
          <w:lang w:val="es-ES"/>
        </w:rPr>
        <w:t xml:space="preserve">La </w:t>
      </w:r>
      <w:r w:rsidR="00DF55BB" w:rsidRPr="00F7482D">
        <w:rPr>
          <w:lang w:val="es-ES"/>
        </w:rPr>
        <w:t>pensi</w:t>
      </w:r>
      <w:r w:rsidR="00B87B38" w:rsidRPr="00F7482D">
        <w:rPr>
          <w:lang w:val="es-ES"/>
        </w:rPr>
        <w:t xml:space="preserve">ón de </w:t>
      </w:r>
      <w:r w:rsidR="00253123" w:rsidRPr="00F7482D">
        <w:rPr>
          <w:lang w:val="es-ES"/>
        </w:rPr>
        <w:t>sobrevivientes</w:t>
      </w:r>
      <w:r w:rsidR="003446A2" w:rsidRPr="00F7482D">
        <w:rPr>
          <w:lang w:val="es-ES"/>
        </w:rPr>
        <w:t xml:space="preserve"> se otorga como suma total a todas las personas con derecho a ella</w:t>
      </w:r>
      <w:r w:rsidR="00757591" w:rsidRPr="00F7482D">
        <w:rPr>
          <w:lang w:val="es-ES"/>
        </w:rPr>
        <w:t xml:space="preserve">, </w:t>
      </w:r>
      <w:r w:rsidR="003446A2" w:rsidRPr="00F7482D">
        <w:rPr>
          <w:lang w:val="es-ES"/>
        </w:rPr>
        <w:t>se divide entre estas en partes iguales</w:t>
      </w:r>
      <w:r w:rsidR="00757591" w:rsidRPr="00F7482D">
        <w:rPr>
          <w:lang w:val="es-ES"/>
        </w:rPr>
        <w:t xml:space="preserve">, y </w:t>
      </w:r>
      <w:r w:rsidR="003446A2" w:rsidRPr="00F7482D">
        <w:rPr>
          <w:lang w:val="es-ES"/>
        </w:rPr>
        <w:t xml:space="preserve">su cuantía mínima no puede ser inferior al </w:t>
      </w:r>
      <w:r w:rsidR="00DF55BB" w:rsidRPr="00F7482D">
        <w:rPr>
          <w:lang w:val="es-ES"/>
        </w:rPr>
        <w:t>75</w:t>
      </w:r>
      <w:r w:rsidR="0026272C" w:rsidRPr="00F7482D">
        <w:rPr>
          <w:lang w:val="es-ES"/>
        </w:rPr>
        <w:t>%</w:t>
      </w:r>
      <w:r w:rsidR="00DF55BB" w:rsidRPr="00F7482D">
        <w:rPr>
          <w:lang w:val="es-ES"/>
        </w:rPr>
        <w:t xml:space="preserve"> </w:t>
      </w:r>
      <w:r w:rsidR="003446A2" w:rsidRPr="00F7482D">
        <w:rPr>
          <w:lang w:val="es-ES"/>
        </w:rPr>
        <w:t>del monto mínimo de la pensión</w:t>
      </w:r>
      <w:r w:rsidR="00626CDF" w:rsidRPr="00F7482D">
        <w:rPr>
          <w:lang w:val="es-ES"/>
        </w:rPr>
        <w:t xml:space="preserve"> </w:t>
      </w:r>
      <w:r w:rsidR="003446A2" w:rsidRPr="00F7482D">
        <w:rPr>
          <w:lang w:val="es-ES"/>
        </w:rPr>
        <w:t xml:space="preserve">personal </w:t>
      </w:r>
      <w:r w:rsidR="00626CDF" w:rsidRPr="00F7482D">
        <w:rPr>
          <w:lang w:val="es-ES"/>
        </w:rPr>
        <w:t>por años de aportes y edad</w:t>
      </w:r>
      <w:r w:rsidR="00DF55BB" w:rsidRPr="00F7482D">
        <w:rPr>
          <w:lang w:val="es-ES"/>
        </w:rPr>
        <w:t xml:space="preserve">, </w:t>
      </w:r>
      <w:r w:rsidR="003446A2" w:rsidRPr="00F7482D">
        <w:rPr>
          <w:lang w:val="es-ES"/>
        </w:rPr>
        <w:t xml:space="preserve">es decir, </w:t>
      </w:r>
      <w:r w:rsidR="00DF55BB" w:rsidRPr="00F7482D">
        <w:rPr>
          <w:lang w:val="es-ES"/>
        </w:rPr>
        <w:t>BGN 84</w:t>
      </w:r>
      <w:r w:rsidR="003446A2" w:rsidRPr="00F7482D">
        <w:rPr>
          <w:lang w:val="es-ES"/>
        </w:rPr>
        <w:t>,</w:t>
      </w:r>
      <w:r w:rsidR="00DF55BB" w:rsidRPr="00F7482D">
        <w:rPr>
          <w:lang w:val="es-ES"/>
        </w:rPr>
        <w:t>16 m</w:t>
      </w:r>
      <w:r w:rsidR="003446A2" w:rsidRPr="00F7482D">
        <w:rPr>
          <w:lang w:val="es-ES"/>
        </w:rPr>
        <w:t xml:space="preserve">ensuales en </w:t>
      </w:r>
      <w:r w:rsidR="00DF55BB" w:rsidRPr="00F7482D">
        <w:rPr>
          <w:lang w:val="es-ES"/>
        </w:rPr>
        <w:t>2008 (75</w:t>
      </w:r>
      <w:r w:rsidR="0026272C" w:rsidRPr="00F7482D">
        <w:rPr>
          <w:lang w:val="es-ES"/>
        </w:rPr>
        <w:t>%</w:t>
      </w:r>
      <w:r w:rsidR="00DF55BB" w:rsidRPr="00F7482D">
        <w:rPr>
          <w:lang w:val="es-ES"/>
        </w:rPr>
        <w:t xml:space="preserve"> </w:t>
      </w:r>
      <w:r w:rsidR="003446A2" w:rsidRPr="00F7482D">
        <w:rPr>
          <w:lang w:val="es-ES"/>
        </w:rPr>
        <w:t xml:space="preserve">de los </w:t>
      </w:r>
      <w:r w:rsidR="00DF55BB" w:rsidRPr="00F7482D">
        <w:rPr>
          <w:lang w:val="es-ES"/>
        </w:rPr>
        <w:t>BGN 112</w:t>
      </w:r>
      <w:r w:rsidR="003446A2" w:rsidRPr="00F7482D">
        <w:rPr>
          <w:lang w:val="es-ES"/>
        </w:rPr>
        <w:t>,</w:t>
      </w:r>
      <w:r w:rsidR="00DF55BB" w:rsidRPr="00F7482D">
        <w:rPr>
          <w:lang w:val="es-ES"/>
        </w:rPr>
        <w:t xml:space="preserve">62 </w:t>
      </w:r>
      <w:r w:rsidR="003446A2" w:rsidRPr="00F7482D">
        <w:rPr>
          <w:lang w:val="es-ES"/>
        </w:rPr>
        <w:t xml:space="preserve">establecidos en el </w:t>
      </w:r>
      <w:r w:rsidR="007C11CD" w:rsidRPr="00F7482D">
        <w:rPr>
          <w:lang w:val="es-ES"/>
        </w:rPr>
        <w:t>a</w:t>
      </w:r>
      <w:r w:rsidR="0023051A" w:rsidRPr="00F7482D">
        <w:rPr>
          <w:lang w:val="es-ES"/>
        </w:rPr>
        <w:t>rtículo</w:t>
      </w:r>
      <w:r w:rsidR="00DF55BB" w:rsidRPr="00F7482D">
        <w:rPr>
          <w:lang w:val="es-ES"/>
        </w:rPr>
        <w:t xml:space="preserve"> 9 </w:t>
      </w:r>
      <w:r w:rsidR="007C11CD" w:rsidRPr="00F7482D">
        <w:rPr>
          <w:lang w:val="es-ES"/>
        </w:rPr>
        <w:t xml:space="preserve">de la </w:t>
      </w:r>
      <w:r w:rsidR="00253F96" w:rsidRPr="00F7482D">
        <w:rPr>
          <w:lang w:val="es-ES"/>
        </w:rPr>
        <w:t>Ley del presupuesto público para el seguro social</w:t>
      </w:r>
      <w:r w:rsidR="00BB5036">
        <w:rPr>
          <w:lang w:val="es-ES"/>
        </w:rPr>
        <w:t xml:space="preserve"> de </w:t>
      </w:r>
      <w:r w:rsidR="00BB5036" w:rsidRPr="00F7482D">
        <w:rPr>
          <w:lang w:val="es-ES"/>
        </w:rPr>
        <w:t>2008</w:t>
      </w:r>
      <w:r w:rsidR="00DF55BB" w:rsidRPr="00F7482D">
        <w:rPr>
          <w:lang w:val="es-ES"/>
        </w:rPr>
        <w:t>).</w:t>
      </w:r>
    </w:p>
    <w:p w:rsidR="00DF55BB" w:rsidRPr="00F7482D" w:rsidRDefault="00DF55BB" w:rsidP="00DF55BB">
      <w:pPr>
        <w:pStyle w:val="SingleTxtG"/>
        <w:rPr>
          <w:lang w:val="es-ES"/>
        </w:rPr>
      </w:pPr>
      <w:r w:rsidRPr="00F7482D">
        <w:rPr>
          <w:lang w:val="es-ES"/>
        </w:rPr>
        <w:t>108.</w:t>
      </w:r>
      <w:r w:rsidRPr="00F7482D">
        <w:rPr>
          <w:lang w:val="es-ES"/>
        </w:rPr>
        <w:tab/>
      </w:r>
      <w:r w:rsidR="003446A2" w:rsidRPr="00F7482D">
        <w:rPr>
          <w:lang w:val="es-ES"/>
        </w:rPr>
        <w:t xml:space="preserve">En la República de Bulgaria, el principal </w:t>
      </w:r>
      <w:r w:rsidRPr="00F7482D">
        <w:rPr>
          <w:lang w:val="es-ES"/>
        </w:rPr>
        <w:t>problem</w:t>
      </w:r>
      <w:r w:rsidR="003446A2" w:rsidRPr="00F7482D">
        <w:rPr>
          <w:lang w:val="es-ES"/>
        </w:rPr>
        <w:t>a del seguro de retiro es la reducida cuantía de todos los tipos de</w:t>
      </w:r>
      <w:r w:rsidRPr="00F7482D">
        <w:rPr>
          <w:lang w:val="es-ES"/>
        </w:rPr>
        <w:t xml:space="preserve"> pension</w:t>
      </w:r>
      <w:r w:rsidR="003446A2" w:rsidRPr="00F7482D">
        <w:rPr>
          <w:lang w:val="es-ES"/>
        </w:rPr>
        <w:t>e</w:t>
      </w:r>
      <w:r w:rsidRPr="00F7482D">
        <w:rPr>
          <w:lang w:val="es-ES"/>
        </w:rPr>
        <w:t xml:space="preserve">s. </w:t>
      </w:r>
      <w:r w:rsidR="00BE41FA" w:rsidRPr="00F7482D">
        <w:rPr>
          <w:lang w:val="es-ES"/>
        </w:rPr>
        <w:t xml:space="preserve">Tras la </w:t>
      </w:r>
      <w:r w:rsidRPr="00F7482D">
        <w:rPr>
          <w:lang w:val="es-ES"/>
        </w:rPr>
        <w:t>reform</w:t>
      </w:r>
      <w:r w:rsidR="00BE41FA" w:rsidRPr="00F7482D">
        <w:rPr>
          <w:lang w:val="es-ES"/>
        </w:rPr>
        <w:t xml:space="preserve">a de </w:t>
      </w:r>
      <w:r w:rsidR="00757591" w:rsidRPr="00F7482D">
        <w:rPr>
          <w:lang w:val="es-ES"/>
        </w:rPr>
        <w:t>ese seguro con la derogación de la Ley de pensiones</w:t>
      </w:r>
      <w:r w:rsidRPr="00F7482D">
        <w:rPr>
          <w:lang w:val="es-ES"/>
        </w:rPr>
        <w:t xml:space="preserve">, </w:t>
      </w:r>
      <w:r w:rsidR="00757591" w:rsidRPr="00F7482D">
        <w:rPr>
          <w:lang w:val="es-ES"/>
        </w:rPr>
        <w:t>la cuantía de tod</w:t>
      </w:r>
      <w:r w:rsidR="00423B78" w:rsidRPr="00F7482D">
        <w:rPr>
          <w:lang w:val="es-ES"/>
        </w:rPr>
        <w:t xml:space="preserve">as las clases </w:t>
      </w:r>
      <w:r w:rsidR="00757591" w:rsidRPr="00F7482D">
        <w:rPr>
          <w:lang w:val="es-ES"/>
        </w:rPr>
        <w:t>de pensiones disminuyó abruptamente porque</w:t>
      </w:r>
      <w:r w:rsidR="00520052" w:rsidRPr="00F7482D">
        <w:rPr>
          <w:lang w:val="es-ES"/>
        </w:rPr>
        <w:t xml:space="preserve"> se fijó en un nivel muy bajo, si bien ha ido aumentando en el período que se examina </w:t>
      </w:r>
      <w:r w:rsidRPr="00F7482D">
        <w:rPr>
          <w:lang w:val="es-ES"/>
        </w:rPr>
        <w:t>(</w:t>
      </w:r>
      <w:r w:rsidR="007C11CD" w:rsidRPr="00F7482D">
        <w:rPr>
          <w:lang w:val="es-ES"/>
        </w:rPr>
        <w:t xml:space="preserve">enero de </w:t>
      </w:r>
      <w:r w:rsidRPr="00F7482D">
        <w:rPr>
          <w:lang w:val="es-ES"/>
        </w:rPr>
        <w:t>2001</w:t>
      </w:r>
      <w:r w:rsidR="00C51997">
        <w:rPr>
          <w:lang w:val="es-ES"/>
        </w:rPr>
        <w:t>-</w:t>
      </w:r>
      <w:r w:rsidR="007C11CD" w:rsidRPr="00F7482D">
        <w:rPr>
          <w:lang w:val="es-ES"/>
        </w:rPr>
        <w:t xml:space="preserve">junio de </w:t>
      </w:r>
      <w:r w:rsidRPr="00F7482D">
        <w:rPr>
          <w:lang w:val="es-ES"/>
        </w:rPr>
        <w:t xml:space="preserve">2008). </w:t>
      </w:r>
      <w:r w:rsidR="00520052" w:rsidRPr="00F7482D">
        <w:rPr>
          <w:lang w:val="es-ES"/>
        </w:rPr>
        <w:t xml:space="preserve">Este incremento fue particularmente </w:t>
      </w:r>
      <w:r w:rsidR="00423B78" w:rsidRPr="00F7482D">
        <w:rPr>
          <w:lang w:val="es-ES"/>
        </w:rPr>
        <w:t>palpable</w:t>
      </w:r>
      <w:r w:rsidRPr="00F7482D">
        <w:rPr>
          <w:lang w:val="es-ES"/>
        </w:rPr>
        <w:t xml:space="preserve"> </w:t>
      </w:r>
      <w:r w:rsidR="00423B78" w:rsidRPr="00F7482D">
        <w:rPr>
          <w:lang w:val="es-ES"/>
        </w:rPr>
        <w:t>e</w:t>
      </w:r>
      <w:r w:rsidRPr="00F7482D">
        <w:rPr>
          <w:lang w:val="es-ES"/>
        </w:rPr>
        <w:t>n 2007</w:t>
      </w:r>
      <w:r w:rsidR="00C51997">
        <w:rPr>
          <w:lang w:val="es-ES"/>
        </w:rPr>
        <w:t>-</w:t>
      </w:r>
      <w:r w:rsidRPr="00F7482D">
        <w:rPr>
          <w:lang w:val="es-ES"/>
        </w:rPr>
        <w:t>2008 (</w:t>
      </w:r>
      <w:r w:rsidR="007C11CD" w:rsidRPr="00F7482D">
        <w:rPr>
          <w:lang w:val="es-ES"/>
        </w:rPr>
        <w:t xml:space="preserve">véase más arriba el párrafo </w:t>
      </w:r>
      <w:r w:rsidRPr="00F7482D">
        <w:rPr>
          <w:lang w:val="es-ES"/>
        </w:rPr>
        <w:t xml:space="preserve">104). </w:t>
      </w:r>
      <w:r w:rsidR="00423B78" w:rsidRPr="00F7482D">
        <w:rPr>
          <w:lang w:val="es-ES"/>
        </w:rPr>
        <w:t>No obstante, pese a estos esfuerzos y al aumento nominal de los montos correspondientes</w:t>
      </w:r>
      <w:r w:rsidRPr="00F7482D">
        <w:rPr>
          <w:lang w:val="es-ES"/>
        </w:rPr>
        <w:t xml:space="preserve">, </w:t>
      </w:r>
      <w:r w:rsidR="00423B78" w:rsidRPr="00F7482D">
        <w:rPr>
          <w:lang w:val="es-ES"/>
        </w:rPr>
        <w:t xml:space="preserve">la cuantía de las pensiones, por haber partido de un bajo nivel en 2001, sigue siendo </w:t>
      </w:r>
      <w:r w:rsidR="00C97D6E" w:rsidRPr="00F7482D">
        <w:rPr>
          <w:lang w:val="es-ES"/>
        </w:rPr>
        <w:t xml:space="preserve">reducida </w:t>
      </w:r>
      <w:r w:rsidR="00423B78" w:rsidRPr="00F7482D">
        <w:rPr>
          <w:lang w:val="es-ES"/>
        </w:rPr>
        <w:t xml:space="preserve">y muchos </w:t>
      </w:r>
      <w:r w:rsidR="00C97D6E" w:rsidRPr="00F7482D">
        <w:rPr>
          <w:lang w:val="es-ES"/>
        </w:rPr>
        <w:t xml:space="preserve">pensionados </w:t>
      </w:r>
      <w:r w:rsidR="00423B78" w:rsidRPr="00F7482D">
        <w:rPr>
          <w:lang w:val="es-ES"/>
        </w:rPr>
        <w:t>de</w:t>
      </w:r>
      <w:r w:rsidRPr="00F7482D">
        <w:rPr>
          <w:lang w:val="es-ES"/>
        </w:rPr>
        <w:t xml:space="preserve"> Bulgaria contin</w:t>
      </w:r>
      <w:r w:rsidR="00423B78" w:rsidRPr="00F7482D">
        <w:rPr>
          <w:lang w:val="es-ES"/>
        </w:rPr>
        <w:t>úan atravesando difíciles circunstancias financieras</w:t>
      </w:r>
      <w:r w:rsidRPr="00F7482D">
        <w:rPr>
          <w:lang w:val="es-ES"/>
        </w:rPr>
        <w:t>.</w:t>
      </w:r>
    </w:p>
    <w:p w:rsidR="00DF55BB" w:rsidRPr="00F7482D" w:rsidRDefault="00DF55BB" w:rsidP="00AB6850">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10</w:t>
      </w:r>
    </w:p>
    <w:p w:rsidR="008A4066" w:rsidRPr="00F7482D" w:rsidRDefault="008A4066" w:rsidP="008A4066">
      <w:pPr>
        <w:pStyle w:val="SingleTxtG"/>
        <w:rPr>
          <w:szCs w:val="24"/>
          <w:lang w:val="es-ES"/>
        </w:rPr>
      </w:pPr>
      <w:r w:rsidRPr="00F7482D">
        <w:rPr>
          <w:szCs w:val="24"/>
          <w:lang w:val="es-ES"/>
        </w:rPr>
        <w:t>109.</w:t>
      </w:r>
      <w:r w:rsidRPr="00F7482D">
        <w:rPr>
          <w:szCs w:val="24"/>
          <w:lang w:val="es-ES"/>
        </w:rPr>
        <w:tab/>
        <w:t>La República de Bulgaria es parte en los siguientes instrumentos:</w:t>
      </w:r>
    </w:p>
    <w:p w:rsidR="008A4066" w:rsidRPr="00F7482D" w:rsidRDefault="008A4066" w:rsidP="008A4066">
      <w:pPr>
        <w:pStyle w:val="SingleTxtG"/>
        <w:rPr>
          <w:szCs w:val="24"/>
          <w:lang w:val="es-ES"/>
        </w:rPr>
      </w:pPr>
      <w:r w:rsidRPr="00F7482D">
        <w:rPr>
          <w:szCs w:val="24"/>
          <w:lang w:val="es-ES"/>
        </w:rPr>
        <w:tab/>
        <w:t>a)</w:t>
      </w:r>
      <w:r w:rsidRPr="00F7482D">
        <w:rPr>
          <w:szCs w:val="24"/>
          <w:lang w:val="es-ES"/>
        </w:rPr>
        <w:tab/>
        <w:t>El Pacto Internacional de Derechos Civiles y Políticos;</w:t>
      </w:r>
    </w:p>
    <w:p w:rsidR="008A4066" w:rsidRPr="00F7482D" w:rsidRDefault="008A4066" w:rsidP="008A4066">
      <w:pPr>
        <w:pStyle w:val="SingleTxtG"/>
        <w:rPr>
          <w:szCs w:val="24"/>
          <w:lang w:val="es-ES"/>
        </w:rPr>
      </w:pPr>
      <w:r w:rsidRPr="00F7482D">
        <w:rPr>
          <w:szCs w:val="24"/>
          <w:lang w:val="es-ES"/>
        </w:rPr>
        <w:tab/>
        <w:t>b)</w:t>
      </w:r>
      <w:r w:rsidRPr="00F7482D">
        <w:rPr>
          <w:szCs w:val="24"/>
          <w:lang w:val="es-ES"/>
        </w:rPr>
        <w:tab/>
        <w:t>La Convención sobre los Derechos del Niño;</w:t>
      </w:r>
    </w:p>
    <w:p w:rsidR="008A4066" w:rsidRPr="00F7482D" w:rsidRDefault="008A4066" w:rsidP="008A4066">
      <w:pPr>
        <w:pStyle w:val="SingleTxtG"/>
        <w:rPr>
          <w:szCs w:val="24"/>
          <w:lang w:val="es-ES"/>
        </w:rPr>
      </w:pPr>
      <w:r w:rsidRPr="00F7482D">
        <w:rPr>
          <w:szCs w:val="24"/>
          <w:lang w:val="es-ES"/>
        </w:rPr>
        <w:tab/>
        <w:t>c)</w:t>
      </w:r>
      <w:r w:rsidRPr="00F7482D">
        <w:rPr>
          <w:szCs w:val="24"/>
          <w:lang w:val="es-ES"/>
        </w:rPr>
        <w:tab/>
        <w:t>La Convención sobre la eliminación de todas las formas de discriminación contra la mujer.</w:t>
      </w:r>
    </w:p>
    <w:p w:rsidR="008A4066" w:rsidRPr="00F7482D" w:rsidRDefault="008A4066" w:rsidP="008A4066">
      <w:pPr>
        <w:pStyle w:val="SingleTxtG"/>
        <w:rPr>
          <w:szCs w:val="24"/>
          <w:lang w:val="es-ES"/>
        </w:rPr>
      </w:pPr>
      <w:r w:rsidRPr="00F7482D">
        <w:rPr>
          <w:szCs w:val="24"/>
          <w:lang w:val="es-ES"/>
        </w:rPr>
        <w:tab/>
        <w:t>También es parte en los siguientes convenios de la OIT para la protección de los niños y los menores en el empleo:</w:t>
      </w:r>
    </w:p>
    <w:p w:rsidR="008A4066" w:rsidRPr="00F7482D" w:rsidRDefault="008A4066" w:rsidP="008A4066">
      <w:pPr>
        <w:pStyle w:val="SingleTxtG"/>
        <w:rPr>
          <w:szCs w:val="24"/>
          <w:lang w:val="es-ES"/>
        </w:rPr>
      </w:pPr>
      <w:r w:rsidRPr="00F7482D">
        <w:rPr>
          <w:szCs w:val="24"/>
          <w:lang w:val="es-ES"/>
        </w:rPr>
        <w:tab/>
        <w:t>a)</w:t>
      </w:r>
      <w:r w:rsidRPr="00F7482D">
        <w:rPr>
          <w:szCs w:val="24"/>
          <w:lang w:val="es-ES"/>
        </w:rPr>
        <w:tab/>
        <w:t>Convenio sobre la protección a la maternidad, 1919 (</w:t>
      </w:r>
      <w:r w:rsidR="00C51997">
        <w:rPr>
          <w:szCs w:val="24"/>
          <w:lang w:val="es-ES"/>
        </w:rPr>
        <w:t>Nº</w:t>
      </w:r>
      <w:r w:rsidRPr="00F7482D">
        <w:rPr>
          <w:szCs w:val="24"/>
          <w:lang w:val="es-ES"/>
        </w:rPr>
        <w:t xml:space="preserve"> 3); </w:t>
      </w:r>
    </w:p>
    <w:p w:rsidR="008A4066" w:rsidRPr="00F7482D" w:rsidRDefault="008A4066" w:rsidP="008A4066">
      <w:pPr>
        <w:pStyle w:val="SingleTxtG"/>
        <w:rPr>
          <w:szCs w:val="24"/>
          <w:lang w:val="es-ES"/>
        </w:rPr>
      </w:pPr>
      <w:r w:rsidRPr="00F7482D">
        <w:rPr>
          <w:szCs w:val="24"/>
          <w:lang w:val="es-ES"/>
        </w:rPr>
        <w:tab/>
        <w:t>b)</w:t>
      </w:r>
      <w:r w:rsidRPr="00F7482D">
        <w:rPr>
          <w:szCs w:val="24"/>
          <w:lang w:val="es-ES"/>
        </w:rPr>
        <w:tab/>
        <w:t>Convenio sobre el trabajo nocturno de los menores (industria), 1919 (</w:t>
      </w:r>
      <w:r w:rsidR="00C51997">
        <w:rPr>
          <w:szCs w:val="24"/>
          <w:lang w:val="es-ES"/>
        </w:rPr>
        <w:t>Nº</w:t>
      </w:r>
      <w:r w:rsidRPr="00F7482D">
        <w:rPr>
          <w:szCs w:val="24"/>
          <w:lang w:val="es-ES"/>
        </w:rPr>
        <w:t xml:space="preserve"> 6);</w:t>
      </w:r>
    </w:p>
    <w:p w:rsidR="008A4066" w:rsidRPr="00F7482D" w:rsidRDefault="008A4066" w:rsidP="008A4066">
      <w:pPr>
        <w:pStyle w:val="SingleTxtG"/>
        <w:rPr>
          <w:szCs w:val="24"/>
          <w:lang w:val="es-ES"/>
        </w:rPr>
      </w:pPr>
      <w:r w:rsidRPr="00F7482D">
        <w:rPr>
          <w:szCs w:val="24"/>
          <w:lang w:val="es-ES"/>
        </w:rPr>
        <w:tab/>
        <w:t>c)</w:t>
      </w:r>
      <w:r w:rsidRPr="00F7482D">
        <w:rPr>
          <w:szCs w:val="24"/>
          <w:lang w:val="es-ES"/>
        </w:rPr>
        <w:tab/>
        <w:t>Convenio sobre el examen médico de los menores (trabajo marítimo), 1921 (</w:t>
      </w:r>
      <w:r w:rsidR="00C51997">
        <w:rPr>
          <w:szCs w:val="24"/>
          <w:lang w:val="es-ES"/>
        </w:rPr>
        <w:t>Nº</w:t>
      </w:r>
      <w:r w:rsidRPr="00F7482D">
        <w:rPr>
          <w:szCs w:val="24"/>
          <w:lang w:val="es-ES"/>
        </w:rPr>
        <w:t xml:space="preserve"> 16);</w:t>
      </w:r>
    </w:p>
    <w:p w:rsidR="008A4066" w:rsidRPr="00F7482D" w:rsidRDefault="008A4066" w:rsidP="008A4066">
      <w:pPr>
        <w:pStyle w:val="SingleTxtG"/>
        <w:rPr>
          <w:szCs w:val="24"/>
          <w:lang w:val="es-ES"/>
        </w:rPr>
      </w:pPr>
      <w:r w:rsidRPr="00F7482D">
        <w:rPr>
          <w:szCs w:val="24"/>
          <w:lang w:val="es-ES"/>
        </w:rPr>
        <w:tab/>
        <w:t>d)</w:t>
      </w:r>
      <w:r w:rsidRPr="00F7482D">
        <w:rPr>
          <w:szCs w:val="24"/>
          <w:lang w:val="es-ES"/>
        </w:rPr>
        <w:tab/>
        <w:t>Convenio sobre el examen médico de los menores (industria), 1946 (</w:t>
      </w:r>
      <w:r w:rsidR="00C51997">
        <w:rPr>
          <w:szCs w:val="24"/>
          <w:lang w:val="es-ES"/>
        </w:rPr>
        <w:t>Nº</w:t>
      </w:r>
      <w:r w:rsidRPr="00F7482D">
        <w:rPr>
          <w:szCs w:val="24"/>
          <w:lang w:val="es-ES"/>
        </w:rPr>
        <w:t xml:space="preserve"> 77);</w:t>
      </w:r>
    </w:p>
    <w:p w:rsidR="008A4066" w:rsidRPr="00F7482D" w:rsidRDefault="008A4066" w:rsidP="008A4066">
      <w:pPr>
        <w:pStyle w:val="SingleTxtG"/>
        <w:rPr>
          <w:szCs w:val="24"/>
          <w:lang w:val="es-ES"/>
        </w:rPr>
      </w:pPr>
      <w:r w:rsidRPr="00F7482D">
        <w:rPr>
          <w:szCs w:val="24"/>
          <w:lang w:val="es-ES"/>
        </w:rPr>
        <w:tab/>
        <w:t>e)</w:t>
      </w:r>
      <w:r w:rsidRPr="00F7482D">
        <w:rPr>
          <w:szCs w:val="24"/>
          <w:lang w:val="es-ES"/>
        </w:rPr>
        <w:tab/>
        <w:t>Convenio sobre el examen médico de los menores (trabajos no industriales), 1946 (</w:t>
      </w:r>
      <w:r w:rsidR="00C51997">
        <w:rPr>
          <w:szCs w:val="24"/>
          <w:lang w:val="es-ES"/>
        </w:rPr>
        <w:t>Nº</w:t>
      </w:r>
      <w:r w:rsidRPr="00F7482D">
        <w:rPr>
          <w:szCs w:val="24"/>
          <w:lang w:val="es-ES"/>
        </w:rPr>
        <w:t xml:space="preserve"> 78);</w:t>
      </w:r>
    </w:p>
    <w:p w:rsidR="008A4066" w:rsidRPr="00F7482D" w:rsidRDefault="008A4066" w:rsidP="008A4066">
      <w:pPr>
        <w:pStyle w:val="SingleTxtG"/>
        <w:rPr>
          <w:szCs w:val="24"/>
          <w:lang w:val="es-ES"/>
        </w:rPr>
      </w:pPr>
      <w:r w:rsidRPr="00F7482D">
        <w:rPr>
          <w:szCs w:val="24"/>
          <w:lang w:val="es-ES"/>
        </w:rPr>
        <w:tab/>
        <w:t>f)</w:t>
      </w:r>
      <w:r w:rsidRPr="00F7482D">
        <w:rPr>
          <w:szCs w:val="24"/>
          <w:lang w:val="es-ES"/>
        </w:rPr>
        <w:tab/>
        <w:t>Convenio sobre el trabajo nocturno de los menores (trabajos no industriales), 1946 (</w:t>
      </w:r>
      <w:r w:rsidR="00C51997">
        <w:rPr>
          <w:szCs w:val="24"/>
          <w:lang w:val="es-ES"/>
        </w:rPr>
        <w:t>Nº</w:t>
      </w:r>
      <w:r w:rsidRPr="00F7482D">
        <w:rPr>
          <w:szCs w:val="24"/>
          <w:lang w:val="es-ES"/>
        </w:rPr>
        <w:t xml:space="preserve"> 79);</w:t>
      </w:r>
    </w:p>
    <w:p w:rsidR="008A4066" w:rsidRPr="00F7482D" w:rsidRDefault="008A4066" w:rsidP="008A4066">
      <w:pPr>
        <w:pStyle w:val="SingleTxtG"/>
        <w:rPr>
          <w:szCs w:val="24"/>
          <w:lang w:val="es-ES"/>
        </w:rPr>
      </w:pPr>
      <w:r w:rsidRPr="00F7482D">
        <w:rPr>
          <w:szCs w:val="24"/>
          <w:lang w:val="es-ES"/>
        </w:rPr>
        <w:tab/>
        <w:t>g)</w:t>
      </w:r>
      <w:r w:rsidRPr="00F7482D">
        <w:rPr>
          <w:szCs w:val="24"/>
          <w:lang w:val="es-ES"/>
        </w:rPr>
        <w:tab/>
        <w:t>Convenio sobre el examen médico de los menores (trabajo subterráneo), 1965 (</w:t>
      </w:r>
      <w:r w:rsidR="00C51997">
        <w:rPr>
          <w:szCs w:val="24"/>
          <w:lang w:val="es-ES"/>
        </w:rPr>
        <w:t>Nº</w:t>
      </w:r>
      <w:r w:rsidRPr="00F7482D">
        <w:rPr>
          <w:szCs w:val="24"/>
          <w:lang w:val="es-ES"/>
        </w:rPr>
        <w:t xml:space="preserve"> 124);</w:t>
      </w:r>
    </w:p>
    <w:p w:rsidR="008A4066" w:rsidRPr="00F7482D" w:rsidRDefault="008A4066" w:rsidP="008A4066">
      <w:pPr>
        <w:pStyle w:val="SingleTxtG"/>
        <w:rPr>
          <w:szCs w:val="24"/>
          <w:lang w:val="es-ES"/>
        </w:rPr>
      </w:pPr>
      <w:r w:rsidRPr="00F7482D">
        <w:rPr>
          <w:szCs w:val="24"/>
          <w:lang w:val="es-ES"/>
        </w:rPr>
        <w:tab/>
        <w:t>h)</w:t>
      </w:r>
      <w:r w:rsidRPr="00F7482D">
        <w:rPr>
          <w:szCs w:val="24"/>
          <w:lang w:val="es-ES"/>
        </w:rPr>
        <w:tab/>
        <w:t>Convenio sobre la edad mínima, 1973 (</w:t>
      </w:r>
      <w:r w:rsidR="00C51997">
        <w:rPr>
          <w:szCs w:val="24"/>
          <w:lang w:val="es-ES"/>
        </w:rPr>
        <w:t>Nº</w:t>
      </w:r>
      <w:r w:rsidRPr="00F7482D">
        <w:rPr>
          <w:szCs w:val="24"/>
          <w:lang w:val="es-ES"/>
        </w:rPr>
        <w:t xml:space="preserve"> 138);</w:t>
      </w:r>
    </w:p>
    <w:p w:rsidR="008A4066" w:rsidRPr="00F7482D" w:rsidRDefault="008A4066" w:rsidP="008A4066">
      <w:pPr>
        <w:pStyle w:val="SingleTxtG"/>
        <w:rPr>
          <w:szCs w:val="24"/>
          <w:lang w:val="es-ES"/>
        </w:rPr>
      </w:pPr>
      <w:r w:rsidRPr="00F7482D">
        <w:rPr>
          <w:szCs w:val="24"/>
          <w:lang w:val="es-ES"/>
        </w:rPr>
        <w:tab/>
        <w:t>i)</w:t>
      </w:r>
      <w:r w:rsidRPr="00F7482D">
        <w:rPr>
          <w:szCs w:val="24"/>
          <w:lang w:val="es-ES"/>
        </w:rPr>
        <w:tab/>
        <w:t>Convenio sobre las peores formas de trabajo infantil, 1999 (</w:t>
      </w:r>
      <w:r w:rsidR="00C51997">
        <w:rPr>
          <w:szCs w:val="24"/>
          <w:lang w:val="es-ES"/>
        </w:rPr>
        <w:t>Nº</w:t>
      </w:r>
      <w:r w:rsidRPr="00F7482D">
        <w:rPr>
          <w:szCs w:val="24"/>
          <w:lang w:val="es-ES"/>
        </w:rPr>
        <w:t xml:space="preserve"> 182);</w:t>
      </w:r>
    </w:p>
    <w:p w:rsidR="008A4066" w:rsidRPr="00F7482D" w:rsidRDefault="008A4066" w:rsidP="008A4066">
      <w:pPr>
        <w:pStyle w:val="SingleTxtG"/>
        <w:rPr>
          <w:szCs w:val="24"/>
          <w:lang w:val="es-ES"/>
        </w:rPr>
      </w:pPr>
      <w:r w:rsidRPr="00F7482D">
        <w:rPr>
          <w:szCs w:val="24"/>
          <w:lang w:val="es-ES"/>
        </w:rPr>
        <w:tab/>
        <w:t>j)</w:t>
      </w:r>
      <w:r w:rsidRPr="00F7482D">
        <w:rPr>
          <w:szCs w:val="24"/>
          <w:lang w:val="es-ES"/>
        </w:rPr>
        <w:tab/>
        <w:t>Convenio sobre la protección de la maternidad, 2000 (</w:t>
      </w:r>
      <w:r w:rsidR="00C51997">
        <w:rPr>
          <w:szCs w:val="24"/>
          <w:lang w:val="es-ES"/>
        </w:rPr>
        <w:t>Nº</w:t>
      </w:r>
      <w:r w:rsidRPr="00F7482D">
        <w:rPr>
          <w:szCs w:val="24"/>
          <w:lang w:val="es-ES"/>
        </w:rPr>
        <w:t xml:space="preserve"> 183).</w:t>
      </w:r>
    </w:p>
    <w:p w:rsidR="008A4066" w:rsidRPr="00F7482D" w:rsidRDefault="008A4066" w:rsidP="008A4066">
      <w:pPr>
        <w:pStyle w:val="SingleTxtG"/>
        <w:rPr>
          <w:szCs w:val="24"/>
          <w:lang w:val="es-ES"/>
        </w:rPr>
      </w:pPr>
      <w:r w:rsidRPr="00F7482D">
        <w:rPr>
          <w:szCs w:val="24"/>
          <w:lang w:val="es-ES"/>
        </w:rPr>
        <w:t>110.</w:t>
      </w:r>
      <w:r w:rsidRPr="00F7482D">
        <w:rPr>
          <w:szCs w:val="24"/>
          <w:lang w:val="es-ES"/>
        </w:rPr>
        <w:tab/>
        <w:t xml:space="preserve">La Constitución de 1991 de la República de Bulgaria asigna un lugar preponderante a </w:t>
      </w:r>
      <w:smartTag w:uri="urn:schemas-microsoft-com:office:smarttags" w:element="PersonName">
        <w:smartTagPr>
          <w:attr w:name="ProductID" w:val="la familia. En"/>
        </w:smartTagPr>
        <w:r w:rsidRPr="00F7482D">
          <w:rPr>
            <w:szCs w:val="24"/>
            <w:lang w:val="es-ES"/>
          </w:rPr>
          <w:t>la familia. En</w:t>
        </w:r>
      </w:smartTag>
      <w:r w:rsidRPr="00F7482D">
        <w:rPr>
          <w:szCs w:val="24"/>
          <w:lang w:val="es-ES"/>
        </w:rPr>
        <w:t xml:space="preserve"> su artículo 14 se define la actitud del Estado con respecto a la familia: </w:t>
      </w:r>
      <w:r w:rsidR="00C51997">
        <w:rPr>
          <w:szCs w:val="24"/>
          <w:lang w:val="es-ES"/>
        </w:rPr>
        <w:t>"</w:t>
      </w:r>
      <w:r w:rsidR="00935421">
        <w:rPr>
          <w:szCs w:val="24"/>
          <w:lang w:val="es-ES"/>
        </w:rPr>
        <w:t>la </w:t>
      </w:r>
      <w:r w:rsidRPr="00F7482D">
        <w:rPr>
          <w:szCs w:val="24"/>
          <w:lang w:val="es-ES"/>
        </w:rPr>
        <w:t>familia, la maternidad y los niños gozarán de la protección del Estado</w:t>
      </w:r>
      <w:r w:rsidR="00C51997">
        <w:rPr>
          <w:szCs w:val="24"/>
          <w:lang w:val="es-ES"/>
        </w:rPr>
        <w:t>"</w:t>
      </w:r>
      <w:r w:rsidRPr="00F7482D">
        <w:rPr>
          <w:szCs w:val="24"/>
          <w:lang w:val="es-ES"/>
        </w:rPr>
        <w:t xml:space="preserve">. El solo hecho de que estos tres valores estén regulados en la misma disposición constitucional es prueba de que la Ley </w:t>
      </w:r>
      <w:r w:rsidR="00BB5036" w:rsidRPr="00F7482D">
        <w:rPr>
          <w:szCs w:val="24"/>
          <w:lang w:val="es-ES"/>
        </w:rPr>
        <w:t xml:space="preserve">fundamental </w:t>
      </w:r>
      <w:r w:rsidRPr="00F7482D">
        <w:rPr>
          <w:szCs w:val="24"/>
          <w:lang w:val="es-ES"/>
        </w:rPr>
        <w:t>los considera íntimamente relacionados, con la familia como factor de unificación, en su calidad de entorno social normal en el que se plasma la maternidad y nacen y se crían los niños.</w:t>
      </w:r>
      <w:r w:rsidRPr="00F7482D">
        <w:rPr>
          <w:b/>
          <w:szCs w:val="24"/>
          <w:lang w:val="es-ES"/>
        </w:rPr>
        <w:t xml:space="preserve"> </w:t>
      </w:r>
      <w:r w:rsidRPr="00F7482D">
        <w:rPr>
          <w:szCs w:val="24"/>
          <w:lang w:val="es-ES"/>
        </w:rPr>
        <w:t>La idea fundamental de la Constitución en relación con la familia se ratifica en el artículo 46, donde se regula el matrimonio como piedra angular tradicional de la familia, destacada especialmente en las tradiciones históricas búlgaras y cuyo origen se remonta al pasado remoto. Ese artículo reza:</w:t>
      </w:r>
    </w:p>
    <w:p w:rsidR="008A4066" w:rsidRPr="00F7482D" w:rsidRDefault="009B3082" w:rsidP="008A4066">
      <w:pPr>
        <w:pStyle w:val="SingleTxtG"/>
        <w:ind w:left="1700"/>
        <w:rPr>
          <w:szCs w:val="24"/>
          <w:lang w:val="es-ES"/>
        </w:rPr>
      </w:pPr>
      <w:r>
        <w:rPr>
          <w:szCs w:val="24"/>
          <w:lang w:val="es-ES"/>
        </w:rPr>
        <w:tab/>
      </w:r>
      <w:r w:rsidR="00C51997">
        <w:rPr>
          <w:szCs w:val="24"/>
          <w:lang w:val="es-ES"/>
        </w:rPr>
        <w:t>"</w:t>
      </w:r>
      <w:r w:rsidR="008A4066" w:rsidRPr="00F7482D">
        <w:rPr>
          <w:szCs w:val="24"/>
          <w:lang w:val="es-ES"/>
        </w:rPr>
        <w:t>1.</w:t>
      </w:r>
      <w:r w:rsidR="008A4066" w:rsidRPr="00F7482D">
        <w:rPr>
          <w:szCs w:val="24"/>
          <w:lang w:val="es-ES"/>
        </w:rPr>
        <w:tab/>
        <w:t>El matrimonio será una unión voluntaria entre un hombre y una mujer. El matrimonio civil será el único con validez legal.</w:t>
      </w:r>
    </w:p>
    <w:p w:rsidR="008A4066" w:rsidRPr="00F7482D" w:rsidRDefault="008A4066" w:rsidP="008A4066">
      <w:pPr>
        <w:pStyle w:val="SingleTxtG"/>
        <w:ind w:left="1700"/>
        <w:rPr>
          <w:szCs w:val="24"/>
          <w:lang w:val="es-ES"/>
        </w:rPr>
      </w:pPr>
      <w:r w:rsidRPr="00F7482D">
        <w:rPr>
          <w:szCs w:val="24"/>
          <w:lang w:val="es-ES"/>
        </w:rPr>
        <w:t>2.</w:t>
      </w:r>
      <w:r w:rsidRPr="00F7482D">
        <w:rPr>
          <w:szCs w:val="24"/>
          <w:lang w:val="es-ES"/>
        </w:rPr>
        <w:tab/>
        <w:t>Los cónyuges tendrán iguales derechos y obligaciones en el matrimonio y en el seno de la familia.</w:t>
      </w:r>
    </w:p>
    <w:p w:rsidR="008A4066" w:rsidRPr="00F7482D" w:rsidRDefault="008A4066" w:rsidP="008A4066">
      <w:pPr>
        <w:pStyle w:val="SingleTxtG"/>
        <w:ind w:left="1700"/>
        <w:rPr>
          <w:szCs w:val="24"/>
          <w:lang w:val="es-ES"/>
        </w:rPr>
      </w:pPr>
      <w:r w:rsidRPr="00F7482D">
        <w:rPr>
          <w:szCs w:val="24"/>
          <w:lang w:val="es-ES"/>
        </w:rPr>
        <w:t>3.</w:t>
      </w:r>
      <w:r w:rsidRPr="00F7482D">
        <w:rPr>
          <w:szCs w:val="24"/>
          <w:lang w:val="es-ES"/>
        </w:rPr>
        <w:tab/>
        <w:t xml:space="preserve">La modalidad de matrimonio, las condiciones y el procedimiento para contraer matrimonio y para finalizarlo, y las relaciones entre los cónyuges </w:t>
      </w:r>
      <w:r w:rsidRPr="00F7482D">
        <w:rPr>
          <w:i/>
          <w:szCs w:val="24"/>
          <w:lang w:val="es-ES"/>
        </w:rPr>
        <w:t>in personam</w:t>
      </w:r>
      <w:r w:rsidRPr="00F7482D">
        <w:rPr>
          <w:szCs w:val="24"/>
          <w:lang w:val="es-ES"/>
        </w:rPr>
        <w:t xml:space="preserve"> e </w:t>
      </w:r>
      <w:r w:rsidRPr="00F7482D">
        <w:rPr>
          <w:i/>
          <w:szCs w:val="24"/>
          <w:lang w:val="es-ES"/>
        </w:rPr>
        <w:t>in rem</w:t>
      </w:r>
      <w:r w:rsidRPr="00F7482D">
        <w:rPr>
          <w:szCs w:val="24"/>
          <w:lang w:val="es-ES"/>
        </w:rPr>
        <w:t xml:space="preserve"> se establecerán por ley</w:t>
      </w:r>
      <w:r w:rsidR="00BB5036">
        <w:rPr>
          <w:szCs w:val="24"/>
          <w:lang w:val="es-ES"/>
        </w:rPr>
        <w:t>.</w:t>
      </w:r>
      <w:r w:rsidR="00C51997">
        <w:rPr>
          <w:szCs w:val="24"/>
          <w:lang w:val="es-ES"/>
        </w:rPr>
        <w:t>"</w:t>
      </w:r>
    </w:p>
    <w:p w:rsidR="008A4066" w:rsidRPr="00F7482D" w:rsidRDefault="008A4066" w:rsidP="008A4066">
      <w:pPr>
        <w:pStyle w:val="SingleTxtG"/>
        <w:rPr>
          <w:szCs w:val="24"/>
          <w:lang w:val="es-ES"/>
        </w:rPr>
      </w:pPr>
      <w:r w:rsidRPr="00F7482D">
        <w:rPr>
          <w:szCs w:val="24"/>
          <w:lang w:val="es-ES"/>
        </w:rPr>
        <w:t>111.</w:t>
      </w:r>
      <w:r w:rsidRPr="00F7482D">
        <w:rPr>
          <w:szCs w:val="24"/>
          <w:lang w:val="es-ES"/>
        </w:rPr>
        <w:tab/>
        <w:t xml:space="preserve">Ambas disposiciones mencionadas (el artículo 14 y el artículo 46) sientan las bases constitucionales de la protección y la asistencia que el Estado confiere a </w:t>
      </w:r>
      <w:smartTag w:uri="urn:schemas-microsoft-com:office:smarttags" w:element="PersonName">
        <w:smartTagPr>
          <w:attr w:name="ProductID" w:val="la familia. Sobre"/>
        </w:smartTagPr>
        <w:r w:rsidRPr="00F7482D">
          <w:rPr>
            <w:szCs w:val="24"/>
            <w:lang w:val="es-ES"/>
          </w:rPr>
          <w:t>la familia. Sobre</w:t>
        </w:r>
      </w:smartTag>
      <w:r w:rsidRPr="00F7482D">
        <w:rPr>
          <w:szCs w:val="24"/>
          <w:lang w:val="es-ES"/>
        </w:rPr>
        <w:t xml:space="preserve"> dicha base, el Código de la Familia de 1985 regula detalladamente las relaciones vinculadas a la creación de la familia, sus funciones y protección, las relaciones entre los cónyuges, las relaciones entre padres e hijos, la celebración y la disolución del matrimonio, entre otros temas. Al mismo tiempo, en un contexto de cambios en las relaciones sociales, se ha redactado una versión preliminar de un nuevo Código de la Familia, que se debatió en el Parlamento. </w:t>
      </w:r>
    </w:p>
    <w:p w:rsidR="008A4066" w:rsidRPr="00F7482D" w:rsidRDefault="008A4066" w:rsidP="008A4066">
      <w:pPr>
        <w:pStyle w:val="SingleTxtG"/>
        <w:rPr>
          <w:szCs w:val="24"/>
          <w:lang w:val="es-ES"/>
        </w:rPr>
      </w:pPr>
      <w:r w:rsidRPr="00F7482D">
        <w:rPr>
          <w:szCs w:val="24"/>
          <w:lang w:val="es-ES"/>
        </w:rPr>
        <w:t>112.</w:t>
      </w:r>
      <w:r w:rsidRPr="00F7482D">
        <w:rPr>
          <w:szCs w:val="24"/>
          <w:lang w:val="es-ES"/>
        </w:rPr>
        <w:tab/>
        <w:t xml:space="preserve">Los objetivos del marco legal del matrimonio y la familia de conformidad con el Código de la Familia se explicitan en su artículo 2: proteger y consolidar la familia; ofrecer protección integral a los niños y proveer a su crianza; promover la asistencia mutua, el vínculo afectivo y el respeto entre todos los miembros de la familia; y fomentar en ellos un sentido de responsabilidad frente a la familia y </w:t>
      </w:r>
      <w:smartTag w:uri="urn:schemas-microsoft-com:office:smarttags" w:element="PersonName">
        <w:smartTagPr>
          <w:attr w:name="ProductID" w:val="la sociedad. La"/>
        </w:smartTagPr>
        <w:r w:rsidRPr="00F7482D">
          <w:rPr>
            <w:szCs w:val="24"/>
            <w:lang w:val="es-ES"/>
          </w:rPr>
          <w:t>la sociedad. La</w:t>
        </w:r>
      </w:smartTag>
      <w:r w:rsidRPr="00F7482D">
        <w:rPr>
          <w:szCs w:val="24"/>
          <w:lang w:val="es-ES"/>
        </w:rPr>
        <w:t xml:space="preserve"> totalidad del marco legal de ese Código apunta a lograr tales objetivos.</w:t>
      </w:r>
    </w:p>
    <w:p w:rsidR="008A4066" w:rsidRPr="00F7482D" w:rsidRDefault="008A4066" w:rsidP="008A4066">
      <w:pPr>
        <w:pStyle w:val="SingleTxtG"/>
        <w:rPr>
          <w:szCs w:val="24"/>
          <w:lang w:val="es-ES"/>
        </w:rPr>
      </w:pPr>
      <w:r w:rsidRPr="00F7482D">
        <w:rPr>
          <w:szCs w:val="24"/>
          <w:lang w:val="es-ES"/>
        </w:rPr>
        <w:t>113.</w:t>
      </w:r>
      <w:r w:rsidRPr="00F7482D">
        <w:rPr>
          <w:szCs w:val="24"/>
          <w:lang w:val="es-ES"/>
        </w:rPr>
        <w:tab/>
        <w:t xml:space="preserve">Por sobre todas las cosas, el matrimonio es una unión que constituyen un hombre y una mujer por mutuo consentimiento manifestado libremente, en persona y simultáneamente frente a un funcionario del registro civil. Tal como se indica de modo expreso en el párrafo 1 del artículo 46 de la Constitución, el matrimonio civil será el único con validez legal; es decir, solo los matrimonios civiles tendrán consecuencias jurídicas (véanse también los artículos </w:t>
      </w:r>
      <w:smartTag w:uri="urn:schemas-microsoft-com:office:smarttags" w:element="metricconverter">
        <w:smartTagPr>
          <w:attr w:name="ProductID" w:val="6 a"/>
        </w:smartTagPr>
        <w:r w:rsidRPr="00F7482D">
          <w:rPr>
            <w:szCs w:val="24"/>
            <w:lang w:val="es-ES"/>
          </w:rPr>
          <w:t>6 a</w:t>
        </w:r>
      </w:smartTag>
      <w:r w:rsidRPr="00F7482D">
        <w:rPr>
          <w:szCs w:val="24"/>
          <w:lang w:val="es-ES"/>
        </w:rPr>
        <w:t xml:space="preserve"> 11 del Código de la Familia). No obstante, ni la Constitución ni el Código de la Familia proh</w:t>
      </w:r>
      <w:r w:rsidR="001512C1">
        <w:rPr>
          <w:szCs w:val="24"/>
          <w:lang w:val="es-ES"/>
        </w:rPr>
        <w:t>í</w:t>
      </w:r>
      <w:r w:rsidRPr="00F7482D">
        <w:rPr>
          <w:szCs w:val="24"/>
          <w:lang w:val="es-ES"/>
        </w:rPr>
        <w:t>ben el matrimonio religioso (por iglesia). Desde hace 20 años, en un clima de constantes cambios democráticos en Bulgaria, es habitual que los cónyuges elijan también celebrar una ceremonia por iglesia. La edad mínima para poder consentir en el matrimonio es de 18 años para ambos cónyuges, cuando se alcanza la madurez física y mental. Excepcionalmente y mediando razones convincentes, también podrán contraer matrimonio las personas que no hayan alcanzado los 16 años de edad, previa autorización del presidente del tribunal regional que tenga jurisdicción sobre el lugar de residencia de la persona en cuestión (artículo 12 del Código de la Familia).</w:t>
      </w:r>
    </w:p>
    <w:p w:rsidR="008A4066" w:rsidRPr="00F7482D" w:rsidRDefault="008A4066" w:rsidP="008A4066">
      <w:pPr>
        <w:pStyle w:val="SingleTxtG"/>
        <w:rPr>
          <w:szCs w:val="24"/>
          <w:lang w:val="es-ES"/>
        </w:rPr>
      </w:pPr>
      <w:r w:rsidRPr="00F7482D">
        <w:rPr>
          <w:szCs w:val="24"/>
          <w:lang w:val="es-ES"/>
        </w:rPr>
        <w:t>114.</w:t>
      </w:r>
      <w:r w:rsidRPr="00F7482D">
        <w:rPr>
          <w:szCs w:val="24"/>
          <w:lang w:val="es-ES"/>
        </w:rPr>
        <w:tab/>
        <w:t xml:space="preserve">Las relaciones entre los cónyuges se fundan en la igualdad y </w:t>
      </w:r>
      <w:smartTag w:uri="urn:schemas-microsoft-com:office:smarttags" w:element="PersonName">
        <w:smartTagPr>
          <w:attr w:name="ProductID" w:val="la reciprocidad. Los"/>
        </w:smartTagPr>
        <w:r w:rsidRPr="00F7482D">
          <w:rPr>
            <w:szCs w:val="24"/>
            <w:lang w:val="es-ES"/>
          </w:rPr>
          <w:t>la reciprocidad. Los</w:t>
        </w:r>
      </w:smartTag>
      <w:r w:rsidRPr="00F7482D">
        <w:rPr>
          <w:szCs w:val="24"/>
          <w:lang w:val="es-ES"/>
        </w:rPr>
        <w:t xml:space="preserve"> contrayentes tienen iguales derechos y obligaciones en el matrimonio, basados en el respeto mutuo, el cuidado compartido de la familia, la comprensión y la fidelidad (artículos </w:t>
      </w:r>
      <w:smartTag w:uri="urn:schemas-microsoft-com:office:smarttags" w:element="metricconverter">
        <w:smartTagPr>
          <w:attr w:name="ProductID" w:val="14 a"/>
        </w:smartTagPr>
        <w:r w:rsidRPr="00F7482D">
          <w:rPr>
            <w:szCs w:val="24"/>
            <w:lang w:val="es-ES"/>
          </w:rPr>
          <w:t>14 a</w:t>
        </w:r>
      </w:smartTag>
      <w:r w:rsidRPr="00F7482D">
        <w:rPr>
          <w:szCs w:val="24"/>
          <w:lang w:val="es-ES"/>
        </w:rPr>
        <w:t xml:space="preserve"> 18 del Código de la Familia). Los bienes adquiridos por los cónyuges durante el matrimonio como resultado de sus aportes comunes pertenecen a ambos conjuntamente, sin importar a nombre de quién se haya adquirido cada bien, y constituyen los bienes de la comunidad conyugal (artículo 19 del Código de la Familia).</w:t>
      </w:r>
    </w:p>
    <w:p w:rsidR="008A4066" w:rsidRPr="00F7482D" w:rsidRDefault="008A4066" w:rsidP="008A4066">
      <w:pPr>
        <w:pStyle w:val="SingleTxtG"/>
        <w:rPr>
          <w:szCs w:val="24"/>
          <w:lang w:val="es-ES"/>
        </w:rPr>
      </w:pPr>
      <w:r w:rsidRPr="00F7482D">
        <w:rPr>
          <w:szCs w:val="24"/>
          <w:lang w:val="es-ES"/>
        </w:rPr>
        <w:t>115.</w:t>
      </w:r>
      <w:r w:rsidRPr="00F7482D">
        <w:rPr>
          <w:szCs w:val="24"/>
          <w:lang w:val="es-ES"/>
        </w:rPr>
        <w:tab/>
        <w:t xml:space="preserve">Las relaciones entre padres e hijos se fundan en el vínculo emocional y las obligaciones mutuas. Los padres tienen el deber de cuidar y criar a sus hijos, y estos tienen el deber de respetar y ayudar a sus padres (artículos </w:t>
      </w:r>
      <w:smartTag w:uri="urn:schemas-microsoft-com:office:smarttags" w:element="metricconverter">
        <w:smartTagPr>
          <w:attr w:name="ProductID" w:val="68 a"/>
        </w:smartTagPr>
        <w:r w:rsidRPr="00F7482D">
          <w:rPr>
            <w:szCs w:val="24"/>
            <w:lang w:val="es-ES"/>
          </w:rPr>
          <w:t>68 a</w:t>
        </w:r>
      </w:smartTag>
      <w:r w:rsidRPr="00F7482D">
        <w:rPr>
          <w:szCs w:val="24"/>
          <w:lang w:val="es-ES"/>
        </w:rPr>
        <w:t xml:space="preserve"> 73 del Código de la Familia).</w:t>
      </w:r>
    </w:p>
    <w:p w:rsidR="009B3082" w:rsidRDefault="008A4066" w:rsidP="0016341A">
      <w:pPr>
        <w:pStyle w:val="SingleTxtG"/>
        <w:rPr>
          <w:lang w:val="es-ES"/>
        </w:rPr>
      </w:pPr>
      <w:r w:rsidRPr="00F7482D">
        <w:rPr>
          <w:lang w:val="es-ES"/>
        </w:rPr>
        <w:t>116.</w:t>
      </w:r>
      <w:r w:rsidRPr="00F7482D">
        <w:rPr>
          <w:lang w:val="es-ES"/>
        </w:rPr>
        <w:tab/>
        <w:t>Después de la disminución que se registró a fines de los años noventa, el número de matrimonios y de nacimientos se ha recuperado en los últimos años</w:t>
      </w:r>
      <w:r w:rsidR="00B558CB">
        <w:rPr>
          <w:lang w:val="es-ES"/>
        </w:rPr>
        <w:t>.</w:t>
      </w:r>
    </w:p>
    <w:p w:rsidR="00DF55BB" w:rsidRPr="00F7482D" w:rsidRDefault="009B3082" w:rsidP="009B3082">
      <w:pPr>
        <w:pStyle w:val="SingleTxtG"/>
        <w:spacing w:after="0"/>
        <w:rPr>
          <w:lang w:val="es-ES"/>
        </w:rPr>
      </w:pPr>
      <w:r>
        <w:rPr>
          <w:lang w:val="es-ES"/>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3252"/>
        <w:gridCol w:w="3252"/>
      </w:tblGrid>
      <w:tr w:rsidR="00DF55BB" w:rsidRPr="00F7482D">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DF55BB" w:rsidRPr="00F7482D" w:rsidRDefault="001A6094" w:rsidP="00B558CB">
            <w:pPr>
              <w:pStyle w:val="SingleTxtG"/>
              <w:suppressAutoHyphens w:val="0"/>
              <w:spacing w:before="80" w:after="80" w:line="200" w:lineRule="exact"/>
              <w:ind w:left="0" w:right="0"/>
              <w:jc w:val="left"/>
              <w:rPr>
                <w:i/>
                <w:sz w:val="16"/>
                <w:lang w:val="es-ES"/>
              </w:rPr>
            </w:pPr>
            <w:r w:rsidRPr="00F7482D">
              <w:rPr>
                <w:i/>
                <w:sz w:val="16"/>
                <w:lang w:val="es-ES"/>
              </w:rPr>
              <w:t>Año</w:t>
            </w:r>
          </w:p>
        </w:tc>
        <w:tc>
          <w:tcPr>
            <w:tcW w:w="3252" w:type="dxa"/>
            <w:tcBorders>
              <w:top w:val="single" w:sz="4" w:space="0" w:color="auto"/>
              <w:bottom w:val="single" w:sz="12" w:space="0" w:color="auto"/>
            </w:tcBorders>
            <w:shd w:val="clear" w:color="auto" w:fill="auto"/>
            <w:vAlign w:val="bottom"/>
          </w:tcPr>
          <w:p w:rsidR="00DF55BB" w:rsidRPr="00F7482D" w:rsidRDefault="00DF55BB" w:rsidP="009B3082">
            <w:pPr>
              <w:pStyle w:val="SingleTxtG"/>
              <w:suppressAutoHyphens w:val="0"/>
              <w:spacing w:before="80" w:after="80" w:line="200" w:lineRule="exact"/>
              <w:ind w:left="0" w:right="0"/>
              <w:jc w:val="right"/>
              <w:rPr>
                <w:i/>
                <w:sz w:val="16"/>
                <w:lang w:val="es-ES"/>
              </w:rPr>
            </w:pPr>
            <w:r w:rsidRPr="00F7482D">
              <w:rPr>
                <w:i/>
                <w:sz w:val="16"/>
                <w:lang w:val="es-ES"/>
              </w:rPr>
              <w:t>Ma</w:t>
            </w:r>
            <w:r w:rsidR="001A6094" w:rsidRPr="00F7482D">
              <w:rPr>
                <w:i/>
                <w:sz w:val="16"/>
                <w:lang w:val="es-ES"/>
              </w:rPr>
              <w:t>trimonios</w:t>
            </w:r>
          </w:p>
        </w:tc>
        <w:tc>
          <w:tcPr>
            <w:tcW w:w="3252" w:type="dxa"/>
            <w:tcBorders>
              <w:top w:val="single" w:sz="4" w:space="0" w:color="auto"/>
              <w:bottom w:val="single" w:sz="12" w:space="0" w:color="auto"/>
            </w:tcBorders>
            <w:shd w:val="clear" w:color="auto" w:fill="auto"/>
            <w:vAlign w:val="bottom"/>
          </w:tcPr>
          <w:p w:rsidR="00DF55BB" w:rsidRPr="00F7482D" w:rsidRDefault="001A6094" w:rsidP="009B3082">
            <w:pPr>
              <w:pStyle w:val="SingleTxtG"/>
              <w:suppressAutoHyphens w:val="0"/>
              <w:spacing w:before="80" w:after="80" w:line="200" w:lineRule="exact"/>
              <w:ind w:left="0" w:right="0"/>
              <w:jc w:val="right"/>
              <w:rPr>
                <w:i/>
                <w:sz w:val="16"/>
                <w:lang w:val="es-ES"/>
              </w:rPr>
            </w:pPr>
            <w:r w:rsidRPr="00F7482D">
              <w:rPr>
                <w:i/>
                <w:sz w:val="16"/>
                <w:lang w:val="es-ES"/>
              </w:rPr>
              <w:t>Nacimientos</w:t>
            </w:r>
          </w:p>
        </w:tc>
      </w:tr>
      <w:tr w:rsidR="00DF55BB" w:rsidRPr="00F7482D">
        <w:tblPrEx>
          <w:tblCellMar>
            <w:top w:w="0" w:type="dxa"/>
            <w:bottom w:w="0" w:type="dxa"/>
          </w:tblCellMar>
        </w:tblPrEx>
        <w:tc>
          <w:tcPr>
            <w:tcW w:w="866" w:type="dxa"/>
            <w:tcBorders>
              <w:top w:val="single" w:sz="12" w:space="0" w:color="auto"/>
            </w:tcBorders>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2001</w:t>
            </w:r>
          </w:p>
        </w:tc>
        <w:tc>
          <w:tcPr>
            <w:tcW w:w="3252" w:type="dxa"/>
            <w:tcBorders>
              <w:top w:val="single" w:sz="12" w:space="0" w:color="auto"/>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24 466</w:t>
            </w:r>
          </w:p>
        </w:tc>
        <w:tc>
          <w:tcPr>
            <w:tcW w:w="3252" w:type="dxa"/>
            <w:tcBorders>
              <w:top w:val="single" w:sz="12" w:space="0" w:color="auto"/>
            </w:tcBorders>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48 567</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2002</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23 085</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47 779</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2003</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24 543</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48 597</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2004</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24 857</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50 390</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2005</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26 658</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52 280</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2006</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26 159</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55 043</w:t>
            </w:r>
          </w:p>
        </w:tc>
      </w:tr>
      <w:tr w:rsidR="00DF55BB" w:rsidRPr="00F7482D">
        <w:tblPrEx>
          <w:tblCellMar>
            <w:top w:w="0" w:type="dxa"/>
            <w:bottom w:w="0" w:type="dxa"/>
          </w:tblCellMar>
        </w:tblPrEx>
        <w:tc>
          <w:tcPr>
            <w:tcW w:w="866" w:type="dxa"/>
            <w:shd w:val="clear" w:color="auto" w:fill="auto"/>
          </w:tcPr>
          <w:p w:rsidR="00DF55BB" w:rsidRPr="00F7482D" w:rsidRDefault="00DF55BB" w:rsidP="00B558CB">
            <w:pPr>
              <w:pStyle w:val="SingleTxtG"/>
              <w:suppressAutoHyphens w:val="0"/>
              <w:spacing w:before="40" w:after="40" w:line="220" w:lineRule="exact"/>
              <w:ind w:left="0" w:right="0"/>
              <w:jc w:val="left"/>
              <w:rPr>
                <w:sz w:val="18"/>
                <w:lang w:val="es-ES"/>
              </w:rPr>
            </w:pPr>
            <w:r w:rsidRPr="00F7482D">
              <w:rPr>
                <w:sz w:val="18"/>
                <w:lang w:val="es-ES"/>
              </w:rPr>
              <w:t>2007</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27 048</w:t>
            </w:r>
          </w:p>
        </w:tc>
        <w:tc>
          <w:tcPr>
            <w:tcW w:w="3252" w:type="dxa"/>
            <w:shd w:val="clear" w:color="auto" w:fill="auto"/>
            <w:vAlign w:val="bottom"/>
          </w:tcPr>
          <w:p w:rsidR="00DF55BB" w:rsidRPr="00F7482D" w:rsidRDefault="00DF55BB" w:rsidP="009B3082">
            <w:pPr>
              <w:pStyle w:val="SingleTxtG"/>
              <w:suppressAutoHyphens w:val="0"/>
              <w:spacing w:before="40" w:after="40" w:line="220" w:lineRule="exact"/>
              <w:ind w:left="0" w:right="0"/>
              <w:jc w:val="right"/>
              <w:rPr>
                <w:sz w:val="18"/>
                <w:lang w:val="es-ES"/>
              </w:rPr>
            </w:pPr>
            <w:r w:rsidRPr="00F7482D">
              <w:rPr>
                <w:sz w:val="18"/>
                <w:lang w:val="es-ES"/>
              </w:rPr>
              <w:t>56 084</w:t>
            </w:r>
            <w:r w:rsidRPr="00F7482D">
              <w:rPr>
                <w:rStyle w:val="FootnoteReference"/>
                <w:lang w:val="es-ES"/>
              </w:rPr>
              <w:footnoteReference w:id="38"/>
            </w:r>
          </w:p>
        </w:tc>
      </w:tr>
    </w:tbl>
    <w:p w:rsidR="00DF55BB" w:rsidRPr="00F7482D" w:rsidRDefault="00DF55BB" w:rsidP="007D4ACC">
      <w:pPr>
        <w:pStyle w:val="SingleTxtG"/>
        <w:spacing w:before="240"/>
        <w:rPr>
          <w:lang w:val="es-ES"/>
        </w:rPr>
      </w:pPr>
      <w:r w:rsidRPr="00F7482D">
        <w:rPr>
          <w:lang w:val="es-ES"/>
        </w:rPr>
        <w:t>117.</w:t>
      </w:r>
      <w:r w:rsidRPr="00F7482D">
        <w:rPr>
          <w:lang w:val="es-ES"/>
        </w:rPr>
        <w:tab/>
      </w:r>
      <w:r w:rsidR="001A6094" w:rsidRPr="00F7482D">
        <w:rPr>
          <w:szCs w:val="24"/>
          <w:lang w:val="es-ES"/>
        </w:rPr>
        <w:t>El matrimonio se disuelve mediante divorcio con el mutuo consentimiento de los cónyuges o bien por iniciativa de cualquiera de ambos por haberse deteriorado el matrimonio de manera profunda e irreversible. Un tribunal efectúa la disolución del matrimonio por divorcio, mediante un procedimiento judicial especial previsto en el Código de Procedimiento Civil. En los últimos años, a raíz de la auténtica igualdad en las relaciones entre cónyuges, la liberación de la mujer y su nueva autonomía económica y su independencia de los hombres, el número de divorcios ha ido en aumento. No obstante, las proporciones se mantienen en niveles aceptables, como se puede apreciar a partir de las siguientes cifras de divorcios de los últimos cuatro años</w:t>
      </w:r>
      <w:r w:rsidRPr="00F7482D">
        <w:rPr>
          <w:lang w:val="es-ES"/>
        </w:rPr>
        <w:t>:</w:t>
      </w:r>
    </w:p>
    <w:p w:rsidR="00DF55BB" w:rsidRPr="00F7482D" w:rsidRDefault="00AB6850" w:rsidP="00DF55BB">
      <w:pPr>
        <w:pStyle w:val="SingleTxtG"/>
        <w:rPr>
          <w:lang w:val="es-ES"/>
        </w:rPr>
      </w:pPr>
      <w:r w:rsidRPr="00F7482D">
        <w:rPr>
          <w:lang w:val="es-ES"/>
        </w:rPr>
        <w:tab/>
        <w:t>2004: 13</w:t>
      </w:r>
      <w:r w:rsidR="001A6094" w:rsidRPr="00F7482D">
        <w:rPr>
          <w:lang w:val="es-ES"/>
        </w:rPr>
        <w:t>.</w:t>
      </w:r>
      <w:r w:rsidRPr="00F7482D">
        <w:rPr>
          <w:lang w:val="es-ES"/>
        </w:rPr>
        <w:t>024</w:t>
      </w:r>
    </w:p>
    <w:p w:rsidR="00DF55BB" w:rsidRPr="00F7482D" w:rsidRDefault="00AB6850" w:rsidP="00DF55BB">
      <w:pPr>
        <w:pStyle w:val="SingleTxtG"/>
        <w:rPr>
          <w:lang w:val="es-ES"/>
        </w:rPr>
      </w:pPr>
      <w:r w:rsidRPr="00F7482D">
        <w:rPr>
          <w:lang w:val="es-ES"/>
        </w:rPr>
        <w:tab/>
      </w:r>
      <w:r w:rsidR="00DF55BB" w:rsidRPr="00F7482D">
        <w:rPr>
          <w:lang w:val="es-ES"/>
        </w:rPr>
        <w:t>2005: 13</w:t>
      </w:r>
      <w:r w:rsidR="001A6094" w:rsidRPr="00F7482D">
        <w:rPr>
          <w:lang w:val="es-ES"/>
        </w:rPr>
        <w:t>.</w:t>
      </w:r>
      <w:r w:rsidR="00DF55BB" w:rsidRPr="00F7482D">
        <w:rPr>
          <w:lang w:val="es-ES"/>
        </w:rPr>
        <w:t>948</w:t>
      </w:r>
    </w:p>
    <w:p w:rsidR="00DF55BB" w:rsidRPr="00F7482D" w:rsidRDefault="00AB6850" w:rsidP="00DF55BB">
      <w:pPr>
        <w:pStyle w:val="SingleTxtG"/>
        <w:rPr>
          <w:lang w:val="es-ES"/>
        </w:rPr>
      </w:pPr>
      <w:r w:rsidRPr="00F7482D">
        <w:rPr>
          <w:lang w:val="es-ES"/>
        </w:rPr>
        <w:tab/>
      </w:r>
      <w:r w:rsidR="001A6094" w:rsidRPr="00F7482D">
        <w:rPr>
          <w:lang w:val="es-ES"/>
        </w:rPr>
        <w:t>2006: 14.8</w:t>
      </w:r>
      <w:r w:rsidR="00DF55BB" w:rsidRPr="00F7482D">
        <w:rPr>
          <w:lang w:val="es-ES"/>
        </w:rPr>
        <w:t>28</w:t>
      </w:r>
    </w:p>
    <w:p w:rsidR="00DF55BB" w:rsidRPr="00F7482D" w:rsidRDefault="00AB6850" w:rsidP="00DF55BB">
      <w:pPr>
        <w:pStyle w:val="SingleTxtG"/>
        <w:rPr>
          <w:lang w:val="es-ES"/>
        </w:rPr>
      </w:pPr>
      <w:r w:rsidRPr="00F7482D">
        <w:rPr>
          <w:lang w:val="es-ES"/>
        </w:rPr>
        <w:tab/>
      </w:r>
      <w:r w:rsidR="00DF55BB" w:rsidRPr="00F7482D">
        <w:rPr>
          <w:lang w:val="es-ES"/>
        </w:rPr>
        <w:t>2007: 15</w:t>
      </w:r>
      <w:r w:rsidR="001A6094" w:rsidRPr="00F7482D">
        <w:rPr>
          <w:lang w:val="es-ES"/>
        </w:rPr>
        <w:t>.</w:t>
      </w:r>
      <w:r w:rsidR="00DF55BB" w:rsidRPr="00F7482D">
        <w:rPr>
          <w:lang w:val="es-ES"/>
        </w:rPr>
        <w:t>946</w:t>
      </w:r>
      <w:r w:rsidR="00DF55BB" w:rsidRPr="00F7482D">
        <w:rPr>
          <w:rStyle w:val="FootnoteReference"/>
          <w:lang w:val="es-ES"/>
        </w:rPr>
        <w:footnoteReference w:id="39"/>
      </w:r>
    </w:p>
    <w:p w:rsidR="00DF55BB" w:rsidRPr="00F7482D" w:rsidRDefault="00DF55BB" w:rsidP="00DF55BB">
      <w:pPr>
        <w:pStyle w:val="SingleTxtG"/>
        <w:rPr>
          <w:lang w:val="es-ES"/>
        </w:rPr>
      </w:pPr>
      <w:r w:rsidRPr="00F7482D">
        <w:rPr>
          <w:lang w:val="es-ES"/>
        </w:rPr>
        <w:t>118.</w:t>
      </w:r>
      <w:r w:rsidRPr="00F7482D">
        <w:rPr>
          <w:lang w:val="es-ES"/>
        </w:rPr>
        <w:tab/>
      </w:r>
      <w:r w:rsidR="00D5042B" w:rsidRPr="00F7482D">
        <w:rPr>
          <w:szCs w:val="24"/>
          <w:lang w:val="es-ES"/>
        </w:rPr>
        <w:t xml:space="preserve">El número de convivencias de hecho entre hombres y mujeres sin matrimonio civil de por medio se incrementó durante el período examinado. Este tipo de convivencia implica que el hombre y la mujer viven bajo un mismo techo, comparten un hogar, tienen hijos y los crían, pero se abstienen de contraer matrimonio. Se trata de una elección personal. La convivencia de hecho no se encuentra regulada. Dado que tampoco es una situación que se deba registrar, es lógico que no existan estadísticas sobre su número. En la versión preliminar de un nuevo Código de la Familia, que se encuentra en etapa de debate en el Parlamento, se prevé un marco legal para la convivencia de hecho, que incluye su inscripción y sus consecuencias jurídicas. Si bien algunos sectores de la población </w:t>
      </w:r>
      <w:r w:rsidR="001E59D3" w:rsidRPr="001E59D3">
        <w:rPr>
          <w:lang w:val="es-ES"/>
        </w:rPr>
        <w:t>—</w:t>
      </w:r>
      <w:r w:rsidR="00D5042B" w:rsidRPr="00F7482D">
        <w:rPr>
          <w:szCs w:val="24"/>
          <w:lang w:val="es-ES"/>
        </w:rPr>
        <w:t>particularmente las personas de edad</w:t>
      </w:r>
      <w:r w:rsidR="001E59D3" w:rsidRPr="001E59D3">
        <w:rPr>
          <w:lang w:val="es-ES"/>
        </w:rPr>
        <w:t>—</w:t>
      </w:r>
      <w:r w:rsidR="00D5042B" w:rsidRPr="00F7482D">
        <w:rPr>
          <w:szCs w:val="24"/>
          <w:lang w:val="es-ES"/>
        </w:rPr>
        <w:t xml:space="preserve"> tienen ciertas reservas acerca de la convivencia de hecho, la generación más joven, a la que más atañe esta cuestión, la acepta y la practica con frecuencia</w:t>
      </w:r>
      <w:r w:rsidRPr="00F7482D">
        <w:rPr>
          <w:lang w:val="es-ES"/>
        </w:rPr>
        <w:t>.</w:t>
      </w:r>
    </w:p>
    <w:p w:rsidR="00D5042B" w:rsidRPr="00F7482D" w:rsidRDefault="00DF55BB" w:rsidP="00D5042B">
      <w:pPr>
        <w:pStyle w:val="H23G"/>
        <w:rPr>
          <w:szCs w:val="24"/>
          <w:lang w:val="es-ES"/>
        </w:rPr>
      </w:pPr>
      <w:r w:rsidRPr="00F7482D">
        <w:rPr>
          <w:lang w:val="es-ES"/>
        </w:rPr>
        <w:tab/>
      </w:r>
      <w:r w:rsidRPr="00F7482D">
        <w:rPr>
          <w:lang w:val="es-ES"/>
        </w:rPr>
        <w:tab/>
      </w:r>
      <w:r w:rsidR="00D5042B" w:rsidRPr="00F7482D">
        <w:rPr>
          <w:szCs w:val="24"/>
          <w:lang w:val="es-ES"/>
        </w:rPr>
        <w:t>Protección de la maternidad</w:t>
      </w:r>
    </w:p>
    <w:p w:rsidR="004D4B97" w:rsidRPr="00F7482D" w:rsidRDefault="00DF55BB" w:rsidP="004D4B97">
      <w:pPr>
        <w:pStyle w:val="SingleTxtG"/>
        <w:rPr>
          <w:szCs w:val="24"/>
          <w:lang w:val="es-ES"/>
        </w:rPr>
      </w:pPr>
      <w:r w:rsidRPr="00F7482D">
        <w:rPr>
          <w:lang w:val="es-ES"/>
        </w:rPr>
        <w:t>119.</w:t>
      </w:r>
      <w:r w:rsidRPr="00F7482D">
        <w:rPr>
          <w:lang w:val="es-ES"/>
        </w:rPr>
        <w:tab/>
      </w:r>
      <w:r w:rsidR="004D4B97" w:rsidRPr="00F7482D">
        <w:rPr>
          <w:szCs w:val="24"/>
          <w:lang w:val="es-ES"/>
        </w:rPr>
        <w:t xml:space="preserve">Los principios básicos de protección de la maternidad se encuentran en el párrafo 2 del artículo 47 de la Constitución, en el que se establece que </w:t>
      </w:r>
      <w:r w:rsidR="00C51997">
        <w:rPr>
          <w:szCs w:val="24"/>
          <w:lang w:val="es-ES"/>
        </w:rPr>
        <w:t>"</w:t>
      </w:r>
      <w:r w:rsidR="004D4B97" w:rsidRPr="00F7482D">
        <w:rPr>
          <w:szCs w:val="24"/>
          <w:lang w:val="es-ES"/>
        </w:rPr>
        <w:t>[l]as madres gozarán de protección especial por parte del Estado, que les garantizará licencia paga antes y después del parto, atención obstétrica gratuita, condiciones de trabajo flexibles y asistencia social de otra índole</w:t>
      </w:r>
      <w:r w:rsidR="00C51997">
        <w:rPr>
          <w:szCs w:val="24"/>
          <w:lang w:val="es-ES"/>
        </w:rPr>
        <w:t>"</w:t>
      </w:r>
      <w:r w:rsidR="004D4B97" w:rsidRPr="00F7482D">
        <w:rPr>
          <w:szCs w:val="24"/>
          <w:lang w:val="es-ES"/>
        </w:rPr>
        <w:t>. Parte de la protección conferida para la maternidad, específicamente el derecho de las madres de gozar de licencia antes y después del parto y de atención obstétrica gratuita, además de otros tipos de asistencia social, es decir, la protección de la maternidad otorgada por el seguro social, se abordó en la exposición relativa al artículo 9 del Pacto (</w:t>
      </w:r>
      <w:r w:rsidR="00042274" w:rsidRPr="00F7482D">
        <w:rPr>
          <w:color w:val="000000"/>
          <w:lang w:val="es-ES"/>
        </w:rPr>
        <w:t>véase lo expuesto antes</w:t>
      </w:r>
      <w:r w:rsidR="004D4B97" w:rsidRPr="00F7482D">
        <w:rPr>
          <w:szCs w:val="24"/>
          <w:lang w:val="es-ES"/>
        </w:rPr>
        <w:t xml:space="preserve">). A continuación se tratan los demás aspectos de la protección de la maternidad (véanse los párrafos </w:t>
      </w:r>
      <w:smartTag w:uri="urn:schemas-microsoft-com:office:smarttags" w:element="metricconverter">
        <w:smartTagPr>
          <w:attr w:name="ProductID" w:val="120 a"/>
        </w:smartTagPr>
        <w:r w:rsidR="004D4B97" w:rsidRPr="00F7482D">
          <w:rPr>
            <w:szCs w:val="24"/>
            <w:lang w:val="es-ES"/>
          </w:rPr>
          <w:t>120 a</w:t>
        </w:r>
      </w:smartTag>
      <w:r w:rsidR="004D4B97" w:rsidRPr="00F7482D">
        <w:rPr>
          <w:szCs w:val="24"/>
          <w:lang w:val="es-ES"/>
        </w:rPr>
        <w:t xml:space="preserve"> 122).</w:t>
      </w:r>
    </w:p>
    <w:p w:rsidR="004D4B97" w:rsidRPr="00F7482D" w:rsidRDefault="004D4B97" w:rsidP="004D4B97">
      <w:pPr>
        <w:pStyle w:val="SingleTxtG"/>
        <w:rPr>
          <w:szCs w:val="24"/>
          <w:lang w:val="es-ES"/>
        </w:rPr>
      </w:pPr>
      <w:r w:rsidRPr="00F7482D">
        <w:rPr>
          <w:szCs w:val="24"/>
          <w:lang w:val="es-ES"/>
        </w:rPr>
        <w:t>120.</w:t>
      </w:r>
      <w:r w:rsidRPr="00F7482D">
        <w:rPr>
          <w:szCs w:val="24"/>
          <w:lang w:val="es-ES"/>
        </w:rPr>
        <w:tab/>
        <w:t xml:space="preserve">La legislación vigente también regula la </w:t>
      </w:r>
      <w:r w:rsidR="00C51997">
        <w:rPr>
          <w:szCs w:val="24"/>
          <w:lang w:val="es-ES"/>
        </w:rPr>
        <w:t>"</w:t>
      </w:r>
      <w:r w:rsidRPr="00F7482D">
        <w:rPr>
          <w:szCs w:val="24"/>
          <w:lang w:val="es-ES"/>
        </w:rPr>
        <w:t>protección especial</w:t>
      </w:r>
      <w:r w:rsidR="00C51997">
        <w:rPr>
          <w:szCs w:val="24"/>
          <w:lang w:val="es-ES"/>
        </w:rPr>
        <w:t>"</w:t>
      </w:r>
      <w:r w:rsidRPr="00F7482D">
        <w:rPr>
          <w:szCs w:val="24"/>
          <w:lang w:val="es-ES"/>
        </w:rPr>
        <w:t xml:space="preserve"> que </w:t>
      </w:r>
      <w:r w:rsidR="00C51997">
        <w:rPr>
          <w:szCs w:val="24"/>
          <w:lang w:val="es-ES"/>
        </w:rPr>
        <w:t>"</w:t>
      </w:r>
      <w:r w:rsidRPr="00F7482D">
        <w:rPr>
          <w:szCs w:val="24"/>
          <w:lang w:val="es-ES"/>
        </w:rPr>
        <w:t>se debe otorgar a las madres durante un período razonable antes y después del parto</w:t>
      </w:r>
      <w:r w:rsidR="00C51997">
        <w:rPr>
          <w:szCs w:val="24"/>
          <w:lang w:val="es-ES"/>
        </w:rPr>
        <w:t>"</w:t>
      </w:r>
      <w:r w:rsidRPr="00F7482D">
        <w:rPr>
          <w:szCs w:val="24"/>
          <w:lang w:val="es-ES"/>
        </w:rPr>
        <w:t xml:space="preserve"> de conformidad con el párrafo 2 del artículo 19 del Pacto. Esa protección se describe a continuación.</w:t>
      </w:r>
    </w:p>
    <w:p w:rsidR="004D4B97" w:rsidRPr="00F7482D" w:rsidRDefault="004D4B97" w:rsidP="004D4B97">
      <w:pPr>
        <w:pStyle w:val="SingleTxtG"/>
        <w:rPr>
          <w:szCs w:val="24"/>
          <w:lang w:val="es-ES"/>
        </w:rPr>
      </w:pPr>
      <w:r w:rsidRPr="00F7482D">
        <w:rPr>
          <w:szCs w:val="24"/>
          <w:lang w:val="es-ES"/>
        </w:rPr>
        <w:t>121.</w:t>
      </w:r>
      <w:r w:rsidRPr="00F7482D">
        <w:rPr>
          <w:szCs w:val="24"/>
          <w:lang w:val="es-ES"/>
        </w:rPr>
        <w:tab/>
        <w:t xml:space="preserve">La protección citada se garantiza en el párrafo 2 del artículo 47 de la Constitución, con la mención de </w:t>
      </w:r>
      <w:r w:rsidR="00C51997">
        <w:rPr>
          <w:szCs w:val="24"/>
          <w:lang w:val="es-ES"/>
        </w:rPr>
        <w:t>"</w:t>
      </w:r>
      <w:r w:rsidRPr="00F7482D">
        <w:rPr>
          <w:szCs w:val="24"/>
          <w:lang w:val="es-ES"/>
        </w:rPr>
        <w:t>condiciones de trabajo flexibles</w:t>
      </w:r>
      <w:r w:rsidR="00C51997">
        <w:rPr>
          <w:szCs w:val="24"/>
          <w:lang w:val="es-ES"/>
        </w:rPr>
        <w:t>"</w:t>
      </w:r>
      <w:r w:rsidRPr="00F7482D">
        <w:rPr>
          <w:szCs w:val="24"/>
          <w:lang w:val="es-ES"/>
        </w:rPr>
        <w:t xml:space="preserve"> para las madres. La expresión </w:t>
      </w:r>
      <w:r w:rsidR="00C51997">
        <w:rPr>
          <w:szCs w:val="24"/>
          <w:lang w:val="es-ES"/>
        </w:rPr>
        <w:t>"</w:t>
      </w:r>
      <w:r w:rsidRPr="00F7482D">
        <w:rPr>
          <w:szCs w:val="24"/>
          <w:lang w:val="es-ES"/>
        </w:rPr>
        <w:t>condiciones de trabajo flexibles</w:t>
      </w:r>
      <w:r w:rsidR="00C51997">
        <w:rPr>
          <w:szCs w:val="24"/>
          <w:lang w:val="es-ES"/>
        </w:rPr>
        <w:t>"</w:t>
      </w:r>
      <w:r w:rsidRPr="00F7482D">
        <w:rPr>
          <w:szCs w:val="24"/>
          <w:lang w:val="es-ES"/>
        </w:rPr>
        <w:t xml:space="preserve"> se interpreta de manera amplia para incluir, además de la creación de condiciones laborales más laxas y favorables para realizar las tareas asignadas, una mayor seguridad laboral en las instancias previas a la maternidad (</w:t>
      </w:r>
      <w:r w:rsidR="00C51997">
        <w:rPr>
          <w:szCs w:val="24"/>
          <w:lang w:val="es-ES"/>
        </w:rPr>
        <w:t>"</w:t>
      </w:r>
      <w:r w:rsidRPr="00F7482D">
        <w:rPr>
          <w:szCs w:val="24"/>
          <w:lang w:val="es-ES"/>
        </w:rPr>
        <w:t>antes del parto</w:t>
      </w:r>
      <w:r w:rsidR="00C51997">
        <w:rPr>
          <w:szCs w:val="24"/>
          <w:lang w:val="es-ES"/>
        </w:rPr>
        <w:t>"</w:t>
      </w:r>
      <w:r w:rsidRPr="00F7482D">
        <w:rPr>
          <w:szCs w:val="24"/>
          <w:lang w:val="es-ES"/>
        </w:rPr>
        <w:t xml:space="preserve">) y después del parto, cuando la mujer </w:t>
      </w:r>
      <w:r w:rsidR="001E59D3" w:rsidRPr="001E59D3">
        <w:rPr>
          <w:szCs w:val="24"/>
          <w:lang w:val="es-ES"/>
        </w:rPr>
        <w:t>—</w:t>
      </w:r>
      <w:r w:rsidRPr="00F7482D">
        <w:rPr>
          <w:szCs w:val="24"/>
          <w:lang w:val="es-ES"/>
        </w:rPr>
        <w:t>en su nuevo rol de madre</w:t>
      </w:r>
      <w:r w:rsidR="00D06339" w:rsidRPr="00D06339">
        <w:rPr>
          <w:szCs w:val="24"/>
          <w:lang w:val="es-ES"/>
        </w:rPr>
        <w:t>—</w:t>
      </w:r>
      <w:r w:rsidRPr="00F7482D">
        <w:rPr>
          <w:szCs w:val="24"/>
          <w:lang w:val="es-ES"/>
        </w:rPr>
        <w:t xml:space="preserve"> se dedica al cuidado de su bebé.</w:t>
      </w:r>
    </w:p>
    <w:p w:rsidR="004D4B97" w:rsidRPr="00F7482D" w:rsidRDefault="004D4B97" w:rsidP="004D4B97">
      <w:pPr>
        <w:pStyle w:val="SingleTxtG"/>
        <w:rPr>
          <w:szCs w:val="24"/>
          <w:lang w:val="es-ES"/>
        </w:rPr>
      </w:pPr>
      <w:r w:rsidRPr="00F7482D">
        <w:rPr>
          <w:szCs w:val="24"/>
          <w:lang w:val="es-ES"/>
        </w:rPr>
        <w:t>122.</w:t>
      </w:r>
      <w:r w:rsidRPr="00F7482D">
        <w:rPr>
          <w:szCs w:val="24"/>
          <w:lang w:val="es-ES"/>
        </w:rPr>
        <w:tab/>
        <w:t>La legislación búlgara establece tres mecanismos en este sentido:</w:t>
      </w:r>
    </w:p>
    <w:p w:rsidR="004D4B97" w:rsidRPr="00F7482D" w:rsidRDefault="004D4B97" w:rsidP="004D4B97">
      <w:pPr>
        <w:pStyle w:val="SingleTxtG"/>
        <w:rPr>
          <w:szCs w:val="24"/>
          <w:lang w:val="es-ES"/>
        </w:rPr>
      </w:pPr>
      <w:r w:rsidRPr="00F7482D">
        <w:rPr>
          <w:szCs w:val="24"/>
          <w:lang w:val="es-ES"/>
        </w:rPr>
        <w:tab/>
        <w:t>a)</w:t>
      </w:r>
      <w:r w:rsidRPr="00F7482D">
        <w:rPr>
          <w:szCs w:val="24"/>
          <w:lang w:val="es-ES"/>
        </w:rPr>
        <w:tab/>
        <w:t xml:space="preserve">De conformidad con el artículo 308 del Código Laboral, todo empleador con 20 o más trabajadoras tiene la obligación de suministrar salas para la higiene personal de las mujeres y salas de descanso para las embarazadas de acuerdo con el procedimiento que disponga el Ministro de Sanidad. </w:t>
      </w:r>
      <w:smartTag w:uri="urn:schemas-microsoft-com:office:smarttags" w:element="PersonName">
        <w:smartTagPr>
          <w:attr w:name="ProductID" w:val="La Ordenanza N"/>
        </w:smartTagPr>
        <w:r w:rsidRPr="00F7482D">
          <w:rPr>
            <w:szCs w:val="24"/>
            <w:lang w:val="es-ES"/>
          </w:rPr>
          <w:t xml:space="preserve">La Ordenanza </w:t>
        </w:r>
        <w:r w:rsidR="00C51997">
          <w:rPr>
            <w:szCs w:val="24"/>
            <w:lang w:val="es-ES"/>
          </w:rPr>
          <w:t>N</w:t>
        </w:r>
      </w:smartTag>
      <w:r w:rsidR="00C51997">
        <w:rPr>
          <w:szCs w:val="24"/>
          <w:lang w:val="es-ES"/>
        </w:rPr>
        <w:t>º</w:t>
      </w:r>
      <w:r w:rsidRPr="00F7482D">
        <w:rPr>
          <w:szCs w:val="24"/>
          <w:lang w:val="es-ES"/>
        </w:rPr>
        <w:t xml:space="preserve"> 11 del 2 de marzo de 1987 sobre las salas para la higiene personal de las mujeres y para el descanso de las embarazadas (</w:t>
      </w:r>
      <w:r w:rsidRPr="00F7482D">
        <w:rPr>
          <w:i/>
          <w:szCs w:val="24"/>
          <w:lang w:val="es-ES"/>
        </w:rPr>
        <w:t>Boletín Oficial</w:t>
      </w:r>
      <w:r w:rsidRPr="00F7482D">
        <w:rPr>
          <w:szCs w:val="24"/>
          <w:lang w:val="es-ES"/>
        </w:rPr>
        <w:t xml:space="preserve"> </w:t>
      </w:r>
      <w:r w:rsidR="00C51997">
        <w:rPr>
          <w:szCs w:val="24"/>
          <w:lang w:val="es-ES"/>
        </w:rPr>
        <w:t>Nº</w:t>
      </w:r>
      <w:r w:rsidRPr="00F7482D">
        <w:rPr>
          <w:szCs w:val="24"/>
          <w:lang w:val="es-ES"/>
        </w:rPr>
        <w:t xml:space="preserve"> 57 de 1987, </w:t>
      </w:r>
      <w:r w:rsidRPr="00F7482D">
        <w:rPr>
          <w:color w:val="000000"/>
          <w:szCs w:val="24"/>
          <w:lang w:val="es-ES"/>
        </w:rPr>
        <w:t>texto enmendado y complementado</w:t>
      </w:r>
      <w:r w:rsidRPr="00F7482D">
        <w:rPr>
          <w:szCs w:val="24"/>
          <w:lang w:val="es-ES"/>
        </w:rPr>
        <w:t>) establece que dichas salas deben estar acondicionadas y mantenidas de modo que resulten adecuadas para</w:t>
      </w:r>
      <w:r w:rsidR="003A5719">
        <w:rPr>
          <w:szCs w:val="24"/>
          <w:lang w:val="es-ES"/>
        </w:rPr>
        <w:t xml:space="preserve"> el descanso de las embarazadas.</w:t>
      </w:r>
    </w:p>
    <w:p w:rsidR="004D4B97" w:rsidRPr="00F7482D" w:rsidRDefault="004D4B97" w:rsidP="004D4B97">
      <w:pPr>
        <w:pStyle w:val="SingleTxtG"/>
        <w:rPr>
          <w:szCs w:val="24"/>
          <w:lang w:val="es-ES"/>
        </w:rPr>
      </w:pPr>
      <w:r w:rsidRPr="00F7482D">
        <w:rPr>
          <w:szCs w:val="24"/>
          <w:lang w:val="es-ES"/>
        </w:rPr>
        <w:tab/>
        <w:t>b)</w:t>
      </w:r>
      <w:r w:rsidRPr="00F7482D">
        <w:rPr>
          <w:szCs w:val="24"/>
          <w:lang w:val="es-ES"/>
        </w:rPr>
        <w:tab/>
        <w:t>Rehabilitación ocupacional de las mujeres embarazadas y lactantes. Conforme al artículo 309 del Código Laboral, cuando una mujer embarazada o lactante realiza un trabajo inadecuado para su estado, el empleador, por indicación de las autoridades sanitarias, está obligado a transferirla a otro puesto que resulte apropiado. Hasta que se cumpla con la orden de transferencia, la trabajadora queda eximida del deber de realizar tales tareas inadecuadas y el empleador deberá abonarle una compensación</w:t>
      </w:r>
      <w:r w:rsidR="003A5719">
        <w:rPr>
          <w:szCs w:val="24"/>
          <w:lang w:val="es-ES"/>
        </w:rPr>
        <w:t xml:space="preserve"> equivalente a su salario bruto.</w:t>
      </w:r>
    </w:p>
    <w:p w:rsidR="004D4B97" w:rsidRPr="00F7482D" w:rsidRDefault="004D4B97" w:rsidP="004D4B97">
      <w:pPr>
        <w:pStyle w:val="SingleTxtG"/>
        <w:rPr>
          <w:szCs w:val="24"/>
          <w:lang w:val="es-ES"/>
        </w:rPr>
      </w:pPr>
      <w:r w:rsidRPr="00F7482D">
        <w:rPr>
          <w:szCs w:val="24"/>
          <w:lang w:val="es-ES"/>
        </w:rPr>
        <w:tab/>
        <w:t>c)</w:t>
      </w:r>
      <w:r w:rsidRPr="00F7482D">
        <w:rPr>
          <w:szCs w:val="24"/>
          <w:lang w:val="es-ES"/>
        </w:rPr>
        <w:tab/>
        <w:t>Las trabajadoras de fábrica u oficina embarazadas podrán ser despedidas por muy pocos motivos específicos, cuando el empleador se vea imposibilitado de continuar el vínculo laboral: por cierre de la empresa; por reubicación de la empresa en otra localidad, si la trabajadora de fábrica u oficina se niega a trabajar en la nueva ubicación; cuando la trabajadora ocupa un puesto al que se debe reincorporar un trabajador de fábrica u oficina despedido injustamente, y es necesario despedir a la trabajadora para liberar el puesto; cuando la realización del contrato de empleo es objetivamente imposible; y cuando la trabajadora es despedida por falta disciplinaria grave. Sin embargo, en este último caso el empleador deberá solicitar y obtener un permiso escrito de la Inspección del Trabajo (párrafo 5 del artículo 333 del Código Laboral).</w:t>
      </w:r>
    </w:p>
    <w:p w:rsidR="0077229A" w:rsidRPr="00F7482D" w:rsidRDefault="004D4B97" w:rsidP="004D4B97">
      <w:pPr>
        <w:pStyle w:val="SingleTxtG"/>
        <w:rPr>
          <w:lang w:val="es-ES"/>
        </w:rPr>
      </w:pPr>
      <w:r w:rsidRPr="00F7482D">
        <w:rPr>
          <w:szCs w:val="24"/>
          <w:lang w:val="es-ES"/>
        </w:rPr>
        <w:tab/>
        <w:t xml:space="preserve">Cuando una trabajadora de fábrica u oficina se encuentra en goce de la licencia por embarazo y nacimiento prevista en el artículo 163 del Código Laboral (que consiste en 315 días calendario: 45 días antes y 270 días después del parto, </w:t>
      </w:r>
      <w:r w:rsidR="00042274" w:rsidRPr="00F7482D">
        <w:rPr>
          <w:color w:val="000000"/>
          <w:lang w:val="es-ES"/>
        </w:rPr>
        <w:t>véase lo expuesto antes</w:t>
      </w:r>
      <w:r w:rsidRPr="00F7482D">
        <w:rPr>
          <w:szCs w:val="24"/>
          <w:lang w:val="es-ES"/>
        </w:rPr>
        <w:t>), se la podrá despedir únicamente por el cierre de la empresa (párrafo 6 del artículo 333 del Código Laboral). Por último, de conformidad con el inciso 1 del párrafo 1 del artículo 333 del Código Laboral, las trabajadoras de fábrica u oficina que sean madres de niños menores de 3 años podrán ser despedidas con aviso por cierre de alguna parte de la empresa o reducción de personal, por disminución del volumen de trabajo, por falta de capacidad de la trabajadora para ejecutar eficientemente las tareas asignadas, por la modificación de los requisitos exigidos para ocupar el puesto, cuando la trabajadora no reúna los nuevos requisitos, o por falta disciplinaria, pero exclusivamente con el permiso previo de la Inspección del Trabajo. Si no se cumple con esta condición, el despido será injustificado y la trabajadora de fábrica u oficina se reincorporará a su puesto anterior (artículo 344 del Código Laboral)</w:t>
      </w:r>
      <w:r w:rsidR="0077229A" w:rsidRPr="00F7482D">
        <w:rPr>
          <w:lang w:val="es-ES"/>
        </w:rPr>
        <w:t>.</w:t>
      </w:r>
    </w:p>
    <w:p w:rsidR="0077229A" w:rsidRPr="00F7482D" w:rsidRDefault="0077229A" w:rsidP="006E4B7D">
      <w:pPr>
        <w:pStyle w:val="H23G"/>
        <w:rPr>
          <w:lang w:val="es-ES"/>
        </w:rPr>
      </w:pPr>
      <w:r w:rsidRPr="00F7482D">
        <w:rPr>
          <w:lang w:val="es-ES"/>
        </w:rPr>
        <w:tab/>
        <w:t>1.</w:t>
      </w:r>
      <w:r w:rsidRPr="00F7482D">
        <w:rPr>
          <w:lang w:val="es-ES"/>
        </w:rPr>
        <w:tab/>
      </w:r>
      <w:r w:rsidR="00B46529" w:rsidRPr="00F7482D">
        <w:rPr>
          <w:szCs w:val="24"/>
          <w:lang w:val="es-ES"/>
        </w:rPr>
        <w:t>Protección y apoyo para niños y jóvenes</w:t>
      </w:r>
    </w:p>
    <w:p w:rsidR="00B46529" w:rsidRPr="00F7482D" w:rsidRDefault="0077229A" w:rsidP="00B46529">
      <w:pPr>
        <w:pStyle w:val="SingleTxtG"/>
        <w:rPr>
          <w:szCs w:val="24"/>
          <w:lang w:val="es-ES"/>
        </w:rPr>
      </w:pPr>
      <w:r w:rsidRPr="00F7482D">
        <w:rPr>
          <w:lang w:val="es-ES"/>
        </w:rPr>
        <w:t>123.</w:t>
      </w:r>
      <w:r w:rsidRPr="00F7482D">
        <w:rPr>
          <w:lang w:val="es-ES"/>
        </w:rPr>
        <w:tab/>
      </w:r>
      <w:r w:rsidR="00B46529" w:rsidRPr="00F7482D">
        <w:rPr>
          <w:szCs w:val="24"/>
          <w:lang w:val="es-ES"/>
        </w:rPr>
        <w:t>Conforme al artículo 14 de la Constitución, los niños gozan de la protección del Estado. Su crianza hasta la mayoría de edad (18 años) es un derecho y una obligación de los padres, que sin embargo cuentan con la asistencia del Estado (párrafo 1 del artículo 47 de la Constitución).</w:t>
      </w:r>
    </w:p>
    <w:p w:rsidR="00B46529" w:rsidRPr="00F7482D" w:rsidRDefault="00B46529" w:rsidP="00B46529">
      <w:pPr>
        <w:pStyle w:val="SingleTxtG"/>
        <w:rPr>
          <w:szCs w:val="24"/>
          <w:lang w:val="es-ES"/>
        </w:rPr>
      </w:pPr>
      <w:r w:rsidRPr="00F7482D">
        <w:rPr>
          <w:szCs w:val="24"/>
          <w:lang w:val="es-ES"/>
        </w:rPr>
        <w:t>124.</w:t>
      </w:r>
      <w:r w:rsidRPr="00F7482D">
        <w:rPr>
          <w:szCs w:val="24"/>
          <w:lang w:val="es-ES"/>
        </w:rPr>
        <w:tab/>
        <w:t>A fin de dar cumplimiento a dichas disposiciones constitucionales y a la Convención sobre los Derechos del Niño, en la que la República de Bulgaria es parte desde 1991, en 2001 se aprobó la Ley de protección de la infancia (</w:t>
      </w:r>
      <w:r w:rsidRPr="00F7482D">
        <w:rPr>
          <w:i/>
          <w:szCs w:val="24"/>
          <w:lang w:val="es-ES"/>
        </w:rPr>
        <w:t>Boletín Oficial</w:t>
      </w:r>
      <w:r w:rsidRPr="00F7482D">
        <w:rPr>
          <w:szCs w:val="24"/>
          <w:lang w:val="es-ES"/>
        </w:rPr>
        <w:t xml:space="preserve"> </w:t>
      </w:r>
      <w:r w:rsidR="00C51997">
        <w:rPr>
          <w:szCs w:val="24"/>
          <w:lang w:val="es-ES"/>
        </w:rPr>
        <w:t>Nº</w:t>
      </w:r>
      <w:r w:rsidRPr="00F7482D">
        <w:rPr>
          <w:szCs w:val="24"/>
          <w:lang w:val="es-ES"/>
        </w:rPr>
        <w:t xml:space="preserve"> 48 de 2000, </w:t>
      </w:r>
      <w:r w:rsidRPr="00F7482D">
        <w:rPr>
          <w:color w:val="000000"/>
          <w:szCs w:val="24"/>
          <w:lang w:val="es-ES"/>
        </w:rPr>
        <w:t>texto enmendado y complementado</w:t>
      </w:r>
      <w:r w:rsidRPr="00F7482D">
        <w:rPr>
          <w:szCs w:val="24"/>
          <w:lang w:val="es-ES"/>
        </w:rPr>
        <w:t>). En ella se regulan los derechos del niño, los principios y las medidas de protección de la infancia, los órganos estatales y municipales y su interacción a la hora de ejecutar esas actividades de protección, y también la participación de entidades jurídicas sin fines de lucro y personas físicas en tales actividades. El Consejo de Ministros, que en 2003 aprobó un Programa nacional de protección del niño, define la política estatal destinada a amparar a los niños.</w:t>
      </w:r>
    </w:p>
    <w:p w:rsidR="00B46529" w:rsidRPr="00F7482D" w:rsidRDefault="00B46529" w:rsidP="00B46529">
      <w:pPr>
        <w:pStyle w:val="SingleTxtG"/>
        <w:rPr>
          <w:szCs w:val="24"/>
          <w:lang w:val="es-ES"/>
        </w:rPr>
      </w:pPr>
      <w:r w:rsidRPr="00F7482D">
        <w:rPr>
          <w:szCs w:val="24"/>
          <w:lang w:val="es-ES"/>
        </w:rPr>
        <w:t>125.</w:t>
      </w:r>
      <w:r w:rsidRPr="00F7482D">
        <w:rPr>
          <w:szCs w:val="24"/>
          <w:lang w:val="es-ES"/>
        </w:rPr>
        <w:tab/>
        <w:t xml:space="preserve">El Organismo Estatal de Protección del Niño es un órgano especializado del gobierno cuya función es orientar, coordinar y supervisar la aplicación de la Ley de protección de la infancia y la ejecución del Programa nacional de protección del niño (artículos </w:t>
      </w:r>
      <w:smartTag w:uri="urn:schemas-microsoft-com:office:smarttags" w:element="metricconverter">
        <w:smartTagPr>
          <w:attr w:name="ProductID" w:val="1 a"/>
        </w:smartTagPr>
        <w:r w:rsidRPr="00F7482D">
          <w:rPr>
            <w:szCs w:val="24"/>
            <w:lang w:val="es-ES"/>
          </w:rPr>
          <w:t>1 a</w:t>
        </w:r>
      </w:smartTag>
      <w:r w:rsidRPr="00F7482D">
        <w:rPr>
          <w:szCs w:val="24"/>
          <w:lang w:val="es-ES"/>
        </w:rPr>
        <w:t xml:space="preserve"> 9 y </w:t>
      </w:r>
      <w:smartTag w:uri="urn:schemas-microsoft-com:office:smarttags" w:element="metricconverter">
        <w:smartTagPr>
          <w:attr w:name="ProductID" w:val="17 a"/>
        </w:smartTagPr>
        <w:r w:rsidRPr="00F7482D">
          <w:rPr>
            <w:szCs w:val="24"/>
            <w:lang w:val="es-ES"/>
          </w:rPr>
          <w:t>17 a</w:t>
        </w:r>
      </w:smartTag>
      <w:r w:rsidRPr="00F7482D">
        <w:rPr>
          <w:szCs w:val="24"/>
          <w:lang w:val="es-ES"/>
        </w:rPr>
        <w:t xml:space="preserve"> 43 de la Ley de protección de la infancia).</w:t>
      </w:r>
    </w:p>
    <w:p w:rsidR="00B46529" w:rsidRPr="00F7482D" w:rsidRDefault="00B46529" w:rsidP="00B46529">
      <w:pPr>
        <w:pStyle w:val="SingleTxtG"/>
        <w:rPr>
          <w:szCs w:val="24"/>
          <w:lang w:val="es-ES"/>
        </w:rPr>
      </w:pPr>
      <w:r w:rsidRPr="00F7482D">
        <w:rPr>
          <w:szCs w:val="24"/>
          <w:lang w:val="es-ES"/>
        </w:rPr>
        <w:t>126.</w:t>
      </w:r>
      <w:r w:rsidRPr="00F7482D">
        <w:rPr>
          <w:szCs w:val="24"/>
          <w:lang w:val="es-ES"/>
        </w:rPr>
        <w:tab/>
        <w:t>Las actividades de protección del niño se financian con recursos del presupuesto del Estado, los presupuestos municipales, programas nacionales e internacionales, donaciones, fondos y otras fuentes (artículos 44 y 44a de la Ley de protección de la infancia).</w:t>
      </w:r>
    </w:p>
    <w:p w:rsidR="00B46529" w:rsidRPr="00F7482D" w:rsidRDefault="00B46529" w:rsidP="00B46529">
      <w:pPr>
        <w:pStyle w:val="SingleTxtG"/>
        <w:spacing w:after="0"/>
        <w:rPr>
          <w:szCs w:val="24"/>
          <w:lang w:val="es-ES"/>
        </w:rPr>
      </w:pPr>
      <w:r w:rsidRPr="00F7482D">
        <w:rPr>
          <w:szCs w:val="24"/>
          <w:lang w:val="es-ES"/>
        </w:rPr>
        <w:t>127.</w:t>
      </w:r>
      <w:r w:rsidRPr="00F7482D">
        <w:rPr>
          <w:szCs w:val="24"/>
          <w:lang w:val="es-ES"/>
        </w:rPr>
        <w:tab/>
        <w:t xml:space="preserve">Se crean y se mantienen guarderías (para niños de hasta 3 años) y jardines de infancia (para niños de </w:t>
      </w:r>
      <w:smartTag w:uri="urn:schemas-microsoft-com:office:smarttags" w:element="metricconverter">
        <w:smartTagPr>
          <w:attr w:name="ProductID" w:val="3 a"/>
        </w:smartTagPr>
        <w:r w:rsidRPr="00F7482D">
          <w:rPr>
            <w:szCs w:val="24"/>
            <w:lang w:val="es-ES"/>
          </w:rPr>
          <w:t>3 a</w:t>
        </w:r>
      </w:smartTag>
      <w:r w:rsidRPr="00F7482D">
        <w:rPr>
          <w:szCs w:val="24"/>
          <w:lang w:val="es-ES"/>
        </w:rPr>
        <w:t xml:space="preserve"> 7 años) para la crianza de los niños de hasta 7 años cuyos padres no están en condiciones de cuidarlos las 24 horas del día, así como hogares de atención médica y social para niños de hasta 7 años que han sido entregados al Estado para su cuidado.</w:t>
      </w:r>
    </w:p>
    <w:p w:rsidR="00B46529" w:rsidRPr="00F7482D" w:rsidRDefault="00B46529" w:rsidP="00B46529">
      <w:pPr>
        <w:pStyle w:val="H23G"/>
        <w:rPr>
          <w:szCs w:val="24"/>
          <w:lang w:val="es-ES"/>
        </w:rPr>
      </w:pPr>
      <w:r w:rsidRPr="00F7482D">
        <w:rPr>
          <w:szCs w:val="24"/>
          <w:lang w:val="es-ES"/>
        </w:rPr>
        <w:tab/>
      </w:r>
      <w:r w:rsidRPr="00F7482D">
        <w:rPr>
          <w:szCs w:val="24"/>
          <w:lang w:val="es-ES"/>
        </w:rPr>
        <w:tab/>
        <w:t>Guarderías y hogares de atención médica y social de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760"/>
        <w:gridCol w:w="761"/>
        <w:gridCol w:w="761"/>
        <w:gridCol w:w="761"/>
        <w:gridCol w:w="761"/>
      </w:tblGrid>
      <w:tr w:rsidR="00B46529" w:rsidRPr="00F7482D">
        <w:tblPrEx>
          <w:tblCellMar>
            <w:top w:w="0" w:type="dxa"/>
            <w:bottom w:w="0" w:type="dxa"/>
          </w:tblCellMar>
        </w:tblPrEx>
        <w:trPr>
          <w:tblHeader/>
        </w:trPr>
        <w:tc>
          <w:tcPr>
            <w:tcW w:w="3566"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rPr>
                <w:i/>
                <w:sz w:val="16"/>
                <w:szCs w:val="24"/>
                <w:lang w:val="es-ES"/>
              </w:rPr>
            </w:pPr>
          </w:p>
        </w:tc>
        <w:tc>
          <w:tcPr>
            <w:tcW w:w="760"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jc w:val="right"/>
              <w:rPr>
                <w:i/>
                <w:sz w:val="16"/>
                <w:szCs w:val="24"/>
                <w:lang w:val="es-ES"/>
              </w:rPr>
            </w:pPr>
            <w:r w:rsidRPr="00F7482D">
              <w:rPr>
                <w:i/>
                <w:sz w:val="16"/>
                <w:szCs w:val="24"/>
                <w:lang w:val="es-ES"/>
              </w:rPr>
              <w:t>2003</w:t>
            </w:r>
          </w:p>
        </w:tc>
        <w:tc>
          <w:tcPr>
            <w:tcW w:w="761"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jc w:val="right"/>
              <w:rPr>
                <w:i/>
                <w:sz w:val="16"/>
                <w:szCs w:val="24"/>
                <w:lang w:val="es-ES"/>
              </w:rPr>
            </w:pPr>
            <w:r w:rsidRPr="00F7482D">
              <w:rPr>
                <w:i/>
                <w:sz w:val="16"/>
                <w:szCs w:val="24"/>
                <w:lang w:val="es-ES"/>
              </w:rPr>
              <w:t>2004</w:t>
            </w:r>
          </w:p>
        </w:tc>
        <w:tc>
          <w:tcPr>
            <w:tcW w:w="761"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jc w:val="right"/>
              <w:rPr>
                <w:i/>
                <w:sz w:val="16"/>
                <w:szCs w:val="24"/>
                <w:lang w:val="es-ES"/>
              </w:rPr>
            </w:pPr>
            <w:r w:rsidRPr="00F7482D">
              <w:rPr>
                <w:i/>
                <w:sz w:val="16"/>
                <w:szCs w:val="24"/>
                <w:lang w:val="es-ES"/>
              </w:rPr>
              <w:t>2005</w:t>
            </w:r>
          </w:p>
        </w:tc>
        <w:tc>
          <w:tcPr>
            <w:tcW w:w="761"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jc w:val="right"/>
              <w:rPr>
                <w:i/>
                <w:sz w:val="16"/>
                <w:szCs w:val="24"/>
                <w:lang w:val="es-ES"/>
              </w:rPr>
            </w:pPr>
            <w:r w:rsidRPr="00F7482D">
              <w:rPr>
                <w:i/>
                <w:sz w:val="16"/>
                <w:szCs w:val="24"/>
                <w:lang w:val="es-ES"/>
              </w:rPr>
              <w:t>2006</w:t>
            </w:r>
          </w:p>
        </w:tc>
        <w:tc>
          <w:tcPr>
            <w:tcW w:w="761" w:type="dxa"/>
            <w:tcBorders>
              <w:top w:val="single" w:sz="4" w:space="0" w:color="auto"/>
              <w:bottom w:val="single" w:sz="12" w:space="0" w:color="auto"/>
            </w:tcBorders>
            <w:vAlign w:val="bottom"/>
          </w:tcPr>
          <w:p w:rsidR="00B46529" w:rsidRPr="00F7482D" w:rsidRDefault="00B46529" w:rsidP="0016341A">
            <w:pPr>
              <w:suppressAutoHyphens w:val="0"/>
              <w:spacing w:before="80" w:after="80" w:line="200" w:lineRule="exact"/>
              <w:jc w:val="right"/>
              <w:rPr>
                <w:i/>
                <w:sz w:val="16"/>
                <w:szCs w:val="24"/>
                <w:lang w:val="es-ES"/>
              </w:rPr>
            </w:pPr>
            <w:r w:rsidRPr="00F7482D">
              <w:rPr>
                <w:i/>
                <w:sz w:val="16"/>
                <w:szCs w:val="24"/>
                <w:lang w:val="es-ES"/>
              </w:rPr>
              <w:t>2007</w:t>
            </w:r>
          </w:p>
        </w:tc>
      </w:tr>
      <w:tr w:rsidR="00B46529" w:rsidRPr="00F7482D">
        <w:tblPrEx>
          <w:tblCellMar>
            <w:top w:w="0" w:type="dxa"/>
            <w:bottom w:w="0" w:type="dxa"/>
          </w:tblCellMar>
        </w:tblPrEx>
        <w:tc>
          <w:tcPr>
            <w:tcW w:w="3566" w:type="dxa"/>
            <w:tcBorders>
              <w:top w:val="single" w:sz="12" w:space="0" w:color="auto"/>
            </w:tcBorders>
          </w:tcPr>
          <w:p w:rsidR="00B46529" w:rsidRPr="00F7482D" w:rsidRDefault="00B46529" w:rsidP="0016341A">
            <w:pPr>
              <w:suppressAutoHyphens w:val="0"/>
              <w:spacing w:before="40" w:after="40" w:line="220" w:lineRule="exact"/>
              <w:rPr>
                <w:szCs w:val="24"/>
                <w:lang w:val="es-ES"/>
              </w:rPr>
            </w:pPr>
            <w:r w:rsidRPr="00F7482D">
              <w:rPr>
                <w:sz w:val="18"/>
                <w:szCs w:val="24"/>
                <w:lang w:val="es-ES"/>
              </w:rPr>
              <w:t>Guarderías</w:t>
            </w:r>
          </w:p>
        </w:tc>
        <w:tc>
          <w:tcPr>
            <w:tcW w:w="760" w:type="dxa"/>
            <w:tcBorders>
              <w:top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637</w:t>
            </w:r>
          </w:p>
        </w:tc>
        <w:tc>
          <w:tcPr>
            <w:tcW w:w="761" w:type="dxa"/>
            <w:tcBorders>
              <w:top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638</w:t>
            </w:r>
          </w:p>
        </w:tc>
        <w:tc>
          <w:tcPr>
            <w:tcW w:w="761" w:type="dxa"/>
            <w:tcBorders>
              <w:top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641</w:t>
            </w:r>
          </w:p>
        </w:tc>
        <w:tc>
          <w:tcPr>
            <w:tcW w:w="761" w:type="dxa"/>
            <w:tcBorders>
              <w:top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668</w:t>
            </w:r>
          </w:p>
        </w:tc>
        <w:tc>
          <w:tcPr>
            <w:tcW w:w="761" w:type="dxa"/>
            <w:tcBorders>
              <w:top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671</w:t>
            </w:r>
          </w:p>
        </w:tc>
      </w:tr>
      <w:tr w:rsidR="00B46529" w:rsidRPr="00F7482D">
        <w:tblPrEx>
          <w:tblCellMar>
            <w:top w:w="0" w:type="dxa"/>
            <w:bottom w:w="0" w:type="dxa"/>
          </w:tblCellMar>
        </w:tblPrEx>
        <w:tc>
          <w:tcPr>
            <w:tcW w:w="3566" w:type="dxa"/>
          </w:tcPr>
          <w:p w:rsidR="00B46529" w:rsidRPr="00F7482D" w:rsidRDefault="00B46529" w:rsidP="0016341A">
            <w:pPr>
              <w:suppressAutoHyphens w:val="0"/>
              <w:spacing w:before="40" w:after="40" w:line="220" w:lineRule="exact"/>
              <w:ind w:left="284"/>
              <w:rPr>
                <w:szCs w:val="24"/>
                <w:lang w:val="es-ES"/>
              </w:rPr>
            </w:pPr>
            <w:r w:rsidRPr="00F7482D">
              <w:rPr>
                <w:sz w:val="18"/>
                <w:szCs w:val="24"/>
                <w:lang w:val="es-ES"/>
              </w:rPr>
              <w:t>Capacidad</w:t>
            </w:r>
          </w:p>
        </w:tc>
        <w:tc>
          <w:tcPr>
            <w:tcW w:w="760"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21 542</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21 850</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22 094</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23 478</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24 409</w:t>
            </w:r>
          </w:p>
        </w:tc>
      </w:tr>
      <w:tr w:rsidR="00B46529" w:rsidRPr="00F7482D">
        <w:tblPrEx>
          <w:tblCellMar>
            <w:top w:w="0" w:type="dxa"/>
            <w:bottom w:w="0" w:type="dxa"/>
          </w:tblCellMar>
        </w:tblPrEx>
        <w:tc>
          <w:tcPr>
            <w:tcW w:w="3566" w:type="dxa"/>
          </w:tcPr>
          <w:p w:rsidR="00B46529" w:rsidRPr="00F7482D" w:rsidRDefault="00B46529" w:rsidP="0016341A">
            <w:pPr>
              <w:suppressAutoHyphens w:val="0"/>
              <w:spacing w:before="40" w:after="40" w:line="220" w:lineRule="exact"/>
              <w:ind w:left="284"/>
              <w:rPr>
                <w:szCs w:val="24"/>
                <w:lang w:val="es-ES"/>
              </w:rPr>
            </w:pPr>
            <w:r w:rsidRPr="00F7482D">
              <w:rPr>
                <w:sz w:val="18"/>
                <w:szCs w:val="24"/>
                <w:lang w:val="es-ES"/>
              </w:rPr>
              <w:t>Matrícula</w:t>
            </w:r>
          </w:p>
        </w:tc>
        <w:tc>
          <w:tcPr>
            <w:tcW w:w="760"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21 029</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 xml:space="preserve">22 155 </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22 993</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25 040</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26 669</w:t>
            </w:r>
          </w:p>
        </w:tc>
      </w:tr>
      <w:tr w:rsidR="00B46529" w:rsidRPr="00F7482D">
        <w:tblPrEx>
          <w:tblCellMar>
            <w:top w:w="0" w:type="dxa"/>
            <w:bottom w:w="0" w:type="dxa"/>
          </w:tblCellMar>
        </w:tblPrEx>
        <w:tc>
          <w:tcPr>
            <w:tcW w:w="7370" w:type="dxa"/>
            <w:gridSpan w:val="6"/>
          </w:tcPr>
          <w:p w:rsidR="00B46529" w:rsidRPr="00F7482D" w:rsidRDefault="00B46529" w:rsidP="0016341A">
            <w:pPr>
              <w:suppressAutoHyphens w:val="0"/>
              <w:spacing w:before="40" w:after="40" w:line="220" w:lineRule="exact"/>
              <w:rPr>
                <w:szCs w:val="24"/>
                <w:lang w:val="es-ES"/>
              </w:rPr>
            </w:pPr>
            <w:r w:rsidRPr="00F7482D">
              <w:rPr>
                <w:sz w:val="18"/>
                <w:szCs w:val="24"/>
                <w:lang w:val="es-ES"/>
              </w:rPr>
              <w:t>Hogares de atención médica y social de los niños</w:t>
            </w:r>
          </w:p>
        </w:tc>
      </w:tr>
      <w:tr w:rsidR="00B46529" w:rsidRPr="00F7482D">
        <w:tblPrEx>
          <w:tblCellMar>
            <w:top w:w="0" w:type="dxa"/>
            <w:bottom w:w="0" w:type="dxa"/>
          </w:tblCellMar>
        </w:tblPrEx>
        <w:tc>
          <w:tcPr>
            <w:tcW w:w="3566" w:type="dxa"/>
          </w:tcPr>
          <w:p w:rsidR="00B46529" w:rsidRPr="00F7482D" w:rsidRDefault="00B46529" w:rsidP="0016341A">
            <w:pPr>
              <w:suppressAutoHyphens w:val="0"/>
              <w:spacing w:before="40" w:after="40" w:line="220" w:lineRule="exact"/>
              <w:ind w:left="284"/>
              <w:rPr>
                <w:szCs w:val="24"/>
                <w:lang w:val="es-ES"/>
              </w:rPr>
            </w:pPr>
            <w:r w:rsidRPr="00F7482D">
              <w:rPr>
                <w:sz w:val="18"/>
                <w:szCs w:val="24"/>
                <w:lang w:val="es-ES"/>
              </w:rPr>
              <w:t>Capacidad</w:t>
            </w:r>
          </w:p>
        </w:tc>
        <w:tc>
          <w:tcPr>
            <w:tcW w:w="760"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4 072</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4 066</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4 045</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3 988</w:t>
            </w:r>
          </w:p>
        </w:tc>
        <w:tc>
          <w:tcPr>
            <w:tcW w:w="761" w:type="dxa"/>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3 882</w:t>
            </w:r>
          </w:p>
        </w:tc>
      </w:tr>
      <w:tr w:rsidR="00B46529" w:rsidRPr="00F7482D">
        <w:tblPrEx>
          <w:tblCellMar>
            <w:top w:w="0" w:type="dxa"/>
            <w:bottom w:w="0" w:type="dxa"/>
          </w:tblCellMar>
        </w:tblPrEx>
        <w:tc>
          <w:tcPr>
            <w:tcW w:w="3566" w:type="dxa"/>
            <w:tcBorders>
              <w:bottom w:val="single" w:sz="12" w:space="0" w:color="auto"/>
            </w:tcBorders>
          </w:tcPr>
          <w:p w:rsidR="00B46529" w:rsidRPr="00F7482D" w:rsidRDefault="00B46529" w:rsidP="0016341A">
            <w:pPr>
              <w:suppressAutoHyphens w:val="0"/>
              <w:spacing w:before="40" w:after="40" w:line="220" w:lineRule="exact"/>
              <w:ind w:left="284"/>
              <w:rPr>
                <w:szCs w:val="24"/>
                <w:lang w:val="es-ES"/>
              </w:rPr>
            </w:pPr>
            <w:r w:rsidRPr="00F7482D">
              <w:rPr>
                <w:sz w:val="18"/>
                <w:szCs w:val="24"/>
                <w:lang w:val="es-ES"/>
              </w:rPr>
              <w:t>Matrícula</w:t>
            </w:r>
          </w:p>
        </w:tc>
        <w:tc>
          <w:tcPr>
            <w:tcW w:w="760" w:type="dxa"/>
            <w:tcBorders>
              <w:bottom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2 907</w:t>
            </w:r>
          </w:p>
        </w:tc>
        <w:tc>
          <w:tcPr>
            <w:tcW w:w="761" w:type="dxa"/>
            <w:tcBorders>
              <w:bottom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2 888</w:t>
            </w:r>
          </w:p>
        </w:tc>
        <w:tc>
          <w:tcPr>
            <w:tcW w:w="761" w:type="dxa"/>
            <w:tcBorders>
              <w:bottom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2 960</w:t>
            </w:r>
          </w:p>
        </w:tc>
        <w:tc>
          <w:tcPr>
            <w:tcW w:w="761" w:type="dxa"/>
            <w:tcBorders>
              <w:bottom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3 063</w:t>
            </w:r>
          </w:p>
        </w:tc>
        <w:tc>
          <w:tcPr>
            <w:tcW w:w="761" w:type="dxa"/>
            <w:tcBorders>
              <w:bottom w:val="single" w:sz="12" w:space="0" w:color="auto"/>
            </w:tcBorders>
            <w:vAlign w:val="bottom"/>
          </w:tcPr>
          <w:p w:rsidR="00B46529" w:rsidRPr="00F7482D" w:rsidRDefault="00B46529" w:rsidP="0016341A">
            <w:pPr>
              <w:suppressAutoHyphens w:val="0"/>
              <w:spacing w:before="40" w:after="40" w:line="220" w:lineRule="exact"/>
              <w:jc w:val="right"/>
              <w:rPr>
                <w:sz w:val="18"/>
                <w:szCs w:val="24"/>
                <w:lang w:val="es-ES"/>
              </w:rPr>
            </w:pPr>
            <w:r w:rsidRPr="00F7482D">
              <w:rPr>
                <w:sz w:val="18"/>
                <w:szCs w:val="24"/>
                <w:lang w:val="es-ES"/>
              </w:rPr>
              <w:t>3 020</w:t>
            </w:r>
          </w:p>
        </w:tc>
      </w:tr>
    </w:tbl>
    <w:p w:rsidR="0077229A" w:rsidRPr="00F7482D" w:rsidRDefault="00B46529" w:rsidP="006E4B7D">
      <w:pPr>
        <w:pStyle w:val="H23G"/>
        <w:rPr>
          <w:lang w:val="es-ES"/>
        </w:rPr>
      </w:pPr>
      <w:r w:rsidRPr="00F7482D">
        <w:rPr>
          <w:szCs w:val="24"/>
          <w:lang w:val="es-ES"/>
        </w:rPr>
        <w:tab/>
      </w:r>
      <w:r w:rsidRPr="00F7482D">
        <w:rPr>
          <w:szCs w:val="24"/>
          <w:lang w:val="es-ES"/>
        </w:rPr>
        <w:tab/>
        <w:t>Jardines de infancia: número</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6"/>
        <w:gridCol w:w="1479"/>
        <w:gridCol w:w="1479"/>
        <w:gridCol w:w="1479"/>
        <w:gridCol w:w="1479"/>
      </w:tblGrid>
      <w:tr w:rsidR="0077229A" w:rsidRPr="00F7482D">
        <w:tblPrEx>
          <w:tblCellMar>
            <w:top w:w="0" w:type="dxa"/>
            <w:bottom w:w="0" w:type="dxa"/>
          </w:tblCellMar>
        </w:tblPrEx>
        <w:trPr>
          <w:tblHeader/>
        </w:trPr>
        <w:tc>
          <w:tcPr>
            <w:tcW w:w="1456" w:type="dxa"/>
            <w:tcBorders>
              <w:top w:val="single" w:sz="4" w:space="0" w:color="auto"/>
              <w:bottom w:val="single" w:sz="12" w:space="0" w:color="auto"/>
            </w:tcBorders>
            <w:shd w:val="clear" w:color="auto" w:fill="auto"/>
            <w:vAlign w:val="bottom"/>
          </w:tcPr>
          <w:p w:rsidR="0077229A" w:rsidRPr="00F7482D" w:rsidRDefault="00A97630" w:rsidP="009B3082">
            <w:pPr>
              <w:suppressAutoHyphens w:val="0"/>
              <w:spacing w:before="80" w:after="80" w:line="200" w:lineRule="exact"/>
              <w:rPr>
                <w:i/>
                <w:sz w:val="16"/>
                <w:lang w:val="es-ES"/>
              </w:rPr>
            </w:pPr>
            <w:r w:rsidRPr="00F7482D">
              <w:rPr>
                <w:i/>
                <w:sz w:val="16"/>
                <w:lang w:val="es-ES"/>
              </w:rPr>
              <w:t>2003/</w:t>
            </w:r>
            <w:r w:rsidR="0077229A" w:rsidRPr="00F7482D">
              <w:rPr>
                <w:i/>
                <w:sz w:val="16"/>
                <w:lang w:val="es-ES"/>
              </w:rPr>
              <w:t>04</w:t>
            </w:r>
          </w:p>
        </w:tc>
        <w:tc>
          <w:tcPr>
            <w:tcW w:w="1479" w:type="dxa"/>
            <w:tcBorders>
              <w:top w:val="single" w:sz="4" w:space="0" w:color="auto"/>
              <w:bottom w:val="single" w:sz="12" w:space="0" w:color="auto"/>
            </w:tcBorders>
            <w:shd w:val="clear" w:color="auto" w:fill="auto"/>
            <w:vAlign w:val="bottom"/>
          </w:tcPr>
          <w:p w:rsidR="0077229A" w:rsidRPr="00F7482D" w:rsidRDefault="00A97630" w:rsidP="009B3082">
            <w:pPr>
              <w:suppressAutoHyphens w:val="0"/>
              <w:spacing w:before="80" w:after="80" w:line="200" w:lineRule="exact"/>
              <w:jc w:val="right"/>
              <w:rPr>
                <w:i/>
                <w:sz w:val="16"/>
                <w:lang w:val="es-ES"/>
              </w:rPr>
            </w:pPr>
            <w:r w:rsidRPr="00F7482D">
              <w:rPr>
                <w:i/>
                <w:sz w:val="16"/>
                <w:lang w:val="es-ES"/>
              </w:rPr>
              <w:t>2004/</w:t>
            </w:r>
            <w:r w:rsidR="0077229A" w:rsidRPr="00F7482D">
              <w:rPr>
                <w:i/>
                <w:sz w:val="16"/>
                <w:lang w:val="es-ES"/>
              </w:rPr>
              <w:t>05</w:t>
            </w:r>
          </w:p>
        </w:tc>
        <w:tc>
          <w:tcPr>
            <w:tcW w:w="1479" w:type="dxa"/>
            <w:tcBorders>
              <w:top w:val="single" w:sz="4" w:space="0" w:color="auto"/>
              <w:bottom w:val="single" w:sz="12" w:space="0" w:color="auto"/>
            </w:tcBorders>
            <w:shd w:val="clear" w:color="auto" w:fill="auto"/>
            <w:vAlign w:val="bottom"/>
          </w:tcPr>
          <w:p w:rsidR="0077229A" w:rsidRPr="00F7482D" w:rsidRDefault="00A97630" w:rsidP="009B3082">
            <w:pPr>
              <w:suppressAutoHyphens w:val="0"/>
              <w:spacing w:before="80" w:after="80" w:line="200" w:lineRule="exact"/>
              <w:jc w:val="right"/>
              <w:rPr>
                <w:i/>
                <w:sz w:val="16"/>
                <w:lang w:val="es-ES"/>
              </w:rPr>
            </w:pPr>
            <w:r w:rsidRPr="00F7482D">
              <w:rPr>
                <w:i/>
                <w:sz w:val="16"/>
                <w:lang w:val="es-ES"/>
              </w:rPr>
              <w:t>2005/</w:t>
            </w:r>
            <w:r w:rsidR="0077229A" w:rsidRPr="00F7482D">
              <w:rPr>
                <w:i/>
                <w:sz w:val="16"/>
                <w:lang w:val="es-ES"/>
              </w:rPr>
              <w:t>06</w:t>
            </w:r>
          </w:p>
        </w:tc>
        <w:tc>
          <w:tcPr>
            <w:tcW w:w="1479" w:type="dxa"/>
            <w:tcBorders>
              <w:top w:val="single" w:sz="4" w:space="0" w:color="auto"/>
              <w:bottom w:val="single" w:sz="12" w:space="0" w:color="auto"/>
            </w:tcBorders>
            <w:shd w:val="clear" w:color="auto" w:fill="auto"/>
            <w:vAlign w:val="bottom"/>
          </w:tcPr>
          <w:p w:rsidR="0077229A" w:rsidRPr="00F7482D" w:rsidRDefault="0077229A" w:rsidP="009B3082">
            <w:pPr>
              <w:suppressAutoHyphens w:val="0"/>
              <w:spacing w:before="80" w:after="80" w:line="200" w:lineRule="exact"/>
              <w:jc w:val="right"/>
              <w:rPr>
                <w:i/>
                <w:sz w:val="16"/>
                <w:lang w:val="es-ES"/>
              </w:rPr>
            </w:pPr>
            <w:r w:rsidRPr="00F7482D">
              <w:rPr>
                <w:i/>
                <w:sz w:val="16"/>
                <w:lang w:val="es-ES"/>
              </w:rPr>
              <w:t>2006</w:t>
            </w:r>
            <w:r w:rsidR="00A97630" w:rsidRPr="00F7482D">
              <w:rPr>
                <w:i/>
                <w:sz w:val="16"/>
                <w:lang w:val="es-ES"/>
              </w:rPr>
              <w:t>/</w:t>
            </w:r>
            <w:r w:rsidRPr="00F7482D">
              <w:rPr>
                <w:i/>
                <w:sz w:val="16"/>
                <w:lang w:val="es-ES"/>
              </w:rPr>
              <w:t>07</w:t>
            </w:r>
          </w:p>
        </w:tc>
        <w:tc>
          <w:tcPr>
            <w:tcW w:w="1479" w:type="dxa"/>
            <w:tcBorders>
              <w:top w:val="single" w:sz="4" w:space="0" w:color="auto"/>
              <w:bottom w:val="single" w:sz="12" w:space="0" w:color="auto"/>
            </w:tcBorders>
            <w:shd w:val="clear" w:color="auto" w:fill="auto"/>
            <w:vAlign w:val="bottom"/>
          </w:tcPr>
          <w:p w:rsidR="0077229A" w:rsidRPr="00F7482D" w:rsidRDefault="00A97630" w:rsidP="009B3082">
            <w:pPr>
              <w:suppressAutoHyphens w:val="0"/>
              <w:spacing w:before="80" w:after="80" w:line="200" w:lineRule="exact"/>
              <w:jc w:val="right"/>
              <w:rPr>
                <w:i/>
                <w:sz w:val="16"/>
                <w:lang w:val="es-ES"/>
              </w:rPr>
            </w:pPr>
            <w:r w:rsidRPr="00F7482D">
              <w:rPr>
                <w:i/>
                <w:sz w:val="16"/>
                <w:lang w:val="es-ES"/>
              </w:rPr>
              <w:t>2007/</w:t>
            </w:r>
            <w:r w:rsidR="0077229A" w:rsidRPr="00F7482D">
              <w:rPr>
                <w:i/>
                <w:sz w:val="16"/>
                <w:lang w:val="es-ES"/>
              </w:rPr>
              <w:t>08</w:t>
            </w:r>
          </w:p>
        </w:tc>
      </w:tr>
      <w:tr w:rsidR="0077229A" w:rsidRPr="00F7482D">
        <w:tblPrEx>
          <w:tblCellMar>
            <w:top w:w="0" w:type="dxa"/>
            <w:bottom w:w="0" w:type="dxa"/>
          </w:tblCellMar>
        </w:tblPrEx>
        <w:tc>
          <w:tcPr>
            <w:tcW w:w="1456" w:type="dxa"/>
            <w:tcBorders>
              <w:top w:val="single" w:sz="12" w:space="0" w:color="auto"/>
            </w:tcBorders>
            <w:shd w:val="clear" w:color="auto" w:fill="auto"/>
            <w:vAlign w:val="bottom"/>
          </w:tcPr>
          <w:p w:rsidR="0077229A" w:rsidRPr="00F7482D" w:rsidRDefault="0077229A" w:rsidP="009B3082">
            <w:pPr>
              <w:suppressAutoHyphens w:val="0"/>
              <w:spacing w:before="40" w:after="40" w:line="220" w:lineRule="exact"/>
              <w:rPr>
                <w:sz w:val="18"/>
                <w:lang w:val="es-ES"/>
              </w:rPr>
            </w:pPr>
            <w:r w:rsidRPr="00F7482D">
              <w:rPr>
                <w:sz w:val="18"/>
                <w:lang w:val="es-ES"/>
              </w:rPr>
              <w:t>3 278</w:t>
            </w:r>
          </w:p>
        </w:tc>
        <w:tc>
          <w:tcPr>
            <w:tcW w:w="1479" w:type="dxa"/>
            <w:tcBorders>
              <w:top w:val="single" w:sz="12" w:space="0" w:color="auto"/>
            </w:tcBorders>
            <w:shd w:val="clear" w:color="auto" w:fill="auto"/>
            <w:vAlign w:val="bottom"/>
          </w:tcPr>
          <w:p w:rsidR="0077229A" w:rsidRPr="00F7482D" w:rsidRDefault="0077229A" w:rsidP="009B3082">
            <w:pPr>
              <w:suppressAutoHyphens w:val="0"/>
              <w:spacing w:before="40" w:after="40" w:line="220" w:lineRule="exact"/>
              <w:jc w:val="right"/>
              <w:rPr>
                <w:sz w:val="18"/>
                <w:lang w:val="es-ES"/>
              </w:rPr>
            </w:pPr>
            <w:r w:rsidRPr="00F7482D">
              <w:rPr>
                <w:sz w:val="18"/>
                <w:lang w:val="es-ES"/>
              </w:rPr>
              <w:t>3 304</w:t>
            </w:r>
          </w:p>
        </w:tc>
        <w:tc>
          <w:tcPr>
            <w:tcW w:w="1479" w:type="dxa"/>
            <w:tcBorders>
              <w:top w:val="single" w:sz="12" w:space="0" w:color="auto"/>
            </w:tcBorders>
            <w:shd w:val="clear" w:color="auto" w:fill="auto"/>
            <w:vAlign w:val="bottom"/>
          </w:tcPr>
          <w:p w:rsidR="0077229A" w:rsidRPr="00F7482D" w:rsidRDefault="0077229A" w:rsidP="009B3082">
            <w:pPr>
              <w:suppressAutoHyphens w:val="0"/>
              <w:spacing w:before="40" w:after="40" w:line="220" w:lineRule="exact"/>
              <w:jc w:val="right"/>
              <w:rPr>
                <w:sz w:val="18"/>
                <w:lang w:val="es-ES"/>
              </w:rPr>
            </w:pPr>
            <w:r w:rsidRPr="00F7482D">
              <w:rPr>
                <w:sz w:val="18"/>
                <w:lang w:val="es-ES"/>
              </w:rPr>
              <w:t>3 331</w:t>
            </w:r>
          </w:p>
        </w:tc>
        <w:tc>
          <w:tcPr>
            <w:tcW w:w="1479" w:type="dxa"/>
            <w:tcBorders>
              <w:top w:val="single" w:sz="12" w:space="0" w:color="auto"/>
            </w:tcBorders>
            <w:shd w:val="clear" w:color="auto" w:fill="auto"/>
            <w:vAlign w:val="bottom"/>
          </w:tcPr>
          <w:p w:rsidR="0077229A" w:rsidRPr="00F7482D" w:rsidRDefault="0077229A" w:rsidP="009B3082">
            <w:pPr>
              <w:suppressAutoHyphens w:val="0"/>
              <w:spacing w:before="40" w:after="40" w:line="220" w:lineRule="exact"/>
              <w:jc w:val="right"/>
              <w:rPr>
                <w:sz w:val="18"/>
                <w:lang w:val="es-ES"/>
              </w:rPr>
            </w:pPr>
            <w:r w:rsidRPr="00F7482D">
              <w:rPr>
                <w:sz w:val="18"/>
                <w:lang w:val="es-ES"/>
              </w:rPr>
              <w:t>2 470</w:t>
            </w:r>
          </w:p>
        </w:tc>
        <w:tc>
          <w:tcPr>
            <w:tcW w:w="1479" w:type="dxa"/>
            <w:tcBorders>
              <w:top w:val="single" w:sz="12" w:space="0" w:color="auto"/>
            </w:tcBorders>
            <w:shd w:val="clear" w:color="auto" w:fill="auto"/>
            <w:vAlign w:val="bottom"/>
          </w:tcPr>
          <w:p w:rsidR="0077229A" w:rsidRPr="00F7482D" w:rsidRDefault="0077229A" w:rsidP="009B3082">
            <w:pPr>
              <w:suppressAutoHyphens w:val="0"/>
              <w:spacing w:before="40" w:after="40" w:line="220" w:lineRule="exact"/>
              <w:jc w:val="right"/>
              <w:rPr>
                <w:sz w:val="18"/>
                <w:lang w:val="es-ES"/>
              </w:rPr>
            </w:pPr>
            <w:r w:rsidRPr="00F7482D">
              <w:rPr>
                <w:sz w:val="18"/>
                <w:lang w:val="es-ES"/>
              </w:rPr>
              <w:t>2 456</w:t>
            </w:r>
          </w:p>
        </w:tc>
      </w:tr>
    </w:tbl>
    <w:p w:rsidR="0077229A" w:rsidRPr="00F7482D" w:rsidRDefault="0077229A" w:rsidP="006E4B7D">
      <w:pPr>
        <w:pStyle w:val="H23G"/>
        <w:rPr>
          <w:lang w:val="es-ES"/>
        </w:rPr>
      </w:pPr>
      <w:r w:rsidRPr="00F7482D">
        <w:rPr>
          <w:lang w:val="es-ES"/>
        </w:rPr>
        <w:tab/>
      </w:r>
      <w:r w:rsidRPr="00F7482D">
        <w:rPr>
          <w:lang w:val="es-ES"/>
        </w:rPr>
        <w:tab/>
      </w:r>
      <w:r w:rsidR="00656093" w:rsidRPr="00F7482D">
        <w:rPr>
          <w:szCs w:val="24"/>
          <w:lang w:val="es-ES"/>
        </w:rPr>
        <w:t>Jardines de infancia: personal docente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0"/>
        <w:gridCol w:w="1480"/>
        <w:gridCol w:w="1480"/>
        <w:gridCol w:w="1480"/>
        <w:gridCol w:w="1480"/>
      </w:tblGrid>
      <w:tr w:rsidR="0077229A" w:rsidRPr="00F7482D">
        <w:tblPrEx>
          <w:tblCellMar>
            <w:top w:w="0" w:type="dxa"/>
            <w:bottom w:w="0" w:type="dxa"/>
          </w:tblCellMar>
        </w:tblPrEx>
        <w:trPr>
          <w:tblHeader/>
        </w:trPr>
        <w:tc>
          <w:tcPr>
            <w:tcW w:w="1450"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rPr>
                <w:i/>
                <w:sz w:val="16"/>
                <w:lang w:val="es-ES"/>
              </w:rPr>
            </w:pPr>
            <w:r w:rsidRPr="00F7482D">
              <w:rPr>
                <w:i/>
                <w:sz w:val="16"/>
                <w:lang w:val="es-ES"/>
              </w:rPr>
              <w:t>2003</w:t>
            </w:r>
            <w:r w:rsidR="00A97630" w:rsidRPr="00F7482D">
              <w:rPr>
                <w:i/>
                <w:sz w:val="16"/>
                <w:lang w:val="es-ES"/>
              </w:rPr>
              <w:t>/</w:t>
            </w:r>
            <w:r w:rsidRPr="00F7482D">
              <w:rPr>
                <w:i/>
                <w:sz w:val="16"/>
                <w:lang w:val="es-ES"/>
              </w:rPr>
              <w:t>04</w:t>
            </w:r>
          </w:p>
        </w:tc>
        <w:tc>
          <w:tcPr>
            <w:tcW w:w="1480"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2004</w:t>
            </w:r>
            <w:r w:rsidR="00A97630" w:rsidRPr="00F7482D">
              <w:rPr>
                <w:i/>
                <w:sz w:val="16"/>
                <w:lang w:val="es-ES"/>
              </w:rPr>
              <w:t>/</w:t>
            </w:r>
            <w:r w:rsidRPr="00F7482D">
              <w:rPr>
                <w:i/>
                <w:sz w:val="16"/>
                <w:lang w:val="es-ES"/>
              </w:rPr>
              <w:t>05</w:t>
            </w:r>
          </w:p>
        </w:tc>
        <w:tc>
          <w:tcPr>
            <w:tcW w:w="1480"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2005</w:t>
            </w:r>
            <w:r w:rsidR="00A97630" w:rsidRPr="00F7482D">
              <w:rPr>
                <w:i/>
                <w:sz w:val="16"/>
                <w:lang w:val="es-ES"/>
              </w:rPr>
              <w:t>/</w:t>
            </w:r>
            <w:r w:rsidRPr="00F7482D">
              <w:rPr>
                <w:i/>
                <w:sz w:val="16"/>
                <w:lang w:val="es-ES"/>
              </w:rPr>
              <w:t>06</w:t>
            </w:r>
          </w:p>
        </w:tc>
        <w:tc>
          <w:tcPr>
            <w:tcW w:w="1480"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2006</w:t>
            </w:r>
            <w:r w:rsidR="00A97630" w:rsidRPr="00F7482D">
              <w:rPr>
                <w:i/>
                <w:sz w:val="16"/>
                <w:lang w:val="es-ES"/>
              </w:rPr>
              <w:t>/</w:t>
            </w:r>
            <w:r w:rsidRPr="00F7482D">
              <w:rPr>
                <w:i/>
                <w:sz w:val="16"/>
                <w:lang w:val="es-ES"/>
              </w:rPr>
              <w:t>07</w:t>
            </w:r>
          </w:p>
        </w:tc>
        <w:tc>
          <w:tcPr>
            <w:tcW w:w="1480"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2007</w:t>
            </w:r>
            <w:r w:rsidR="00A97630" w:rsidRPr="00F7482D">
              <w:rPr>
                <w:i/>
                <w:sz w:val="16"/>
                <w:lang w:val="es-ES"/>
              </w:rPr>
              <w:t>/</w:t>
            </w:r>
            <w:r w:rsidRPr="00F7482D">
              <w:rPr>
                <w:i/>
                <w:sz w:val="16"/>
                <w:lang w:val="es-ES"/>
              </w:rPr>
              <w:t>08</w:t>
            </w:r>
          </w:p>
        </w:tc>
      </w:tr>
      <w:tr w:rsidR="0077229A" w:rsidRPr="00F7482D">
        <w:tblPrEx>
          <w:tblCellMar>
            <w:top w:w="0" w:type="dxa"/>
            <w:bottom w:w="0" w:type="dxa"/>
          </w:tblCellMar>
        </w:tblPrEx>
        <w:tc>
          <w:tcPr>
            <w:tcW w:w="1450" w:type="dxa"/>
            <w:tcBorders>
              <w:top w:val="single" w:sz="12" w:space="0" w:color="auto"/>
            </w:tcBorders>
            <w:shd w:val="clear" w:color="auto" w:fill="auto"/>
          </w:tcPr>
          <w:p w:rsidR="0077229A" w:rsidRPr="00F7482D" w:rsidRDefault="0077229A" w:rsidP="0016341A">
            <w:pPr>
              <w:suppressAutoHyphens w:val="0"/>
              <w:spacing w:before="40" w:after="40" w:line="220" w:lineRule="exact"/>
              <w:rPr>
                <w:sz w:val="18"/>
                <w:lang w:val="es-ES"/>
              </w:rPr>
            </w:pPr>
            <w:r w:rsidRPr="00F7482D">
              <w:rPr>
                <w:sz w:val="18"/>
                <w:lang w:val="es-ES"/>
              </w:rPr>
              <w:t>18 675</w:t>
            </w:r>
          </w:p>
        </w:tc>
        <w:tc>
          <w:tcPr>
            <w:tcW w:w="1480"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18 893</w:t>
            </w:r>
          </w:p>
        </w:tc>
        <w:tc>
          <w:tcPr>
            <w:tcW w:w="1480"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19 254</w:t>
            </w:r>
          </w:p>
        </w:tc>
        <w:tc>
          <w:tcPr>
            <w:tcW w:w="1480"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19 305</w:t>
            </w:r>
          </w:p>
        </w:tc>
        <w:tc>
          <w:tcPr>
            <w:tcW w:w="1480"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19 456</w:t>
            </w:r>
          </w:p>
        </w:tc>
      </w:tr>
    </w:tbl>
    <w:p w:rsidR="0077229A" w:rsidRPr="00F7482D" w:rsidRDefault="0077229A" w:rsidP="006E4B7D">
      <w:pPr>
        <w:pStyle w:val="H23G"/>
        <w:rPr>
          <w:lang w:val="es-ES"/>
        </w:rPr>
      </w:pPr>
      <w:r w:rsidRPr="00F7482D">
        <w:rPr>
          <w:lang w:val="es-ES"/>
        </w:rPr>
        <w:tab/>
      </w:r>
      <w:r w:rsidRPr="00F7482D">
        <w:rPr>
          <w:lang w:val="es-ES"/>
        </w:rPr>
        <w:tab/>
      </w:r>
      <w:r w:rsidR="00656093" w:rsidRPr="00F7482D">
        <w:rPr>
          <w:szCs w:val="24"/>
          <w:lang w:val="es-ES"/>
        </w:rPr>
        <w:t>Jardines de infancia: matrícula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1"/>
        <w:gridCol w:w="1477"/>
        <w:gridCol w:w="1477"/>
        <w:gridCol w:w="1477"/>
        <w:gridCol w:w="1478"/>
      </w:tblGrid>
      <w:tr w:rsidR="0077229A" w:rsidRPr="00F7482D">
        <w:tblPrEx>
          <w:tblCellMar>
            <w:top w:w="0" w:type="dxa"/>
            <w:bottom w:w="0" w:type="dxa"/>
          </w:tblCellMar>
        </w:tblPrEx>
        <w:trPr>
          <w:tblHeader/>
        </w:trPr>
        <w:tc>
          <w:tcPr>
            <w:tcW w:w="1461"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rPr>
                <w:i/>
                <w:sz w:val="16"/>
                <w:lang w:val="es-ES"/>
              </w:rPr>
            </w:pPr>
            <w:r w:rsidRPr="00F7482D">
              <w:rPr>
                <w:i/>
                <w:sz w:val="16"/>
                <w:lang w:val="es-ES"/>
              </w:rPr>
              <w:t>2003</w:t>
            </w:r>
            <w:r w:rsidR="00A97630" w:rsidRPr="00F7482D">
              <w:rPr>
                <w:i/>
                <w:sz w:val="16"/>
                <w:lang w:val="es-ES"/>
              </w:rPr>
              <w:t>/</w:t>
            </w:r>
            <w:r w:rsidRPr="00F7482D">
              <w:rPr>
                <w:i/>
                <w:sz w:val="16"/>
                <w:lang w:val="es-ES"/>
              </w:rPr>
              <w:t>04</w:t>
            </w:r>
          </w:p>
        </w:tc>
        <w:tc>
          <w:tcPr>
            <w:tcW w:w="1477"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2004</w:t>
            </w:r>
            <w:r w:rsidR="00A97630" w:rsidRPr="00F7482D">
              <w:rPr>
                <w:i/>
                <w:sz w:val="16"/>
                <w:lang w:val="es-ES"/>
              </w:rPr>
              <w:t>/</w:t>
            </w:r>
            <w:r w:rsidRPr="00F7482D">
              <w:rPr>
                <w:i/>
                <w:sz w:val="16"/>
                <w:lang w:val="es-ES"/>
              </w:rPr>
              <w:t>05</w:t>
            </w:r>
          </w:p>
        </w:tc>
        <w:tc>
          <w:tcPr>
            <w:tcW w:w="1477"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2005</w:t>
            </w:r>
            <w:r w:rsidR="00A97630" w:rsidRPr="00F7482D">
              <w:rPr>
                <w:i/>
                <w:sz w:val="16"/>
                <w:lang w:val="es-ES"/>
              </w:rPr>
              <w:t>/</w:t>
            </w:r>
            <w:r w:rsidRPr="00F7482D">
              <w:rPr>
                <w:i/>
                <w:sz w:val="16"/>
                <w:lang w:val="es-ES"/>
              </w:rPr>
              <w:t>06</w:t>
            </w:r>
          </w:p>
        </w:tc>
        <w:tc>
          <w:tcPr>
            <w:tcW w:w="1477"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2006</w:t>
            </w:r>
            <w:r w:rsidR="00A97630" w:rsidRPr="00F7482D">
              <w:rPr>
                <w:i/>
                <w:sz w:val="16"/>
                <w:lang w:val="es-ES"/>
              </w:rPr>
              <w:t>/</w:t>
            </w:r>
            <w:r w:rsidRPr="00F7482D">
              <w:rPr>
                <w:i/>
                <w:sz w:val="16"/>
                <w:lang w:val="es-ES"/>
              </w:rPr>
              <w:t>07</w:t>
            </w:r>
          </w:p>
        </w:tc>
        <w:tc>
          <w:tcPr>
            <w:tcW w:w="1478" w:type="dxa"/>
            <w:tcBorders>
              <w:top w:val="single" w:sz="4" w:space="0" w:color="auto"/>
              <w:bottom w:val="single" w:sz="12" w:space="0" w:color="auto"/>
            </w:tcBorders>
            <w:shd w:val="clear" w:color="auto" w:fill="auto"/>
            <w:vAlign w:val="bottom"/>
          </w:tcPr>
          <w:p w:rsidR="0077229A" w:rsidRPr="00F7482D" w:rsidRDefault="0077229A" w:rsidP="0016341A">
            <w:pPr>
              <w:suppressAutoHyphens w:val="0"/>
              <w:spacing w:before="80" w:after="80" w:line="200" w:lineRule="exact"/>
              <w:jc w:val="right"/>
              <w:rPr>
                <w:i/>
                <w:sz w:val="16"/>
                <w:lang w:val="es-ES"/>
              </w:rPr>
            </w:pPr>
            <w:r w:rsidRPr="00F7482D">
              <w:rPr>
                <w:i/>
                <w:sz w:val="16"/>
                <w:lang w:val="es-ES"/>
              </w:rPr>
              <w:t>2007</w:t>
            </w:r>
            <w:r w:rsidR="00A97630" w:rsidRPr="00F7482D">
              <w:rPr>
                <w:i/>
                <w:sz w:val="16"/>
                <w:lang w:val="es-ES"/>
              </w:rPr>
              <w:t>/</w:t>
            </w:r>
            <w:r w:rsidRPr="00F7482D">
              <w:rPr>
                <w:i/>
                <w:sz w:val="16"/>
                <w:lang w:val="es-ES"/>
              </w:rPr>
              <w:t>08</w:t>
            </w:r>
          </w:p>
        </w:tc>
      </w:tr>
      <w:tr w:rsidR="0077229A" w:rsidRPr="00F7482D">
        <w:tblPrEx>
          <w:tblCellMar>
            <w:top w:w="0" w:type="dxa"/>
            <w:bottom w:w="0" w:type="dxa"/>
          </w:tblCellMar>
        </w:tblPrEx>
        <w:tc>
          <w:tcPr>
            <w:tcW w:w="1461" w:type="dxa"/>
            <w:tcBorders>
              <w:top w:val="single" w:sz="12" w:space="0" w:color="auto"/>
            </w:tcBorders>
            <w:shd w:val="clear" w:color="auto" w:fill="auto"/>
          </w:tcPr>
          <w:p w:rsidR="0077229A" w:rsidRPr="00F7482D" w:rsidRDefault="0077229A" w:rsidP="0016341A">
            <w:pPr>
              <w:suppressAutoHyphens w:val="0"/>
              <w:spacing w:before="40" w:after="40" w:line="220" w:lineRule="exact"/>
              <w:rPr>
                <w:sz w:val="18"/>
                <w:lang w:val="es-ES"/>
              </w:rPr>
            </w:pPr>
            <w:r w:rsidRPr="00F7482D">
              <w:rPr>
                <w:sz w:val="18"/>
                <w:lang w:val="es-ES"/>
              </w:rPr>
              <w:t>201 245</w:t>
            </w:r>
          </w:p>
        </w:tc>
        <w:tc>
          <w:tcPr>
            <w:tcW w:w="1477"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202 803</w:t>
            </w:r>
          </w:p>
        </w:tc>
        <w:tc>
          <w:tcPr>
            <w:tcW w:w="1477"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206 243</w:t>
            </w:r>
          </w:p>
        </w:tc>
        <w:tc>
          <w:tcPr>
            <w:tcW w:w="1477"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206 745</w:t>
            </w:r>
          </w:p>
        </w:tc>
        <w:tc>
          <w:tcPr>
            <w:tcW w:w="1478" w:type="dxa"/>
            <w:tcBorders>
              <w:top w:val="single" w:sz="12" w:space="0" w:color="auto"/>
            </w:tcBorders>
            <w:shd w:val="clear" w:color="auto" w:fill="auto"/>
            <w:vAlign w:val="bottom"/>
          </w:tcPr>
          <w:p w:rsidR="0077229A" w:rsidRPr="00F7482D" w:rsidRDefault="0077229A" w:rsidP="0016341A">
            <w:pPr>
              <w:suppressAutoHyphens w:val="0"/>
              <w:spacing w:before="40" w:after="40" w:line="220" w:lineRule="exact"/>
              <w:jc w:val="right"/>
              <w:rPr>
                <w:sz w:val="18"/>
                <w:lang w:val="es-ES"/>
              </w:rPr>
            </w:pPr>
            <w:r w:rsidRPr="00F7482D">
              <w:rPr>
                <w:sz w:val="18"/>
                <w:lang w:val="es-ES"/>
              </w:rPr>
              <w:t>207 682</w:t>
            </w:r>
            <w:r w:rsidRPr="00F7482D">
              <w:rPr>
                <w:rStyle w:val="FootnoteReference"/>
                <w:lang w:val="es-ES"/>
              </w:rPr>
              <w:footnoteReference w:id="40"/>
            </w:r>
          </w:p>
        </w:tc>
      </w:tr>
    </w:tbl>
    <w:p w:rsidR="00A74CB5" w:rsidRPr="00F7482D" w:rsidRDefault="00A74CB5" w:rsidP="00A74CB5">
      <w:pPr>
        <w:pStyle w:val="SingleTxtG"/>
        <w:spacing w:before="240"/>
        <w:rPr>
          <w:szCs w:val="24"/>
          <w:lang w:val="es-ES"/>
        </w:rPr>
      </w:pPr>
      <w:r w:rsidRPr="00F7482D">
        <w:rPr>
          <w:szCs w:val="24"/>
          <w:lang w:val="es-ES"/>
        </w:rPr>
        <w:t>128.</w:t>
      </w:r>
      <w:r w:rsidRPr="00F7482D">
        <w:rPr>
          <w:szCs w:val="24"/>
          <w:lang w:val="es-ES"/>
        </w:rPr>
        <w:tab/>
        <w:t>Debido a que se ha intensificado la migración a las ciudades grandes, en los últimos años hay escasez de jardines de infancia y de vacantes en ellos en esas ciudades, sobre todo en Sofía. Estos problemas atañen principalmente a las municipalidades, que tratan de paliarlos mediante la apertura de nuevos jardines de infancia y la contratación de más personal docente. No obstante, el problema no está del todo resuelto y a veces crea tensiones, especialmente cada vez que se acerca el inicio de un nuevo año escolar, cuando se inscriben nuevos niños en los jardines.</w:t>
      </w:r>
    </w:p>
    <w:p w:rsidR="00A74CB5" w:rsidRPr="00F7482D" w:rsidRDefault="00A74CB5" w:rsidP="00A74CB5">
      <w:pPr>
        <w:pStyle w:val="SingleTxtG"/>
        <w:rPr>
          <w:szCs w:val="24"/>
          <w:lang w:val="es-ES"/>
        </w:rPr>
      </w:pPr>
      <w:r w:rsidRPr="00F7482D">
        <w:rPr>
          <w:szCs w:val="24"/>
          <w:lang w:val="es-ES"/>
        </w:rPr>
        <w:t>129.</w:t>
      </w:r>
      <w:r w:rsidRPr="00F7482D">
        <w:rPr>
          <w:szCs w:val="24"/>
          <w:lang w:val="es-ES"/>
        </w:rPr>
        <w:tab/>
        <w:t xml:space="preserve">Los niños de </w:t>
      </w:r>
      <w:smartTag w:uri="urn:schemas-microsoft-com:office:smarttags" w:element="metricconverter">
        <w:smartTagPr>
          <w:attr w:name="ProductID" w:val="7 a"/>
        </w:smartTagPr>
        <w:r w:rsidRPr="00F7482D">
          <w:rPr>
            <w:szCs w:val="24"/>
            <w:lang w:val="es-ES"/>
          </w:rPr>
          <w:t>7 a</w:t>
        </w:r>
      </w:smartTag>
      <w:r w:rsidRPr="00F7482D">
        <w:rPr>
          <w:szCs w:val="24"/>
          <w:lang w:val="es-ES"/>
        </w:rPr>
        <w:t xml:space="preserve"> 18 años de edad continúan sus estudios en las escuelas de enseñanza básica y secundaria de Bulgaria, que se tratan más adelante, en la exposición sobre la implementación del artículo 13 del Pacto.</w:t>
      </w:r>
    </w:p>
    <w:p w:rsidR="00A74CB5" w:rsidRPr="00F7482D" w:rsidRDefault="00A74CB5" w:rsidP="00A74CB5">
      <w:pPr>
        <w:pStyle w:val="SingleTxtG"/>
        <w:rPr>
          <w:szCs w:val="24"/>
          <w:lang w:val="es-ES"/>
        </w:rPr>
      </w:pPr>
      <w:r w:rsidRPr="00F7482D">
        <w:rPr>
          <w:szCs w:val="24"/>
          <w:lang w:val="es-ES"/>
        </w:rPr>
        <w:t>130.</w:t>
      </w:r>
      <w:r w:rsidRPr="00F7482D">
        <w:rPr>
          <w:szCs w:val="24"/>
          <w:lang w:val="es-ES"/>
        </w:rPr>
        <w:tab/>
        <w:t xml:space="preserve">El Estado confiere un cuidado especial a los niños en situación de riesgo (párrafo 1 del artículo 5 de la Ley de protección de la infancia). El término </w:t>
      </w:r>
      <w:r w:rsidR="00C51997">
        <w:rPr>
          <w:szCs w:val="24"/>
          <w:lang w:val="es-ES"/>
        </w:rPr>
        <w:t>"</w:t>
      </w:r>
      <w:r w:rsidRPr="00F7482D">
        <w:rPr>
          <w:szCs w:val="24"/>
          <w:lang w:val="es-ES"/>
        </w:rPr>
        <w:t xml:space="preserve">niño en situación de riesgo" se define en el inciso 6 del artículo 1 de la Disposición complementaria de la Ley de protección de </w:t>
      </w:r>
      <w:smartTag w:uri="urn:schemas-microsoft-com:office:smarttags" w:element="PersonName">
        <w:smartTagPr>
          <w:attr w:name="ProductID" w:val="la infancia. Seg￺n"/>
        </w:smartTagPr>
        <w:r w:rsidRPr="00F7482D">
          <w:rPr>
            <w:szCs w:val="24"/>
            <w:lang w:val="es-ES"/>
          </w:rPr>
          <w:t>la infancia. Según</w:t>
        </w:r>
      </w:smartTag>
      <w:r w:rsidRPr="00F7482D">
        <w:rPr>
          <w:szCs w:val="24"/>
          <w:lang w:val="es-ES"/>
        </w:rPr>
        <w:t xml:space="preserve"> esa definición, un </w:t>
      </w:r>
      <w:r w:rsidR="00C51997">
        <w:rPr>
          <w:szCs w:val="24"/>
          <w:lang w:val="es-ES"/>
        </w:rPr>
        <w:t>"</w:t>
      </w:r>
      <w:r w:rsidRPr="00F7482D">
        <w:rPr>
          <w:szCs w:val="24"/>
          <w:lang w:val="es-ES"/>
        </w:rPr>
        <w:t>niño en situación de riesgo</w:t>
      </w:r>
      <w:r w:rsidR="00C51997">
        <w:rPr>
          <w:szCs w:val="24"/>
          <w:lang w:val="es-ES"/>
        </w:rPr>
        <w:t>"</w:t>
      </w:r>
      <w:r w:rsidRPr="00F7482D">
        <w:rPr>
          <w:szCs w:val="24"/>
          <w:lang w:val="es-ES"/>
        </w:rPr>
        <w:t xml:space="preserve"> es aquel:</w:t>
      </w:r>
    </w:p>
    <w:p w:rsidR="00A74CB5" w:rsidRPr="00F7482D" w:rsidRDefault="00A74CB5" w:rsidP="00A74CB5">
      <w:pPr>
        <w:pStyle w:val="SingleTxtG"/>
        <w:rPr>
          <w:szCs w:val="24"/>
          <w:lang w:val="es-ES"/>
        </w:rPr>
      </w:pPr>
      <w:r w:rsidRPr="00F7482D">
        <w:rPr>
          <w:szCs w:val="24"/>
          <w:lang w:val="es-ES"/>
        </w:rPr>
        <w:tab/>
        <w:t>a)</w:t>
      </w:r>
      <w:r w:rsidRPr="00F7482D">
        <w:rPr>
          <w:szCs w:val="24"/>
          <w:lang w:val="es-ES"/>
        </w:rPr>
        <w:tab/>
        <w:t>Que no tiene padres o se encuentra privado permanentemente de su cuidado;</w:t>
      </w:r>
    </w:p>
    <w:p w:rsidR="00A74CB5" w:rsidRPr="00F7482D" w:rsidRDefault="00A74CB5" w:rsidP="00A74CB5">
      <w:pPr>
        <w:pStyle w:val="SingleTxtG"/>
        <w:rPr>
          <w:szCs w:val="24"/>
          <w:lang w:val="es-ES"/>
        </w:rPr>
      </w:pPr>
      <w:r w:rsidRPr="00F7482D">
        <w:rPr>
          <w:szCs w:val="24"/>
          <w:lang w:val="es-ES"/>
        </w:rPr>
        <w:tab/>
        <w:t>b)</w:t>
      </w:r>
      <w:r w:rsidRPr="00F7482D">
        <w:rPr>
          <w:szCs w:val="24"/>
          <w:lang w:val="es-ES"/>
        </w:rPr>
        <w:tab/>
        <w:t>Que es víctima de abuso, violencia, explotación o cualquier otro tipo de trato o castigo inhumano o degradante, ya sea en el seno de su familia o fuera de él;</w:t>
      </w:r>
    </w:p>
    <w:p w:rsidR="00A74CB5" w:rsidRPr="00F7482D" w:rsidRDefault="00A74CB5" w:rsidP="00A74CB5">
      <w:pPr>
        <w:pStyle w:val="SingleTxtG"/>
        <w:rPr>
          <w:szCs w:val="24"/>
          <w:lang w:val="es-ES"/>
        </w:rPr>
      </w:pPr>
      <w:r w:rsidRPr="00F7482D">
        <w:rPr>
          <w:szCs w:val="24"/>
          <w:lang w:val="es-ES"/>
        </w:rPr>
        <w:tab/>
        <w:t>c)</w:t>
      </w:r>
      <w:r w:rsidRPr="00F7482D">
        <w:rPr>
          <w:szCs w:val="24"/>
          <w:lang w:val="es-ES"/>
        </w:rPr>
        <w:tab/>
        <w:t>Que se encuentra en peligro de sufrir daños que atenten contra su desarrollo físico, mental, moral o social;</w:t>
      </w:r>
    </w:p>
    <w:p w:rsidR="00A74CB5" w:rsidRPr="00F7482D" w:rsidRDefault="00A74CB5" w:rsidP="00A74CB5">
      <w:pPr>
        <w:pStyle w:val="SingleTxtG"/>
        <w:rPr>
          <w:szCs w:val="24"/>
          <w:lang w:val="es-ES"/>
        </w:rPr>
      </w:pPr>
      <w:r w:rsidRPr="00F7482D">
        <w:rPr>
          <w:szCs w:val="24"/>
          <w:lang w:val="es-ES"/>
        </w:rPr>
        <w:tab/>
        <w:t>d)</w:t>
      </w:r>
      <w:r w:rsidRPr="00F7482D">
        <w:rPr>
          <w:szCs w:val="24"/>
          <w:lang w:val="es-ES"/>
        </w:rPr>
        <w:tab/>
        <w:t>Que sufre de una discapacidad o de una enfermedad difícil de tratar.</w:t>
      </w:r>
    </w:p>
    <w:p w:rsidR="00A74CB5" w:rsidRPr="00F7482D" w:rsidRDefault="00A74CB5" w:rsidP="00A74CB5">
      <w:pPr>
        <w:pStyle w:val="SingleTxtG"/>
        <w:rPr>
          <w:szCs w:val="24"/>
          <w:lang w:val="es-ES"/>
        </w:rPr>
      </w:pPr>
      <w:r w:rsidRPr="00F7482D">
        <w:rPr>
          <w:szCs w:val="24"/>
          <w:lang w:val="es-ES"/>
        </w:rPr>
        <w:t>131.</w:t>
      </w:r>
      <w:r w:rsidRPr="00F7482D">
        <w:rPr>
          <w:szCs w:val="24"/>
          <w:lang w:val="es-ES"/>
        </w:rPr>
        <w:tab/>
        <w:t xml:space="preserve">A partir de la reforma llevada a cabo en la protección de los niños desde 2003, se ha enfatizado la necesidad de que los niños vivan en un entorno familiar, de reducir y evitar su internamiento en instituciones especializadas (hogares de atención) y de acelerar la salida de los que viven en ellas. En los últimos cinco años, el internamiento de niños en instituciones se percibe exclusivamente como medida de protección, un último recurso después de haber agotado todas las posibilidades de criarlos niños y colocarlos en un entorno familiar. Por este motivo, el número de instituciones especializadas para criar a niños en situación de riesgo se redujo considerablemente desde 2003, y se ha dado prioridad a la derivación a familias de acogida, incluso a </w:t>
      </w:r>
      <w:r w:rsidR="00C51997">
        <w:rPr>
          <w:szCs w:val="24"/>
          <w:lang w:val="es-ES"/>
        </w:rPr>
        <w:t>"</w:t>
      </w:r>
      <w:r w:rsidRPr="00F7482D">
        <w:rPr>
          <w:szCs w:val="24"/>
          <w:lang w:val="es-ES"/>
        </w:rPr>
        <w:t>familias de acogida profesionales</w:t>
      </w:r>
      <w:r w:rsidR="00C51997">
        <w:rPr>
          <w:szCs w:val="24"/>
          <w:lang w:val="es-ES"/>
        </w:rPr>
        <w:t>"</w:t>
      </w:r>
      <w:r w:rsidRPr="00F7482D">
        <w:rPr>
          <w:szCs w:val="24"/>
          <w:lang w:val="es-ES"/>
        </w:rPr>
        <w:t>.</w:t>
      </w:r>
    </w:p>
    <w:p w:rsidR="00A74CB5" w:rsidRPr="00F7482D" w:rsidRDefault="00A74CB5" w:rsidP="00A74CB5">
      <w:pPr>
        <w:pStyle w:val="SingleTxtG"/>
        <w:spacing w:after="0"/>
        <w:rPr>
          <w:szCs w:val="24"/>
          <w:lang w:val="es-ES"/>
        </w:rPr>
      </w:pPr>
      <w:r w:rsidRPr="00F7482D">
        <w:rPr>
          <w:szCs w:val="24"/>
          <w:lang w:val="es-ES"/>
        </w:rPr>
        <w:t>132.</w:t>
      </w:r>
      <w:r w:rsidRPr="00F7482D">
        <w:rPr>
          <w:szCs w:val="24"/>
          <w:lang w:val="es-ES"/>
        </w:rPr>
        <w:tab/>
        <w:t xml:space="preserve">Sin embargo, los niños con discapacidad de </w:t>
      </w:r>
      <w:smartTag w:uri="urn:schemas-microsoft-com:office:smarttags" w:element="metricconverter">
        <w:smartTagPr>
          <w:attr w:name="ProductID" w:val="4 a"/>
        </w:smartTagPr>
        <w:r w:rsidRPr="00F7482D">
          <w:rPr>
            <w:szCs w:val="24"/>
            <w:lang w:val="es-ES"/>
          </w:rPr>
          <w:t>4 a</w:t>
        </w:r>
      </w:smartTag>
      <w:r w:rsidRPr="00F7482D">
        <w:rPr>
          <w:szCs w:val="24"/>
          <w:lang w:val="es-ES"/>
        </w:rPr>
        <w:t xml:space="preserve"> 18 años de edad todavía se internan en tales instituciones especializadas, de las que existen dos tipos: hogares de atención para niños y adolescentes con retraso mental y hogares de atención para niños y adolescentes con discapacidad física, pero con facultades mentales intactas. A continuación se presentan las cifras correspondientes al período de </w:t>
      </w:r>
      <w:smartTag w:uri="urn:schemas-microsoft-com:office:smarttags" w:element="metricconverter">
        <w:smartTagPr>
          <w:attr w:name="ProductID" w:val="2001 a"/>
        </w:smartTagPr>
        <w:r w:rsidRPr="00F7482D">
          <w:rPr>
            <w:szCs w:val="24"/>
            <w:lang w:val="es-ES"/>
          </w:rPr>
          <w:t>2001 a</w:t>
        </w:r>
      </w:smartTag>
      <w:r w:rsidRPr="00F7482D">
        <w:rPr>
          <w:szCs w:val="24"/>
          <w:lang w:val="es-ES"/>
        </w:rPr>
        <w:t xml:space="preserve"> 2007.</w:t>
      </w:r>
    </w:p>
    <w:p w:rsidR="00A74CB5" w:rsidRPr="00F7482D" w:rsidRDefault="00150243" w:rsidP="00150243">
      <w:pPr>
        <w:pStyle w:val="H23G"/>
        <w:spacing w:before="0"/>
        <w:rPr>
          <w:szCs w:val="24"/>
          <w:lang w:val="es-ES"/>
        </w:rPr>
      </w:pPr>
      <w:r>
        <w:rPr>
          <w:szCs w:val="24"/>
          <w:lang w:val="es-ES"/>
        </w:rPr>
        <w:br w:type="page"/>
      </w:r>
      <w:r w:rsidR="00A74CB5" w:rsidRPr="00F7482D">
        <w:rPr>
          <w:szCs w:val="24"/>
          <w:lang w:val="es-ES"/>
        </w:rPr>
        <w:tab/>
        <w:t>2.</w:t>
      </w:r>
      <w:r w:rsidR="00A74CB5" w:rsidRPr="00F7482D">
        <w:rPr>
          <w:szCs w:val="24"/>
          <w:lang w:val="es-ES"/>
        </w:rPr>
        <w:tab/>
        <w:t xml:space="preserve">Hogares de atención para niños y </w:t>
      </w:r>
      <w:r w:rsidR="00F53959">
        <w:rPr>
          <w:szCs w:val="24"/>
          <w:lang w:val="es-ES"/>
        </w:rPr>
        <w:t>adolescentes con retraso mental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913"/>
        <w:gridCol w:w="913"/>
        <w:gridCol w:w="913"/>
        <w:gridCol w:w="913"/>
        <w:gridCol w:w="913"/>
        <w:gridCol w:w="913"/>
        <w:gridCol w:w="913"/>
      </w:tblGrid>
      <w:tr w:rsidR="00A74CB5" w:rsidRPr="00F7482D">
        <w:tblPrEx>
          <w:tblCellMar>
            <w:top w:w="0" w:type="dxa"/>
            <w:bottom w:w="0" w:type="dxa"/>
          </w:tblCellMar>
        </w:tblPrEx>
        <w:trPr>
          <w:tblHeader/>
        </w:trPr>
        <w:tc>
          <w:tcPr>
            <w:tcW w:w="979"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rPr>
                <w:i/>
                <w:sz w:val="16"/>
                <w:szCs w:val="24"/>
                <w:lang w:val="es-ES"/>
              </w:rPr>
            </w:pP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2001</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2002</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2003</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2004</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2005</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2006</w:t>
            </w:r>
          </w:p>
        </w:tc>
        <w:tc>
          <w:tcPr>
            <w:tcW w:w="913" w:type="dxa"/>
            <w:tcBorders>
              <w:top w:val="single" w:sz="4" w:space="0" w:color="auto"/>
              <w:bottom w:val="single" w:sz="12" w:space="0" w:color="auto"/>
            </w:tcBorders>
            <w:vAlign w:val="bottom"/>
          </w:tcPr>
          <w:p w:rsidR="00A74CB5" w:rsidRPr="00F7482D" w:rsidRDefault="00A74CB5" w:rsidP="009B3082">
            <w:pPr>
              <w:suppressAutoHyphens w:val="0"/>
              <w:spacing w:before="80" w:after="80" w:line="200" w:lineRule="exact"/>
              <w:jc w:val="right"/>
              <w:rPr>
                <w:i/>
                <w:sz w:val="16"/>
                <w:szCs w:val="24"/>
                <w:lang w:val="es-ES"/>
              </w:rPr>
            </w:pPr>
            <w:r w:rsidRPr="00F7482D">
              <w:rPr>
                <w:i/>
                <w:sz w:val="16"/>
                <w:szCs w:val="24"/>
                <w:lang w:val="es-ES"/>
              </w:rPr>
              <w:t>2007</w:t>
            </w:r>
          </w:p>
        </w:tc>
      </w:tr>
      <w:tr w:rsidR="00A74CB5" w:rsidRPr="00F7482D">
        <w:tblPrEx>
          <w:tblCellMar>
            <w:top w:w="0" w:type="dxa"/>
            <w:bottom w:w="0" w:type="dxa"/>
          </w:tblCellMar>
        </w:tblPrEx>
        <w:tc>
          <w:tcPr>
            <w:tcW w:w="979" w:type="dxa"/>
            <w:tcBorders>
              <w:top w:val="single" w:sz="12" w:space="0" w:color="auto"/>
            </w:tcBorders>
            <w:vAlign w:val="bottom"/>
          </w:tcPr>
          <w:p w:rsidR="00A74CB5" w:rsidRPr="00F7482D" w:rsidRDefault="00A74CB5" w:rsidP="009B3082">
            <w:pPr>
              <w:suppressAutoHyphens w:val="0"/>
              <w:spacing w:before="40" w:after="40" w:line="220" w:lineRule="exact"/>
              <w:rPr>
                <w:szCs w:val="24"/>
                <w:lang w:val="es-ES"/>
              </w:rPr>
            </w:pPr>
            <w:r w:rsidRPr="00F7482D">
              <w:rPr>
                <w:sz w:val="18"/>
                <w:szCs w:val="24"/>
                <w:lang w:val="es-ES"/>
              </w:rPr>
              <w:t>Número</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31</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31</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30</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30</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28</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27</w:t>
            </w:r>
          </w:p>
        </w:tc>
        <w:tc>
          <w:tcPr>
            <w:tcW w:w="913" w:type="dxa"/>
            <w:tcBorders>
              <w:top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26</w:t>
            </w:r>
          </w:p>
        </w:tc>
      </w:tr>
      <w:tr w:rsidR="00A74CB5" w:rsidRPr="00F7482D">
        <w:tblPrEx>
          <w:tblCellMar>
            <w:top w:w="0" w:type="dxa"/>
            <w:bottom w:w="0" w:type="dxa"/>
          </w:tblCellMar>
        </w:tblPrEx>
        <w:tc>
          <w:tcPr>
            <w:tcW w:w="979" w:type="dxa"/>
            <w:tcBorders>
              <w:bottom w:val="single" w:sz="12" w:space="0" w:color="auto"/>
            </w:tcBorders>
            <w:vAlign w:val="bottom"/>
          </w:tcPr>
          <w:p w:rsidR="00A74CB5" w:rsidRPr="00F7482D" w:rsidRDefault="00A74CB5" w:rsidP="009B3082">
            <w:pPr>
              <w:suppressAutoHyphens w:val="0"/>
              <w:spacing w:before="40" w:after="40" w:line="220" w:lineRule="exact"/>
              <w:rPr>
                <w:szCs w:val="24"/>
                <w:lang w:val="es-ES"/>
              </w:rPr>
            </w:pPr>
            <w:r w:rsidRPr="00F7482D">
              <w:rPr>
                <w:sz w:val="18"/>
                <w:szCs w:val="24"/>
                <w:lang w:val="es-ES"/>
              </w:rPr>
              <w:t>Niños</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1 083</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1 773</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1 742</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1 763</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1 251</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1 138</w:t>
            </w:r>
          </w:p>
        </w:tc>
        <w:tc>
          <w:tcPr>
            <w:tcW w:w="913" w:type="dxa"/>
            <w:tcBorders>
              <w:bottom w:val="single" w:sz="12" w:space="0" w:color="auto"/>
            </w:tcBorders>
            <w:vAlign w:val="bottom"/>
          </w:tcPr>
          <w:p w:rsidR="00A74CB5" w:rsidRPr="00F7482D" w:rsidRDefault="00A74CB5" w:rsidP="009B3082">
            <w:pPr>
              <w:suppressAutoHyphens w:val="0"/>
              <w:spacing w:before="40" w:after="40" w:line="220" w:lineRule="exact"/>
              <w:jc w:val="right"/>
              <w:rPr>
                <w:sz w:val="18"/>
                <w:szCs w:val="24"/>
                <w:lang w:val="es-ES"/>
              </w:rPr>
            </w:pPr>
            <w:r w:rsidRPr="00F7482D">
              <w:rPr>
                <w:sz w:val="18"/>
                <w:szCs w:val="24"/>
                <w:lang w:val="es-ES"/>
              </w:rPr>
              <w:t>1 053</w:t>
            </w:r>
          </w:p>
        </w:tc>
      </w:tr>
    </w:tbl>
    <w:p w:rsidR="00A74CB5" w:rsidRPr="00F7482D" w:rsidRDefault="00A74CB5" w:rsidP="00A74CB5">
      <w:pPr>
        <w:pStyle w:val="H23G"/>
        <w:rPr>
          <w:szCs w:val="24"/>
          <w:lang w:val="es-ES"/>
        </w:rPr>
      </w:pPr>
      <w:r w:rsidRPr="00F7482D">
        <w:rPr>
          <w:szCs w:val="24"/>
          <w:lang w:val="es-ES"/>
        </w:rPr>
        <w:tab/>
      </w:r>
      <w:r w:rsidRPr="00F7482D">
        <w:rPr>
          <w:szCs w:val="24"/>
          <w:lang w:val="es-ES"/>
        </w:rPr>
        <w:tab/>
        <w:t xml:space="preserve">Hogares de atención para niños y adolescentes discapacitados con facultades </w:t>
      </w:r>
      <w:r w:rsidR="00150243">
        <w:rPr>
          <w:szCs w:val="24"/>
          <w:lang w:val="es-ES"/>
        </w:rPr>
        <w:br/>
      </w:r>
      <w:r w:rsidRPr="00F7482D">
        <w:rPr>
          <w:szCs w:val="24"/>
          <w:lang w:val="es-ES"/>
        </w:rPr>
        <w:t>mentales intactas</w:t>
      </w:r>
      <w:r w:rsidRPr="00F7482D">
        <w:rPr>
          <w:rStyle w:val="FootnoteReference"/>
          <w:szCs w:val="24"/>
          <w:lang w:val="es-ES"/>
        </w:rPr>
        <w:footnoteReference w:id="4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913"/>
        <w:gridCol w:w="913"/>
        <w:gridCol w:w="913"/>
        <w:gridCol w:w="913"/>
        <w:gridCol w:w="913"/>
        <w:gridCol w:w="913"/>
        <w:gridCol w:w="913"/>
      </w:tblGrid>
      <w:tr w:rsidR="00A74CB5" w:rsidRPr="00F7482D">
        <w:tblPrEx>
          <w:tblCellMar>
            <w:top w:w="0" w:type="dxa"/>
            <w:bottom w:w="0" w:type="dxa"/>
          </w:tblCellMar>
        </w:tblPrEx>
        <w:trPr>
          <w:tblHeader/>
        </w:trPr>
        <w:tc>
          <w:tcPr>
            <w:tcW w:w="979"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rPr>
                <w:i/>
                <w:sz w:val="16"/>
                <w:szCs w:val="24"/>
                <w:lang w:val="es-ES"/>
              </w:rPr>
            </w:pP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2001</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2002</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2003</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2004</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2005</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2006</w:t>
            </w:r>
          </w:p>
        </w:tc>
        <w:tc>
          <w:tcPr>
            <w:tcW w:w="913" w:type="dxa"/>
            <w:tcBorders>
              <w:top w:val="single" w:sz="4" w:space="0" w:color="auto"/>
              <w:bottom w:val="single" w:sz="12" w:space="0" w:color="auto"/>
            </w:tcBorders>
            <w:vAlign w:val="bottom"/>
          </w:tcPr>
          <w:p w:rsidR="00A74CB5" w:rsidRPr="00F7482D" w:rsidRDefault="00A74CB5" w:rsidP="00150243">
            <w:pPr>
              <w:suppressAutoHyphens w:val="0"/>
              <w:spacing w:before="80" w:after="80" w:line="200" w:lineRule="exact"/>
              <w:jc w:val="right"/>
              <w:rPr>
                <w:i/>
                <w:sz w:val="16"/>
                <w:szCs w:val="24"/>
                <w:lang w:val="es-ES"/>
              </w:rPr>
            </w:pPr>
            <w:r w:rsidRPr="00F7482D">
              <w:rPr>
                <w:i/>
                <w:sz w:val="16"/>
                <w:szCs w:val="24"/>
                <w:lang w:val="es-ES"/>
              </w:rPr>
              <w:t>2007</w:t>
            </w:r>
          </w:p>
        </w:tc>
      </w:tr>
      <w:tr w:rsidR="00A74CB5" w:rsidRPr="00F7482D">
        <w:tblPrEx>
          <w:tblCellMar>
            <w:top w:w="0" w:type="dxa"/>
            <w:bottom w:w="0" w:type="dxa"/>
          </w:tblCellMar>
        </w:tblPrEx>
        <w:tc>
          <w:tcPr>
            <w:tcW w:w="979" w:type="dxa"/>
            <w:tcBorders>
              <w:top w:val="single" w:sz="12" w:space="0" w:color="auto"/>
            </w:tcBorders>
          </w:tcPr>
          <w:p w:rsidR="00A74CB5" w:rsidRPr="00F7482D" w:rsidRDefault="00A74CB5" w:rsidP="00150243">
            <w:pPr>
              <w:suppressAutoHyphens w:val="0"/>
              <w:spacing w:before="40" w:after="40" w:line="220" w:lineRule="exact"/>
              <w:rPr>
                <w:szCs w:val="24"/>
                <w:lang w:val="es-ES"/>
              </w:rPr>
            </w:pPr>
            <w:r w:rsidRPr="00F7482D">
              <w:rPr>
                <w:sz w:val="18"/>
                <w:szCs w:val="24"/>
                <w:lang w:val="es-ES"/>
              </w:rPr>
              <w:t>Número</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c>
          <w:tcPr>
            <w:tcW w:w="913" w:type="dxa"/>
            <w:tcBorders>
              <w:top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1</w:t>
            </w:r>
          </w:p>
        </w:tc>
      </w:tr>
      <w:tr w:rsidR="00A74CB5" w:rsidRPr="00F7482D">
        <w:tblPrEx>
          <w:tblCellMar>
            <w:top w:w="0" w:type="dxa"/>
            <w:bottom w:w="0" w:type="dxa"/>
          </w:tblCellMar>
        </w:tblPrEx>
        <w:tc>
          <w:tcPr>
            <w:tcW w:w="979" w:type="dxa"/>
            <w:tcBorders>
              <w:bottom w:val="single" w:sz="12" w:space="0" w:color="auto"/>
            </w:tcBorders>
          </w:tcPr>
          <w:p w:rsidR="00A74CB5" w:rsidRPr="00F7482D" w:rsidRDefault="00A74CB5" w:rsidP="00150243">
            <w:pPr>
              <w:suppressAutoHyphens w:val="0"/>
              <w:spacing w:before="40" w:after="40" w:line="220" w:lineRule="exact"/>
              <w:rPr>
                <w:szCs w:val="24"/>
                <w:lang w:val="es-ES"/>
              </w:rPr>
            </w:pPr>
            <w:r w:rsidRPr="00F7482D">
              <w:rPr>
                <w:sz w:val="18"/>
                <w:szCs w:val="24"/>
                <w:lang w:val="es-ES"/>
              </w:rPr>
              <w:t>Niños</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98</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81</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76</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72</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59</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55</w:t>
            </w:r>
          </w:p>
        </w:tc>
        <w:tc>
          <w:tcPr>
            <w:tcW w:w="913" w:type="dxa"/>
            <w:tcBorders>
              <w:bottom w:val="single" w:sz="12" w:space="0" w:color="auto"/>
            </w:tcBorders>
            <w:vAlign w:val="bottom"/>
          </w:tcPr>
          <w:p w:rsidR="00A74CB5" w:rsidRPr="00F7482D" w:rsidRDefault="00A74CB5" w:rsidP="00150243">
            <w:pPr>
              <w:suppressAutoHyphens w:val="0"/>
              <w:spacing w:before="40" w:after="40" w:line="220" w:lineRule="exact"/>
              <w:jc w:val="right"/>
              <w:rPr>
                <w:sz w:val="18"/>
                <w:szCs w:val="24"/>
                <w:lang w:val="es-ES"/>
              </w:rPr>
            </w:pPr>
            <w:r w:rsidRPr="00F7482D">
              <w:rPr>
                <w:sz w:val="18"/>
                <w:szCs w:val="24"/>
                <w:lang w:val="es-ES"/>
              </w:rPr>
              <w:t>62</w:t>
            </w:r>
            <w:r w:rsidRPr="00F7482D">
              <w:rPr>
                <w:rStyle w:val="FootnoteReference"/>
                <w:noProof/>
                <w:szCs w:val="24"/>
                <w:lang w:val="es-ES"/>
              </w:rPr>
              <w:footnoteReference w:id="42"/>
            </w:r>
          </w:p>
        </w:tc>
      </w:tr>
    </w:tbl>
    <w:p w:rsidR="00A74CB5" w:rsidRPr="00F7482D" w:rsidRDefault="00A74CB5" w:rsidP="00A74CB5">
      <w:pPr>
        <w:pStyle w:val="SingleTxtG"/>
        <w:spacing w:before="240"/>
        <w:rPr>
          <w:szCs w:val="24"/>
          <w:lang w:val="es-ES"/>
        </w:rPr>
      </w:pPr>
      <w:r w:rsidRPr="00F7482D">
        <w:rPr>
          <w:szCs w:val="24"/>
          <w:lang w:val="es-ES"/>
        </w:rPr>
        <w:t>133.</w:t>
      </w:r>
      <w:r w:rsidRPr="00F7482D">
        <w:rPr>
          <w:szCs w:val="24"/>
          <w:lang w:val="es-ES"/>
        </w:rPr>
        <w:tab/>
        <w:t>Se incrementó notablemente el número de niños entregados a miembros de su familia extensa, con quienes pueden disfrutar de afecto y un verdadero entorno familiar. Se ha registrado un alza en el número de estos niños:</w:t>
      </w:r>
    </w:p>
    <w:p w:rsidR="00A74CB5" w:rsidRPr="00F7482D" w:rsidRDefault="00A74CB5" w:rsidP="00A74CB5">
      <w:pPr>
        <w:pStyle w:val="SingleTxtG"/>
        <w:ind w:left="1701"/>
        <w:rPr>
          <w:szCs w:val="24"/>
          <w:lang w:val="es-ES"/>
        </w:rPr>
      </w:pPr>
      <w:r w:rsidRPr="00F7482D">
        <w:rPr>
          <w:szCs w:val="24"/>
          <w:lang w:val="es-ES"/>
        </w:rPr>
        <w:t>2005: 3.988 niños</w:t>
      </w:r>
    </w:p>
    <w:p w:rsidR="00A74CB5" w:rsidRPr="00F7482D" w:rsidRDefault="00A74CB5" w:rsidP="00A74CB5">
      <w:pPr>
        <w:pStyle w:val="SingleTxtG"/>
        <w:ind w:left="1701"/>
        <w:rPr>
          <w:szCs w:val="24"/>
          <w:lang w:val="es-ES"/>
        </w:rPr>
      </w:pPr>
      <w:r w:rsidRPr="00F7482D">
        <w:rPr>
          <w:szCs w:val="24"/>
          <w:lang w:val="es-ES"/>
        </w:rPr>
        <w:t>2006: 5.536 niños</w:t>
      </w:r>
    </w:p>
    <w:p w:rsidR="00A74CB5" w:rsidRPr="00F7482D" w:rsidRDefault="00A74CB5" w:rsidP="00A74CB5">
      <w:pPr>
        <w:pStyle w:val="SingleTxtG"/>
        <w:ind w:left="1701"/>
        <w:rPr>
          <w:szCs w:val="24"/>
          <w:lang w:val="es-ES"/>
        </w:rPr>
      </w:pPr>
      <w:r w:rsidRPr="00F7482D">
        <w:rPr>
          <w:szCs w:val="24"/>
          <w:lang w:val="es-ES"/>
        </w:rPr>
        <w:t>2007: 5.829 niños</w:t>
      </w:r>
    </w:p>
    <w:p w:rsidR="00A74CB5" w:rsidRPr="00F7482D" w:rsidRDefault="00A74CB5" w:rsidP="00A74CB5">
      <w:pPr>
        <w:pStyle w:val="SingleTxtG"/>
        <w:rPr>
          <w:szCs w:val="24"/>
          <w:lang w:val="es-ES"/>
        </w:rPr>
      </w:pPr>
      <w:r w:rsidRPr="00F7482D">
        <w:rPr>
          <w:szCs w:val="24"/>
          <w:lang w:val="es-ES"/>
        </w:rPr>
        <w:tab/>
        <w:t>También está aumentando el número de niños colocados en familias de acogida:</w:t>
      </w:r>
    </w:p>
    <w:p w:rsidR="00A74CB5" w:rsidRPr="00F7482D" w:rsidRDefault="00A74CB5" w:rsidP="00A74CB5">
      <w:pPr>
        <w:pStyle w:val="SingleTxtG"/>
        <w:ind w:left="1701"/>
        <w:rPr>
          <w:szCs w:val="24"/>
          <w:lang w:val="es-ES"/>
        </w:rPr>
      </w:pPr>
      <w:r w:rsidRPr="00F7482D">
        <w:rPr>
          <w:szCs w:val="24"/>
          <w:lang w:val="es-ES"/>
        </w:rPr>
        <w:t>2005: 47 niños</w:t>
      </w:r>
    </w:p>
    <w:p w:rsidR="00A74CB5" w:rsidRPr="00F7482D" w:rsidRDefault="00A74CB5" w:rsidP="00A74CB5">
      <w:pPr>
        <w:pStyle w:val="SingleTxtG"/>
        <w:ind w:left="1701"/>
        <w:rPr>
          <w:szCs w:val="24"/>
          <w:lang w:val="es-ES"/>
        </w:rPr>
      </w:pPr>
      <w:r w:rsidRPr="00F7482D">
        <w:rPr>
          <w:szCs w:val="24"/>
          <w:lang w:val="es-ES"/>
        </w:rPr>
        <w:t>2006: 75 niños</w:t>
      </w:r>
    </w:p>
    <w:p w:rsidR="00A74CB5" w:rsidRPr="00F7482D" w:rsidRDefault="00A74CB5" w:rsidP="00A74CB5">
      <w:pPr>
        <w:pStyle w:val="SingleTxtG"/>
        <w:ind w:left="1701"/>
        <w:rPr>
          <w:szCs w:val="24"/>
          <w:lang w:val="es-ES"/>
        </w:rPr>
      </w:pPr>
      <w:r w:rsidRPr="00F7482D">
        <w:rPr>
          <w:szCs w:val="24"/>
          <w:lang w:val="es-ES"/>
        </w:rPr>
        <w:t>2007: 135 niños</w:t>
      </w:r>
    </w:p>
    <w:p w:rsidR="00A74CB5" w:rsidRPr="00F7482D" w:rsidRDefault="00A74CB5" w:rsidP="00A74CB5">
      <w:pPr>
        <w:pStyle w:val="SingleTxtG"/>
        <w:rPr>
          <w:szCs w:val="24"/>
          <w:lang w:val="es-ES"/>
        </w:rPr>
      </w:pPr>
      <w:r w:rsidRPr="00F7482D">
        <w:rPr>
          <w:szCs w:val="24"/>
          <w:lang w:val="es-ES"/>
        </w:rPr>
        <w:t>134.</w:t>
      </w:r>
      <w:r w:rsidRPr="00F7482D">
        <w:rPr>
          <w:szCs w:val="24"/>
          <w:lang w:val="es-ES"/>
        </w:rPr>
        <w:tab/>
        <w:t>La adopción de niños es una inquietud constante del Estado, que no solo se dedica a mejorar el marco legal para la adopción plasmado en el Código de la Familia, sino que también toma medidas para ponerlo en práctica. El número de adopciones de niños aumentó sin pausa en los tres últimos años:</w:t>
      </w:r>
    </w:p>
    <w:p w:rsidR="00A74CB5" w:rsidRPr="00F7482D" w:rsidRDefault="00A74CB5" w:rsidP="00A74CB5">
      <w:pPr>
        <w:pStyle w:val="SingleTxtG"/>
        <w:ind w:left="1701"/>
        <w:rPr>
          <w:szCs w:val="24"/>
          <w:lang w:val="es-ES"/>
        </w:rPr>
      </w:pPr>
      <w:r w:rsidRPr="00F7482D">
        <w:rPr>
          <w:szCs w:val="24"/>
          <w:lang w:val="es-ES"/>
        </w:rPr>
        <w:t>2005: 1.070 adopciones</w:t>
      </w:r>
    </w:p>
    <w:p w:rsidR="00A74CB5" w:rsidRPr="00F7482D" w:rsidRDefault="00A74CB5" w:rsidP="00A74CB5">
      <w:pPr>
        <w:pStyle w:val="SingleTxtG"/>
        <w:ind w:left="1701"/>
        <w:rPr>
          <w:szCs w:val="24"/>
          <w:lang w:val="es-ES"/>
        </w:rPr>
      </w:pPr>
      <w:r w:rsidRPr="00F7482D">
        <w:rPr>
          <w:szCs w:val="24"/>
          <w:lang w:val="es-ES"/>
        </w:rPr>
        <w:t>2006: 1.598 adopciones</w:t>
      </w:r>
    </w:p>
    <w:p w:rsidR="00A74CB5" w:rsidRPr="00F7482D" w:rsidRDefault="00A74CB5" w:rsidP="00A74CB5">
      <w:pPr>
        <w:pStyle w:val="SingleTxtG"/>
        <w:ind w:left="1701"/>
        <w:rPr>
          <w:szCs w:val="24"/>
          <w:lang w:val="es-ES"/>
        </w:rPr>
      </w:pPr>
      <w:r w:rsidRPr="00F7482D">
        <w:rPr>
          <w:szCs w:val="24"/>
          <w:lang w:val="es-ES"/>
        </w:rPr>
        <w:t>2007: 1.660 adopciones</w:t>
      </w:r>
    </w:p>
    <w:p w:rsidR="00A74CB5" w:rsidRPr="00F7482D" w:rsidRDefault="00A74CB5" w:rsidP="00A74CB5">
      <w:pPr>
        <w:pStyle w:val="SingleTxtG"/>
        <w:rPr>
          <w:szCs w:val="24"/>
          <w:lang w:val="es-ES"/>
        </w:rPr>
      </w:pPr>
      <w:r w:rsidRPr="00F7482D">
        <w:rPr>
          <w:szCs w:val="24"/>
          <w:lang w:val="es-ES"/>
        </w:rPr>
        <w:t>135.</w:t>
      </w:r>
      <w:r w:rsidRPr="00F7482D">
        <w:rPr>
          <w:szCs w:val="24"/>
          <w:lang w:val="es-ES"/>
        </w:rPr>
        <w:tab/>
        <w:t>En los últimos años ha surgido un problema nuevo que hasta hace poco no se conocía: el grupo de niños víctimas de violencia física, mental y sexual o descuido; niños con adicciones; niños con conducta antisocial; y niños con discapacidad al cuidado de instituciones de los gobiernos central y locales. En los tres últimos años, las cifras evolucionaron de la siguiente manera:</w:t>
      </w:r>
    </w:p>
    <w:p w:rsidR="00A74CB5" w:rsidRPr="00F7482D" w:rsidRDefault="00A74CB5" w:rsidP="00A74CB5">
      <w:pPr>
        <w:pStyle w:val="SingleTxtG"/>
        <w:rPr>
          <w:szCs w:val="24"/>
          <w:lang w:val="es-ES"/>
        </w:rPr>
      </w:pPr>
      <w:r w:rsidRPr="00F7482D">
        <w:rPr>
          <w:szCs w:val="24"/>
          <w:lang w:val="es-ES"/>
        </w:rPr>
        <w:tab/>
        <w:t>Niños víctimas de violencia física y mental o descuido:</w:t>
      </w:r>
    </w:p>
    <w:p w:rsidR="00A74CB5" w:rsidRPr="00F7482D" w:rsidRDefault="00A74CB5" w:rsidP="00A74CB5">
      <w:pPr>
        <w:pStyle w:val="SingleTxtG"/>
        <w:ind w:left="1701"/>
        <w:rPr>
          <w:szCs w:val="24"/>
          <w:lang w:val="es-ES"/>
        </w:rPr>
      </w:pPr>
      <w:r w:rsidRPr="00F7482D">
        <w:rPr>
          <w:szCs w:val="24"/>
          <w:lang w:val="es-ES"/>
        </w:rPr>
        <w:t>2005: 1.429 niños</w:t>
      </w:r>
    </w:p>
    <w:p w:rsidR="00A74CB5" w:rsidRPr="00F7482D" w:rsidRDefault="00A74CB5" w:rsidP="00A74CB5">
      <w:pPr>
        <w:pStyle w:val="SingleTxtG"/>
        <w:ind w:left="1701"/>
        <w:rPr>
          <w:szCs w:val="24"/>
          <w:lang w:val="es-ES"/>
        </w:rPr>
      </w:pPr>
      <w:r w:rsidRPr="00F7482D">
        <w:rPr>
          <w:szCs w:val="24"/>
          <w:lang w:val="es-ES"/>
        </w:rPr>
        <w:t>2006: 1.742 niños</w:t>
      </w:r>
    </w:p>
    <w:p w:rsidR="00A74CB5" w:rsidRPr="00F7482D" w:rsidRDefault="00A74CB5" w:rsidP="00A74CB5">
      <w:pPr>
        <w:pStyle w:val="SingleTxtG"/>
        <w:ind w:left="1701"/>
        <w:rPr>
          <w:szCs w:val="24"/>
          <w:lang w:val="es-ES"/>
        </w:rPr>
      </w:pPr>
      <w:r w:rsidRPr="00F7482D">
        <w:rPr>
          <w:szCs w:val="24"/>
          <w:lang w:val="es-ES"/>
        </w:rPr>
        <w:t>2007: 1.593 niños</w:t>
      </w:r>
    </w:p>
    <w:p w:rsidR="00A74CB5" w:rsidRPr="00F7482D" w:rsidRDefault="00A74CB5" w:rsidP="00A74CB5">
      <w:pPr>
        <w:pStyle w:val="SingleTxtG"/>
        <w:rPr>
          <w:szCs w:val="24"/>
          <w:lang w:val="es-ES"/>
        </w:rPr>
      </w:pPr>
      <w:r w:rsidRPr="00F7482D">
        <w:rPr>
          <w:szCs w:val="24"/>
          <w:lang w:val="es-ES"/>
        </w:rPr>
        <w:tab/>
        <w:t>Niños víctimas de violencia sexual:</w:t>
      </w:r>
    </w:p>
    <w:p w:rsidR="00A74CB5" w:rsidRPr="00F7482D" w:rsidRDefault="00A74CB5" w:rsidP="00A74CB5">
      <w:pPr>
        <w:pStyle w:val="SingleTxtG"/>
        <w:ind w:left="1701"/>
        <w:rPr>
          <w:szCs w:val="24"/>
          <w:lang w:val="es-ES"/>
        </w:rPr>
      </w:pPr>
      <w:r w:rsidRPr="00F7482D">
        <w:rPr>
          <w:szCs w:val="24"/>
          <w:lang w:val="es-ES"/>
        </w:rPr>
        <w:t>2006: 76 niños</w:t>
      </w:r>
    </w:p>
    <w:p w:rsidR="00A74CB5" w:rsidRPr="00F7482D" w:rsidRDefault="00A74CB5" w:rsidP="00A74CB5">
      <w:pPr>
        <w:pStyle w:val="SingleTxtG"/>
        <w:ind w:left="1701"/>
        <w:rPr>
          <w:szCs w:val="24"/>
          <w:lang w:val="es-ES"/>
        </w:rPr>
      </w:pPr>
      <w:r w:rsidRPr="00F7482D">
        <w:rPr>
          <w:szCs w:val="24"/>
          <w:lang w:val="es-ES"/>
        </w:rPr>
        <w:t>2007: 74 niños</w:t>
      </w:r>
    </w:p>
    <w:p w:rsidR="00A74CB5" w:rsidRPr="00F7482D" w:rsidRDefault="00A74CB5" w:rsidP="00A74CB5">
      <w:pPr>
        <w:pStyle w:val="SingleTxtG"/>
        <w:rPr>
          <w:szCs w:val="24"/>
          <w:lang w:val="es-ES"/>
        </w:rPr>
      </w:pPr>
      <w:r w:rsidRPr="00F7482D">
        <w:rPr>
          <w:szCs w:val="24"/>
          <w:lang w:val="es-ES"/>
        </w:rPr>
        <w:tab/>
        <w:t>Niños con adicciones:</w:t>
      </w:r>
    </w:p>
    <w:p w:rsidR="00A74CB5" w:rsidRPr="00F7482D" w:rsidRDefault="00A74CB5" w:rsidP="00A74CB5">
      <w:pPr>
        <w:pStyle w:val="SingleTxtG"/>
        <w:ind w:left="1701"/>
        <w:rPr>
          <w:szCs w:val="24"/>
          <w:lang w:val="es-ES"/>
        </w:rPr>
      </w:pPr>
      <w:r w:rsidRPr="00F7482D">
        <w:rPr>
          <w:szCs w:val="24"/>
          <w:lang w:val="es-ES"/>
        </w:rPr>
        <w:t>2006: 33 niños</w:t>
      </w:r>
    </w:p>
    <w:p w:rsidR="00A74CB5" w:rsidRPr="00F7482D" w:rsidRDefault="00A74CB5" w:rsidP="00A74CB5">
      <w:pPr>
        <w:pStyle w:val="SingleTxtG"/>
        <w:ind w:left="1701"/>
        <w:rPr>
          <w:szCs w:val="24"/>
          <w:lang w:val="es-ES"/>
        </w:rPr>
      </w:pPr>
      <w:r w:rsidRPr="00F7482D">
        <w:rPr>
          <w:szCs w:val="24"/>
          <w:lang w:val="es-ES"/>
        </w:rPr>
        <w:t>2007: 26 niños</w:t>
      </w:r>
    </w:p>
    <w:p w:rsidR="00A74CB5" w:rsidRPr="00F7482D" w:rsidRDefault="00A74CB5" w:rsidP="00A74CB5">
      <w:pPr>
        <w:pStyle w:val="SingleTxtG"/>
        <w:rPr>
          <w:szCs w:val="24"/>
          <w:lang w:val="es-ES"/>
        </w:rPr>
      </w:pPr>
      <w:r w:rsidRPr="00F7482D">
        <w:rPr>
          <w:szCs w:val="24"/>
          <w:lang w:val="es-ES"/>
        </w:rPr>
        <w:tab/>
        <w:t>Niños con conducta antisocial:</w:t>
      </w:r>
    </w:p>
    <w:p w:rsidR="00A74CB5" w:rsidRPr="00F7482D" w:rsidRDefault="00A74CB5" w:rsidP="00A74CB5">
      <w:pPr>
        <w:pStyle w:val="SingleTxtG"/>
        <w:ind w:left="1701"/>
        <w:rPr>
          <w:szCs w:val="24"/>
          <w:lang w:val="es-ES"/>
        </w:rPr>
      </w:pPr>
      <w:r w:rsidRPr="00F7482D">
        <w:rPr>
          <w:szCs w:val="24"/>
          <w:lang w:val="es-ES"/>
        </w:rPr>
        <w:t>2005: 2.752 niños</w:t>
      </w:r>
    </w:p>
    <w:p w:rsidR="00A74CB5" w:rsidRPr="00F7482D" w:rsidRDefault="00A74CB5" w:rsidP="00A74CB5">
      <w:pPr>
        <w:pStyle w:val="SingleTxtG"/>
        <w:ind w:left="1701"/>
        <w:rPr>
          <w:szCs w:val="24"/>
          <w:lang w:val="es-ES"/>
        </w:rPr>
      </w:pPr>
      <w:r w:rsidRPr="00F7482D">
        <w:rPr>
          <w:szCs w:val="24"/>
          <w:lang w:val="es-ES"/>
        </w:rPr>
        <w:t>2006: 2.173 niños</w:t>
      </w:r>
    </w:p>
    <w:p w:rsidR="00A74CB5" w:rsidRPr="00F7482D" w:rsidRDefault="00A74CB5" w:rsidP="00A74CB5">
      <w:pPr>
        <w:pStyle w:val="SingleTxtG"/>
        <w:ind w:left="1701"/>
        <w:rPr>
          <w:szCs w:val="24"/>
          <w:lang w:val="es-ES"/>
        </w:rPr>
      </w:pPr>
      <w:r w:rsidRPr="00F7482D">
        <w:rPr>
          <w:szCs w:val="24"/>
          <w:lang w:val="es-ES"/>
        </w:rPr>
        <w:t>2007: 2.085 niños</w:t>
      </w:r>
      <w:r w:rsidRPr="00F7482D">
        <w:rPr>
          <w:rStyle w:val="FootnoteReference"/>
          <w:szCs w:val="24"/>
          <w:lang w:val="es-ES"/>
        </w:rPr>
        <w:footnoteReference w:id="43"/>
      </w:r>
    </w:p>
    <w:p w:rsidR="00A74CB5" w:rsidRPr="00F7482D" w:rsidRDefault="00A74CB5" w:rsidP="00A74CB5">
      <w:pPr>
        <w:pStyle w:val="SingleTxtG"/>
        <w:rPr>
          <w:szCs w:val="24"/>
          <w:lang w:val="es-ES"/>
        </w:rPr>
      </w:pPr>
      <w:r w:rsidRPr="00F7482D">
        <w:rPr>
          <w:szCs w:val="24"/>
          <w:lang w:val="es-ES"/>
        </w:rPr>
        <w:tab/>
        <w:t>Niños con discapacidad:</w:t>
      </w:r>
    </w:p>
    <w:p w:rsidR="00A74CB5" w:rsidRPr="00F7482D" w:rsidRDefault="00A74CB5" w:rsidP="00A74CB5">
      <w:pPr>
        <w:pStyle w:val="SingleTxtG"/>
        <w:ind w:left="1701"/>
        <w:rPr>
          <w:szCs w:val="24"/>
          <w:lang w:val="es-ES"/>
        </w:rPr>
      </w:pPr>
      <w:r w:rsidRPr="00F7482D">
        <w:rPr>
          <w:szCs w:val="24"/>
          <w:lang w:val="es-ES"/>
        </w:rPr>
        <w:t>2005: 5.595</w:t>
      </w:r>
    </w:p>
    <w:p w:rsidR="00A74CB5" w:rsidRPr="00F7482D" w:rsidRDefault="00A74CB5" w:rsidP="00A74CB5">
      <w:pPr>
        <w:pStyle w:val="SingleTxtG"/>
        <w:ind w:left="1701"/>
        <w:rPr>
          <w:szCs w:val="24"/>
          <w:lang w:val="es-ES"/>
        </w:rPr>
      </w:pPr>
      <w:r w:rsidRPr="00F7482D">
        <w:rPr>
          <w:szCs w:val="24"/>
          <w:lang w:val="es-ES"/>
        </w:rPr>
        <w:t>2006: 8.348</w:t>
      </w:r>
    </w:p>
    <w:p w:rsidR="00A74CB5" w:rsidRPr="00F7482D" w:rsidRDefault="00A74CB5" w:rsidP="00A74CB5">
      <w:pPr>
        <w:pStyle w:val="SingleTxtG"/>
        <w:ind w:left="1701"/>
        <w:rPr>
          <w:szCs w:val="24"/>
          <w:lang w:val="es-ES"/>
        </w:rPr>
      </w:pPr>
      <w:r w:rsidRPr="00F7482D">
        <w:rPr>
          <w:szCs w:val="24"/>
          <w:lang w:val="es-ES"/>
        </w:rPr>
        <w:t>2007: 8.828</w:t>
      </w:r>
    </w:p>
    <w:p w:rsidR="00A74CB5" w:rsidRPr="00F7482D" w:rsidRDefault="00A74CB5" w:rsidP="00A74CB5">
      <w:pPr>
        <w:pStyle w:val="SingleTxtG"/>
        <w:rPr>
          <w:szCs w:val="24"/>
          <w:lang w:val="es-ES"/>
        </w:rPr>
      </w:pPr>
      <w:r w:rsidRPr="00F7482D">
        <w:rPr>
          <w:szCs w:val="24"/>
          <w:lang w:val="es-ES"/>
        </w:rPr>
        <w:t>136.</w:t>
      </w:r>
      <w:r w:rsidRPr="00F7482D">
        <w:rPr>
          <w:szCs w:val="24"/>
          <w:lang w:val="es-ES"/>
        </w:rPr>
        <w:tab/>
        <w:t>El empleo es un aspecto importante del cuidado de los niños hasta la edad de 18 años. La edad mínima para trabajar es de 16 años (párrafo 1 del artículo 301 del Código Laboral). Las personas menores de 16 años pueden tener un empleo solo como excepción, en los dos casos siguientes:</w:t>
      </w:r>
    </w:p>
    <w:p w:rsidR="00A74CB5" w:rsidRPr="00F7482D" w:rsidRDefault="00A74CB5" w:rsidP="00A74CB5">
      <w:pPr>
        <w:pStyle w:val="SingleTxtG"/>
        <w:rPr>
          <w:szCs w:val="24"/>
          <w:lang w:val="es-ES"/>
        </w:rPr>
      </w:pPr>
      <w:r w:rsidRPr="00F7482D">
        <w:rPr>
          <w:szCs w:val="24"/>
          <w:lang w:val="es-ES"/>
        </w:rPr>
        <w:tab/>
        <w:t>a)</w:t>
      </w:r>
      <w:r w:rsidRPr="00F7482D">
        <w:rPr>
          <w:szCs w:val="24"/>
          <w:lang w:val="es-ES"/>
        </w:rPr>
        <w:tab/>
        <w:t xml:space="preserve">Para realizar tareas livianas y tareas que no sean peligrosas o perjudiciales para su salud ni para su adecuado desarrollo físico, mental y moral, y que no puedan perjudicar su asistencia habitual a la escuela o su participación en programas de orientación o formación profesional. En </w:t>
      </w:r>
      <w:smartTag w:uri="urn:schemas-microsoft-com:office:smarttags" w:element="PersonName">
        <w:smartTagPr>
          <w:attr w:name="ProductID" w:val="La Ordenanza N"/>
        </w:smartTagPr>
        <w:r w:rsidRPr="00F7482D">
          <w:rPr>
            <w:szCs w:val="24"/>
            <w:lang w:val="es-ES"/>
          </w:rPr>
          <w:t xml:space="preserve">la Ordenanza </w:t>
        </w:r>
        <w:r w:rsidR="00C51997">
          <w:rPr>
            <w:szCs w:val="24"/>
            <w:lang w:val="es-ES"/>
          </w:rPr>
          <w:t>N</w:t>
        </w:r>
      </w:smartTag>
      <w:r w:rsidR="00C51997">
        <w:rPr>
          <w:szCs w:val="24"/>
          <w:lang w:val="es-ES"/>
        </w:rPr>
        <w:t>º</w:t>
      </w:r>
      <w:r w:rsidRPr="00F7482D">
        <w:rPr>
          <w:szCs w:val="24"/>
          <w:lang w:val="es-ES"/>
        </w:rPr>
        <w:t xml:space="preserve"> 6 del Ministro de Trabajo y Política Social se incluye una lista no exhaustiva de los tipos de trabajo prohibidos para las personas de </w:t>
      </w:r>
      <w:smartTag w:uri="urn:schemas-microsoft-com:office:smarttags" w:element="metricconverter">
        <w:smartTagPr>
          <w:attr w:name="ProductID" w:val="15 a"/>
        </w:smartTagPr>
        <w:r w:rsidRPr="00F7482D">
          <w:rPr>
            <w:szCs w:val="24"/>
            <w:lang w:val="es-ES"/>
          </w:rPr>
          <w:t>15 a</w:t>
        </w:r>
      </w:smartTag>
      <w:r w:rsidRPr="00F7482D">
        <w:rPr>
          <w:szCs w:val="24"/>
          <w:lang w:val="es-ES"/>
        </w:rPr>
        <w:t xml:space="preserve"> 16 años de edad (</w:t>
      </w:r>
      <w:r w:rsidRPr="00F7482D">
        <w:rPr>
          <w:i/>
          <w:szCs w:val="24"/>
          <w:lang w:val="es-ES"/>
        </w:rPr>
        <w:t>Boletín Oficial</w:t>
      </w:r>
      <w:r w:rsidRPr="00F7482D">
        <w:rPr>
          <w:szCs w:val="24"/>
          <w:lang w:val="es-ES"/>
        </w:rPr>
        <w:t xml:space="preserve"> </w:t>
      </w:r>
      <w:r w:rsidR="00C51997">
        <w:rPr>
          <w:szCs w:val="24"/>
          <w:lang w:val="es-ES"/>
        </w:rPr>
        <w:t>Nº</w:t>
      </w:r>
      <w:r w:rsidRPr="00F7482D">
        <w:rPr>
          <w:szCs w:val="24"/>
          <w:lang w:val="es-ES"/>
        </w:rPr>
        <w:t xml:space="preserve"> 64 de 2006). Algunos ejemplos de los 280 tipos de trabajo que allí se indican son el trabajo en entornos con radiaciones ionizantes, la fabricación de explosivos y el trabajo del metal en caliente.</w:t>
      </w:r>
    </w:p>
    <w:p w:rsidR="00A74CB5" w:rsidRPr="00F7482D" w:rsidRDefault="00A74CB5" w:rsidP="00A74CB5">
      <w:pPr>
        <w:pStyle w:val="SingleTxtG"/>
        <w:rPr>
          <w:szCs w:val="24"/>
          <w:lang w:val="es-ES"/>
        </w:rPr>
      </w:pPr>
      <w:r w:rsidRPr="00F7482D">
        <w:rPr>
          <w:szCs w:val="24"/>
          <w:lang w:val="es-ES"/>
        </w:rPr>
        <w:tab/>
        <w:t>b)</w:t>
      </w:r>
      <w:r w:rsidRPr="00F7482D">
        <w:rPr>
          <w:szCs w:val="24"/>
          <w:lang w:val="es-ES"/>
        </w:rPr>
        <w:tab/>
        <w:t>Las niñas que hayan cumplido los 14 años y los niños que hayan cumplido los 13 años pueden ocupar el puesto de aprendiz en un circo (párrafo 3 del artículo 301 del Código Laboral).</w:t>
      </w:r>
    </w:p>
    <w:p w:rsidR="00A74CB5" w:rsidRPr="00F7482D" w:rsidRDefault="00A74CB5" w:rsidP="00A74CB5">
      <w:pPr>
        <w:pStyle w:val="SingleTxtG"/>
        <w:rPr>
          <w:szCs w:val="24"/>
          <w:lang w:val="es-ES"/>
        </w:rPr>
      </w:pPr>
      <w:r w:rsidRPr="00F7482D">
        <w:rPr>
          <w:szCs w:val="24"/>
          <w:lang w:val="es-ES"/>
        </w:rPr>
        <w:tab/>
        <w:t xml:space="preserve">Las personas que no hayan alcanzado la edad de 16 años pueden tener un empleo luego de someterse a un examen médico completo, si la conclusión médica es que son aptas para realizar el trabajo en cuestión y que dicho trabajo no afectará su salud ni impedirá su adecuado desarrollo físico y mental. La Inspección del Trabajo deberá otorgar un permiso en cada caso particular (artículo 302 del Código Laboral). Las personas de </w:t>
      </w:r>
      <w:smartTag w:uri="urn:schemas-microsoft-com:office:smarttags" w:element="metricconverter">
        <w:smartTagPr>
          <w:attr w:name="ProductID" w:val="16 a"/>
        </w:smartTagPr>
        <w:r w:rsidRPr="00F7482D">
          <w:rPr>
            <w:szCs w:val="24"/>
            <w:lang w:val="es-ES"/>
          </w:rPr>
          <w:t>16 a</w:t>
        </w:r>
      </w:smartTag>
      <w:r w:rsidRPr="00F7482D">
        <w:rPr>
          <w:szCs w:val="24"/>
          <w:lang w:val="es-ES"/>
        </w:rPr>
        <w:t xml:space="preserve"> 18 años de edad no podrán realizar trabajos que sean arduos, peligrosos o perjudiciales para su salud y para su adecuado desarrollo físico, mental y moral. Ejemplos de los tipos de trabajo que tienen prohibidos se consignan en </w:t>
      </w:r>
      <w:smartTag w:uri="urn:schemas-microsoft-com:office:smarttags" w:element="PersonName">
        <w:smartTagPr>
          <w:attr w:name="ProductID" w:val="La Ordenanza N"/>
        </w:smartTagPr>
        <w:r w:rsidRPr="00F7482D">
          <w:rPr>
            <w:szCs w:val="24"/>
            <w:lang w:val="es-ES"/>
          </w:rPr>
          <w:t xml:space="preserve">la Ordenanza </w:t>
        </w:r>
        <w:r w:rsidR="00C51997">
          <w:rPr>
            <w:szCs w:val="24"/>
            <w:lang w:val="es-ES"/>
          </w:rPr>
          <w:t>N</w:t>
        </w:r>
      </w:smartTag>
      <w:r w:rsidR="00C51997">
        <w:rPr>
          <w:szCs w:val="24"/>
          <w:lang w:val="es-ES"/>
        </w:rPr>
        <w:t>º</w:t>
      </w:r>
      <w:r w:rsidRPr="00F7482D">
        <w:rPr>
          <w:szCs w:val="24"/>
          <w:lang w:val="es-ES"/>
        </w:rPr>
        <w:t xml:space="preserve"> 6 del Ministro de Trabajo y Política Social de 2006 (promulgada en el </w:t>
      </w:r>
      <w:r w:rsidRPr="00F7482D">
        <w:rPr>
          <w:i/>
          <w:szCs w:val="24"/>
          <w:lang w:val="es-ES"/>
        </w:rPr>
        <w:t>Boletín Oficial</w:t>
      </w:r>
      <w:r w:rsidRPr="00F7482D">
        <w:rPr>
          <w:szCs w:val="24"/>
          <w:lang w:val="es-ES"/>
        </w:rPr>
        <w:t xml:space="preserve"> </w:t>
      </w:r>
      <w:r w:rsidR="00C51997">
        <w:rPr>
          <w:szCs w:val="24"/>
          <w:lang w:val="es-ES"/>
        </w:rPr>
        <w:t>Nº</w:t>
      </w:r>
      <w:r w:rsidRPr="00F7482D">
        <w:rPr>
          <w:szCs w:val="24"/>
          <w:lang w:val="es-ES"/>
        </w:rPr>
        <w:t xml:space="preserve"> 64 de 2006). La lista consta de 120 tipos de trabajo. También en el caso de las personas de </w:t>
      </w:r>
      <w:smartTag w:uri="urn:schemas-microsoft-com:office:smarttags" w:element="metricconverter">
        <w:smartTagPr>
          <w:attr w:name="ProductID" w:val="16 a"/>
        </w:smartTagPr>
        <w:r w:rsidRPr="00F7482D">
          <w:rPr>
            <w:szCs w:val="24"/>
            <w:lang w:val="es-ES"/>
          </w:rPr>
          <w:t>16 a</w:t>
        </w:r>
      </w:smartTag>
      <w:r w:rsidRPr="00F7482D">
        <w:rPr>
          <w:szCs w:val="24"/>
          <w:lang w:val="es-ES"/>
        </w:rPr>
        <w:t xml:space="preserve"> 18 años, se deberá llevar a cabo un examen médico preocupacional tras el cual se concluya que son aptas para realizar el trabajo en cuestión, y se deberá contar con el permiso previo de la Inspección del Trabajo en cada caso particular (artículo 303 del Código Laboral).</w:t>
      </w:r>
    </w:p>
    <w:p w:rsidR="00A74CB5" w:rsidRPr="00F7482D" w:rsidRDefault="00A74CB5" w:rsidP="00A74CB5">
      <w:pPr>
        <w:pStyle w:val="SingleTxtG"/>
        <w:rPr>
          <w:szCs w:val="24"/>
          <w:lang w:val="es-ES"/>
        </w:rPr>
      </w:pPr>
      <w:r w:rsidRPr="00F7482D">
        <w:rPr>
          <w:szCs w:val="24"/>
          <w:lang w:val="es-ES"/>
        </w:rPr>
        <w:t>137.</w:t>
      </w:r>
      <w:r w:rsidRPr="00F7482D">
        <w:rPr>
          <w:szCs w:val="24"/>
          <w:lang w:val="es-ES"/>
        </w:rPr>
        <w:tab/>
        <w:t xml:space="preserve">El artículo 304 del Código Laboral prohíbe a los menores (personas que no han cumplido los 18 años de edad) realizar trabajos: que superen su capacidad física o psicológica; que impliquen la </w:t>
      </w:r>
      <w:r w:rsidR="00122BBC" w:rsidRPr="00F7482D">
        <w:rPr>
          <w:szCs w:val="24"/>
          <w:lang w:val="es-ES"/>
        </w:rPr>
        <w:t>exposición</w:t>
      </w:r>
      <w:r w:rsidRPr="00F7482D">
        <w:rPr>
          <w:szCs w:val="24"/>
          <w:lang w:val="es-ES"/>
        </w:rPr>
        <w:t xml:space="preserve"> a factores perjudiciales físicos, biológicos o químicos, particularmente a agentes tóxicos, agentes carcinogénicos y agentes que provoquen daños hereditarios genéticos o intrauterinos; que supongan peligros con un efecto adverso sostenido en la salud humana de cualquier otro tipo; que impliquen exponerse a radiación; o que conlleven un riesgo de accidente de trabajo que las personas menores de 18 años no puedan comprender o evaluar. </w:t>
      </w:r>
    </w:p>
    <w:p w:rsidR="00A74CB5" w:rsidRPr="00F7482D" w:rsidRDefault="00A74CB5" w:rsidP="00A74CB5">
      <w:pPr>
        <w:pStyle w:val="SingleTxtG"/>
        <w:rPr>
          <w:szCs w:val="24"/>
          <w:lang w:val="es-ES"/>
        </w:rPr>
      </w:pPr>
      <w:r w:rsidRPr="00F7482D">
        <w:rPr>
          <w:szCs w:val="24"/>
          <w:lang w:val="es-ES"/>
        </w:rPr>
        <w:t>138.</w:t>
      </w:r>
      <w:r w:rsidRPr="00F7482D">
        <w:rPr>
          <w:szCs w:val="24"/>
          <w:lang w:val="es-ES"/>
        </w:rPr>
        <w:tab/>
        <w:t>Cuando los menores (personas que no han cumplido los 18 años) realizan un trabajo, el empleador está obligado a cuidarlos de manera especial, ofreciendo condiciones laborales más laxas y oportunidades para obtener títulos profesionales y actualizarlos. El empleador tiene la obligación de informar a los padres de los menores sobre los posibles riesgos de accidentes de trabajo inherentes a las tareas que estos realizan (párrafo 2 del artículo 305 del Código Laboral). El horario de trabajo de las personas que no han alcanzado los 18 años de edad es de siete horas diarias y 35 horas semanales, con semanas de trabajo de cinco días. Además, tienen derecho a vacaciones anuales pagas de no menos de 26 días hábiles (párrafos 3 y 4 del artículo 305 del Código Laboral).</w:t>
      </w:r>
    </w:p>
    <w:p w:rsidR="00A74CB5" w:rsidRPr="00F7482D" w:rsidRDefault="00A74CB5" w:rsidP="00A74CB5">
      <w:pPr>
        <w:pStyle w:val="SingleTxtG"/>
        <w:rPr>
          <w:szCs w:val="24"/>
          <w:lang w:val="es-ES"/>
        </w:rPr>
      </w:pPr>
      <w:r w:rsidRPr="00F7482D">
        <w:rPr>
          <w:szCs w:val="24"/>
          <w:lang w:val="es-ES"/>
        </w:rPr>
        <w:t>139.</w:t>
      </w:r>
      <w:r w:rsidRPr="00F7482D">
        <w:rPr>
          <w:szCs w:val="24"/>
          <w:lang w:val="es-ES"/>
        </w:rPr>
        <w:tab/>
        <w:t xml:space="preserve">En los tres últimos años, entre 48.000 y 50.000 niños (personas menores de 18 años) han estado trabajando según el procedimiento y las condiciones que se estipulan en el Código Laboral (véanse los párrafos </w:t>
      </w:r>
      <w:smartTag w:uri="urn:schemas-microsoft-com:office:smarttags" w:element="metricconverter">
        <w:smartTagPr>
          <w:attr w:name="ProductID" w:val="134 a"/>
        </w:smartTagPr>
        <w:r w:rsidRPr="00F7482D">
          <w:rPr>
            <w:szCs w:val="24"/>
            <w:lang w:val="es-ES"/>
          </w:rPr>
          <w:t>134 a</w:t>
        </w:r>
      </w:smartTag>
      <w:r w:rsidRPr="00F7482D">
        <w:rPr>
          <w:szCs w:val="24"/>
          <w:lang w:val="es-ES"/>
        </w:rPr>
        <w:t xml:space="preserve"> 136):</w:t>
      </w:r>
    </w:p>
    <w:p w:rsidR="00A74CB5" w:rsidRPr="00F7482D" w:rsidRDefault="00A74CB5" w:rsidP="00A74CB5">
      <w:pPr>
        <w:pStyle w:val="SingleTxtG"/>
        <w:ind w:left="1701"/>
        <w:rPr>
          <w:szCs w:val="24"/>
          <w:lang w:val="es-ES"/>
        </w:rPr>
      </w:pPr>
      <w:r w:rsidRPr="00F7482D">
        <w:rPr>
          <w:szCs w:val="24"/>
          <w:lang w:val="es-ES"/>
        </w:rPr>
        <w:t>2005: 50.048</w:t>
      </w:r>
    </w:p>
    <w:p w:rsidR="00A74CB5" w:rsidRPr="00F7482D" w:rsidRDefault="00A74CB5" w:rsidP="00A74CB5">
      <w:pPr>
        <w:pStyle w:val="SingleTxtG"/>
        <w:ind w:left="1701"/>
        <w:rPr>
          <w:szCs w:val="24"/>
          <w:lang w:val="es-ES"/>
        </w:rPr>
      </w:pPr>
      <w:r w:rsidRPr="00F7482D">
        <w:rPr>
          <w:szCs w:val="24"/>
          <w:lang w:val="es-ES"/>
        </w:rPr>
        <w:t>2006: 49.246</w:t>
      </w:r>
    </w:p>
    <w:p w:rsidR="00A74CB5" w:rsidRPr="00F7482D" w:rsidRDefault="00A74CB5" w:rsidP="00A74CB5">
      <w:pPr>
        <w:pStyle w:val="SingleTxtG"/>
        <w:ind w:left="1701"/>
        <w:rPr>
          <w:szCs w:val="24"/>
          <w:lang w:val="es-ES"/>
        </w:rPr>
      </w:pPr>
      <w:r w:rsidRPr="00F7482D">
        <w:rPr>
          <w:szCs w:val="24"/>
          <w:lang w:val="es-ES"/>
        </w:rPr>
        <w:t>2007: 48.342</w:t>
      </w:r>
      <w:r w:rsidRPr="00F7482D">
        <w:rPr>
          <w:rStyle w:val="FootnoteReference"/>
          <w:noProof/>
          <w:szCs w:val="24"/>
          <w:lang w:val="es-ES"/>
        </w:rPr>
        <w:footnoteReference w:id="44"/>
      </w:r>
    </w:p>
    <w:p w:rsidR="0077229A" w:rsidRPr="00F7482D" w:rsidRDefault="00A74CB5" w:rsidP="00A74CB5">
      <w:pPr>
        <w:pStyle w:val="SingleTxtG"/>
        <w:rPr>
          <w:lang w:val="es-ES"/>
        </w:rPr>
      </w:pPr>
      <w:r w:rsidRPr="00F7482D">
        <w:rPr>
          <w:szCs w:val="24"/>
          <w:lang w:val="es-ES"/>
        </w:rPr>
        <w:t>140.</w:t>
      </w:r>
      <w:r w:rsidRPr="00F7482D">
        <w:rPr>
          <w:szCs w:val="24"/>
          <w:lang w:val="es-ES"/>
        </w:rPr>
        <w:tab/>
        <w:t>Cuando se detectan infracciones en el empleo de niños menores de 18 años, los inspectores del trabajo declaran nulos los contratos de empleo correspondientes, y los empleadores pueden sufrir una sanción administrativa: una multa que varía entre BGN 1.500 y 5.000, prevista en el párrafo 1 del artículo 414 del Código Laboral. En 2007, la Inspección del Trabajo detectó 1.340 infracciones de la protección laboral especial para las personas menores de 18 años estipulada</w:t>
      </w:r>
      <w:r w:rsidR="00150243">
        <w:rPr>
          <w:szCs w:val="24"/>
          <w:lang w:val="es-ES"/>
        </w:rPr>
        <w:t>s</w:t>
      </w:r>
      <w:r w:rsidRPr="00F7482D">
        <w:rPr>
          <w:szCs w:val="24"/>
          <w:lang w:val="es-ES"/>
        </w:rPr>
        <w:t xml:space="preserve"> en la legislación en materia laboral</w:t>
      </w:r>
      <w:r w:rsidRPr="00F7482D">
        <w:rPr>
          <w:rStyle w:val="FootnoteReference"/>
          <w:szCs w:val="24"/>
          <w:lang w:val="es-ES"/>
        </w:rPr>
        <w:footnoteReference w:id="45"/>
      </w:r>
      <w:r w:rsidRPr="00F7482D">
        <w:rPr>
          <w:szCs w:val="24"/>
          <w:lang w:val="es-ES"/>
        </w:rPr>
        <w:t>.</w:t>
      </w:r>
    </w:p>
    <w:p w:rsidR="0077229A" w:rsidRPr="00F7482D" w:rsidRDefault="0077229A" w:rsidP="006E4B7D">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11</w:t>
      </w:r>
    </w:p>
    <w:p w:rsidR="00B85386" w:rsidRPr="00F7482D" w:rsidRDefault="00B85386" w:rsidP="00B85386">
      <w:pPr>
        <w:pStyle w:val="SingleTxtG"/>
        <w:rPr>
          <w:lang w:val="es-ES"/>
        </w:rPr>
      </w:pPr>
      <w:r w:rsidRPr="00F7482D">
        <w:rPr>
          <w:color w:val="000000"/>
          <w:lang w:val="es-ES"/>
        </w:rPr>
        <w:t>141.</w:t>
      </w:r>
      <w:r w:rsidRPr="00F7482D">
        <w:rPr>
          <w:color w:val="000000"/>
          <w:lang w:val="es-ES"/>
        </w:rPr>
        <w:tab/>
        <w:t xml:space="preserve">En el tercer informe del Gobierno sobre el artículo 11 del Pacto, que el Comité de Derechos Económicos, Sociales y Culturales examinó en 1999, consta una exposición minuciosa sobre la aplicación de dicho artículo, a la que nos remitimos. Más adelante se presenta una exposición sobre los cambios ocurridos en el período de </w:t>
      </w:r>
      <w:smartTag w:uri="urn:schemas-microsoft-com:office:smarttags" w:element="metricconverter">
        <w:smartTagPr>
          <w:attr w:name="ProductID" w:val="2001 a"/>
        </w:smartTagPr>
        <w:r w:rsidRPr="00F7482D">
          <w:rPr>
            <w:color w:val="000000"/>
            <w:lang w:val="es-ES"/>
          </w:rPr>
          <w:t>2001 a</w:t>
        </w:r>
      </w:smartTag>
      <w:r w:rsidRPr="00F7482D">
        <w:rPr>
          <w:color w:val="000000"/>
          <w:lang w:val="es-ES"/>
        </w:rPr>
        <w:t xml:space="preserve"> 2007, que se refieren a la política global del Gobierno para mejorar el nivel general de vida de la población y a los nuevos hechos ocurridos en la esfera de dos componentes esenciales del derecho a un nivel adecuado de vida, es decir, el derecho a una alimentación adecuada y el derecho a la vivienda.</w:t>
      </w:r>
    </w:p>
    <w:p w:rsidR="00B85386" w:rsidRPr="00F7482D" w:rsidRDefault="00B85386" w:rsidP="00B85386">
      <w:pPr>
        <w:pStyle w:val="SingleTxtG"/>
        <w:rPr>
          <w:lang w:val="es-ES"/>
        </w:rPr>
      </w:pPr>
      <w:r w:rsidRPr="00F7482D">
        <w:rPr>
          <w:color w:val="000000"/>
          <w:lang w:val="es-ES"/>
        </w:rPr>
        <w:t>142.</w:t>
      </w:r>
      <w:r w:rsidRPr="00F7482D">
        <w:rPr>
          <w:color w:val="000000"/>
          <w:lang w:val="es-ES"/>
        </w:rPr>
        <w:tab/>
        <w:t xml:space="preserve">Los siguientes indicadores clave confirman la política global del Gobierno para mejorar el nivel de vida de la población: </w:t>
      </w:r>
    </w:p>
    <w:p w:rsidR="0077229A" w:rsidRPr="00150243" w:rsidRDefault="00B85386" w:rsidP="00150243">
      <w:pPr>
        <w:pStyle w:val="SingleTxtG"/>
        <w:rPr>
          <w:lang w:val="es-ES"/>
        </w:rPr>
      </w:pPr>
      <w:r w:rsidRPr="00F7482D">
        <w:rPr>
          <w:lang w:val="es-ES"/>
        </w:rPr>
        <w:tab/>
        <w:t>a)</w:t>
      </w:r>
      <w:r w:rsidRPr="00F7482D">
        <w:rPr>
          <w:lang w:val="es-ES"/>
        </w:rPr>
        <w:tab/>
        <w:t>Crecimiento anual del producto interno bruto per cápita. El último quinquenio ha sido especialmente significativo al respecto</w:t>
      </w:r>
      <w:r w:rsidR="00150243">
        <w:rPr>
          <w:lang w:val="es-ES"/>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10"/>
        <w:gridCol w:w="1012"/>
        <w:gridCol w:w="1012"/>
        <w:gridCol w:w="1012"/>
        <w:gridCol w:w="1012"/>
        <w:gridCol w:w="1013"/>
      </w:tblGrid>
      <w:tr w:rsidR="0077229A" w:rsidRPr="00F7482D">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p>
        </w:tc>
        <w:tc>
          <w:tcPr>
            <w:tcW w:w="1012"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2003</w:t>
            </w:r>
          </w:p>
        </w:tc>
        <w:tc>
          <w:tcPr>
            <w:tcW w:w="1012"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2004</w:t>
            </w:r>
          </w:p>
        </w:tc>
        <w:tc>
          <w:tcPr>
            <w:tcW w:w="1012"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2005</w:t>
            </w:r>
          </w:p>
        </w:tc>
        <w:tc>
          <w:tcPr>
            <w:tcW w:w="1012"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2006</w:t>
            </w:r>
          </w:p>
        </w:tc>
        <w:tc>
          <w:tcPr>
            <w:tcW w:w="1013"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2007</w:t>
            </w:r>
          </w:p>
        </w:tc>
      </w:tr>
      <w:tr w:rsidR="0077229A" w:rsidRPr="00F7482D">
        <w:tblPrEx>
          <w:tblCellMar>
            <w:top w:w="0" w:type="dxa"/>
            <w:bottom w:w="0" w:type="dxa"/>
          </w:tblCellMar>
        </w:tblPrEx>
        <w:tc>
          <w:tcPr>
            <w:tcW w:w="2310" w:type="dxa"/>
            <w:tcBorders>
              <w:top w:val="single" w:sz="12" w:space="0" w:color="auto"/>
              <w:bottom w:val="nil"/>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BGN</w:t>
            </w:r>
          </w:p>
        </w:tc>
        <w:tc>
          <w:tcPr>
            <w:tcW w:w="1012" w:type="dxa"/>
            <w:tcBorders>
              <w:top w:val="single" w:sz="12" w:space="0" w:color="auto"/>
              <w:bottom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4 426</w:t>
            </w:r>
          </w:p>
        </w:tc>
        <w:tc>
          <w:tcPr>
            <w:tcW w:w="1012" w:type="dxa"/>
            <w:tcBorders>
              <w:top w:val="single" w:sz="12" w:space="0" w:color="auto"/>
              <w:bottom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4 989</w:t>
            </w:r>
          </w:p>
        </w:tc>
        <w:tc>
          <w:tcPr>
            <w:tcW w:w="1012" w:type="dxa"/>
            <w:tcBorders>
              <w:top w:val="single" w:sz="12" w:space="0" w:color="auto"/>
              <w:bottom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5 529</w:t>
            </w:r>
          </w:p>
        </w:tc>
        <w:tc>
          <w:tcPr>
            <w:tcW w:w="1012" w:type="dxa"/>
            <w:tcBorders>
              <w:top w:val="single" w:sz="12" w:space="0" w:color="auto"/>
              <w:bottom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6 376</w:t>
            </w:r>
          </w:p>
        </w:tc>
        <w:tc>
          <w:tcPr>
            <w:tcW w:w="1013" w:type="dxa"/>
            <w:tcBorders>
              <w:top w:val="single" w:sz="12" w:space="0" w:color="auto"/>
              <w:bottom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7 341</w:t>
            </w:r>
          </w:p>
        </w:tc>
      </w:tr>
      <w:tr w:rsidR="0077229A" w:rsidRPr="00F7482D">
        <w:tblPrEx>
          <w:tblCellMar>
            <w:top w:w="0" w:type="dxa"/>
            <w:bottom w:w="0" w:type="dxa"/>
          </w:tblCellMar>
        </w:tblPrEx>
        <w:tc>
          <w:tcPr>
            <w:tcW w:w="2310" w:type="dxa"/>
            <w:tcBorders>
              <w:top w:val="nil"/>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USD</w:t>
            </w:r>
          </w:p>
        </w:tc>
        <w:tc>
          <w:tcPr>
            <w:tcW w:w="1012" w:type="dxa"/>
            <w:tcBorders>
              <w:top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2 554</w:t>
            </w:r>
          </w:p>
        </w:tc>
        <w:tc>
          <w:tcPr>
            <w:tcW w:w="1012" w:type="dxa"/>
            <w:tcBorders>
              <w:top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3 168</w:t>
            </w:r>
          </w:p>
        </w:tc>
        <w:tc>
          <w:tcPr>
            <w:tcW w:w="1012" w:type="dxa"/>
            <w:tcBorders>
              <w:top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3 513</w:t>
            </w:r>
          </w:p>
        </w:tc>
        <w:tc>
          <w:tcPr>
            <w:tcW w:w="1012" w:type="dxa"/>
            <w:tcBorders>
              <w:top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4 088</w:t>
            </w:r>
          </w:p>
        </w:tc>
        <w:tc>
          <w:tcPr>
            <w:tcW w:w="1013" w:type="dxa"/>
            <w:tcBorders>
              <w:top w:val="nil"/>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5 136</w:t>
            </w:r>
          </w:p>
        </w:tc>
      </w:tr>
      <w:tr w:rsidR="0077229A" w:rsidRPr="00F7482D">
        <w:tblPrEx>
          <w:tblCellMar>
            <w:top w:w="0" w:type="dxa"/>
            <w:bottom w:w="0" w:type="dxa"/>
          </w:tblCellMar>
        </w:tblPrEx>
        <w:tc>
          <w:tcPr>
            <w:tcW w:w="2310" w:type="dxa"/>
            <w:shd w:val="clear" w:color="auto" w:fill="auto"/>
          </w:tcPr>
          <w:p w:rsidR="0077229A" w:rsidRPr="00F7482D" w:rsidRDefault="00B85386" w:rsidP="00150243">
            <w:pPr>
              <w:suppressAutoHyphens w:val="0"/>
              <w:spacing w:before="40" w:after="40" w:line="220" w:lineRule="exact"/>
              <w:rPr>
                <w:sz w:val="18"/>
                <w:lang w:val="es-ES"/>
              </w:rPr>
            </w:pPr>
            <w:r w:rsidRPr="00F7482D">
              <w:rPr>
                <w:color w:val="000000"/>
                <w:sz w:val="18"/>
                <w:lang w:val="es-ES"/>
              </w:rPr>
              <w:t>Tipo de cambio BGN/USD</w:t>
            </w:r>
          </w:p>
        </w:tc>
        <w:tc>
          <w:tcPr>
            <w:tcW w:w="1012" w:type="dxa"/>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w:t>
            </w:r>
            <w:r w:rsidR="00B85386" w:rsidRPr="00F7482D">
              <w:rPr>
                <w:sz w:val="18"/>
                <w:lang w:val="es-ES"/>
              </w:rPr>
              <w:t>,</w:t>
            </w:r>
            <w:r w:rsidRPr="00F7482D">
              <w:rPr>
                <w:sz w:val="18"/>
                <w:lang w:val="es-ES"/>
              </w:rPr>
              <w:t>733</w:t>
            </w:r>
          </w:p>
        </w:tc>
        <w:tc>
          <w:tcPr>
            <w:tcW w:w="1012" w:type="dxa"/>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w:t>
            </w:r>
            <w:r w:rsidR="00B85386" w:rsidRPr="00F7482D">
              <w:rPr>
                <w:sz w:val="18"/>
                <w:lang w:val="es-ES"/>
              </w:rPr>
              <w:t>,</w:t>
            </w:r>
            <w:r w:rsidRPr="00F7482D">
              <w:rPr>
                <w:sz w:val="18"/>
                <w:lang w:val="es-ES"/>
              </w:rPr>
              <w:t>575</w:t>
            </w:r>
          </w:p>
        </w:tc>
        <w:tc>
          <w:tcPr>
            <w:tcW w:w="1012" w:type="dxa"/>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w:t>
            </w:r>
            <w:r w:rsidR="00B85386" w:rsidRPr="00F7482D">
              <w:rPr>
                <w:sz w:val="18"/>
                <w:lang w:val="es-ES"/>
              </w:rPr>
              <w:t>,</w:t>
            </w:r>
            <w:r w:rsidRPr="00F7482D">
              <w:rPr>
                <w:sz w:val="18"/>
                <w:lang w:val="es-ES"/>
              </w:rPr>
              <w:t>574</w:t>
            </w:r>
          </w:p>
        </w:tc>
        <w:tc>
          <w:tcPr>
            <w:tcW w:w="1012" w:type="dxa"/>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w:t>
            </w:r>
            <w:r w:rsidR="00B85386" w:rsidRPr="00F7482D">
              <w:rPr>
                <w:sz w:val="18"/>
                <w:lang w:val="es-ES"/>
              </w:rPr>
              <w:t>,</w:t>
            </w:r>
            <w:r w:rsidRPr="00F7482D">
              <w:rPr>
                <w:sz w:val="18"/>
                <w:lang w:val="es-ES"/>
              </w:rPr>
              <w:t>560</w:t>
            </w:r>
          </w:p>
        </w:tc>
        <w:tc>
          <w:tcPr>
            <w:tcW w:w="1013" w:type="dxa"/>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w:t>
            </w:r>
            <w:r w:rsidR="00B85386" w:rsidRPr="00F7482D">
              <w:rPr>
                <w:sz w:val="18"/>
                <w:lang w:val="es-ES"/>
              </w:rPr>
              <w:t>,</w:t>
            </w:r>
            <w:r w:rsidRPr="00F7482D">
              <w:rPr>
                <w:sz w:val="18"/>
                <w:lang w:val="es-ES"/>
              </w:rPr>
              <w:t>429</w:t>
            </w:r>
            <w:r w:rsidRPr="00F7482D">
              <w:rPr>
                <w:rStyle w:val="FootnoteReference"/>
                <w:lang w:val="es-ES"/>
              </w:rPr>
              <w:footnoteReference w:id="46"/>
            </w:r>
          </w:p>
        </w:tc>
      </w:tr>
    </w:tbl>
    <w:p w:rsidR="0077229A" w:rsidRPr="00150243" w:rsidRDefault="0077229A" w:rsidP="00150243">
      <w:pPr>
        <w:pStyle w:val="SingleTxtG"/>
        <w:spacing w:before="240"/>
      </w:pPr>
      <w:r w:rsidRPr="00F7482D">
        <w:rPr>
          <w:lang w:val="es-ES"/>
        </w:rPr>
        <w:tab/>
        <w:t>b)</w:t>
      </w:r>
      <w:r w:rsidRPr="00F7482D">
        <w:rPr>
          <w:lang w:val="es-ES"/>
        </w:rPr>
        <w:tab/>
      </w:r>
      <w:r w:rsidR="00737744" w:rsidRPr="00F7482D">
        <w:rPr>
          <w:lang w:val="es-ES"/>
        </w:rPr>
        <w:t>Crecimiento del salario medio anual en todos los sectores</w:t>
      </w:r>
      <w:r w:rsidRPr="00F7482D">
        <w:rPr>
          <w:lang w:val="es-ES"/>
        </w:rPr>
        <w:t xml:space="preserve"> (BGN)</w:t>
      </w:r>
      <w:r w:rsidR="00150243">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2106"/>
        <w:gridCol w:w="2107"/>
        <w:gridCol w:w="2107"/>
      </w:tblGrid>
      <w:tr w:rsidR="0077229A" w:rsidRPr="00F7482D">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r w:rsidRPr="00F7482D">
              <w:rPr>
                <w:i/>
                <w:sz w:val="16"/>
                <w:lang w:val="es-ES"/>
              </w:rPr>
              <w:t>2004</w:t>
            </w:r>
          </w:p>
        </w:tc>
        <w:tc>
          <w:tcPr>
            <w:tcW w:w="2106"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2005</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2006</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2007</w:t>
            </w:r>
          </w:p>
        </w:tc>
      </w:tr>
      <w:tr w:rsidR="0077229A" w:rsidRPr="00F7482D">
        <w:tblPrEx>
          <w:tblCellMar>
            <w:top w:w="0" w:type="dxa"/>
            <w:bottom w:w="0" w:type="dxa"/>
          </w:tblCellMar>
        </w:tblPrEx>
        <w:tc>
          <w:tcPr>
            <w:tcW w:w="1050" w:type="dxa"/>
            <w:tcBorders>
              <w:top w:val="single" w:sz="12" w:space="0" w:color="auto"/>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4 400</w:t>
            </w:r>
          </w:p>
        </w:tc>
        <w:tc>
          <w:tcPr>
            <w:tcW w:w="2106"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4 841</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5 265</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6 754</w:t>
            </w:r>
          </w:p>
        </w:tc>
      </w:tr>
    </w:tbl>
    <w:p w:rsidR="0077229A" w:rsidRPr="00F7482D" w:rsidRDefault="0077229A" w:rsidP="009453C1">
      <w:pPr>
        <w:pStyle w:val="H23G"/>
        <w:rPr>
          <w:lang w:val="es-ES"/>
        </w:rPr>
      </w:pPr>
      <w:r w:rsidRPr="00F7482D">
        <w:rPr>
          <w:lang w:val="es-ES"/>
        </w:rPr>
        <w:tab/>
      </w:r>
      <w:r w:rsidRPr="00F7482D">
        <w:rPr>
          <w:lang w:val="es-ES"/>
        </w:rPr>
        <w:tab/>
      </w:r>
      <w:r w:rsidR="00737744" w:rsidRPr="00F7482D">
        <w:rPr>
          <w:color w:val="000000"/>
          <w:lang w:val="es-ES"/>
        </w:rPr>
        <w:t>Salario medio anual en el sector público (BGN</w:t>
      </w:r>
      <w:r w:rsidRPr="00F7482D">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2106"/>
        <w:gridCol w:w="2107"/>
        <w:gridCol w:w="2107"/>
      </w:tblGrid>
      <w:tr w:rsidR="0077229A" w:rsidRPr="00F7482D">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r w:rsidRPr="00F7482D">
              <w:rPr>
                <w:i/>
                <w:sz w:val="16"/>
                <w:lang w:val="es-ES"/>
              </w:rPr>
              <w:t>2004</w:t>
            </w:r>
          </w:p>
        </w:tc>
        <w:tc>
          <w:tcPr>
            <w:tcW w:w="2106"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2005</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2006</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2007</w:t>
            </w:r>
          </w:p>
        </w:tc>
      </w:tr>
      <w:tr w:rsidR="0077229A" w:rsidRPr="00F7482D">
        <w:tblPrEx>
          <w:tblCellMar>
            <w:top w:w="0" w:type="dxa"/>
            <w:bottom w:w="0" w:type="dxa"/>
          </w:tblCellMar>
        </w:tblPrEx>
        <w:tc>
          <w:tcPr>
            <w:tcW w:w="1050" w:type="dxa"/>
            <w:tcBorders>
              <w:top w:val="single" w:sz="12" w:space="0" w:color="auto"/>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4 400</w:t>
            </w:r>
          </w:p>
        </w:tc>
        <w:tc>
          <w:tcPr>
            <w:tcW w:w="2106"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4 811</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5 265</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6 754</w:t>
            </w:r>
            <w:r w:rsidRPr="00F7482D">
              <w:rPr>
                <w:rStyle w:val="FootnoteReference"/>
                <w:lang w:val="es-ES"/>
              </w:rPr>
              <w:footnoteReference w:id="47"/>
            </w:r>
          </w:p>
        </w:tc>
      </w:tr>
    </w:tbl>
    <w:p w:rsidR="0077229A" w:rsidRPr="00F7482D" w:rsidRDefault="0077229A" w:rsidP="006E4B7D">
      <w:pPr>
        <w:pStyle w:val="H23G"/>
        <w:rPr>
          <w:lang w:val="es-ES"/>
        </w:rPr>
      </w:pPr>
      <w:r w:rsidRPr="00F7482D">
        <w:rPr>
          <w:lang w:val="es-ES"/>
        </w:rPr>
        <w:tab/>
      </w:r>
      <w:r w:rsidRPr="00F7482D">
        <w:rPr>
          <w:lang w:val="es-ES"/>
        </w:rPr>
        <w:tab/>
      </w:r>
      <w:r w:rsidR="00737744" w:rsidRPr="00F7482D">
        <w:rPr>
          <w:color w:val="000000"/>
          <w:lang w:val="es-ES"/>
        </w:rPr>
        <w:t>Salario medio anual en el sector privado (BGN</w:t>
      </w:r>
      <w:r w:rsidRPr="00F7482D">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2106"/>
        <w:gridCol w:w="2107"/>
        <w:gridCol w:w="2107"/>
      </w:tblGrid>
      <w:tr w:rsidR="0077229A" w:rsidRPr="00F7482D">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r w:rsidRPr="00F7482D">
              <w:rPr>
                <w:i/>
                <w:sz w:val="16"/>
                <w:lang w:val="es-ES"/>
              </w:rPr>
              <w:t>2004</w:t>
            </w:r>
          </w:p>
        </w:tc>
        <w:tc>
          <w:tcPr>
            <w:tcW w:w="2106"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2005</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2006</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2007</w:t>
            </w:r>
          </w:p>
        </w:tc>
      </w:tr>
      <w:tr w:rsidR="0077229A" w:rsidRPr="00F7482D">
        <w:tblPrEx>
          <w:tblCellMar>
            <w:top w:w="0" w:type="dxa"/>
            <w:bottom w:w="0" w:type="dxa"/>
          </w:tblCellMar>
        </w:tblPrEx>
        <w:tc>
          <w:tcPr>
            <w:tcW w:w="1050" w:type="dxa"/>
            <w:tcBorders>
              <w:top w:val="single" w:sz="12" w:space="0" w:color="auto"/>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3 049</w:t>
            </w:r>
          </w:p>
        </w:tc>
        <w:tc>
          <w:tcPr>
            <w:tcW w:w="2106"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3 461</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3 917</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4 762</w:t>
            </w:r>
            <w:r w:rsidRPr="00F7482D">
              <w:rPr>
                <w:rStyle w:val="FootnoteReference"/>
                <w:lang w:val="es-ES"/>
              </w:rPr>
              <w:footnoteReference w:id="48"/>
            </w:r>
          </w:p>
        </w:tc>
      </w:tr>
    </w:tbl>
    <w:p w:rsidR="0077229A" w:rsidRPr="00F7482D" w:rsidRDefault="0077229A" w:rsidP="009453C1">
      <w:pPr>
        <w:pStyle w:val="SingleTxtG"/>
        <w:spacing w:before="240"/>
        <w:rPr>
          <w:lang w:val="es-ES"/>
        </w:rPr>
      </w:pPr>
      <w:r w:rsidRPr="00F7482D">
        <w:rPr>
          <w:lang w:val="es-ES"/>
        </w:rPr>
        <w:tab/>
        <w:t>c)</w:t>
      </w:r>
      <w:r w:rsidRPr="00F7482D">
        <w:rPr>
          <w:lang w:val="es-ES"/>
        </w:rPr>
        <w:tab/>
      </w:r>
      <w:r w:rsidR="00BD4562" w:rsidRPr="00F7482D">
        <w:rPr>
          <w:color w:val="000000"/>
          <w:lang w:val="es-ES"/>
        </w:rPr>
        <w:t>Con respecto al salario medio anual de las personas con contrato de empleo y de servicios, por actividad económica, en el período de 2004-2007, nos remitimos a la exposición presentada en este Informe sobre el artículo 7 del Pacto (véase más arriba el párrafo 43)</w:t>
      </w:r>
      <w:r w:rsidR="00150243">
        <w:rPr>
          <w:color w:val="000000"/>
          <w:lang w:val="es-ES"/>
        </w:rPr>
        <w:t>;</w:t>
      </w:r>
    </w:p>
    <w:p w:rsidR="0077229A" w:rsidRPr="00150243" w:rsidRDefault="0077229A" w:rsidP="00150243">
      <w:pPr>
        <w:pStyle w:val="SingleTxtG"/>
        <w:rPr>
          <w:lang w:val="es-ES"/>
        </w:rPr>
      </w:pPr>
      <w:r w:rsidRPr="00F7482D">
        <w:rPr>
          <w:lang w:val="es-ES"/>
        </w:rPr>
        <w:tab/>
        <w:t>d)</w:t>
      </w:r>
      <w:r w:rsidRPr="00F7482D">
        <w:rPr>
          <w:lang w:val="es-ES"/>
        </w:rPr>
        <w:tab/>
      </w:r>
      <w:r w:rsidR="00BD4562" w:rsidRPr="00F7482D">
        <w:rPr>
          <w:lang w:val="es-ES"/>
        </w:rPr>
        <w:t>Salario mínimo mensual (BGN)</w:t>
      </w:r>
      <w:r w:rsidR="00150243">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2106"/>
        <w:gridCol w:w="2107"/>
        <w:gridCol w:w="2107"/>
      </w:tblGrid>
      <w:tr w:rsidR="0077229A" w:rsidRPr="00F7482D">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r w:rsidRPr="00F7482D">
              <w:rPr>
                <w:i/>
                <w:sz w:val="16"/>
                <w:lang w:val="es-ES"/>
              </w:rPr>
              <w:t>2001</w:t>
            </w:r>
          </w:p>
        </w:tc>
        <w:tc>
          <w:tcPr>
            <w:tcW w:w="2106"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2002</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2003</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2004</w:t>
            </w:r>
          </w:p>
        </w:tc>
      </w:tr>
      <w:tr w:rsidR="0077229A" w:rsidRPr="00F7482D">
        <w:tblPrEx>
          <w:tblCellMar>
            <w:top w:w="0" w:type="dxa"/>
            <w:bottom w:w="0" w:type="dxa"/>
          </w:tblCellMar>
        </w:tblPrEx>
        <w:tc>
          <w:tcPr>
            <w:tcW w:w="1050" w:type="dxa"/>
            <w:tcBorders>
              <w:top w:val="single" w:sz="12" w:space="0" w:color="auto"/>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85</w:t>
            </w:r>
          </w:p>
        </w:tc>
        <w:tc>
          <w:tcPr>
            <w:tcW w:w="2106"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100</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100</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120</w:t>
            </w:r>
          </w:p>
        </w:tc>
      </w:tr>
    </w:tbl>
    <w:p w:rsidR="0077229A" w:rsidRPr="00F7482D" w:rsidRDefault="0077229A" w:rsidP="00C75301">
      <w:pPr>
        <w:pStyle w:val="SingleTxtG"/>
        <w:spacing w:before="120" w:after="0"/>
        <w:rPr>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0"/>
        <w:gridCol w:w="2106"/>
        <w:gridCol w:w="2107"/>
        <w:gridCol w:w="2107"/>
      </w:tblGrid>
      <w:tr w:rsidR="0077229A" w:rsidRPr="00F7482D">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rPr>
                <w:i/>
                <w:sz w:val="16"/>
                <w:lang w:val="es-ES"/>
              </w:rPr>
            </w:pPr>
            <w:r w:rsidRPr="00F7482D">
              <w:rPr>
                <w:i/>
                <w:sz w:val="16"/>
                <w:lang w:val="es-ES"/>
              </w:rPr>
              <w:t>2005</w:t>
            </w:r>
          </w:p>
        </w:tc>
        <w:tc>
          <w:tcPr>
            <w:tcW w:w="2106"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2006</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2007</w:t>
            </w:r>
          </w:p>
        </w:tc>
        <w:tc>
          <w:tcPr>
            <w:tcW w:w="2107" w:type="dxa"/>
            <w:tcBorders>
              <w:top w:val="single" w:sz="4" w:space="0" w:color="auto"/>
              <w:bottom w:val="single" w:sz="12" w:space="0" w:color="auto"/>
            </w:tcBorders>
            <w:shd w:val="clear" w:color="auto" w:fill="auto"/>
            <w:vAlign w:val="bottom"/>
          </w:tcPr>
          <w:p w:rsidR="0077229A" w:rsidRPr="00F7482D" w:rsidRDefault="0077229A" w:rsidP="00150243">
            <w:pPr>
              <w:suppressAutoHyphens w:val="0"/>
              <w:spacing w:before="80" w:after="80" w:line="200" w:lineRule="exact"/>
              <w:jc w:val="right"/>
              <w:rPr>
                <w:i/>
                <w:sz w:val="16"/>
                <w:lang w:val="es-ES"/>
              </w:rPr>
            </w:pPr>
            <w:r w:rsidRPr="00F7482D">
              <w:rPr>
                <w:i/>
                <w:sz w:val="16"/>
                <w:lang w:val="es-ES"/>
              </w:rPr>
              <w:t>2008</w:t>
            </w:r>
          </w:p>
        </w:tc>
      </w:tr>
      <w:tr w:rsidR="0077229A" w:rsidRPr="00F7482D">
        <w:tblPrEx>
          <w:tblCellMar>
            <w:top w:w="0" w:type="dxa"/>
            <w:bottom w:w="0" w:type="dxa"/>
          </w:tblCellMar>
        </w:tblPrEx>
        <w:tc>
          <w:tcPr>
            <w:tcW w:w="1050" w:type="dxa"/>
            <w:tcBorders>
              <w:top w:val="single" w:sz="12" w:space="0" w:color="auto"/>
            </w:tcBorders>
            <w:shd w:val="clear" w:color="auto" w:fill="auto"/>
          </w:tcPr>
          <w:p w:rsidR="0077229A" w:rsidRPr="00F7482D" w:rsidRDefault="0077229A" w:rsidP="00150243">
            <w:pPr>
              <w:suppressAutoHyphens w:val="0"/>
              <w:spacing w:before="40" w:after="40" w:line="220" w:lineRule="exact"/>
              <w:rPr>
                <w:sz w:val="18"/>
                <w:lang w:val="es-ES"/>
              </w:rPr>
            </w:pPr>
            <w:r w:rsidRPr="00F7482D">
              <w:rPr>
                <w:sz w:val="18"/>
                <w:lang w:val="es-ES"/>
              </w:rPr>
              <w:t>150</w:t>
            </w:r>
          </w:p>
        </w:tc>
        <w:tc>
          <w:tcPr>
            <w:tcW w:w="2106"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160</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 xml:space="preserve">180 </w:t>
            </w:r>
          </w:p>
        </w:tc>
        <w:tc>
          <w:tcPr>
            <w:tcW w:w="2107" w:type="dxa"/>
            <w:tcBorders>
              <w:top w:val="single" w:sz="12" w:space="0" w:color="auto"/>
            </w:tcBorders>
            <w:shd w:val="clear" w:color="auto" w:fill="auto"/>
            <w:vAlign w:val="bottom"/>
          </w:tcPr>
          <w:p w:rsidR="0077229A" w:rsidRPr="00F7482D" w:rsidRDefault="0077229A" w:rsidP="00150243">
            <w:pPr>
              <w:suppressAutoHyphens w:val="0"/>
              <w:spacing w:before="40" w:after="40" w:line="220" w:lineRule="exact"/>
              <w:jc w:val="right"/>
              <w:rPr>
                <w:sz w:val="18"/>
                <w:lang w:val="es-ES"/>
              </w:rPr>
            </w:pPr>
            <w:r w:rsidRPr="00F7482D">
              <w:rPr>
                <w:sz w:val="18"/>
                <w:lang w:val="es-ES"/>
              </w:rPr>
              <w:t>220</w:t>
            </w:r>
            <w:r w:rsidRPr="00F7482D">
              <w:rPr>
                <w:rStyle w:val="FootnoteReference"/>
                <w:lang w:val="es-ES"/>
              </w:rPr>
              <w:footnoteReference w:id="49"/>
            </w:r>
          </w:p>
        </w:tc>
      </w:tr>
    </w:tbl>
    <w:p w:rsidR="000E7992" w:rsidRPr="00F7482D" w:rsidRDefault="000E7992" w:rsidP="000E7992">
      <w:pPr>
        <w:pStyle w:val="SingleTxtG"/>
        <w:spacing w:before="240"/>
        <w:rPr>
          <w:lang w:val="es-ES"/>
        </w:rPr>
      </w:pPr>
      <w:r w:rsidRPr="00F7482D">
        <w:rPr>
          <w:color w:val="000000"/>
          <w:lang w:val="es-ES"/>
        </w:rPr>
        <w:t>143.</w:t>
      </w:r>
      <w:r w:rsidRPr="00F7482D">
        <w:rPr>
          <w:color w:val="000000"/>
          <w:lang w:val="es-ES"/>
        </w:rPr>
        <w:tab/>
        <w:t xml:space="preserve">Los datos presentados en los cuadros anteriores señalan un aumento gradual de los ingresos de los ciudadanos por concepto de remuneraciones, prueba de la política sostenida del Gobierno en una esfera importante y delicada como es el nivel de vida. </w:t>
      </w:r>
    </w:p>
    <w:p w:rsidR="0077229A" w:rsidRPr="00F7482D" w:rsidRDefault="000E7992" w:rsidP="000E7992">
      <w:pPr>
        <w:pStyle w:val="SingleTxtG"/>
        <w:rPr>
          <w:lang w:val="es-ES"/>
        </w:rPr>
      </w:pPr>
      <w:r w:rsidRPr="00F7482D">
        <w:rPr>
          <w:color w:val="000000"/>
          <w:lang w:val="es-ES"/>
        </w:rPr>
        <w:t>144.</w:t>
      </w:r>
      <w:r w:rsidRPr="00F7482D">
        <w:rPr>
          <w:color w:val="000000"/>
          <w:lang w:val="es-ES"/>
        </w:rPr>
        <w:tab/>
        <w:t>Estas medidas representan un avance evidente hacia la consecución de un nivel de vida adecuado, según lo exige el artículo 11 del Pacto. Con todo, algunos ciudadanos búlgaros siguen teniendo dificultades para satisfacer sus necesidades vitales propias y las de sus familias. El 14% de la población total del país vive por debajo del umbral de pobreza. Además, los pobres búlgaros tienen menos recursos que el pobre europeo medio</w:t>
      </w:r>
      <w:r w:rsidR="0077229A" w:rsidRPr="00F7482D">
        <w:rPr>
          <w:lang w:val="es-ES"/>
        </w:rPr>
        <w:t>.</w:t>
      </w:r>
    </w:p>
    <w:p w:rsidR="0077229A" w:rsidRPr="00F7482D" w:rsidRDefault="0077229A" w:rsidP="006E4B7D">
      <w:pPr>
        <w:pStyle w:val="H23G"/>
        <w:rPr>
          <w:lang w:val="es-ES"/>
        </w:rPr>
      </w:pPr>
      <w:r w:rsidRPr="00F7482D">
        <w:rPr>
          <w:lang w:val="es-ES"/>
        </w:rPr>
        <w:tab/>
        <w:t>1.</w:t>
      </w:r>
      <w:r w:rsidRPr="00F7482D">
        <w:rPr>
          <w:lang w:val="es-ES"/>
        </w:rPr>
        <w:tab/>
      </w:r>
      <w:r w:rsidR="002A315C" w:rsidRPr="00F7482D">
        <w:rPr>
          <w:color w:val="000000"/>
          <w:lang w:val="es-ES"/>
        </w:rPr>
        <w:t>Derecho a una alimentación adecuada</w:t>
      </w:r>
    </w:p>
    <w:p w:rsidR="002A315C" w:rsidRPr="00F7482D" w:rsidRDefault="002A315C" w:rsidP="002A315C">
      <w:pPr>
        <w:pStyle w:val="SingleTxtG"/>
        <w:rPr>
          <w:lang w:val="es-ES"/>
        </w:rPr>
      </w:pPr>
      <w:r w:rsidRPr="00F7482D">
        <w:rPr>
          <w:color w:val="000000"/>
          <w:lang w:val="es-ES"/>
        </w:rPr>
        <w:t>145.</w:t>
      </w:r>
      <w:r w:rsidRPr="00F7482D">
        <w:rPr>
          <w:color w:val="000000"/>
          <w:lang w:val="es-ES"/>
        </w:rPr>
        <w:tab/>
        <w:t>A fines de 1999 se aprobó una Ley de alimentos (</w:t>
      </w:r>
      <w:r w:rsidRPr="00BB5036">
        <w:rPr>
          <w:i/>
          <w:color w:val="000000"/>
          <w:lang w:val="es-ES"/>
        </w:rPr>
        <w:t>Boletín Oficial</w:t>
      </w:r>
      <w:r w:rsidRPr="00F7482D">
        <w:rPr>
          <w:color w:val="000000"/>
          <w:lang w:val="es-ES"/>
        </w:rPr>
        <w:t xml:space="preserve"> Nº 90 de 1999, texto enmendado y complementado), en la que se reglamentan los requisitos que deben reunir los alimentos, y las medidas y condiciones necesarias para cumplir con las exigencias relativas a valor nutritivo e inocuidad, envasado, etiquetado y presentación de los alimentos, incluida su publicidad, su elaboración, procesamiento, distribución y comercio, el control oficial de la elaboración y el comercio de alimentos, la creación y las funciones de la organización de fabricantes de alimentos, etc. La </w:t>
      </w:r>
      <w:r w:rsidR="00BB5036" w:rsidRPr="00F7482D">
        <w:rPr>
          <w:color w:val="000000"/>
          <w:lang w:val="es-ES"/>
        </w:rPr>
        <w:t>ley</w:t>
      </w:r>
      <w:r w:rsidRPr="00F7482D">
        <w:rPr>
          <w:color w:val="000000"/>
          <w:lang w:val="es-ES"/>
        </w:rPr>
        <w:t xml:space="preserve"> tiene como finalidad determinar y garantizar el cumplimiento de los requisitos legales en materia de elaboración y comercio de alimentos, con el objeto de proteger la salud y los intereses de los consumidores y asegurar la aplicación de las normas de </w:t>
      </w:r>
      <w:smartTag w:uri="urn:schemas-microsoft-com:office:smarttags" w:element="PersonName">
        <w:smartTagPr>
          <w:attr w:name="ProductID" w:val="la Uni￳n Europea"/>
        </w:smartTagPr>
        <w:r w:rsidRPr="00F7482D">
          <w:rPr>
            <w:color w:val="000000"/>
            <w:lang w:val="es-ES"/>
          </w:rPr>
          <w:t>la Unión Europea</w:t>
        </w:r>
      </w:smartTag>
      <w:r w:rsidRPr="00F7482D">
        <w:rPr>
          <w:color w:val="000000"/>
          <w:lang w:val="es-ES"/>
        </w:rPr>
        <w:t xml:space="preserve"> referentes a los alimentos y su inocuidad.</w:t>
      </w:r>
    </w:p>
    <w:p w:rsidR="002A315C" w:rsidRPr="00F7482D" w:rsidRDefault="002A315C" w:rsidP="002A315C">
      <w:pPr>
        <w:pStyle w:val="SingleTxtG"/>
        <w:rPr>
          <w:lang w:val="es-ES"/>
        </w:rPr>
      </w:pPr>
      <w:r w:rsidRPr="00F7482D">
        <w:rPr>
          <w:lang w:val="es-ES"/>
        </w:rPr>
        <w:t>146.</w:t>
      </w:r>
      <w:r w:rsidRPr="00F7482D">
        <w:rPr>
          <w:lang w:val="es-ES"/>
        </w:rPr>
        <w:tab/>
      </w:r>
      <w:r w:rsidRPr="00F7482D">
        <w:rPr>
          <w:color w:val="000000"/>
          <w:lang w:val="es-ES"/>
        </w:rPr>
        <w:t xml:space="preserve">Según el artículo 3 de la Ley de alimentos, solo pueden ofrecerse en el mercado los alimentos que cumplan con los requisitos estipulados por la </w:t>
      </w:r>
      <w:r w:rsidR="00BB5036" w:rsidRPr="00F7482D">
        <w:rPr>
          <w:color w:val="000000"/>
          <w:lang w:val="es-ES"/>
        </w:rPr>
        <w:t>ley</w:t>
      </w:r>
      <w:r w:rsidRPr="00F7482D">
        <w:rPr>
          <w:color w:val="000000"/>
          <w:lang w:val="es-ES"/>
        </w:rPr>
        <w:t>, cuyo valor nutricional no sea inferior al valor inherente a su composición aprobada y que sean seguros para la salud humana. El Consejo de Ministros determina los requisitos que debe cumplir el agua mineral embotellada para su consumo, y el Ministro de Sanidad aprueba mediante ordenanza la lista de aguas minerales naturales reconocidas que cumplen con los requisitos aprobados por el Consejo de Ministros (artículo 4b de la Ley de alimentos). El Ministro de Sanidad, en consulta con el Ministro de Agricultura, determina los niveles máximos permisibles de residuos de contaminantes y pesticidas (párrafo 1 del artículo 5 de la Ley de alimentos).</w:t>
      </w:r>
    </w:p>
    <w:p w:rsidR="002A315C" w:rsidRPr="00F7482D" w:rsidRDefault="002A315C" w:rsidP="002A315C">
      <w:pPr>
        <w:pStyle w:val="SingleTxtG"/>
        <w:rPr>
          <w:lang w:val="es-ES"/>
        </w:rPr>
      </w:pPr>
      <w:r w:rsidRPr="00F7482D">
        <w:rPr>
          <w:color w:val="000000"/>
          <w:lang w:val="es-ES"/>
        </w:rPr>
        <w:t>147.</w:t>
      </w:r>
      <w:r w:rsidRPr="00F7482D">
        <w:rPr>
          <w:color w:val="000000"/>
          <w:lang w:val="es-ES"/>
        </w:rPr>
        <w:tab/>
        <w:t xml:space="preserve">El Ministro de Sanidad, a propuesta de la Comisión sobre alimentos nuevos y genéticamente modificados, autoriza la venta de los alimentos e ingredientes alimentarios nuevos y los alimentos genéticamente modificados. Dicha Comisión, que fue creada expresamente en la órbita del Ministerio de Sanidad, está integrada por 15 científicos titulados en las esferas de medicina, biotecnología, toxicología, biología molecular, genética molecular, nutrición, tecnologías alimentarias, agronomía, ganadería y ecología (artículos 23a a 23h de la Ley de alimentos). En Bulgaria solo pueden importarse los alimentos que cumplen con los requisitos establecidos por la ley y las normas de </w:t>
      </w:r>
      <w:smartTag w:uri="urn:schemas-microsoft-com:office:smarttags" w:element="PersonName">
        <w:smartTagPr>
          <w:attr w:name="ProductID" w:val="la Uni￳n Europea"/>
        </w:smartTagPr>
        <w:r w:rsidRPr="00F7482D">
          <w:rPr>
            <w:color w:val="000000"/>
            <w:lang w:val="es-ES"/>
          </w:rPr>
          <w:t>la Unión Europea</w:t>
        </w:r>
      </w:smartTag>
      <w:r w:rsidRPr="00F7482D">
        <w:rPr>
          <w:color w:val="000000"/>
          <w:lang w:val="es-ES"/>
        </w:rPr>
        <w:t xml:space="preserve"> (artículos </w:t>
      </w:r>
      <w:smartTag w:uri="urn:schemas-microsoft-com:office:smarttags" w:element="metricconverter">
        <w:smartTagPr>
          <w:attr w:name="ProductID" w:val="24 a"/>
        </w:smartTagPr>
        <w:r w:rsidRPr="00F7482D">
          <w:rPr>
            <w:color w:val="000000"/>
            <w:lang w:val="es-ES"/>
          </w:rPr>
          <w:t>24 a</w:t>
        </w:r>
      </w:smartTag>
      <w:r w:rsidRPr="00F7482D">
        <w:rPr>
          <w:color w:val="000000"/>
          <w:lang w:val="es-ES"/>
        </w:rPr>
        <w:t xml:space="preserve"> 25a de la Ley de alimentos).</w:t>
      </w:r>
    </w:p>
    <w:p w:rsidR="002A315C" w:rsidRPr="00F7482D" w:rsidRDefault="002A315C" w:rsidP="002A315C">
      <w:pPr>
        <w:pStyle w:val="SingleTxtG"/>
        <w:rPr>
          <w:lang w:val="es-ES"/>
        </w:rPr>
      </w:pPr>
      <w:r w:rsidRPr="00F7482D">
        <w:rPr>
          <w:color w:val="000000"/>
          <w:lang w:val="es-ES"/>
        </w:rPr>
        <w:t>148.</w:t>
      </w:r>
      <w:r w:rsidRPr="00F7482D">
        <w:rPr>
          <w:color w:val="000000"/>
          <w:lang w:val="es-ES"/>
        </w:rPr>
        <w:tab/>
        <w:t xml:space="preserve">El control oficial de los alimentos está a cargo de las autoridades sanitarias especializadas del Estado en virtud de lo dispuesto en la Ley de salud, las autoridades de control veterinario del Estado según la Ley de prácticas veterinarias y las autoridades de control fitosanitario del Estado con arreglo a la Ley de protección fitosanitaria. Se someten a control oficial todos los alimentos y todas las instalaciones dedicadas a la elaboración, el procesamiento, el envasado, el almacenamiento y el transporte de alimentos, incluidos los alimentos importados y exportados (artículos </w:t>
      </w:r>
      <w:smartTag w:uri="urn:schemas-microsoft-com:office:smarttags" w:element="metricconverter">
        <w:smartTagPr>
          <w:attr w:name="ProductID" w:val="28 a"/>
        </w:smartTagPr>
        <w:r w:rsidRPr="00F7482D">
          <w:rPr>
            <w:color w:val="000000"/>
            <w:lang w:val="es-ES"/>
          </w:rPr>
          <w:t>28 a</w:t>
        </w:r>
      </w:smartTag>
      <w:r w:rsidRPr="00F7482D">
        <w:rPr>
          <w:color w:val="000000"/>
          <w:lang w:val="es-ES"/>
        </w:rPr>
        <w:t xml:space="preserve"> 37 de la Ley de alimentos).</w:t>
      </w:r>
    </w:p>
    <w:p w:rsidR="002A315C" w:rsidRPr="00F7482D" w:rsidRDefault="002A315C" w:rsidP="002A315C">
      <w:pPr>
        <w:pStyle w:val="SingleTxtG"/>
        <w:rPr>
          <w:lang w:val="es-ES"/>
        </w:rPr>
      </w:pPr>
      <w:r w:rsidRPr="00F7482D">
        <w:rPr>
          <w:color w:val="000000"/>
          <w:lang w:val="es-ES"/>
        </w:rPr>
        <w:t>149.</w:t>
      </w:r>
      <w:r w:rsidRPr="00F7482D">
        <w:rPr>
          <w:color w:val="000000"/>
          <w:lang w:val="es-ES"/>
        </w:rPr>
        <w:tab/>
        <w:t xml:space="preserve">La Ley de alimentos también regula las actividades de las organizaciones profesionales de fabricantes de alimentos y sus derechos. Entre otras cosas, estas organizaciones preparan manuales de buenas prácticas y directrices para la introducción de sistemas de análisis de peligros en puntos críticos de control en la producción de alimentos, y preparan códigos de ética para la industria de los alimentos. Las organizaciones profesionales de fabricantes de alimentos tienen un órgano de coordinación, </w:t>
      </w:r>
      <w:smartTag w:uri="urn:schemas-microsoft-com:office:smarttags" w:element="PersonName">
        <w:smartTagPr>
          <w:attr w:name="ProductID" w:val="la Asociaci￳n B￺lgara"/>
        </w:smartTagPr>
        <w:r w:rsidRPr="00F7482D">
          <w:rPr>
            <w:color w:val="000000"/>
            <w:lang w:val="es-ES"/>
          </w:rPr>
          <w:t>la Asociación Búlgara</w:t>
        </w:r>
      </w:smartTag>
      <w:r w:rsidRPr="00F7482D">
        <w:rPr>
          <w:color w:val="000000"/>
          <w:lang w:val="es-ES"/>
        </w:rPr>
        <w:t xml:space="preserve"> de la Industria de los Alimentos y las Bebidas, que es una organización no gubernamental y una entidad jurídica sin fines de lucro (artículos 37a a 37e de la Ley de alimentos).</w:t>
      </w:r>
    </w:p>
    <w:p w:rsidR="002A315C" w:rsidRPr="00F7482D" w:rsidRDefault="002A315C" w:rsidP="002A315C">
      <w:pPr>
        <w:pStyle w:val="SingleTxtG"/>
        <w:rPr>
          <w:lang w:val="es-ES"/>
        </w:rPr>
      </w:pPr>
      <w:r w:rsidRPr="00F7482D">
        <w:rPr>
          <w:color w:val="000000"/>
          <w:lang w:val="es-ES"/>
        </w:rPr>
        <w:t>150.</w:t>
      </w:r>
      <w:r w:rsidRPr="00F7482D">
        <w:rPr>
          <w:color w:val="000000"/>
          <w:lang w:val="es-ES"/>
        </w:rPr>
        <w:tab/>
        <w:t>El Instituto Nacional de Estadísticas y el Ministerio de Sanidad realizan encuestas anuales del consumo de alimentos, con el objeto de evaluar las tendencias del consumo de una dieta sana. En los últimos años, en estas encuestas se han venido detectando en la dieta tanto tendencias positivas como negativas.</w:t>
      </w:r>
    </w:p>
    <w:p w:rsidR="002A315C" w:rsidRPr="00F7482D" w:rsidRDefault="002A315C" w:rsidP="002A315C">
      <w:pPr>
        <w:pStyle w:val="SingleTxtG"/>
        <w:rPr>
          <w:lang w:val="es-ES"/>
        </w:rPr>
      </w:pPr>
      <w:r w:rsidRPr="00F7482D">
        <w:rPr>
          <w:color w:val="000000"/>
          <w:lang w:val="es-ES"/>
        </w:rPr>
        <w:t>151</w:t>
      </w:r>
      <w:r w:rsidRPr="00F7482D">
        <w:rPr>
          <w:color w:val="000000"/>
          <w:lang w:val="es-ES"/>
        </w:rPr>
        <w:tab/>
        <w:t>Las tendencias positivas surgieron en las siguientes esferas:</w:t>
      </w:r>
    </w:p>
    <w:p w:rsidR="002A315C" w:rsidRPr="00F7482D" w:rsidRDefault="002A315C" w:rsidP="002A315C">
      <w:pPr>
        <w:pStyle w:val="SingleTxtG"/>
        <w:rPr>
          <w:lang w:val="es-ES"/>
        </w:rPr>
      </w:pPr>
      <w:r w:rsidRPr="00F7482D">
        <w:rPr>
          <w:lang w:val="es-ES"/>
        </w:rPr>
        <w:tab/>
      </w:r>
      <w:r w:rsidRPr="00F7482D">
        <w:rPr>
          <w:color w:val="000000"/>
          <w:lang w:val="es-ES"/>
        </w:rPr>
        <w:t>a)</w:t>
      </w:r>
      <w:r w:rsidRPr="00F7482D">
        <w:rPr>
          <w:color w:val="000000"/>
          <w:lang w:val="es-ES"/>
        </w:rPr>
        <w:tab/>
        <w:t>Disminución de la grasa agregada, a expensas del consumo de mantequilla (alrededor de cuatro veces) y manteca de cerdo (alrededor de cinco veces) y un aumento del 52% en el uso de margarina en el período de 2000</w:t>
      </w:r>
      <w:r w:rsidR="00C51997">
        <w:rPr>
          <w:color w:val="000000"/>
          <w:lang w:val="es-ES"/>
        </w:rPr>
        <w:t>-</w:t>
      </w:r>
      <w:r w:rsidRPr="00F7482D">
        <w:rPr>
          <w:color w:val="000000"/>
          <w:lang w:val="es-ES"/>
        </w:rPr>
        <w:t>2007;</w:t>
      </w:r>
    </w:p>
    <w:p w:rsidR="002A315C" w:rsidRPr="00F7482D" w:rsidRDefault="002A315C" w:rsidP="002A315C">
      <w:pPr>
        <w:pStyle w:val="SingleTxtG"/>
        <w:rPr>
          <w:lang w:val="es-ES"/>
        </w:rPr>
      </w:pPr>
      <w:r w:rsidRPr="00F7482D">
        <w:rPr>
          <w:lang w:val="es-ES"/>
        </w:rPr>
        <w:tab/>
      </w:r>
      <w:r w:rsidRPr="00F7482D">
        <w:rPr>
          <w:color w:val="000000"/>
          <w:lang w:val="es-ES"/>
        </w:rPr>
        <w:t>b)</w:t>
      </w:r>
      <w:r w:rsidRPr="00F7482D">
        <w:rPr>
          <w:color w:val="000000"/>
          <w:lang w:val="es-ES"/>
        </w:rPr>
        <w:tab/>
        <w:t>Duplicación del consumo de frijoles, lentejas y pan integral y otros tipos de pan;</w:t>
      </w:r>
    </w:p>
    <w:p w:rsidR="002A315C" w:rsidRPr="00F7482D" w:rsidRDefault="002A315C" w:rsidP="002A315C">
      <w:pPr>
        <w:pStyle w:val="SingleTxtG"/>
        <w:rPr>
          <w:lang w:val="es-ES"/>
        </w:rPr>
      </w:pPr>
      <w:r w:rsidRPr="00F7482D">
        <w:rPr>
          <w:lang w:val="es-ES"/>
        </w:rPr>
        <w:tab/>
      </w:r>
      <w:r w:rsidRPr="00F7482D">
        <w:rPr>
          <w:color w:val="000000"/>
          <w:lang w:val="es-ES"/>
        </w:rPr>
        <w:t>c)</w:t>
      </w:r>
      <w:r w:rsidRPr="00F7482D">
        <w:rPr>
          <w:color w:val="000000"/>
          <w:lang w:val="es-ES"/>
        </w:rPr>
        <w:tab/>
        <w:t>Reducción a la mitad de la ingesta de azúcar, disminución del 80% de la ingesta de sal y reducción del 62% de la ingesta de refrescos carbonatados.</w:t>
      </w:r>
    </w:p>
    <w:p w:rsidR="002A315C" w:rsidRPr="00F7482D" w:rsidRDefault="002A315C" w:rsidP="002A315C">
      <w:pPr>
        <w:pStyle w:val="SingleTxtG"/>
        <w:rPr>
          <w:lang w:val="es-ES"/>
        </w:rPr>
      </w:pPr>
      <w:r w:rsidRPr="00F7482D">
        <w:rPr>
          <w:lang w:val="es-ES"/>
        </w:rPr>
        <w:t>152.</w:t>
      </w:r>
      <w:r w:rsidRPr="00F7482D">
        <w:rPr>
          <w:lang w:val="es-ES"/>
        </w:rPr>
        <w:tab/>
        <w:t>Durante el período se observaron tendencias negativas en los siguientes ámbitos:</w:t>
      </w:r>
    </w:p>
    <w:p w:rsidR="002A315C" w:rsidRPr="00F7482D" w:rsidRDefault="002A315C" w:rsidP="002A315C">
      <w:pPr>
        <w:pStyle w:val="SingleTxtG"/>
        <w:rPr>
          <w:lang w:val="es-ES"/>
        </w:rPr>
      </w:pPr>
      <w:r w:rsidRPr="00F7482D">
        <w:rPr>
          <w:lang w:val="es-ES"/>
        </w:rPr>
        <w:tab/>
      </w:r>
      <w:r w:rsidRPr="00F7482D">
        <w:rPr>
          <w:color w:val="000000"/>
          <w:lang w:val="es-ES"/>
        </w:rPr>
        <w:t>a)</w:t>
      </w:r>
      <w:r w:rsidRPr="00F7482D">
        <w:rPr>
          <w:color w:val="000000"/>
          <w:lang w:val="es-ES"/>
        </w:rPr>
        <w:tab/>
        <w:t>Disminución de la ingesta de carne y preparados de carne.</w:t>
      </w:r>
      <w:r w:rsidRPr="00F7482D">
        <w:rPr>
          <w:lang w:val="es-ES"/>
        </w:rPr>
        <w:t xml:space="preserve"> </w:t>
      </w:r>
      <w:r w:rsidRPr="00F7482D">
        <w:rPr>
          <w:color w:val="000000"/>
          <w:lang w:val="es-ES"/>
        </w:rPr>
        <w:t xml:space="preserve">El consumo diario de carne se redujo de </w:t>
      </w:r>
      <w:smartTag w:uri="urn:schemas-microsoft-com:office:smarttags" w:element="metricconverter">
        <w:smartTagPr>
          <w:attr w:name="ProductID" w:val="100 g"/>
        </w:smartTagPr>
        <w:r w:rsidRPr="00F7482D">
          <w:rPr>
            <w:color w:val="000000"/>
            <w:lang w:val="es-ES"/>
          </w:rPr>
          <w:t>100 g</w:t>
        </w:r>
      </w:smartTag>
      <w:r w:rsidRPr="00F7482D">
        <w:rPr>
          <w:color w:val="000000"/>
          <w:lang w:val="es-ES"/>
        </w:rPr>
        <w:t xml:space="preserve"> en </w:t>
      </w:r>
      <w:smartTag w:uri="urn:schemas-microsoft-com:office:smarttags" w:element="metricconverter">
        <w:smartTagPr>
          <w:attr w:name="ProductID" w:val="1990 a"/>
        </w:smartTagPr>
        <w:r w:rsidRPr="00F7482D">
          <w:rPr>
            <w:color w:val="000000"/>
            <w:lang w:val="es-ES"/>
          </w:rPr>
          <w:t>1990 a</w:t>
        </w:r>
      </w:smartTag>
      <w:r w:rsidRPr="00F7482D">
        <w:rPr>
          <w:color w:val="000000"/>
          <w:lang w:val="es-ES"/>
        </w:rPr>
        <w:t xml:space="preserve"> </w:t>
      </w:r>
      <w:smartTag w:uri="urn:schemas-microsoft-com:office:smarttags" w:element="metricconverter">
        <w:smartTagPr>
          <w:attr w:name="ProductID" w:val="73 g"/>
        </w:smartTagPr>
        <w:r w:rsidRPr="00F7482D">
          <w:rPr>
            <w:color w:val="000000"/>
            <w:lang w:val="es-ES"/>
          </w:rPr>
          <w:t>73 g</w:t>
        </w:r>
      </w:smartTag>
      <w:r w:rsidRPr="00F7482D">
        <w:rPr>
          <w:color w:val="000000"/>
          <w:lang w:val="es-ES"/>
        </w:rPr>
        <w:t xml:space="preserve"> en 2007, y la ingesta diaria de preparados de carne disminuyó de </w:t>
      </w:r>
      <w:smartTag w:uri="urn:schemas-microsoft-com:office:smarttags" w:element="metricconverter">
        <w:smartTagPr>
          <w:attr w:name="ProductID" w:val="49 g"/>
        </w:smartTagPr>
        <w:r w:rsidRPr="00F7482D">
          <w:rPr>
            <w:color w:val="000000"/>
            <w:lang w:val="es-ES"/>
          </w:rPr>
          <w:t>49 g</w:t>
        </w:r>
      </w:smartTag>
      <w:r w:rsidRPr="00F7482D">
        <w:rPr>
          <w:color w:val="000000"/>
          <w:lang w:val="es-ES"/>
        </w:rPr>
        <w:t xml:space="preserve"> en </w:t>
      </w:r>
      <w:smartTag w:uri="urn:schemas-microsoft-com:office:smarttags" w:element="metricconverter">
        <w:smartTagPr>
          <w:attr w:name="ProductID" w:val="1990 a"/>
        </w:smartTagPr>
        <w:r w:rsidRPr="00F7482D">
          <w:rPr>
            <w:color w:val="000000"/>
            <w:lang w:val="es-ES"/>
          </w:rPr>
          <w:t>1990 a</w:t>
        </w:r>
      </w:smartTag>
      <w:r w:rsidRPr="00F7482D">
        <w:rPr>
          <w:color w:val="000000"/>
          <w:lang w:val="es-ES"/>
        </w:rPr>
        <w:t xml:space="preserve"> </w:t>
      </w:r>
      <w:smartTag w:uri="urn:schemas-microsoft-com:office:smarttags" w:element="metricconverter">
        <w:smartTagPr>
          <w:attr w:name="ProductID" w:val="39 g"/>
        </w:smartTagPr>
        <w:r w:rsidRPr="00F7482D">
          <w:rPr>
            <w:color w:val="000000"/>
            <w:lang w:val="es-ES"/>
          </w:rPr>
          <w:t>39 g</w:t>
        </w:r>
      </w:smartTag>
      <w:r w:rsidRPr="00F7482D">
        <w:rPr>
          <w:color w:val="000000"/>
          <w:lang w:val="es-ES"/>
        </w:rPr>
        <w:t xml:space="preserve"> en 2007</w:t>
      </w:r>
      <w:r w:rsidR="00C75301">
        <w:rPr>
          <w:color w:val="000000"/>
          <w:lang w:val="es-ES"/>
        </w:rPr>
        <w:t>.</w:t>
      </w:r>
    </w:p>
    <w:p w:rsidR="002A315C" w:rsidRPr="00F7482D" w:rsidRDefault="002A315C" w:rsidP="002A315C">
      <w:pPr>
        <w:pStyle w:val="SingleTxtG"/>
        <w:rPr>
          <w:lang w:val="es-ES"/>
        </w:rPr>
      </w:pPr>
      <w:r w:rsidRPr="00F7482D">
        <w:rPr>
          <w:lang w:val="es-ES"/>
        </w:rPr>
        <w:tab/>
      </w:r>
      <w:r w:rsidRPr="00F7482D">
        <w:rPr>
          <w:color w:val="000000"/>
          <w:lang w:val="es-ES"/>
        </w:rPr>
        <w:t>b)</w:t>
      </w:r>
      <w:r w:rsidRPr="00F7482D">
        <w:rPr>
          <w:color w:val="000000"/>
          <w:lang w:val="es-ES"/>
        </w:rPr>
        <w:tab/>
        <w:t xml:space="preserve">Disminución del consumo de leche y productos lácteos: la ingesta diaria de yogurt, que es un alimento tradicional de Bulgaria, se redujo por un factor de 2,25 en el </w:t>
      </w:r>
      <w:r w:rsidR="000954E6">
        <w:rPr>
          <w:color w:val="000000"/>
          <w:lang w:val="es-ES"/>
        </w:rPr>
        <w:t>período</w:t>
      </w:r>
      <w:r w:rsidRPr="00F7482D">
        <w:rPr>
          <w:color w:val="000000"/>
          <w:lang w:val="es-ES"/>
        </w:rPr>
        <w:t xml:space="preserve"> de transición (1990</w:t>
      </w:r>
      <w:r w:rsidR="00C51997">
        <w:rPr>
          <w:color w:val="000000"/>
          <w:lang w:val="es-ES"/>
        </w:rPr>
        <w:t>-</w:t>
      </w:r>
      <w:r w:rsidRPr="00F7482D">
        <w:rPr>
          <w:color w:val="000000"/>
          <w:lang w:val="es-ES"/>
        </w:rPr>
        <w:t xml:space="preserve">2007), de </w:t>
      </w:r>
      <w:smartTag w:uri="urn:schemas-microsoft-com:office:smarttags" w:element="metricconverter">
        <w:smartTagPr>
          <w:attr w:name="ProductID" w:val="175 g"/>
        </w:smartTagPr>
        <w:r w:rsidRPr="00F7482D">
          <w:rPr>
            <w:color w:val="000000"/>
            <w:lang w:val="es-ES"/>
          </w:rPr>
          <w:t>175 g</w:t>
        </w:r>
      </w:smartTag>
      <w:r w:rsidRPr="00F7482D">
        <w:rPr>
          <w:color w:val="000000"/>
          <w:lang w:val="es-ES"/>
        </w:rPr>
        <w:t xml:space="preserve"> a </w:t>
      </w:r>
      <w:smartTag w:uri="urn:schemas-microsoft-com:office:smarttags" w:element="metricconverter">
        <w:smartTagPr>
          <w:attr w:name="ProductID" w:val="64 g"/>
        </w:smartTagPr>
        <w:r w:rsidRPr="00F7482D">
          <w:rPr>
            <w:color w:val="000000"/>
            <w:lang w:val="es-ES"/>
          </w:rPr>
          <w:t>64 g</w:t>
        </w:r>
      </w:smartTag>
      <w:r w:rsidRPr="00F7482D">
        <w:rPr>
          <w:color w:val="000000"/>
          <w:lang w:val="es-ES"/>
        </w:rPr>
        <w:t>; el consumo de leche líquida disminuyó en un 40% y el de productos lácteos, en un 20%</w:t>
      </w:r>
      <w:r w:rsidR="00C75301">
        <w:rPr>
          <w:color w:val="000000"/>
          <w:lang w:val="es-ES"/>
        </w:rPr>
        <w:t>.</w:t>
      </w:r>
    </w:p>
    <w:p w:rsidR="002A315C" w:rsidRPr="00F7482D" w:rsidRDefault="002A315C" w:rsidP="002A315C">
      <w:pPr>
        <w:pStyle w:val="SingleTxtG"/>
        <w:rPr>
          <w:lang w:val="es-ES"/>
        </w:rPr>
      </w:pPr>
      <w:r w:rsidRPr="00F7482D">
        <w:rPr>
          <w:lang w:val="es-ES"/>
        </w:rPr>
        <w:tab/>
      </w:r>
      <w:r w:rsidRPr="00F7482D">
        <w:rPr>
          <w:color w:val="000000"/>
          <w:lang w:val="es-ES"/>
        </w:rPr>
        <w:t>c)</w:t>
      </w:r>
      <w:r w:rsidRPr="00F7482D">
        <w:rPr>
          <w:color w:val="000000"/>
          <w:lang w:val="es-ES"/>
        </w:rPr>
        <w:tab/>
        <w:t>No fueron fáciles de determinar las tendencias del consumo de frutas y hortalizas en el período de 1990</w:t>
      </w:r>
      <w:r w:rsidR="00C51997">
        <w:rPr>
          <w:color w:val="000000"/>
          <w:lang w:val="es-ES"/>
        </w:rPr>
        <w:t>-</w:t>
      </w:r>
      <w:r w:rsidRPr="00F7482D">
        <w:rPr>
          <w:color w:val="000000"/>
          <w:lang w:val="es-ES"/>
        </w:rPr>
        <w:t>2007. Solo se estableció la diferencia estacional en la ingesta de frutas y hortalizas</w:t>
      </w:r>
      <w:r w:rsidR="00C75301">
        <w:rPr>
          <w:color w:val="000000"/>
          <w:lang w:val="es-ES"/>
        </w:rPr>
        <w:t>.</w:t>
      </w:r>
    </w:p>
    <w:p w:rsidR="002A315C" w:rsidRPr="00F7482D" w:rsidRDefault="002A315C" w:rsidP="002A315C">
      <w:pPr>
        <w:pStyle w:val="SingleTxtG"/>
        <w:rPr>
          <w:lang w:val="es-ES"/>
        </w:rPr>
      </w:pPr>
      <w:r w:rsidRPr="00F7482D">
        <w:rPr>
          <w:lang w:val="es-ES"/>
        </w:rPr>
        <w:tab/>
        <w:t>d)</w:t>
      </w:r>
      <w:r w:rsidRPr="00F7482D">
        <w:rPr>
          <w:lang w:val="es-ES"/>
        </w:rPr>
        <w:tab/>
        <w:t xml:space="preserve">El consumo de pescado continúa siendo bajo, de </w:t>
      </w:r>
      <w:smartTag w:uri="urn:schemas-microsoft-com:office:smarttags" w:element="metricconverter">
        <w:smartTagPr>
          <w:attr w:name="ProductID" w:val="8 g"/>
        </w:smartTagPr>
        <w:r w:rsidRPr="00F7482D">
          <w:rPr>
            <w:lang w:val="es-ES"/>
          </w:rPr>
          <w:t>8 g</w:t>
        </w:r>
      </w:smartTag>
      <w:r w:rsidRPr="00F7482D">
        <w:rPr>
          <w:lang w:val="es-ES"/>
        </w:rPr>
        <w:t xml:space="preserve"> a </w:t>
      </w:r>
      <w:smartTag w:uri="urn:schemas-microsoft-com:office:smarttags" w:element="metricconverter">
        <w:smartTagPr>
          <w:attr w:name="ProductID" w:val="10 g"/>
        </w:smartTagPr>
        <w:r w:rsidRPr="00F7482D">
          <w:rPr>
            <w:lang w:val="es-ES"/>
          </w:rPr>
          <w:t>10 g</w:t>
        </w:r>
      </w:smartTag>
      <w:r w:rsidRPr="00F7482D">
        <w:rPr>
          <w:lang w:val="es-ES"/>
        </w:rPr>
        <w:t xml:space="preserve"> diarios en el período de 2000</w:t>
      </w:r>
      <w:r w:rsidR="00C51997">
        <w:rPr>
          <w:lang w:val="es-ES"/>
        </w:rPr>
        <w:t>-</w:t>
      </w:r>
      <w:r w:rsidRPr="00F7482D">
        <w:rPr>
          <w:lang w:val="es-ES"/>
        </w:rPr>
        <w:t xml:space="preserve">2006, aunque aumentó a </w:t>
      </w:r>
      <w:smartTag w:uri="urn:schemas-microsoft-com:office:smarttags" w:element="metricconverter">
        <w:smartTagPr>
          <w:attr w:name="ProductID" w:val="12 g"/>
        </w:smartTagPr>
        <w:r w:rsidRPr="00F7482D">
          <w:rPr>
            <w:lang w:val="es-ES"/>
          </w:rPr>
          <w:t>12 g</w:t>
        </w:r>
      </w:smartTag>
      <w:r w:rsidRPr="00F7482D">
        <w:rPr>
          <w:lang w:val="es-ES"/>
        </w:rPr>
        <w:t xml:space="preserve"> en 2007. Ello se debe a que el consumo regular de pescado no es una tradición nacional</w:t>
      </w:r>
      <w:r w:rsidRPr="00F7482D">
        <w:rPr>
          <w:rStyle w:val="FootnoteReference"/>
          <w:lang w:val="es-ES"/>
        </w:rPr>
        <w:footnoteReference w:id="50"/>
      </w:r>
      <w:r w:rsidRPr="00F7482D">
        <w:rPr>
          <w:lang w:val="es-ES"/>
        </w:rPr>
        <w:t>.</w:t>
      </w:r>
    </w:p>
    <w:p w:rsidR="002A315C" w:rsidRPr="00F7482D" w:rsidRDefault="002A315C" w:rsidP="002A315C">
      <w:pPr>
        <w:pStyle w:val="SingleTxtG"/>
        <w:rPr>
          <w:lang w:val="es-ES"/>
        </w:rPr>
      </w:pPr>
      <w:r w:rsidRPr="00F7482D">
        <w:rPr>
          <w:lang w:val="es-ES"/>
        </w:rPr>
        <w:t>153.</w:t>
      </w:r>
      <w:r w:rsidRPr="00F7482D">
        <w:rPr>
          <w:lang w:val="es-ES"/>
        </w:rPr>
        <w:tab/>
      </w:r>
      <w:r w:rsidRPr="00F7482D">
        <w:rPr>
          <w:color w:val="000000"/>
          <w:lang w:val="es-ES"/>
        </w:rPr>
        <w:t>En 2005, el Consejo de Ministros aprobó un Plan Nacional de Acción: Alimentos y Dieta 2005</w:t>
      </w:r>
      <w:r w:rsidR="00C51997">
        <w:rPr>
          <w:color w:val="000000"/>
          <w:lang w:val="es-ES"/>
        </w:rPr>
        <w:t>-</w:t>
      </w:r>
      <w:r w:rsidRPr="00F7482D">
        <w:rPr>
          <w:color w:val="000000"/>
          <w:lang w:val="es-ES"/>
        </w:rPr>
        <w:t>2010, que tenía por objeto lograr cambios positivos en los hábitos nacionales de alimentación a fin de reducir la escasez de ingredientes saludables y la incidencia de enfermedades crónicas relacionadas con la dieta, y prestar especial atención a la actividad física. El Ministerio de Sanidad es la principal institución a cargo de la ejecución del Plan Nacional de Acción, tarea para la cual en 2006 se creó un Consejo Nacional de Coordinación integrado por representantes de todos los ministerios y dependencias del gobierno central. Las actividades comprendidas en el Plan son las siguientes:</w:t>
      </w:r>
    </w:p>
    <w:p w:rsidR="002A315C" w:rsidRPr="00F7482D" w:rsidRDefault="002A315C" w:rsidP="002A315C">
      <w:pPr>
        <w:pStyle w:val="SingleTxtG"/>
        <w:rPr>
          <w:lang w:val="es-ES"/>
        </w:rPr>
      </w:pPr>
      <w:r w:rsidRPr="00F7482D">
        <w:rPr>
          <w:lang w:val="es-ES"/>
        </w:rPr>
        <w:tab/>
      </w:r>
      <w:r w:rsidRPr="00F7482D">
        <w:rPr>
          <w:color w:val="000000"/>
          <w:lang w:val="es-ES"/>
        </w:rPr>
        <w:t>a)</w:t>
      </w:r>
      <w:r w:rsidRPr="00F7482D">
        <w:rPr>
          <w:color w:val="000000"/>
          <w:lang w:val="es-ES"/>
        </w:rPr>
        <w:tab/>
        <w:t>Seguimiento de la dieta y del estado nutricional de la población y los grupos vulnerables (mujeres lactantes, niños y mujeres embarazadas);</w:t>
      </w:r>
    </w:p>
    <w:p w:rsidR="002A315C" w:rsidRPr="00F7482D" w:rsidRDefault="002A315C" w:rsidP="002A315C">
      <w:pPr>
        <w:pStyle w:val="SingleTxtG"/>
        <w:rPr>
          <w:lang w:val="es-ES"/>
        </w:rPr>
      </w:pPr>
      <w:r w:rsidRPr="00F7482D">
        <w:rPr>
          <w:lang w:val="es-ES"/>
        </w:rPr>
        <w:tab/>
      </w:r>
      <w:r w:rsidRPr="00F7482D">
        <w:rPr>
          <w:color w:val="000000"/>
          <w:lang w:val="es-ES"/>
        </w:rPr>
        <w:t>b)</w:t>
      </w:r>
      <w:r w:rsidRPr="00F7482D">
        <w:rPr>
          <w:color w:val="000000"/>
          <w:lang w:val="es-ES"/>
        </w:rPr>
        <w:tab/>
        <w:t>Formulación de normas sobre fisiología y alimentación;</w:t>
      </w:r>
    </w:p>
    <w:p w:rsidR="002A315C" w:rsidRPr="00F7482D" w:rsidRDefault="002A315C" w:rsidP="002A315C">
      <w:pPr>
        <w:pStyle w:val="SingleTxtG"/>
        <w:rPr>
          <w:lang w:val="es-ES"/>
        </w:rPr>
      </w:pPr>
      <w:r w:rsidRPr="00F7482D">
        <w:rPr>
          <w:lang w:val="es-ES"/>
        </w:rPr>
        <w:tab/>
      </w:r>
      <w:r w:rsidRPr="00F7482D">
        <w:rPr>
          <w:color w:val="000000"/>
          <w:lang w:val="es-ES"/>
        </w:rPr>
        <w:t>c)</w:t>
      </w:r>
      <w:r w:rsidRPr="00F7482D">
        <w:rPr>
          <w:color w:val="000000"/>
          <w:lang w:val="es-ES"/>
        </w:rPr>
        <w:tab/>
        <w:t>Formulación de normas para el desarrollo físico de los niños;</w:t>
      </w:r>
    </w:p>
    <w:p w:rsidR="002A315C" w:rsidRPr="00F7482D" w:rsidRDefault="002A315C" w:rsidP="002A315C">
      <w:pPr>
        <w:pStyle w:val="SingleTxtG"/>
        <w:rPr>
          <w:lang w:val="es-ES"/>
        </w:rPr>
      </w:pPr>
      <w:r w:rsidRPr="00F7482D">
        <w:rPr>
          <w:lang w:val="es-ES"/>
        </w:rPr>
        <w:tab/>
      </w:r>
      <w:r w:rsidRPr="00F7482D">
        <w:rPr>
          <w:color w:val="000000"/>
          <w:lang w:val="es-ES"/>
        </w:rPr>
        <w:t>d)</w:t>
      </w:r>
      <w:r w:rsidRPr="00F7482D">
        <w:rPr>
          <w:color w:val="000000"/>
          <w:lang w:val="es-ES"/>
        </w:rPr>
        <w:tab/>
        <w:t>Capacitación de especialistas médicos en nutrición y de personal calificado en materia de nutrición en los jardines y guarderías infantiles;</w:t>
      </w:r>
    </w:p>
    <w:p w:rsidR="002A315C" w:rsidRPr="00F7482D" w:rsidRDefault="002A315C" w:rsidP="002A315C">
      <w:pPr>
        <w:pStyle w:val="SingleTxtG"/>
        <w:rPr>
          <w:lang w:val="es-ES"/>
        </w:rPr>
      </w:pPr>
      <w:r w:rsidRPr="00F7482D">
        <w:rPr>
          <w:lang w:val="es-ES"/>
        </w:rPr>
        <w:tab/>
      </w:r>
      <w:r w:rsidRPr="00F7482D">
        <w:rPr>
          <w:color w:val="000000"/>
          <w:lang w:val="es-ES"/>
        </w:rPr>
        <w:t>e)</w:t>
      </w:r>
      <w:r w:rsidRPr="00F7482D">
        <w:rPr>
          <w:color w:val="000000"/>
          <w:lang w:val="es-ES"/>
        </w:rPr>
        <w:tab/>
        <w:t>Capacitación de los fabricantes de alimentos y bebidas en la elaboración de alimentos y bebidas saludables</w:t>
      </w:r>
      <w:r w:rsidRPr="00F7482D">
        <w:rPr>
          <w:rStyle w:val="FootnoteReference"/>
          <w:lang w:val="es-ES"/>
        </w:rPr>
        <w:footnoteReference w:id="51"/>
      </w:r>
      <w:r w:rsidRPr="00F7482D">
        <w:rPr>
          <w:color w:val="000000"/>
          <w:lang w:val="es-ES"/>
        </w:rPr>
        <w:t>.</w:t>
      </w:r>
    </w:p>
    <w:p w:rsidR="002A315C" w:rsidRPr="00F7482D" w:rsidRDefault="002A315C" w:rsidP="002A315C">
      <w:pPr>
        <w:pStyle w:val="SingleTxtG"/>
        <w:rPr>
          <w:lang w:val="es-ES"/>
        </w:rPr>
      </w:pPr>
      <w:r w:rsidRPr="00F7482D">
        <w:rPr>
          <w:color w:val="000000"/>
          <w:lang w:val="es-ES"/>
        </w:rPr>
        <w:t>154.</w:t>
      </w:r>
      <w:r w:rsidRPr="00F7482D">
        <w:rPr>
          <w:color w:val="000000"/>
          <w:lang w:val="es-ES"/>
        </w:rPr>
        <w:tab/>
        <w:t xml:space="preserve">Bulgaria </w:t>
      </w:r>
      <w:r w:rsidR="00C75301">
        <w:rPr>
          <w:color w:val="000000"/>
          <w:lang w:val="es-ES"/>
        </w:rPr>
        <w:t xml:space="preserve">se </w:t>
      </w:r>
      <w:r w:rsidRPr="00F7482D">
        <w:rPr>
          <w:color w:val="000000"/>
          <w:lang w:val="es-ES"/>
        </w:rPr>
        <w:t xml:space="preserve">ha adherido a iniciativas de </w:t>
      </w:r>
      <w:smartTag w:uri="urn:schemas-microsoft-com:office:smarttags" w:element="PersonName">
        <w:smartTagPr>
          <w:attr w:name="ProductID" w:val="la Organizaci￳n Mundial"/>
        </w:smartTagPr>
        <w:r w:rsidRPr="00F7482D">
          <w:rPr>
            <w:color w:val="000000"/>
            <w:lang w:val="es-ES"/>
          </w:rPr>
          <w:t>la Organización Mundial</w:t>
        </w:r>
      </w:smartTag>
      <w:r w:rsidRPr="00F7482D">
        <w:rPr>
          <w:color w:val="000000"/>
          <w:lang w:val="es-ES"/>
        </w:rPr>
        <w:t xml:space="preserve"> de la Salud y </w:t>
      </w:r>
      <w:smartTag w:uri="urn:schemas-microsoft-com:office:smarttags" w:element="PersonName">
        <w:smartTagPr>
          <w:attr w:name="ProductID" w:val="la Uni￳n Europea"/>
        </w:smartTagPr>
        <w:r w:rsidRPr="00F7482D">
          <w:rPr>
            <w:color w:val="000000"/>
            <w:lang w:val="es-ES"/>
          </w:rPr>
          <w:t>la Unión Europea</w:t>
        </w:r>
      </w:smartTag>
      <w:r w:rsidRPr="00F7482D">
        <w:rPr>
          <w:color w:val="000000"/>
          <w:lang w:val="es-ES"/>
        </w:rPr>
        <w:t xml:space="preserve">, puestas en marcha en </w:t>
      </w:r>
      <w:smartTag w:uri="urn:schemas-microsoft-com:office:smarttags" w:element="metricconverter">
        <w:smartTagPr>
          <w:attr w:name="ProductID" w:val="2008, a"/>
        </w:smartTagPr>
        <w:r w:rsidRPr="00F7482D">
          <w:rPr>
            <w:color w:val="000000"/>
            <w:lang w:val="es-ES"/>
          </w:rPr>
          <w:t>2008, a</w:t>
        </w:r>
      </w:smartTag>
      <w:r w:rsidRPr="00F7482D">
        <w:rPr>
          <w:color w:val="000000"/>
          <w:lang w:val="es-ES"/>
        </w:rPr>
        <w:t xml:space="preserve"> los siguientes fines:</w:t>
      </w:r>
    </w:p>
    <w:p w:rsidR="002A315C" w:rsidRPr="00F7482D" w:rsidRDefault="002A315C" w:rsidP="002A315C">
      <w:pPr>
        <w:pStyle w:val="SingleTxtG"/>
        <w:rPr>
          <w:lang w:val="es-ES"/>
        </w:rPr>
      </w:pPr>
      <w:r w:rsidRPr="00F7482D">
        <w:rPr>
          <w:lang w:val="es-ES"/>
        </w:rPr>
        <w:tab/>
      </w:r>
      <w:r w:rsidRPr="00F7482D">
        <w:rPr>
          <w:color w:val="000000"/>
          <w:lang w:val="es-ES"/>
        </w:rPr>
        <w:t>a)</w:t>
      </w:r>
      <w:r w:rsidRPr="00F7482D">
        <w:rPr>
          <w:color w:val="000000"/>
          <w:lang w:val="es-ES"/>
        </w:rPr>
        <w:tab/>
        <w:t>Seguimiento de la obesidad infantil en Europa;</w:t>
      </w:r>
    </w:p>
    <w:p w:rsidR="002A315C" w:rsidRPr="00F7482D" w:rsidRDefault="002A315C" w:rsidP="002A315C">
      <w:pPr>
        <w:pStyle w:val="SingleTxtG"/>
        <w:rPr>
          <w:lang w:val="es-ES"/>
        </w:rPr>
      </w:pPr>
      <w:r w:rsidRPr="00F7482D">
        <w:rPr>
          <w:lang w:val="es-ES"/>
        </w:rPr>
        <w:tab/>
      </w:r>
      <w:r w:rsidRPr="00F7482D">
        <w:rPr>
          <w:color w:val="000000"/>
          <w:lang w:val="es-ES"/>
        </w:rPr>
        <w:t>b)</w:t>
      </w:r>
      <w:r w:rsidRPr="00F7482D">
        <w:rPr>
          <w:color w:val="000000"/>
          <w:lang w:val="es-ES"/>
        </w:rPr>
        <w:tab/>
        <w:t>Reducción de la ingesta de sal</w:t>
      </w:r>
      <w:r w:rsidR="00C75301">
        <w:rPr>
          <w:color w:val="000000"/>
          <w:lang w:val="es-ES"/>
        </w:rPr>
        <w:t>;</w:t>
      </w:r>
    </w:p>
    <w:p w:rsidR="002A315C" w:rsidRPr="00F7482D" w:rsidRDefault="002A315C" w:rsidP="002A315C">
      <w:pPr>
        <w:pStyle w:val="SingleTxtG"/>
        <w:rPr>
          <w:lang w:val="es-ES"/>
        </w:rPr>
      </w:pPr>
      <w:r w:rsidRPr="00F7482D">
        <w:rPr>
          <w:lang w:val="es-ES"/>
        </w:rPr>
        <w:tab/>
      </w:r>
      <w:r w:rsidRPr="00F7482D">
        <w:rPr>
          <w:color w:val="000000"/>
          <w:lang w:val="es-ES"/>
        </w:rPr>
        <w:t>c)</w:t>
      </w:r>
      <w:r w:rsidRPr="00F7482D">
        <w:rPr>
          <w:color w:val="000000"/>
          <w:lang w:val="es-ES"/>
        </w:rPr>
        <w:tab/>
        <w:t>Disminución de la presión del mercado en la venta de alimentos con alto valor energético, ricos en grasas, azúcar y sal para su consumo por los niños.</w:t>
      </w:r>
    </w:p>
    <w:p w:rsidR="002A315C" w:rsidRPr="00F7482D" w:rsidRDefault="002A315C" w:rsidP="002A315C">
      <w:pPr>
        <w:pStyle w:val="H23G"/>
        <w:rPr>
          <w:lang w:val="es-ES"/>
        </w:rPr>
      </w:pPr>
      <w:r w:rsidRPr="00F7482D">
        <w:rPr>
          <w:lang w:val="es-ES"/>
        </w:rPr>
        <w:tab/>
      </w:r>
      <w:r w:rsidRPr="00F7482D">
        <w:rPr>
          <w:color w:val="000000"/>
          <w:lang w:val="es-ES"/>
        </w:rPr>
        <w:t>2.</w:t>
      </w:r>
      <w:r w:rsidRPr="00F7482D">
        <w:rPr>
          <w:color w:val="000000"/>
          <w:lang w:val="es-ES"/>
        </w:rPr>
        <w:tab/>
        <w:t>Derecho a la vivienda</w:t>
      </w:r>
    </w:p>
    <w:p w:rsidR="002A315C" w:rsidRPr="00F7482D" w:rsidRDefault="002A315C" w:rsidP="002A315C">
      <w:pPr>
        <w:pStyle w:val="SingleTxtG"/>
        <w:rPr>
          <w:lang w:val="es-ES"/>
        </w:rPr>
      </w:pPr>
      <w:r w:rsidRPr="00F7482D">
        <w:rPr>
          <w:color w:val="000000"/>
          <w:lang w:val="es-ES"/>
        </w:rPr>
        <w:t>155.</w:t>
      </w:r>
      <w:r w:rsidRPr="00F7482D">
        <w:rPr>
          <w:color w:val="000000"/>
          <w:lang w:val="es-ES"/>
        </w:rPr>
        <w:tab/>
        <w:t xml:space="preserve">Para atender mejor la demanda de vivienda de los ciudadanos, por decisión del Consejo de Ministros del 14 de mayo de 2004 se aprobó </w:t>
      </w:r>
      <w:smartTag w:uri="urn:schemas-microsoft-com:office:smarttags" w:element="PersonName">
        <w:smartTagPr>
          <w:attr w:name="ProductID" w:val="la Estrategia Nacional"/>
        </w:smartTagPr>
        <w:r w:rsidRPr="00F7482D">
          <w:rPr>
            <w:color w:val="000000"/>
            <w:lang w:val="es-ES"/>
          </w:rPr>
          <w:t>la Estrategia Nacional</w:t>
        </w:r>
      </w:smartTag>
      <w:r w:rsidRPr="00F7482D">
        <w:rPr>
          <w:color w:val="000000"/>
          <w:lang w:val="es-ES"/>
        </w:rPr>
        <w:t xml:space="preserve"> de Vivienda de la República de Bulgaria, en la que se fijan los principales objetivos de la política en la materia y se reseñan las esferas de la actividad del Gobierno para mejorar las condiciones del número y el entorno de las viviendas del país. El principal objetivo de la política del Gobierno se define de la siguiente manera: "Establecimiento de un sistema de vivienda equilibrado, debidamente desarrollado y sostenible mediante la creación de condiciones para el acceso a viviendas de buena calidad (propias o alquiladas) que satisfagan las necesidades de los ciudadanos de Bulgaria". A tal fin es preciso detener el proceso de deterioro del estado de las viviendas y formular un mecanismo eficaz para proporcionar viviendas nuevas accesibles (para su compra o alquiler).</w:t>
      </w:r>
    </w:p>
    <w:p w:rsidR="002A315C" w:rsidRPr="00F7482D" w:rsidRDefault="002A315C" w:rsidP="002A315C">
      <w:pPr>
        <w:pStyle w:val="SingleTxtG"/>
        <w:rPr>
          <w:lang w:val="es-ES"/>
        </w:rPr>
      </w:pPr>
      <w:r w:rsidRPr="00F7482D">
        <w:rPr>
          <w:color w:val="000000"/>
          <w:lang w:val="es-ES"/>
        </w:rPr>
        <w:t>156.</w:t>
      </w:r>
      <w:r w:rsidRPr="00F7482D">
        <w:rPr>
          <w:color w:val="000000"/>
          <w:lang w:val="es-ES"/>
        </w:rPr>
        <w:tab/>
        <w:t xml:space="preserve">La oferta de viviendas se incrementó en el período que se examina, cuando la construcción experimentó un rápido avance. Fue de 486 unidades por cada 1.000 habitantes en 2007, lo que representa un aumento del 5% respecto de 2006. En las regiones administrativas de Pernik y Sofía se registró el nivel más alto de oferta de viviendas, 705 y 705 unidades por cada 1.000 habitantes, respectivamente. El nivel más bajo correspondió a la región de Blagoevgrad, con 434 viviendas por cada 1.000 habitantes. En las zonas rurales la oferta de viviendas fue de 709 unidades por cada 1.000 habitantes. </w:t>
      </w:r>
    </w:p>
    <w:p w:rsidR="002A315C" w:rsidRPr="00F7482D" w:rsidRDefault="002A315C" w:rsidP="002A315C">
      <w:pPr>
        <w:pStyle w:val="SingleTxtG"/>
        <w:rPr>
          <w:lang w:val="es-ES"/>
        </w:rPr>
      </w:pPr>
      <w:r w:rsidRPr="00F7482D">
        <w:rPr>
          <w:color w:val="000000"/>
          <w:lang w:val="es-ES"/>
        </w:rPr>
        <w:t>157.</w:t>
      </w:r>
      <w:r w:rsidRPr="00F7482D">
        <w:rPr>
          <w:color w:val="000000"/>
          <w:lang w:val="es-ES"/>
        </w:rPr>
        <w:tab/>
        <w:t xml:space="preserve">A fines de 2007, la tasa de ocupación por vivienda era de 2,06 personas (2,30 en las zonas urbanas y 1,64 en las zonas rurales) y presentaba una distribución dispar: la más alta se observó en la región de Blagoevgrad (2,50 personas por vivienda) y la más baja, en las regiones de Pernik y Sofía (1,42 personas y 1,44 personas, respectivamente). La superficie habitable de las viviendas en Bulgaria asciende a un total de </w:t>
      </w:r>
      <w:smartTag w:uri="urn:schemas-microsoft-com:office:smarttags" w:element="metricconverter">
        <w:smartTagPr>
          <w:attr w:name="ProductID" w:val="232.642.628 metros cuadrados"/>
        </w:smartTagPr>
        <w:r w:rsidRPr="00F7482D">
          <w:rPr>
            <w:color w:val="000000"/>
            <w:lang w:val="es-ES"/>
          </w:rPr>
          <w:t>232.642.628 metros cuadrados</w:t>
        </w:r>
      </w:smartTag>
      <w:r w:rsidRPr="00F7482D">
        <w:rPr>
          <w:color w:val="000000"/>
          <w:lang w:val="es-ES"/>
        </w:rPr>
        <w:t xml:space="preserve">, la superficie media de las viviendas es de </w:t>
      </w:r>
      <w:smartTag w:uri="urn:schemas-microsoft-com:office:smarttags" w:element="metricconverter">
        <w:smartTagPr>
          <w:attr w:name="ProductID" w:val="64 metros cuadrados"/>
        </w:smartTagPr>
        <w:r w:rsidRPr="00F7482D">
          <w:rPr>
            <w:color w:val="000000"/>
            <w:lang w:val="es-ES"/>
          </w:rPr>
          <w:t>64 metros cuadrados</w:t>
        </w:r>
      </w:smartTag>
      <w:r w:rsidRPr="00F7482D">
        <w:rPr>
          <w:color w:val="000000"/>
          <w:lang w:val="es-ES"/>
        </w:rPr>
        <w:t xml:space="preserve"> y la superficie habitable per cápita es de </w:t>
      </w:r>
      <w:smartTag w:uri="urn:schemas-microsoft-com:office:smarttags" w:element="metricconverter">
        <w:smartTagPr>
          <w:attr w:name="ProductID" w:val="30,95 metros cuadrados"/>
        </w:smartTagPr>
        <w:r w:rsidRPr="00F7482D">
          <w:rPr>
            <w:color w:val="000000"/>
            <w:lang w:val="es-ES"/>
          </w:rPr>
          <w:t>30,95 metros cuadrados</w:t>
        </w:r>
      </w:smartTag>
      <w:r w:rsidRPr="00F7482D">
        <w:rPr>
          <w:color w:val="000000"/>
          <w:lang w:val="es-ES"/>
        </w:rPr>
        <w:t xml:space="preserve"> (</w:t>
      </w:r>
      <w:smartTag w:uri="urn:schemas-microsoft-com:office:smarttags" w:element="metricconverter">
        <w:smartTagPr>
          <w:attr w:name="ProductID" w:val="28,05 metros cuadrados"/>
        </w:smartTagPr>
        <w:r w:rsidRPr="00F7482D">
          <w:rPr>
            <w:color w:val="000000"/>
            <w:lang w:val="es-ES"/>
          </w:rPr>
          <w:t>28,05 metros cuadrados</w:t>
        </w:r>
      </w:smartTag>
      <w:r w:rsidRPr="00F7482D">
        <w:rPr>
          <w:color w:val="000000"/>
          <w:lang w:val="es-ES"/>
        </w:rPr>
        <w:t xml:space="preserve"> en las zonas urbanas y </w:t>
      </w:r>
      <w:smartTag w:uri="urn:schemas-microsoft-com:office:smarttags" w:element="metricconverter">
        <w:smartTagPr>
          <w:attr w:name="ProductID" w:val="37,93 metros cuadrados"/>
        </w:smartTagPr>
        <w:r w:rsidRPr="00F7482D">
          <w:rPr>
            <w:color w:val="000000"/>
            <w:lang w:val="es-ES"/>
          </w:rPr>
          <w:t>37,93 metros cuadrados</w:t>
        </w:r>
      </w:smartTag>
      <w:r w:rsidRPr="00F7482D">
        <w:rPr>
          <w:color w:val="000000"/>
          <w:lang w:val="es-ES"/>
        </w:rPr>
        <w:t xml:space="preserve"> en las zonas rurales).</w:t>
      </w:r>
    </w:p>
    <w:p w:rsidR="002A315C" w:rsidRPr="00F7482D" w:rsidRDefault="002A315C" w:rsidP="002A315C">
      <w:pPr>
        <w:pStyle w:val="SingleTxtG"/>
        <w:rPr>
          <w:lang w:val="es-ES"/>
        </w:rPr>
      </w:pPr>
      <w:r w:rsidRPr="00F7482D">
        <w:rPr>
          <w:color w:val="000000"/>
          <w:lang w:val="es-ES"/>
        </w:rPr>
        <w:t>158.</w:t>
      </w:r>
      <w:r w:rsidRPr="00F7482D">
        <w:rPr>
          <w:color w:val="000000"/>
          <w:lang w:val="es-ES"/>
        </w:rPr>
        <w:tab/>
        <w:t xml:space="preserve">La superficie media habitable per cápita es uno de los principales indicadores de la oferta de viviendas. En 2007 era de </w:t>
      </w:r>
      <w:smartTag w:uri="urn:schemas-microsoft-com:office:smarttags" w:element="metricconverter">
        <w:smartTagPr>
          <w:attr w:name="ProductID" w:val="19,01 metros cuadrados"/>
        </w:smartTagPr>
        <w:r w:rsidRPr="00F7482D">
          <w:rPr>
            <w:color w:val="000000"/>
            <w:lang w:val="es-ES"/>
          </w:rPr>
          <w:t>19,01 metros cuadrados</w:t>
        </w:r>
      </w:smartTag>
      <w:r w:rsidRPr="00F7482D">
        <w:rPr>
          <w:color w:val="000000"/>
          <w:lang w:val="es-ES"/>
        </w:rPr>
        <w:t xml:space="preserve"> (</w:t>
      </w:r>
      <w:smartTag w:uri="urn:schemas-microsoft-com:office:smarttags" w:element="metricconverter">
        <w:smartTagPr>
          <w:attr w:name="ProductID" w:val="17,49 metros cuadrados"/>
        </w:smartTagPr>
        <w:r w:rsidRPr="00F7482D">
          <w:rPr>
            <w:color w:val="000000"/>
            <w:lang w:val="es-ES"/>
          </w:rPr>
          <w:t>17,49 metros cuadrados</w:t>
        </w:r>
      </w:smartTag>
      <w:r w:rsidRPr="00F7482D">
        <w:rPr>
          <w:color w:val="000000"/>
          <w:lang w:val="es-ES"/>
        </w:rPr>
        <w:t xml:space="preserve"> en las zonas urbanas y </w:t>
      </w:r>
      <w:smartTag w:uri="urn:schemas-microsoft-com:office:smarttags" w:element="metricconverter">
        <w:smartTagPr>
          <w:attr w:name="ProductID" w:val="25,73 metros cuadrados"/>
        </w:smartTagPr>
        <w:r w:rsidRPr="00F7482D">
          <w:rPr>
            <w:color w:val="000000"/>
            <w:lang w:val="es-ES"/>
          </w:rPr>
          <w:t>25,73 metros cuadrados</w:t>
        </w:r>
      </w:smartTag>
      <w:r w:rsidRPr="00F7482D">
        <w:rPr>
          <w:color w:val="000000"/>
          <w:lang w:val="es-ES"/>
        </w:rPr>
        <w:t xml:space="preserve"> en las zonas rurales).</w:t>
      </w:r>
    </w:p>
    <w:p w:rsidR="002A315C" w:rsidRPr="00F7482D" w:rsidRDefault="002A315C" w:rsidP="002A315C">
      <w:pPr>
        <w:pStyle w:val="SingleTxtG"/>
        <w:rPr>
          <w:lang w:val="es-ES"/>
        </w:rPr>
      </w:pPr>
      <w:r w:rsidRPr="00F7482D">
        <w:rPr>
          <w:color w:val="000000"/>
          <w:lang w:val="es-ES"/>
        </w:rPr>
        <w:t>159</w:t>
      </w:r>
      <w:r w:rsidRPr="00F7482D">
        <w:rPr>
          <w:color w:val="000000"/>
          <w:lang w:val="es-ES"/>
        </w:rPr>
        <w:tab/>
        <w:t>El número de viviendas nuevas terminadas ha ido en rápido aumento en los últimos siete años. Predomina la construcción privada, que ahora representa un 99% del total de viviendas construidas recientemente, en tanto que, en 1992, el 76,3% de las viviendas terminadas fue obra del sector público y tan solo el 23,7%, del sector privado. El auge de la construcción privada de viviendas se ajusta a las tradiciones nacionales de Bulgaria, ya que los ciudadanos prefieren ser propietarios del inmueble que ocupan.</w:t>
      </w:r>
    </w:p>
    <w:p w:rsidR="002A315C" w:rsidRPr="00F7482D" w:rsidRDefault="002A315C" w:rsidP="00150243">
      <w:pPr>
        <w:pStyle w:val="SingleTxtG"/>
        <w:rPr>
          <w:lang w:val="es-ES"/>
        </w:rPr>
      </w:pPr>
      <w:r w:rsidRPr="00F7482D">
        <w:rPr>
          <w:lang w:val="es-ES"/>
        </w:rPr>
        <w:tab/>
        <w:t xml:space="preserve">En los últimos siete años, la relación construcción pública-construcción privada de viviendas ha variado de la </w:t>
      </w:r>
      <w:r w:rsidRPr="00150243">
        <w:t>siguiente</w:t>
      </w:r>
      <w:r w:rsidRPr="00F7482D">
        <w:rPr>
          <w:lang w:val="es-ES"/>
        </w:rPr>
        <w:t xml:space="preserve"> manera.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2A315C" w:rsidRPr="00F7482D">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2A315C" w:rsidRPr="00F7482D" w:rsidRDefault="002A315C" w:rsidP="00EB446A">
            <w:pPr>
              <w:suppressAutoHyphens w:val="0"/>
              <w:spacing w:before="80" w:after="80" w:line="200" w:lineRule="exact"/>
              <w:rPr>
                <w:i/>
                <w:sz w:val="16"/>
                <w:lang w:val="es-ES"/>
              </w:rPr>
            </w:pPr>
          </w:p>
        </w:tc>
        <w:tc>
          <w:tcPr>
            <w:tcW w:w="2819" w:type="dxa"/>
            <w:tcBorders>
              <w:top w:val="single" w:sz="4" w:space="0" w:color="auto"/>
              <w:bottom w:val="single" w:sz="12" w:space="0" w:color="auto"/>
            </w:tcBorders>
            <w:shd w:val="clear" w:color="auto" w:fill="auto"/>
            <w:vAlign w:val="bottom"/>
          </w:tcPr>
          <w:p w:rsidR="002A315C" w:rsidRPr="00F7482D" w:rsidRDefault="002A315C" w:rsidP="00EB446A">
            <w:pPr>
              <w:suppressAutoHyphens w:val="0"/>
              <w:spacing w:before="80" w:after="80" w:line="200" w:lineRule="exact"/>
              <w:jc w:val="right"/>
              <w:rPr>
                <w:b/>
                <w:i/>
                <w:sz w:val="16"/>
                <w:lang w:val="es-ES"/>
              </w:rPr>
            </w:pPr>
            <w:r w:rsidRPr="00F7482D">
              <w:rPr>
                <w:b/>
                <w:i/>
                <w:color w:val="000000"/>
                <w:sz w:val="16"/>
                <w:lang w:val="es-ES"/>
              </w:rPr>
              <w:t>Número total de viviendas terminadas</w:t>
            </w:r>
          </w:p>
        </w:tc>
        <w:tc>
          <w:tcPr>
            <w:tcW w:w="1842" w:type="dxa"/>
            <w:tcBorders>
              <w:top w:val="single" w:sz="4" w:space="0" w:color="auto"/>
              <w:bottom w:val="single" w:sz="12" w:space="0" w:color="auto"/>
            </w:tcBorders>
            <w:shd w:val="clear" w:color="auto" w:fill="auto"/>
            <w:vAlign w:val="bottom"/>
          </w:tcPr>
          <w:p w:rsidR="002A315C" w:rsidRPr="00F7482D" w:rsidRDefault="002A315C" w:rsidP="00EB446A">
            <w:pPr>
              <w:suppressAutoHyphens w:val="0"/>
              <w:spacing w:before="80" w:after="80" w:line="200" w:lineRule="exact"/>
              <w:jc w:val="right"/>
              <w:rPr>
                <w:i/>
                <w:sz w:val="16"/>
                <w:lang w:val="es-ES"/>
              </w:rPr>
            </w:pPr>
            <w:r w:rsidRPr="00F7482D">
              <w:rPr>
                <w:i/>
                <w:sz w:val="16"/>
                <w:lang w:val="es-ES"/>
              </w:rPr>
              <w:t>Públicas</w:t>
            </w:r>
          </w:p>
        </w:tc>
        <w:tc>
          <w:tcPr>
            <w:tcW w:w="1843" w:type="dxa"/>
            <w:tcBorders>
              <w:top w:val="single" w:sz="4" w:space="0" w:color="auto"/>
              <w:bottom w:val="single" w:sz="12" w:space="0" w:color="auto"/>
            </w:tcBorders>
            <w:shd w:val="clear" w:color="auto" w:fill="auto"/>
            <w:vAlign w:val="bottom"/>
          </w:tcPr>
          <w:p w:rsidR="002A315C" w:rsidRPr="00F7482D" w:rsidRDefault="002A315C" w:rsidP="00EB446A">
            <w:pPr>
              <w:suppressAutoHyphens w:val="0"/>
              <w:spacing w:before="80" w:after="80" w:line="200" w:lineRule="exact"/>
              <w:jc w:val="right"/>
              <w:rPr>
                <w:i/>
                <w:sz w:val="16"/>
                <w:lang w:val="es-ES"/>
              </w:rPr>
            </w:pPr>
            <w:r w:rsidRPr="00F7482D">
              <w:rPr>
                <w:i/>
                <w:sz w:val="16"/>
                <w:lang w:val="es-ES"/>
              </w:rPr>
              <w:t>Privadas</w:t>
            </w:r>
          </w:p>
        </w:tc>
      </w:tr>
      <w:tr w:rsidR="002A315C" w:rsidRPr="00F7482D">
        <w:tblPrEx>
          <w:tblCellMar>
            <w:top w:w="0" w:type="dxa"/>
            <w:bottom w:w="0" w:type="dxa"/>
          </w:tblCellMar>
        </w:tblPrEx>
        <w:tc>
          <w:tcPr>
            <w:tcW w:w="866" w:type="dxa"/>
            <w:tcBorders>
              <w:top w:val="single" w:sz="12" w:space="0" w:color="auto"/>
            </w:tcBorders>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2001</w:t>
            </w:r>
          </w:p>
        </w:tc>
        <w:tc>
          <w:tcPr>
            <w:tcW w:w="2819" w:type="dxa"/>
            <w:tcBorders>
              <w:top w:val="single" w:sz="12" w:space="0" w:color="auto"/>
            </w:tcBorders>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6 153</w:t>
            </w:r>
          </w:p>
        </w:tc>
        <w:tc>
          <w:tcPr>
            <w:tcW w:w="1842" w:type="dxa"/>
            <w:tcBorders>
              <w:top w:val="single" w:sz="12" w:space="0" w:color="auto"/>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725</w:t>
            </w:r>
          </w:p>
        </w:tc>
        <w:tc>
          <w:tcPr>
            <w:tcW w:w="1843" w:type="dxa"/>
            <w:tcBorders>
              <w:top w:val="single" w:sz="12" w:space="0" w:color="auto"/>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5 428</w:t>
            </w:r>
          </w:p>
        </w:tc>
      </w:tr>
      <w:tr w:rsidR="002A315C" w:rsidRPr="00F7482D">
        <w:tblPrEx>
          <w:tblCellMar>
            <w:top w:w="0" w:type="dxa"/>
            <w:bottom w:w="0" w:type="dxa"/>
          </w:tblCellMar>
        </w:tblPrEx>
        <w:tc>
          <w:tcPr>
            <w:tcW w:w="866" w:type="dxa"/>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2002</w:t>
            </w:r>
          </w:p>
        </w:tc>
        <w:tc>
          <w:tcPr>
            <w:tcW w:w="2819" w:type="dxa"/>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6 296</w:t>
            </w:r>
          </w:p>
        </w:tc>
        <w:tc>
          <w:tcPr>
            <w:tcW w:w="1842"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657</w:t>
            </w:r>
          </w:p>
        </w:tc>
        <w:tc>
          <w:tcPr>
            <w:tcW w:w="1843"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5 639</w:t>
            </w:r>
          </w:p>
        </w:tc>
      </w:tr>
      <w:tr w:rsidR="002A315C" w:rsidRPr="00F7482D">
        <w:tblPrEx>
          <w:tblCellMar>
            <w:top w:w="0" w:type="dxa"/>
            <w:bottom w:w="0" w:type="dxa"/>
          </w:tblCellMar>
        </w:tblPrEx>
        <w:tc>
          <w:tcPr>
            <w:tcW w:w="866" w:type="dxa"/>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2003</w:t>
            </w:r>
          </w:p>
        </w:tc>
        <w:tc>
          <w:tcPr>
            <w:tcW w:w="2819" w:type="dxa"/>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8 267</w:t>
            </w:r>
          </w:p>
        </w:tc>
        <w:tc>
          <w:tcPr>
            <w:tcW w:w="1842"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216</w:t>
            </w:r>
          </w:p>
        </w:tc>
        <w:tc>
          <w:tcPr>
            <w:tcW w:w="1843"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8 051</w:t>
            </w:r>
          </w:p>
        </w:tc>
      </w:tr>
      <w:tr w:rsidR="002A315C" w:rsidRPr="00F7482D">
        <w:tblPrEx>
          <w:tblCellMar>
            <w:top w:w="0" w:type="dxa"/>
            <w:bottom w:w="0" w:type="dxa"/>
          </w:tblCellMar>
        </w:tblPrEx>
        <w:tc>
          <w:tcPr>
            <w:tcW w:w="866" w:type="dxa"/>
            <w:tcBorders>
              <w:bottom w:val="nil"/>
            </w:tcBorders>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2004</w:t>
            </w:r>
          </w:p>
        </w:tc>
        <w:tc>
          <w:tcPr>
            <w:tcW w:w="2819" w:type="dxa"/>
            <w:tcBorders>
              <w:bottom w:val="nil"/>
            </w:tcBorders>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12 059</w:t>
            </w:r>
          </w:p>
        </w:tc>
        <w:tc>
          <w:tcPr>
            <w:tcW w:w="1842" w:type="dxa"/>
            <w:tcBorders>
              <w:bottom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61</w:t>
            </w:r>
          </w:p>
        </w:tc>
        <w:tc>
          <w:tcPr>
            <w:tcW w:w="1843" w:type="dxa"/>
            <w:tcBorders>
              <w:bottom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11 998</w:t>
            </w:r>
          </w:p>
        </w:tc>
      </w:tr>
      <w:tr w:rsidR="002A315C" w:rsidRPr="00F7482D">
        <w:tblPrEx>
          <w:tblCellMar>
            <w:top w:w="0" w:type="dxa"/>
            <w:bottom w:w="0" w:type="dxa"/>
          </w:tblCellMar>
        </w:tblPrEx>
        <w:tc>
          <w:tcPr>
            <w:tcW w:w="866" w:type="dxa"/>
            <w:tcBorders>
              <w:top w:val="nil"/>
              <w:bottom w:val="nil"/>
            </w:tcBorders>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2005</w:t>
            </w:r>
          </w:p>
        </w:tc>
        <w:tc>
          <w:tcPr>
            <w:tcW w:w="2819" w:type="dxa"/>
            <w:tcBorders>
              <w:top w:val="nil"/>
              <w:bottom w:val="nil"/>
            </w:tcBorders>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12 059</w:t>
            </w:r>
          </w:p>
        </w:tc>
        <w:tc>
          <w:tcPr>
            <w:tcW w:w="1842" w:type="dxa"/>
            <w:tcBorders>
              <w:top w:val="nil"/>
              <w:bottom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61</w:t>
            </w:r>
          </w:p>
        </w:tc>
        <w:tc>
          <w:tcPr>
            <w:tcW w:w="1843" w:type="dxa"/>
            <w:tcBorders>
              <w:top w:val="nil"/>
              <w:bottom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11 998</w:t>
            </w:r>
          </w:p>
        </w:tc>
      </w:tr>
      <w:tr w:rsidR="002A315C" w:rsidRPr="00F7482D">
        <w:tblPrEx>
          <w:tblCellMar>
            <w:top w:w="0" w:type="dxa"/>
            <w:bottom w:w="0" w:type="dxa"/>
          </w:tblCellMar>
        </w:tblPrEx>
        <w:tc>
          <w:tcPr>
            <w:tcW w:w="866" w:type="dxa"/>
            <w:tcBorders>
              <w:top w:val="nil"/>
            </w:tcBorders>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2006</w:t>
            </w:r>
          </w:p>
        </w:tc>
        <w:tc>
          <w:tcPr>
            <w:tcW w:w="2819" w:type="dxa"/>
            <w:tcBorders>
              <w:top w:val="nil"/>
            </w:tcBorders>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16 850</w:t>
            </w:r>
          </w:p>
        </w:tc>
        <w:tc>
          <w:tcPr>
            <w:tcW w:w="1842" w:type="dxa"/>
            <w:tcBorders>
              <w:top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250</w:t>
            </w:r>
          </w:p>
        </w:tc>
        <w:tc>
          <w:tcPr>
            <w:tcW w:w="1843" w:type="dxa"/>
            <w:tcBorders>
              <w:top w:val="nil"/>
            </w:tcBorders>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16 600</w:t>
            </w:r>
          </w:p>
        </w:tc>
      </w:tr>
      <w:tr w:rsidR="002A315C" w:rsidRPr="00F7482D">
        <w:tblPrEx>
          <w:tblCellMar>
            <w:top w:w="0" w:type="dxa"/>
            <w:bottom w:w="0" w:type="dxa"/>
          </w:tblCellMar>
        </w:tblPrEx>
        <w:tc>
          <w:tcPr>
            <w:tcW w:w="866" w:type="dxa"/>
            <w:shd w:val="clear" w:color="auto" w:fill="auto"/>
          </w:tcPr>
          <w:p w:rsidR="002A315C" w:rsidRPr="00F7482D" w:rsidRDefault="002A315C" w:rsidP="00EB446A">
            <w:pPr>
              <w:suppressAutoHyphens w:val="0"/>
              <w:spacing w:before="40" w:after="40" w:line="220" w:lineRule="exact"/>
              <w:rPr>
                <w:sz w:val="18"/>
                <w:lang w:val="es-ES"/>
              </w:rPr>
            </w:pPr>
            <w:r w:rsidRPr="00F7482D">
              <w:rPr>
                <w:sz w:val="18"/>
                <w:lang w:val="es-ES"/>
              </w:rPr>
              <w:t>2007</w:t>
            </w:r>
          </w:p>
        </w:tc>
        <w:tc>
          <w:tcPr>
            <w:tcW w:w="2819" w:type="dxa"/>
            <w:shd w:val="clear" w:color="auto" w:fill="auto"/>
            <w:vAlign w:val="bottom"/>
          </w:tcPr>
          <w:p w:rsidR="002A315C" w:rsidRPr="00F7482D" w:rsidRDefault="002A315C" w:rsidP="00EB446A">
            <w:pPr>
              <w:suppressAutoHyphens w:val="0"/>
              <w:spacing w:before="40" w:after="40" w:line="220" w:lineRule="exact"/>
              <w:jc w:val="right"/>
              <w:rPr>
                <w:b/>
                <w:sz w:val="18"/>
                <w:lang w:val="es-ES"/>
              </w:rPr>
            </w:pPr>
            <w:r w:rsidRPr="00F7482D">
              <w:rPr>
                <w:b/>
                <w:sz w:val="18"/>
                <w:lang w:val="es-ES"/>
              </w:rPr>
              <w:t>18 456</w:t>
            </w:r>
          </w:p>
        </w:tc>
        <w:tc>
          <w:tcPr>
            <w:tcW w:w="1842"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240</w:t>
            </w:r>
          </w:p>
        </w:tc>
        <w:tc>
          <w:tcPr>
            <w:tcW w:w="1843" w:type="dxa"/>
            <w:shd w:val="clear" w:color="auto" w:fill="auto"/>
            <w:vAlign w:val="bottom"/>
          </w:tcPr>
          <w:p w:rsidR="002A315C" w:rsidRPr="00F7482D" w:rsidRDefault="002A315C" w:rsidP="00EB446A">
            <w:pPr>
              <w:suppressAutoHyphens w:val="0"/>
              <w:spacing w:before="40" w:after="40" w:line="220" w:lineRule="exact"/>
              <w:jc w:val="right"/>
              <w:rPr>
                <w:sz w:val="18"/>
                <w:lang w:val="es-ES"/>
              </w:rPr>
            </w:pPr>
            <w:r w:rsidRPr="00F7482D">
              <w:rPr>
                <w:sz w:val="18"/>
                <w:lang w:val="es-ES"/>
              </w:rPr>
              <w:t>18 216</w:t>
            </w:r>
            <w:r w:rsidRPr="00F7482D">
              <w:rPr>
                <w:rStyle w:val="FootnoteReference"/>
                <w:lang w:val="es-ES"/>
              </w:rPr>
              <w:footnoteReference w:id="52"/>
            </w:r>
          </w:p>
        </w:tc>
      </w:tr>
    </w:tbl>
    <w:p w:rsidR="0077229A" w:rsidRPr="00AB3412" w:rsidRDefault="002A315C" w:rsidP="00AB3412">
      <w:pPr>
        <w:pStyle w:val="SingleTxtG"/>
        <w:spacing w:before="240"/>
      </w:pPr>
      <w:r w:rsidRPr="00F7482D">
        <w:rPr>
          <w:lang w:val="es-ES"/>
        </w:rPr>
        <w:t>160.</w:t>
      </w:r>
      <w:r w:rsidRPr="00F7482D">
        <w:rPr>
          <w:lang w:val="es-ES"/>
        </w:rPr>
        <w:tab/>
        <w:t>En los últimos años la construcción de viviendas nuevas en las zonas urbanas ha superado con creces la construcción en las zonas rurales. Ello obedece a dos motivos: por un lado, la migración interna entre las zonas rurales y urbanas, que se intensificó de manera extraordinaria durante los últimos 18 años, cuando gran parte de la población se trasladó a las ciudades (por lo general, a las más cercanas geográficamente) y, por el otro, las mayores posibilidades de encontrar trabajo en la ciudad que en el campo y las mejores condiciones de vida en las zonas urbanas en comparación con las zonas rurales. A continuación se presentan las estadísticas acerca de la construcción de viviendas en las zonas urbanas y rurales en el último quinquenio.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77229A" w:rsidRPr="00F7482D">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77229A" w:rsidRPr="00F7482D" w:rsidRDefault="0077229A" w:rsidP="00AB3412">
            <w:pPr>
              <w:suppressAutoHyphens w:val="0"/>
              <w:spacing w:before="80" w:after="80" w:line="200" w:lineRule="exact"/>
              <w:rPr>
                <w:i/>
                <w:sz w:val="16"/>
                <w:lang w:val="es-ES"/>
              </w:rPr>
            </w:pPr>
          </w:p>
        </w:tc>
        <w:tc>
          <w:tcPr>
            <w:tcW w:w="2819" w:type="dxa"/>
            <w:tcBorders>
              <w:top w:val="single" w:sz="4" w:space="0" w:color="auto"/>
              <w:bottom w:val="single" w:sz="12" w:space="0" w:color="auto"/>
            </w:tcBorders>
            <w:shd w:val="clear" w:color="auto" w:fill="auto"/>
            <w:vAlign w:val="bottom"/>
          </w:tcPr>
          <w:p w:rsidR="0077229A" w:rsidRPr="00F7482D" w:rsidRDefault="007B4524" w:rsidP="00AB3412">
            <w:pPr>
              <w:suppressAutoHyphens w:val="0"/>
              <w:spacing w:before="80" w:after="80" w:line="200" w:lineRule="exact"/>
              <w:jc w:val="right"/>
              <w:rPr>
                <w:b/>
                <w:i/>
                <w:sz w:val="16"/>
                <w:lang w:val="es-ES"/>
              </w:rPr>
            </w:pPr>
            <w:r w:rsidRPr="00F7482D">
              <w:rPr>
                <w:b/>
                <w:i/>
                <w:color w:val="000000"/>
                <w:sz w:val="16"/>
                <w:lang w:val="es-ES"/>
              </w:rPr>
              <w:t>Número total de viviendas terminadas</w:t>
            </w:r>
          </w:p>
        </w:tc>
        <w:tc>
          <w:tcPr>
            <w:tcW w:w="1842" w:type="dxa"/>
            <w:tcBorders>
              <w:top w:val="single" w:sz="4" w:space="0" w:color="auto"/>
              <w:bottom w:val="single" w:sz="12" w:space="0" w:color="auto"/>
            </w:tcBorders>
            <w:shd w:val="clear" w:color="auto" w:fill="auto"/>
            <w:vAlign w:val="bottom"/>
          </w:tcPr>
          <w:p w:rsidR="0077229A" w:rsidRPr="00F7482D" w:rsidRDefault="007B4524" w:rsidP="00AB3412">
            <w:pPr>
              <w:suppressAutoHyphens w:val="0"/>
              <w:spacing w:before="80" w:after="80" w:line="200" w:lineRule="exact"/>
              <w:jc w:val="right"/>
              <w:rPr>
                <w:i/>
                <w:sz w:val="16"/>
                <w:lang w:val="es-ES"/>
              </w:rPr>
            </w:pPr>
            <w:r w:rsidRPr="00F7482D">
              <w:rPr>
                <w:i/>
                <w:sz w:val="16"/>
                <w:lang w:val="es-ES"/>
              </w:rPr>
              <w:t>Zonas u</w:t>
            </w:r>
            <w:r w:rsidR="0077229A" w:rsidRPr="00F7482D">
              <w:rPr>
                <w:i/>
                <w:sz w:val="16"/>
                <w:lang w:val="es-ES"/>
              </w:rPr>
              <w:t>rban</w:t>
            </w:r>
            <w:r w:rsidRPr="00F7482D">
              <w:rPr>
                <w:i/>
                <w:sz w:val="16"/>
                <w:lang w:val="es-ES"/>
              </w:rPr>
              <w:t>as</w:t>
            </w:r>
          </w:p>
        </w:tc>
        <w:tc>
          <w:tcPr>
            <w:tcW w:w="1843" w:type="dxa"/>
            <w:tcBorders>
              <w:top w:val="single" w:sz="4" w:space="0" w:color="auto"/>
              <w:bottom w:val="single" w:sz="12" w:space="0" w:color="auto"/>
            </w:tcBorders>
            <w:shd w:val="clear" w:color="auto" w:fill="auto"/>
            <w:vAlign w:val="bottom"/>
          </w:tcPr>
          <w:p w:rsidR="0077229A" w:rsidRPr="00F7482D" w:rsidRDefault="007B4524" w:rsidP="00AB3412">
            <w:pPr>
              <w:suppressAutoHyphens w:val="0"/>
              <w:spacing w:before="80" w:after="80" w:line="200" w:lineRule="exact"/>
              <w:jc w:val="right"/>
              <w:rPr>
                <w:i/>
                <w:sz w:val="16"/>
                <w:lang w:val="es-ES"/>
              </w:rPr>
            </w:pPr>
            <w:r w:rsidRPr="00F7482D">
              <w:rPr>
                <w:i/>
                <w:sz w:val="16"/>
                <w:lang w:val="es-ES"/>
              </w:rPr>
              <w:t>Zonas r</w:t>
            </w:r>
            <w:r w:rsidR="0077229A" w:rsidRPr="00F7482D">
              <w:rPr>
                <w:i/>
                <w:sz w:val="16"/>
                <w:lang w:val="es-ES"/>
              </w:rPr>
              <w:t>ural</w:t>
            </w:r>
            <w:r w:rsidRPr="00F7482D">
              <w:rPr>
                <w:i/>
                <w:sz w:val="16"/>
                <w:lang w:val="es-ES"/>
              </w:rPr>
              <w:t>es</w:t>
            </w:r>
          </w:p>
        </w:tc>
      </w:tr>
      <w:tr w:rsidR="0077229A" w:rsidRPr="00F7482D">
        <w:tblPrEx>
          <w:tblCellMar>
            <w:top w:w="0" w:type="dxa"/>
            <w:bottom w:w="0" w:type="dxa"/>
          </w:tblCellMar>
        </w:tblPrEx>
        <w:tc>
          <w:tcPr>
            <w:tcW w:w="866" w:type="dxa"/>
            <w:tcBorders>
              <w:top w:val="single" w:sz="12" w:space="0" w:color="auto"/>
            </w:tcBorders>
            <w:shd w:val="clear" w:color="auto" w:fill="auto"/>
          </w:tcPr>
          <w:p w:rsidR="0077229A" w:rsidRPr="00F7482D" w:rsidRDefault="0077229A" w:rsidP="00AB3412">
            <w:pPr>
              <w:suppressAutoHyphens w:val="0"/>
              <w:spacing w:before="40" w:after="40" w:line="220" w:lineRule="exact"/>
              <w:rPr>
                <w:sz w:val="18"/>
                <w:lang w:val="es-ES"/>
              </w:rPr>
            </w:pPr>
            <w:r w:rsidRPr="00F7482D">
              <w:rPr>
                <w:sz w:val="18"/>
                <w:lang w:val="es-ES"/>
              </w:rPr>
              <w:t>2002</w:t>
            </w:r>
          </w:p>
        </w:tc>
        <w:tc>
          <w:tcPr>
            <w:tcW w:w="2819" w:type="dxa"/>
            <w:tcBorders>
              <w:top w:val="single" w:sz="12" w:space="0" w:color="auto"/>
            </w:tcBorders>
            <w:shd w:val="clear" w:color="auto" w:fill="auto"/>
            <w:vAlign w:val="bottom"/>
          </w:tcPr>
          <w:p w:rsidR="0077229A" w:rsidRPr="00F7482D" w:rsidRDefault="0077229A" w:rsidP="00AB3412">
            <w:pPr>
              <w:suppressAutoHyphens w:val="0"/>
              <w:spacing w:before="40" w:after="40" w:line="220" w:lineRule="exact"/>
              <w:jc w:val="right"/>
              <w:rPr>
                <w:b/>
                <w:sz w:val="18"/>
                <w:lang w:val="es-ES"/>
              </w:rPr>
            </w:pPr>
            <w:r w:rsidRPr="00F7482D">
              <w:rPr>
                <w:b/>
                <w:sz w:val="18"/>
                <w:lang w:val="es-ES"/>
              </w:rPr>
              <w:t>6 153</w:t>
            </w:r>
          </w:p>
        </w:tc>
        <w:tc>
          <w:tcPr>
            <w:tcW w:w="1842" w:type="dxa"/>
            <w:tcBorders>
              <w:top w:val="single" w:sz="12" w:space="0" w:color="auto"/>
            </w:tcBorders>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6 055</w:t>
            </w:r>
          </w:p>
        </w:tc>
        <w:tc>
          <w:tcPr>
            <w:tcW w:w="1843" w:type="dxa"/>
            <w:tcBorders>
              <w:top w:val="single" w:sz="12" w:space="0" w:color="auto"/>
            </w:tcBorders>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98</w:t>
            </w:r>
          </w:p>
        </w:tc>
      </w:tr>
      <w:tr w:rsidR="0077229A" w:rsidRPr="00F7482D">
        <w:tblPrEx>
          <w:tblCellMar>
            <w:top w:w="0" w:type="dxa"/>
            <w:bottom w:w="0" w:type="dxa"/>
          </w:tblCellMar>
        </w:tblPrEx>
        <w:tc>
          <w:tcPr>
            <w:tcW w:w="866" w:type="dxa"/>
            <w:shd w:val="clear" w:color="auto" w:fill="auto"/>
          </w:tcPr>
          <w:p w:rsidR="0077229A" w:rsidRPr="00F7482D" w:rsidRDefault="0077229A" w:rsidP="00AB3412">
            <w:pPr>
              <w:suppressAutoHyphens w:val="0"/>
              <w:spacing w:before="40" w:after="40" w:line="220" w:lineRule="exact"/>
              <w:rPr>
                <w:sz w:val="18"/>
                <w:lang w:val="es-ES"/>
              </w:rPr>
            </w:pPr>
            <w:r w:rsidRPr="00F7482D">
              <w:rPr>
                <w:sz w:val="18"/>
                <w:lang w:val="es-ES"/>
              </w:rPr>
              <w:t>2003</w:t>
            </w:r>
          </w:p>
        </w:tc>
        <w:tc>
          <w:tcPr>
            <w:tcW w:w="2819" w:type="dxa"/>
            <w:shd w:val="clear" w:color="auto" w:fill="auto"/>
            <w:vAlign w:val="bottom"/>
          </w:tcPr>
          <w:p w:rsidR="0077229A" w:rsidRPr="00F7482D" w:rsidRDefault="0077229A" w:rsidP="00AB3412">
            <w:pPr>
              <w:suppressAutoHyphens w:val="0"/>
              <w:spacing w:before="40" w:after="40" w:line="220" w:lineRule="exact"/>
              <w:jc w:val="right"/>
              <w:rPr>
                <w:b/>
                <w:sz w:val="18"/>
                <w:lang w:val="es-ES"/>
              </w:rPr>
            </w:pPr>
            <w:r w:rsidRPr="00F7482D">
              <w:rPr>
                <w:b/>
                <w:sz w:val="18"/>
                <w:lang w:val="es-ES"/>
              </w:rPr>
              <w:t>6 136</w:t>
            </w:r>
          </w:p>
        </w:tc>
        <w:tc>
          <w:tcPr>
            <w:tcW w:w="1842"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6 136</w:t>
            </w:r>
          </w:p>
        </w:tc>
        <w:tc>
          <w:tcPr>
            <w:tcW w:w="1843"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160</w:t>
            </w:r>
          </w:p>
        </w:tc>
      </w:tr>
      <w:tr w:rsidR="0077229A" w:rsidRPr="00F7482D">
        <w:tblPrEx>
          <w:tblCellMar>
            <w:top w:w="0" w:type="dxa"/>
            <w:bottom w:w="0" w:type="dxa"/>
          </w:tblCellMar>
        </w:tblPrEx>
        <w:tc>
          <w:tcPr>
            <w:tcW w:w="866" w:type="dxa"/>
            <w:shd w:val="clear" w:color="auto" w:fill="auto"/>
          </w:tcPr>
          <w:p w:rsidR="0077229A" w:rsidRPr="00F7482D" w:rsidRDefault="0077229A" w:rsidP="00AB3412">
            <w:pPr>
              <w:suppressAutoHyphens w:val="0"/>
              <w:spacing w:before="40" w:after="40" w:line="220" w:lineRule="exact"/>
              <w:rPr>
                <w:sz w:val="18"/>
                <w:lang w:val="es-ES"/>
              </w:rPr>
            </w:pPr>
            <w:r w:rsidRPr="00F7482D">
              <w:rPr>
                <w:sz w:val="18"/>
                <w:lang w:val="es-ES"/>
              </w:rPr>
              <w:t>2004</w:t>
            </w:r>
          </w:p>
        </w:tc>
        <w:tc>
          <w:tcPr>
            <w:tcW w:w="2819" w:type="dxa"/>
            <w:shd w:val="clear" w:color="auto" w:fill="auto"/>
            <w:vAlign w:val="bottom"/>
          </w:tcPr>
          <w:p w:rsidR="0077229A" w:rsidRPr="00F7482D" w:rsidRDefault="0077229A" w:rsidP="00AB3412">
            <w:pPr>
              <w:suppressAutoHyphens w:val="0"/>
              <w:spacing w:before="40" w:after="40" w:line="220" w:lineRule="exact"/>
              <w:jc w:val="right"/>
              <w:rPr>
                <w:b/>
                <w:sz w:val="18"/>
                <w:lang w:val="es-ES"/>
              </w:rPr>
            </w:pPr>
            <w:r w:rsidRPr="00F7482D">
              <w:rPr>
                <w:b/>
                <w:sz w:val="18"/>
                <w:lang w:val="es-ES"/>
              </w:rPr>
              <w:t>8 267</w:t>
            </w:r>
          </w:p>
        </w:tc>
        <w:tc>
          <w:tcPr>
            <w:tcW w:w="1842"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7 569</w:t>
            </w:r>
          </w:p>
        </w:tc>
        <w:tc>
          <w:tcPr>
            <w:tcW w:w="1843"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698</w:t>
            </w:r>
          </w:p>
        </w:tc>
      </w:tr>
      <w:tr w:rsidR="0077229A" w:rsidRPr="00F7482D">
        <w:tblPrEx>
          <w:tblCellMar>
            <w:top w:w="0" w:type="dxa"/>
            <w:bottom w:w="0" w:type="dxa"/>
          </w:tblCellMar>
        </w:tblPrEx>
        <w:tc>
          <w:tcPr>
            <w:tcW w:w="866" w:type="dxa"/>
            <w:shd w:val="clear" w:color="auto" w:fill="auto"/>
          </w:tcPr>
          <w:p w:rsidR="0077229A" w:rsidRPr="00F7482D" w:rsidRDefault="0077229A" w:rsidP="00AB3412">
            <w:pPr>
              <w:suppressAutoHyphens w:val="0"/>
              <w:spacing w:before="40" w:after="40" w:line="220" w:lineRule="exact"/>
              <w:rPr>
                <w:sz w:val="18"/>
                <w:lang w:val="es-ES"/>
              </w:rPr>
            </w:pPr>
            <w:r w:rsidRPr="00F7482D">
              <w:rPr>
                <w:sz w:val="18"/>
                <w:lang w:val="es-ES"/>
              </w:rPr>
              <w:t>2005</w:t>
            </w:r>
          </w:p>
        </w:tc>
        <w:tc>
          <w:tcPr>
            <w:tcW w:w="2819" w:type="dxa"/>
            <w:shd w:val="clear" w:color="auto" w:fill="auto"/>
            <w:vAlign w:val="bottom"/>
          </w:tcPr>
          <w:p w:rsidR="0077229A" w:rsidRPr="00F7482D" w:rsidRDefault="0077229A" w:rsidP="00AB3412">
            <w:pPr>
              <w:suppressAutoHyphens w:val="0"/>
              <w:spacing w:before="40" w:after="40" w:line="220" w:lineRule="exact"/>
              <w:jc w:val="right"/>
              <w:rPr>
                <w:b/>
                <w:sz w:val="18"/>
                <w:lang w:val="es-ES"/>
              </w:rPr>
            </w:pPr>
            <w:r w:rsidRPr="00F7482D">
              <w:rPr>
                <w:b/>
                <w:sz w:val="18"/>
                <w:lang w:val="es-ES"/>
              </w:rPr>
              <w:t>12 059</w:t>
            </w:r>
          </w:p>
        </w:tc>
        <w:tc>
          <w:tcPr>
            <w:tcW w:w="1842"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8 873</w:t>
            </w:r>
          </w:p>
        </w:tc>
        <w:tc>
          <w:tcPr>
            <w:tcW w:w="1843"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3 186</w:t>
            </w:r>
          </w:p>
        </w:tc>
      </w:tr>
      <w:tr w:rsidR="0077229A" w:rsidRPr="00F7482D">
        <w:tblPrEx>
          <w:tblCellMar>
            <w:top w:w="0" w:type="dxa"/>
            <w:bottom w:w="0" w:type="dxa"/>
          </w:tblCellMar>
        </w:tblPrEx>
        <w:tc>
          <w:tcPr>
            <w:tcW w:w="866" w:type="dxa"/>
            <w:shd w:val="clear" w:color="auto" w:fill="auto"/>
          </w:tcPr>
          <w:p w:rsidR="0077229A" w:rsidRPr="00F7482D" w:rsidRDefault="0077229A" w:rsidP="00AB3412">
            <w:pPr>
              <w:suppressAutoHyphens w:val="0"/>
              <w:spacing w:before="40" w:after="40" w:line="220" w:lineRule="exact"/>
              <w:rPr>
                <w:sz w:val="18"/>
                <w:lang w:val="es-ES"/>
              </w:rPr>
            </w:pPr>
            <w:r w:rsidRPr="00F7482D">
              <w:rPr>
                <w:sz w:val="18"/>
                <w:lang w:val="es-ES"/>
              </w:rPr>
              <w:t>2006</w:t>
            </w:r>
          </w:p>
        </w:tc>
        <w:tc>
          <w:tcPr>
            <w:tcW w:w="2819" w:type="dxa"/>
            <w:shd w:val="clear" w:color="auto" w:fill="auto"/>
            <w:vAlign w:val="bottom"/>
          </w:tcPr>
          <w:p w:rsidR="0077229A" w:rsidRPr="00F7482D" w:rsidRDefault="0077229A" w:rsidP="00AB3412">
            <w:pPr>
              <w:suppressAutoHyphens w:val="0"/>
              <w:spacing w:before="40" w:after="40" w:line="220" w:lineRule="exact"/>
              <w:jc w:val="right"/>
              <w:rPr>
                <w:b/>
                <w:sz w:val="18"/>
                <w:lang w:val="es-ES"/>
              </w:rPr>
            </w:pPr>
            <w:r w:rsidRPr="00F7482D">
              <w:rPr>
                <w:b/>
                <w:sz w:val="18"/>
                <w:lang w:val="es-ES"/>
              </w:rPr>
              <w:t>13 270</w:t>
            </w:r>
          </w:p>
        </w:tc>
        <w:tc>
          <w:tcPr>
            <w:tcW w:w="1842"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12 112</w:t>
            </w:r>
          </w:p>
        </w:tc>
        <w:tc>
          <w:tcPr>
            <w:tcW w:w="1843" w:type="dxa"/>
            <w:shd w:val="clear" w:color="auto" w:fill="auto"/>
            <w:vAlign w:val="bottom"/>
          </w:tcPr>
          <w:p w:rsidR="0077229A" w:rsidRPr="00F7482D" w:rsidRDefault="0077229A" w:rsidP="00AB3412">
            <w:pPr>
              <w:suppressAutoHyphens w:val="0"/>
              <w:spacing w:before="40" w:after="40" w:line="220" w:lineRule="exact"/>
              <w:jc w:val="right"/>
              <w:rPr>
                <w:sz w:val="18"/>
                <w:lang w:val="es-ES"/>
              </w:rPr>
            </w:pPr>
            <w:r w:rsidRPr="00F7482D">
              <w:rPr>
                <w:sz w:val="18"/>
                <w:lang w:val="es-ES"/>
              </w:rPr>
              <w:t>1 158</w:t>
            </w:r>
            <w:r w:rsidRPr="00F7482D">
              <w:rPr>
                <w:rStyle w:val="FootnoteReference"/>
                <w:lang w:val="es-ES"/>
              </w:rPr>
              <w:footnoteReference w:id="53"/>
            </w:r>
          </w:p>
        </w:tc>
      </w:tr>
    </w:tbl>
    <w:p w:rsidR="0077229A" w:rsidRPr="00F7482D" w:rsidRDefault="0077229A" w:rsidP="006E4B7D">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12</w:t>
      </w:r>
    </w:p>
    <w:p w:rsidR="00B34CD3" w:rsidRPr="00F7482D" w:rsidRDefault="00B34CD3" w:rsidP="00B34CD3">
      <w:pPr>
        <w:pStyle w:val="SingleTxtG"/>
        <w:rPr>
          <w:lang w:val="es-ES"/>
        </w:rPr>
      </w:pPr>
      <w:r w:rsidRPr="00F7482D">
        <w:rPr>
          <w:color w:val="000000"/>
          <w:lang w:val="es-ES"/>
        </w:rPr>
        <w:t>161.</w:t>
      </w:r>
      <w:r w:rsidRPr="00F7482D">
        <w:rPr>
          <w:color w:val="000000"/>
          <w:lang w:val="es-ES"/>
        </w:rPr>
        <w:tab/>
        <w:t>En una sociedad, la salud de los ciudadanos es un valor supremo, cuya protección es una preocupación primordial del Estado. El derecho de los ciudadanos a gozar de un buen estado de salud es un derecho civil fundamental, reconocido en los párrafos 1 y 2 del artículo 52 de la Constitución, donde se establece lo siguiente:</w:t>
      </w:r>
    </w:p>
    <w:p w:rsidR="00B34CD3" w:rsidRPr="00F7482D" w:rsidRDefault="00C51997" w:rsidP="00B34CD3">
      <w:pPr>
        <w:pStyle w:val="SingleTxtG"/>
        <w:ind w:left="1701"/>
        <w:rPr>
          <w:lang w:val="es-ES"/>
        </w:rPr>
      </w:pPr>
      <w:r>
        <w:rPr>
          <w:color w:val="000000"/>
          <w:lang w:val="es-ES"/>
        </w:rPr>
        <w:t>"</w:t>
      </w:r>
      <w:r w:rsidR="00B34CD3" w:rsidRPr="00F7482D">
        <w:rPr>
          <w:color w:val="000000"/>
          <w:lang w:val="es-ES"/>
        </w:rPr>
        <w:t>1)</w:t>
      </w:r>
      <w:r w:rsidR="00B34CD3" w:rsidRPr="00F7482D">
        <w:rPr>
          <w:color w:val="000000"/>
          <w:lang w:val="es-ES"/>
        </w:rPr>
        <w:tab/>
        <w:t>Los ciudadanos tendrán derecho de seguro médico que les garantice atención médica accesible, y a hacer uso sin cargo alguno de servicios médicos en las condiciones y de acuerdo con el procedimiento establecido por la ley. 2) La atención de la salud de los ciudadanos será financiada con cargo al presupuesto del Estado, por los empleadores, a través de los aportes al seguro personal y colectivo de salud, y por otras fuentes en las condiciones y de acuerdo con el procedimiento establecido por la ley</w:t>
      </w:r>
      <w:r w:rsidR="00BB5036">
        <w:rPr>
          <w:color w:val="000000"/>
          <w:lang w:val="es-ES"/>
        </w:rPr>
        <w:t>.</w:t>
      </w:r>
      <w:r w:rsidR="00B34CD3" w:rsidRPr="00F7482D">
        <w:rPr>
          <w:color w:val="000000"/>
          <w:lang w:val="es-ES"/>
        </w:rPr>
        <w:t>"</w:t>
      </w:r>
    </w:p>
    <w:p w:rsidR="00B34CD3" w:rsidRPr="00F7482D" w:rsidRDefault="00B34CD3" w:rsidP="00B34CD3">
      <w:pPr>
        <w:pStyle w:val="SingleTxtG"/>
        <w:rPr>
          <w:lang w:val="es-ES"/>
        </w:rPr>
      </w:pPr>
      <w:r w:rsidRPr="00F7482D">
        <w:rPr>
          <w:color w:val="000000"/>
          <w:lang w:val="es-ES"/>
        </w:rPr>
        <w:t>162.</w:t>
      </w:r>
      <w:r w:rsidRPr="00F7482D">
        <w:rPr>
          <w:color w:val="000000"/>
          <w:lang w:val="es-ES"/>
        </w:rPr>
        <w:tab/>
        <w:t>La aplicación del artículo 12 del Pacto se expuso en detalle en el tercer informe del Gobierno, que fue presentado y examinado por el Comité de Derechos Económicos, Sociales y Culturales en noviembre de 1999, al que nos remitimos. La exposición que se presenta a continuación se centra en los nuevos acontecimientos relativos a la aplicación del artículo 12 del Pacto en el período comprendido entre enero de 2000 y junio de 2008.</w:t>
      </w:r>
    </w:p>
    <w:p w:rsidR="00B34CD3" w:rsidRPr="00F7482D" w:rsidRDefault="00B34CD3" w:rsidP="00B34CD3">
      <w:pPr>
        <w:pStyle w:val="SingleTxtG"/>
        <w:rPr>
          <w:lang w:val="es-ES"/>
        </w:rPr>
      </w:pPr>
      <w:r w:rsidRPr="00F7482D">
        <w:rPr>
          <w:color w:val="000000"/>
          <w:lang w:val="es-ES"/>
        </w:rPr>
        <w:t>163.</w:t>
      </w:r>
      <w:r w:rsidRPr="00F7482D">
        <w:rPr>
          <w:color w:val="000000"/>
          <w:lang w:val="es-ES"/>
        </w:rPr>
        <w:tab/>
        <w:t>Durante el período examinado, la política sanitaria de la República de Bulgaria continuó orientándose al mantenimiento y la promoción de la salud pública. Con esta política se procura crear las condiciones que garanticen el acceso de la población de Bulgaria a un estilo de vida sano.</w:t>
      </w:r>
    </w:p>
    <w:p w:rsidR="00B34CD3" w:rsidRPr="00F7482D" w:rsidRDefault="00B34CD3" w:rsidP="00B34CD3">
      <w:pPr>
        <w:pStyle w:val="SingleTxtG"/>
        <w:rPr>
          <w:lang w:val="es-ES"/>
        </w:rPr>
      </w:pPr>
      <w:r w:rsidRPr="00F7482D">
        <w:rPr>
          <w:color w:val="000000"/>
          <w:lang w:val="es-ES"/>
        </w:rPr>
        <w:t>164.</w:t>
      </w:r>
      <w:r w:rsidRPr="00F7482D">
        <w:rPr>
          <w:color w:val="000000"/>
          <w:lang w:val="es-ES"/>
        </w:rPr>
        <w:tab/>
        <w:t>Como es evidente según lo dispuesto en los párrafos 1 y 2 del artículo 51 de la Constitución (véase lo expuesto antes), el derecho de los ciudadanos al goce de un buen estado de salud se ejerce de la siguiente manera:</w:t>
      </w:r>
    </w:p>
    <w:p w:rsidR="00B34CD3" w:rsidRPr="00F7482D" w:rsidRDefault="00B34CD3" w:rsidP="00B34CD3">
      <w:pPr>
        <w:pStyle w:val="SingleTxtG"/>
        <w:rPr>
          <w:lang w:val="es-ES"/>
        </w:rPr>
      </w:pPr>
      <w:r w:rsidRPr="00F7482D">
        <w:rPr>
          <w:lang w:val="es-ES"/>
        </w:rPr>
        <w:tab/>
      </w:r>
      <w:r w:rsidRPr="00F7482D">
        <w:rPr>
          <w:color w:val="000000"/>
          <w:lang w:val="es-ES"/>
        </w:rPr>
        <w:t>a)</w:t>
      </w:r>
      <w:r w:rsidRPr="00F7482D">
        <w:rPr>
          <w:color w:val="000000"/>
          <w:lang w:val="es-ES"/>
        </w:rPr>
        <w:tab/>
        <w:t>Seguro obligatorio de salud, que está regulado por la Ley del seguro médico de 1998 (</w:t>
      </w:r>
      <w:r w:rsidRPr="00F7482D">
        <w:rPr>
          <w:i/>
          <w:color w:val="000000"/>
          <w:lang w:val="es-ES"/>
        </w:rPr>
        <w:t>Boletín Oficial</w:t>
      </w:r>
      <w:r w:rsidRPr="00F7482D">
        <w:rPr>
          <w:color w:val="000000"/>
          <w:lang w:val="es-ES"/>
        </w:rPr>
        <w:t xml:space="preserve"> Nº 70 del 19 de junio de 1998, texto enmendado y complementado). Cubre a todos los ciudadanos de la República de Bulgaria desde su nacimiento hasta el fin de su vida, los ciudadanos de los Estados miembros de </w:t>
      </w:r>
      <w:smartTag w:uri="urn:schemas-microsoft-com:office:smarttags" w:element="PersonName">
        <w:smartTagPr>
          <w:attr w:name="ProductID" w:val="la Uni￳n Europea"/>
        </w:smartTagPr>
        <w:r w:rsidRPr="00F7482D">
          <w:rPr>
            <w:color w:val="000000"/>
            <w:lang w:val="es-ES"/>
          </w:rPr>
          <w:t>la Unión Europea</w:t>
        </w:r>
      </w:smartTag>
      <w:r w:rsidRPr="00F7482D">
        <w:rPr>
          <w:color w:val="000000"/>
          <w:lang w:val="es-ES"/>
        </w:rPr>
        <w:t xml:space="preserve">, los ciudadanos de los Estados que son partes contratantes en el acuerdo sobre </w:t>
      </w:r>
      <w:smartTag w:uri="urn:schemas-microsoft-com:office:smarttags" w:element="PersonName">
        <w:smartTagPr>
          <w:attr w:name="ProductID" w:val="la Zona Econ￳mica Europea"/>
        </w:smartTagPr>
        <w:r w:rsidRPr="00F7482D">
          <w:rPr>
            <w:color w:val="000000"/>
            <w:lang w:val="es-ES"/>
          </w:rPr>
          <w:t>la Zona Económica Europea</w:t>
        </w:r>
      </w:smartTag>
      <w:r w:rsidRPr="00F7482D">
        <w:rPr>
          <w:color w:val="000000"/>
          <w:lang w:val="es-ES"/>
        </w:rPr>
        <w:t xml:space="preserve"> y de Suiza, los ciudadanos extranjeros y las personas apátridas que sean residentes permanentes de la República de Bulgaria, y las personas a quienes se les ha reconocido la condición de refugiados o el derecho a recibir asistencia humanitaria, o a quienes se les ha otorgado el derecho de asilo. La principal manera en que se ejerce el derecho de los ciudadanos al goce de un buen estado de salud es a través del Fondo Nacional de Seguro de Salud (FNSS), una institución pública regida por: una reunión de representantes integrada por 37 miembros, en la que están representados los asegurados por el seguro de salud, los empleadores, las municipalidades y el Estado, y cuyos miembros se eligen por un plazo de tres años; una Junta Directiva; una Junta Examinadora, y un Director que es elegido por concurso por un plazo de tres años. El seguro obligatorio de salud se financia con cargo al presupuesto del Fondo Nacional de Seguro de Salud, que es aprobado anualmente por </w:t>
      </w:r>
      <w:smartTag w:uri="urn:schemas-microsoft-com:office:smarttags" w:element="PersonName">
        <w:smartTagPr>
          <w:attr w:name="ProductID" w:val="la Asamblea Nacional"/>
        </w:smartTagPr>
        <w:r w:rsidRPr="00F7482D">
          <w:rPr>
            <w:color w:val="000000"/>
            <w:lang w:val="es-ES"/>
          </w:rPr>
          <w:t>la Asamblea Nacional</w:t>
        </w:r>
      </w:smartTag>
      <w:r w:rsidRPr="00F7482D">
        <w:rPr>
          <w:color w:val="000000"/>
          <w:lang w:val="es-ES"/>
        </w:rPr>
        <w:t xml:space="preserve"> en forma de ley. La principal fuente de ingresos presupuestarios del Fondo Nacional de Seguro de Salud son los aportes al seguro de salud de los asegurados y de los empleadores, que son aportantes al seguro de salud por las personas aseguradas que trabajan para ellos. Los recursos del presupuesto del FNSS se usan fundamentalmente para pagar los servicios médicos proporcionados por los proveedores de servicios de atención médica, es decir, los centros de tratamiento médico y los médicos. Las relaciones entre el FNSS y los proveedores de servicios de atención médica se fijan en contratos celebrados entre ellos (artículos </w:t>
      </w:r>
      <w:smartTag w:uri="urn:schemas-microsoft-com:office:smarttags" w:element="metricconverter">
        <w:smartTagPr>
          <w:attr w:name="ProductID" w:val="6 a"/>
        </w:smartTagPr>
        <w:r w:rsidRPr="00F7482D">
          <w:rPr>
            <w:color w:val="000000"/>
            <w:lang w:val="es-ES"/>
          </w:rPr>
          <w:t>6 a</w:t>
        </w:r>
      </w:smartTag>
      <w:r w:rsidRPr="00F7482D">
        <w:rPr>
          <w:color w:val="000000"/>
          <w:lang w:val="es-ES"/>
        </w:rPr>
        <w:t xml:space="preserve"> 69 de la Ley del seguro médico)</w:t>
      </w:r>
      <w:r w:rsidR="00BB5036">
        <w:rPr>
          <w:color w:val="000000"/>
          <w:lang w:val="es-ES"/>
        </w:rPr>
        <w:t>.</w:t>
      </w:r>
    </w:p>
    <w:p w:rsidR="00B34CD3" w:rsidRPr="00F7482D" w:rsidRDefault="00B34CD3" w:rsidP="00B34CD3">
      <w:pPr>
        <w:pStyle w:val="SingleTxtG"/>
        <w:rPr>
          <w:lang w:val="es-ES"/>
        </w:rPr>
      </w:pPr>
      <w:r w:rsidRPr="00F7482D">
        <w:rPr>
          <w:lang w:val="es-ES"/>
        </w:rPr>
        <w:tab/>
      </w:r>
      <w:r w:rsidRPr="00F7482D">
        <w:rPr>
          <w:color w:val="000000"/>
          <w:lang w:val="es-ES"/>
        </w:rPr>
        <w:t>b)</w:t>
      </w:r>
      <w:r w:rsidRPr="00F7482D">
        <w:rPr>
          <w:color w:val="000000"/>
          <w:lang w:val="es-ES"/>
        </w:rPr>
        <w:tab/>
        <w:t>Atención médica gratuita, que incluye la atención de salud de emergencia, la atención obstétrica de todas las mujeres sin seguro de salud, la atención psiquiátrica, el suministro de sangre y productos hematológicos, el trasplante de órganos, tejidos y células, el tratamiento obligatorio, la evaluación por expertos de la capacidad de trabajo, el transporte médico, etc. (artículo 82 de la Ley de salud).</w:t>
      </w:r>
    </w:p>
    <w:p w:rsidR="00B34CD3" w:rsidRPr="00F7482D" w:rsidRDefault="00B34CD3" w:rsidP="00B34CD3">
      <w:pPr>
        <w:pStyle w:val="SingleTxtG"/>
        <w:rPr>
          <w:lang w:val="es-ES"/>
        </w:rPr>
      </w:pPr>
      <w:r w:rsidRPr="00F7482D">
        <w:rPr>
          <w:color w:val="000000"/>
          <w:lang w:val="es-ES"/>
        </w:rPr>
        <w:t>165.</w:t>
      </w:r>
      <w:r w:rsidRPr="00F7482D">
        <w:rPr>
          <w:color w:val="000000"/>
          <w:lang w:val="es-ES"/>
        </w:rPr>
        <w:tab/>
        <w:t xml:space="preserve">Desde principios de 2000 en Bulgaria se puede acceder al seguro voluntario complementario de salud. Lo ofrecen compañías de seguro de salud a través del reembolso de gastos o un servicio de suscriptores. Las empresas de seguro de salud son empresas comerciales, sociedades por acciones cuya formación, objeto, funcionamiento y disolución están regulados por la Ley del seguro médico y la Ley de comercio. A fines de 2007 se crearon 13 compañías de seguro de salud en Bulgaria: Zakrila, Doverie, Medico-21, Zdrave, etc. El seguro complementario de salud está regulado por los artículos </w:t>
      </w:r>
      <w:smartTag w:uri="urn:schemas-microsoft-com:office:smarttags" w:element="metricconverter">
        <w:smartTagPr>
          <w:attr w:name="ProductID" w:val="81 a"/>
        </w:smartTagPr>
        <w:r w:rsidRPr="00F7482D">
          <w:rPr>
            <w:color w:val="000000"/>
            <w:lang w:val="es-ES"/>
          </w:rPr>
          <w:t>81 a</w:t>
        </w:r>
      </w:smartTag>
      <w:r w:rsidRPr="00F7482D">
        <w:rPr>
          <w:color w:val="000000"/>
          <w:lang w:val="es-ES"/>
        </w:rPr>
        <w:t xml:space="preserve"> 99 de la Ley del seguro médico.</w:t>
      </w:r>
    </w:p>
    <w:p w:rsidR="00B34CD3" w:rsidRPr="00F7482D" w:rsidRDefault="00B34CD3" w:rsidP="00B34CD3">
      <w:pPr>
        <w:pStyle w:val="SingleTxtG"/>
        <w:rPr>
          <w:lang w:val="es-ES"/>
        </w:rPr>
      </w:pPr>
      <w:r w:rsidRPr="00F7482D">
        <w:rPr>
          <w:color w:val="000000"/>
          <w:lang w:val="es-ES"/>
        </w:rPr>
        <w:t>166.</w:t>
      </w:r>
      <w:r w:rsidRPr="00F7482D">
        <w:rPr>
          <w:color w:val="000000"/>
          <w:lang w:val="es-ES"/>
        </w:rPr>
        <w:tab/>
        <w:t xml:space="preserve">Durante el período examinado, los problemas de la atención de salud en Bulgaria también se trataron en el contexto de la adhesión de la República de Bulgaria a </w:t>
      </w:r>
      <w:smartTag w:uri="urn:schemas-microsoft-com:office:smarttags" w:element="PersonName">
        <w:smartTagPr>
          <w:attr w:name="ProductID" w:val="la Uni￳n Europea"/>
        </w:smartTagPr>
        <w:r w:rsidRPr="00F7482D">
          <w:rPr>
            <w:color w:val="000000"/>
            <w:lang w:val="es-ES"/>
          </w:rPr>
          <w:t>la Unión Europea</w:t>
        </w:r>
      </w:smartTag>
      <w:r w:rsidRPr="00F7482D">
        <w:rPr>
          <w:color w:val="000000"/>
          <w:lang w:val="es-ES"/>
        </w:rPr>
        <w:t>, y la política de salud del Estado sigue adaptándose a las normas y los requisitos de la UE.</w:t>
      </w:r>
    </w:p>
    <w:p w:rsidR="00B34CD3" w:rsidRPr="00F7482D" w:rsidRDefault="00B34CD3" w:rsidP="00B34CD3">
      <w:pPr>
        <w:pStyle w:val="SingleTxtG"/>
        <w:rPr>
          <w:lang w:val="es-ES"/>
        </w:rPr>
      </w:pPr>
      <w:r w:rsidRPr="00F7482D">
        <w:rPr>
          <w:color w:val="000000"/>
          <w:lang w:val="es-ES"/>
        </w:rPr>
        <w:t>167.</w:t>
      </w:r>
      <w:r w:rsidRPr="00F7482D">
        <w:rPr>
          <w:color w:val="000000"/>
          <w:lang w:val="es-ES"/>
        </w:rPr>
        <w:tab/>
        <w:t xml:space="preserve">Durante el período que se examina, tres acontecimientos de importancia caracterizaron la política de salud: la aprobación de la Ley de salud, </w:t>
      </w:r>
      <w:smartTag w:uri="urn:schemas-microsoft-com:office:smarttags" w:element="PersonName">
        <w:smartTagPr>
          <w:attr w:name="ProductID" w:val="la nueva Estrategia Nacional"/>
        </w:smartTagPr>
        <w:r w:rsidRPr="00F7482D">
          <w:rPr>
            <w:color w:val="000000"/>
            <w:lang w:val="es-ES"/>
          </w:rPr>
          <w:t>la nueva Estrategia Nacional</w:t>
        </w:r>
      </w:smartTag>
      <w:r w:rsidRPr="00F7482D">
        <w:rPr>
          <w:color w:val="000000"/>
          <w:lang w:val="es-ES"/>
        </w:rPr>
        <w:t xml:space="preserve"> de Salud y el nuevo Mapa Nacional de la Salud y el suministro de financiamiento para el seguro obligatorio de salud y para la atención médica gratuita conforme a lo dispuesto en los párrafos 1 y 2 del artículo 51 de la Constitución (véase más adelante).</w:t>
      </w:r>
    </w:p>
    <w:p w:rsidR="00B34CD3" w:rsidRPr="00F7482D" w:rsidRDefault="00B34CD3" w:rsidP="00B34CD3">
      <w:pPr>
        <w:pStyle w:val="SingleTxtG"/>
        <w:rPr>
          <w:lang w:val="es-ES"/>
        </w:rPr>
      </w:pPr>
      <w:r w:rsidRPr="00F7482D">
        <w:rPr>
          <w:color w:val="000000"/>
          <w:lang w:val="es-ES"/>
        </w:rPr>
        <w:t>168.</w:t>
      </w:r>
      <w:r w:rsidRPr="00F7482D">
        <w:rPr>
          <w:color w:val="000000"/>
          <w:lang w:val="es-ES"/>
        </w:rPr>
        <w:tab/>
      </w:r>
      <w:smartTag w:uri="urn:schemas-microsoft-com:office:smarttags" w:element="PersonName">
        <w:smartTagPr>
          <w:attr w:name="ProductID" w:val="La nueva Ley"/>
        </w:smartTagPr>
        <w:r w:rsidRPr="00F7482D">
          <w:rPr>
            <w:color w:val="000000"/>
            <w:lang w:val="es-ES"/>
          </w:rPr>
          <w:t>La nueva Ley</w:t>
        </w:r>
      </w:smartTag>
      <w:r w:rsidRPr="00F7482D">
        <w:rPr>
          <w:color w:val="000000"/>
          <w:lang w:val="es-ES"/>
        </w:rPr>
        <w:t xml:space="preserve"> de salud se aprobó en 2004 (</w:t>
      </w:r>
      <w:r w:rsidRPr="00F7482D">
        <w:rPr>
          <w:i/>
          <w:color w:val="000000"/>
          <w:lang w:val="es-ES"/>
        </w:rPr>
        <w:t>Boletín Oficial</w:t>
      </w:r>
      <w:r w:rsidRPr="00F7482D">
        <w:rPr>
          <w:color w:val="000000"/>
          <w:lang w:val="es-ES"/>
        </w:rPr>
        <w:t xml:space="preserve"> Nº 70 de 2004, texto enmendado y complementado). Obliga al Estado, las municipalidades y las personas físicas y jurídicas a garantizar la existencia de un medio de vida sano y a protegerlo contra el impacto de factores biológicos, químicos, físicos y sociales que sean dañinos para la salud humana. A tal fin, el Consejo de Ministros y los ministros competentes (de salud, desarrollo regional, obras públicas y otras carteras) establecen los requisitos sanitarios, cuyo cumplimiento verifica el control sanitario del Estado (artículos </w:t>
      </w:r>
      <w:smartTag w:uri="urn:schemas-microsoft-com:office:smarttags" w:element="metricconverter">
        <w:smartTagPr>
          <w:attr w:name="ProductID" w:val="31 a"/>
        </w:smartTagPr>
        <w:r w:rsidRPr="00F7482D">
          <w:rPr>
            <w:color w:val="000000"/>
            <w:lang w:val="es-ES"/>
          </w:rPr>
          <w:t>31 a</w:t>
        </w:r>
      </w:smartTag>
      <w:r w:rsidRPr="00F7482D">
        <w:rPr>
          <w:color w:val="000000"/>
          <w:lang w:val="es-ES"/>
        </w:rPr>
        <w:t xml:space="preserve"> 46 de la Ley de salud).</w:t>
      </w:r>
    </w:p>
    <w:p w:rsidR="00B34CD3" w:rsidRPr="00F7482D" w:rsidRDefault="00B34CD3" w:rsidP="00B34CD3">
      <w:pPr>
        <w:pStyle w:val="SingleTxtG"/>
        <w:rPr>
          <w:lang w:val="es-ES"/>
        </w:rPr>
      </w:pPr>
      <w:r w:rsidRPr="00F7482D">
        <w:rPr>
          <w:color w:val="000000"/>
          <w:lang w:val="es-ES"/>
        </w:rPr>
        <w:t>169.</w:t>
      </w:r>
      <w:r w:rsidRPr="00F7482D">
        <w:rPr>
          <w:color w:val="000000"/>
          <w:lang w:val="es-ES"/>
        </w:rPr>
        <w:tab/>
        <w:t xml:space="preserve">En la </w:t>
      </w:r>
      <w:r w:rsidR="00BB5036" w:rsidRPr="00F7482D">
        <w:rPr>
          <w:color w:val="000000"/>
          <w:lang w:val="es-ES"/>
        </w:rPr>
        <w:t>ley</w:t>
      </w:r>
      <w:r w:rsidRPr="00F7482D">
        <w:rPr>
          <w:color w:val="000000"/>
          <w:lang w:val="es-ES"/>
        </w:rPr>
        <w:t xml:space="preserve"> se establecen requisitos sanitarios específicos para la fabricación y el uso de productos cosméticos como actividad especialmente peligrosa para la salud pública, y se detallan las actividades que tienen por objeto influir en los factores de riesgo para la salud, como la restricción del consumo de tabaco y el abuso de alcohol, la prevención del uso de estupefacientes, el control especial de las enfermedades infecciosas, la protección contra las radiaciones ionizantes, el uso de centros turísticos y de sus recursos, etc. (artículos </w:t>
      </w:r>
      <w:smartTag w:uri="urn:schemas-microsoft-com:office:smarttags" w:element="metricconverter">
        <w:smartTagPr>
          <w:attr w:name="ProductID" w:val="29 a"/>
        </w:smartTagPr>
        <w:r w:rsidRPr="00F7482D">
          <w:rPr>
            <w:color w:val="000000"/>
            <w:lang w:val="es-ES"/>
          </w:rPr>
          <w:t>29 a</w:t>
        </w:r>
      </w:smartTag>
      <w:r w:rsidRPr="00F7482D">
        <w:rPr>
          <w:color w:val="000000"/>
          <w:lang w:val="es-ES"/>
        </w:rPr>
        <w:t xml:space="preserve"> 86 de la Ley de salud).</w:t>
      </w:r>
    </w:p>
    <w:p w:rsidR="00B34CD3" w:rsidRPr="00F7482D" w:rsidRDefault="00B34CD3" w:rsidP="00B34CD3">
      <w:pPr>
        <w:pStyle w:val="SingleTxtG"/>
        <w:rPr>
          <w:lang w:val="es-ES"/>
        </w:rPr>
      </w:pPr>
      <w:r w:rsidRPr="00F7482D">
        <w:rPr>
          <w:lang w:val="es-ES"/>
        </w:rPr>
        <w:t>170.</w:t>
      </w:r>
      <w:r w:rsidRPr="00F7482D">
        <w:rPr>
          <w:lang w:val="es-ES"/>
        </w:rPr>
        <w:tab/>
        <w:t xml:space="preserve">Los </w:t>
      </w:r>
      <w:r w:rsidRPr="00F7482D">
        <w:rPr>
          <w:color w:val="000000"/>
          <w:lang w:val="es-ES"/>
        </w:rPr>
        <w:t xml:space="preserve">servicios médicos ocupan un lugar destacado en la </w:t>
      </w:r>
      <w:r w:rsidR="00BB5036" w:rsidRPr="00F7482D">
        <w:rPr>
          <w:color w:val="000000"/>
          <w:lang w:val="es-ES"/>
        </w:rPr>
        <w:t>ley</w:t>
      </w:r>
      <w:r w:rsidRPr="00F7482D">
        <w:rPr>
          <w:color w:val="000000"/>
          <w:lang w:val="es-ES"/>
        </w:rPr>
        <w:t xml:space="preserve">: suministro de atención médica de alta calidad accesible y oportuna, derechos y obligaciones de los pacientes, atención de salud de emergencia, evaluación médica especializada de la capacidad de trabajo, apoyo médico en casos de desastres, accidentes y catástrofes, y otros temas semejantes (artículos </w:t>
      </w:r>
      <w:smartTag w:uri="urn:schemas-microsoft-com:office:smarttags" w:element="metricconverter">
        <w:smartTagPr>
          <w:attr w:name="ProductID" w:val="79 a"/>
        </w:smartTagPr>
        <w:r w:rsidRPr="00F7482D">
          <w:rPr>
            <w:color w:val="000000"/>
            <w:lang w:val="es-ES"/>
          </w:rPr>
          <w:t>79 a</w:t>
        </w:r>
      </w:smartTag>
      <w:r w:rsidRPr="00F7482D">
        <w:rPr>
          <w:color w:val="000000"/>
          <w:lang w:val="es-ES"/>
        </w:rPr>
        <w:t xml:space="preserve"> 116 de la Ley de salud). También se dispone lo necesario para reforzar la protección de la salud de grupos especiales de la población (como los niños), la salud reproductiva, la reproducción asistida, la salud genética y los análisis genéticos, la salud mental, el internamiento y el tratamiento obligatorios, la aplicación de métodos no convencionales de tratamiento, etc. (artículos </w:t>
      </w:r>
      <w:smartTag w:uri="urn:schemas-microsoft-com:office:smarttags" w:element="metricconverter">
        <w:smartTagPr>
          <w:attr w:name="ProductID" w:val="117 a"/>
        </w:smartTagPr>
        <w:r w:rsidRPr="00F7482D">
          <w:rPr>
            <w:color w:val="000000"/>
            <w:lang w:val="es-ES"/>
          </w:rPr>
          <w:t>117 a</w:t>
        </w:r>
      </w:smartTag>
      <w:r w:rsidRPr="00F7482D">
        <w:rPr>
          <w:color w:val="000000"/>
          <w:lang w:val="es-ES"/>
        </w:rPr>
        <w:t xml:space="preserve"> 208 de la Ley de salud).</w:t>
      </w:r>
    </w:p>
    <w:p w:rsidR="00B34CD3" w:rsidRPr="00F7482D" w:rsidRDefault="00B34CD3" w:rsidP="00B34CD3">
      <w:pPr>
        <w:pStyle w:val="SingleTxtG"/>
        <w:rPr>
          <w:lang w:val="es-ES"/>
        </w:rPr>
      </w:pPr>
      <w:r w:rsidRPr="00F7482D">
        <w:rPr>
          <w:color w:val="000000"/>
          <w:lang w:val="es-ES"/>
        </w:rPr>
        <w:t>171.</w:t>
      </w:r>
      <w:r w:rsidRPr="00F7482D">
        <w:rPr>
          <w:color w:val="000000"/>
          <w:lang w:val="es-ES"/>
        </w:rPr>
        <w:tab/>
      </w:r>
      <w:smartTag w:uri="urn:schemas-microsoft-com:office:smarttags" w:element="PersonName">
        <w:smartTagPr>
          <w:attr w:name="ProductID" w:val="la nueva Estrategia Nacional"/>
        </w:smartTagPr>
        <w:r w:rsidRPr="00F7482D">
          <w:rPr>
            <w:color w:val="000000"/>
            <w:lang w:val="es-ES"/>
          </w:rPr>
          <w:t>La nueva Estrategia Nacional</w:t>
        </w:r>
      </w:smartTag>
      <w:r w:rsidRPr="00F7482D">
        <w:rPr>
          <w:color w:val="000000"/>
          <w:lang w:val="es-ES"/>
        </w:rPr>
        <w:t xml:space="preserve"> de Salud, formulada por el Ministerio de Sanidad, se ajusta a los nuevos desafíos y realidades. Tiene como objetivos principales asegurar las condiciones para la promoción de la salud; garantizar servicios de salud de mejor calidad y más accesibles; reestructurar y administrar eficazmente la atención hospitalaria; adquirir medicamentos y productos médicos; mejorar la atención médica fuera de los hospitales y asegurar la estabilidad financiera de la atención de salud.</w:t>
      </w:r>
    </w:p>
    <w:p w:rsidR="00B34CD3" w:rsidRPr="00F7482D" w:rsidRDefault="00B34CD3" w:rsidP="00B34CD3">
      <w:pPr>
        <w:pStyle w:val="SingleTxtG"/>
        <w:rPr>
          <w:lang w:val="es-ES"/>
        </w:rPr>
      </w:pPr>
      <w:r w:rsidRPr="00F7482D">
        <w:rPr>
          <w:color w:val="000000"/>
          <w:lang w:val="es-ES"/>
        </w:rPr>
        <w:t>172.</w:t>
      </w:r>
      <w:r w:rsidRPr="00F7482D">
        <w:rPr>
          <w:color w:val="000000"/>
          <w:lang w:val="es-ES"/>
        </w:rPr>
        <w:tab/>
        <w:t>La aprobación del nuevo Mapa Nacional de la Salud marca una etapa importante en la optimización del funcionamiento del sistema de salud. El Mapa dispone la reestructuración de los centros de tratamiento médico de acuerdo con las necesidades efectivas de la población, para aumentar la eficacia y eficiencia del sistema de salud y asegurar la prestación de atención médica accesible, oportuna, de alta calidad y adecuada sobre la base de las regiones de planificación económica de Bulgaria. Uno de los aspectos destacados del Mapa Nacional de la Salud es su cómputo de los indicadores demográficos, el estado de salud de los ciudadanos y la infraestructura vial y las comunicaciones que aseguran la accesibilidad de la atención médica para los ciudadanos que la necesiten.</w:t>
      </w:r>
    </w:p>
    <w:p w:rsidR="00B34CD3" w:rsidRPr="00F7482D" w:rsidRDefault="00B34CD3" w:rsidP="00B34CD3">
      <w:pPr>
        <w:pStyle w:val="SingleTxtG"/>
        <w:rPr>
          <w:lang w:val="es-ES"/>
        </w:rPr>
      </w:pPr>
      <w:r w:rsidRPr="00F7482D">
        <w:rPr>
          <w:color w:val="000000"/>
          <w:lang w:val="es-ES"/>
        </w:rPr>
        <w:t>173.</w:t>
      </w:r>
      <w:r w:rsidRPr="00F7482D">
        <w:rPr>
          <w:color w:val="000000"/>
          <w:lang w:val="es-ES"/>
        </w:rPr>
        <w:tab/>
        <w:t xml:space="preserve">Tanto en el período examinado como en años anteriores, la política sanitaria del Estado se aplicó en estrecha cooperación con </w:t>
      </w:r>
      <w:smartTag w:uri="urn:schemas-microsoft-com:office:smarttags" w:element="PersonName">
        <w:smartTagPr>
          <w:attr w:name="ProductID" w:val="la Organizaci￳n Mundial"/>
        </w:smartTagPr>
        <w:r w:rsidRPr="00F7482D">
          <w:rPr>
            <w:color w:val="000000"/>
            <w:lang w:val="es-ES"/>
          </w:rPr>
          <w:t>la Organización Mundial</w:t>
        </w:r>
      </w:smartTag>
      <w:r w:rsidRPr="00F7482D">
        <w:rPr>
          <w:color w:val="000000"/>
          <w:lang w:val="es-ES"/>
        </w:rPr>
        <w:t xml:space="preserve"> de la Salud (OMS) y con la asistencia internacional activa de esta organización, de </w:t>
      </w:r>
      <w:smartTag w:uri="urn:schemas-microsoft-com:office:smarttags" w:element="PersonName">
        <w:smartTagPr>
          <w:attr w:name="ProductID" w:val="la que Bulgaria"/>
        </w:smartTagPr>
        <w:r w:rsidRPr="00F7482D">
          <w:rPr>
            <w:color w:val="000000"/>
            <w:lang w:val="es-ES"/>
          </w:rPr>
          <w:t>la que Bulgaria</w:t>
        </w:r>
      </w:smartTag>
      <w:r w:rsidRPr="00F7482D">
        <w:rPr>
          <w:color w:val="000000"/>
          <w:lang w:val="es-ES"/>
        </w:rPr>
        <w:t xml:space="preserve"> es miembro fundador, y de </w:t>
      </w:r>
      <w:smartTag w:uri="urn:schemas-microsoft-com:office:smarttags" w:element="PersonName">
        <w:smartTagPr>
          <w:attr w:name="ProductID" w:val="la Oficina Regional"/>
        </w:smartTagPr>
        <w:r w:rsidRPr="00F7482D">
          <w:rPr>
            <w:color w:val="000000"/>
            <w:lang w:val="es-ES"/>
          </w:rPr>
          <w:t>la Oficina Regional</w:t>
        </w:r>
      </w:smartTag>
      <w:r w:rsidRPr="00F7482D">
        <w:rPr>
          <w:color w:val="000000"/>
          <w:lang w:val="es-ES"/>
        </w:rPr>
        <w:t xml:space="preserve"> de la OMS en Europa, con sede en Copenhague, con miras a lograr la conformidad con sus requisitos y normas. Desde 2002, la OMS y Bulgaria han celebrado acuerdos bienales de cooperación para los períodos de 2002</w:t>
      </w:r>
      <w:r w:rsidR="00C51997">
        <w:rPr>
          <w:color w:val="000000"/>
          <w:lang w:val="es-ES"/>
        </w:rPr>
        <w:t>-</w:t>
      </w:r>
      <w:r w:rsidRPr="00F7482D">
        <w:rPr>
          <w:color w:val="000000"/>
          <w:lang w:val="es-ES"/>
        </w:rPr>
        <w:t>2003, 2004</w:t>
      </w:r>
      <w:r w:rsidR="00C51997">
        <w:rPr>
          <w:color w:val="000000"/>
          <w:lang w:val="es-ES"/>
        </w:rPr>
        <w:noBreakHyphen/>
      </w:r>
      <w:r w:rsidRPr="00F7482D">
        <w:rPr>
          <w:color w:val="000000"/>
          <w:lang w:val="es-ES"/>
        </w:rPr>
        <w:t>2005, 2006</w:t>
      </w:r>
      <w:r w:rsidR="00C51997">
        <w:rPr>
          <w:color w:val="000000"/>
          <w:lang w:val="es-ES"/>
        </w:rPr>
        <w:t>-</w:t>
      </w:r>
      <w:r w:rsidRPr="00F7482D">
        <w:rPr>
          <w:color w:val="000000"/>
          <w:lang w:val="es-ES"/>
        </w:rPr>
        <w:t>2007 y 2008</w:t>
      </w:r>
      <w:r w:rsidR="00C51997">
        <w:rPr>
          <w:color w:val="000000"/>
          <w:lang w:val="es-ES"/>
        </w:rPr>
        <w:t>-</w:t>
      </w:r>
      <w:r w:rsidRPr="00F7482D">
        <w:rPr>
          <w:color w:val="000000"/>
          <w:lang w:val="es-ES"/>
        </w:rPr>
        <w:t xml:space="preserve">2009, en los que se especifican las principales esferas de cooperación y asistencia internacionales en ámbitos clave como: política sanitaria, sistemas de financiamiento de la atención médica, métodos de generación de recursos para el sistema de salud y prestación de servicios de salud. </w:t>
      </w:r>
    </w:p>
    <w:p w:rsidR="00B34CD3" w:rsidRPr="00F7482D" w:rsidRDefault="00B34CD3" w:rsidP="00B34CD3">
      <w:pPr>
        <w:pStyle w:val="SingleTxtG"/>
        <w:rPr>
          <w:lang w:val="es-ES"/>
        </w:rPr>
      </w:pPr>
      <w:r w:rsidRPr="00F7482D">
        <w:rPr>
          <w:color w:val="000000"/>
          <w:lang w:val="es-ES"/>
        </w:rPr>
        <w:t>174.</w:t>
      </w:r>
      <w:r w:rsidRPr="00F7482D">
        <w:rPr>
          <w:color w:val="000000"/>
          <w:lang w:val="es-ES"/>
        </w:rPr>
        <w:tab/>
        <w:t xml:space="preserve">En su política nacional de salud, Bulgaria aplica el concepto de atención primaria de salud según la política de </w:t>
      </w:r>
      <w:smartTag w:uri="urn:schemas-microsoft-com:office:smarttags" w:element="PersonName">
        <w:smartTagPr>
          <w:attr w:name="ProductID" w:val="la OMS. Desde"/>
        </w:smartTagPr>
        <w:r w:rsidRPr="00F7482D">
          <w:rPr>
            <w:color w:val="000000"/>
            <w:lang w:val="es-ES"/>
          </w:rPr>
          <w:t>la OMS. Desde</w:t>
        </w:r>
      </w:smartTag>
      <w:r w:rsidRPr="00F7482D">
        <w:rPr>
          <w:color w:val="000000"/>
          <w:lang w:val="es-ES"/>
        </w:rPr>
        <w:t xml:space="preserve"> 2000, tal atención, individual o grupal, estuvo a cargo de médicos u odontólogos generales. Los prestadores de la atención primaria realizan actividades terapéuticas, preventivas y de diagnóstico y promoción. En Bulgaria se garantiza la libre elección de médicos y odontólogos.</w:t>
      </w:r>
    </w:p>
    <w:p w:rsidR="00B34CD3" w:rsidRPr="00F7482D" w:rsidRDefault="00B34CD3" w:rsidP="00AB3412">
      <w:pPr>
        <w:pStyle w:val="SingleTxtG"/>
        <w:rPr>
          <w:lang w:val="es-ES"/>
        </w:rPr>
      </w:pPr>
      <w:r w:rsidRPr="00F7482D">
        <w:rPr>
          <w:lang w:val="es-ES"/>
        </w:rPr>
        <w:t>175.</w:t>
      </w:r>
      <w:r w:rsidRPr="00F7482D">
        <w:rPr>
          <w:lang w:val="es-ES"/>
        </w:rPr>
        <w:tab/>
        <w:t xml:space="preserve">Se presentan a continuación las estadísticas relativas a los centros de tratamiento médico para la atención médica primaria (AMP) y la atención odontológica primaria (AOP) en los últimos cuatro </w:t>
      </w:r>
      <w:r w:rsidRPr="00AB3412">
        <w:t>años</w:t>
      </w:r>
      <w:r w:rsidRPr="00F7482D">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204"/>
        <w:gridCol w:w="1205"/>
        <w:gridCol w:w="1204"/>
        <w:gridCol w:w="1205"/>
      </w:tblGrid>
      <w:tr w:rsidR="00B34CD3" w:rsidRPr="00F7482D">
        <w:trPr>
          <w:tblHeader/>
        </w:trPr>
        <w:tc>
          <w:tcPr>
            <w:tcW w:w="2552" w:type="dxa"/>
            <w:tcBorders>
              <w:top w:val="single" w:sz="4" w:space="0" w:color="auto"/>
              <w:bottom w:val="single" w:sz="12" w:space="0" w:color="auto"/>
            </w:tcBorders>
            <w:shd w:val="clear" w:color="auto" w:fill="auto"/>
            <w:vAlign w:val="bottom"/>
          </w:tcPr>
          <w:p w:rsidR="00B34CD3" w:rsidRPr="00F7482D" w:rsidRDefault="00B34CD3" w:rsidP="00AB3412">
            <w:pPr>
              <w:suppressAutoHyphens w:val="0"/>
              <w:spacing w:before="80" w:after="80" w:line="200" w:lineRule="exact"/>
              <w:rPr>
                <w:i/>
                <w:sz w:val="16"/>
                <w:lang w:val="es-ES"/>
              </w:rPr>
            </w:pPr>
          </w:p>
        </w:tc>
        <w:tc>
          <w:tcPr>
            <w:tcW w:w="1204" w:type="dxa"/>
            <w:tcBorders>
              <w:top w:val="single" w:sz="4" w:space="0" w:color="auto"/>
              <w:bottom w:val="single" w:sz="12" w:space="0" w:color="auto"/>
            </w:tcBorders>
            <w:shd w:val="clear" w:color="auto" w:fill="auto"/>
            <w:vAlign w:val="bottom"/>
          </w:tcPr>
          <w:p w:rsidR="00B34CD3" w:rsidRPr="00F7482D" w:rsidRDefault="00B34CD3" w:rsidP="00AB3412">
            <w:pPr>
              <w:suppressAutoHyphens w:val="0"/>
              <w:spacing w:before="80" w:after="80" w:line="200" w:lineRule="exact"/>
              <w:jc w:val="right"/>
              <w:rPr>
                <w:i/>
                <w:sz w:val="16"/>
                <w:lang w:val="es-ES"/>
              </w:rPr>
            </w:pPr>
            <w:r w:rsidRPr="00F7482D">
              <w:rPr>
                <w:i/>
                <w:sz w:val="16"/>
                <w:lang w:val="es-ES"/>
              </w:rPr>
              <w:t>2004</w:t>
            </w:r>
          </w:p>
        </w:tc>
        <w:tc>
          <w:tcPr>
            <w:tcW w:w="1205" w:type="dxa"/>
            <w:tcBorders>
              <w:top w:val="single" w:sz="4" w:space="0" w:color="auto"/>
              <w:bottom w:val="single" w:sz="12" w:space="0" w:color="auto"/>
            </w:tcBorders>
            <w:shd w:val="clear" w:color="auto" w:fill="auto"/>
            <w:vAlign w:val="bottom"/>
          </w:tcPr>
          <w:p w:rsidR="00B34CD3" w:rsidRPr="00F7482D" w:rsidRDefault="00B34CD3" w:rsidP="00AB3412">
            <w:pPr>
              <w:suppressAutoHyphens w:val="0"/>
              <w:spacing w:before="80" w:after="80" w:line="200" w:lineRule="exact"/>
              <w:jc w:val="right"/>
              <w:rPr>
                <w:i/>
                <w:sz w:val="16"/>
                <w:lang w:val="es-ES"/>
              </w:rPr>
            </w:pPr>
            <w:r w:rsidRPr="00F7482D">
              <w:rPr>
                <w:i/>
                <w:sz w:val="16"/>
                <w:lang w:val="es-ES"/>
              </w:rPr>
              <w:t>2005</w:t>
            </w:r>
          </w:p>
        </w:tc>
        <w:tc>
          <w:tcPr>
            <w:tcW w:w="1204" w:type="dxa"/>
            <w:tcBorders>
              <w:top w:val="single" w:sz="4" w:space="0" w:color="auto"/>
              <w:bottom w:val="single" w:sz="12" w:space="0" w:color="auto"/>
            </w:tcBorders>
            <w:shd w:val="clear" w:color="auto" w:fill="auto"/>
            <w:vAlign w:val="bottom"/>
          </w:tcPr>
          <w:p w:rsidR="00B34CD3" w:rsidRPr="00F7482D" w:rsidRDefault="00B34CD3" w:rsidP="00AB3412">
            <w:pPr>
              <w:suppressAutoHyphens w:val="0"/>
              <w:spacing w:before="80" w:after="80" w:line="200" w:lineRule="exact"/>
              <w:jc w:val="right"/>
              <w:rPr>
                <w:i/>
                <w:sz w:val="16"/>
                <w:lang w:val="es-ES"/>
              </w:rPr>
            </w:pPr>
            <w:r w:rsidRPr="00F7482D">
              <w:rPr>
                <w:i/>
                <w:sz w:val="16"/>
                <w:lang w:val="es-ES"/>
              </w:rPr>
              <w:t>2006</w:t>
            </w:r>
          </w:p>
        </w:tc>
        <w:tc>
          <w:tcPr>
            <w:tcW w:w="1205" w:type="dxa"/>
            <w:tcBorders>
              <w:top w:val="single" w:sz="4" w:space="0" w:color="auto"/>
              <w:bottom w:val="single" w:sz="12" w:space="0" w:color="auto"/>
            </w:tcBorders>
            <w:shd w:val="clear" w:color="auto" w:fill="auto"/>
            <w:vAlign w:val="bottom"/>
          </w:tcPr>
          <w:p w:rsidR="00B34CD3" w:rsidRPr="00F7482D" w:rsidRDefault="00B34CD3" w:rsidP="00AB3412">
            <w:pPr>
              <w:suppressAutoHyphens w:val="0"/>
              <w:spacing w:before="80" w:after="80" w:line="200" w:lineRule="exact"/>
              <w:jc w:val="right"/>
              <w:rPr>
                <w:i/>
                <w:sz w:val="16"/>
                <w:lang w:val="es-ES"/>
              </w:rPr>
            </w:pPr>
            <w:r w:rsidRPr="00F7482D">
              <w:rPr>
                <w:i/>
                <w:sz w:val="16"/>
                <w:lang w:val="es-ES"/>
              </w:rPr>
              <w:t>2007</w:t>
            </w:r>
          </w:p>
        </w:tc>
      </w:tr>
      <w:tr w:rsidR="00B34CD3" w:rsidRPr="00F7482D">
        <w:tc>
          <w:tcPr>
            <w:tcW w:w="2552" w:type="dxa"/>
            <w:tcBorders>
              <w:top w:val="single" w:sz="12" w:space="0" w:color="auto"/>
              <w:bottom w:val="nil"/>
            </w:tcBorders>
            <w:shd w:val="clear" w:color="auto" w:fill="auto"/>
          </w:tcPr>
          <w:p w:rsidR="00B34CD3" w:rsidRPr="00F7482D" w:rsidRDefault="00B34CD3" w:rsidP="00AB3412">
            <w:pPr>
              <w:suppressAutoHyphens w:val="0"/>
              <w:spacing w:before="40" w:after="40" w:line="220" w:lineRule="exact"/>
              <w:rPr>
                <w:sz w:val="18"/>
                <w:lang w:val="es-ES"/>
              </w:rPr>
            </w:pPr>
            <w:r w:rsidRPr="00F7482D">
              <w:rPr>
                <w:sz w:val="18"/>
                <w:lang w:val="es-ES"/>
              </w:rPr>
              <w:t>Práctica individual</w:t>
            </w:r>
          </w:p>
        </w:tc>
        <w:tc>
          <w:tcPr>
            <w:tcW w:w="1204" w:type="dxa"/>
            <w:tcBorders>
              <w:top w:val="single" w:sz="12" w:space="0" w:color="auto"/>
              <w:bottom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5 897</w:t>
            </w:r>
          </w:p>
        </w:tc>
        <w:tc>
          <w:tcPr>
            <w:tcW w:w="1205" w:type="dxa"/>
            <w:tcBorders>
              <w:top w:val="single" w:sz="12" w:space="0" w:color="auto"/>
              <w:bottom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5 186</w:t>
            </w:r>
          </w:p>
        </w:tc>
        <w:tc>
          <w:tcPr>
            <w:tcW w:w="1204" w:type="dxa"/>
            <w:tcBorders>
              <w:top w:val="single" w:sz="12" w:space="0" w:color="auto"/>
              <w:bottom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5 725</w:t>
            </w:r>
          </w:p>
        </w:tc>
        <w:tc>
          <w:tcPr>
            <w:tcW w:w="1205" w:type="dxa"/>
            <w:tcBorders>
              <w:top w:val="single" w:sz="12" w:space="0" w:color="auto"/>
              <w:bottom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5 614</w:t>
            </w:r>
          </w:p>
        </w:tc>
      </w:tr>
      <w:tr w:rsidR="00B34CD3" w:rsidRPr="00F7482D">
        <w:tc>
          <w:tcPr>
            <w:tcW w:w="2552" w:type="dxa"/>
            <w:tcBorders>
              <w:top w:val="nil"/>
            </w:tcBorders>
            <w:shd w:val="clear" w:color="auto" w:fill="auto"/>
          </w:tcPr>
          <w:p w:rsidR="00B34CD3" w:rsidRPr="00F7482D" w:rsidRDefault="00B34CD3" w:rsidP="00AB3412">
            <w:pPr>
              <w:suppressAutoHyphens w:val="0"/>
              <w:spacing w:before="40" w:after="40" w:line="220" w:lineRule="exact"/>
              <w:rPr>
                <w:sz w:val="18"/>
                <w:lang w:val="es-ES"/>
              </w:rPr>
            </w:pPr>
            <w:r w:rsidRPr="00F7482D">
              <w:rPr>
                <w:sz w:val="18"/>
                <w:lang w:val="es-ES"/>
              </w:rPr>
              <w:t>Práctica grupal (AMP)</w:t>
            </w:r>
          </w:p>
        </w:tc>
        <w:tc>
          <w:tcPr>
            <w:tcW w:w="1204" w:type="dxa"/>
            <w:tcBorders>
              <w:top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224</w:t>
            </w:r>
          </w:p>
        </w:tc>
        <w:tc>
          <w:tcPr>
            <w:tcW w:w="1205" w:type="dxa"/>
            <w:tcBorders>
              <w:top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216</w:t>
            </w:r>
          </w:p>
        </w:tc>
        <w:tc>
          <w:tcPr>
            <w:tcW w:w="1204" w:type="dxa"/>
            <w:tcBorders>
              <w:top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230</w:t>
            </w:r>
          </w:p>
        </w:tc>
        <w:tc>
          <w:tcPr>
            <w:tcW w:w="1205" w:type="dxa"/>
            <w:tcBorders>
              <w:top w:val="nil"/>
            </w:tcBorders>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241</w:t>
            </w:r>
          </w:p>
        </w:tc>
      </w:tr>
      <w:tr w:rsidR="00B34CD3" w:rsidRPr="00F7482D">
        <w:tc>
          <w:tcPr>
            <w:tcW w:w="2552" w:type="dxa"/>
            <w:shd w:val="clear" w:color="auto" w:fill="auto"/>
          </w:tcPr>
          <w:p w:rsidR="00B34CD3" w:rsidRPr="00F7482D" w:rsidRDefault="00B34CD3" w:rsidP="00AB3412">
            <w:pPr>
              <w:suppressAutoHyphens w:val="0"/>
              <w:spacing w:before="40" w:after="40" w:line="220" w:lineRule="exact"/>
              <w:rPr>
                <w:sz w:val="18"/>
                <w:lang w:val="es-ES"/>
              </w:rPr>
            </w:pPr>
            <w:r w:rsidRPr="00F7482D">
              <w:rPr>
                <w:sz w:val="18"/>
                <w:lang w:val="es-ES"/>
              </w:rPr>
              <w:t>Práctica individual (AOP)</w:t>
            </w:r>
          </w:p>
        </w:tc>
        <w:tc>
          <w:tcPr>
            <w:tcW w:w="1204" w:type="dxa"/>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142</w:t>
            </w:r>
          </w:p>
        </w:tc>
        <w:tc>
          <w:tcPr>
            <w:tcW w:w="1205" w:type="dxa"/>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146</w:t>
            </w:r>
          </w:p>
        </w:tc>
        <w:tc>
          <w:tcPr>
            <w:tcW w:w="1204" w:type="dxa"/>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181</w:t>
            </w:r>
          </w:p>
        </w:tc>
        <w:tc>
          <w:tcPr>
            <w:tcW w:w="1205" w:type="dxa"/>
            <w:shd w:val="clear" w:color="auto" w:fill="auto"/>
            <w:vAlign w:val="bottom"/>
          </w:tcPr>
          <w:p w:rsidR="00B34CD3" w:rsidRPr="00F7482D" w:rsidRDefault="00B34CD3" w:rsidP="00AB3412">
            <w:pPr>
              <w:suppressAutoHyphens w:val="0"/>
              <w:spacing w:before="40" w:after="40" w:line="220" w:lineRule="exact"/>
              <w:jc w:val="right"/>
              <w:rPr>
                <w:sz w:val="18"/>
                <w:lang w:val="es-ES"/>
              </w:rPr>
            </w:pPr>
            <w:r w:rsidRPr="00F7482D">
              <w:rPr>
                <w:sz w:val="18"/>
                <w:lang w:val="es-ES"/>
              </w:rPr>
              <w:t>216</w:t>
            </w:r>
            <w:r w:rsidRPr="00F7482D">
              <w:rPr>
                <w:rStyle w:val="FootnoteReference"/>
                <w:lang w:val="es-ES"/>
              </w:rPr>
              <w:footnoteReference w:id="54"/>
            </w:r>
          </w:p>
        </w:tc>
      </w:tr>
    </w:tbl>
    <w:p w:rsidR="00B34CD3" w:rsidRPr="00F7482D" w:rsidRDefault="00B34CD3" w:rsidP="00B34CD3">
      <w:pPr>
        <w:pStyle w:val="SingleTxtG"/>
        <w:spacing w:before="240"/>
        <w:rPr>
          <w:lang w:val="es-ES"/>
        </w:rPr>
      </w:pPr>
      <w:r w:rsidRPr="00F7482D">
        <w:rPr>
          <w:color w:val="000000"/>
          <w:lang w:val="es-ES"/>
        </w:rPr>
        <w:t>176.</w:t>
      </w:r>
      <w:r w:rsidRPr="00F7482D">
        <w:rPr>
          <w:color w:val="000000"/>
          <w:lang w:val="es-ES"/>
        </w:rPr>
        <w:tab/>
        <w:t xml:space="preserve">El financiamiento adecuado de la atención de salud en el país y de los servicios médicos es esencial para el ejercicio del derecho de los ciudadanos al goce de un buen estado de salud y para satisfacer las necesidades crecientes de </w:t>
      </w:r>
      <w:smartTag w:uri="urn:schemas-microsoft-com:office:smarttags" w:element="PersonName">
        <w:smartTagPr>
          <w:attr w:name="ProductID" w:val="la poblaci￳n. En Bulgaria"/>
        </w:smartTagPr>
        <w:r w:rsidRPr="00F7482D">
          <w:rPr>
            <w:color w:val="000000"/>
            <w:lang w:val="es-ES"/>
          </w:rPr>
          <w:t>la población. En Bulgaria</w:t>
        </w:r>
      </w:smartTag>
      <w:r w:rsidRPr="00F7482D">
        <w:rPr>
          <w:color w:val="000000"/>
          <w:lang w:val="es-ES"/>
        </w:rPr>
        <w:t xml:space="preserve"> ese financiamiento proviene de dos fuentes: las subvenciones directas con cargo al presupuesto del Estado, que se asignan al Ministerio de Sanidad para la prestación de atención médica gratuita, y el presupuesto del Fondo Nacional de Seguro de Salud, que financia el funcionamiento del seguro de salud obligatorio en virtud de la Ley del seguro médico (véase lo expuesto antes).</w:t>
      </w:r>
    </w:p>
    <w:p w:rsidR="00B34CD3" w:rsidRPr="00F7482D" w:rsidRDefault="00B34CD3" w:rsidP="00B34CD3">
      <w:pPr>
        <w:pStyle w:val="SingleTxtG"/>
        <w:rPr>
          <w:lang w:val="es-ES"/>
        </w:rPr>
      </w:pPr>
      <w:r w:rsidRPr="00F7482D">
        <w:rPr>
          <w:lang w:val="es-ES"/>
        </w:rPr>
        <w:t>177.</w:t>
      </w:r>
      <w:r w:rsidRPr="00F7482D">
        <w:rPr>
          <w:lang w:val="es-ES"/>
        </w:rPr>
        <w:tab/>
        <w:t>Como resultado de la aplicación uniforme de la política de trasladar las responsabilidades financieras entre las subvenciones directas del presupuesto del Estado y el presupuesto del FNSS, en los últimos años los recursos financieros y su forma de reasignarlos sufrieron una importante reestructuración. Mi</w:t>
      </w:r>
      <w:r w:rsidR="00C51997">
        <w:rPr>
          <w:lang w:val="es-ES"/>
        </w:rPr>
        <w:t>entras que en el período de 200</w:t>
      </w:r>
      <w:r w:rsidR="00C51997">
        <w:rPr>
          <w:lang w:val="es-ES"/>
        </w:rPr>
        <w:noBreakHyphen/>
      </w:r>
      <w:r w:rsidRPr="00F7482D">
        <w:rPr>
          <w:lang w:val="es-ES"/>
        </w:rPr>
        <w:t>2002 predominaron los recursos asignados con cargo al presupuesto público del Ministerio de Sanidad, la proporción de financiamiento procedente del FNSS ha estado aumentando mucho desde 2003, y en 2007 llegó a ser del 66% del gasto total en salud, es decir, BGN 1.469,9 millones. Ello se logró porque el FNSS financió el 100% de la atención hospitalaria</w:t>
      </w:r>
      <w:r w:rsidRPr="00F7482D">
        <w:rPr>
          <w:rStyle w:val="FootnoteReference"/>
          <w:lang w:val="es-ES"/>
        </w:rPr>
        <w:footnoteReference w:id="55"/>
      </w:r>
      <w:r w:rsidRPr="00F7482D">
        <w:rPr>
          <w:lang w:val="es-ES"/>
        </w:rPr>
        <w:t>.</w:t>
      </w:r>
    </w:p>
    <w:p w:rsidR="00B34CD3" w:rsidRPr="00F7482D" w:rsidRDefault="00B34CD3" w:rsidP="00B34CD3">
      <w:pPr>
        <w:pStyle w:val="SingleTxtG"/>
        <w:rPr>
          <w:lang w:val="es-ES"/>
        </w:rPr>
      </w:pPr>
      <w:r w:rsidRPr="00F7482D">
        <w:rPr>
          <w:lang w:val="es-ES"/>
        </w:rPr>
        <w:t>178.</w:t>
      </w:r>
      <w:r w:rsidRPr="00F7482D">
        <w:rPr>
          <w:lang w:val="es-ES"/>
        </w:rPr>
        <w:tab/>
        <w:t>El Ministerio de Sanidad participa directamente en el financiamiento del sistema de salud en lo que respecta a la promoción, la prevención y el control en la esfera de la salud pública (atención preventiva, vigilancia de las enfermedades infecciosas, prevención del abuso y reducción de la demanda de drogas, etc.), la política de diagnóstico y tratamiento y la política en materia de medicamentos y productos médicos. Con recursos del presupuesto del Estado, en el período de 2004</w:t>
      </w:r>
      <w:r w:rsidR="00C51997">
        <w:rPr>
          <w:lang w:val="es-ES"/>
        </w:rPr>
        <w:t>-</w:t>
      </w:r>
      <w:r w:rsidRPr="00F7482D">
        <w:rPr>
          <w:lang w:val="es-ES"/>
        </w:rPr>
        <w:t xml:space="preserve">2007 el Ministerio de Sanidad financió el funcionamiento de 28 Inspecciones Regionales de Protección y Control de </w:t>
      </w:r>
      <w:smartTag w:uri="urn:schemas-microsoft-com:office:smarttags" w:element="PersonName">
        <w:smartTagPr>
          <w:attr w:name="ProductID" w:val="la Salud P￺blica"/>
        </w:smartTagPr>
        <w:r w:rsidRPr="00F7482D">
          <w:rPr>
            <w:lang w:val="es-ES"/>
          </w:rPr>
          <w:t>la Salud Pública</w:t>
        </w:r>
      </w:smartTag>
      <w:r w:rsidRPr="00F7482D">
        <w:rPr>
          <w:lang w:val="es-ES"/>
        </w:rPr>
        <w:t>, 28 Centros Regionales de Salud, 12 hospitales psiquiátricos, 32 hogares de atención médica y social de los niños, 28 centros de atención de salud de emergencia, 4 centros regionales para la transfusión de hemoderivados, etc.</w:t>
      </w:r>
      <w:r w:rsidRPr="00F7482D">
        <w:rPr>
          <w:rStyle w:val="FootnoteReference"/>
          <w:lang w:val="es-ES"/>
        </w:rPr>
        <w:footnoteReference w:id="56"/>
      </w:r>
      <w:r w:rsidRPr="00F7482D">
        <w:rPr>
          <w:lang w:val="es-ES"/>
        </w:rPr>
        <w:t>.</w:t>
      </w:r>
    </w:p>
    <w:p w:rsidR="00B34CD3" w:rsidRPr="00F7482D" w:rsidRDefault="00B34CD3" w:rsidP="00B34CD3">
      <w:pPr>
        <w:pStyle w:val="SingleTxtG"/>
        <w:rPr>
          <w:lang w:val="es-ES"/>
        </w:rPr>
      </w:pPr>
      <w:r w:rsidRPr="00F7482D">
        <w:rPr>
          <w:lang w:val="es-ES"/>
        </w:rPr>
        <w:t>179.</w:t>
      </w:r>
      <w:r w:rsidRPr="00F7482D">
        <w:rPr>
          <w:lang w:val="es-ES"/>
        </w:rPr>
        <w:tab/>
        <w:t>La proporción que corresponde a la subvención pública directa del Ministerio de Sanidad en el presupuesto consolidado del Estado para la atención de salud ha venido disminuyendo constantemente en los últimos ocho años: fue del 29% en 2000; 38% en 2001; 37% en 2002; 35% en 2003; 36% en 2004; 32% en 2005; 23% en 2006, y 20% en 2007</w:t>
      </w:r>
      <w:r w:rsidRPr="00F7482D">
        <w:rPr>
          <w:rStyle w:val="FootnoteReference"/>
          <w:lang w:val="es-ES"/>
        </w:rPr>
        <w:footnoteReference w:id="57"/>
      </w:r>
      <w:r w:rsidRPr="00F7482D">
        <w:rPr>
          <w:lang w:val="es-ES"/>
        </w:rPr>
        <w:t>.</w:t>
      </w:r>
    </w:p>
    <w:p w:rsidR="00B34CD3" w:rsidRPr="00F7482D" w:rsidRDefault="00B34CD3" w:rsidP="00B34CD3">
      <w:pPr>
        <w:pStyle w:val="SingleTxtG"/>
        <w:rPr>
          <w:lang w:val="es-ES"/>
        </w:rPr>
      </w:pPr>
      <w:r w:rsidRPr="00F7482D">
        <w:rPr>
          <w:lang w:val="es-ES"/>
        </w:rPr>
        <w:t>180.</w:t>
      </w:r>
      <w:r w:rsidRPr="00F7482D">
        <w:rPr>
          <w:lang w:val="es-ES"/>
        </w:rPr>
        <w:tab/>
      </w:r>
      <w:r w:rsidRPr="00F7482D">
        <w:rPr>
          <w:color w:val="000000"/>
          <w:lang w:val="es-ES"/>
        </w:rPr>
        <w:t xml:space="preserve">Al mismo tiempo, la proporción correspondiente al </w:t>
      </w:r>
      <w:r w:rsidRPr="00F7482D">
        <w:rPr>
          <w:lang w:val="es-ES"/>
        </w:rPr>
        <w:t>FNSS</w:t>
      </w:r>
      <w:r w:rsidRPr="00F7482D">
        <w:rPr>
          <w:color w:val="000000"/>
          <w:lang w:val="es-ES"/>
        </w:rPr>
        <w:t xml:space="preserve"> ha ido aumentando: fue del 13% en 2000; 35% en 2001; 40% en 2002; 46% en 2003; 50% en 2004; 55% en 2005; 68% en 2006, y 71% en 2007</w:t>
      </w:r>
      <w:r w:rsidRPr="00F7482D">
        <w:rPr>
          <w:rStyle w:val="FootnoteReference"/>
          <w:color w:val="000000"/>
          <w:lang w:val="es-ES"/>
        </w:rPr>
        <w:footnoteReference w:id="58"/>
      </w:r>
      <w:r w:rsidRPr="00F7482D">
        <w:rPr>
          <w:color w:val="000000"/>
          <w:lang w:val="es-ES"/>
        </w:rPr>
        <w:t>.</w:t>
      </w:r>
    </w:p>
    <w:p w:rsidR="00B34CD3" w:rsidRPr="00F7482D" w:rsidRDefault="00B34CD3" w:rsidP="00B34CD3">
      <w:pPr>
        <w:pStyle w:val="SingleTxtG"/>
        <w:rPr>
          <w:lang w:val="es-ES"/>
        </w:rPr>
      </w:pPr>
      <w:r w:rsidRPr="00F7482D">
        <w:rPr>
          <w:lang w:val="es-ES"/>
        </w:rPr>
        <w:t>181.</w:t>
      </w:r>
      <w:r w:rsidRPr="00F7482D">
        <w:rPr>
          <w:lang w:val="es-ES"/>
        </w:rPr>
        <w:tab/>
        <w:t>El gasto en atención de salud con cargo al presupuesto del Estado pasó del 3,7% al 4,8% del producto interno bruto del país en el período de 2000</w:t>
      </w:r>
      <w:r w:rsidR="00C51997">
        <w:rPr>
          <w:lang w:val="es-ES"/>
        </w:rPr>
        <w:t>-</w:t>
      </w:r>
      <w:r w:rsidRPr="00F7482D">
        <w:rPr>
          <w:lang w:val="es-ES"/>
        </w:rPr>
        <w:t>2008. El detalle es el siguiente: fue del 3,7% en 2000; 4,0% en 2001; 4,5% en 2002; 4,8% en 2003; 4,0% en 2004; 4,2% en 2005; 4,4% en 2006; 4,3% en 2007, y 4,5% en 2008</w:t>
      </w:r>
      <w:r w:rsidRPr="00F7482D">
        <w:rPr>
          <w:rStyle w:val="FootnoteReference"/>
          <w:lang w:val="es-ES"/>
        </w:rPr>
        <w:footnoteReference w:id="59"/>
      </w:r>
      <w:r w:rsidRPr="00F7482D">
        <w:rPr>
          <w:lang w:val="es-ES"/>
        </w:rPr>
        <w:t>.</w:t>
      </w:r>
    </w:p>
    <w:p w:rsidR="00B34CD3" w:rsidRPr="00F7482D" w:rsidRDefault="00B34CD3" w:rsidP="00B34CD3">
      <w:pPr>
        <w:pStyle w:val="SingleTxtG"/>
        <w:rPr>
          <w:lang w:val="es-ES"/>
        </w:rPr>
      </w:pPr>
      <w:r w:rsidRPr="00F7482D">
        <w:rPr>
          <w:color w:val="000000"/>
          <w:lang w:val="es-ES"/>
        </w:rPr>
        <w:t>182.</w:t>
      </w:r>
      <w:r w:rsidRPr="00F7482D">
        <w:rPr>
          <w:color w:val="000000"/>
          <w:lang w:val="es-ES"/>
        </w:rPr>
        <w:tab/>
        <w:t>Estos recursos no son suficientes, lo que constituye uno de los problemas de la atención de salud en la actualidad en Bulgaria. A raíz del monto relativamente bajo de recursos del presupuesto del Estado asignados a la atención de salud, se ha producido un aumento de los pagos directos efectuados por los pacientes en el momento de hacer uso de los servicios médicos.</w:t>
      </w:r>
    </w:p>
    <w:p w:rsidR="00B34CD3" w:rsidRPr="00F7482D" w:rsidRDefault="00B34CD3" w:rsidP="00B34CD3">
      <w:pPr>
        <w:pStyle w:val="SingleTxtG"/>
        <w:rPr>
          <w:lang w:val="es-ES"/>
        </w:rPr>
      </w:pPr>
      <w:r w:rsidRPr="00F7482D">
        <w:rPr>
          <w:color w:val="000000"/>
          <w:lang w:val="es-ES"/>
        </w:rPr>
        <w:t>183.</w:t>
      </w:r>
      <w:r w:rsidRPr="00F7482D">
        <w:rPr>
          <w:color w:val="000000"/>
          <w:lang w:val="es-ES"/>
        </w:rPr>
        <w:tab/>
        <w:t>Durante el período examinado, el Estado continuó esforzándose por mejorar los servicios de salud y la atención médica que presta a sus ciudadanos. Estos esfuerzos se manifiestan en dos hechos clave:</w:t>
      </w:r>
    </w:p>
    <w:p w:rsidR="0077229A" w:rsidRPr="00F7482D" w:rsidRDefault="00B34CD3" w:rsidP="00AB3412">
      <w:pPr>
        <w:pStyle w:val="SingleTxtG"/>
        <w:rPr>
          <w:lang w:val="es-ES"/>
        </w:rPr>
      </w:pPr>
      <w:r w:rsidRPr="00F7482D">
        <w:rPr>
          <w:lang w:val="es-ES"/>
        </w:rPr>
        <w:tab/>
        <w:t>a)</w:t>
      </w:r>
      <w:r w:rsidRPr="00F7482D">
        <w:rPr>
          <w:lang w:val="es-ES"/>
        </w:rPr>
        <w:tab/>
        <w:t xml:space="preserve">Retención e incluso, en algunos casos y según las necesidades, aumento del número de centros de tratamiento médico pese a la disminución de la población del país en comparación con el período anterior. Ilustran esto las siguientes estadísticas </w:t>
      </w:r>
      <w:r w:rsidRPr="00AB3412">
        <w:t>correspondientes</w:t>
      </w:r>
      <w:r w:rsidRPr="00F7482D">
        <w:rPr>
          <w:lang w:val="es-ES"/>
        </w:rPr>
        <w:t xml:space="preserve"> a 2005, 2006 y 2007</w:t>
      </w:r>
      <w:r w:rsidR="00AB3412">
        <w:rPr>
          <w:lang w:val="es-ES"/>
        </w:rPr>
        <w:t>.</w:t>
      </w:r>
    </w:p>
    <w:p w:rsidR="00A830D7" w:rsidRPr="00F7482D" w:rsidRDefault="0077229A" w:rsidP="00A830D7">
      <w:pPr>
        <w:pStyle w:val="H23G"/>
        <w:rPr>
          <w:lang w:val="es-ES"/>
        </w:rPr>
      </w:pPr>
      <w:r w:rsidRPr="00F7482D">
        <w:rPr>
          <w:lang w:val="es-ES"/>
        </w:rPr>
        <w:tab/>
      </w:r>
      <w:r w:rsidRPr="00F7482D">
        <w:rPr>
          <w:lang w:val="es-ES"/>
        </w:rPr>
        <w:tab/>
      </w:r>
      <w:r w:rsidR="00A830D7" w:rsidRPr="00F7482D">
        <w:rPr>
          <w:lang w:val="es-ES"/>
        </w:rPr>
        <w:t>Centros de tratamiento médico en el período de 2005</w:t>
      </w:r>
      <w:r w:rsidR="00C51997">
        <w:rPr>
          <w:lang w:val="es-ES"/>
        </w:rPr>
        <w:t>-</w:t>
      </w:r>
      <w:r w:rsidR="00A830D7" w:rsidRPr="00F7482D">
        <w:rPr>
          <w:lang w:val="es-ES"/>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48"/>
        <w:gridCol w:w="539"/>
        <w:gridCol w:w="779"/>
        <w:gridCol w:w="877"/>
        <w:gridCol w:w="877"/>
        <w:gridCol w:w="875"/>
        <w:gridCol w:w="875"/>
      </w:tblGrid>
      <w:tr w:rsidR="00A830D7" w:rsidRPr="00F7482D">
        <w:trPr>
          <w:tblHeader/>
        </w:trPr>
        <w:tc>
          <w:tcPr>
            <w:tcW w:w="2548" w:type="dxa"/>
            <w:tcBorders>
              <w:top w:val="single" w:sz="4" w:space="0" w:color="auto"/>
              <w:bottom w:val="nil"/>
            </w:tcBorders>
            <w:shd w:val="clear" w:color="auto" w:fill="auto"/>
            <w:vAlign w:val="bottom"/>
          </w:tcPr>
          <w:p w:rsidR="00A830D7" w:rsidRPr="00F7482D" w:rsidRDefault="00A830D7" w:rsidP="00AB3412">
            <w:pPr>
              <w:suppressAutoHyphens w:val="0"/>
              <w:spacing w:before="80" w:after="80" w:line="200" w:lineRule="exact"/>
              <w:rPr>
                <w:i/>
                <w:sz w:val="16"/>
                <w:szCs w:val="16"/>
                <w:lang w:val="es-ES"/>
              </w:rPr>
            </w:pPr>
          </w:p>
        </w:tc>
        <w:tc>
          <w:tcPr>
            <w:tcW w:w="1318" w:type="dxa"/>
            <w:gridSpan w:val="2"/>
            <w:tcBorders>
              <w:top w:val="single" w:sz="4" w:space="0" w:color="auto"/>
              <w:bottom w:val="single" w:sz="4" w:space="0" w:color="auto"/>
              <w:right w:val="single" w:sz="24" w:space="0" w:color="FFFFFF"/>
            </w:tcBorders>
            <w:shd w:val="clear" w:color="auto" w:fill="auto"/>
            <w:vAlign w:val="bottom"/>
          </w:tcPr>
          <w:p w:rsidR="00A830D7" w:rsidRPr="00F7482D" w:rsidRDefault="00A830D7" w:rsidP="00AB3412">
            <w:pPr>
              <w:suppressAutoHyphens w:val="0"/>
              <w:spacing w:before="80" w:after="80" w:line="200" w:lineRule="exact"/>
              <w:jc w:val="center"/>
              <w:rPr>
                <w:i/>
                <w:sz w:val="16"/>
                <w:szCs w:val="16"/>
                <w:lang w:val="es-ES"/>
              </w:rPr>
            </w:pPr>
            <w:r w:rsidRPr="00F7482D">
              <w:rPr>
                <w:i/>
                <w:sz w:val="16"/>
                <w:szCs w:val="16"/>
                <w:lang w:val="es-ES"/>
              </w:rPr>
              <w:t>2005</w:t>
            </w:r>
          </w:p>
        </w:tc>
        <w:tc>
          <w:tcPr>
            <w:tcW w:w="175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830D7" w:rsidRPr="00F7482D" w:rsidRDefault="00A830D7" w:rsidP="00AB3412">
            <w:pPr>
              <w:suppressAutoHyphens w:val="0"/>
              <w:spacing w:before="80" w:after="80" w:line="200" w:lineRule="exact"/>
              <w:jc w:val="center"/>
              <w:rPr>
                <w:i/>
                <w:sz w:val="16"/>
                <w:szCs w:val="16"/>
                <w:lang w:val="es-ES"/>
              </w:rPr>
            </w:pPr>
            <w:r w:rsidRPr="00F7482D">
              <w:rPr>
                <w:i/>
                <w:sz w:val="16"/>
                <w:szCs w:val="16"/>
                <w:lang w:val="es-ES"/>
              </w:rPr>
              <w:t>2006</w:t>
            </w:r>
          </w:p>
        </w:tc>
        <w:tc>
          <w:tcPr>
            <w:tcW w:w="1750" w:type="dxa"/>
            <w:gridSpan w:val="2"/>
            <w:tcBorders>
              <w:top w:val="single" w:sz="4" w:space="0" w:color="auto"/>
              <w:left w:val="single" w:sz="24" w:space="0" w:color="FFFFFF"/>
              <w:bottom w:val="single" w:sz="4" w:space="0" w:color="auto"/>
            </w:tcBorders>
            <w:shd w:val="clear" w:color="auto" w:fill="auto"/>
            <w:vAlign w:val="bottom"/>
          </w:tcPr>
          <w:p w:rsidR="00A830D7" w:rsidRPr="00F7482D" w:rsidRDefault="00A830D7" w:rsidP="00AB3412">
            <w:pPr>
              <w:suppressAutoHyphens w:val="0"/>
              <w:spacing w:before="80" w:after="80" w:line="200" w:lineRule="exact"/>
              <w:jc w:val="center"/>
              <w:rPr>
                <w:i/>
                <w:sz w:val="16"/>
                <w:szCs w:val="16"/>
                <w:lang w:val="es-ES"/>
              </w:rPr>
            </w:pPr>
            <w:r w:rsidRPr="00F7482D">
              <w:rPr>
                <w:i/>
                <w:sz w:val="16"/>
                <w:szCs w:val="16"/>
                <w:lang w:val="es-ES"/>
              </w:rPr>
              <w:t>2007</w:t>
            </w:r>
          </w:p>
        </w:tc>
      </w:tr>
      <w:tr w:rsidR="00A830D7" w:rsidRPr="00F7482D">
        <w:trPr>
          <w:tblHeader/>
        </w:trPr>
        <w:tc>
          <w:tcPr>
            <w:tcW w:w="2548" w:type="dxa"/>
            <w:tcBorders>
              <w:top w:val="nil"/>
              <w:bottom w:val="single" w:sz="12" w:space="0" w:color="auto"/>
            </w:tcBorders>
            <w:shd w:val="clear" w:color="auto" w:fill="auto"/>
          </w:tcPr>
          <w:p w:rsidR="00A830D7" w:rsidRPr="00F7482D" w:rsidRDefault="00A830D7" w:rsidP="00AB3412">
            <w:pPr>
              <w:suppressAutoHyphens w:val="0"/>
              <w:spacing w:before="80" w:after="80" w:line="200" w:lineRule="exact"/>
              <w:rPr>
                <w:i/>
                <w:sz w:val="16"/>
                <w:szCs w:val="16"/>
                <w:lang w:val="es-ES"/>
              </w:rPr>
            </w:pPr>
          </w:p>
        </w:tc>
        <w:tc>
          <w:tcPr>
            <w:tcW w:w="539" w:type="dxa"/>
            <w:tcBorders>
              <w:top w:val="single" w:sz="4" w:space="0" w:color="auto"/>
              <w:bottom w:val="single" w:sz="12" w:space="0" w:color="auto"/>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Centros</w:t>
            </w:r>
          </w:p>
        </w:tc>
        <w:tc>
          <w:tcPr>
            <w:tcW w:w="779" w:type="dxa"/>
            <w:tcBorders>
              <w:top w:val="single" w:sz="4" w:space="0" w:color="auto"/>
              <w:bottom w:val="single" w:sz="12" w:space="0" w:color="auto"/>
              <w:right w:val="single" w:sz="24" w:space="0" w:color="FFFFFF"/>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Camas</w:t>
            </w:r>
          </w:p>
        </w:tc>
        <w:tc>
          <w:tcPr>
            <w:tcW w:w="877" w:type="dxa"/>
            <w:tcBorders>
              <w:top w:val="single" w:sz="4" w:space="0" w:color="auto"/>
              <w:left w:val="single" w:sz="24" w:space="0" w:color="FFFFFF"/>
              <w:bottom w:val="single" w:sz="12" w:space="0" w:color="auto"/>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Centros</w:t>
            </w:r>
          </w:p>
        </w:tc>
        <w:tc>
          <w:tcPr>
            <w:tcW w:w="877" w:type="dxa"/>
            <w:tcBorders>
              <w:top w:val="single" w:sz="4" w:space="0" w:color="auto"/>
              <w:bottom w:val="single" w:sz="12" w:space="0" w:color="auto"/>
              <w:right w:val="single" w:sz="24" w:space="0" w:color="FFFFFF"/>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Camas</w:t>
            </w:r>
          </w:p>
        </w:tc>
        <w:tc>
          <w:tcPr>
            <w:tcW w:w="875" w:type="dxa"/>
            <w:tcBorders>
              <w:top w:val="single" w:sz="4" w:space="0" w:color="auto"/>
              <w:left w:val="single" w:sz="24" w:space="0" w:color="FFFFFF"/>
              <w:bottom w:val="single" w:sz="12" w:space="0" w:color="auto"/>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Centros</w:t>
            </w:r>
          </w:p>
        </w:tc>
        <w:tc>
          <w:tcPr>
            <w:tcW w:w="875" w:type="dxa"/>
            <w:tcBorders>
              <w:top w:val="single" w:sz="4" w:space="0" w:color="auto"/>
              <w:bottom w:val="single" w:sz="12" w:space="0" w:color="auto"/>
            </w:tcBorders>
            <w:shd w:val="clear" w:color="auto" w:fill="auto"/>
            <w:vAlign w:val="bottom"/>
          </w:tcPr>
          <w:p w:rsidR="00A830D7" w:rsidRPr="00F7482D" w:rsidRDefault="00A830D7" w:rsidP="00AB3412">
            <w:pPr>
              <w:suppressAutoHyphens w:val="0"/>
              <w:spacing w:before="80" w:after="80" w:line="200" w:lineRule="exact"/>
              <w:jc w:val="right"/>
              <w:rPr>
                <w:i/>
                <w:sz w:val="16"/>
                <w:szCs w:val="16"/>
                <w:lang w:val="es-ES"/>
              </w:rPr>
            </w:pPr>
            <w:r w:rsidRPr="00F7482D">
              <w:rPr>
                <w:i/>
                <w:sz w:val="16"/>
                <w:szCs w:val="16"/>
                <w:lang w:val="es-ES"/>
              </w:rPr>
              <w:t>Camas</w:t>
            </w:r>
          </w:p>
        </w:tc>
      </w:tr>
      <w:tr w:rsidR="00A830D7" w:rsidRPr="00F7482D">
        <w:tc>
          <w:tcPr>
            <w:tcW w:w="2548" w:type="dxa"/>
            <w:tcBorders>
              <w:top w:val="single" w:sz="12" w:space="0" w:color="auto"/>
            </w:tcBorders>
            <w:shd w:val="clear" w:color="auto" w:fill="auto"/>
          </w:tcPr>
          <w:p w:rsidR="00A830D7" w:rsidRPr="00F7482D" w:rsidRDefault="00A830D7" w:rsidP="00AB3412">
            <w:pPr>
              <w:suppressAutoHyphens w:val="0"/>
              <w:spacing w:before="40" w:after="40" w:line="220" w:lineRule="exact"/>
              <w:rPr>
                <w:sz w:val="18"/>
                <w:lang w:val="es-ES"/>
              </w:rPr>
            </w:pPr>
            <w:r w:rsidRPr="00F7482D">
              <w:rPr>
                <w:sz w:val="18"/>
                <w:lang w:val="es-ES"/>
              </w:rPr>
              <w:t>Centros de atención hospitalaria:</w:t>
            </w:r>
          </w:p>
        </w:tc>
        <w:tc>
          <w:tcPr>
            <w:tcW w:w="539"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308</w:t>
            </w:r>
          </w:p>
        </w:tc>
        <w:tc>
          <w:tcPr>
            <w:tcW w:w="779"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49 626</w:t>
            </w:r>
          </w:p>
        </w:tc>
        <w:tc>
          <w:tcPr>
            <w:tcW w:w="877"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317</w:t>
            </w:r>
          </w:p>
        </w:tc>
        <w:tc>
          <w:tcPr>
            <w:tcW w:w="877"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48 375</w:t>
            </w:r>
          </w:p>
        </w:tc>
        <w:tc>
          <w:tcPr>
            <w:tcW w:w="875"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334</w:t>
            </w:r>
          </w:p>
        </w:tc>
        <w:tc>
          <w:tcPr>
            <w:tcW w:w="875" w:type="dxa"/>
            <w:tcBorders>
              <w:top w:val="single" w:sz="12" w:space="0" w:color="auto"/>
            </w:tcBorders>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48 774</w:t>
            </w:r>
          </w:p>
        </w:tc>
      </w:tr>
      <w:tr w:rsidR="00A830D7" w:rsidRPr="00F7482D">
        <w:tc>
          <w:tcPr>
            <w:tcW w:w="2548" w:type="dxa"/>
            <w:shd w:val="clear" w:color="auto" w:fill="auto"/>
          </w:tcPr>
          <w:p w:rsidR="00A830D7" w:rsidRPr="00F7482D" w:rsidRDefault="00A830D7" w:rsidP="00AB3412">
            <w:pPr>
              <w:suppressAutoHyphens w:val="0"/>
              <w:spacing w:before="40" w:after="40" w:line="220" w:lineRule="exact"/>
              <w:ind w:left="170"/>
              <w:rPr>
                <w:sz w:val="18"/>
                <w:lang w:val="es-ES"/>
              </w:rPr>
            </w:pPr>
            <w:r w:rsidRPr="00F7482D">
              <w:rPr>
                <w:sz w:val="18"/>
                <w:lang w:val="es-ES"/>
              </w:rPr>
              <w:t>Hospitales</w:t>
            </w:r>
          </w:p>
        </w:tc>
        <w:tc>
          <w:tcPr>
            <w:tcW w:w="53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262</w:t>
            </w:r>
          </w:p>
        </w:tc>
        <w:tc>
          <w:tcPr>
            <w:tcW w:w="77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45 537</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271</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44 301</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288</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44 665</w:t>
            </w:r>
          </w:p>
        </w:tc>
      </w:tr>
      <w:tr w:rsidR="00A830D7" w:rsidRPr="00F7482D">
        <w:tc>
          <w:tcPr>
            <w:tcW w:w="2548" w:type="dxa"/>
            <w:shd w:val="clear" w:color="auto" w:fill="auto"/>
          </w:tcPr>
          <w:p w:rsidR="00A830D7" w:rsidRPr="00F7482D" w:rsidRDefault="00A830D7" w:rsidP="00AB3412">
            <w:pPr>
              <w:suppressAutoHyphens w:val="0"/>
              <w:spacing w:before="40" w:after="40" w:line="220" w:lineRule="exact"/>
              <w:ind w:left="170"/>
              <w:rPr>
                <w:sz w:val="18"/>
                <w:lang w:val="es-ES"/>
              </w:rPr>
            </w:pPr>
            <w:r w:rsidRPr="00F7482D">
              <w:rPr>
                <w:sz w:val="18"/>
                <w:lang w:val="es-ES"/>
              </w:rPr>
              <w:t>Dispensarios</w:t>
            </w:r>
          </w:p>
        </w:tc>
        <w:tc>
          <w:tcPr>
            <w:tcW w:w="53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46</w:t>
            </w:r>
          </w:p>
        </w:tc>
        <w:tc>
          <w:tcPr>
            <w:tcW w:w="77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4 089</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46</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4 074</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46</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4 069</w:t>
            </w:r>
          </w:p>
        </w:tc>
      </w:tr>
      <w:tr w:rsidR="00A830D7" w:rsidRPr="00F7482D">
        <w:tc>
          <w:tcPr>
            <w:tcW w:w="2548" w:type="dxa"/>
            <w:shd w:val="clear" w:color="auto" w:fill="auto"/>
          </w:tcPr>
          <w:p w:rsidR="00A830D7" w:rsidRPr="00F7482D" w:rsidRDefault="00A830D7" w:rsidP="00AB3412">
            <w:pPr>
              <w:suppressAutoHyphens w:val="0"/>
              <w:spacing w:before="40" w:after="40" w:line="220" w:lineRule="exact"/>
              <w:rPr>
                <w:sz w:val="18"/>
                <w:lang w:val="es-ES"/>
              </w:rPr>
            </w:pPr>
            <w:r w:rsidRPr="00F7482D">
              <w:rPr>
                <w:sz w:val="18"/>
                <w:lang w:val="es-ES"/>
              </w:rPr>
              <w:t>Centros que no prestan atención hospitalaria</w:t>
            </w:r>
          </w:p>
        </w:tc>
        <w:tc>
          <w:tcPr>
            <w:tcW w:w="53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1 554</w:t>
            </w:r>
          </w:p>
        </w:tc>
        <w:tc>
          <w:tcPr>
            <w:tcW w:w="77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819</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1 572</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838</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1 659</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1 369</w:t>
            </w:r>
          </w:p>
        </w:tc>
      </w:tr>
      <w:tr w:rsidR="00A830D7" w:rsidRPr="00F7482D">
        <w:tc>
          <w:tcPr>
            <w:tcW w:w="2548" w:type="dxa"/>
            <w:shd w:val="clear" w:color="auto" w:fill="auto"/>
          </w:tcPr>
          <w:p w:rsidR="00A830D7" w:rsidRPr="00F7482D" w:rsidRDefault="00A830D7" w:rsidP="00AB3412">
            <w:pPr>
              <w:suppressAutoHyphens w:val="0"/>
              <w:spacing w:before="40" w:after="40" w:line="220" w:lineRule="exact"/>
              <w:rPr>
                <w:sz w:val="18"/>
                <w:lang w:val="es-ES"/>
              </w:rPr>
            </w:pPr>
            <w:r w:rsidRPr="00F7482D">
              <w:rPr>
                <w:sz w:val="18"/>
                <w:lang w:val="es-ES"/>
              </w:rPr>
              <w:t>Sanatorios</w:t>
            </w:r>
          </w:p>
        </w:tc>
        <w:tc>
          <w:tcPr>
            <w:tcW w:w="53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w:t>
            </w:r>
          </w:p>
        </w:tc>
        <w:tc>
          <w:tcPr>
            <w:tcW w:w="77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740</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650</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2</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740</w:t>
            </w:r>
          </w:p>
        </w:tc>
      </w:tr>
      <w:tr w:rsidR="00A830D7" w:rsidRPr="00F7482D">
        <w:tc>
          <w:tcPr>
            <w:tcW w:w="2548" w:type="dxa"/>
            <w:shd w:val="clear" w:color="auto" w:fill="auto"/>
          </w:tcPr>
          <w:p w:rsidR="00A830D7" w:rsidRPr="00F7482D" w:rsidRDefault="00A830D7" w:rsidP="00AB3412">
            <w:pPr>
              <w:suppressAutoHyphens w:val="0"/>
              <w:spacing w:before="40" w:after="40" w:line="220" w:lineRule="exact"/>
              <w:rPr>
                <w:sz w:val="18"/>
                <w:lang w:val="es-ES"/>
              </w:rPr>
            </w:pPr>
            <w:r w:rsidRPr="00F7482D">
              <w:rPr>
                <w:sz w:val="18"/>
                <w:lang w:val="es-ES"/>
              </w:rPr>
              <w:t>Otros centros de tratamiento médico (atención de salud de emergencia, etc.)</w:t>
            </w:r>
          </w:p>
        </w:tc>
        <w:tc>
          <w:tcPr>
            <w:tcW w:w="53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160</w:t>
            </w:r>
          </w:p>
        </w:tc>
        <w:tc>
          <w:tcPr>
            <w:tcW w:w="779"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4 332</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161</w:t>
            </w:r>
          </w:p>
        </w:tc>
        <w:tc>
          <w:tcPr>
            <w:tcW w:w="877"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4 369</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164</w:t>
            </w:r>
          </w:p>
        </w:tc>
        <w:tc>
          <w:tcPr>
            <w:tcW w:w="875" w:type="dxa"/>
            <w:shd w:val="clear" w:color="auto" w:fill="auto"/>
            <w:vAlign w:val="bottom"/>
          </w:tcPr>
          <w:p w:rsidR="00A830D7" w:rsidRPr="00F7482D" w:rsidRDefault="00A830D7" w:rsidP="00AB3412">
            <w:pPr>
              <w:suppressAutoHyphens w:val="0"/>
              <w:spacing w:before="40" w:after="40" w:line="220" w:lineRule="exact"/>
              <w:jc w:val="right"/>
              <w:rPr>
                <w:sz w:val="18"/>
                <w:lang w:val="es-ES"/>
              </w:rPr>
            </w:pPr>
            <w:r w:rsidRPr="00F7482D">
              <w:rPr>
                <w:sz w:val="18"/>
                <w:lang w:val="es-ES"/>
              </w:rPr>
              <w:t>4 097</w:t>
            </w:r>
            <w:r w:rsidRPr="00F7482D">
              <w:rPr>
                <w:rStyle w:val="FootnoteReference"/>
                <w:lang w:val="es-ES"/>
              </w:rPr>
              <w:footnoteReference w:id="60"/>
            </w:r>
          </w:p>
        </w:tc>
      </w:tr>
    </w:tbl>
    <w:p w:rsidR="0077229A" w:rsidRPr="00F7482D" w:rsidRDefault="0077229A" w:rsidP="00A830D7">
      <w:pPr>
        <w:pStyle w:val="H23G"/>
        <w:rPr>
          <w:b w:val="0"/>
          <w:lang w:val="es-ES"/>
        </w:rPr>
      </w:pPr>
      <w:r w:rsidRPr="00F7482D">
        <w:rPr>
          <w:lang w:val="es-ES"/>
        </w:rPr>
        <w:tab/>
      </w:r>
      <w:r w:rsidR="008409E5" w:rsidRPr="00F7482D">
        <w:rPr>
          <w:lang w:val="es-ES"/>
        </w:rPr>
        <w:tab/>
      </w:r>
      <w:r w:rsidR="008409E5" w:rsidRPr="00F7482D">
        <w:rPr>
          <w:lang w:val="es-ES"/>
        </w:rPr>
        <w:tab/>
      </w:r>
      <w:r w:rsidR="008409E5" w:rsidRPr="00F7482D">
        <w:rPr>
          <w:b w:val="0"/>
          <w:lang w:val="es-ES"/>
        </w:rPr>
        <w:t>b)</w:t>
      </w:r>
      <w:r w:rsidR="008409E5" w:rsidRPr="00F7482D">
        <w:rPr>
          <w:b w:val="0"/>
          <w:lang w:val="es-ES"/>
        </w:rPr>
        <w:tab/>
        <w:t>Aumento gradual del número de especialistas médicos empleados en la red sanitaria</w:t>
      </w:r>
      <w:r w:rsidR="00AB3412">
        <w:rPr>
          <w:b w:val="0"/>
          <w:lang w:val="es-ES"/>
        </w:rPr>
        <w:t>.</w:t>
      </w:r>
    </w:p>
    <w:p w:rsidR="008409E5" w:rsidRPr="00F7482D" w:rsidRDefault="008409E5" w:rsidP="00AB3412">
      <w:pPr>
        <w:pStyle w:val="SingleTxtG"/>
        <w:rPr>
          <w:lang w:val="es-ES"/>
        </w:rPr>
      </w:pPr>
      <w:r w:rsidRPr="00F7482D">
        <w:rPr>
          <w:lang w:val="es-ES"/>
        </w:rPr>
        <w:t>184.</w:t>
      </w:r>
      <w:r w:rsidRPr="00F7482D">
        <w:rPr>
          <w:lang w:val="es-ES"/>
        </w:rPr>
        <w:tab/>
      </w:r>
      <w:r w:rsidR="001512C1">
        <w:rPr>
          <w:lang w:val="es-ES"/>
        </w:rPr>
        <w:t xml:space="preserve">Especialistas </w:t>
      </w:r>
      <w:r w:rsidRPr="00F7482D">
        <w:rPr>
          <w:lang w:val="es-ES"/>
        </w:rPr>
        <w:t>médicos en la red sanitaria en el período de 2005</w:t>
      </w:r>
      <w:r w:rsidR="00C51997">
        <w:rPr>
          <w:lang w:val="es-ES"/>
        </w:rPr>
        <w:t>-</w:t>
      </w:r>
      <w:r w:rsidRPr="00F7482D">
        <w:rPr>
          <w:lang w:val="es-ES"/>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74"/>
        <w:gridCol w:w="1098"/>
        <w:gridCol w:w="1099"/>
        <w:gridCol w:w="1099"/>
      </w:tblGrid>
      <w:tr w:rsidR="008409E5" w:rsidRPr="00F7482D">
        <w:trPr>
          <w:tblHeader/>
        </w:trPr>
        <w:tc>
          <w:tcPr>
            <w:tcW w:w="4074" w:type="dxa"/>
            <w:tcBorders>
              <w:top w:val="single" w:sz="4" w:space="0" w:color="auto"/>
              <w:bottom w:val="single" w:sz="12" w:space="0" w:color="auto"/>
            </w:tcBorders>
            <w:shd w:val="clear" w:color="auto" w:fill="auto"/>
            <w:vAlign w:val="bottom"/>
          </w:tcPr>
          <w:p w:rsidR="008409E5" w:rsidRPr="00F7482D" w:rsidRDefault="008409E5" w:rsidP="00AB3412">
            <w:pPr>
              <w:suppressAutoHyphens w:val="0"/>
              <w:spacing w:before="80" w:after="80" w:line="200" w:lineRule="exact"/>
              <w:rPr>
                <w:i/>
                <w:sz w:val="16"/>
                <w:lang w:val="es-ES"/>
              </w:rPr>
            </w:pPr>
          </w:p>
        </w:tc>
        <w:tc>
          <w:tcPr>
            <w:tcW w:w="1098" w:type="dxa"/>
            <w:tcBorders>
              <w:top w:val="single" w:sz="4" w:space="0" w:color="auto"/>
              <w:bottom w:val="single" w:sz="12" w:space="0" w:color="auto"/>
            </w:tcBorders>
            <w:shd w:val="clear" w:color="auto" w:fill="auto"/>
            <w:vAlign w:val="bottom"/>
          </w:tcPr>
          <w:p w:rsidR="008409E5" w:rsidRPr="00F7482D" w:rsidRDefault="008409E5" w:rsidP="00AB3412">
            <w:pPr>
              <w:suppressAutoHyphens w:val="0"/>
              <w:spacing w:before="80" w:after="80" w:line="200" w:lineRule="exact"/>
              <w:jc w:val="right"/>
              <w:rPr>
                <w:i/>
                <w:sz w:val="16"/>
                <w:lang w:val="es-ES"/>
              </w:rPr>
            </w:pPr>
            <w:r w:rsidRPr="00F7482D">
              <w:rPr>
                <w:i/>
                <w:sz w:val="16"/>
                <w:lang w:val="es-ES"/>
              </w:rPr>
              <w:t>2005</w:t>
            </w:r>
          </w:p>
        </w:tc>
        <w:tc>
          <w:tcPr>
            <w:tcW w:w="1099" w:type="dxa"/>
            <w:tcBorders>
              <w:top w:val="single" w:sz="4" w:space="0" w:color="auto"/>
              <w:bottom w:val="single" w:sz="12" w:space="0" w:color="auto"/>
            </w:tcBorders>
            <w:shd w:val="clear" w:color="auto" w:fill="auto"/>
            <w:vAlign w:val="bottom"/>
          </w:tcPr>
          <w:p w:rsidR="008409E5" w:rsidRPr="00F7482D" w:rsidRDefault="008409E5" w:rsidP="00AB3412">
            <w:pPr>
              <w:suppressAutoHyphens w:val="0"/>
              <w:spacing w:before="80" w:after="80" w:line="200" w:lineRule="exact"/>
              <w:jc w:val="right"/>
              <w:rPr>
                <w:i/>
                <w:sz w:val="16"/>
                <w:lang w:val="es-ES"/>
              </w:rPr>
            </w:pPr>
            <w:r w:rsidRPr="00F7482D">
              <w:rPr>
                <w:i/>
                <w:sz w:val="16"/>
                <w:lang w:val="es-ES"/>
              </w:rPr>
              <w:t>2006</w:t>
            </w:r>
          </w:p>
        </w:tc>
        <w:tc>
          <w:tcPr>
            <w:tcW w:w="1099" w:type="dxa"/>
            <w:tcBorders>
              <w:top w:val="single" w:sz="4" w:space="0" w:color="auto"/>
              <w:bottom w:val="single" w:sz="12" w:space="0" w:color="auto"/>
            </w:tcBorders>
            <w:shd w:val="clear" w:color="auto" w:fill="auto"/>
            <w:vAlign w:val="bottom"/>
          </w:tcPr>
          <w:p w:rsidR="008409E5" w:rsidRPr="00F7482D" w:rsidRDefault="008409E5" w:rsidP="00AB3412">
            <w:pPr>
              <w:suppressAutoHyphens w:val="0"/>
              <w:spacing w:before="80" w:after="80" w:line="200" w:lineRule="exact"/>
              <w:jc w:val="right"/>
              <w:rPr>
                <w:i/>
                <w:sz w:val="16"/>
                <w:lang w:val="es-ES"/>
              </w:rPr>
            </w:pPr>
            <w:r w:rsidRPr="00F7482D">
              <w:rPr>
                <w:i/>
                <w:sz w:val="16"/>
                <w:lang w:val="es-ES"/>
              </w:rPr>
              <w:t>2007</w:t>
            </w:r>
          </w:p>
        </w:tc>
      </w:tr>
      <w:tr w:rsidR="008409E5" w:rsidRPr="00F7482D">
        <w:tc>
          <w:tcPr>
            <w:tcW w:w="4074" w:type="dxa"/>
            <w:tcBorders>
              <w:top w:val="single" w:sz="12" w:space="0" w:color="auto"/>
            </w:tcBorders>
            <w:shd w:val="clear" w:color="auto" w:fill="auto"/>
            <w:vAlign w:val="bottom"/>
          </w:tcPr>
          <w:p w:rsidR="008409E5" w:rsidRPr="00F7482D" w:rsidRDefault="008409E5" w:rsidP="00AB3412">
            <w:pPr>
              <w:suppressAutoHyphens w:val="0"/>
              <w:spacing w:before="40" w:after="40" w:line="220" w:lineRule="exact"/>
              <w:rPr>
                <w:sz w:val="18"/>
                <w:lang w:val="es-ES"/>
              </w:rPr>
            </w:pPr>
            <w:r w:rsidRPr="00F7482D">
              <w:rPr>
                <w:sz w:val="18"/>
                <w:lang w:val="es-ES"/>
              </w:rPr>
              <w:t>Médicos</w:t>
            </w:r>
          </w:p>
        </w:tc>
        <w:tc>
          <w:tcPr>
            <w:tcW w:w="1098" w:type="dxa"/>
            <w:tcBorders>
              <w:top w:val="single" w:sz="12" w:space="0" w:color="auto"/>
            </w:tcBorders>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28 197</w:t>
            </w:r>
          </w:p>
        </w:tc>
        <w:tc>
          <w:tcPr>
            <w:tcW w:w="1099" w:type="dxa"/>
            <w:tcBorders>
              <w:top w:val="single" w:sz="12" w:space="0" w:color="auto"/>
            </w:tcBorders>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28 111</w:t>
            </w:r>
          </w:p>
        </w:tc>
        <w:tc>
          <w:tcPr>
            <w:tcW w:w="1099" w:type="dxa"/>
            <w:tcBorders>
              <w:top w:val="single" w:sz="12" w:space="0" w:color="auto"/>
            </w:tcBorders>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28 394</w:t>
            </w:r>
          </w:p>
        </w:tc>
      </w:tr>
      <w:tr w:rsidR="008409E5" w:rsidRPr="00F7482D">
        <w:tc>
          <w:tcPr>
            <w:tcW w:w="4074" w:type="dxa"/>
            <w:shd w:val="clear" w:color="auto" w:fill="auto"/>
            <w:vAlign w:val="bottom"/>
          </w:tcPr>
          <w:p w:rsidR="008409E5" w:rsidRPr="00F7482D" w:rsidRDefault="008409E5" w:rsidP="00AB3412">
            <w:pPr>
              <w:suppressAutoHyphens w:val="0"/>
              <w:spacing w:before="40" w:after="40" w:line="220" w:lineRule="exact"/>
              <w:rPr>
                <w:sz w:val="18"/>
                <w:lang w:val="es-ES"/>
              </w:rPr>
            </w:pPr>
            <w:r w:rsidRPr="00F7482D">
              <w:rPr>
                <w:sz w:val="18"/>
                <w:lang w:val="es-ES"/>
              </w:rPr>
              <w:t>Odontólogos</w:t>
            </w:r>
          </w:p>
        </w:tc>
        <w:tc>
          <w:tcPr>
            <w:tcW w:w="1098"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6 434</w:t>
            </w:r>
          </w:p>
        </w:tc>
        <w:tc>
          <w:tcPr>
            <w:tcW w:w="1099"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6 493</w:t>
            </w:r>
          </w:p>
        </w:tc>
        <w:tc>
          <w:tcPr>
            <w:tcW w:w="1099"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6 452</w:t>
            </w:r>
          </w:p>
        </w:tc>
      </w:tr>
      <w:tr w:rsidR="008409E5" w:rsidRPr="00F7482D">
        <w:tc>
          <w:tcPr>
            <w:tcW w:w="4074" w:type="dxa"/>
            <w:shd w:val="clear" w:color="auto" w:fill="auto"/>
            <w:vAlign w:val="bottom"/>
          </w:tcPr>
          <w:p w:rsidR="008409E5" w:rsidRPr="00F7482D" w:rsidRDefault="008409E5" w:rsidP="00AB3412">
            <w:pPr>
              <w:suppressAutoHyphens w:val="0"/>
              <w:spacing w:before="40" w:after="40" w:line="220" w:lineRule="exact"/>
              <w:rPr>
                <w:sz w:val="18"/>
                <w:lang w:val="es-ES"/>
              </w:rPr>
            </w:pPr>
            <w:r w:rsidRPr="00F7482D">
              <w:rPr>
                <w:sz w:val="18"/>
                <w:lang w:val="es-ES"/>
              </w:rPr>
              <w:t>Profesionales de atención de la salud (enfermeros etc.)</w:t>
            </w:r>
          </w:p>
        </w:tc>
        <w:tc>
          <w:tcPr>
            <w:tcW w:w="1098"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31 235</w:t>
            </w:r>
          </w:p>
        </w:tc>
        <w:tc>
          <w:tcPr>
            <w:tcW w:w="1099"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31 599</w:t>
            </w:r>
          </w:p>
        </w:tc>
        <w:tc>
          <w:tcPr>
            <w:tcW w:w="1099" w:type="dxa"/>
            <w:shd w:val="clear" w:color="auto" w:fill="auto"/>
            <w:vAlign w:val="bottom"/>
          </w:tcPr>
          <w:p w:rsidR="008409E5" w:rsidRPr="00F7482D" w:rsidRDefault="008409E5" w:rsidP="00AB3412">
            <w:pPr>
              <w:suppressAutoHyphens w:val="0"/>
              <w:spacing w:before="40" w:after="40" w:line="220" w:lineRule="exact"/>
              <w:jc w:val="right"/>
              <w:rPr>
                <w:sz w:val="18"/>
                <w:lang w:val="es-ES"/>
              </w:rPr>
            </w:pPr>
            <w:r w:rsidRPr="00F7482D">
              <w:rPr>
                <w:sz w:val="18"/>
                <w:lang w:val="es-ES"/>
              </w:rPr>
              <w:t>28 052</w:t>
            </w:r>
            <w:r w:rsidRPr="00F7482D">
              <w:rPr>
                <w:rStyle w:val="FootnoteReference"/>
                <w:lang w:val="es-ES"/>
              </w:rPr>
              <w:footnoteReference w:id="61"/>
            </w:r>
          </w:p>
        </w:tc>
      </w:tr>
    </w:tbl>
    <w:p w:rsidR="00ED0D28" w:rsidRPr="00F7482D" w:rsidRDefault="00ED0D28" w:rsidP="00ED0D28">
      <w:pPr>
        <w:pStyle w:val="SingleTxtG"/>
        <w:spacing w:before="240"/>
        <w:rPr>
          <w:lang w:val="es-ES"/>
        </w:rPr>
      </w:pPr>
      <w:r w:rsidRPr="00F7482D">
        <w:rPr>
          <w:lang w:val="es-ES"/>
        </w:rPr>
        <w:t>185.</w:t>
      </w:r>
      <w:r w:rsidRPr="00F7482D">
        <w:rPr>
          <w:lang w:val="es-ES"/>
        </w:rPr>
        <w:tab/>
        <w:t xml:space="preserve">La escasez de enfermeros, debido al aumento de la emigración de enfermeros a otros países europeos, fundamentalmente a Gran Bretaña, Alemania y otros Estados miembros de </w:t>
      </w:r>
      <w:smartTag w:uri="urn:schemas-microsoft-com:office:smarttags" w:element="PersonName">
        <w:smartTagPr>
          <w:attr w:name="ProductID" w:val="la Uni￳n Europea"/>
        </w:smartTagPr>
        <w:r w:rsidRPr="00F7482D">
          <w:rPr>
            <w:lang w:val="es-ES"/>
          </w:rPr>
          <w:t>la Unión Europea</w:t>
        </w:r>
      </w:smartTag>
      <w:r w:rsidRPr="00F7482D">
        <w:rPr>
          <w:lang w:val="es-ES"/>
        </w:rPr>
        <w:t>, ha sido un problema concreto para la atención de salud en los dos últimos años. El motivo es la baja remuneración laboral que esos profesionales reciben en Bulgaria y las mejores condiciones de trabajo que se les ofrecen en los países de la UE</w:t>
      </w:r>
      <w:r w:rsidRPr="00F7482D">
        <w:rPr>
          <w:rStyle w:val="FootnoteReference"/>
          <w:lang w:val="es-ES"/>
        </w:rPr>
        <w:footnoteReference w:id="62"/>
      </w:r>
      <w:r w:rsidRPr="00F7482D">
        <w:rPr>
          <w:lang w:val="es-ES"/>
        </w:rPr>
        <w:t>.</w:t>
      </w:r>
    </w:p>
    <w:p w:rsidR="0077229A" w:rsidRPr="00F7482D" w:rsidRDefault="00ED0D28" w:rsidP="00ED0D28">
      <w:pPr>
        <w:pStyle w:val="SingleTxtG"/>
        <w:spacing w:after="0"/>
        <w:rPr>
          <w:lang w:val="es-ES"/>
        </w:rPr>
      </w:pPr>
      <w:r w:rsidRPr="00F7482D">
        <w:rPr>
          <w:lang w:val="es-ES"/>
        </w:rPr>
        <w:t>186.</w:t>
      </w:r>
      <w:r w:rsidRPr="00F7482D">
        <w:rPr>
          <w:lang w:val="es-ES"/>
        </w:rPr>
        <w:tab/>
      </w:r>
      <w:r w:rsidRPr="00F7482D">
        <w:rPr>
          <w:color w:val="000000"/>
          <w:lang w:val="es-ES"/>
        </w:rPr>
        <w:t xml:space="preserve">La disponibilidad de servicios médicos y odontológicos para la población se mantuvo constante en 2006 y </w:t>
      </w:r>
      <w:smartTag w:uri="urn:schemas-microsoft-com:office:smarttags" w:element="metricconverter">
        <w:smartTagPr>
          <w:attr w:name="ProductID" w:val="2007, a"/>
        </w:smartTagPr>
        <w:r w:rsidRPr="00F7482D">
          <w:rPr>
            <w:color w:val="000000"/>
            <w:lang w:val="es-ES"/>
          </w:rPr>
          <w:t>2007, a</w:t>
        </w:r>
      </w:smartTag>
      <w:r w:rsidRPr="00F7482D">
        <w:rPr>
          <w:color w:val="000000"/>
          <w:lang w:val="es-ES"/>
        </w:rPr>
        <w:t xml:space="preserve"> pesar de que, debido a las tendencias demográficas negativas en los últimos 15 años y la emigración de especialistas médicos, disminuyó la población del país que recibía servicios médicos. Corroboran este hecho las estadísticas sobre el número de personas atendidas por médico y odontólogo por región de planificación y por región administrativa</w:t>
      </w:r>
      <w:r w:rsidR="0077229A" w:rsidRPr="00F7482D">
        <w:rPr>
          <w:lang w:val="es-ES"/>
        </w:rPr>
        <w:t>.</w:t>
      </w:r>
    </w:p>
    <w:p w:rsidR="0077229A" w:rsidRPr="00F7482D" w:rsidRDefault="0077229A" w:rsidP="006E4B7D">
      <w:pPr>
        <w:pStyle w:val="H23G"/>
        <w:rPr>
          <w:lang w:val="es-ES"/>
        </w:rPr>
      </w:pPr>
      <w:r w:rsidRPr="00F7482D">
        <w:rPr>
          <w:lang w:val="es-ES"/>
        </w:rPr>
        <w:tab/>
      </w:r>
      <w:r w:rsidRPr="00F7482D">
        <w:rPr>
          <w:lang w:val="es-ES"/>
        </w:rPr>
        <w:tab/>
      </w:r>
      <w:r w:rsidR="00ED0D28" w:rsidRPr="00F7482D">
        <w:rPr>
          <w:color w:val="000000"/>
          <w:lang w:val="es-ES"/>
        </w:rPr>
        <w:t xml:space="preserve">Disponibilidad de servicios de médicos, odontólogos y profesionales de atención </w:t>
      </w:r>
      <w:r w:rsidR="00AB3412">
        <w:rPr>
          <w:color w:val="000000"/>
          <w:lang w:val="es-ES"/>
        </w:rPr>
        <w:br/>
      </w:r>
      <w:r w:rsidR="00ED0D28" w:rsidRPr="00F7482D">
        <w:rPr>
          <w:color w:val="000000"/>
          <w:lang w:val="es-ES"/>
        </w:rPr>
        <w:t xml:space="preserve">de la salud para la población en el período comprendido entre el 31 de diciembre </w:t>
      </w:r>
      <w:r w:rsidR="00AB3412">
        <w:rPr>
          <w:color w:val="000000"/>
          <w:lang w:val="es-ES"/>
        </w:rPr>
        <w:br/>
      </w:r>
      <w:r w:rsidR="00ED0D28" w:rsidRPr="00F7482D">
        <w:rPr>
          <w:color w:val="000000"/>
          <w:lang w:val="es-ES"/>
        </w:rPr>
        <w:t>de 2004 y el 31 de diciembre de 2007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2898"/>
        <w:gridCol w:w="1118"/>
        <w:gridCol w:w="1118"/>
        <w:gridCol w:w="1118"/>
        <w:gridCol w:w="1118"/>
      </w:tblGrid>
      <w:tr w:rsidR="00ED0D28" w:rsidRPr="00F7482D">
        <w:trPr>
          <w:tblHeader/>
        </w:trPr>
        <w:tc>
          <w:tcPr>
            <w:tcW w:w="2898" w:type="dxa"/>
            <w:tcBorders>
              <w:top w:val="single" w:sz="4" w:space="0" w:color="auto"/>
              <w:bottom w:val="single" w:sz="12" w:space="0" w:color="auto"/>
            </w:tcBorders>
            <w:shd w:val="clear" w:color="auto" w:fill="auto"/>
            <w:vAlign w:val="bottom"/>
          </w:tcPr>
          <w:p w:rsidR="00ED0D28" w:rsidRPr="00F7482D" w:rsidRDefault="00ED0D28" w:rsidP="00AB3412">
            <w:pPr>
              <w:suppressAutoHyphens w:val="0"/>
              <w:spacing w:before="80" w:after="80" w:line="200" w:lineRule="exact"/>
              <w:rPr>
                <w:i/>
                <w:sz w:val="16"/>
                <w:lang w:val="es-ES"/>
              </w:rPr>
            </w:pPr>
          </w:p>
        </w:tc>
        <w:tc>
          <w:tcPr>
            <w:tcW w:w="1118" w:type="dxa"/>
            <w:tcBorders>
              <w:top w:val="single" w:sz="4" w:space="0" w:color="auto"/>
              <w:bottom w:val="single" w:sz="12" w:space="0" w:color="auto"/>
            </w:tcBorders>
            <w:shd w:val="clear" w:color="auto" w:fill="auto"/>
            <w:vAlign w:val="bottom"/>
          </w:tcPr>
          <w:p w:rsidR="00ED0D28" w:rsidRPr="00F7482D" w:rsidRDefault="00ED0D28" w:rsidP="00AB3412">
            <w:pPr>
              <w:suppressAutoHyphens w:val="0"/>
              <w:spacing w:before="80" w:after="80" w:line="200" w:lineRule="exact"/>
              <w:jc w:val="right"/>
              <w:rPr>
                <w:i/>
                <w:sz w:val="16"/>
                <w:lang w:val="es-ES"/>
              </w:rPr>
            </w:pPr>
            <w:r w:rsidRPr="00F7482D">
              <w:rPr>
                <w:i/>
                <w:sz w:val="16"/>
                <w:lang w:val="es-ES"/>
              </w:rPr>
              <w:t>2004</w:t>
            </w:r>
          </w:p>
        </w:tc>
        <w:tc>
          <w:tcPr>
            <w:tcW w:w="1118" w:type="dxa"/>
            <w:tcBorders>
              <w:top w:val="single" w:sz="4" w:space="0" w:color="auto"/>
              <w:bottom w:val="single" w:sz="12" w:space="0" w:color="auto"/>
            </w:tcBorders>
            <w:shd w:val="clear" w:color="auto" w:fill="auto"/>
            <w:vAlign w:val="bottom"/>
          </w:tcPr>
          <w:p w:rsidR="00ED0D28" w:rsidRPr="00F7482D" w:rsidRDefault="00ED0D28" w:rsidP="00AB3412">
            <w:pPr>
              <w:suppressAutoHyphens w:val="0"/>
              <w:spacing w:before="80" w:after="80" w:line="200" w:lineRule="exact"/>
              <w:jc w:val="right"/>
              <w:rPr>
                <w:i/>
                <w:sz w:val="16"/>
                <w:lang w:val="es-ES"/>
              </w:rPr>
            </w:pPr>
            <w:r w:rsidRPr="00F7482D">
              <w:rPr>
                <w:i/>
                <w:sz w:val="16"/>
                <w:lang w:val="es-ES"/>
              </w:rPr>
              <w:t>2005</w:t>
            </w:r>
          </w:p>
        </w:tc>
        <w:tc>
          <w:tcPr>
            <w:tcW w:w="1118" w:type="dxa"/>
            <w:tcBorders>
              <w:top w:val="single" w:sz="4" w:space="0" w:color="auto"/>
              <w:bottom w:val="single" w:sz="12" w:space="0" w:color="auto"/>
            </w:tcBorders>
            <w:shd w:val="clear" w:color="auto" w:fill="auto"/>
            <w:vAlign w:val="bottom"/>
          </w:tcPr>
          <w:p w:rsidR="00ED0D28" w:rsidRPr="00F7482D" w:rsidRDefault="00ED0D28" w:rsidP="00AB3412">
            <w:pPr>
              <w:suppressAutoHyphens w:val="0"/>
              <w:spacing w:before="80" w:after="80" w:line="200" w:lineRule="exact"/>
              <w:jc w:val="right"/>
              <w:rPr>
                <w:i/>
                <w:sz w:val="16"/>
                <w:lang w:val="es-ES"/>
              </w:rPr>
            </w:pPr>
            <w:r w:rsidRPr="00F7482D">
              <w:rPr>
                <w:i/>
                <w:sz w:val="16"/>
                <w:lang w:val="es-ES"/>
              </w:rPr>
              <w:t>2006</w:t>
            </w:r>
          </w:p>
        </w:tc>
        <w:tc>
          <w:tcPr>
            <w:tcW w:w="1118" w:type="dxa"/>
            <w:tcBorders>
              <w:top w:val="single" w:sz="4" w:space="0" w:color="auto"/>
              <w:bottom w:val="single" w:sz="12" w:space="0" w:color="auto"/>
            </w:tcBorders>
            <w:shd w:val="clear" w:color="auto" w:fill="auto"/>
            <w:vAlign w:val="bottom"/>
          </w:tcPr>
          <w:p w:rsidR="00ED0D28" w:rsidRPr="00F7482D" w:rsidRDefault="00ED0D28" w:rsidP="00AB3412">
            <w:pPr>
              <w:suppressAutoHyphens w:val="0"/>
              <w:spacing w:before="80" w:after="80" w:line="200" w:lineRule="exact"/>
              <w:jc w:val="right"/>
              <w:rPr>
                <w:i/>
                <w:sz w:val="16"/>
                <w:lang w:val="es-ES"/>
              </w:rPr>
            </w:pPr>
            <w:r w:rsidRPr="00F7482D">
              <w:rPr>
                <w:i/>
                <w:sz w:val="16"/>
                <w:lang w:val="es-ES"/>
              </w:rPr>
              <w:t>2007</w:t>
            </w:r>
          </w:p>
        </w:tc>
      </w:tr>
      <w:tr w:rsidR="00ED0D28" w:rsidRPr="00F7482D">
        <w:tc>
          <w:tcPr>
            <w:tcW w:w="2898" w:type="dxa"/>
            <w:tcBorders>
              <w:top w:val="single" w:sz="12" w:space="0" w:color="auto"/>
            </w:tcBorders>
            <w:shd w:val="clear" w:color="auto" w:fill="auto"/>
            <w:vAlign w:val="bottom"/>
          </w:tcPr>
          <w:p w:rsidR="00ED0D28" w:rsidRPr="00F7482D" w:rsidRDefault="00ED0D28" w:rsidP="00AB3412">
            <w:pPr>
              <w:suppressAutoHyphens w:val="0"/>
              <w:spacing w:before="40" w:after="40" w:line="220" w:lineRule="exact"/>
              <w:rPr>
                <w:sz w:val="18"/>
                <w:lang w:val="es-ES"/>
              </w:rPr>
            </w:pPr>
            <w:r w:rsidRPr="00F7482D">
              <w:rPr>
                <w:sz w:val="18"/>
                <w:lang w:val="es-ES"/>
              </w:rPr>
              <w:t>Médicos</w:t>
            </w:r>
          </w:p>
        </w:tc>
        <w:tc>
          <w:tcPr>
            <w:tcW w:w="1118" w:type="dxa"/>
            <w:tcBorders>
              <w:top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27 423</w:t>
            </w:r>
          </w:p>
        </w:tc>
        <w:tc>
          <w:tcPr>
            <w:tcW w:w="1118" w:type="dxa"/>
            <w:tcBorders>
              <w:top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28 197</w:t>
            </w:r>
          </w:p>
        </w:tc>
        <w:tc>
          <w:tcPr>
            <w:tcW w:w="1118" w:type="dxa"/>
            <w:tcBorders>
              <w:top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28 111</w:t>
            </w:r>
          </w:p>
        </w:tc>
        <w:tc>
          <w:tcPr>
            <w:tcW w:w="1118" w:type="dxa"/>
            <w:tcBorders>
              <w:top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28 394</w:t>
            </w:r>
          </w:p>
        </w:tc>
      </w:tr>
      <w:tr w:rsidR="00ED0D28" w:rsidRPr="00F7482D">
        <w:tc>
          <w:tcPr>
            <w:tcW w:w="2898" w:type="dxa"/>
            <w:shd w:val="clear" w:color="auto" w:fill="auto"/>
            <w:vAlign w:val="bottom"/>
          </w:tcPr>
          <w:p w:rsidR="00ED0D28" w:rsidRPr="00F7482D" w:rsidRDefault="00ED0D28" w:rsidP="00AB3412">
            <w:pPr>
              <w:suppressAutoHyphens w:val="0"/>
              <w:spacing w:before="40" w:after="40" w:line="220" w:lineRule="exact"/>
              <w:rPr>
                <w:sz w:val="18"/>
                <w:lang w:val="es-ES"/>
              </w:rPr>
            </w:pPr>
            <w:r w:rsidRPr="00F7482D">
              <w:rPr>
                <w:sz w:val="18"/>
                <w:lang w:val="es-ES"/>
              </w:rPr>
              <w:t>Odontólogos</w:t>
            </w:r>
          </w:p>
        </w:tc>
        <w:tc>
          <w:tcPr>
            <w:tcW w:w="1118" w:type="dxa"/>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6 491</w:t>
            </w:r>
          </w:p>
        </w:tc>
        <w:tc>
          <w:tcPr>
            <w:tcW w:w="1118" w:type="dxa"/>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6 493</w:t>
            </w:r>
          </w:p>
        </w:tc>
        <w:tc>
          <w:tcPr>
            <w:tcW w:w="1118" w:type="dxa"/>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6 512</w:t>
            </w:r>
          </w:p>
        </w:tc>
        <w:tc>
          <w:tcPr>
            <w:tcW w:w="1118" w:type="dxa"/>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6 452</w:t>
            </w:r>
          </w:p>
        </w:tc>
      </w:tr>
      <w:tr w:rsidR="00ED0D28" w:rsidRPr="00F7482D">
        <w:tc>
          <w:tcPr>
            <w:tcW w:w="2898" w:type="dxa"/>
            <w:tcBorders>
              <w:bottom w:val="nil"/>
            </w:tcBorders>
            <w:shd w:val="clear" w:color="auto" w:fill="auto"/>
            <w:vAlign w:val="bottom"/>
          </w:tcPr>
          <w:p w:rsidR="00ED0D28" w:rsidRPr="00F7482D" w:rsidRDefault="00ED0D28" w:rsidP="00AB3412">
            <w:pPr>
              <w:suppressAutoHyphens w:val="0"/>
              <w:spacing w:before="40" w:after="40" w:line="220" w:lineRule="exact"/>
              <w:rPr>
                <w:sz w:val="18"/>
                <w:lang w:val="es-ES"/>
              </w:rPr>
            </w:pPr>
            <w:r w:rsidRPr="00F7482D">
              <w:rPr>
                <w:sz w:val="18"/>
                <w:lang w:val="es-ES"/>
              </w:rPr>
              <w:t>Profesionales de atención de la salud</w:t>
            </w:r>
          </w:p>
        </w:tc>
        <w:tc>
          <w:tcPr>
            <w:tcW w:w="1118" w:type="dxa"/>
            <w:tcBorders>
              <w:bottom w:val="nil"/>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46 037</w:t>
            </w:r>
          </w:p>
        </w:tc>
        <w:tc>
          <w:tcPr>
            <w:tcW w:w="1118" w:type="dxa"/>
            <w:tcBorders>
              <w:bottom w:val="nil"/>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47 657</w:t>
            </w:r>
          </w:p>
        </w:tc>
        <w:tc>
          <w:tcPr>
            <w:tcW w:w="1118" w:type="dxa"/>
            <w:tcBorders>
              <w:bottom w:val="nil"/>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48 112</w:t>
            </w:r>
          </w:p>
        </w:tc>
        <w:tc>
          <w:tcPr>
            <w:tcW w:w="1118" w:type="dxa"/>
            <w:tcBorders>
              <w:bottom w:val="nil"/>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43 957</w:t>
            </w:r>
          </w:p>
        </w:tc>
      </w:tr>
      <w:tr w:rsidR="00ED0D28" w:rsidRPr="00F7482D">
        <w:tc>
          <w:tcPr>
            <w:tcW w:w="2898" w:type="dxa"/>
            <w:tcBorders>
              <w:top w:val="nil"/>
              <w:bottom w:val="single" w:sz="12" w:space="0" w:color="auto"/>
            </w:tcBorders>
            <w:shd w:val="clear" w:color="auto" w:fill="auto"/>
            <w:vAlign w:val="bottom"/>
          </w:tcPr>
          <w:p w:rsidR="00ED0D28" w:rsidRPr="00F7482D" w:rsidRDefault="00ED0D28" w:rsidP="00AB3412">
            <w:pPr>
              <w:suppressAutoHyphens w:val="0"/>
              <w:spacing w:before="40" w:after="40" w:line="220" w:lineRule="exact"/>
              <w:rPr>
                <w:sz w:val="18"/>
                <w:lang w:val="es-ES"/>
              </w:rPr>
            </w:pPr>
            <w:r w:rsidRPr="00F7482D">
              <w:rPr>
                <w:sz w:val="18"/>
                <w:lang w:val="es-ES"/>
              </w:rPr>
              <w:t>De ellos, enfermeros</w:t>
            </w:r>
          </w:p>
        </w:tc>
        <w:tc>
          <w:tcPr>
            <w:tcW w:w="1118" w:type="dxa"/>
            <w:tcBorders>
              <w:top w:val="nil"/>
              <w:bottom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29 769</w:t>
            </w:r>
          </w:p>
        </w:tc>
        <w:tc>
          <w:tcPr>
            <w:tcW w:w="1118" w:type="dxa"/>
            <w:tcBorders>
              <w:top w:val="nil"/>
              <w:bottom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31 235</w:t>
            </w:r>
          </w:p>
        </w:tc>
        <w:tc>
          <w:tcPr>
            <w:tcW w:w="1118" w:type="dxa"/>
            <w:tcBorders>
              <w:top w:val="nil"/>
              <w:bottom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31 599</w:t>
            </w:r>
          </w:p>
        </w:tc>
        <w:tc>
          <w:tcPr>
            <w:tcW w:w="1118" w:type="dxa"/>
            <w:tcBorders>
              <w:top w:val="nil"/>
              <w:bottom w:val="single" w:sz="12" w:space="0" w:color="auto"/>
            </w:tcBorders>
            <w:shd w:val="clear" w:color="auto" w:fill="auto"/>
            <w:vAlign w:val="bottom"/>
          </w:tcPr>
          <w:p w:rsidR="00ED0D28" w:rsidRPr="00F7482D" w:rsidRDefault="00ED0D28" w:rsidP="00AB3412">
            <w:pPr>
              <w:suppressAutoHyphens w:val="0"/>
              <w:spacing w:before="40" w:after="40" w:line="220" w:lineRule="exact"/>
              <w:jc w:val="right"/>
              <w:rPr>
                <w:sz w:val="18"/>
                <w:lang w:val="es-ES"/>
              </w:rPr>
            </w:pPr>
            <w:r w:rsidRPr="00F7482D">
              <w:rPr>
                <w:sz w:val="18"/>
                <w:lang w:val="es-ES"/>
              </w:rPr>
              <w:t>28 052</w:t>
            </w:r>
            <w:r w:rsidRPr="00F7482D">
              <w:rPr>
                <w:rStyle w:val="FootnoteReference"/>
                <w:lang w:val="es-ES"/>
              </w:rPr>
              <w:footnoteReference w:id="63"/>
            </w:r>
          </w:p>
        </w:tc>
      </w:tr>
    </w:tbl>
    <w:p w:rsidR="001B5140" w:rsidRPr="00F7482D" w:rsidRDefault="000B0504" w:rsidP="00AB3412">
      <w:pPr>
        <w:pStyle w:val="SingleTxtG"/>
        <w:spacing w:before="240"/>
        <w:rPr>
          <w:lang w:val="es-ES"/>
        </w:rPr>
      </w:pPr>
      <w:r w:rsidRPr="00F7482D">
        <w:rPr>
          <w:color w:val="000000"/>
          <w:lang w:val="es-ES"/>
        </w:rPr>
        <w:t>187.</w:t>
      </w:r>
      <w:r w:rsidRPr="00F7482D">
        <w:rPr>
          <w:color w:val="000000"/>
          <w:lang w:val="es-ES"/>
        </w:rPr>
        <w:tab/>
        <w:t>Disponibilidad de servicios de médicos y odontólogos para el público al 31 de diciembre de 2007 por región de planificación y región administrativa</w:t>
      </w:r>
      <w:r w:rsidR="001B5140" w:rsidRPr="00F7482D">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125"/>
        <w:gridCol w:w="2126"/>
      </w:tblGrid>
      <w:tr w:rsidR="001B5140" w:rsidRPr="00F7482D">
        <w:trPr>
          <w:tblHeader/>
        </w:trPr>
        <w:tc>
          <w:tcPr>
            <w:tcW w:w="3119" w:type="dxa"/>
            <w:vMerge w:val="restart"/>
            <w:tcBorders>
              <w:top w:val="single" w:sz="4" w:space="0" w:color="auto"/>
              <w:bottom w:val="single" w:sz="12" w:space="0" w:color="auto"/>
            </w:tcBorders>
            <w:shd w:val="clear" w:color="auto" w:fill="auto"/>
            <w:vAlign w:val="bottom"/>
          </w:tcPr>
          <w:p w:rsidR="001B5140" w:rsidRPr="00F7482D" w:rsidRDefault="000B0504" w:rsidP="0049055E">
            <w:pPr>
              <w:suppressAutoHyphens w:val="0"/>
              <w:spacing w:before="60" w:after="60" w:line="200" w:lineRule="exact"/>
              <w:rPr>
                <w:i/>
                <w:sz w:val="16"/>
                <w:lang w:val="es-ES"/>
              </w:rPr>
            </w:pPr>
            <w:r w:rsidRPr="00F7482D">
              <w:rPr>
                <w:i/>
                <w:sz w:val="16"/>
                <w:lang w:val="es-ES"/>
              </w:rPr>
              <w:t>Regiones de planificación</w:t>
            </w:r>
            <w:r w:rsidR="001B5140" w:rsidRPr="00F7482D">
              <w:rPr>
                <w:i/>
                <w:sz w:val="16"/>
                <w:lang w:val="es-ES"/>
              </w:rPr>
              <w:t>/</w:t>
            </w:r>
            <w:r w:rsidRPr="00F7482D">
              <w:rPr>
                <w:i/>
                <w:sz w:val="16"/>
                <w:lang w:val="es-ES"/>
              </w:rPr>
              <w:t>Regiones a</w:t>
            </w:r>
            <w:r w:rsidR="001B5140" w:rsidRPr="00F7482D">
              <w:rPr>
                <w:i/>
                <w:sz w:val="16"/>
                <w:lang w:val="es-ES"/>
              </w:rPr>
              <w:t>dministrativ</w:t>
            </w:r>
            <w:r w:rsidRPr="00F7482D">
              <w:rPr>
                <w:i/>
                <w:sz w:val="16"/>
                <w:lang w:val="es-ES"/>
              </w:rPr>
              <w:t>as</w:t>
            </w:r>
          </w:p>
        </w:tc>
        <w:tc>
          <w:tcPr>
            <w:tcW w:w="4251" w:type="dxa"/>
            <w:gridSpan w:val="2"/>
            <w:tcBorders>
              <w:top w:val="single" w:sz="4" w:space="0" w:color="auto"/>
              <w:bottom w:val="single" w:sz="4" w:space="0" w:color="auto"/>
            </w:tcBorders>
            <w:shd w:val="clear" w:color="auto" w:fill="auto"/>
            <w:vAlign w:val="bottom"/>
          </w:tcPr>
          <w:p w:rsidR="001B5140" w:rsidRPr="00F7482D" w:rsidRDefault="001B5140" w:rsidP="00AB3412">
            <w:pPr>
              <w:suppressAutoHyphens w:val="0"/>
              <w:spacing w:before="60" w:after="60" w:line="200" w:lineRule="exact"/>
              <w:jc w:val="center"/>
              <w:rPr>
                <w:i/>
                <w:sz w:val="16"/>
                <w:lang w:val="es-ES"/>
              </w:rPr>
            </w:pPr>
            <w:r w:rsidRPr="00F7482D">
              <w:rPr>
                <w:i/>
                <w:sz w:val="16"/>
                <w:lang w:val="es-ES"/>
              </w:rPr>
              <w:t>Po</w:t>
            </w:r>
            <w:r w:rsidR="000B0504" w:rsidRPr="00F7482D">
              <w:rPr>
                <w:i/>
                <w:sz w:val="16"/>
                <w:lang w:val="es-ES"/>
              </w:rPr>
              <w:t>blación por</w:t>
            </w:r>
          </w:p>
        </w:tc>
      </w:tr>
      <w:tr w:rsidR="001B5140" w:rsidRPr="00F7482D">
        <w:trPr>
          <w:tblHeader/>
        </w:trPr>
        <w:tc>
          <w:tcPr>
            <w:tcW w:w="3119" w:type="dxa"/>
            <w:vMerge/>
            <w:tcBorders>
              <w:top w:val="single" w:sz="12" w:space="0" w:color="auto"/>
              <w:bottom w:val="single" w:sz="12" w:space="0" w:color="auto"/>
            </w:tcBorders>
            <w:shd w:val="clear" w:color="auto" w:fill="auto"/>
            <w:vAlign w:val="bottom"/>
          </w:tcPr>
          <w:p w:rsidR="001B5140" w:rsidRPr="00F7482D" w:rsidRDefault="001B5140" w:rsidP="0049055E">
            <w:pPr>
              <w:suppressAutoHyphens w:val="0"/>
              <w:spacing w:before="60" w:after="60" w:line="220" w:lineRule="exact"/>
              <w:rPr>
                <w:sz w:val="18"/>
                <w:lang w:val="es-ES"/>
              </w:rPr>
            </w:pPr>
          </w:p>
        </w:tc>
        <w:tc>
          <w:tcPr>
            <w:tcW w:w="2125" w:type="dxa"/>
            <w:tcBorders>
              <w:top w:val="single" w:sz="4" w:space="0" w:color="auto"/>
              <w:bottom w:val="single" w:sz="12" w:space="0" w:color="auto"/>
            </w:tcBorders>
            <w:shd w:val="clear" w:color="auto" w:fill="auto"/>
            <w:vAlign w:val="bottom"/>
          </w:tcPr>
          <w:p w:rsidR="001B5140" w:rsidRPr="00F7482D" w:rsidRDefault="000B0504" w:rsidP="00AB3412">
            <w:pPr>
              <w:suppressAutoHyphens w:val="0"/>
              <w:spacing w:before="60" w:after="60" w:line="200" w:lineRule="exact"/>
              <w:jc w:val="right"/>
              <w:rPr>
                <w:i/>
                <w:sz w:val="16"/>
                <w:szCs w:val="16"/>
                <w:lang w:val="es-ES"/>
              </w:rPr>
            </w:pPr>
            <w:r w:rsidRPr="00F7482D">
              <w:rPr>
                <w:i/>
                <w:sz w:val="16"/>
                <w:szCs w:val="16"/>
                <w:lang w:val="es-ES"/>
              </w:rPr>
              <w:t>Médico</w:t>
            </w:r>
          </w:p>
        </w:tc>
        <w:tc>
          <w:tcPr>
            <w:tcW w:w="2126" w:type="dxa"/>
            <w:tcBorders>
              <w:top w:val="single" w:sz="4" w:space="0" w:color="auto"/>
              <w:bottom w:val="single" w:sz="12" w:space="0" w:color="auto"/>
            </w:tcBorders>
            <w:shd w:val="clear" w:color="auto" w:fill="auto"/>
            <w:vAlign w:val="bottom"/>
          </w:tcPr>
          <w:p w:rsidR="001B5140" w:rsidRPr="00F7482D" w:rsidRDefault="00122BBC" w:rsidP="00AB3412">
            <w:pPr>
              <w:suppressAutoHyphens w:val="0"/>
              <w:spacing w:before="60" w:after="60" w:line="200" w:lineRule="exact"/>
              <w:jc w:val="right"/>
              <w:rPr>
                <w:i/>
                <w:sz w:val="16"/>
                <w:szCs w:val="16"/>
                <w:lang w:val="es-ES"/>
              </w:rPr>
            </w:pPr>
            <w:r w:rsidRPr="00F7482D">
              <w:rPr>
                <w:i/>
                <w:sz w:val="16"/>
                <w:szCs w:val="16"/>
                <w:lang w:val="es-ES"/>
              </w:rPr>
              <w:t>Odontólogo</w:t>
            </w:r>
          </w:p>
        </w:tc>
      </w:tr>
      <w:tr w:rsidR="001B5140" w:rsidRPr="00F7482D">
        <w:tc>
          <w:tcPr>
            <w:tcW w:w="3119" w:type="dxa"/>
            <w:tcBorders>
              <w:top w:val="single" w:sz="12" w:space="0" w:color="auto"/>
              <w:bottom w:val="single" w:sz="4" w:space="0" w:color="auto"/>
            </w:tcBorders>
            <w:shd w:val="clear" w:color="auto" w:fill="auto"/>
            <w:vAlign w:val="bottom"/>
          </w:tcPr>
          <w:p w:rsidR="001B5140" w:rsidRPr="00F7482D" w:rsidRDefault="000B0504" w:rsidP="0049055E">
            <w:pPr>
              <w:suppressAutoHyphens w:val="0"/>
              <w:spacing w:before="60" w:after="60" w:line="220" w:lineRule="exact"/>
              <w:ind w:left="284"/>
              <w:rPr>
                <w:b/>
                <w:sz w:val="18"/>
                <w:lang w:val="es-ES"/>
              </w:rPr>
            </w:pPr>
            <w:r w:rsidRPr="00F7482D">
              <w:rPr>
                <w:b/>
                <w:sz w:val="18"/>
                <w:lang w:val="es-ES"/>
              </w:rPr>
              <w:t>Total del país</w:t>
            </w:r>
          </w:p>
        </w:tc>
        <w:tc>
          <w:tcPr>
            <w:tcW w:w="2125" w:type="dxa"/>
            <w:tcBorders>
              <w:top w:val="single" w:sz="12" w:space="0" w:color="auto"/>
              <w:bottom w:val="single" w:sz="4" w:space="0" w:color="auto"/>
            </w:tcBorders>
            <w:shd w:val="clear" w:color="auto" w:fill="auto"/>
            <w:vAlign w:val="bottom"/>
          </w:tcPr>
          <w:p w:rsidR="001B5140" w:rsidRPr="00F7482D" w:rsidRDefault="001B5140" w:rsidP="00AB3412">
            <w:pPr>
              <w:suppressAutoHyphens w:val="0"/>
              <w:spacing w:before="60" w:after="60" w:line="220" w:lineRule="exact"/>
              <w:jc w:val="right"/>
              <w:rPr>
                <w:b/>
                <w:sz w:val="18"/>
                <w:lang w:val="es-ES"/>
              </w:rPr>
            </w:pPr>
            <w:r w:rsidRPr="00F7482D">
              <w:rPr>
                <w:b/>
                <w:sz w:val="18"/>
                <w:lang w:val="es-ES"/>
              </w:rPr>
              <w:t>269</w:t>
            </w:r>
          </w:p>
        </w:tc>
        <w:tc>
          <w:tcPr>
            <w:tcW w:w="2126" w:type="dxa"/>
            <w:tcBorders>
              <w:top w:val="single" w:sz="12" w:space="0" w:color="auto"/>
              <w:bottom w:val="single" w:sz="4" w:space="0" w:color="auto"/>
            </w:tcBorders>
            <w:shd w:val="clear" w:color="auto" w:fill="auto"/>
            <w:vAlign w:val="bottom"/>
          </w:tcPr>
          <w:p w:rsidR="001B5140" w:rsidRPr="00F7482D" w:rsidRDefault="001B5140" w:rsidP="00AB3412">
            <w:pPr>
              <w:suppressAutoHyphens w:val="0"/>
              <w:spacing w:before="60" w:after="60" w:line="220" w:lineRule="exact"/>
              <w:jc w:val="right"/>
              <w:rPr>
                <w:b/>
                <w:sz w:val="18"/>
                <w:lang w:val="es-ES"/>
              </w:rPr>
            </w:pPr>
            <w:r w:rsidRPr="00F7482D">
              <w:rPr>
                <w:b/>
                <w:sz w:val="18"/>
                <w:lang w:val="es-ES"/>
              </w:rPr>
              <w:t>1 184</w:t>
            </w:r>
          </w:p>
        </w:tc>
      </w:tr>
      <w:tr w:rsidR="001B5140" w:rsidRPr="00F7482D">
        <w:tc>
          <w:tcPr>
            <w:tcW w:w="3119" w:type="dxa"/>
            <w:tcBorders>
              <w:top w:val="single" w:sz="4" w:space="0" w:color="auto"/>
            </w:tcBorders>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Bulgaria</w:t>
            </w:r>
            <w:r w:rsidR="000B0504" w:rsidRPr="00F7482D">
              <w:rPr>
                <w:sz w:val="18"/>
                <w:lang w:val="es-ES"/>
              </w:rPr>
              <w:t xml:space="preserve"> del Norte</w:t>
            </w:r>
          </w:p>
        </w:tc>
        <w:tc>
          <w:tcPr>
            <w:tcW w:w="2125" w:type="dxa"/>
            <w:tcBorders>
              <w:top w:val="single" w:sz="4" w:space="0" w:color="auto"/>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299</w:t>
            </w:r>
          </w:p>
        </w:tc>
        <w:tc>
          <w:tcPr>
            <w:tcW w:w="2126" w:type="dxa"/>
            <w:tcBorders>
              <w:top w:val="single" w:sz="4" w:space="0" w:color="auto"/>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1 509</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del noroeste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314</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1 542</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Vidin</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291</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1 024</w:t>
            </w:r>
          </w:p>
        </w:tc>
      </w:tr>
      <w:tr w:rsidR="001B5140" w:rsidRPr="00F7482D" w:rsidTr="00436464">
        <w:tc>
          <w:tcPr>
            <w:tcW w:w="3119" w:type="dxa"/>
            <w:tcBorders>
              <w:bottom w:val="nil"/>
            </w:tcBorders>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Vratsa</w:t>
            </w:r>
          </w:p>
        </w:tc>
        <w:tc>
          <w:tcPr>
            <w:tcW w:w="2125" w:type="dxa"/>
            <w:tcBorders>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310</w:t>
            </w:r>
          </w:p>
        </w:tc>
        <w:tc>
          <w:tcPr>
            <w:tcW w:w="2126" w:type="dxa"/>
            <w:tcBorders>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2 027</w:t>
            </w:r>
          </w:p>
        </w:tc>
      </w:tr>
      <w:tr w:rsidR="001B5140" w:rsidRPr="00F7482D" w:rsidTr="00436464">
        <w:tc>
          <w:tcPr>
            <w:tcW w:w="3119" w:type="dxa"/>
            <w:tcBorders>
              <w:top w:val="nil"/>
              <w:bottom w:val="nil"/>
            </w:tcBorders>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Montana</w:t>
            </w:r>
          </w:p>
        </w:tc>
        <w:tc>
          <w:tcPr>
            <w:tcW w:w="2125" w:type="dxa"/>
            <w:tcBorders>
              <w:top w:val="nil"/>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336</w:t>
            </w:r>
          </w:p>
        </w:tc>
        <w:tc>
          <w:tcPr>
            <w:tcW w:w="2126" w:type="dxa"/>
            <w:tcBorders>
              <w:top w:val="nil"/>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1 628</w:t>
            </w:r>
          </w:p>
        </w:tc>
      </w:tr>
      <w:tr w:rsidR="001B5140" w:rsidRPr="00F7482D" w:rsidTr="00436464">
        <w:tc>
          <w:tcPr>
            <w:tcW w:w="3119" w:type="dxa"/>
            <w:tcBorders>
              <w:top w:val="nil"/>
            </w:tcBorders>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del centro norte</w:t>
            </w:r>
          </w:p>
        </w:tc>
        <w:tc>
          <w:tcPr>
            <w:tcW w:w="2125" w:type="dxa"/>
            <w:tcBorders>
              <w:top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296</w:t>
            </w:r>
          </w:p>
        </w:tc>
        <w:tc>
          <w:tcPr>
            <w:tcW w:w="2126" w:type="dxa"/>
            <w:tcBorders>
              <w:top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1 466</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Veliko Tarnovo</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338</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1 437</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Gabrovo</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295</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1 211</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Lovech</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263</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1 285</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Pleven</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246</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1 637</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Ruse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365</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1 622</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del noreste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297</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1 537</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Varna</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221</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1 143</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Dobrich</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364</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1 638</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Razgrad</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420</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1 944</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Silistra</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402</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2 111</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Targovishte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360</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2 177</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Shumen</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337</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1 966</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Bulgaria</w:t>
            </w:r>
            <w:r w:rsidR="000B0504" w:rsidRPr="00F7482D">
              <w:rPr>
                <w:sz w:val="18"/>
                <w:lang w:val="es-ES"/>
              </w:rPr>
              <w:t xml:space="preserve"> meridional</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277</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1 083</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del sudoeste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239</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1 005</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Blagoevgrad</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385</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1 372</w:t>
            </w:r>
          </w:p>
        </w:tc>
      </w:tr>
      <w:tr w:rsidR="001B5140" w:rsidRPr="00F7482D">
        <w:tc>
          <w:tcPr>
            <w:tcW w:w="3119" w:type="dxa"/>
            <w:tcBorders>
              <w:bottom w:val="nil"/>
            </w:tcBorders>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Kyustendil</w:t>
            </w:r>
          </w:p>
        </w:tc>
        <w:tc>
          <w:tcPr>
            <w:tcW w:w="2125" w:type="dxa"/>
            <w:tcBorders>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316</w:t>
            </w:r>
          </w:p>
        </w:tc>
        <w:tc>
          <w:tcPr>
            <w:tcW w:w="2126" w:type="dxa"/>
            <w:tcBorders>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1 184</w:t>
            </w:r>
          </w:p>
        </w:tc>
      </w:tr>
      <w:tr w:rsidR="001B5140" w:rsidRPr="00F7482D">
        <w:tc>
          <w:tcPr>
            <w:tcW w:w="3119" w:type="dxa"/>
            <w:tcBorders>
              <w:top w:val="nil"/>
              <w:bottom w:val="nil"/>
            </w:tcBorders>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Pernik</w:t>
            </w:r>
          </w:p>
        </w:tc>
        <w:tc>
          <w:tcPr>
            <w:tcW w:w="2125" w:type="dxa"/>
            <w:tcBorders>
              <w:top w:val="nil"/>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273</w:t>
            </w:r>
          </w:p>
        </w:tc>
        <w:tc>
          <w:tcPr>
            <w:tcW w:w="2126" w:type="dxa"/>
            <w:tcBorders>
              <w:top w:val="nil"/>
              <w:bottom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1 051</w:t>
            </w:r>
          </w:p>
        </w:tc>
      </w:tr>
      <w:tr w:rsidR="001B5140" w:rsidRPr="00F7482D">
        <w:tc>
          <w:tcPr>
            <w:tcW w:w="3119" w:type="dxa"/>
            <w:tcBorders>
              <w:top w:val="nil"/>
            </w:tcBorders>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Sofía</w:t>
            </w:r>
          </w:p>
        </w:tc>
        <w:tc>
          <w:tcPr>
            <w:tcW w:w="2125" w:type="dxa"/>
            <w:tcBorders>
              <w:top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283</w:t>
            </w:r>
          </w:p>
        </w:tc>
        <w:tc>
          <w:tcPr>
            <w:tcW w:w="2126" w:type="dxa"/>
            <w:tcBorders>
              <w:top w:val="nil"/>
            </w:tcBorders>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2 004</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Ciudad de Sofía</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203</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840</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centro sur</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 xml:space="preserve">294 </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1 052</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Kardzhali</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387</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1 478</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Pazardzhik</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378</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1 414</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Plovdiv</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251</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782</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Smolyan</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351</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1 135</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Stara Zagora</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256</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1 289</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Haskovo</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362</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1 296</w:t>
            </w:r>
          </w:p>
        </w:tc>
      </w:tr>
      <w:tr w:rsidR="001B5140" w:rsidRPr="00F7482D">
        <w:tc>
          <w:tcPr>
            <w:tcW w:w="3119" w:type="dxa"/>
            <w:shd w:val="clear" w:color="auto" w:fill="auto"/>
            <w:vAlign w:val="bottom"/>
          </w:tcPr>
          <w:p w:rsidR="001B5140" w:rsidRPr="00F7482D" w:rsidRDefault="000B0504" w:rsidP="0049055E">
            <w:pPr>
              <w:suppressAutoHyphens w:val="0"/>
              <w:spacing w:before="38" w:after="38" w:line="220" w:lineRule="exact"/>
              <w:rPr>
                <w:sz w:val="18"/>
                <w:lang w:val="es-ES"/>
              </w:rPr>
            </w:pPr>
            <w:r w:rsidRPr="00F7482D">
              <w:rPr>
                <w:sz w:val="18"/>
                <w:lang w:val="es-ES"/>
              </w:rPr>
              <w:t>Región de planificación del sureste</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1 511</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390</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Burgas</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383</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1 544</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Sliven</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393</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1 517</w:t>
            </w:r>
          </w:p>
        </w:tc>
      </w:tr>
      <w:tr w:rsidR="001B5140" w:rsidRPr="00F7482D">
        <w:tc>
          <w:tcPr>
            <w:tcW w:w="3119" w:type="dxa"/>
            <w:shd w:val="clear" w:color="auto" w:fill="auto"/>
            <w:vAlign w:val="bottom"/>
          </w:tcPr>
          <w:p w:rsidR="001B5140" w:rsidRPr="00F7482D" w:rsidRDefault="001B5140" w:rsidP="0049055E">
            <w:pPr>
              <w:suppressAutoHyphens w:val="0"/>
              <w:spacing w:before="38" w:after="38" w:line="220" w:lineRule="exact"/>
              <w:rPr>
                <w:sz w:val="18"/>
                <w:lang w:val="es-ES"/>
              </w:rPr>
            </w:pPr>
            <w:r w:rsidRPr="00F7482D">
              <w:rPr>
                <w:sz w:val="18"/>
                <w:lang w:val="es-ES"/>
              </w:rPr>
              <w:t>Yambol</w:t>
            </w:r>
          </w:p>
        </w:tc>
        <w:tc>
          <w:tcPr>
            <w:tcW w:w="2125"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408</w:t>
            </w:r>
          </w:p>
        </w:tc>
        <w:tc>
          <w:tcPr>
            <w:tcW w:w="2126" w:type="dxa"/>
            <w:shd w:val="clear" w:color="auto" w:fill="auto"/>
            <w:vAlign w:val="bottom"/>
          </w:tcPr>
          <w:p w:rsidR="001B5140" w:rsidRPr="00F7482D" w:rsidRDefault="001B5140" w:rsidP="00AB3412">
            <w:pPr>
              <w:suppressAutoHyphens w:val="0"/>
              <w:spacing w:before="38" w:after="38" w:line="220" w:lineRule="exact"/>
              <w:jc w:val="right"/>
              <w:rPr>
                <w:sz w:val="18"/>
                <w:lang w:val="es-ES"/>
              </w:rPr>
            </w:pPr>
            <w:r w:rsidRPr="00F7482D">
              <w:rPr>
                <w:sz w:val="18"/>
                <w:lang w:val="es-ES"/>
              </w:rPr>
              <w:t>1 411</w:t>
            </w:r>
            <w:r w:rsidRPr="00F7482D">
              <w:rPr>
                <w:rStyle w:val="FootnoteReference"/>
                <w:lang w:val="es-ES"/>
              </w:rPr>
              <w:footnoteReference w:id="64"/>
            </w:r>
          </w:p>
        </w:tc>
      </w:tr>
    </w:tbl>
    <w:p w:rsidR="001B5140" w:rsidRPr="00F7482D" w:rsidRDefault="001B5140" w:rsidP="00AB3412">
      <w:pPr>
        <w:pStyle w:val="SingleTxtG"/>
        <w:spacing w:before="240"/>
        <w:rPr>
          <w:lang w:val="es-ES"/>
        </w:rPr>
      </w:pPr>
      <w:r w:rsidRPr="00F7482D">
        <w:rPr>
          <w:lang w:val="es-ES"/>
        </w:rPr>
        <w:t>188.</w:t>
      </w:r>
      <w:r w:rsidRPr="00F7482D">
        <w:rPr>
          <w:lang w:val="es-ES"/>
        </w:rPr>
        <w:tab/>
      </w:r>
      <w:r w:rsidR="00FB1249" w:rsidRPr="00F7482D">
        <w:rPr>
          <w:lang w:val="es-ES"/>
        </w:rPr>
        <w:t>Esperanza de vida al nacer</w:t>
      </w:r>
      <w:r w:rsidRPr="00F7482D">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FB1249" w:rsidRPr="00F7482D">
        <w:trPr>
          <w:tblHeader/>
        </w:trPr>
        <w:tc>
          <w:tcPr>
            <w:tcW w:w="1841" w:type="dxa"/>
            <w:tcBorders>
              <w:top w:val="single" w:sz="4" w:space="0" w:color="auto"/>
              <w:bottom w:val="single" w:sz="12" w:space="0" w:color="auto"/>
            </w:tcBorders>
            <w:shd w:val="clear" w:color="auto" w:fill="auto"/>
            <w:vAlign w:val="bottom"/>
          </w:tcPr>
          <w:p w:rsidR="00FB1249" w:rsidRPr="00F7482D" w:rsidRDefault="00FB1249" w:rsidP="00AB3412">
            <w:pPr>
              <w:suppressAutoHyphens w:val="0"/>
              <w:spacing w:before="60" w:after="60" w:line="200" w:lineRule="exact"/>
              <w:rPr>
                <w:i/>
                <w:sz w:val="16"/>
                <w:lang w:val="es-ES"/>
              </w:rPr>
            </w:pPr>
            <w:r w:rsidRPr="00F7482D">
              <w:rPr>
                <w:i/>
                <w:sz w:val="16"/>
                <w:lang w:val="es-ES"/>
              </w:rPr>
              <w:t>Períodos</w:t>
            </w:r>
          </w:p>
        </w:tc>
        <w:tc>
          <w:tcPr>
            <w:tcW w:w="1843" w:type="dxa"/>
            <w:tcBorders>
              <w:top w:val="single" w:sz="4" w:space="0" w:color="auto"/>
              <w:bottom w:val="single" w:sz="12" w:space="0" w:color="auto"/>
            </w:tcBorders>
            <w:shd w:val="clear" w:color="auto" w:fill="auto"/>
            <w:vAlign w:val="bottom"/>
          </w:tcPr>
          <w:p w:rsidR="00FB1249" w:rsidRPr="00F7482D" w:rsidRDefault="00FB1249" w:rsidP="00AB3412">
            <w:pPr>
              <w:suppressAutoHyphens w:val="0"/>
              <w:spacing w:before="60" w:after="60" w:line="200" w:lineRule="exact"/>
              <w:jc w:val="right"/>
              <w:rPr>
                <w:b/>
                <w:i/>
                <w:sz w:val="16"/>
                <w:lang w:val="es-ES"/>
              </w:rPr>
            </w:pPr>
            <w:r w:rsidRPr="00F7482D">
              <w:rPr>
                <w:b/>
                <w:i/>
                <w:sz w:val="16"/>
                <w:lang w:val="es-ES"/>
              </w:rPr>
              <w:t>Total</w:t>
            </w:r>
          </w:p>
        </w:tc>
        <w:tc>
          <w:tcPr>
            <w:tcW w:w="1843" w:type="dxa"/>
            <w:tcBorders>
              <w:top w:val="single" w:sz="4" w:space="0" w:color="auto"/>
              <w:bottom w:val="single" w:sz="12" w:space="0" w:color="auto"/>
            </w:tcBorders>
            <w:shd w:val="clear" w:color="auto" w:fill="auto"/>
            <w:vAlign w:val="bottom"/>
          </w:tcPr>
          <w:p w:rsidR="00FB1249" w:rsidRPr="00F7482D" w:rsidRDefault="00FB1249" w:rsidP="00AB3412">
            <w:pPr>
              <w:suppressAutoHyphens w:val="0"/>
              <w:spacing w:before="60" w:after="60" w:line="200" w:lineRule="exact"/>
              <w:jc w:val="right"/>
              <w:rPr>
                <w:i/>
                <w:sz w:val="16"/>
                <w:lang w:val="es-ES"/>
              </w:rPr>
            </w:pPr>
            <w:r w:rsidRPr="00F7482D">
              <w:rPr>
                <w:i/>
                <w:color w:val="000000"/>
                <w:sz w:val="16"/>
                <w:lang w:val="es-ES"/>
              </w:rPr>
              <w:t>Hombres</w:t>
            </w:r>
          </w:p>
        </w:tc>
        <w:tc>
          <w:tcPr>
            <w:tcW w:w="1843" w:type="dxa"/>
            <w:tcBorders>
              <w:top w:val="single" w:sz="4" w:space="0" w:color="auto"/>
              <w:bottom w:val="single" w:sz="12" w:space="0" w:color="auto"/>
            </w:tcBorders>
            <w:shd w:val="clear" w:color="auto" w:fill="auto"/>
            <w:vAlign w:val="bottom"/>
          </w:tcPr>
          <w:p w:rsidR="00FB1249" w:rsidRPr="00F7482D" w:rsidRDefault="00FB1249" w:rsidP="00AB3412">
            <w:pPr>
              <w:suppressAutoHyphens w:val="0"/>
              <w:spacing w:before="60" w:after="60" w:line="200" w:lineRule="exact"/>
              <w:jc w:val="right"/>
              <w:rPr>
                <w:i/>
                <w:sz w:val="16"/>
                <w:lang w:val="es-ES"/>
              </w:rPr>
            </w:pPr>
            <w:r w:rsidRPr="00F7482D">
              <w:rPr>
                <w:i/>
                <w:color w:val="000000"/>
                <w:sz w:val="16"/>
                <w:lang w:val="es-ES"/>
              </w:rPr>
              <w:t>Mujeres</w:t>
            </w:r>
          </w:p>
        </w:tc>
      </w:tr>
      <w:tr w:rsidR="00FB1249" w:rsidRPr="00F7482D">
        <w:tc>
          <w:tcPr>
            <w:tcW w:w="1841" w:type="dxa"/>
            <w:tcBorders>
              <w:top w:val="single" w:sz="12" w:space="0" w:color="auto"/>
            </w:tcBorders>
            <w:shd w:val="clear" w:color="auto" w:fill="auto"/>
            <w:vAlign w:val="bottom"/>
          </w:tcPr>
          <w:p w:rsidR="00FB1249" w:rsidRPr="00F7482D" w:rsidRDefault="00FB1249" w:rsidP="00AB3412">
            <w:pPr>
              <w:suppressAutoHyphens w:val="0"/>
              <w:spacing w:before="38" w:after="38" w:line="220" w:lineRule="exact"/>
              <w:rPr>
                <w:sz w:val="18"/>
                <w:lang w:val="es-ES"/>
              </w:rPr>
            </w:pPr>
            <w:r w:rsidRPr="00F7482D">
              <w:rPr>
                <w:sz w:val="18"/>
                <w:lang w:val="es-ES"/>
              </w:rPr>
              <w:t>2000</w:t>
            </w:r>
            <w:r w:rsidR="00C51997">
              <w:rPr>
                <w:sz w:val="18"/>
                <w:lang w:val="es-ES"/>
              </w:rPr>
              <w:t>-</w:t>
            </w:r>
            <w:r w:rsidRPr="00F7482D">
              <w:rPr>
                <w:sz w:val="18"/>
                <w:lang w:val="es-ES"/>
              </w:rPr>
              <w:t>2002</w:t>
            </w:r>
          </w:p>
        </w:tc>
        <w:tc>
          <w:tcPr>
            <w:tcW w:w="1843" w:type="dxa"/>
            <w:tcBorders>
              <w:top w:val="single" w:sz="12" w:space="0" w:color="auto"/>
            </w:tcBorders>
            <w:shd w:val="clear" w:color="auto" w:fill="auto"/>
            <w:vAlign w:val="bottom"/>
          </w:tcPr>
          <w:p w:rsidR="00FB1249" w:rsidRPr="00F7482D" w:rsidRDefault="00FB1249" w:rsidP="00AB3412">
            <w:pPr>
              <w:suppressAutoHyphens w:val="0"/>
              <w:spacing w:before="38" w:after="38" w:line="220" w:lineRule="exact"/>
              <w:jc w:val="right"/>
              <w:rPr>
                <w:b/>
                <w:sz w:val="18"/>
                <w:lang w:val="es-ES"/>
              </w:rPr>
            </w:pPr>
            <w:r w:rsidRPr="00F7482D">
              <w:rPr>
                <w:b/>
                <w:sz w:val="18"/>
                <w:lang w:val="es-ES"/>
              </w:rPr>
              <w:t>71,80</w:t>
            </w:r>
          </w:p>
        </w:tc>
        <w:tc>
          <w:tcPr>
            <w:tcW w:w="1843" w:type="dxa"/>
            <w:tcBorders>
              <w:top w:val="single" w:sz="12" w:space="0" w:color="auto"/>
            </w:tcBorders>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68,50</w:t>
            </w:r>
          </w:p>
        </w:tc>
        <w:tc>
          <w:tcPr>
            <w:tcW w:w="1843" w:type="dxa"/>
            <w:tcBorders>
              <w:top w:val="single" w:sz="12" w:space="0" w:color="auto"/>
            </w:tcBorders>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75,20</w:t>
            </w:r>
          </w:p>
        </w:tc>
      </w:tr>
      <w:tr w:rsidR="00FB1249" w:rsidRPr="00F7482D">
        <w:tc>
          <w:tcPr>
            <w:tcW w:w="1841" w:type="dxa"/>
            <w:shd w:val="clear" w:color="auto" w:fill="auto"/>
            <w:vAlign w:val="bottom"/>
          </w:tcPr>
          <w:p w:rsidR="00FB1249" w:rsidRPr="00F7482D" w:rsidRDefault="00FB1249" w:rsidP="00AB3412">
            <w:pPr>
              <w:suppressAutoHyphens w:val="0"/>
              <w:spacing w:before="38" w:after="38" w:line="220" w:lineRule="exact"/>
              <w:rPr>
                <w:sz w:val="18"/>
                <w:lang w:val="es-ES"/>
              </w:rPr>
            </w:pPr>
            <w:r w:rsidRPr="00F7482D">
              <w:rPr>
                <w:sz w:val="18"/>
                <w:lang w:val="es-ES"/>
              </w:rPr>
              <w:t>2003</w:t>
            </w:r>
            <w:r w:rsidR="00C51997">
              <w:rPr>
                <w:sz w:val="18"/>
                <w:lang w:val="es-ES"/>
              </w:rPr>
              <w:t>-</w:t>
            </w:r>
            <w:r w:rsidRPr="00F7482D">
              <w:rPr>
                <w:sz w:val="18"/>
                <w:lang w:val="es-ES"/>
              </w:rPr>
              <w:t>2005</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b/>
                <w:sz w:val="18"/>
                <w:lang w:val="es-ES"/>
              </w:rPr>
            </w:pPr>
            <w:r w:rsidRPr="00F7482D">
              <w:rPr>
                <w:b/>
                <w:sz w:val="18"/>
                <w:lang w:val="es-ES"/>
              </w:rPr>
              <w:t>72,60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69,00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76,30</w:t>
            </w:r>
          </w:p>
        </w:tc>
      </w:tr>
      <w:tr w:rsidR="00FB1249" w:rsidRPr="00F7482D">
        <w:tc>
          <w:tcPr>
            <w:tcW w:w="1841" w:type="dxa"/>
            <w:shd w:val="clear" w:color="auto" w:fill="auto"/>
            <w:vAlign w:val="bottom"/>
          </w:tcPr>
          <w:p w:rsidR="00FB1249" w:rsidRPr="00F7482D" w:rsidRDefault="00FB1249" w:rsidP="00AB3412">
            <w:pPr>
              <w:suppressAutoHyphens w:val="0"/>
              <w:spacing w:before="38" w:after="38" w:line="220" w:lineRule="exact"/>
              <w:rPr>
                <w:sz w:val="18"/>
                <w:lang w:val="es-ES"/>
              </w:rPr>
            </w:pPr>
            <w:r w:rsidRPr="00F7482D">
              <w:rPr>
                <w:sz w:val="18"/>
                <w:lang w:val="es-ES"/>
              </w:rPr>
              <w:t>2004</w:t>
            </w:r>
            <w:r w:rsidR="00C51997">
              <w:rPr>
                <w:sz w:val="18"/>
                <w:lang w:val="es-ES"/>
              </w:rPr>
              <w:t>-</w:t>
            </w:r>
            <w:r w:rsidRPr="00F7482D">
              <w:rPr>
                <w:sz w:val="18"/>
                <w:lang w:val="es-ES"/>
              </w:rPr>
              <w:t>2006</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b/>
                <w:sz w:val="18"/>
                <w:lang w:val="es-ES"/>
              </w:rPr>
            </w:pPr>
            <w:r w:rsidRPr="00F7482D">
              <w:rPr>
                <w:b/>
                <w:sz w:val="18"/>
                <w:lang w:val="es-ES"/>
              </w:rPr>
              <w:t>72,60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69,10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76,30</w:t>
            </w:r>
          </w:p>
        </w:tc>
      </w:tr>
      <w:tr w:rsidR="00FB1249" w:rsidRPr="00F7482D">
        <w:tc>
          <w:tcPr>
            <w:tcW w:w="1841" w:type="dxa"/>
            <w:shd w:val="clear" w:color="auto" w:fill="auto"/>
            <w:vAlign w:val="bottom"/>
          </w:tcPr>
          <w:p w:rsidR="00FB1249" w:rsidRPr="00F7482D" w:rsidRDefault="00FB1249" w:rsidP="00AB3412">
            <w:pPr>
              <w:suppressAutoHyphens w:val="0"/>
              <w:spacing w:before="38" w:after="38" w:line="220" w:lineRule="exact"/>
              <w:rPr>
                <w:sz w:val="18"/>
                <w:lang w:val="es-ES"/>
              </w:rPr>
            </w:pPr>
            <w:r w:rsidRPr="00F7482D">
              <w:rPr>
                <w:sz w:val="18"/>
                <w:lang w:val="es-ES"/>
              </w:rPr>
              <w:t>2005</w:t>
            </w:r>
            <w:r w:rsidR="00C51997">
              <w:rPr>
                <w:sz w:val="18"/>
                <w:lang w:val="es-ES"/>
              </w:rPr>
              <w:t>-</w:t>
            </w:r>
            <w:r w:rsidRPr="00F7482D">
              <w:rPr>
                <w:sz w:val="18"/>
                <w:lang w:val="es-ES"/>
              </w:rPr>
              <w:t>2007</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b/>
                <w:sz w:val="18"/>
                <w:lang w:val="es-ES"/>
              </w:rPr>
            </w:pPr>
            <w:r w:rsidRPr="00F7482D">
              <w:rPr>
                <w:b/>
                <w:sz w:val="18"/>
                <w:lang w:val="es-ES"/>
              </w:rPr>
              <w:t>72,70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69,20</w:t>
            </w:r>
          </w:p>
        </w:tc>
        <w:tc>
          <w:tcPr>
            <w:tcW w:w="1843" w:type="dxa"/>
            <w:shd w:val="clear" w:color="auto" w:fill="auto"/>
            <w:vAlign w:val="bottom"/>
          </w:tcPr>
          <w:p w:rsidR="00FB1249" w:rsidRPr="00F7482D" w:rsidRDefault="00FB1249" w:rsidP="00AB3412">
            <w:pPr>
              <w:suppressAutoHyphens w:val="0"/>
              <w:spacing w:before="38" w:after="38" w:line="220" w:lineRule="exact"/>
              <w:jc w:val="right"/>
              <w:rPr>
                <w:sz w:val="18"/>
                <w:lang w:val="es-ES"/>
              </w:rPr>
            </w:pPr>
            <w:r w:rsidRPr="00F7482D">
              <w:rPr>
                <w:sz w:val="18"/>
                <w:lang w:val="es-ES"/>
              </w:rPr>
              <w:t>76,30</w:t>
            </w:r>
            <w:r w:rsidRPr="00F7482D">
              <w:rPr>
                <w:rStyle w:val="FootnoteReference"/>
                <w:lang w:val="es-ES"/>
              </w:rPr>
              <w:footnoteReference w:id="65"/>
            </w:r>
          </w:p>
        </w:tc>
      </w:tr>
    </w:tbl>
    <w:p w:rsidR="001B5140" w:rsidRPr="00F7482D" w:rsidRDefault="001B5140" w:rsidP="0049055E">
      <w:pPr>
        <w:pStyle w:val="SingleTxtG"/>
        <w:spacing w:before="120" w:after="0"/>
        <w:rPr>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B5140" w:rsidRPr="00F7482D">
        <w:trPr>
          <w:tblHeader/>
        </w:trPr>
        <w:tc>
          <w:tcPr>
            <w:tcW w:w="1052" w:type="dxa"/>
            <w:vMerge w:val="restart"/>
            <w:tcBorders>
              <w:top w:val="single" w:sz="4" w:space="0" w:color="auto"/>
            </w:tcBorders>
            <w:shd w:val="clear" w:color="auto" w:fill="auto"/>
            <w:vAlign w:val="bottom"/>
          </w:tcPr>
          <w:p w:rsidR="001B5140" w:rsidRPr="00F7482D" w:rsidRDefault="00626C05" w:rsidP="00077F3E">
            <w:pPr>
              <w:spacing w:before="80" w:after="80" w:line="200" w:lineRule="exact"/>
              <w:rPr>
                <w:i/>
                <w:sz w:val="16"/>
                <w:lang w:val="es-ES"/>
              </w:rPr>
            </w:pPr>
            <w:r w:rsidRPr="00F7482D">
              <w:rPr>
                <w:i/>
                <w:sz w:val="16"/>
                <w:lang w:val="es-ES"/>
              </w:rPr>
              <w:t>Año</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1B5140" w:rsidRPr="00F7482D" w:rsidRDefault="00626C05" w:rsidP="00AB3412">
            <w:pPr>
              <w:suppressAutoHyphens w:val="0"/>
              <w:spacing w:before="80" w:after="80" w:line="200" w:lineRule="exact"/>
              <w:jc w:val="center"/>
              <w:rPr>
                <w:i/>
                <w:sz w:val="16"/>
                <w:lang w:val="es-ES"/>
              </w:rPr>
            </w:pPr>
            <w:r w:rsidRPr="00F7482D">
              <w:rPr>
                <w:i/>
                <w:sz w:val="16"/>
                <w:lang w:val="es-ES"/>
              </w:rPr>
              <w:t>Zonas u</w:t>
            </w:r>
            <w:r w:rsidR="001B5140" w:rsidRPr="00F7482D">
              <w:rPr>
                <w:i/>
                <w:sz w:val="16"/>
                <w:lang w:val="es-ES"/>
              </w:rPr>
              <w:t>rban</w:t>
            </w:r>
            <w:r w:rsidRPr="00F7482D">
              <w:rPr>
                <w:i/>
                <w:sz w:val="16"/>
                <w:lang w:val="es-ES"/>
              </w:rPr>
              <w:t>as</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1B5140" w:rsidRPr="00F7482D" w:rsidRDefault="00626C05" w:rsidP="00AB3412">
            <w:pPr>
              <w:suppressAutoHyphens w:val="0"/>
              <w:spacing w:before="80" w:after="80" w:line="200" w:lineRule="exact"/>
              <w:jc w:val="center"/>
              <w:rPr>
                <w:i/>
                <w:sz w:val="16"/>
                <w:lang w:val="es-ES"/>
              </w:rPr>
            </w:pPr>
            <w:r w:rsidRPr="00F7482D">
              <w:rPr>
                <w:i/>
                <w:sz w:val="16"/>
                <w:lang w:val="es-ES"/>
              </w:rPr>
              <w:t>Zonas r</w:t>
            </w:r>
            <w:r w:rsidR="001B5140" w:rsidRPr="00F7482D">
              <w:rPr>
                <w:i/>
                <w:sz w:val="16"/>
                <w:lang w:val="es-ES"/>
              </w:rPr>
              <w:t>ural</w:t>
            </w:r>
            <w:r w:rsidRPr="00F7482D">
              <w:rPr>
                <w:i/>
                <w:sz w:val="16"/>
                <w:lang w:val="es-ES"/>
              </w:rPr>
              <w:t>es</w:t>
            </w:r>
          </w:p>
        </w:tc>
      </w:tr>
      <w:tr w:rsidR="001B5140" w:rsidRPr="00F7482D">
        <w:trPr>
          <w:tblHeader/>
        </w:trPr>
        <w:tc>
          <w:tcPr>
            <w:tcW w:w="1052" w:type="dxa"/>
            <w:vMerge/>
            <w:tcBorders>
              <w:bottom w:val="single" w:sz="12" w:space="0" w:color="auto"/>
            </w:tcBorders>
            <w:shd w:val="clear" w:color="auto" w:fill="auto"/>
            <w:vAlign w:val="bottom"/>
          </w:tcPr>
          <w:p w:rsidR="001B5140" w:rsidRPr="00F7482D" w:rsidRDefault="001B5140" w:rsidP="00077F3E">
            <w:pPr>
              <w:suppressAutoHyphens w:val="0"/>
              <w:spacing w:before="80" w:after="80" w:line="200" w:lineRule="exact"/>
              <w:rPr>
                <w:i/>
                <w:sz w:val="16"/>
                <w:lang w:val="es-ES"/>
              </w:rPr>
            </w:pPr>
          </w:p>
        </w:tc>
        <w:tc>
          <w:tcPr>
            <w:tcW w:w="1053" w:type="dxa"/>
            <w:tcBorders>
              <w:top w:val="single" w:sz="4" w:space="0" w:color="auto"/>
              <w:bottom w:val="single" w:sz="12" w:space="0" w:color="auto"/>
            </w:tcBorders>
            <w:shd w:val="clear" w:color="auto" w:fill="auto"/>
            <w:vAlign w:val="bottom"/>
          </w:tcPr>
          <w:p w:rsidR="001B5140" w:rsidRPr="00F7482D" w:rsidRDefault="001B5140" w:rsidP="00077F3E">
            <w:pPr>
              <w:suppressAutoHyphens w:val="0"/>
              <w:spacing w:before="80" w:after="80" w:line="200" w:lineRule="exact"/>
              <w:jc w:val="right"/>
              <w:rPr>
                <w:b/>
                <w:i/>
                <w:sz w:val="16"/>
                <w:lang w:val="es-ES"/>
              </w:rPr>
            </w:pPr>
            <w:r w:rsidRPr="00F7482D">
              <w:rPr>
                <w:b/>
                <w:i/>
                <w:sz w:val="16"/>
                <w:lang w:val="es-ES"/>
              </w:rPr>
              <w:t>Total</w:t>
            </w:r>
          </w:p>
        </w:tc>
        <w:tc>
          <w:tcPr>
            <w:tcW w:w="1053" w:type="dxa"/>
            <w:tcBorders>
              <w:top w:val="single" w:sz="4" w:space="0" w:color="auto"/>
              <w:bottom w:val="single" w:sz="12" w:space="0" w:color="auto"/>
            </w:tcBorders>
            <w:shd w:val="clear" w:color="auto" w:fill="auto"/>
            <w:vAlign w:val="bottom"/>
          </w:tcPr>
          <w:p w:rsidR="001B5140" w:rsidRPr="00F7482D" w:rsidRDefault="00626C05" w:rsidP="00077F3E">
            <w:pPr>
              <w:suppressAutoHyphens w:val="0"/>
              <w:spacing w:before="80" w:after="80" w:line="200" w:lineRule="exact"/>
              <w:jc w:val="right"/>
              <w:rPr>
                <w:i/>
                <w:sz w:val="16"/>
                <w:lang w:val="es-ES"/>
              </w:rPr>
            </w:pPr>
            <w:r w:rsidRPr="00F7482D">
              <w:rPr>
                <w:i/>
                <w:sz w:val="16"/>
                <w:lang w:val="es-ES"/>
              </w:rPr>
              <w:t>Hombres</w:t>
            </w:r>
          </w:p>
        </w:tc>
        <w:tc>
          <w:tcPr>
            <w:tcW w:w="1053" w:type="dxa"/>
            <w:tcBorders>
              <w:top w:val="single" w:sz="4" w:space="0" w:color="auto"/>
              <w:bottom w:val="single" w:sz="12" w:space="0" w:color="auto"/>
              <w:right w:val="single" w:sz="24" w:space="0" w:color="FFFFFF"/>
            </w:tcBorders>
            <w:shd w:val="clear" w:color="auto" w:fill="auto"/>
            <w:vAlign w:val="bottom"/>
          </w:tcPr>
          <w:p w:rsidR="001B5140" w:rsidRPr="00F7482D" w:rsidRDefault="00626C05" w:rsidP="00077F3E">
            <w:pPr>
              <w:suppressAutoHyphens w:val="0"/>
              <w:spacing w:before="80" w:after="80" w:line="200" w:lineRule="exact"/>
              <w:jc w:val="right"/>
              <w:rPr>
                <w:i/>
                <w:sz w:val="16"/>
                <w:lang w:val="es-ES"/>
              </w:rPr>
            </w:pPr>
            <w:r w:rsidRPr="00F7482D">
              <w:rPr>
                <w:i/>
                <w:sz w:val="16"/>
                <w:lang w:val="es-ES"/>
              </w:rPr>
              <w:t>Mujeres</w:t>
            </w:r>
          </w:p>
        </w:tc>
        <w:tc>
          <w:tcPr>
            <w:tcW w:w="1053" w:type="dxa"/>
            <w:tcBorders>
              <w:top w:val="single" w:sz="4" w:space="0" w:color="auto"/>
              <w:left w:val="single" w:sz="24" w:space="0" w:color="FFFFFF"/>
              <w:bottom w:val="single" w:sz="12" w:space="0" w:color="auto"/>
            </w:tcBorders>
            <w:shd w:val="clear" w:color="auto" w:fill="auto"/>
            <w:vAlign w:val="bottom"/>
          </w:tcPr>
          <w:p w:rsidR="001B5140" w:rsidRPr="00F7482D" w:rsidRDefault="001B5140" w:rsidP="00077F3E">
            <w:pPr>
              <w:suppressAutoHyphens w:val="0"/>
              <w:spacing w:before="80" w:after="80" w:line="200" w:lineRule="exact"/>
              <w:jc w:val="right"/>
              <w:rPr>
                <w:b/>
                <w:i/>
                <w:sz w:val="16"/>
                <w:lang w:val="es-ES"/>
              </w:rPr>
            </w:pPr>
            <w:r w:rsidRPr="00F7482D">
              <w:rPr>
                <w:b/>
                <w:i/>
                <w:sz w:val="16"/>
                <w:lang w:val="es-ES"/>
              </w:rPr>
              <w:t>Total</w:t>
            </w:r>
          </w:p>
        </w:tc>
        <w:tc>
          <w:tcPr>
            <w:tcW w:w="1053" w:type="dxa"/>
            <w:tcBorders>
              <w:top w:val="single" w:sz="4" w:space="0" w:color="auto"/>
              <w:bottom w:val="single" w:sz="12" w:space="0" w:color="auto"/>
            </w:tcBorders>
            <w:shd w:val="clear" w:color="auto" w:fill="auto"/>
            <w:vAlign w:val="bottom"/>
          </w:tcPr>
          <w:p w:rsidR="001B5140" w:rsidRPr="00F7482D" w:rsidRDefault="00626C05" w:rsidP="00077F3E">
            <w:pPr>
              <w:suppressAutoHyphens w:val="0"/>
              <w:spacing w:before="80" w:after="80" w:line="200" w:lineRule="exact"/>
              <w:jc w:val="right"/>
              <w:rPr>
                <w:i/>
                <w:sz w:val="16"/>
                <w:lang w:val="es-ES"/>
              </w:rPr>
            </w:pPr>
            <w:r w:rsidRPr="00F7482D">
              <w:rPr>
                <w:i/>
                <w:sz w:val="16"/>
                <w:lang w:val="es-ES"/>
              </w:rPr>
              <w:t>Hombres</w:t>
            </w:r>
          </w:p>
        </w:tc>
        <w:tc>
          <w:tcPr>
            <w:tcW w:w="1053" w:type="dxa"/>
            <w:tcBorders>
              <w:top w:val="single" w:sz="4" w:space="0" w:color="auto"/>
              <w:bottom w:val="single" w:sz="12" w:space="0" w:color="auto"/>
            </w:tcBorders>
            <w:shd w:val="clear" w:color="auto" w:fill="auto"/>
            <w:vAlign w:val="bottom"/>
          </w:tcPr>
          <w:p w:rsidR="001B5140" w:rsidRPr="00F7482D" w:rsidRDefault="00626C05" w:rsidP="00077F3E">
            <w:pPr>
              <w:suppressAutoHyphens w:val="0"/>
              <w:spacing w:before="80" w:after="80" w:line="200" w:lineRule="exact"/>
              <w:jc w:val="right"/>
              <w:rPr>
                <w:i/>
                <w:sz w:val="16"/>
                <w:lang w:val="es-ES"/>
              </w:rPr>
            </w:pPr>
            <w:r w:rsidRPr="00F7482D">
              <w:rPr>
                <w:i/>
                <w:sz w:val="16"/>
                <w:lang w:val="es-ES"/>
              </w:rPr>
              <w:t>Mujeres</w:t>
            </w:r>
          </w:p>
        </w:tc>
      </w:tr>
      <w:tr w:rsidR="001B5140" w:rsidRPr="00F7482D">
        <w:tc>
          <w:tcPr>
            <w:tcW w:w="1052" w:type="dxa"/>
            <w:shd w:val="clear" w:color="auto" w:fill="auto"/>
            <w:vAlign w:val="bottom"/>
          </w:tcPr>
          <w:p w:rsidR="001B5140" w:rsidRPr="00F7482D" w:rsidRDefault="001B5140" w:rsidP="00077F3E">
            <w:pPr>
              <w:suppressAutoHyphens w:val="0"/>
              <w:spacing w:before="40" w:after="40" w:line="220" w:lineRule="exact"/>
              <w:rPr>
                <w:sz w:val="18"/>
                <w:lang w:val="es-ES"/>
              </w:rPr>
            </w:pPr>
            <w:r w:rsidRPr="00F7482D">
              <w:rPr>
                <w:sz w:val="18"/>
                <w:lang w:val="es-ES"/>
              </w:rPr>
              <w:t>2002</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72</w:t>
            </w:r>
            <w:r w:rsidR="00E106C8" w:rsidRPr="00F7482D">
              <w:rPr>
                <w:sz w:val="18"/>
                <w:lang w:val="es-ES"/>
              </w:rPr>
              <w:t>,</w:t>
            </w:r>
            <w:r w:rsidRPr="00F7482D">
              <w:rPr>
                <w:b/>
                <w:sz w:val="18"/>
                <w:lang w:val="es-ES"/>
              </w:rPr>
              <w:t>34</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68</w:t>
            </w:r>
            <w:r w:rsidR="00E106C8" w:rsidRPr="00F7482D">
              <w:rPr>
                <w:sz w:val="18"/>
                <w:lang w:val="es-ES"/>
              </w:rPr>
              <w:t>,</w:t>
            </w:r>
            <w:r w:rsidRPr="00F7482D">
              <w:rPr>
                <w:sz w:val="18"/>
                <w:lang w:val="es-ES"/>
              </w:rPr>
              <w:t>99</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75</w:t>
            </w:r>
            <w:r w:rsidR="00E106C8" w:rsidRPr="00F7482D">
              <w:rPr>
                <w:sz w:val="18"/>
                <w:lang w:val="es-ES"/>
              </w:rPr>
              <w:t>,</w:t>
            </w:r>
            <w:r w:rsidRPr="00F7482D">
              <w:rPr>
                <w:sz w:val="18"/>
                <w:lang w:val="es-ES"/>
              </w:rPr>
              <w:t>77</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70</w:t>
            </w:r>
            <w:r w:rsidR="00E106C8" w:rsidRPr="00F7482D">
              <w:rPr>
                <w:sz w:val="18"/>
                <w:lang w:val="es-ES"/>
              </w:rPr>
              <w:t>,</w:t>
            </w:r>
            <w:r w:rsidRPr="00F7482D">
              <w:rPr>
                <w:b/>
                <w:sz w:val="18"/>
                <w:lang w:val="es-ES"/>
              </w:rPr>
              <w:t>68</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67</w:t>
            </w:r>
            <w:r w:rsidR="00E106C8" w:rsidRPr="00F7482D">
              <w:rPr>
                <w:sz w:val="18"/>
                <w:lang w:val="es-ES"/>
              </w:rPr>
              <w:t>,</w:t>
            </w:r>
            <w:r w:rsidRPr="00F7482D">
              <w:rPr>
                <w:sz w:val="18"/>
                <w:lang w:val="es-ES"/>
              </w:rPr>
              <w:t>33</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74</w:t>
            </w:r>
            <w:r w:rsidR="00E106C8" w:rsidRPr="00F7482D">
              <w:rPr>
                <w:sz w:val="18"/>
                <w:lang w:val="es-ES"/>
              </w:rPr>
              <w:t>,</w:t>
            </w:r>
            <w:r w:rsidRPr="00F7482D">
              <w:rPr>
                <w:sz w:val="18"/>
                <w:lang w:val="es-ES"/>
              </w:rPr>
              <w:t>55</w:t>
            </w:r>
          </w:p>
        </w:tc>
      </w:tr>
      <w:tr w:rsidR="001B5140" w:rsidRPr="00F7482D">
        <w:tc>
          <w:tcPr>
            <w:tcW w:w="1052" w:type="dxa"/>
            <w:shd w:val="clear" w:color="auto" w:fill="auto"/>
            <w:vAlign w:val="bottom"/>
          </w:tcPr>
          <w:p w:rsidR="001B5140" w:rsidRPr="00F7482D" w:rsidRDefault="001B5140" w:rsidP="00077F3E">
            <w:pPr>
              <w:suppressAutoHyphens w:val="0"/>
              <w:spacing w:before="40" w:after="40" w:line="220" w:lineRule="exact"/>
              <w:rPr>
                <w:sz w:val="18"/>
                <w:lang w:val="es-ES"/>
              </w:rPr>
            </w:pPr>
            <w:r w:rsidRPr="00F7482D">
              <w:rPr>
                <w:sz w:val="18"/>
                <w:lang w:val="es-ES"/>
              </w:rPr>
              <w:t>2005</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72</w:t>
            </w:r>
            <w:r w:rsidR="00E106C8" w:rsidRPr="00F7482D">
              <w:rPr>
                <w:sz w:val="18"/>
                <w:lang w:val="es-ES"/>
              </w:rPr>
              <w:t>,</w:t>
            </w:r>
            <w:r w:rsidRPr="00F7482D">
              <w:rPr>
                <w:b/>
                <w:sz w:val="18"/>
                <w:lang w:val="es-ES"/>
              </w:rPr>
              <w:t>85</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69</w:t>
            </w:r>
            <w:r w:rsidR="00E106C8" w:rsidRPr="00F7482D">
              <w:rPr>
                <w:sz w:val="18"/>
                <w:lang w:val="es-ES"/>
              </w:rPr>
              <w:t>,</w:t>
            </w:r>
            <w:r w:rsidRPr="00F7482D">
              <w:rPr>
                <w:sz w:val="18"/>
                <w:lang w:val="es-ES"/>
              </w:rPr>
              <w:t>32</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75</w:t>
            </w:r>
            <w:r w:rsidR="00E106C8" w:rsidRPr="00F7482D">
              <w:rPr>
                <w:sz w:val="18"/>
                <w:lang w:val="es-ES"/>
              </w:rPr>
              <w:t>,</w:t>
            </w:r>
            <w:r w:rsidRPr="00F7482D">
              <w:rPr>
                <w:sz w:val="18"/>
                <w:lang w:val="es-ES"/>
              </w:rPr>
              <w:t>56</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71</w:t>
            </w:r>
            <w:r w:rsidR="00E106C8" w:rsidRPr="00F7482D">
              <w:rPr>
                <w:sz w:val="18"/>
                <w:lang w:val="es-ES"/>
              </w:rPr>
              <w:t>,</w:t>
            </w:r>
            <w:r w:rsidRPr="00F7482D">
              <w:rPr>
                <w:b/>
                <w:sz w:val="18"/>
                <w:lang w:val="es-ES"/>
              </w:rPr>
              <w:t>66</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68</w:t>
            </w:r>
            <w:r w:rsidR="00E106C8" w:rsidRPr="00F7482D">
              <w:rPr>
                <w:sz w:val="18"/>
                <w:lang w:val="es-ES"/>
              </w:rPr>
              <w:t>,</w:t>
            </w:r>
            <w:r w:rsidRPr="00F7482D">
              <w:rPr>
                <w:sz w:val="18"/>
                <w:lang w:val="es-ES"/>
              </w:rPr>
              <w:t>09</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75</w:t>
            </w:r>
            <w:r w:rsidR="00E106C8" w:rsidRPr="00F7482D">
              <w:rPr>
                <w:sz w:val="18"/>
                <w:lang w:val="es-ES"/>
              </w:rPr>
              <w:t>,</w:t>
            </w:r>
            <w:r w:rsidRPr="00F7482D">
              <w:rPr>
                <w:sz w:val="18"/>
                <w:lang w:val="es-ES"/>
              </w:rPr>
              <w:t>67</w:t>
            </w:r>
          </w:p>
        </w:tc>
      </w:tr>
      <w:tr w:rsidR="001B5140" w:rsidRPr="00F7482D">
        <w:tc>
          <w:tcPr>
            <w:tcW w:w="1052" w:type="dxa"/>
            <w:shd w:val="clear" w:color="auto" w:fill="auto"/>
            <w:vAlign w:val="bottom"/>
          </w:tcPr>
          <w:p w:rsidR="001B5140" w:rsidRPr="00F7482D" w:rsidRDefault="001B5140" w:rsidP="00077F3E">
            <w:pPr>
              <w:suppressAutoHyphens w:val="0"/>
              <w:spacing w:before="40" w:after="40" w:line="220" w:lineRule="exact"/>
              <w:rPr>
                <w:sz w:val="18"/>
                <w:lang w:val="es-ES"/>
              </w:rPr>
            </w:pPr>
            <w:r w:rsidRPr="00F7482D">
              <w:rPr>
                <w:sz w:val="18"/>
                <w:lang w:val="es-ES"/>
              </w:rPr>
              <w:t>2007</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73</w:t>
            </w:r>
            <w:r w:rsidR="00E106C8" w:rsidRPr="00F7482D">
              <w:rPr>
                <w:sz w:val="18"/>
                <w:lang w:val="es-ES"/>
              </w:rPr>
              <w:t>,</w:t>
            </w:r>
            <w:r w:rsidRPr="00F7482D">
              <w:rPr>
                <w:b/>
                <w:sz w:val="18"/>
                <w:lang w:val="es-ES"/>
              </w:rPr>
              <w:t>00</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69</w:t>
            </w:r>
            <w:r w:rsidR="00E106C8" w:rsidRPr="00F7482D">
              <w:rPr>
                <w:sz w:val="18"/>
                <w:lang w:val="es-ES"/>
              </w:rPr>
              <w:t>,</w:t>
            </w:r>
            <w:r w:rsidRPr="00F7482D">
              <w:rPr>
                <w:sz w:val="18"/>
                <w:lang w:val="es-ES"/>
              </w:rPr>
              <w:t>46</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76</w:t>
            </w:r>
            <w:r w:rsidR="00E106C8" w:rsidRPr="00F7482D">
              <w:rPr>
                <w:sz w:val="18"/>
                <w:lang w:val="es-ES"/>
              </w:rPr>
              <w:t>,</w:t>
            </w:r>
            <w:r w:rsidRPr="00F7482D">
              <w:rPr>
                <w:sz w:val="18"/>
                <w:lang w:val="es-ES"/>
              </w:rPr>
              <w:t>56</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b/>
                <w:sz w:val="18"/>
                <w:lang w:val="es-ES"/>
              </w:rPr>
            </w:pPr>
            <w:r w:rsidRPr="00F7482D">
              <w:rPr>
                <w:b/>
                <w:sz w:val="18"/>
                <w:lang w:val="es-ES"/>
              </w:rPr>
              <w:t>71</w:t>
            </w:r>
            <w:r w:rsidR="00E106C8" w:rsidRPr="00F7482D">
              <w:rPr>
                <w:sz w:val="18"/>
                <w:lang w:val="es-ES"/>
              </w:rPr>
              <w:t>,</w:t>
            </w:r>
            <w:r w:rsidRPr="00F7482D">
              <w:rPr>
                <w:b/>
                <w:sz w:val="18"/>
                <w:lang w:val="es-ES"/>
              </w:rPr>
              <w:t>50</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67</w:t>
            </w:r>
            <w:r w:rsidR="00E106C8" w:rsidRPr="00F7482D">
              <w:rPr>
                <w:sz w:val="18"/>
                <w:lang w:val="es-ES"/>
              </w:rPr>
              <w:t>,</w:t>
            </w:r>
            <w:r w:rsidRPr="00F7482D">
              <w:rPr>
                <w:sz w:val="18"/>
                <w:lang w:val="es-ES"/>
              </w:rPr>
              <w:t>90</w:t>
            </w:r>
          </w:p>
        </w:tc>
        <w:tc>
          <w:tcPr>
            <w:tcW w:w="1053" w:type="dxa"/>
            <w:shd w:val="clear" w:color="auto" w:fill="auto"/>
            <w:vAlign w:val="bottom"/>
          </w:tcPr>
          <w:p w:rsidR="001B5140" w:rsidRPr="00F7482D" w:rsidRDefault="001B5140" w:rsidP="00077F3E">
            <w:pPr>
              <w:suppressAutoHyphens w:val="0"/>
              <w:spacing w:before="40" w:after="40" w:line="220" w:lineRule="exact"/>
              <w:jc w:val="right"/>
              <w:rPr>
                <w:sz w:val="18"/>
                <w:lang w:val="es-ES"/>
              </w:rPr>
            </w:pPr>
            <w:r w:rsidRPr="00F7482D">
              <w:rPr>
                <w:sz w:val="18"/>
                <w:lang w:val="es-ES"/>
              </w:rPr>
              <w:t>75</w:t>
            </w:r>
            <w:r w:rsidR="00E106C8" w:rsidRPr="00F7482D">
              <w:rPr>
                <w:sz w:val="18"/>
                <w:lang w:val="es-ES"/>
              </w:rPr>
              <w:t>,</w:t>
            </w:r>
            <w:r w:rsidRPr="00F7482D">
              <w:rPr>
                <w:sz w:val="18"/>
                <w:lang w:val="es-ES"/>
              </w:rPr>
              <w:t>62</w:t>
            </w:r>
            <w:r w:rsidRPr="00F7482D">
              <w:rPr>
                <w:rStyle w:val="FootnoteReference"/>
                <w:lang w:val="es-ES"/>
              </w:rPr>
              <w:footnoteReference w:id="66"/>
            </w:r>
          </w:p>
        </w:tc>
      </w:tr>
    </w:tbl>
    <w:p w:rsidR="001B5140" w:rsidRPr="00F7482D" w:rsidRDefault="001B5140" w:rsidP="00077F3E">
      <w:pPr>
        <w:pStyle w:val="SingleTxtG"/>
        <w:spacing w:before="240"/>
        <w:rPr>
          <w:lang w:val="es-ES"/>
        </w:rPr>
      </w:pPr>
      <w:r w:rsidRPr="00F7482D">
        <w:rPr>
          <w:lang w:val="es-ES"/>
        </w:rPr>
        <w:t>189.</w:t>
      </w:r>
      <w:r w:rsidRPr="00F7482D">
        <w:rPr>
          <w:lang w:val="es-ES"/>
        </w:rPr>
        <w:tab/>
      </w:r>
      <w:r w:rsidR="00E106C8" w:rsidRPr="00F7482D">
        <w:rPr>
          <w:color w:val="000000"/>
          <w:lang w:val="es-ES"/>
        </w:rPr>
        <w:t xml:space="preserve">La mortalidad infantil muestra una tendencia a </w:t>
      </w:r>
      <w:smartTag w:uri="urn:schemas-microsoft-com:office:smarttags" w:element="PersonName">
        <w:smartTagPr>
          <w:attr w:name="ProductID" w:val="la baja. A"/>
        </w:smartTagPr>
        <w:r w:rsidR="00E106C8" w:rsidRPr="00F7482D">
          <w:rPr>
            <w:color w:val="000000"/>
            <w:lang w:val="es-ES"/>
          </w:rPr>
          <w:t>la baja. A</w:t>
        </w:r>
      </w:smartTag>
      <w:r w:rsidR="00E106C8" w:rsidRPr="00F7482D">
        <w:rPr>
          <w:color w:val="000000"/>
          <w:lang w:val="es-ES"/>
        </w:rPr>
        <w:t xml:space="preserve"> continuación se presentan las estadísticas oficiales correspondientes al período que va desde 1999 hasta 2006</w:t>
      </w:r>
      <w:r w:rsidR="00077F3E">
        <w:rPr>
          <w:lang w:val="es-ES"/>
        </w:rPr>
        <w:t>.</w:t>
      </w:r>
    </w:p>
    <w:p w:rsidR="001B5140" w:rsidRPr="00F7482D" w:rsidRDefault="001B5140" w:rsidP="002F26B4">
      <w:pPr>
        <w:pStyle w:val="H23G"/>
        <w:rPr>
          <w:lang w:val="es-ES"/>
        </w:rPr>
      </w:pPr>
      <w:r w:rsidRPr="00F7482D">
        <w:rPr>
          <w:lang w:val="es-ES"/>
        </w:rPr>
        <w:tab/>
      </w:r>
      <w:r w:rsidRPr="00F7482D">
        <w:rPr>
          <w:lang w:val="es-ES"/>
        </w:rPr>
        <w:tab/>
      </w:r>
      <w:r w:rsidR="00E106C8" w:rsidRPr="00F7482D">
        <w:rPr>
          <w:lang w:val="es-ES"/>
        </w:rPr>
        <w:t>Mortalidad infantil (por cada 1.000 nacidos vivos)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4"/>
        <w:gridCol w:w="712"/>
        <w:gridCol w:w="712"/>
        <w:gridCol w:w="712"/>
        <w:gridCol w:w="712"/>
        <w:gridCol w:w="712"/>
        <w:gridCol w:w="712"/>
        <w:gridCol w:w="712"/>
        <w:gridCol w:w="712"/>
      </w:tblGrid>
      <w:tr w:rsidR="00E106C8" w:rsidRPr="00F7482D">
        <w:trPr>
          <w:tblHeader/>
        </w:trPr>
        <w:tc>
          <w:tcPr>
            <w:tcW w:w="1674"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rPr>
                <w:i/>
                <w:sz w:val="16"/>
                <w:lang w:val="es-ES"/>
              </w:rPr>
            </w:pP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1999</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2000</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2001</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2002</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2003</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2004</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2005</w:t>
            </w:r>
          </w:p>
        </w:tc>
        <w:tc>
          <w:tcPr>
            <w:tcW w:w="712" w:type="dxa"/>
            <w:tcBorders>
              <w:top w:val="single" w:sz="4" w:space="0" w:color="auto"/>
              <w:bottom w:val="single" w:sz="12" w:space="0" w:color="auto"/>
            </w:tcBorders>
            <w:shd w:val="clear" w:color="auto" w:fill="auto"/>
            <w:vAlign w:val="bottom"/>
          </w:tcPr>
          <w:p w:rsidR="00E106C8" w:rsidRPr="00F7482D" w:rsidRDefault="00E106C8" w:rsidP="00077F3E">
            <w:pPr>
              <w:suppressAutoHyphens w:val="0"/>
              <w:spacing w:before="80" w:after="80" w:line="200" w:lineRule="exact"/>
              <w:jc w:val="right"/>
              <w:rPr>
                <w:i/>
                <w:sz w:val="16"/>
                <w:lang w:val="es-ES"/>
              </w:rPr>
            </w:pPr>
            <w:r w:rsidRPr="00F7482D">
              <w:rPr>
                <w:i/>
                <w:sz w:val="16"/>
                <w:lang w:val="es-ES"/>
              </w:rPr>
              <w:t>2006</w:t>
            </w:r>
          </w:p>
        </w:tc>
      </w:tr>
      <w:tr w:rsidR="00E106C8" w:rsidRPr="00F7482D">
        <w:tc>
          <w:tcPr>
            <w:tcW w:w="1674"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rPr>
                <w:sz w:val="18"/>
                <w:lang w:val="es-ES"/>
              </w:rPr>
            </w:pPr>
            <w:r w:rsidRPr="00F7482D">
              <w:rPr>
                <w:sz w:val="18"/>
                <w:lang w:val="es-ES"/>
              </w:rPr>
              <w:t>Mortalidad infantil</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14,6</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13,3</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14,4</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13,3</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12,3</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11,6</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10,4</w:t>
            </w:r>
          </w:p>
        </w:tc>
        <w:tc>
          <w:tcPr>
            <w:tcW w:w="712" w:type="dxa"/>
            <w:tcBorders>
              <w:top w:val="single" w:sz="12" w:space="0" w:color="auto"/>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9,7</w:t>
            </w:r>
          </w:p>
        </w:tc>
      </w:tr>
      <w:tr w:rsidR="00E106C8" w:rsidRPr="00F7482D">
        <w:tc>
          <w:tcPr>
            <w:tcW w:w="1674" w:type="dxa"/>
            <w:tcBorders>
              <w:top w:val="nil"/>
              <w:bottom w:val="nil"/>
            </w:tcBorders>
            <w:shd w:val="clear" w:color="auto" w:fill="auto"/>
            <w:vAlign w:val="bottom"/>
          </w:tcPr>
          <w:p w:rsidR="00E106C8" w:rsidRPr="00F7482D" w:rsidRDefault="00E106C8" w:rsidP="00077F3E">
            <w:pPr>
              <w:suppressAutoHyphens w:val="0"/>
              <w:spacing w:before="40" w:after="40" w:line="220" w:lineRule="exact"/>
              <w:rPr>
                <w:sz w:val="18"/>
                <w:lang w:val="es-ES"/>
              </w:rPr>
            </w:pPr>
            <w:r w:rsidRPr="00F7482D">
              <w:rPr>
                <w:sz w:val="18"/>
                <w:lang w:val="es-ES"/>
              </w:rPr>
              <w:t>Perinatal</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12,9</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12,2</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12,3</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12,6</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12,5</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12,2</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12,0</w:t>
            </w:r>
          </w:p>
        </w:tc>
        <w:tc>
          <w:tcPr>
            <w:tcW w:w="712" w:type="dxa"/>
            <w:tcBorders>
              <w:top w:val="nil"/>
              <w:bottom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10,7</w:t>
            </w:r>
          </w:p>
        </w:tc>
      </w:tr>
      <w:tr w:rsidR="00E106C8" w:rsidRPr="00F7482D">
        <w:tc>
          <w:tcPr>
            <w:tcW w:w="1674" w:type="dxa"/>
            <w:tcBorders>
              <w:top w:val="nil"/>
            </w:tcBorders>
            <w:shd w:val="clear" w:color="auto" w:fill="auto"/>
            <w:vAlign w:val="bottom"/>
          </w:tcPr>
          <w:p w:rsidR="00E106C8" w:rsidRPr="00F7482D" w:rsidRDefault="00E106C8" w:rsidP="00077F3E">
            <w:pPr>
              <w:suppressAutoHyphens w:val="0"/>
              <w:spacing w:before="40" w:after="40" w:line="220" w:lineRule="exact"/>
              <w:rPr>
                <w:sz w:val="18"/>
                <w:lang w:val="es-ES"/>
              </w:rPr>
            </w:pPr>
            <w:r w:rsidRPr="00F7482D">
              <w:rPr>
                <w:sz w:val="18"/>
                <w:lang w:val="es-ES"/>
              </w:rPr>
              <w:t>Neonatal</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8,3</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7,5</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7,8</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7,3</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6,8</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6,6</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6,2</w:t>
            </w:r>
          </w:p>
        </w:tc>
        <w:tc>
          <w:tcPr>
            <w:tcW w:w="712" w:type="dxa"/>
            <w:tcBorders>
              <w:top w:val="nil"/>
            </w:tcBorders>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5,4</w:t>
            </w:r>
          </w:p>
        </w:tc>
      </w:tr>
      <w:tr w:rsidR="00E106C8" w:rsidRPr="00F7482D">
        <w:tc>
          <w:tcPr>
            <w:tcW w:w="1674" w:type="dxa"/>
            <w:shd w:val="clear" w:color="auto" w:fill="auto"/>
            <w:vAlign w:val="bottom"/>
          </w:tcPr>
          <w:p w:rsidR="00E106C8" w:rsidRPr="00F7482D" w:rsidRDefault="00E106C8" w:rsidP="00077F3E">
            <w:pPr>
              <w:suppressAutoHyphens w:val="0"/>
              <w:spacing w:before="40" w:after="40" w:line="220" w:lineRule="exact"/>
              <w:rPr>
                <w:sz w:val="18"/>
                <w:lang w:val="es-ES"/>
              </w:rPr>
            </w:pPr>
            <w:r w:rsidRPr="00F7482D">
              <w:rPr>
                <w:sz w:val="18"/>
                <w:lang w:val="es-ES"/>
              </w:rPr>
              <w:t>Postneonatal</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6,4</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5,9</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6,3</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6,1</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5,5</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5,1</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4,4</w:t>
            </w:r>
          </w:p>
        </w:tc>
        <w:tc>
          <w:tcPr>
            <w:tcW w:w="712" w:type="dxa"/>
            <w:shd w:val="clear" w:color="auto" w:fill="auto"/>
            <w:vAlign w:val="bottom"/>
          </w:tcPr>
          <w:p w:rsidR="00E106C8" w:rsidRPr="00F7482D" w:rsidRDefault="00E106C8" w:rsidP="00077F3E">
            <w:pPr>
              <w:suppressAutoHyphens w:val="0"/>
              <w:spacing w:before="40" w:after="40" w:line="220" w:lineRule="exact"/>
              <w:jc w:val="right"/>
              <w:rPr>
                <w:sz w:val="18"/>
                <w:lang w:val="es-ES"/>
              </w:rPr>
            </w:pPr>
            <w:r w:rsidRPr="00F7482D">
              <w:rPr>
                <w:sz w:val="18"/>
                <w:lang w:val="es-ES"/>
              </w:rPr>
              <w:t>4,2</w:t>
            </w:r>
            <w:r w:rsidRPr="00F7482D">
              <w:rPr>
                <w:rStyle w:val="FootnoteReference"/>
                <w:lang w:val="es-ES"/>
              </w:rPr>
              <w:footnoteReference w:id="67"/>
            </w:r>
          </w:p>
        </w:tc>
      </w:tr>
    </w:tbl>
    <w:p w:rsidR="001B5140" w:rsidRPr="00F7482D" w:rsidRDefault="001B5140" w:rsidP="00077F3E">
      <w:pPr>
        <w:pStyle w:val="SingleTxtG"/>
        <w:spacing w:before="240"/>
        <w:rPr>
          <w:lang w:val="es-ES"/>
        </w:rPr>
      </w:pPr>
      <w:r w:rsidRPr="00F7482D">
        <w:rPr>
          <w:lang w:val="es-ES"/>
        </w:rPr>
        <w:t>190.</w:t>
      </w:r>
      <w:r w:rsidRPr="00F7482D">
        <w:rPr>
          <w:lang w:val="es-ES"/>
        </w:rPr>
        <w:tab/>
      </w:r>
      <w:r w:rsidR="008D444B" w:rsidRPr="00F7482D">
        <w:rPr>
          <w:color w:val="000000"/>
          <w:lang w:val="es-ES"/>
        </w:rPr>
        <w:t>En Bulgaria las inmunizaciones se llevan a cabo periódicamente de acuerdo con un Calendario de Inmunización</w:t>
      </w:r>
      <w:r w:rsidR="00077F3E">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74"/>
        <w:gridCol w:w="785"/>
        <w:gridCol w:w="785"/>
        <w:gridCol w:w="785"/>
        <w:gridCol w:w="785"/>
        <w:gridCol w:w="785"/>
        <w:gridCol w:w="785"/>
        <w:gridCol w:w="786"/>
      </w:tblGrid>
      <w:tr w:rsidR="001B5140" w:rsidRPr="00F7482D">
        <w:trPr>
          <w:tblHeader/>
        </w:trPr>
        <w:tc>
          <w:tcPr>
            <w:tcW w:w="1874" w:type="dxa"/>
            <w:vMerge w:val="restart"/>
            <w:tcBorders>
              <w:top w:val="single" w:sz="4" w:space="0" w:color="auto"/>
            </w:tcBorders>
            <w:shd w:val="clear" w:color="auto" w:fill="auto"/>
            <w:vAlign w:val="bottom"/>
          </w:tcPr>
          <w:p w:rsidR="001B5140" w:rsidRPr="00F7482D" w:rsidRDefault="00A32534" w:rsidP="00077F3E">
            <w:pPr>
              <w:spacing w:before="80" w:after="80" w:line="200" w:lineRule="exact"/>
              <w:rPr>
                <w:i/>
                <w:sz w:val="16"/>
                <w:lang w:val="es-ES"/>
              </w:rPr>
            </w:pPr>
            <w:r w:rsidRPr="00F7482D">
              <w:rPr>
                <w:i/>
                <w:sz w:val="16"/>
                <w:lang w:val="es-ES"/>
              </w:rPr>
              <w:t>Edad</w:t>
            </w:r>
          </w:p>
        </w:tc>
        <w:tc>
          <w:tcPr>
            <w:tcW w:w="5496" w:type="dxa"/>
            <w:gridSpan w:val="7"/>
            <w:tcBorders>
              <w:top w:val="single" w:sz="4" w:space="0" w:color="auto"/>
              <w:bottom w:val="single" w:sz="4" w:space="0" w:color="auto"/>
            </w:tcBorders>
            <w:shd w:val="clear" w:color="auto" w:fill="auto"/>
            <w:vAlign w:val="bottom"/>
          </w:tcPr>
          <w:p w:rsidR="001B5140" w:rsidRPr="00F7482D" w:rsidRDefault="001B5140" w:rsidP="00077F3E">
            <w:pPr>
              <w:suppressAutoHyphens w:val="0"/>
              <w:spacing w:before="80" w:after="80" w:line="200" w:lineRule="exact"/>
              <w:jc w:val="center"/>
              <w:rPr>
                <w:i/>
                <w:sz w:val="16"/>
                <w:lang w:val="es-ES"/>
              </w:rPr>
            </w:pPr>
            <w:r w:rsidRPr="00F7482D">
              <w:rPr>
                <w:i/>
                <w:sz w:val="16"/>
                <w:lang w:val="es-ES"/>
              </w:rPr>
              <w:t>Vac</w:t>
            </w:r>
            <w:r w:rsidR="00A32534" w:rsidRPr="00F7482D">
              <w:rPr>
                <w:i/>
                <w:sz w:val="16"/>
                <w:lang w:val="es-ES"/>
              </w:rPr>
              <w:t>unas</w:t>
            </w:r>
          </w:p>
        </w:tc>
      </w:tr>
      <w:tr w:rsidR="00A32534" w:rsidRPr="00F7482D">
        <w:trPr>
          <w:tblHeader/>
        </w:trPr>
        <w:tc>
          <w:tcPr>
            <w:tcW w:w="1874" w:type="dxa"/>
            <w:vMerge/>
            <w:tcBorders>
              <w:bottom w:val="single" w:sz="12" w:space="0" w:color="auto"/>
            </w:tcBorders>
            <w:shd w:val="clear" w:color="auto" w:fill="auto"/>
            <w:vAlign w:val="bottom"/>
          </w:tcPr>
          <w:p w:rsidR="00A32534" w:rsidRPr="00F7482D" w:rsidRDefault="00A32534" w:rsidP="00077F3E">
            <w:pPr>
              <w:suppressAutoHyphens w:val="0"/>
              <w:spacing w:before="80" w:after="80" w:line="200" w:lineRule="exact"/>
              <w:rPr>
                <w:i/>
                <w:sz w:val="16"/>
                <w:lang w:val="es-ES"/>
              </w:rPr>
            </w:pP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BCG</w:t>
            </w: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Hep. B</w:t>
            </w: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IPV</w:t>
            </w: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DTaP</w:t>
            </w: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color w:val="000000"/>
                <w:sz w:val="16"/>
                <w:lang w:val="es-ES"/>
              </w:rPr>
              <w:t>SPR</w:t>
            </w:r>
          </w:p>
        </w:tc>
        <w:tc>
          <w:tcPr>
            <w:tcW w:w="785"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DT</w:t>
            </w:r>
          </w:p>
        </w:tc>
        <w:tc>
          <w:tcPr>
            <w:tcW w:w="786" w:type="dxa"/>
            <w:tcBorders>
              <w:top w:val="single" w:sz="4" w:space="0" w:color="auto"/>
              <w:bottom w:val="single" w:sz="12" w:space="0" w:color="auto"/>
            </w:tcBorders>
            <w:shd w:val="clear" w:color="auto" w:fill="auto"/>
            <w:vAlign w:val="bottom"/>
          </w:tcPr>
          <w:p w:rsidR="00A32534" w:rsidRPr="00F7482D" w:rsidRDefault="00A32534" w:rsidP="00077F3E">
            <w:pPr>
              <w:suppressAutoHyphens w:val="0"/>
              <w:spacing w:before="80" w:after="80" w:line="200" w:lineRule="exact"/>
              <w:jc w:val="right"/>
              <w:rPr>
                <w:i/>
                <w:sz w:val="16"/>
                <w:lang w:val="es-ES"/>
              </w:rPr>
            </w:pPr>
            <w:r w:rsidRPr="00F7482D">
              <w:rPr>
                <w:i/>
                <w:sz w:val="16"/>
                <w:lang w:val="es-ES"/>
              </w:rPr>
              <w:t>Td</w:t>
            </w: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Al nacer</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 mes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2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3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4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6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7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13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14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24 meses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7 años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11 años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r>
      <w:tr w:rsidR="00A32534" w:rsidRPr="00F7482D">
        <w:tc>
          <w:tcPr>
            <w:tcW w:w="1874" w:type="dxa"/>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12 años</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6" w:type="dxa"/>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r>
      <w:tr w:rsidR="00A32534" w:rsidRPr="00F7482D">
        <w:tc>
          <w:tcPr>
            <w:tcW w:w="1874" w:type="dxa"/>
            <w:tcBorders>
              <w:bottom w:val="nil"/>
            </w:tcBorders>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17 años</w:t>
            </w: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tcBorders>
              <w:bottom w:val="nil"/>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r>
      <w:tr w:rsidR="00A32534" w:rsidRPr="00F7482D">
        <w:tc>
          <w:tcPr>
            <w:tcW w:w="1874" w:type="dxa"/>
            <w:tcBorders>
              <w:top w:val="nil"/>
              <w:bottom w:val="single" w:sz="12" w:space="0" w:color="auto"/>
            </w:tcBorders>
            <w:shd w:val="clear" w:color="auto" w:fill="auto"/>
          </w:tcPr>
          <w:p w:rsidR="00A32534" w:rsidRPr="00F7482D" w:rsidRDefault="00A32534" w:rsidP="00077F3E">
            <w:pPr>
              <w:suppressAutoHyphens w:val="0"/>
              <w:spacing w:before="40" w:after="40" w:line="220" w:lineRule="exact"/>
              <w:rPr>
                <w:sz w:val="18"/>
                <w:lang w:val="es-ES"/>
              </w:rPr>
            </w:pPr>
            <w:r w:rsidRPr="00F7482D">
              <w:rPr>
                <w:color w:val="000000"/>
                <w:sz w:val="18"/>
                <w:lang w:val="es-ES"/>
              </w:rPr>
              <w:t>25 años y cada 10 años</w:t>
            </w: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5"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p>
        </w:tc>
        <w:tc>
          <w:tcPr>
            <w:tcW w:w="786" w:type="dxa"/>
            <w:tcBorders>
              <w:top w:val="nil"/>
              <w:bottom w:val="single" w:sz="12" w:space="0" w:color="auto"/>
            </w:tcBorders>
            <w:shd w:val="clear" w:color="auto" w:fill="auto"/>
            <w:vAlign w:val="bottom"/>
          </w:tcPr>
          <w:p w:rsidR="00A32534" w:rsidRPr="00F7482D" w:rsidRDefault="00A32534" w:rsidP="00077F3E">
            <w:pPr>
              <w:suppressAutoHyphens w:val="0"/>
              <w:spacing w:before="40" w:after="40" w:line="220" w:lineRule="exact"/>
              <w:jc w:val="right"/>
              <w:rPr>
                <w:sz w:val="18"/>
                <w:lang w:val="es-ES"/>
              </w:rPr>
            </w:pPr>
            <w:r w:rsidRPr="00F7482D">
              <w:rPr>
                <w:sz w:val="18"/>
                <w:lang w:val="es-ES"/>
              </w:rPr>
              <w:t>+</w:t>
            </w:r>
            <w:r w:rsidRPr="00F7482D">
              <w:rPr>
                <w:rStyle w:val="FootnoteReference"/>
                <w:lang w:val="es-ES"/>
              </w:rPr>
              <w:footnoteReference w:id="68"/>
            </w:r>
          </w:p>
        </w:tc>
      </w:tr>
    </w:tbl>
    <w:p w:rsidR="000B5BAC" w:rsidRPr="00F7482D" w:rsidRDefault="001B5140" w:rsidP="000B5BAC">
      <w:pPr>
        <w:pStyle w:val="SingleTxtG"/>
        <w:spacing w:before="240"/>
        <w:rPr>
          <w:lang w:val="es-ES"/>
        </w:rPr>
      </w:pPr>
      <w:r w:rsidRPr="00F7482D">
        <w:rPr>
          <w:lang w:val="es-ES"/>
        </w:rPr>
        <w:t>191.</w:t>
      </w:r>
      <w:r w:rsidRPr="00F7482D">
        <w:rPr>
          <w:lang w:val="es-ES"/>
        </w:rPr>
        <w:tab/>
      </w:r>
      <w:r w:rsidR="000B5BAC" w:rsidRPr="00F7482D">
        <w:rPr>
          <w:color w:val="000000"/>
          <w:lang w:val="es-ES"/>
        </w:rPr>
        <w:t>Debido al deterioro de los niveles de vida de amplios estratos sociales durante la época de transición, a pesar de las medidas adoptadas en los últimos cuatro años para mejorar el nivel de vida, la incidencia de las neoplasias malignas registradas ha aumentado.</w:t>
      </w:r>
    </w:p>
    <w:p w:rsidR="001B5140" w:rsidRPr="00B25A75" w:rsidRDefault="000B5BAC" w:rsidP="00B25A75">
      <w:pPr>
        <w:pStyle w:val="SingleTxtG"/>
      </w:pPr>
      <w:r w:rsidRPr="00F7482D">
        <w:rPr>
          <w:lang w:val="es-ES"/>
        </w:rPr>
        <w:t>192.</w:t>
      </w:r>
      <w:r w:rsidRPr="00F7482D">
        <w:rPr>
          <w:lang w:val="es-ES"/>
        </w:rPr>
        <w:tab/>
        <w:t>Véanse a continuación las cifras sobre las neoplasias malignas registradas</w:t>
      </w:r>
      <w:r w:rsidRPr="00F7482D">
        <w:rPr>
          <w:rStyle w:val="FootnoteReference"/>
          <w:color w:val="000000"/>
          <w:lang w:val="es-ES"/>
        </w:rPr>
        <w:footnoteReference w:id="69"/>
      </w:r>
      <w:r w:rsidR="00B25A75">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94"/>
        <w:gridCol w:w="1069"/>
        <w:gridCol w:w="1069"/>
        <w:gridCol w:w="1069"/>
        <w:gridCol w:w="1069"/>
      </w:tblGrid>
      <w:tr w:rsidR="001B5140" w:rsidRPr="00F7482D">
        <w:trPr>
          <w:tblHeader/>
        </w:trPr>
        <w:tc>
          <w:tcPr>
            <w:tcW w:w="3094"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rPr>
                <w:i/>
                <w:sz w:val="16"/>
                <w:lang w:val="es-ES"/>
              </w:rPr>
            </w:pP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2004</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2005</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2006</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2007</w:t>
            </w:r>
          </w:p>
        </w:tc>
      </w:tr>
      <w:tr w:rsidR="001B5140" w:rsidRPr="00F7482D">
        <w:tc>
          <w:tcPr>
            <w:tcW w:w="3094" w:type="dxa"/>
            <w:tcBorders>
              <w:top w:val="single" w:sz="12"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ind w:left="284"/>
              <w:rPr>
                <w:b/>
                <w:sz w:val="18"/>
                <w:lang w:val="es-ES"/>
              </w:rPr>
            </w:pPr>
            <w:r w:rsidRPr="00F7482D">
              <w:rPr>
                <w:b/>
                <w:sz w:val="18"/>
                <w:lang w:val="es-ES"/>
              </w:rPr>
              <w:t>Total</w:t>
            </w:r>
          </w:p>
        </w:tc>
        <w:tc>
          <w:tcPr>
            <w:tcW w:w="1069" w:type="dxa"/>
            <w:tcBorders>
              <w:top w:val="single" w:sz="12"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232 030</w:t>
            </w:r>
          </w:p>
        </w:tc>
        <w:tc>
          <w:tcPr>
            <w:tcW w:w="1069" w:type="dxa"/>
            <w:tcBorders>
              <w:top w:val="single" w:sz="12"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237 607</w:t>
            </w:r>
          </w:p>
        </w:tc>
        <w:tc>
          <w:tcPr>
            <w:tcW w:w="1069" w:type="dxa"/>
            <w:tcBorders>
              <w:top w:val="single" w:sz="12"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248 602</w:t>
            </w:r>
          </w:p>
        </w:tc>
        <w:tc>
          <w:tcPr>
            <w:tcW w:w="1069" w:type="dxa"/>
            <w:tcBorders>
              <w:top w:val="single" w:sz="12"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255 120</w:t>
            </w:r>
          </w:p>
        </w:tc>
      </w:tr>
      <w:tr w:rsidR="000B5BAC" w:rsidRPr="00F7482D">
        <w:tc>
          <w:tcPr>
            <w:tcW w:w="3094" w:type="dxa"/>
            <w:tcBorders>
              <w:top w:val="single" w:sz="4" w:space="0" w:color="auto"/>
            </w:tcBorders>
            <w:shd w:val="clear" w:color="auto" w:fill="auto"/>
            <w:vAlign w:val="bottom"/>
          </w:tcPr>
          <w:p w:rsidR="000B5BAC" w:rsidRPr="00F7482D" w:rsidRDefault="000B5BAC" w:rsidP="00B25A75">
            <w:pPr>
              <w:suppressAutoHyphens w:val="0"/>
              <w:spacing w:before="40" w:after="40" w:line="220" w:lineRule="exact"/>
              <w:ind w:left="170"/>
              <w:rPr>
                <w:sz w:val="18"/>
                <w:lang w:val="es-ES"/>
              </w:rPr>
            </w:pPr>
            <w:r w:rsidRPr="00F7482D">
              <w:rPr>
                <w:color w:val="000000"/>
                <w:sz w:val="18"/>
                <w:lang w:val="es-ES"/>
              </w:rPr>
              <w:t>Zonas urbanas</w:t>
            </w:r>
          </w:p>
        </w:tc>
        <w:tc>
          <w:tcPr>
            <w:tcW w:w="1069" w:type="dxa"/>
            <w:tcBorders>
              <w:top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162 032</w:t>
            </w:r>
          </w:p>
        </w:tc>
        <w:tc>
          <w:tcPr>
            <w:tcW w:w="1069" w:type="dxa"/>
            <w:tcBorders>
              <w:top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168 537</w:t>
            </w:r>
          </w:p>
        </w:tc>
        <w:tc>
          <w:tcPr>
            <w:tcW w:w="1069" w:type="dxa"/>
            <w:tcBorders>
              <w:top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248 607</w:t>
            </w:r>
          </w:p>
        </w:tc>
        <w:tc>
          <w:tcPr>
            <w:tcW w:w="1069" w:type="dxa"/>
            <w:tcBorders>
              <w:top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178 897</w:t>
            </w:r>
          </w:p>
        </w:tc>
      </w:tr>
      <w:tr w:rsidR="000B5BAC" w:rsidRPr="00F7482D">
        <w:tc>
          <w:tcPr>
            <w:tcW w:w="3094" w:type="dxa"/>
            <w:shd w:val="clear" w:color="auto" w:fill="auto"/>
            <w:vAlign w:val="bottom"/>
          </w:tcPr>
          <w:p w:rsidR="000B5BAC" w:rsidRPr="00F7482D" w:rsidRDefault="000B5BAC" w:rsidP="00B25A75">
            <w:pPr>
              <w:suppressAutoHyphens w:val="0"/>
              <w:spacing w:before="40" w:after="40" w:line="220" w:lineRule="exact"/>
              <w:ind w:left="170"/>
              <w:rPr>
                <w:sz w:val="18"/>
                <w:lang w:val="es-ES"/>
              </w:rPr>
            </w:pPr>
            <w:r w:rsidRPr="00F7482D">
              <w:rPr>
                <w:color w:val="000000"/>
                <w:sz w:val="18"/>
                <w:lang w:val="es-ES"/>
              </w:rPr>
              <w:t>Zonas rurales</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69 987</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69 070</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71 087</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76 223</w:t>
            </w:r>
          </w:p>
        </w:tc>
      </w:tr>
      <w:tr w:rsidR="000B5BAC" w:rsidRPr="00F7482D">
        <w:tc>
          <w:tcPr>
            <w:tcW w:w="3094" w:type="dxa"/>
            <w:shd w:val="clear" w:color="auto" w:fill="auto"/>
            <w:vAlign w:val="bottom"/>
          </w:tcPr>
          <w:p w:rsidR="000B5BAC" w:rsidRPr="00F7482D" w:rsidRDefault="000B5BAC" w:rsidP="00B25A75">
            <w:pPr>
              <w:suppressAutoHyphens w:val="0"/>
              <w:spacing w:before="40" w:after="40" w:line="220" w:lineRule="exact"/>
              <w:rPr>
                <w:sz w:val="18"/>
                <w:lang w:val="es-ES"/>
              </w:rPr>
            </w:pPr>
            <w:r w:rsidRPr="00F7482D">
              <w:rPr>
                <w:color w:val="000000"/>
                <w:sz w:val="18"/>
                <w:lang w:val="es-ES"/>
              </w:rPr>
              <w:t>De las cuales se detectaron recientemente:</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29 815</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29 354</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30 277</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31 706</w:t>
            </w:r>
          </w:p>
        </w:tc>
      </w:tr>
      <w:tr w:rsidR="000B5BAC" w:rsidRPr="00F7482D">
        <w:tc>
          <w:tcPr>
            <w:tcW w:w="3094" w:type="dxa"/>
            <w:shd w:val="clear" w:color="auto" w:fill="auto"/>
            <w:vAlign w:val="bottom"/>
          </w:tcPr>
          <w:p w:rsidR="000B5BAC" w:rsidRPr="00F7482D" w:rsidRDefault="000B5BAC" w:rsidP="00B25A75">
            <w:pPr>
              <w:suppressAutoHyphens w:val="0"/>
              <w:spacing w:before="40" w:after="40" w:line="220" w:lineRule="exact"/>
              <w:ind w:left="170"/>
              <w:rPr>
                <w:sz w:val="18"/>
                <w:lang w:val="es-ES"/>
              </w:rPr>
            </w:pPr>
            <w:r w:rsidRPr="00F7482D">
              <w:rPr>
                <w:color w:val="000000"/>
                <w:sz w:val="18"/>
                <w:lang w:val="es-ES"/>
              </w:rPr>
              <w:t>Zonas urbanas</w:t>
            </w: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r>
      <w:tr w:rsidR="000B5BAC" w:rsidRPr="00F7482D">
        <w:tc>
          <w:tcPr>
            <w:tcW w:w="3094" w:type="dxa"/>
            <w:tcBorders>
              <w:bottom w:val="nil"/>
            </w:tcBorders>
            <w:shd w:val="clear" w:color="auto" w:fill="auto"/>
            <w:vAlign w:val="bottom"/>
          </w:tcPr>
          <w:p w:rsidR="000B5BAC" w:rsidRPr="00F7482D" w:rsidRDefault="000B5BAC" w:rsidP="00B25A75">
            <w:pPr>
              <w:suppressAutoHyphens w:val="0"/>
              <w:spacing w:before="40" w:after="40" w:line="220" w:lineRule="exact"/>
              <w:ind w:left="170"/>
              <w:rPr>
                <w:sz w:val="18"/>
                <w:lang w:val="es-ES"/>
              </w:rPr>
            </w:pPr>
            <w:r w:rsidRPr="00F7482D">
              <w:rPr>
                <w:color w:val="000000"/>
                <w:sz w:val="18"/>
                <w:lang w:val="es-ES"/>
              </w:rPr>
              <w:t>Zonas rurales</w:t>
            </w:r>
          </w:p>
        </w:tc>
        <w:tc>
          <w:tcPr>
            <w:tcW w:w="1069" w:type="dxa"/>
            <w:tcBorders>
              <w:bottom w:val="nil"/>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9 064</w:t>
            </w:r>
          </w:p>
        </w:tc>
        <w:tc>
          <w:tcPr>
            <w:tcW w:w="1069" w:type="dxa"/>
            <w:tcBorders>
              <w:bottom w:val="nil"/>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8 899</w:t>
            </w:r>
          </w:p>
        </w:tc>
        <w:tc>
          <w:tcPr>
            <w:tcW w:w="1069" w:type="dxa"/>
            <w:tcBorders>
              <w:bottom w:val="nil"/>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9 182</w:t>
            </w:r>
          </w:p>
        </w:tc>
        <w:tc>
          <w:tcPr>
            <w:tcW w:w="1069" w:type="dxa"/>
            <w:tcBorders>
              <w:bottom w:val="nil"/>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r w:rsidRPr="00F7482D">
              <w:rPr>
                <w:sz w:val="18"/>
                <w:lang w:val="es-ES"/>
              </w:rPr>
              <w:t>9 527</w:t>
            </w:r>
          </w:p>
        </w:tc>
      </w:tr>
      <w:tr w:rsidR="000B5BAC" w:rsidRPr="00F7482D">
        <w:tc>
          <w:tcPr>
            <w:tcW w:w="3094" w:type="dxa"/>
            <w:tcBorders>
              <w:top w:val="nil"/>
              <w:bottom w:val="single" w:sz="4" w:space="0" w:color="auto"/>
            </w:tcBorders>
            <w:shd w:val="clear" w:color="auto" w:fill="auto"/>
            <w:vAlign w:val="bottom"/>
          </w:tcPr>
          <w:p w:rsidR="000B5BAC" w:rsidRPr="00F7482D" w:rsidRDefault="000B5BAC" w:rsidP="00B25A75">
            <w:pPr>
              <w:suppressAutoHyphens w:val="0"/>
              <w:spacing w:before="40" w:after="40" w:line="220" w:lineRule="exact"/>
              <w:rPr>
                <w:sz w:val="18"/>
                <w:lang w:val="es-ES"/>
              </w:rPr>
            </w:pPr>
            <w:r w:rsidRPr="00F7482D">
              <w:rPr>
                <w:color w:val="000000"/>
                <w:sz w:val="18"/>
                <w:lang w:val="es-ES"/>
              </w:rPr>
              <w:t>Del número total, niños de entre 0 y 17 años de edad</w:t>
            </w:r>
          </w:p>
        </w:tc>
        <w:tc>
          <w:tcPr>
            <w:tcW w:w="1069" w:type="dxa"/>
            <w:tcBorders>
              <w:top w:val="nil"/>
              <w:bottom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tcBorders>
              <w:top w:val="nil"/>
              <w:bottom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tcBorders>
              <w:top w:val="nil"/>
              <w:bottom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c>
          <w:tcPr>
            <w:tcW w:w="1069" w:type="dxa"/>
            <w:tcBorders>
              <w:top w:val="nil"/>
              <w:bottom w:val="single" w:sz="4" w:space="0" w:color="auto"/>
            </w:tcBorders>
            <w:shd w:val="clear" w:color="auto" w:fill="auto"/>
            <w:vAlign w:val="bottom"/>
          </w:tcPr>
          <w:p w:rsidR="000B5BAC" w:rsidRPr="00F7482D" w:rsidRDefault="000B5BAC" w:rsidP="00B25A75">
            <w:pPr>
              <w:suppressAutoHyphens w:val="0"/>
              <w:spacing w:before="40" w:after="40" w:line="220" w:lineRule="exact"/>
              <w:jc w:val="right"/>
              <w:rPr>
                <w:sz w:val="18"/>
                <w:lang w:val="es-ES"/>
              </w:rPr>
            </w:pPr>
          </w:p>
        </w:tc>
      </w:tr>
      <w:tr w:rsidR="001B5140" w:rsidRPr="00F7482D">
        <w:tc>
          <w:tcPr>
            <w:tcW w:w="3094" w:type="dxa"/>
            <w:tcBorders>
              <w:top w:val="single" w:sz="4"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ind w:left="284"/>
              <w:rPr>
                <w:b/>
                <w:sz w:val="18"/>
                <w:lang w:val="es-ES"/>
              </w:rPr>
            </w:pPr>
            <w:r w:rsidRPr="00F7482D">
              <w:rPr>
                <w:b/>
                <w:sz w:val="18"/>
                <w:lang w:val="es-ES"/>
              </w:rPr>
              <w:t>Total</w:t>
            </w:r>
          </w:p>
        </w:tc>
        <w:tc>
          <w:tcPr>
            <w:tcW w:w="1069" w:type="dxa"/>
            <w:tcBorders>
              <w:top w:val="single" w:sz="4"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972</w:t>
            </w:r>
          </w:p>
        </w:tc>
        <w:tc>
          <w:tcPr>
            <w:tcW w:w="1069" w:type="dxa"/>
            <w:tcBorders>
              <w:top w:val="single" w:sz="4"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1 082</w:t>
            </w:r>
          </w:p>
        </w:tc>
        <w:tc>
          <w:tcPr>
            <w:tcW w:w="1069" w:type="dxa"/>
            <w:tcBorders>
              <w:top w:val="single" w:sz="4"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156</w:t>
            </w:r>
          </w:p>
        </w:tc>
        <w:tc>
          <w:tcPr>
            <w:tcW w:w="1069" w:type="dxa"/>
            <w:tcBorders>
              <w:top w:val="single" w:sz="4" w:space="0" w:color="auto"/>
              <w:bottom w:val="single" w:sz="4"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lang w:val="es-ES"/>
              </w:rPr>
            </w:pPr>
            <w:r w:rsidRPr="00F7482D">
              <w:rPr>
                <w:b/>
                <w:sz w:val="18"/>
                <w:lang w:val="es-ES"/>
              </w:rPr>
              <w:t>165</w:t>
            </w:r>
          </w:p>
        </w:tc>
      </w:tr>
      <w:tr w:rsidR="001B5140" w:rsidRPr="00F7482D">
        <w:tc>
          <w:tcPr>
            <w:tcW w:w="3094" w:type="dxa"/>
            <w:tcBorders>
              <w:top w:val="single" w:sz="4" w:space="0" w:color="auto"/>
              <w:bottom w:val="single" w:sz="12" w:space="0" w:color="auto"/>
            </w:tcBorders>
            <w:shd w:val="clear" w:color="auto" w:fill="auto"/>
            <w:vAlign w:val="bottom"/>
          </w:tcPr>
          <w:p w:rsidR="001B5140" w:rsidRPr="00F7482D" w:rsidRDefault="000B5BAC" w:rsidP="00B25A75">
            <w:pPr>
              <w:suppressAutoHyphens w:val="0"/>
              <w:spacing w:before="40" w:after="40" w:line="220" w:lineRule="exact"/>
              <w:rPr>
                <w:sz w:val="18"/>
                <w:lang w:val="es-ES"/>
              </w:rPr>
            </w:pPr>
            <w:r w:rsidRPr="00F7482D">
              <w:rPr>
                <w:sz w:val="18"/>
                <w:lang w:val="es-ES"/>
              </w:rPr>
              <w:t>De las cuales se detectaron recientemente</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138</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148</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156</w:t>
            </w:r>
          </w:p>
        </w:tc>
        <w:tc>
          <w:tcPr>
            <w:tcW w:w="106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165</w:t>
            </w:r>
          </w:p>
        </w:tc>
      </w:tr>
    </w:tbl>
    <w:p w:rsidR="004E56F4" w:rsidRPr="00F7482D" w:rsidRDefault="001B5140" w:rsidP="004E56F4">
      <w:pPr>
        <w:pStyle w:val="H23G"/>
        <w:rPr>
          <w:lang w:val="es-ES"/>
        </w:rPr>
      </w:pPr>
      <w:r w:rsidRPr="00F7482D">
        <w:rPr>
          <w:lang w:val="es-ES"/>
        </w:rPr>
        <w:tab/>
      </w:r>
      <w:r w:rsidRPr="00F7482D">
        <w:rPr>
          <w:lang w:val="es-ES"/>
        </w:rPr>
        <w:tab/>
      </w:r>
      <w:r w:rsidR="004E56F4" w:rsidRPr="00F7482D">
        <w:rPr>
          <w:lang w:val="es-ES"/>
        </w:rPr>
        <w:t>Por cada 100.000 habitantes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0"/>
        <w:gridCol w:w="1090"/>
        <w:gridCol w:w="1090"/>
        <w:gridCol w:w="1090"/>
        <w:gridCol w:w="1090"/>
      </w:tblGrid>
      <w:tr w:rsidR="001B5140" w:rsidRPr="00F7482D">
        <w:trPr>
          <w:tblHeader/>
        </w:trPr>
        <w:tc>
          <w:tcPr>
            <w:tcW w:w="301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20" w:lineRule="exact"/>
              <w:ind w:left="284"/>
              <w:rPr>
                <w:b/>
                <w:sz w:val="18"/>
                <w:szCs w:val="18"/>
                <w:lang w:val="es-ES"/>
              </w:rPr>
            </w:pPr>
            <w:r w:rsidRPr="00F7482D">
              <w:rPr>
                <w:b/>
                <w:sz w:val="18"/>
                <w:szCs w:val="18"/>
                <w:lang w:val="es-ES"/>
              </w:rPr>
              <w:t>Total</w:t>
            </w:r>
          </w:p>
        </w:tc>
        <w:tc>
          <w:tcPr>
            <w:tcW w:w="109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szCs w:val="18"/>
                <w:lang w:val="es-ES"/>
              </w:rPr>
            </w:pPr>
            <w:r w:rsidRPr="00F7482D">
              <w:rPr>
                <w:b/>
                <w:sz w:val="18"/>
                <w:szCs w:val="18"/>
                <w:lang w:val="es-ES"/>
              </w:rPr>
              <w:t>2 980</w:t>
            </w:r>
          </w:p>
        </w:tc>
        <w:tc>
          <w:tcPr>
            <w:tcW w:w="109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szCs w:val="18"/>
                <w:lang w:val="es-ES"/>
              </w:rPr>
            </w:pPr>
            <w:r w:rsidRPr="00F7482D">
              <w:rPr>
                <w:b/>
                <w:sz w:val="18"/>
                <w:szCs w:val="18"/>
                <w:lang w:val="es-ES"/>
              </w:rPr>
              <w:t>3 070</w:t>
            </w:r>
          </w:p>
        </w:tc>
        <w:tc>
          <w:tcPr>
            <w:tcW w:w="109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szCs w:val="18"/>
                <w:lang w:val="es-ES"/>
              </w:rPr>
            </w:pPr>
            <w:r w:rsidRPr="00F7482D">
              <w:rPr>
                <w:b/>
                <w:sz w:val="18"/>
                <w:szCs w:val="18"/>
                <w:lang w:val="es-ES"/>
              </w:rPr>
              <w:t>3 229</w:t>
            </w:r>
          </w:p>
        </w:tc>
        <w:tc>
          <w:tcPr>
            <w:tcW w:w="109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20" w:lineRule="exact"/>
              <w:jc w:val="right"/>
              <w:rPr>
                <w:b/>
                <w:sz w:val="18"/>
                <w:szCs w:val="18"/>
                <w:lang w:val="es-ES"/>
              </w:rPr>
            </w:pPr>
            <w:r w:rsidRPr="00F7482D">
              <w:rPr>
                <w:b/>
                <w:sz w:val="18"/>
                <w:szCs w:val="18"/>
                <w:lang w:val="es-ES"/>
              </w:rPr>
              <w:t>3 331</w:t>
            </w:r>
          </w:p>
        </w:tc>
      </w:tr>
      <w:tr w:rsidR="001B5140" w:rsidRPr="00F7482D">
        <w:tc>
          <w:tcPr>
            <w:tcW w:w="3010" w:type="dxa"/>
            <w:tcBorders>
              <w:top w:val="single" w:sz="12" w:space="0" w:color="auto"/>
            </w:tcBorders>
            <w:shd w:val="clear" w:color="auto" w:fill="auto"/>
            <w:vAlign w:val="bottom"/>
          </w:tcPr>
          <w:p w:rsidR="001B5140" w:rsidRPr="00F7482D" w:rsidRDefault="004E56F4" w:rsidP="00B25A75">
            <w:pPr>
              <w:suppressAutoHyphens w:val="0"/>
              <w:spacing w:before="40" w:after="40" w:line="220" w:lineRule="exact"/>
              <w:rPr>
                <w:sz w:val="18"/>
                <w:lang w:val="es-ES"/>
              </w:rPr>
            </w:pPr>
            <w:r w:rsidRPr="00F7482D">
              <w:rPr>
                <w:sz w:val="18"/>
                <w:lang w:val="es-ES"/>
              </w:rPr>
              <w:t>De las cuales se detectaron recientemente</w:t>
            </w:r>
          </w:p>
        </w:tc>
        <w:tc>
          <w:tcPr>
            <w:tcW w:w="1090" w:type="dxa"/>
            <w:tcBorders>
              <w:top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383</w:t>
            </w:r>
          </w:p>
        </w:tc>
        <w:tc>
          <w:tcPr>
            <w:tcW w:w="1090" w:type="dxa"/>
            <w:tcBorders>
              <w:top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379</w:t>
            </w:r>
          </w:p>
        </w:tc>
        <w:tc>
          <w:tcPr>
            <w:tcW w:w="1090" w:type="dxa"/>
            <w:tcBorders>
              <w:top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393</w:t>
            </w:r>
          </w:p>
        </w:tc>
        <w:tc>
          <w:tcPr>
            <w:tcW w:w="1090" w:type="dxa"/>
            <w:tcBorders>
              <w:top w:val="single" w:sz="12" w:space="0" w:color="auto"/>
            </w:tcBorders>
            <w:shd w:val="clear" w:color="auto" w:fill="auto"/>
            <w:vAlign w:val="bottom"/>
          </w:tcPr>
          <w:p w:rsidR="001B5140" w:rsidRPr="00F7482D" w:rsidRDefault="001B5140" w:rsidP="00B25A75">
            <w:pPr>
              <w:suppressAutoHyphens w:val="0"/>
              <w:spacing w:before="40" w:after="40" w:line="220" w:lineRule="exact"/>
              <w:jc w:val="right"/>
              <w:rPr>
                <w:sz w:val="18"/>
                <w:lang w:val="es-ES"/>
              </w:rPr>
            </w:pPr>
            <w:r w:rsidRPr="00F7482D">
              <w:rPr>
                <w:sz w:val="18"/>
                <w:lang w:val="es-ES"/>
              </w:rPr>
              <w:t>414</w:t>
            </w:r>
            <w:r w:rsidRPr="00F7482D">
              <w:rPr>
                <w:rStyle w:val="FootnoteReference"/>
                <w:lang w:val="es-ES"/>
              </w:rPr>
              <w:footnoteReference w:id="70"/>
            </w:r>
          </w:p>
        </w:tc>
      </w:tr>
    </w:tbl>
    <w:p w:rsidR="001B5140" w:rsidRPr="00F7482D" w:rsidRDefault="001B5140" w:rsidP="00B25A75">
      <w:pPr>
        <w:pStyle w:val="SingleTxtG"/>
        <w:spacing w:before="240"/>
        <w:rPr>
          <w:lang w:val="es-ES"/>
        </w:rPr>
      </w:pPr>
      <w:r w:rsidRPr="00F7482D">
        <w:rPr>
          <w:lang w:val="es-ES"/>
        </w:rPr>
        <w:t>193.</w:t>
      </w:r>
      <w:r w:rsidRPr="00F7482D">
        <w:rPr>
          <w:lang w:val="es-ES"/>
        </w:rPr>
        <w:tab/>
      </w:r>
      <w:r w:rsidR="004E56F4" w:rsidRPr="00F7482D">
        <w:rPr>
          <w:lang w:val="es-ES"/>
        </w:rPr>
        <w:t>Véanse a continuación las cifras sobre las enfermedades infecciosas</w:t>
      </w:r>
      <w:r w:rsidR="00B25A75">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4"/>
        <w:gridCol w:w="959"/>
        <w:gridCol w:w="959"/>
        <w:gridCol w:w="959"/>
        <w:gridCol w:w="959"/>
        <w:gridCol w:w="960"/>
      </w:tblGrid>
      <w:tr w:rsidR="001B5140" w:rsidRPr="00F7482D">
        <w:trPr>
          <w:tblHeader/>
        </w:trPr>
        <w:tc>
          <w:tcPr>
            <w:tcW w:w="2574" w:type="dxa"/>
            <w:tcBorders>
              <w:top w:val="single" w:sz="4" w:space="0" w:color="auto"/>
              <w:bottom w:val="single" w:sz="12" w:space="0" w:color="auto"/>
            </w:tcBorders>
            <w:shd w:val="clear" w:color="auto" w:fill="auto"/>
            <w:vAlign w:val="bottom"/>
          </w:tcPr>
          <w:p w:rsidR="001B5140" w:rsidRPr="00F7482D" w:rsidRDefault="004E56F4" w:rsidP="00B25A75">
            <w:pPr>
              <w:suppressAutoHyphens w:val="0"/>
              <w:spacing w:before="80" w:after="80" w:line="200" w:lineRule="exact"/>
              <w:rPr>
                <w:i/>
                <w:sz w:val="16"/>
                <w:lang w:val="es-ES"/>
              </w:rPr>
            </w:pPr>
            <w:r w:rsidRPr="00F7482D">
              <w:rPr>
                <w:i/>
                <w:sz w:val="16"/>
                <w:lang w:val="es-ES"/>
              </w:rPr>
              <w:t>Enfermedad</w:t>
            </w:r>
          </w:p>
        </w:tc>
        <w:tc>
          <w:tcPr>
            <w:tcW w:w="95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2002</w:t>
            </w:r>
          </w:p>
        </w:tc>
        <w:tc>
          <w:tcPr>
            <w:tcW w:w="95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2003</w:t>
            </w:r>
          </w:p>
        </w:tc>
        <w:tc>
          <w:tcPr>
            <w:tcW w:w="95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2004</w:t>
            </w:r>
          </w:p>
        </w:tc>
        <w:tc>
          <w:tcPr>
            <w:tcW w:w="959"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2005</w:t>
            </w:r>
          </w:p>
        </w:tc>
        <w:tc>
          <w:tcPr>
            <w:tcW w:w="960" w:type="dxa"/>
            <w:tcBorders>
              <w:top w:val="single" w:sz="4" w:space="0" w:color="auto"/>
              <w:bottom w:val="single" w:sz="12" w:space="0" w:color="auto"/>
            </w:tcBorders>
            <w:shd w:val="clear" w:color="auto" w:fill="auto"/>
            <w:vAlign w:val="bottom"/>
          </w:tcPr>
          <w:p w:rsidR="001B5140" w:rsidRPr="00F7482D" w:rsidRDefault="001B5140" w:rsidP="00B25A75">
            <w:pPr>
              <w:suppressAutoHyphens w:val="0"/>
              <w:spacing w:before="80" w:after="80" w:line="200" w:lineRule="exact"/>
              <w:jc w:val="right"/>
              <w:rPr>
                <w:i/>
                <w:sz w:val="16"/>
                <w:lang w:val="es-ES"/>
              </w:rPr>
            </w:pPr>
            <w:r w:rsidRPr="00F7482D">
              <w:rPr>
                <w:i/>
                <w:sz w:val="16"/>
                <w:lang w:val="es-ES"/>
              </w:rPr>
              <w:t>2006</w:t>
            </w:r>
          </w:p>
        </w:tc>
      </w:tr>
      <w:tr w:rsidR="004E56F4" w:rsidRPr="00F7482D">
        <w:tc>
          <w:tcPr>
            <w:tcW w:w="2574"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Escarlatina</w:t>
            </w:r>
          </w:p>
        </w:tc>
        <w:tc>
          <w:tcPr>
            <w:tcW w:w="959"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3 544</w:t>
            </w:r>
          </w:p>
        </w:tc>
        <w:tc>
          <w:tcPr>
            <w:tcW w:w="959"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4 253</w:t>
            </w:r>
          </w:p>
        </w:tc>
        <w:tc>
          <w:tcPr>
            <w:tcW w:w="959"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4 250</w:t>
            </w:r>
          </w:p>
        </w:tc>
        <w:tc>
          <w:tcPr>
            <w:tcW w:w="959"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5 073</w:t>
            </w:r>
          </w:p>
        </w:tc>
        <w:tc>
          <w:tcPr>
            <w:tcW w:w="960" w:type="dxa"/>
            <w:tcBorders>
              <w:top w:val="single" w:sz="12" w:space="0" w:color="auto"/>
            </w:tcBorders>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4 708</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Sarampión</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Tos ferina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82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180</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222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242</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335</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sz w:val="18"/>
                <w:lang w:val="es-ES"/>
              </w:rPr>
              <w:t>Rubéola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85</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252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474</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1 968</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247</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Varicela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22 843</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2 510</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35 915</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24 695</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30 315</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Parotiditis epidémica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334</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107</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91</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608</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911</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sz w:val="18"/>
                <w:lang w:val="es-ES"/>
              </w:rPr>
              <w:t>Gripe</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2 265</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1 069</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Meningitis meningocócica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27</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53</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36</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34</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39</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 xml:space="preserve">Fiebre Q </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275</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80</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267</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49</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27</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Fiebre hemorrágica de Crimea-Congo (CCHF)</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54</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19</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18</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14</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7</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Paludismo</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18</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10</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12</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13</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 xml:space="preserve">Disentería </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1 258</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911</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1 238</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1 638</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879</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color w:val="000000"/>
                <w:sz w:val="18"/>
                <w:lang w:val="es-ES"/>
              </w:rPr>
              <w:t>Carbunco</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sz w:val="18"/>
                <w:lang w:val="es-ES"/>
              </w:rPr>
              <w:t>Meningitis bacteriana</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193</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217</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953</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979</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620</w:t>
            </w:r>
          </w:p>
        </w:tc>
      </w:tr>
      <w:tr w:rsidR="004E56F4" w:rsidRPr="00F7482D">
        <w:tc>
          <w:tcPr>
            <w:tcW w:w="2574" w:type="dxa"/>
            <w:shd w:val="clear" w:color="auto" w:fill="auto"/>
            <w:vAlign w:val="bottom"/>
          </w:tcPr>
          <w:p w:rsidR="004E56F4" w:rsidRPr="00F7482D" w:rsidRDefault="004E56F4" w:rsidP="00B25A75">
            <w:pPr>
              <w:suppressAutoHyphens w:val="0"/>
              <w:spacing w:before="40" w:after="40" w:line="220" w:lineRule="exact"/>
              <w:rPr>
                <w:sz w:val="18"/>
                <w:lang w:val="es-ES"/>
              </w:rPr>
            </w:pPr>
            <w:r w:rsidRPr="00F7482D">
              <w:rPr>
                <w:sz w:val="18"/>
                <w:lang w:val="es-ES"/>
              </w:rPr>
              <w:t>Meningitis viral</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w:t>
            </w:r>
          </w:p>
        </w:tc>
        <w:tc>
          <w:tcPr>
            <w:tcW w:w="959"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2</w:t>
            </w:r>
          </w:p>
        </w:tc>
        <w:tc>
          <w:tcPr>
            <w:tcW w:w="960" w:type="dxa"/>
            <w:shd w:val="clear" w:color="auto" w:fill="auto"/>
            <w:vAlign w:val="bottom"/>
          </w:tcPr>
          <w:p w:rsidR="004E56F4" w:rsidRPr="00F7482D" w:rsidRDefault="004E56F4" w:rsidP="00B25A75">
            <w:pPr>
              <w:suppressAutoHyphens w:val="0"/>
              <w:spacing w:before="40" w:after="40" w:line="220" w:lineRule="exact"/>
              <w:jc w:val="right"/>
              <w:rPr>
                <w:sz w:val="18"/>
                <w:lang w:val="es-ES"/>
              </w:rPr>
            </w:pPr>
            <w:r w:rsidRPr="00F7482D">
              <w:rPr>
                <w:sz w:val="18"/>
                <w:lang w:val="es-ES"/>
              </w:rPr>
              <w:t>4</w:t>
            </w:r>
            <w:r w:rsidRPr="00F7482D">
              <w:rPr>
                <w:rStyle w:val="FootnoteReference"/>
                <w:lang w:val="es-ES"/>
              </w:rPr>
              <w:footnoteReference w:id="71"/>
            </w:r>
          </w:p>
        </w:tc>
      </w:tr>
    </w:tbl>
    <w:p w:rsidR="001B5140" w:rsidRPr="00F7482D" w:rsidRDefault="001B5140" w:rsidP="00464C30">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13</w:t>
      </w:r>
    </w:p>
    <w:p w:rsidR="00933DCB" w:rsidRPr="00F7482D" w:rsidRDefault="00933DCB" w:rsidP="00933DCB">
      <w:pPr>
        <w:pStyle w:val="SingleTxtG"/>
        <w:rPr>
          <w:lang w:val="es-ES"/>
        </w:rPr>
      </w:pPr>
      <w:r w:rsidRPr="00F7482D">
        <w:rPr>
          <w:color w:val="000000"/>
          <w:lang w:val="es-ES"/>
        </w:rPr>
        <w:t>194.</w:t>
      </w:r>
      <w:r w:rsidRPr="00F7482D">
        <w:rPr>
          <w:color w:val="000000"/>
          <w:lang w:val="es-ES"/>
        </w:rPr>
        <w:tab/>
        <w:t>Según el artículo 53 de la Constitución, el derecho a la educación es un derecho fundamental. En Bulgaria, la enseñanza primaria y secundaria se encuentra regulada en la Ley de educación pública de 1991, y la educación terciaria, en la Ley de enseñanza superior de 1995. El ejercicio del derecho a la educación en la República de Bulgaria es un interés fundamental del Estado y la sociedad.</w:t>
      </w:r>
    </w:p>
    <w:p w:rsidR="00933DCB" w:rsidRPr="00F7482D" w:rsidRDefault="00933DCB" w:rsidP="00933DCB">
      <w:pPr>
        <w:pStyle w:val="SingleTxtG"/>
        <w:rPr>
          <w:lang w:val="es-ES"/>
        </w:rPr>
      </w:pPr>
      <w:r w:rsidRPr="00F7482D">
        <w:rPr>
          <w:color w:val="000000"/>
          <w:lang w:val="es-ES"/>
        </w:rPr>
        <w:t>195.</w:t>
      </w:r>
      <w:r w:rsidRPr="00F7482D">
        <w:rPr>
          <w:color w:val="000000"/>
          <w:lang w:val="es-ES"/>
        </w:rPr>
        <w:tab/>
        <w:t>En Bulgaria la educación se divide en tres niveles: enseñanza básica, enseñanza secundaria y enseñanza terciaria, que permiten obtener los títulos de Licenciado y de Máster.</w:t>
      </w:r>
    </w:p>
    <w:p w:rsidR="001B5140" w:rsidRPr="00F7482D" w:rsidRDefault="00933DCB" w:rsidP="00933DCB">
      <w:pPr>
        <w:pStyle w:val="SingleTxtG"/>
        <w:spacing w:after="0"/>
        <w:rPr>
          <w:lang w:val="es-ES"/>
        </w:rPr>
      </w:pPr>
      <w:r w:rsidRPr="00F7482D">
        <w:rPr>
          <w:color w:val="000000"/>
          <w:lang w:val="es-ES"/>
        </w:rPr>
        <w:t>196.</w:t>
      </w:r>
      <w:r w:rsidRPr="00F7482D">
        <w:rPr>
          <w:color w:val="000000"/>
          <w:lang w:val="es-ES"/>
        </w:rPr>
        <w:tab/>
        <w:t>La enseñanza básica es obligatoria hasta los 16 años de edad (párrafo 2 del artículo</w:t>
      </w:r>
      <w:r w:rsidR="003A5719">
        <w:rPr>
          <w:color w:val="000000"/>
          <w:lang w:val="es-ES"/>
        </w:rPr>
        <w:t> </w:t>
      </w:r>
      <w:r w:rsidRPr="00F7482D">
        <w:rPr>
          <w:color w:val="000000"/>
          <w:lang w:val="es-ES"/>
        </w:rPr>
        <w:t xml:space="preserve">53 de la Constitución). Abarca la asistencia a la escuela primaria (de 1º a 4º grados, según </w:t>
      </w:r>
      <w:smartTag w:uri="urn:schemas-microsoft-com:office:smarttags" w:element="PersonName">
        <w:smartTagPr>
          <w:attr w:name="ProductID" w:val="la Clasificaci￳n Internacional Normalizada"/>
        </w:smartTagPr>
        <w:r w:rsidRPr="00F7482D">
          <w:rPr>
            <w:color w:val="000000"/>
            <w:lang w:val="es-ES"/>
          </w:rPr>
          <w:t>la Clasificación Internacional Normalizada</w:t>
        </w:r>
      </w:smartTag>
      <w:r w:rsidRPr="00F7482D">
        <w:rPr>
          <w:color w:val="000000"/>
          <w:lang w:val="es-ES"/>
        </w:rPr>
        <w:t xml:space="preserve"> de la Educación, CINE 1) y a la escuela secundaria de primer nivel (de 5º a 8º grados, CINE 2A). La enseñanza secundaria comprende la asistencia a las escuelas secundarias de segundo nivel (de 9º a 12º grados, CINE 3A, </w:t>
      </w:r>
      <w:smartTag w:uri="urn:schemas-microsoft-com:office:smarttags" w:element="metricconverter">
        <w:smartTagPr>
          <w:attr w:name="ProductID" w:val="3C"/>
        </w:smartTagPr>
        <w:r w:rsidRPr="00F7482D">
          <w:rPr>
            <w:color w:val="000000"/>
            <w:lang w:val="es-ES"/>
          </w:rPr>
          <w:t>3C</w:t>
        </w:r>
      </w:smartTag>
      <w:r w:rsidRPr="00F7482D">
        <w:rPr>
          <w:color w:val="000000"/>
          <w:lang w:val="es-ES"/>
        </w:rPr>
        <w:t>): escuelas de enseñanza general, escuelas de formación profesional y escuelas de arte. La enseñanza secundaria en las escuelas públicas es gratuita. Debido a las tendencias demográficas negativas registradas en el país en los últimos 20 años, el número de escuelas primarias (de 1º a 4º grados) y de enseñanza básica (de 1º a 8º grados) siguió disminuyendo durante el período examinado, ya que se redujo el número de niños en edad escolar y, por consiguiente, disminuyó el personal docente de estas escuelas. Aunque en menor medida, esta situación también afecta a las escuelas secundarias. A continuación se presentan las estadísticas correspondientes a los últimos cuatro años</w:t>
      </w:r>
      <w:r w:rsidR="0080372B">
        <w:rPr>
          <w:lang w:val="es-ES"/>
        </w:rPr>
        <w:t>.</w:t>
      </w:r>
    </w:p>
    <w:p w:rsidR="00933DCB" w:rsidRPr="00F7482D" w:rsidRDefault="001B5140" w:rsidP="00933DCB">
      <w:pPr>
        <w:pStyle w:val="H23G"/>
        <w:rPr>
          <w:lang w:val="es-ES"/>
        </w:rPr>
      </w:pPr>
      <w:r w:rsidRPr="00F7482D">
        <w:rPr>
          <w:lang w:val="es-ES"/>
        </w:rPr>
        <w:tab/>
      </w:r>
      <w:r w:rsidRPr="00F7482D">
        <w:rPr>
          <w:lang w:val="es-ES"/>
        </w:rPr>
        <w:tab/>
      </w:r>
      <w:r w:rsidR="00933DCB" w:rsidRPr="00F7482D">
        <w:rPr>
          <w:lang w:val="es-ES"/>
        </w:rPr>
        <w:t>Escuelas de enseñanza primaria, básica y secundaria, incluidas las escuelas de formación profesional y las escuelas de arte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8"/>
        <w:gridCol w:w="1199"/>
      </w:tblGrid>
      <w:tr w:rsidR="00933DCB" w:rsidRPr="00F7482D">
        <w:trPr>
          <w:tblHeader/>
        </w:trPr>
        <w:tc>
          <w:tcPr>
            <w:tcW w:w="2576"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2005/06</w:t>
            </w:r>
          </w:p>
        </w:tc>
        <w:tc>
          <w:tcPr>
            <w:tcW w:w="1198"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2007/08</w:t>
            </w:r>
          </w:p>
        </w:tc>
      </w:tr>
      <w:tr w:rsidR="00933DCB" w:rsidRPr="00F7482D">
        <w:tc>
          <w:tcPr>
            <w:tcW w:w="2576"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primaria (1º a 4º grados)</w:t>
            </w:r>
          </w:p>
        </w:tc>
        <w:tc>
          <w:tcPr>
            <w:tcW w:w="1198"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285</w:t>
            </w:r>
          </w:p>
        </w:tc>
        <w:tc>
          <w:tcPr>
            <w:tcW w:w="1199"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279</w:t>
            </w:r>
          </w:p>
        </w:tc>
        <w:tc>
          <w:tcPr>
            <w:tcW w:w="1198"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245</w:t>
            </w:r>
          </w:p>
        </w:tc>
        <w:tc>
          <w:tcPr>
            <w:tcW w:w="1199"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220</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básica (1º a 8º grados)</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1 722</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1 713</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1 651</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1 591</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secundaria:</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Enseñanza general</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590</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582</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582</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580</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Formación profesional</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435</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424</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424</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417</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Escuelas de arte</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25</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24</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23</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23</w:t>
            </w:r>
          </w:p>
        </w:tc>
      </w:tr>
    </w:tbl>
    <w:p w:rsidR="00933DCB" w:rsidRPr="00F7482D" w:rsidRDefault="001B5140" w:rsidP="00933DCB">
      <w:pPr>
        <w:pStyle w:val="H23G"/>
        <w:rPr>
          <w:lang w:val="es-ES"/>
        </w:rPr>
      </w:pPr>
      <w:r w:rsidRPr="00F7482D">
        <w:rPr>
          <w:lang w:val="es-ES"/>
        </w:rPr>
        <w:tab/>
      </w:r>
      <w:r w:rsidRPr="00F7482D">
        <w:rPr>
          <w:lang w:val="es-ES"/>
        </w:rPr>
        <w:tab/>
      </w:r>
      <w:r w:rsidR="00933DCB" w:rsidRPr="00F7482D">
        <w:rPr>
          <w:lang w:val="es-ES"/>
        </w:rPr>
        <w:t>Matriculación de alumnos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9"/>
        <w:gridCol w:w="1199"/>
      </w:tblGrid>
      <w:tr w:rsidR="00933DCB" w:rsidRPr="00F7482D">
        <w:trPr>
          <w:tblHeader/>
        </w:trPr>
        <w:tc>
          <w:tcPr>
            <w:tcW w:w="2576"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2005/06</w:t>
            </w:r>
          </w:p>
        </w:tc>
        <w:tc>
          <w:tcPr>
            <w:tcW w:w="1199"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933DCB" w:rsidRPr="00F7482D" w:rsidRDefault="00933DCB" w:rsidP="007E3FE7">
            <w:pPr>
              <w:suppressAutoHyphens w:val="0"/>
              <w:spacing w:before="80" w:after="80" w:line="200" w:lineRule="exact"/>
              <w:jc w:val="right"/>
              <w:rPr>
                <w:i/>
                <w:sz w:val="16"/>
                <w:lang w:val="es-ES"/>
              </w:rPr>
            </w:pPr>
            <w:r w:rsidRPr="00F7482D">
              <w:rPr>
                <w:i/>
                <w:sz w:val="16"/>
                <w:lang w:val="es-ES"/>
              </w:rPr>
              <w:t>2007/08</w:t>
            </w:r>
          </w:p>
        </w:tc>
      </w:tr>
      <w:tr w:rsidR="00933DCB" w:rsidRPr="00F7482D">
        <w:tc>
          <w:tcPr>
            <w:tcW w:w="2576"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primaria (1º a 4º grados)</w:t>
            </w:r>
          </w:p>
        </w:tc>
        <w:tc>
          <w:tcPr>
            <w:tcW w:w="1198"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29 529</w:t>
            </w:r>
          </w:p>
        </w:tc>
        <w:tc>
          <w:tcPr>
            <w:tcW w:w="1199"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26 961</w:t>
            </w:r>
          </w:p>
        </w:tc>
        <w:tc>
          <w:tcPr>
            <w:tcW w:w="1199"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26 219</w:t>
            </w:r>
          </w:p>
        </w:tc>
        <w:tc>
          <w:tcPr>
            <w:tcW w:w="1199" w:type="dxa"/>
            <w:tcBorders>
              <w:top w:val="single" w:sz="12" w:space="0" w:color="auto"/>
            </w:tcBorders>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25 445</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básica (1º a 8º grados)</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339 855</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321 979</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305 181</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289 368</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rPr>
                <w:sz w:val="18"/>
                <w:lang w:val="es-ES"/>
              </w:rPr>
            </w:pPr>
            <w:r w:rsidRPr="00F7482D">
              <w:rPr>
                <w:sz w:val="18"/>
                <w:lang w:val="es-ES"/>
              </w:rPr>
              <w:t>Enseñanza secundaria:</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Enseñanza general</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365 370</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355 570</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345 128</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344 409</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Formación profesional</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182 431</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175 238</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168 345</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152 468</w:t>
            </w:r>
          </w:p>
        </w:tc>
      </w:tr>
      <w:tr w:rsidR="00933DCB" w:rsidRPr="00F7482D">
        <w:tc>
          <w:tcPr>
            <w:tcW w:w="2576" w:type="dxa"/>
            <w:shd w:val="clear" w:color="auto" w:fill="auto"/>
            <w:vAlign w:val="bottom"/>
          </w:tcPr>
          <w:p w:rsidR="00933DCB" w:rsidRPr="00F7482D" w:rsidRDefault="00933DCB" w:rsidP="007E3FE7">
            <w:pPr>
              <w:suppressAutoHyphens w:val="0"/>
              <w:spacing w:before="40" w:after="40" w:line="220" w:lineRule="exact"/>
              <w:ind w:left="170"/>
              <w:rPr>
                <w:sz w:val="18"/>
                <w:lang w:val="es-ES"/>
              </w:rPr>
            </w:pPr>
            <w:r w:rsidRPr="00F7482D">
              <w:rPr>
                <w:sz w:val="18"/>
                <w:lang w:val="es-ES"/>
              </w:rPr>
              <w:t>Escuelas de arte</w:t>
            </w:r>
          </w:p>
        </w:tc>
        <w:tc>
          <w:tcPr>
            <w:tcW w:w="1198"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6 841</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6 194</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6 042</w:t>
            </w:r>
          </w:p>
        </w:tc>
        <w:tc>
          <w:tcPr>
            <w:tcW w:w="1199" w:type="dxa"/>
            <w:shd w:val="clear" w:color="auto" w:fill="auto"/>
            <w:vAlign w:val="bottom"/>
          </w:tcPr>
          <w:p w:rsidR="00933DCB" w:rsidRPr="00F7482D" w:rsidRDefault="00933DCB" w:rsidP="007E3FE7">
            <w:pPr>
              <w:suppressAutoHyphens w:val="0"/>
              <w:spacing w:before="40" w:after="40" w:line="220" w:lineRule="exact"/>
              <w:jc w:val="right"/>
              <w:rPr>
                <w:sz w:val="18"/>
                <w:lang w:val="es-ES"/>
              </w:rPr>
            </w:pPr>
            <w:r w:rsidRPr="00F7482D">
              <w:rPr>
                <w:sz w:val="18"/>
                <w:lang w:val="es-ES"/>
              </w:rPr>
              <w:t>6 100</w:t>
            </w:r>
          </w:p>
        </w:tc>
      </w:tr>
    </w:tbl>
    <w:p w:rsidR="007C7D70" w:rsidRPr="00F7482D" w:rsidRDefault="001B5140" w:rsidP="007C7D70">
      <w:pPr>
        <w:pStyle w:val="H23G"/>
        <w:rPr>
          <w:lang w:val="es-ES"/>
        </w:rPr>
      </w:pPr>
      <w:r w:rsidRPr="00F7482D">
        <w:rPr>
          <w:lang w:val="es-ES"/>
        </w:rPr>
        <w:tab/>
      </w:r>
      <w:r w:rsidRPr="00F7482D">
        <w:rPr>
          <w:lang w:val="es-ES"/>
        </w:rPr>
        <w:tab/>
      </w:r>
      <w:r w:rsidR="007C7D70" w:rsidRPr="00F7482D">
        <w:rPr>
          <w:lang w:val="es-ES"/>
        </w:rPr>
        <w:t>Personal docente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9"/>
        <w:gridCol w:w="1199"/>
      </w:tblGrid>
      <w:tr w:rsidR="007C7D70" w:rsidRPr="00F7482D">
        <w:trPr>
          <w:tblHeader/>
        </w:trPr>
        <w:tc>
          <w:tcPr>
            <w:tcW w:w="2576"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2005/06</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2007/08</w:t>
            </w:r>
          </w:p>
        </w:tc>
      </w:tr>
      <w:tr w:rsidR="007C7D70" w:rsidRPr="00F7482D">
        <w:tc>
          <w:tcPr>
            <w:tcW w:w="2576"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Enseñanza primaria</w:t>
            </w:r>
          </w:p>
        </w:tc>
        <w:tc>
          <w:tcPr>
            <w:tcW w:w="1198"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21 191</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20 010</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19 224</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18 534</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Enseñanza básica</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27 327</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26 761</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25 532</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24 327</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Enseñanza secundaria:</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ind w:left="170"/>
              <w:rPr>
                <w:sz w:val="18"/>
                <w:lang w:val="es-ES"/>
              </w:rPr>
            </w:pPr>
            <w:r w:rsidRPr="00F7482D">
              <w:rPr>
                <w:sz w:val="18"/>
                <w:lang w:val="es-ES"/>
              </w:rPr>
              <w:t>Enseñanza general</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29 834</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28 238</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27 764</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26 543</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ind w:left="170"/>
              <w:rPr>
                <w:sz w:val="18"/>
                <w:lang w:val="es-ES"/>
              </w:rPr>
            </w:pPr>
            <w:r w:rsidRPr="00F7482D">
              <w:rPr>
                <w:sz w:val="18"/>
                <w:lang w:val="es-ES"/>
              </w:rPr>
              <w:t>Formación profesional</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16 840</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16 536</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16 025</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15 468</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ind w:left="170"/>
              <w:rPr>
                <w:sz w:val="18"/>
                <w:lang w:val="es-ES"/>
              </w:rPr>
            </w:pPr>
            <w:r w:rsidRPr="00F7482D">
              <w:rPr>
                <w:sz w:val="18"/>
                <w:lang w:val="es-ES"/>
              </w:rPr>
              <w:t>Escuelas de arte</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1 436</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1 358</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1 162</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1 159</w:t>
            </w:r>
            <w:r w:rsidRPr="00F7482D">
              <w:rPr>
                <w:rStyle w:val="FootnoteReference"/>
                <w:lang w:val="es-ES"/>
              </w:rPr>
              <w:footnoteReference w:id="72"/>
            </w:r>
          </w:p>
        </w:tc>
      </w:tr>
    </w:tbl>
    <w:p w:rsidR="007C7D70" w:rsidRPr="00F7482D" w:rsidRDefault="001B5140" w:rsidP="007C7D70">
      <w:pPr>
        <w:pStyle w:val="H23G"/>
        <w:rPr>
          <w:lang w:val="es-ES"/>
        </w:rPr>
      </w:pPr>
      <w:r w:rsidRPr="00F7482D">
        <w:rPr>
          <w:lang w:val="es-ES"/>
        </w:rPr>
        <w:tab/>
      </w:r>
      <w:r w:rsidRPr="00F7482D">
        <w:rPr>
          <w:lang w:val="es-ES"/>
        </w:rPr>
        <w:tab/>
      </w:r>
      <w:r w:rsidR="007C7D70" w:rsidRPr="00F7482D">
        <w:rPr>
          <w:lang w:val="es-ES"/>
        </w:rPr>
        <w:t>Graduados de establecimientos de enseñanza integral en Bulgaria</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9"/>
        <w:gridCol w:w="1199"/>
      </w:tblGrid>
      <w:tr w:rsidR="007C7D70" w:rsidRPr="00F7482D">
        <w:trPr>
          <w:tblHeader/>
        </w:trPr>
        <w:tc>
          <w:tcPr>
            <w:tcW w:w="2576"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2005/06</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2007/08</w:t>
            </w:r>
          </w:p>
        </w:tc>
      </w:tr>
      <w:tr w:rsidR="007C7D70" w:rsidRPr="00F7482D">
        <w:tc>
          <w:tcPr>
            <w:tcW w:w="2576" w:type="dxa"/>
            <w:tcBorders>
              <w:top w:val="single" w:sz="12" w:space="0" w:color="auto"/>
              <w:bottom w:val="nil"/>
            </w:tcBorders>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Enseñanza básica</w:t>
            </w:r>
          </w:p>
        </w:tc>
        <w:tc>
          <w:tcPr>
            <w:tcW w:w="1198" w:type="dxa"/>
            <w:tcBorders>
              <w:top w:val="single" w:sz="12" w:space="0" w:color="auto"/>
              <w:bottom w:val="nil"/>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77 600</w:t>
            </w:r>
          </w:p>
        </w:tc>
        <w:tc>
          <w:tcPr>
            <w:tcW w:w="1199" w:type="dxa"/>
            <w:tcBorders>
              <w:top w:val="single" w:sz="12" w:space="0" w:color="auto"/>
              <w:bottom w:val="nil"/>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76 877</w:t>
            </w:r>
          </w:p>
        </w:tc>
        <w:tc>
          <w:tcPr>
            <w:tcW w:w="1199" w:type="dxa"/>
            <w:tcBorders>
              <w:top w:val="single" w:sz="12" w:space="0" w:color="auto"/>
              <w:bottom w:val="nil"/>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70 948</w:t>
            </w:r>
          </w:p>
        </w:tc>
        <w:tc>
          <w:tcPr>
            <w:tcW w:w="1199" w:type="dxa"/>
            <w:tcBorders>
              <w:top w:val="single" w:sz="12" w:space="0" w:color="auto"/>
              <w:bottom w:val="nil"/>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63 702</w:t>
            </w:r>
          </w:p>
        </w:tc>
      </w:tr>
      <w:tr w:rsidR="007C7D70" w:rsidRPr="00F7482D">
        <w:tc>
          <w:tcPr>
            <w:tcW w:w="2576" w:type="dxa"/>
            <w:tcBorders>
              <w:top w:val="nil"/>
              <w:bottom w:val="single" w:sz="12" w:space="0" w:color="auto"/>
            </w:tcBorders>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Enseñanza secundaria</w:t>
            </w:r>
          </w:p>
        </w:tc>
        <w:tc>
          <w:tcPr>
            <w:tcW w:w="1198" w:type="dxa"/>
            <w:tcBorders>
              <w:top w:val="nil"/>
              <w:bottom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33 021</w:t>
            </w:r>
          </w:p>
        </w:tc>
        <w:tc>
          <w:tcPr>
            <w:tcW w:w="1199" w:type="dxa"/>
            <w:tcBorders>
              <w:top w:val="nil"/>
              <w:bottom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35 139</w:t>
            </w:r>
          </w:p>
        </w:tc>
        <w:tc>
          <w:tcPr>
            <w:tcW w:w="1199" w:type="dxa"/>
            <w:tcBorders>
              <w:top w:val="nil"/>
              <w:bottom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35 960</w:t>
            </w:r>
          </w:p>
        </w:tc>
        <w:tc>
          <w:tcPr>
            <w:tcW w:w="1199" w:type="dxa"/>
            <w:tcBorders>
              <w:top w:val="nil"/>
              <w:bottom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37 460</w:t>
            </w:r>
            <w:r w:rsidRPr="00F7482D">
              <w:rPr>
                <w:rStyle w:val="FootnoteReference"/>
                <w:lang w:val="es-ES"/>
              </w:rPr>
              <w:footnoteReference w:id="73"/>
            </w:r>
          </w:p>
        </w:tc>
      </w:tr>
    </w:tbl>
    <w:p w:rsidR="007C7D70" w:rsidRPr="00F7482D" w:rsidRDefault="001B5140" w:rsidP="007C7D70">
      <w:pPr>
        <w:pStyle w:val="H23G"/>
        <w:rPr>
          <w:lang w:val="es-ES"/>
        </w:rPr>
      </w:pPr>
      <w:r w:rsidRPr="00F7482D">
        <w:rPr>
          <w:lang w:val="es-ES"/>
        </w:rPr>
        <w:tab/>
      </w:r>
      <w:r w:rsidRPr="00F7482D">
        <w:rPr>
          <w:lang w:val="es-ES"/>
        </w:rPr>
        <w:tab/>
      </w:r>
      <w:r w:rsidR="007C7D70" w:rsidRPr="00F7482D">
        <w:rPr>
          <w:lang w:val="es-ES"/>
        </w:rPr>
        <w:t>Escuelas especiales para niños con discapacidad</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9"/>
        <w:gridCol w:w="1199"/>
      </w:tblGrid>
      <w:tr w:rsidR="007C7D70" w:rsidRPr="00F7482D">
        <w:trPr>
          <w:tblHeader/>
        </w:trPr>
        <w:tc>
          <w:tcPr>
            <w:tcW w:w="2576"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2005/06</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7C7D70" w:rsidRPr="00F7482D" w:rsidRDefault="007C7D70" w:rsidP="007E3FE7">
            <w:pPr>
              <w:suppressAutoHyphens w:val="0"/>
              <w:spacing w:before="80" w:after="80" w:line="200" w:lineRule="exact"/>
              <w:jc w:val="right"/>
              <w:rPr>
                <w:i/>
                <w:sz w:val="16"/>
                <w:lang w:val="es-ES"/>
              </w:rPr>
            </w:pPr>
            <w:r w:rsidRPr="00F7482D">
              <w:rPr>
                <w:i/>
                <w:sz w:val="16"/>
                <w:lang w:val="es-ES"/>
              </w:rPr>
              <w:t>2007/08</w:t>
            </w:r>
          </w:p>
        </w:tc>
      </w:tr>
      <w:tr w:rsidR="007C7D70" w:rsidRPr="00F7482D">
        <w:tc>
          <w:tcPr>
            <w:tcW w:w="2576"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Escuelas</w:t>
            </w:r>
          </w:p>
        </w:tc>
        <w:tc>
          <w:tcPr>
            <w:tcW w:w="1198"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79</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78</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65</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61</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Matrículas</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9 161</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8 637</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7 128</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6 403</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Personal docente</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1 652</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1 686</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1 330</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1 226</w:t>
            </w:r>
            <w:r w:rsidRPr="00F7482D">
              <w:rPr>
                <w:rStyle w:val="FootnoteReference"/>
                <w:lang w:val="es-ES"/>
              </w:rPr>
              <w:footnoteReference w:id="74"/>
            </w:r>
          </w:p>
        </w:tc>
      </w:tr>
    </w:tbl>
    <w:p w:rsidR="001B5140" w:rsidRPr="00F7482D" w:rsidRDefault="001B5140" w:rsidP="007C7D70">
      <w:pPr>
        <w:pStyle w:val="H23G"/>
        <w:rPr>
          <w:lang w:val="es-ES"/>
        </w:rPr>
      </w:pPr>
      <w:r w:rsidRPr="00F7482D">
        <w:rPr>
          <w:lang w:val="es-ES"/>
        </w:rPr>
        <w:tab/>
      </w:r>
      <w:r w:rsidRPr="00F7482D">
        <w:rPr>
          <w:lang w:val="es-ES"/>
        </w:rPr>
        <w:tab/>
      </w:r>
      <w:r w:rsidR="007C7D70" w:rsidRPr="00F7482D">
        <w:rPr>
          <w:lang w:val="es-ES"/>
        </w:rPr>
        <w:t>Escuelas de rehabilitación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1198"/>
        <w:gridCol w:w="1199"/>
        <w:gridCol w:w="1199"/>
        <w:gridCol w:w="1199"/>
      </w:tblGrid>
      <w:tr w:rsidR="001B5140" w:rsidRPr="00F7482D">
        <w:trPr>
          <w:tblHeader/>
        </w:trPr>
        <w:tc>
          <w:tcPr>
            <w:tcW w:w="2576"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rPr>
                <w:i/>
                <w:sz w:val="16"/>
                <w:lang w:val="es-ES"/>
              </w:rPr>
            </w:pPr>
          </w:p>
        </w:tc>
        <w:tc>
          <w:tcPr>
            <w:tcW w:w="1198"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2004/05</w:t>
            </w:r>
          </w:p>
        </w:tc>
        <w:tc>
          <w:tcPr>
            <w:tcW w:w="1199"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2005/06</w:t>
            </w:r>
          </w:p>
        </w:tc>
        <w:tc>
          <w:tcPr>
            <w:tcW w:w="1199"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2006/07</w:t>
            </w:r>
          </w:p>
        </w:tc>
        <w:tc>
          <w:tcPr>
            <w:tcW w:w="1199"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2007/08</w:t>
            </w:r>
          </w:p>
        </w:tc>
      </w:tr>
      <w:tr w:rsidR="007C7D70" w:rsidRPr="00F7482D">
        <w:tc>
          <w:tcPr>
            <w:tcW w:w="2576"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Escuelas</w:t>
            </w:r>
          </w:p>
        </w:tc>
        <w:tc>
          <w:tcPr>
            <w:tcW w:w="1198"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75</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72</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62</w:t>
            </w:r>
          </w:p>
        </w:tc>
        <w:tc>
          <w:tcPr>
            <w:tcW w:w="1199" w:type="dxa"/>
            <w:tcBorders>
              <w:top w:val="single" w:sz="12" w:space="0" w:color="auto"/>
            </w:tcBorders>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59</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Matrículas</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9 154</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7 884</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6 250</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5 679</w:t>
            </w:r>
          </w:p>
        </w:tc>
      </w:tr>
      <w:tr w:rsidR="007C7D70" w:rsidRPr="00F7482D">
        <w:tc>
          <w:tcPr>
            <w:tcW w:w="2576" w:type="dxa"/>
            <w:shd w:val="clear" w:color="auto" w:fill="auto"/>
            <w:vAlign w:val="bottom"/>
          </w:tcPr>
          <w:p w:rsidR="007C7D70" w:rsidRPr="00F7482D" w:rsidRDefault="007C7D70" w:rsidP="007E3FE7">
            <w:pPr>
              <w:suppressAutoHyphens w:val="0"/>
              <w:spacing w:before="40" w:after="40" w:line="220" w:lineRule="exact"/>
              <w:rPr>
                <w:sz w:val="18"/>
                <w:lang w:val="es-ES"/>
              </w:rPr>
            </w:pPr>
            <w:r w:rsidRPr="00F7482D">
              <w:rPr>
                <w:sz w:val="18"/>
                <w:lang w:val="es-ES"/>
              </w:rPr>
              <w:t>Personal</w:t>
            </w:r>
          </w:p>
        </w:tc>
        <w:tc>
          <w:tcPr>
            <w:tcW w:w="1198"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129</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223</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635</w:t>
            </w:r>
          </w:p>
        </w:tc>
        <w:tc>
          <w:tcPr>
            <w:tcW w:w="1199" w:type="dxa"/>
            <w:shd w:val="clear" w:color="auto" w:fill="auto"/>
            <w:vAlign w:val="bottom"/>
          </w:tcPr>
          <w:p w:rsidR="007C7D70" w:rsidRPr="00F7482D" w:rsidRDefault="007C7D70" w:rsidP="007E3FE7">
            <w:pPr>
              <w:suppressAutoHyphens w:val="0"/>
              <w:spacing w:before="40" w:after="40" w:line="220" w:lineRule="exact"/>
              <w:jc w:val="right"/>
              <w:rPr>
                <w:sz w:val="18"/>
                <w:lang w:val="es-ES"/>
              </w:rPr>
            </w:pPr>
            <w:r w:rsidRPr="00F7482D">
              <w:rPr>
                <w:sz w:val="18"/>
                <w:lang w:val="es-ES"/>
              </w:rPr>
              <w:t>883</w:t>
            </w:r>
            <w:r w:rsidRPr="00F7482D">
              <w:rPr>
                <w:rStyle w:val="FootnoteReference"/>
                <w:lang w:val="es-ES"/>
              </w:rPr>
              <w:footnoteReference w:id="75"/>
            </w:r>
          </w:p>
        </w:tc>
      </w:tr>
    </w:tbl>
    <w:p w:rsidR="003B5960" w:rsidRPr="00F7482D" w:rsidRDefault="001B5140" w:rsidP="003B5960">
      <w:pPr>
        <w:pStyle w:val="SingleTxtG"/>
        <w:spacing w:before="240"/>
        <w:rPr>
          <w:lang w:val="es-ES"/>
        </w:rPr>
      </w:pPr>
      <w:r w:rsidRPr="00F7482D">
        <w:rPr>
          <w:lang w:val="es-ES"/>
        </w:rPr>
        <w:t>197.</w:t>
      </w:r>
      <w:r w:rsidRPr="00F7482D">
        <w:rPr>
          <w:lang w:val="es-ES"/>
        </w:rPr>
        <w:tab/>
      </w:r>
      <w:r w:rsidR="003B5960" w:rsidRPr="00F7482D">
        <w:rPr>
          <w:color w:val="000000"/>
          <w:lang w:val="es-ES"/>
        </w:rPr>
        <w:t xml:space="preserve">En 2008 la disminución progresiva de las tasas de natalidad (véase lo expuesto antes) y la migración interna hacia núcleos de población más grandes siguieron condicionando el cierre de escuelas y el despido de maestros y personal auxiliar de las escuelas, especialmente en las aldeas que no tienen un número suficiente de alumnos para mantener una escuela primaria o de enseñanza básica en el año </w:t>
      </w:r>
      <w:r w:rsidR="00C34CE8" w:rsidRPr="00F7482D">
        <w:rPr>
          <w:color w:val="000000"/>
          <w:lang w:val="es-ES"/>
        </w:rPr>
        <w:t>lectivo</w:t>
      </w:r>
      <w:r w:rsidR="003B5960" w:rsidRPr="00F7482D">
        <w:rPr>
          <w:color w:val="000000"/>
          <w:lang w:val="es-ES"/>
        </w:rPr>
        <w:t xml:space="preserve"> 2008/2009. Las alcaldías y municipalidades organizan el traslado diario gratuito por autobús de los alumnos que solían asistir a las escuelas ahora cerradas hasta el núcleo de población más cercano que cuente con una escuela, y su regreso a casa después de finalizadas las clases. </w:t>
      </w:r>
    </w:p>
    <w:p w:rsidR="001B5140" w:rsidRPr="00F7482D" w:rsidRDefault="003B5960" w:rsidP="003B5960">
      <w:pPr>
        <w:pStyle w:val="SingleTxtG"/>
        <w:spacing w:before="240"/>
        <w:rPr>
          <w:lang w:val="es-ES"/>
        </w:rPr>
      </w:pPr>
      <w:r w:rsidRPr="00F7482D">
        <w:rPr>
          <w:lang w:val="es-ES"/>
        </w:rPr>
        <w:t>198.</w:t>
      </w:r>
      <w:r w:rsidRPr="00F7482D">
        <w:rPr>
          <w:lang w:val="es-ES"/>
        </w:rPr>
        <w:tab/>
      </w:r>
      <w:r w:rsidRPr="00F7482D">
        <w:rPr>
          <w:color w:val="000000"/>
          <w:lang w:val="es-ES"/>
        </w:rPr>
        <w:t>La remuneración laboral de los maestros también plantea problemas. En octubre y noviembre de 2007 los sindicatos se organizaron y decretaron una huelga nacional de maestros de cinco semanas de duración, cuyo principal reclamo era el aumento de sueldo. Como resultado de la huelga y las negociaciones entre los sindicatos y el Ministerio de Educación y Ciencia, se acordó un aumento de sueldo del 25% para los maestros. Este acuerdo se llevó a la práctica en etapas, a partir del 1</w:t>
      </w:r>
      <w:r w:rsidR="000954E6">
        <w:rPr>
          <w:color w:val="000000"/>
          <w:lang w:val="es-ES"/>
        </w:rPr>
        <w:t>º</w:t>
      </w:r>
      <w:r w:rsidRPr="00F7482D">
        <w:rPr>
          <w:color w:val="000000"/>
          <w:lang w:val="es-ES"/>
        </w:rPr>
        <w:t xml:space="preserve"> de enero de 2008, y terminó con el pago de los nuevos sueldos de los maestros a partir del 1</w:t>
      </w:r>
      <w:r w:rsidR="000954E6">
        <w:rPr>
          <w:color w:val="000000"/>
          <w:lang w:val="es-ES"/>
        </w:rPr>
        <w:t>º</w:t>
      </w:r>
      <w:r w:rsidRPr="00F7482D">
        <w:rPr>
          <w:color w:val="000000"/>
          <w:lang w:val="es-ES"/>
        </w:rPr>
        <w:t xml:space="preserve"> de julio de 2008</w:t>
      </w:r>
      <w:r w:rsidR="001B5140" w:rsidRPr="00F7482D">
        <w:rPr>
          <w:lang w:val="es-ES"/>
        </w:rPr>
        <w:t>.</w:t>
      </w:r>
    </w:p>
    <w:p w:rsidR="001B5140" w:rsidRPr="00F7482D" w:rsidRDefault="001B5140" w:rsidP="002020DD">
      <w:pPr>
        <w:pStyle w:val="H23G"/>
        <w:rPr>
          <w:lang w:val="es-ES"/>
        </w:rPr>
      </w:pPr>
      <w:r w:rsidRPr="00F7482D">
        <w:rPr>
          <w:lang w:val="es-ES"/>
        </w:rPr>
        <w:tab/>
      </w:r>
      <w:r w:rsidRPr="00F7482D">
        <w:rPr>
          <w:lang w:val="es-ES"/>
        </w:rPr>
        <w:tab/>
      </w:r>
      <w:r w:rsidR="00C34CE8" w:rsidRPr="00F7482D">
        <w:rPr>
          <w:lang w:val="es-ES"/>
        </w:rPr>
        <w:t xml:space="preserve">Escuelas, maestros y alumnos en el año lectivo 2007/08: por región de planificación </w:t>
      </w:r>
      <w:r w:rsidR="00474449">
        <w:rPr>
          <w:lang w:val="es-ES"/>
        </w:rPr>
        <w:br/>
      </w:r>
      <w:r w:rsidR="00C34CE8" w:rsidRPr="00F7482D">
        <w:rPr>
          <w:lang w:val="es-ES"/>
        </w:rPr>
        <w:t>y región administrativa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12"/>
        <w:gridCol w:w="1252"/>
        <w:gridCol w:w="1253"/>
        <w:gridCol w:w="1253"/>
      </w:tblGrid>
      <w:tr w:rsidR="00810734" w:rsidRPr="00F7482D">
        <w:trPr>
          <w:tblHeader/>
        </w:trPr>
        <w:tc>
          <w:tcPr>
            <w:tcW w:w="3612" w:type="dxa"/>
            <w:tcBorders>
              <w:top w:val="single" w:sz="4" w:space="0" w:color="auto"/>
              <w:bottom w:val="single" w:sz="12" w:space="0" w:color="auto"/>
            </w:tcBorders>
            <w:shd w:val="clear" w:color="auto" w:fill="auto"/>
            <w:vAlign w:val="bottom"/>
          </w:tcPr>
          <w:p w:rsidR="00810734" w:rsidRPr="00F7482D" w:rsidRDefault="00810734" w:rsidP="007E3FE7">
            <w:pPr>
              <w:suppressAutoHyphens w:val="0"/>
              <w:spacing w:before="80" w:after="80" w:line="200" w:lineRule="exact"/>
              <w:rPr>
                <w:i/>
                <w:sz w:val="16"/>
                <w:lang w:val="es-ES"/>
              </w:rPr>
            </w:pPr>
            <w:r w:rsidRPr="00F7482D">
              <w:rPr>
                <w:i/>
                <w:sz w:val="16"/>
                <w:lang w:val="es-ES"/>
              </w:rPr>
              <w:t>Regiones de planificación y regiones administrativas</w:t>
            </w:r>
          </w:p>
        </w:tc>
        <w:tc>
          <w:tcPr>
            <w:tcW w:w="1252" w:type="dxa"/>
            <w:tcBorders>
              <w:top w:val="single" w:sz="4" w:space="0" w:color="auto"/>
              <w:bottom w:val="single" w:sz="12" w:space="0" w:color="auto"/>
            </w:tcBorders>
            <w:shd w:val="clear" w:color="auto" w:fill="auto"/>
            <w:vAlign w:val="bottom"/>
          </w:tcPr>
          <w:p w:rsidR="00810734" w:rsidRPr="00F7482D" w:rsidRDefault="00810734" w:rsidP="007E3FE7">
            <w:pPr>
              <w:suppressAutoHyphens w:val="0"/>
              <w:spacing w:before="80" w:after="80" w:line="200" w:lineRule="exact"/>
              <w:jc w:val="right"/>
              <w:rPr>
                <w:i/>
                <w:sz w:val="16"/>
                <w:lang w:val="es-ES"/>
              </w:rPr>
            </w:pPr>
            <w:r w:rsidRPr="00F7482D">
              <w:rPr>
                <w:i/>
                <w:sz w:val="16"/>
                <w:lang w:val="es-ES"/>
              </w:rPr>
              <w:t>Escuelas</w:t>
            </w:r>
          </w:p>
        </w:tc>
        <w:tc>
          <w:tcPr>
            <w:tcW w:w="1253" w:type="dxa"/>
            <w:tcBorders>
              <w:top w:val="single" w:sz="4" w:space="0" w:color="auto"/>
              <w:bottom w:val="single" w:sz="12" w:space="0" w:color="auto"/>
            </w:tcBorders>
            <w:shd w:val="clear" w:color="auto" w:fill="auto"/>
            <w:vAlign w:val="bottom"/>
          </w:tcPr>
          <w:p w:rsidR="00810734" w:rsidRPr="00F7482D" w:rsidRDefault="00810734" w:rsidP="007E3FE7">
            <w:pPr>
              <w:suppressAutoHyphens w:val="0"/>
              <w:spacing w:before="80" w:after="80" w:line="200" w:lineRule="exact"/>
              <w:jc w:val="right"/>
              <w:rPr>
                <w:i/>
                <w:sz w:val="16"/>
                <w:lang w:val="es-ES"/>
              </w:rPr>
            </w:pPr>
            <w:r w:rsidRPr="00F7482D">
              <w:rPr>
                <w:i/>
                <w:sz w:val="16"/>
                <w:lang w:val="es-ES"/>
              </w:rPr>
              <w:t>Maestros</w:t>
            </w:r>
          </w:p>
        </w:tc>
        <w:tc>
          <w:tcPr>
            <w:tcW w:w="1253" w:type="dxa"/>
            <w:tcBorders>
              <w:top w:val="single" w:sz="4" w:space="0" w:color="auto"/>
              <w:bottom w:val="single" w:sz="12" w:space="0" w:color="auto"/>
            </w:tcBorders>
            <w:shd w:val="clear" w:color="auto" w:fill="auto"/>
            <w:vAlign w:val="bottom"/>
          </w:tcPr>
          <w:p w:rsidR="00810734" w:rsidRPr="00F7482D" w:rsidRDefault="00810734" w:rsidP="007E3FE7">
            <w:pPr>
              <w:suppressAutoHyphens w:val="0"/>
              <w:spacing w:before="80" w:after="80" w:line="200" w:lineRule="exact"/>
              <w:jc w:val="right"/>
              <w:rPr>
                <w:i/>
                <w:sz w:val="16"/>
                <w:lang w:val="es-ES"/>
              </w:rPr>
            </w:pPr>
            <w:r w:rsidRPr="00F7482D">
              <w:rPr>
                <w:i/>
                <w:sz w:val="16"/>
                <w:lang w:val="es-ES"/>
              </w:rPr>
              <w:t>Alumnos</w:t>
            </w:r>
          </w:p>
        </w:tc>
      </w:tr>
      <w:tr w:rsidR="001B5140" w:rsidRPr="00F7482D">
        <w:tc>
          <w:tcPr>
            <w:tcW w:w="3612" w:type="dxa"/>
            <w:tcBorders>
              <w:top w:val="single" w:sz="12" w:space="0" w:color="auto"/>
              <w:bottom w:val="single" w:sz="4" w:space="0" w:color="auto"/>
            </w:tcBorders>
            <w:shd w:val="clear" w:color="auto" w:fill="auto"/>
            <w:vAlign w:val="bottom"/>
          </w:tcPr>
          <w:p w:rsidR="001B5140" w:rsidRPr="00F7482D" w:rsidRDefault="00810734" w:rsidP="007E3FE7">
            <w:pPr>
              <w:suppressAutoHyphens w:val="0"/>
              <w:spacing w:before="80" w:after="80" w:line="220" w:lineRule="exact"/>
              <w:ind w:left="284"/>
              <w:rPr>
                <w:b/>
                <w:sz w:val="18"/>
                <w:lang w:val="es-ES"/>
              </w:rPr>
            </w:pPr>
            <w:r w:rsidRPr="00F7482D">
              <w:rPr>
                <w:b/>
                <w:sz w:val="18"/>
                <w:lang w:val="es-ES"/>
              </w:rPr>
              <w:t>T</w:t>
            </w:r>
            <w:r w:rsidR="001B5140" w:rsidRPr="00F7482D">
              <w:rPr>
                <w:b/>
                <w:sz w:val="18"/>
                <w:lang w:val="es-ES"/>
              </w:rPr>
              <w:t>otal</w:t>
            </w:r>
            <w:r w:rsidRPr="00F7482D">
              <w:rPr>
                <w:b/>
                <w:sz w:val="18"/>
                <w:lang w:val="es-ES"/>
              </w:rPr>
              <w:t xml:space="preserve"> del país</w:t>
            </w:r>
          </w:p>
        </w:tc>
        <w:tc>
          <w:tcPr>
            <w:tcW w:w="1252"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ind w:left="284"/>
              <w:jc w:val="right"/>
              <w:rPr>
                <w:b/>
                <w:sz w:val="18"/>
                <w:lang w:val="es-ES"/>
              </w:rPr>
            </w:pPr>
            <w:r w:rsidRPr="00F7482D">
              <w:rPr>
                <w:b/>
                <w:sz w:val="18"/>
                <w:lang w:val="es-ES"/>
              </w:rPr>
              <w:t>3 066</w:t>
            </w:r>
          </w:p>
        </w:tc>
        <w:tc>
          <w:tcPr>
            <w:tcW w:w="1253"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ind w:left="284"/>
              <w:jc w:val="right"/>
              <w:rPr>
                <w:b/>
                <w:sz w:val="18"/>
                <w:lang w:val="es-ES"/>
              </w:rPr>
            </w:pPr>
            <w:r w:rsidRPr="00F7482D">
              <w:rPr>
                <w:b/>
                <w:sz w:val="18"/>
                <w:lang w:val="es-ES"/>
              </w:rPr>
              <w:t>73 299</w:t>
            </w:r>
          </w:p>
        </w:tc>
        <w:tc>
          <w:tcPr>
            <w:tcW w:w="1253"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ind w:left="284"/>
              <w:jc w:val="right"/>
              <w:rPr>
                <w:b/>
                <w:sz w:val="18"/>
                <w:lang w:val="es-ES"/>
              </w:rPr>
            </w:pPr>
            <w:r w:rsidRPr="00F7482D">
              <w:rPr>
                <w:b/>
                <w:sz w:val="18"/>
                <w:lang w:val="es-ES"/>
              </w:rPr>
              <w:t>860 042</w:t>
            </w:r>
          </w:p>
        </w:tc>
      </w:tr>
      <w:tr w:rsidR="00162DF7" w:rsidRPr="00F7482D">
        <w:tc>
          <w:tcPr>
            <w:tcW w:w="3612" w:type="dxa"/>
            <w:tcBorders>
              <w:top w:val="single" w:sz="4" w:space="0" w:color="auto"/>
            </w:tcBorders>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del noroeste</w:t>
            </w:r>
          </w:p>
        </w:tc>
        <w:tc>
          <w:tcPr>
            <w:tcW w:w="1252" w:type="dxa"/>
            <w:tcBorders>
              <w:top w:val="single" w:sz="4" w:space="0" w:color="auto"/>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244</w:t>
            </w:r>
          </w:p>
        </w:tc>
        <w:tc>
          <w:tcPr>
            <w:tcW w:w="1253" w:type="dxa"/>
            <w:tcBorders>
              <w:top w:val="single" w:sz="4" w:space="0" w:color="auto"/>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4 690</w:t>
            </w:r>
          </w:p>
        </w:tc>
        <w:tc>
          <w:tcPr>
            <w:tcW w:w="1253" w:type="dxa"/>
            <w:tcBorders>
              <w:top w:val="single" w:sz="4" w:space="0" w:color="auto"/>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53 667</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Vidin</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1 000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11 523</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Vratsa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111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2 068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23 756</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Montana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84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1 622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18 386</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centro norte</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467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10 426</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120 010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Veliko Turnovo</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120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2 590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20 295</w:t>
            </w:r>
          </w:p>
        </w:tc>
      </w:tr>
      <w:tr w:rsidR="00162DF7" w:rsidRPr="00F7482D">
        <w:tc>
          <w:tcPr>
            <w:tcW w:w="3612" w:type="dxa"/>
            <w:tcBorders>
              <w:bottom w:val="nil"/>
            </w:tcBorders>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Gabrovo</w:t>
            </w:r>
          </w:p>
        </w:tc>
        <w:tc>
          <w:tcPr>
            <w:tcW w:w="1252" w:type="dxa"/>
            <w:tcBorders>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45</w:t>
            </w:r>
          </w:p>
        </w:tc>
        <w:tc>
          <w:tcPr>
            <w:tcW w:w="1253" w:type="dxa"/>
            <w:tcBorders>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1 062</w:t>
            </w:r>
          </w:p>
        </w:tc>
        <w:tc>
          <w:tcPr>
            <w:tcW w:w="1253" w:type="dxa"/>
            <w:tcBorders>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12 929</w:t>
            </w:r>
          </w:p>
        </w:tc>
      </w:tr>
      <w:tr w:rsidR="00162DF7" w:rsidRPr="00F7482D">
        <w:tc>
          <w:tcPr>
            <w:tcW w:w="3612" w:type="dxa"/>
            <w:tcBorders>
              <w:top w:val="nil"/>
              <w:bottom w:val="nil"/>
            </w:tcBorders>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Lovech</w:t>
            </w:r>
          </w:p>
        </w:tc>
        <w:tc>
          <w:tcPr>
            <w:tcW w:w="1252"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75</w:t>
            </w:r>
          </w:p>
        </w:tc>
        <w:tc>
          <w:tcPr>
            <w:tcW w:w="1253"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1 492</w:t>
            </w:r>
          </w:p>
        </w:tc>
        <w:tc>
          <w:tcPr>
            <w:tcW w:w="1253"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17 337</w:t>
            </w:r>
          </w:p>
        </w:tc>
      </w:tr>
      <w:tr w:rsidR="00162DF7" w:rsidRPr="00F7482D">
        <w:tc>
          <w:tcPr>
            <w:tcW w:w="3612" w:type="dxa"/>
            <w:tcBorders>
              <w:top w:val="nil"/>
              <w:bottom w:val="nil"/>
            </w:tcBorders>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Pleven</w:t>
            </w:r>
          </w:p>
        </w:tc>
        <w:tc>
          <w:tcPr>
            <w:tcW w:w="1252"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138</w:t>
            </w:r>
          </w:p>
        </w:tc>
        <w:tc>
          <w:tcPr>
            <w:tcW w:w="1253"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3 001</w:t>
            </w:r>
          </w:p>
        </w:tc>
        <w:tc>
          <w:tcPr>
            <w:tcW w:w="1253" w:type="dxa"/>
            <w:tcBorders>
              <w:top w:val="nil"/>
              <w:bottom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33 617</w:t>
            </w:r>
          </w:p>
        </w:tc>
      </w:tr>
      <w:tr w:rsidR="00162DF7" w:rsidRPr="00F7482D">
        <w:tc>
          <w:tcPr>
            <w:tcW w:w="3612" w:type="dxa"/>
            <w:tcBorders>
              <w:top w:val="nil"/>
            </w:tcBorders>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Ruse</w:t>
            </w:r>
          </w:p>
        </w:tc>
        <w:tc>
          <w:tcPr>
            <w:tcW w:w="1252" w:type="dxa"/>
            <w:tcBorders>
              <w:top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89</w:t>
            </w:r>
          </w:p>
        </w:tc>
        <w:tc>
          <w:tcPr>
            <w:tcW w:w="1253" w:type="dxa"/>
            <w:tcBorders>
              <w:top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2 281</w:t>
            </w:r>
          </w:p>
        </w:tc>
        <w:tc>
          <w:tcPr>
            <w:tcW w:w="1253" w:type="dxa"/>
            <w:tcBorders>
              <w:top w:val="nil"/>
            </w:tcBorders>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26 932</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del noreste</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558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12 435</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148 345</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Varna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152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4 213</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59 191</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Dobrich</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98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2 035</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23 647</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Razgrad</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1 474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17 186</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Silistra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62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1 270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14 075</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Targovishte</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69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1 345</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16 070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Shumen</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103</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22 098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24 174</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del suroeste</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689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19 997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230 526</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Blagoevgrad</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158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3 594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41 450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Kyustendil</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61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1 316</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15 155</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Pernik</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51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1 261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14 490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Sofía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119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22 513</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27 999</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Ciudad de Sofía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300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131 432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131 432</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centro sur</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796</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18 524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216 966</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Kardzhali</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105</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1 920</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19 863</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Pazardzhik</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139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2 971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35 030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Plovdiv</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227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6 268</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78 450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Smolyan</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1 487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14 748</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Stara Zagora</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142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3 387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39 957</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Haskovo</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104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2 491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28 910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Región de planificación del sureste</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312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7 227</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90 530</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Burgas</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162</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3 904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48 899</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Sliven</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91</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1 994</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26 444</w:t>
            </w:r>
          </w:p>
        </w:tc>
      </w:tr>
      <w:tr w:rsidR="00162DF7" w:rsidRPr="00F7482D">
        <w:tc>
          <w:tcPr>
            <w:tcW w:w="3612" w:type="dxa"/>
            <w:shd w:val="clear" w:color="auto" w:fill="auto"/>
            <w:vAlign w:val="bottom"/>
          </w:tcPr>
          <w:p w:rsidR="00162DF7" w:rsidRPr="00F7482D" w:rsidRDefault="00162DF7" w:rsidP="007E3FE7">
            <w:pPr>
              <w:suppressAutoHyphens w:val="0"/>
              <w:spacing w:before="40" w:after="40" w:line="220" w:lineRule="exact"/>
              <w:rPr>
                <w:sz w:val="18"/>
                <w:lang w:val="es-ES"/>
              </w:rPr>
            </w:pPr>
            <w:r w:rsidRPr="00F7482D">
              <w:rPr>
                <w:sz w:val="18"/>
                <w:lang w:val="es-ES"/>
              </w:rPr>
              <w:t>Yambol</w:t>
            </w:r>
          </w:p>
        </w:tc>
        <w:tc>
          <w:tcPr>
            <w:tcW w:w="1252"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59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1 329</w:t>
            </w:r>
          </w:p>
        </w:tc>
        <w:tc>
          <w:tcPr>
            <w:tcW w:w="1253" w:type="dxa"/>
            <w:shd w:val="clear" w:color="auto" w:fill="auto"/>
            <w:vAlign w:val="bottom"/>
          </w:tcPr>
          <w:p w:rsidR="00162DF7" w:rsidRPr="00F7482D" w:rsidRDefault="00162DF7" w:rsidP="007E3FE7">
            <w:pPr>
              <w:suppressAutoHyphens w:val="0"/>
              <w:spacing w:before="40" w:after="40" w:line="220" w:lineRule="exact"/>
              <w:jc w:val="right"/>
              <w:rPr>
                <w:sz w:val="18"/>
                <w:lang w:val="es-ES"/>
              </w:rPr>
            </w:pPr>
            <w:r w:rsidRPr="00F7482D">
              <w:rPr>
                <w:sz w:val="18"/>
                <w:lang w:val="es-ES"/>
              </w:rPr>
              <w:t>16 167</w:t>
            </w:r>
          </w:p>
        </w:tc>
      </w:tr>
    </w:tbl>
    <w:p w:rsidR="001B5140" w:rsidRPr="00F7482D" w:rsidRDefault="001B5140" w:rsidP="007E3FE7">
      <w:pPr>
        <w:pStyle w:val="SingleTxtG"/>
        <w:spacing w:before="240"/>
        <w:rPr>
          <w:lang w:val="es-ES"/>
        </w:rPr>
      </w:pPr>
      <w:r w:rsidRPr="00F7482D">
        <w:rPr>
          <w:lang w:val="es-ES"/>
        </w:rPr>
        <w:t>199.</w:t>
      </w:r>
      <w:r w:rsidRPr="00F7482D">
        <w:rPr>
          <w:lang w:val="es-ES"/>
        </w:rPr>
        <w:tab/>
      </w:r>
      <w:r w:rsidR="00A07354" w:rsidRPr="00F7482D">
        <w:rPr>
          <w:color w:val="000000"/>
          <w:lang w:val="es-ES"/>
        </w:rPr>
        <w:t>La educación terciaria sigue siendo arancelada: los estudiantes abonan derechos de matrícula razonables que los consejos académicos de los centros de enseñanza superior fijan de acuerdo con la naturaleza del curso. Los centros de enseñanza superior gozan de autonomía de gestión. El número de escuelas superiores de Bulgaria, de estudiantes matriculados en ellas y de su personal docente está aumentando, según lo revelan las siguientes estadísticas correspondientes a los últimos cuatro años</w:t>
      </w:r>
      <w:r w:rsidR="0080372B">
        <w:rPr>
          <w:lang w:val="es-ES"/>
        </w:rPr>
        <w:t>.</w:t>
      </w:r>
    </w:p>
    <w:p w:rsidR="00974B9F" w:rsidRPr="00F7482D" w:rsidRDefault="001B5140" w:rsidP="00974B9F">
      <w:pPr>
        <w:pStyle w:val="H23G"/>
        <w:rPr>
          <w:lang w:val="es-ES"/>
        </w:rPr>
      </w:pPr>
      <w:r w:rsidRPr="00F7482D">
        <w:rPr>
          <w:lang w:val="es-ES"/>
        </w:rPr>
        <w:tab/>
      </w:r>
      <w:r w:rsidRPr="00F7482D">
        <w:rPr>
          <w:lang w:val="es-ES"/>
        </w:rPr>
        <w:tab/>
      </w:r>
      <w:r w:rsidR="00974B9F" w:rsidRPr="00F7482D">
        <w:rPr>
          <w:lang w:val="es-ES"/>
        </w:rPr>
        <w:t>Número de escuelas superiores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8"/>
        <w:gridCol w:w="1229"/>
        <w:gridCol w:w="1228"/>
        <w:gridCol w:w="1229"/>
      </w:tblGrid>
      <w:tr w:rsidR="00974B9F" w:rsidRPr="00F7482D">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rPr>
                <w:i/>
                <w:sz w:val="16"/>
                <w:lang w:val="es-ES"/>
              </w:rPr>
            </w:pP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2003/04</w:t>
            </w: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2004/05</w:t>
            </w:r>
          </w:p>
        </w:tc>
        <w:tc>
          <w:tcPr>
            <w:tcW w:w="1229"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2005/06</w:t>
            </w: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2006/07</w:t>
            </w:r>
          </w:p>
        </w:tc>
        <w:tc>
          <w:tcPr>
            <w:tcW w:w="1229"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2007/08</w:t>
            </w:r>
          </w:p>
        </w:tc>
      </w:tr>
      <w:tr w:rsidR="00974B9F" w:rsidRPr="00F7482D">
        <w:tblPrEx>
          <w:tblCellMar>
            <w:top w:w="0" w:type="dxa"/>
            <w:bottom w:w="0" w:type="dxa"/>
          </w:tblCellMar>
        </w:tblPrEx>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ind w:left="284"/>
              <w:rPr>
                <w:b/>
                <w:sz w:val="18"/>
                <w:lang w:val="es-ES"/>
              </w:rPr>
            </w:pPr>
            <w:r w:rsidRPr="00F7482D">
              <w:rPr>
                <w:b/>
                <w:sz w:val="18"/>
                <w:lang w:val="es-ES"/>
              </w:rPr>
              <w:t>Total</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49</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51</w:t>
            </w:r>
          </w:p>
        </w:tc>
        <w:tc>
          <w:tcPr>
            <w:tcW w:w="1229"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51</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51</w:t>
            </w:r>
          </w:p>
        </w:tc>
        <w:tc>
          <w:tcPr>
            <w:tcW w:w="1229"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51</w:t>
            </w:r>
          </w:p>
        </w:tc>
      </w:tr>
      <w:tr w:rsidR="00974B9F" w:rsidRPr="00F7482D">
        <w:tblPrEx>
          <w:tblCellMar>
            <w:top w:w="0" w:type="dxa"/>
            <w:bottom w:w="0" w:type="dxa"/>
          </w:tblCellMar>
        </w:tblPrEx>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Públicas</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37</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37</w:t>
            </w:r>
          </w:p>
        </w:tc>
        <w:tc>
          <w:tcPr>
            <w:tcW w:w="1229"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37</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37</w:t>
            </w:r>
          </w:p>
        </w:tc>
        <w:tc>
          <w:tcPr>
            <w:tcW w:w="1229"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37</w:t>
            </w:r>
          </w:p>
        </w:tc>
      </w:tr>
      <w:tr w:rsidR="00974B9F" w:rsidRPr="00F7482D">
        <w:tblPrEx>
          <w:tblCellMar>
            <w:top w:w="0" w:type="dxa"/>
            <w:bottom w:w="0" w:type="dxa"/>
          </w:tblCellMar>
        </w:tblPrEx>
        <w:tc>
          <w:tcPr>
            <w:tcW w:w="1228" w:type="dxa"/>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Privadas</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2</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w:t>
            </w:r>
          </w:p>
        </w:tc>
        <w:tc>
          <w:tcPr>
            <w:tcW w:w="1229"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w:t>
            </w:r>
          </w:p>
        </w:tc>
        <w:tc>
          <w:tcPr>
            <w:tcW w:w="1229"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w:t>
            </w:r>
          </w:p>
        </w:tc>
      </w:tr>
    </w:tbl>
    <w:p w:rsidR="00974B9F" w:rsidRPr="00F7482D" w:rsidRDefault="00974B9F" w:rsidP="00974B9F">
      <w:pPr>
        <w:pStyle w:val="H23G"/>
        <w:rPr>
          <w:lang w:val="es-ES"/>
        </w:rPr>
      </w:pPr>
      <w:r w:rsidRPr="00F7482D">
        <w:rPr>
          <w:lang w:val="es-ES"/>
        </w:rPr>
        <w:tab/>
      </w:r>
      <w:r w:rsidRPr="00F7482D">
        <w:rPr>
          <w:lang w:val="es-ES"/>
        </w:rPr>
        <w:tab/>
        <w:t>Matriculación de estudiantes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74B9F" w:rsidRPr="00F7482D">
        <w:tblPrEx>
          <w:tblCellMar>
            <w:top w:w="0" w:type="dxa"/>
            <w:bottom w:w="0" w:type="dxa"/>
          </w:tblCellMar>
        </w:tblPrEx>
        <w:trPr>
          <w:tblHeader/>
        </w:trPr>
        <w:tc>
          <w:tcPr>
            <w:tcW w:w="1474" w:type="dxa"/>
            <w:tcBorders>
              <w:top w:val="single" w:sz="4" w:space="0" w:color="auto"/>
              <w:bottom w:val="single" w:sz="12" w:space="0" w:color="auto"/>
            </w:tcBorders>
            <w:shd w:val="clear" w:color="auto" w:fill="auto"/>
            <w:vAlign w:val="bottom"/>
          </w:tcPr>
          <w:p w:rsidR="00974B9F" w:rsidRPr="00F7482D" w:rsidRDefault="00974B9F" w:rsidP="007E3FE7">
            <w:pPr>
              <w:keepNext/>
              <w:keepLines/>
              <w:suppressAutoHyphens w:val="0"/>
              <w:spacing w:before="80" w:after="80" w:line="200" w:lineRule="exact"/>
              <w:rPr>
                <w:i/>
                <w:sz w:val="16"/>
                <w:lang w:val="es-ES"/>
              </w:rPr>
            </w:pPr>
          </w:p>
        </w:tc>
        <w:tc>
          <w:tcPr>
            <w:tcW w:w="1474" w:type="dxa"/>
            <w:tcBorders>
              <w:top w:val="single" w:sz="4" w:space="0" w:color="auto"/>
              <w:bottom w:val="single" w:sz="12" w:space="0" w:color="auto"/>
            </w:tcBorders>
            <w:shd w:val="clear" w:color="auto" w:fill="auto"/>
            <w:vAlign w:val="bottom"/>
          </w:tcPr>
          <w:p w:rsidR="00974B9F" w:rsidRPr="00F7482D" w:rsidRDefault="00974B9F" w:rsidP="007E3FE7">
            <w:pPr>
              <w:keepNext/>
              <w:keepLines/>
              <w:suppressAutoHyphens w:val="0"/>
              <w:spacing w:before="80" w:after="80" w:line="200" w:lineRule="exact"/>
              <w:jc w:val="right"/>
              <w:rPr>
                <w:i/>
                <w:sz w:val="16"/>
                <w:lang w:val="es-ES"/>
              </w:rPr>
            </w:pPr>
            <w:r w:rsidRPr="00F7482D">
              <w:rPr>
                <w:i/>
                <w:sz w:val="16"/>
                <w:lang w:val="es-ES"/>
              </w:rPr>
              <w:t>2004/05</w:t>
            </w:r>
          </w:p>
        </w:tc>
        <w:tc>
          <w:tcPr>
            <w:tcW w:w="1474" w:type="dxa"/>
            <w:tcBorders>
              <w:top w:val="single" w:sz="4" w:space="0" w:color="auto"/>
              <w:bottom w:val="single" w:sz="12" w:space="0" w:color="auto"/>
            </w:tcBorders>
            <w:shd w:val="clear" w:color="auto" w:fill="auto"/>
            <w:vAlign w:val="bottom"/>
          </w:tcPr>
          <w:p w:rsidR="00974B9F" w:rsidRPr="00F7482D" w:rsidRDefault="00974B9F" w:rsidP="007E3FE7">
            <w:pPr>
              <w:keepNext/>
              <w:keepLines/>
              <w:suppressAutoHyphens w:val="0"/>
              <w:spacing w:before="80" w:after="80" w:line="200" w:lineRule="exact"/>
              <w:jc w:val="right"/>
              <w:rPr>
                <w:i/>
                <w:sz w:val="16"/>
                <w:lang w:val="es-ES"/>
              </w:rPr>
            </w:pPr>
            <w:r w:rsidRPr="00F7482D">
              <w:rPr>
                <w:i/>
                <w:sz w:val="16"/>
                <w:lang w:val="es-ES"/>
              </w:rPr>
              <w:t>2005/06</w:t>
            </w:r>
          </w:p>
        </w:tc>
        <w:tc>
          <w:tcPr>
            <w:tcW w:w="1474" w:type="dxa"/>
            <w:tcBorders>
              <w:top w:val="single" w:sz="4" w:space="0" w:color="auto"/>
              <w:bottom w:val="single" w:sz="12" w:space="0" w:color="auto"/>
            </w:tcBorders>
            <w:shd w:val="clear" w:color="auto" w:fill="auto"/>
            <w:vAlign w:val="bottom"/>
          </w:tcPr>
          <w:p w:rsidR="00974B9F" w:rsidRPr="00F7482D" w:rsidRDefault="00974B9F" w:rsidP="007E3FE7">
            <w:pPr>
              <w:keepNext/>
              <w:keepLines/>
              <w:suppressAutoHyphens w:val="0"/>
              <w:spacing w:before="80" w:after="80" w:line="200" w:lineRule="exact"/>
              <w:jc w:val="right"/>
              <w:rPr>
                <w:i/>
                <w:sz w:val="16"/>
                <w:lang w:val="es-ES"/>
              </w:rPr>
            </w:pPr>
            <w:r w:rsidRPr="00F7482D">
              <w:rPr>
                <w:i/>
                <w:sz w:val="16"/>
                <w:lang w:val="es-ES"/>
              </w:rPr>
              <w:t>2006/07</w:t>
            </w:r>
          </w:p>
        </w:tc>
        <w:tc>
          <w:tcPr>
            <w:tcW w:w="1474" w:type="dxa"/>
            <w:tcBorders>
              <w:top w:val="single" w:sz="4" w:space="0" w:color="auto"/>
              <w:bottom w:val="single" w:sz="12" w:space="0" w:color="auto"/>
            </w:tcBorders>
            <w:shd w:val="clear" w:color="auto" w:fill="auto"/>
            <w:vAlign w:val="bottom"/>
          </w:tcPr>
          <w:p w:rsidR="00974B9F" w:rsidRPr="00F7482D" w:rsidRDefault="00974B9F" w:rsidP="007E3FE7">
            <w:pPr>
              <w:keepNext/>
              <w:keepLines/>
              <w:suppressAutoHyphens w:val="0"/>
              <w:spacing w:before="80" w:after="80" w:line="200" w:lineRule="exact"/>
              <w:jc w:val="right"/>
              <w:rPr>
                <w:i/>
                <w:sz w:val="16"/>
                <w:lang w:val="es-ES"/>
              </w:rPr>
            </w:pPr>
            <w:r w:rsidRPr="00F7482D">
              <w:rPr>
                <w:i/>
                <w:sz w:val="16"/>
                <w:lang w:val="es-ES"/>
              </w:rPr>
              <w:t>2007/08</w:t>
            </w:r>
          </w:p>
        </w:tc>
      </w:tr>
      <w:tr w:rsidR="00974B9F" w:rsidRPr="00F7482D">
        <w:tblPrEx>
          <w:tblCellMar>
            <w:top w:w="0" w:type="dxa"/>
            <w:bottom w:w="0" w:type="dxa"/>
          </w:tblCellMar>
        </w:tblPrEx>
        <w:tc>
          <w:tcPr>
            <w:tcW w:w="1474" w:type="dxa"/>
            <w:tcBorders>
              <w:top w:val="single" w:sz="12" w:space="0" w:color="auto"/>
            </w:tcBorders>
            <w:shd w:val="clear" w:color="auto" w:fill="auto"/>
            <w:vAlign w:val="bottom"/>
          </w:tcPr>
          <w:p w:rsidR="00974B9F" w:rsidRPr="00F7482D" w:rsidRDefault="00974B9F" w:rsidP="007E3FE7">
            <w:pPr>
              <w:suppressAutoHyphens w:val="0"/>
              <w:spacing w:before="80" w:after="80" w:line="220" w:lineRule="exact"/>
              <w:ind w:left="284"/>
              <w:rPr>
                <w:b/>
                <w:sz w:val="18"/>
                <w:lang w:val="es-ES"/>
              </w:rPr>
            </w:pPr>
            <w:r w:rsidRPr="00F7482D">
              <w:rPr>
                <w:b/>
                <w:sz w:val="18"/>
                <w:lang w:val="es-ES"/>
              </w:rPr>
              <w:t>Total</w:t>
            </w:r>
          </w:p>
        </w:tc>
        <w:tc>
          <w:tcPr>
            <w:tcW w:w="1474" w:type="dxa"/>
            <w:tcBorders>
              <w:top w:val="single" w:sz="12"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238 301</w:t>
            </w:r>
          </w:p>
        </w:tc>
        <w:tc>
          <w:tcPr>
            <w:tcW w:w="1474" w:type="dxa"/>
            <w:tcBorders>
              <w:top w:val="single" w:sz="12"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253 876</w:t>
            </w:r>
          </w:p>
        </w:tc>
        <w:tc>
          <w:tcPr>
            <w:tcW w:w="1474" w:type="dxa"/>
            <w:tcBorders>
              <w:top w:val="single" w:sz="12"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260 110</w:t>
            </w:r>
          </w:p>
        </w:tc>
        <w:tc>
          <w:tcPr>
            <w:tcW w:w="1474" w:type="dxa"/>
            <w:tcBorders>
              <w:top w:val="single" w:sz="12"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232 830</w:t>
            </w:r>
          </w:p>
        </w:tc>
      </w:tr>
    </w:tbl>
    <w:p w:rsidR="00974B9F" w:rsidRPr="00F7482D" w:rsidRDefault="00974B9F" w:rsidP="00974B9F">
      <w:pPr>
        <w:pStyle w:val="H23G"/>
        <w:rPr>
          <w:lang w:val="es-ES"/>
        </w:rPr>
      </w:pPr>
      <w:r w:rsidRPr="00F7482D">
        <w:rPr>
          <w:lang w:val="es-ES"/>
        </w:rPr>
        <w:tab/>
      </w:r>
      <w:r w:rsidRPr="00F7482D">
        <w:rPr>
          <w:lang w:val="es-ES"/>
        </w:rPr>
        <w:tab/>
        <w:t>Graduados de centros de enseñanza superior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23"/>
        <w:gridCol w:w="1211"/>
        <w:gridCol w:w="1212"/>
        <w:gridCol w:w="1212"/>
        <w:gridCol w:w="1212"/>
      </w:tblGrid>
      <w:tr w:rsidR="00974B9F" w:rsidRPr="00F7482D">
        <w:tblPrEx>
          <w:tblCellMar>
            <w:top w:w="0" w:type="dxa"/>
            <w:bottom w:w="0" w:type="dxa"/>
          </w:tblCellMar>
        </w:tblPrEx>
        <w:trPr>
          <w:tblHeader/>
        </w:trPr>
        <w:tc>
          <w:tcPr>
            <w:tcW w:w="2523" w:type="dxa"/>
            <w:tcBorders>
              <w:top w:val="single" w:sz="4" w:space="0" w:color="auto"/>
              <w:bottom w:val="single" w:sz="12" w:space="0" w:color="auto"/>
            </w:tcBorders>
            <w:shd w:val="clear" w:color="auto" w:fill="auto"/>
            <w:vAlign w:val="bottom"/>
          </w:tcPr>
          <w:p w:rsidR="00974B9F" w:rsidRPr="00F7482D" w:rsidRDefault="00974B9F" w:rsidP="007E3FE7">
            <w:pPr>
              <w:keepNext/>
              <w:suppressAutoHyphens w:val="0"/>
              <w:spacing w:before="80" w:after="80" w:line="200" w:lineRule="exact"/>
              <w:rPr>
                <w:i/>
                <w:sz w:val="16"/>
                <w:lang w:val="es-ES"/>
              </w:rPr>
            </w:pPr>
          </w:p>
        </w:tc>
        <w:tc>
          <w:tcPr>
            <w:tcW w:w="1211" w:type="dxa"/>
            <w:tcBorders>
              <w:top w:val="single" w:sz="4" w:space="0" w:color="auto"/>
              <w:bottom w:val="single" w:sz="12" w:space="0" w:color="auto"/>
            </w:tcBorders>
            <w:shd w:val="clear" w:color="auto" w:fill="auto"/>
            <w:vAlign w:val="bottom"/>
          </w:tcPr>
          <w:p w:rsidR="00974B9F" w:rsidRPr="00F7482D" w:rsidRDefault="00974B9F" w:rsidP="007E3FE7">
            <w:pPr>
              <w:keepNext/>
              <w:suppressAutoHyphens w:val="0"/>
              <w:spacing w:before="80" w:after="80" w:line="200" w:lineRule="exact"/>
              <w:jc w:val="right"/>
              <w:rPr>
                <w:i/>
                <w:sz w:val="16"/>
                <w:lang w:val="es-ES"/>
              </w:rPr>
            </w:pPr>
            <w:r w:rsidRPr="00F7482D">
              <w:rPr>
                <w:i/>
                <w:sz w:val="16"/>
                <w:lang w:val="es-ES"/>
              </w:rPr>
              <w:t>2004</w:t>
            </w:r>
          </w:p>
        </w:tc>
        <w:tc>
          <w:tcPr>
            <w:tcW w:w="1212" w:type="dxa"/>
            <w:tcBorders>
              <w:top w:val="single" w:sz="4" w:space="0" w:color="auto"/>
              <w:bottom w:val="single" w:sz="12" w:space="0" w:color="auto"/>
            </w:tcBorders>
            <w:shd w:val="clear" w:color="auto" w:fill="auto"/>
            <w:vAlign w:val="bottom"/>
          </w:tcPr>
          <w:p w:rsidR="00974B9F" w:rsidRPr="00F7482D" w:rsidRDefault="00974B9F" w:rsidP="007E3FE7">
            <w:pPr>
              <w:keepNext/>
              <w:suppressAutoHyphens w:val="0"/>
              <w:spacing w:before="80" w:after="80" w:line="200" w:lineRule="exact"/>
              <w:jc w:val="right"/>
              <w:rPr>
                <w:i/>
                <w:sz w:val="16"/>
                <w:lang w:val="es-ES"/>
              </w:rPr>
            </w:pPr>
            <w:r w:rsidRPr="00F7482D">
              <w:rPr>
                <w:i/>
                <w:sz w:val="16"/>
                <w:lang w:val="es-ES"/>
              </w:rPr>
              <w:t>2005</w:t>
            </w:r>
          </w:p>
        </w:tc>
        <w:tc>
          <w:tcPr>
            <w:tcW w:w="1212" w:type="dxa"/>
            <w:tcBorders>
              <w:top w:val="single" w:sz="4" w:space="0" w:color="auto"/>
              <w:bottom w:val="single" w:sz="12" w:space="0" w:color="auto"/>
            </w:tcBorders>
            <w:shd w:val="clear" w:color="auto" w:fill="auto"/>
            <w:vAlign w:val="bottom"/>
          </w:tcPr>
          <w:p w:rsidR="00974B9F" w:rsidRPr="00F7482D" w:rsidRDefault="00974B9F" w:rsidP="007E3FE7">
            <w:pPr>
              <w:keepNext/>
              <w:suppressAutoHyphens w:val="0"/>
              <w:spacing w:before="80" w:after="80" w:line="200" w:lineRule="exact"/>
              <w:jc w:val="right"/>
              <w:rPr>
                <w:i/>
                <w:sz w:val="16"/>
                <w:lang w:val="es-ES"/>
              </w:rPr>
            </w:pPr>
            <w:r w:rsidRPr="00F7482D">
              <w:rPr>
                <w:i/>
                <w:sz w:val="16"/>
                <w:lang w:val="es-ES"/>
              </w:rPr>
              <w:t>2006</w:t>
            </w:r>
          </w:p>
        </w:tc>
        <w:tc>
          <w:tcPr>
            <w:tcW w:w="1212" w:type="dxa"/>
            <w:tcBorders>
              <w:top w:val="single" w:sz="4" w:space="0" w:color="auto"/>
              <w:bottom w:val="single" w:sz="12" w:space="0" w:color="auto"/>
            </w:tcBorders>
            <w:shd w:val="clear" w:color="auto" w:fill="auto"/>
            <w:vAlign w:val="bottom"/>
          </w:tcPr>
          <w:p w:rsidR="00974B9F" w:rsidRPr="00F7482D" w:rsidRDefault="00974B9F" w:rsidP="007E3FE7">
            <w:pPr>
              <w:keepNext/>
              <w:suppressAutoHyphens w:val="0"/>
              <w:spacing w:before="80" w:after="80" w:line="200" w:lineRule="exact"/>
              <w:jc w:val="right"/>
              <w:rPr>
                <w:i/>
                <w:sz w:val="16"/>
                <w:lang w:val="es-ES"/>
              </w:rPr>
            </w:pPr>
            <w:r w:rsidRPr="00F7482D">
              <w:rPr>
                <w:i/>
                <w:sz w:val="16"/>
                <w:lang w:val="es-ES"/>
              </w:rPr>
              <w:t>2007</w:t>
            </w:r>
          </w:p>
        </w:tc>
      </w:tr>
      <w:tr w:rsidR="00974B9F" w:rsidRPr="00F7482D">
        <w:tblPrEx>
          <w:tblCellMar>
            <w:top w:w="0" w:type="dxa"/>
            <w:bottom w:w="0" w:type="dxa"/>
          </w:tblCellMar>
        </w:tblPrEx>
        <w:tc>
          <w:tcPr>
            <w:tcW w:w="2523"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ind w:left="284"/>
              <w:rPr>
                <w:b/>
                <w:sz w:val="18"/>
                <w:lang w:val="es-ES"/>
              </w:rPr>
            </w:pPr>
            <w:r w:rsidRPr="00F7482D">
              <w:rPr>
                <w:b/>
                <w:sz w:val="18"/>
                <w:lang w:val="es-ES"/>
              </w:rPr>
              <w:t>Total</w:t>
            </w:r>
          </w:p>
        </w:tc>
        <w:tc>
          <w:tcPr>
            <w:tcW w:w="1211"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jc w:val="right"/>
              <w:rPr>
                <w:b/>
                <w:sz w:val="18"/>
                <w:lang w:val="es-ES"/>
              </w:rPr>
            </w:pPr>
            <w:r w:rsidRPr="00F7482D">
              <w:rPr>
                <w:b/>
                <w:sz w:val="18"/>
                <w:lang w:val="es-ES"/>
              </w:rPr>
              <w:t>45 565</w:t>
            </w:r>
          </w:p>
        </w:tc>
        <w:tc>
          <w:tcPr>
            <w:tcW w:w="1212"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jc w:val="right"/>
              <w:rPr>
                <w:b/>
                <w:sz w:val="18"/>
                <w:lang w:val="es-ES"/>
              </w:rPr>
            </w:pPr>
            <w:r w:rsidRPr="00F7482D">
              <w:rPr>
                <w:b/>
                <w:sz w:val="18"/>
                <w:lang w:val="es-ES"/>
              </w:rPr>
              <w:t>45 510</w:t>
            </w:r>
          </w:p>
        </w:tc>
        <w:tc>
          <w:tcPr>
            <w:tcW w:w="1212"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jc w:val="right"/>
              <w:rPr>
                <w:b/>
                <w:sz w:val="18"/>
                <w:lang w:val="es-ES"/>
              </w:rPr>
            </w:pPr>
            <w:r w:rsidRPr="00F7482D">
              <w:rPr>
                <w:b/>
                <w:sz w:val="18"/>
                <w:lang w:val="es-ES"/>
              </w:rPr>
              <w:t>44 770</w:t>
            </w:r>
          </w:p>
        </w:tc>
        <w:tc>
          <w:tcPr>
            <w:tcW w:w="1212"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jc w:val="right"/>
              <w:rPr>
                <w:b/>
                <w:sz w:val="18"/>
                <w:lang w:val="es-ES"/>
              </w:rPr>
            </w:pPr>
            <w:r w:rsidRPr="00F7482D">
              <w:rPr>
                <w:b/>
                <w:sz w:val="18"/>
                <w:lang w:val="es-ES"/>
              </w:rPr>
              <w:t>48 544</w:t>
            </w:r>
          </w:p>
        </w:tc>
      </w:tr>
      <w:tr w:rsidR="00974B9F" w:rsidRPr="00F7482D">
        <w:tblPrEx>
          <w:tblCellMar>
            <w:top w:w="0" w:type="dxa"/>
            <w:bottom w:w="0" w:type="dxa"/>
          </w:tblCellMar>
        </w:tblPrEx>
        <w:tc>
          <w:tcPr>
            <w:tcW w:w="2523"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Con título de Licenciado y Máster</w:t>
            </w:r>
          </w:p>
        </w:tc>
        <w:tc>
          <w:tcPr>
            <w:tcW w:w="1211"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41 721</w:t>
            </w:r>
          </w:p>
        </w:tc>
        <w:tc>
          <w:tcPr>
            <w:tcW w:w="1212"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41 476</w:t>
            </w:r>
          </w:p>
        </w:tc>
        <w:tc>
          <w:tcPr>
            <w:tcW w:w="1212"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39 991</w:t>
            </w:r>
          </w:p>
        </w:tc>
        <w:tc>
          <w:tcPr>
            <w:tcW w:w="1212"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43 446</w:t>
            </w:r>
          </w:p>
        </w:tc>
      </w:tr>
      <w:tr w:rsidR="00974B9F" w:rsidRPr="00F7482D">
        <w:tblPrEx>
          <w:tblCellMar>
            <w:top w:w="0" w:type="dxa"/>
            <w:bottom w:w="0" w:type="dxa"/>
          </w:tblCellMar>
        </w:tblPrEx>
        <w:tc>
          <w:tcPr>
            <w:tcW w:w="2523" w:type="dxa"/>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Con título de Licenciado</w:t>
            </w:r>
          </w:p>
        </w:tc>
        <w:tc>
          <w:tcPr>
            <w:tcW w:w="1211"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3 884</w:t>
            </w:r>
          </w:p>
        </w:tc>
        <w:tc>
          <w:tcPr>
            <w:tcW w:w="1212"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4 034</w:t>
            </w:r>
          </w:p>
        </w:tc>
        <w:tc>
          <w:tcPr>
            <w:tcW w:w="1212"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4 779</w:t>
            </w:r>
          </w:p>
        </w:tc>
        <w:tc>
          <w:tcPr>
            <w:tcW w:w="1212"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5 098</w:t>
            </w:r>
          </w:p>
        </w:tc>
      </w:tr>
    </w:tbl>
    <w:p w:rsidR="00974B9F" w:rsidRPr="00F7482D" w:rsidRDefault="00974B9F" w:rsidP="00974B9F">
      <w:pPr>
        <w:pStyle w:val="H23G"/>
        <w:rPr>
          <w:lang w:val="es-ES"/>
        </w:rPr>
      </w:pPr>
      <w:r w:rsidRPr="00F7482D">
        <w:rPr>
          <w:lang w:val="es-ES"/>
        </w:rPr>
        <w:tab/>
      </w:r>
      <w:r w:rsidRPr="00F7482D">
        <w:rPr>
          <w:lang w:val="es-ES"/>
        </w:rPr>
        <w:tab/>
        <w:t>Número de universidades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8"/>
        <w:gridCol w:w="1229"/>
        <w:gridCol w:w="1228"/>
        <w:gridCol w:w="1229"/>
      </w:tblGrid>
      <w:tr w:rsidR="00974B9F" w:rsidRPr="00F7482D">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rPr>
                <w:i/>
                <w:sz w:val="16"/>
                <w:lang w:val="es-ES"/>
              </w:rPr>
            </w:pP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2003/04</w:t>
            </w: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2004/05</w:t>
            </w:r>
          </w:p>
        </w:tc>
        <w:tc>
          <w:tcPr>
            <w:tcW w:w="1229"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2005/06</w:t>
            </w:r>
          </w:p>
        </w:tc>
        <w:tc>
          <w:tcPr>
            <w:tcW w:w="1228"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2006/07</w:t>
            </w:r>
          </w:p>
        </w:tc>
        <w:tc>
          <w:tcPr>
            <w:tcW w:w="1229" w:type="dxa"/>
            <w:tcBorders>
              <w:top w:val="single" w:sz="4" w:space="0" w:color="auto"/>
              <w:bottom w:val="single" w:sz="12" w:space="0" w:color="auto"/>
            </w:tcBorders>
            <w:shd w:val="clear" w:color="auto" w:fill="auto"/>
            <w:vAlign w:val="bottom"/>
          </w:tcPr>
          <w:p w:rsidR="00974B9F" w:rsidRPr="00F7482D" w:rsidRDefault="00974B9F" w:rsidP="007E3FE7">
            <w:pPr>
              <w:suppressAutoHyphens w:val="0"/>
              <w:spacing w:before="80" w:after="80" w:line="200" w:lineRule="exact"/>
              <w:jc w:val="right"/>
              <w:rPr>
                <w:i/>
                <w:sz w:val="16"/>
                <w:lang w:val="es-ES"/>
              </w:rPr>
            </w:pPr>
            <w:r w:rsidRPr="00F7482D">
              <w:rPr>
                <w:i/>
                <w:sz w:val="16"/>
                <w:lang w:val="es-ES"/>
              </w:rPr>
              <w:t>2007/08</w:t>
            </w:r>
          </w:p>
        </w:tc>
      </w:tr>
      <w:tr w:rsidR="00974B9F" w:rsidRPr="00F7482D">
        <w:tblPrEx>
          <w:tblCellMar>
            <w:top w:w="0" w:type="dxa"/>
            <w:bottom w:w="0" w:type="dxa"/>
          </w:tblCellMar>
        </w:tblPrEx>
        <w:tc>
          <w:tcPr>
            <w:tcW w:w="1228" w:type="dxa"/>
            <w:tcBorders>
              <w:top w:val="single" w:sz="12" w:space="0" w:color="auto"/>
              <w:bottom w:val="single" w:sz="4" w:space="0" w:color="auto"/>
            </w:tcBorders>
            <w:shd w:val="clear" w:color="auto" w:fill="auto"/>
            <w:vAlign w:val="bottom"/>
          </w:tcPr>
          <w:p w:rsidR="00974B9F" w:rsidRPr="00F7482D" w:rsidRDefault="00974B9F" w:rsidP="007E3FE7">
            <w:pPr>
              <w:keepNext/>
              <w:suppressAutoHyphens w:val="0"/>
              <w:spacing w:before="80" w:after="80" w:line="220" w:lineRule="exact"/>
              <w:ind w:left="284"/>
              <w:rPr>
                <w:b/>
                <w:sz w:val="18"/>
                <w:lang w:val="es-ES"/>
              </w:rPr>
            </w:pPr>
            <w:r w:rsidRPr="00F7482D">
              <w:rPr>
                <w:b/>
                <w:sz w:val="18"/>
                <w:lang w:val="es-ES"/>
              </w:rPr>
              <w:t>Total</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50</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50</w:t>
            </w:r>
          </w:p>
        </w:tc>
        <w:tc>
          <w:tcPr>
            <w:tcW w:w="1229"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50</w:t>
            </w:r>
          </w:p>
        </w:tc>
        <w:tc>
          <w:tcPr>
            <w:tcW w:w="1228"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46</w:t>
            </w:r>
          </w:p>
        </w:tc>
        <w:tc>
          <w:tcPr>
            <w:tcW w:w="1229" w:type="dxa"/>
            <w:tcBorders>
              <w:top w:val="single" w:sz="12" w:space="0" w:color="auto"/>
              <w:bottom w:val="single" w:sz="4" w:space="0" w:color="auto"/>
            </w:tcBorders>
            <w:shd w:val="clear" w:color="auto" w:fill="auto"/>
            <w:vAlign w:val="bottom"/>
          </w:tcPr>
          <w:p w:rsidR="00974B9F" w:rsidRPr="00F7482D" w:rsidRDefault="00974B9F" w:rsidP="007E3FE7">
            <w:pPr>
              <w:suppressAutoHyphens w:val="0"/>
              <w:spacing w:before="80" w:after="80" w:line="220" w:lineRule="exact"/>
              <w:jc w:val="right"/>
              <w:rPr>
                <w:b/>
                <w:sz w:val="18"/>
                <w:lang w:val="es-ES"/>
              </w:rPr>
            </w:pPr>
            <w:r w:rsidRPr="00F7482D">
              <w:rPr>
                <w:b/>
                <w:sz w:val="18"/>
                <w:lang w:val="es-ES"/>
              </w:rPr>
              <w:t>41</w:t>
            </w:r>
          </w:p>
        </w:tc>
      </w:tr>
      <w:tr w:rsidR="00974B9F" w:rsidRPr="00F7482D">
        <w:tblPrEx>
          <w:tblCellMar>
            <w:top w:w="0" w:type="dxa"/>
            <w:bottom w:w="0" w:type="dxa"/>
          </w:tblCellMar>
        </w:tblPrEx>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Públicos</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43</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43</w:t>
            </w:r>
          </w:p>
        </w:tc>
        <w:tc>
          <w:tcPr>
            <w:tcW w:w="1229"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40</w:t>
            </w:r>
          </w:p>
        </w:tc>
        <w:tc>
          <w:tcPr>
            <w:tcW w:w="1228"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36</w:t>
            </w:r>
          </w:p>
        </w:tc>
        <w:tc>
          <w:tcPr>
            <w:tcW w:w="1229" w:type="dxa"/>
            <w:tcBorders>
              <w:top w:val="single" w:sz="4" w:space="0" w:color="auto"/>
            </w:tcBorders>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31</w:t>
            </w:r>
          </w:p>
        </w:tc>
      </w:tr>
      <w:tr w:rsidR="00974B9F" w:rsidRPr="00F7482D">
        <w:tblPrEx>
          <w:tblCellMar>
            <w:top w:w="0" w:type="dxa"/>
            <w:bottom w:w="0" w:type="dxa"/>
          </w:tblCellMar>
        </w:tblPrEx>
        <w:tc>
          <w:tcPr>
            <w:tcW w:w="1228" w:type="dxa"/>
            <w:shd w:val="clear" w:color="auto" w:fill="auto"/>
            <w:vAlign w:val="bottom"/>
          </w:tcPr>
          <w:p w:rsidR="00974B9F" w:rsidRPr="00F7482D" w:rsidRDefault="00974B9F" w:rsidP="007E3FE7">
            <w:pPr>
              <w:suppressAutoHyphens w:val="0"/>
              <w:spacing w:before="40" w:after="40" w:line="220" w:lineRule="exact"/>
              <w:rPr>
                <w:sz w:val="18"/>
                <w:lang w:val="es-ES"/>
              </w:rPr>
            </w:pPr>
            <w:r w:rsidRPr="00F7482D">
              <w:rPr>
                <w:sz w:val="18"/>
                <w:lang w:val="es-ES"/>
              </w:rPr>
              <w:t>Privados</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7</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7</w:t>
            </w:r>
          </w:p>
        </w:tc>
        <w:tc>
          <w:tcPr>
            <w:tcW w:w="1229"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10</w:t>
            </w:r>
          </w:p>
        </w:tc>
        <w:tc>
          <w:tcPr>
            <w:tcW w:w="1228"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10</w:t>
            </w:r>
          </w:p>
        </w:tc>
        <w:tc>
          <w:tcPr>
            <w:tcW w:w="1229" w:type="dxa"/>
            <w:shd w:val="clear" w:color="auto" w:fill="auto"/>
            <w:vAlign w:val="bottom"/>
          </w:tcPr>
          <w:p w:rsidR="00974B9F" w:rsidRPr="00F7482D" w:rsidRDefault="00974B9F" w:rsidP="007E3FE7">
            <w:pPr>
              <w:suppressAutoHyphens w:val="0"/>
              <w:spacing w:before="40" w:after="40" w:line="220" w:lineRule="exact"/>
              <w:jc w:val="right"/>
              <w:rPr>
                <w:sz w:val="18"/>
                <w:lang w:val="es-ES"/>
              </w:rPr>
            </w:pPr>
            <w:r w:rsidRPr="00F7482D">
              <w:rPr>
                <w:sz w:val="18"/>
                <w:lang w:val="es-ES"/>
              </w:rPr>
              <w:t>10</w:t>
            </w:r>
          </w:p>
        </w:tc>
      </w:tr>
    </w:tbl>
    <w:p w:rsidR="001B5140" w:rsidRPr="00F7482D" w:rsidRDefault="001B5140" w:rsidP="00974B9F">
      <w:pPr>
        <w:pStyle w:val="H23G"/>
        <w:rPr>
          <w:lang w:val="es-ES"/>
        </w:rPr>
      </w:pPr>
      <w:r w:rsidRPr="00F7482D">
        <w:rPr>
          <w:lang w:val="es-ES"/>
        </w:rPr>
        <w:tab/>
      </w:r>
      <w:r w:rsidRPr="00F7482D">
        <w:rPr>
          <w:lang w:val="es-ES"/>
        </w:rPr>
        <w:tab/>
      </w:r>
      <w:r w:rsidR="00974B9F" w:rsidRPr="00F7482D">
        <w:rPr>
          <w:lang w:val="es-ES"/>
        </w:rPr>
        <w:t>Estudiantes matriculados y personal docente en las universidades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8"/>
        <w:gridCol w:w="1229"/>
        <w:gridCol w:w="1228"/>
        <w:gridCol w:w="1229"/>
      </w:tblGrid>
      <w:tr w:rsidR="001B5140" w:rsidRPr="00F7482D">
        <w:trPr>
          <w:tblHeader/>
        </w:trPr>
        <w:tc>
          <w:tcPr>
            <w:tcW w:w="1228"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rPr>
                <w:i/>
                <w:sz w:val="16"/>
                <w:lang w:val="es-ES"/>
              </w:rPr>
            </w:pPr>
          </w:p>
        </w:tc>
        <w:tc>
          <w:tcPr>
            <w:tcW w:w="1228"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2003/04</w:t>
            </w:r>
          </w:p>
        </w:tc>
        <w:tc>
          <w:tcPr>
            <w:tcW w:w="1228"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2004/05</w:t>
            </w:r>
          </w:p>
        </w:tc>
        <w:tc>
          <w:tcPr>
            <w:tcW w:w="1229"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2005/06</w:t>
            </w:r>
          </w:p>
        </w:tc>
        <w:tc>
          <w:tcPr>
            <w:tcW w:w="1228"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2006/07</w:t>
            </w:r>
          </w:p>
        </w:tc>
        <w:tc>
          <w:tcPr>
            <w:tcW w:w="1229"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2007/08</w:t>
            </w:r>
          </w:p>
        </w:tc>
      </w:tr>
      <w:tr w:rsidR="001B5140" w:rsidRPr="00F7482D">
        <w:tc>
          <w:tcPr>
            <w:tcW w:w="1228" w:type="dxa"/>
            <w:tcBorders>
              <w:top w:val="single" w:sz="12" w:space="0" w:color="auto"/>
            </w:tcBorders>
            <w:shd w:val="clear" w:color="auto" w:fill="auto"/>
            <w:vAlign w:val="bottom"/>
          </w:tcPr>
          <w:p w:rsidR="001B5140" w:rsidRPr="00F7482D" w:rsidRDefault="00974B9F" w:rsidP="007E3FE7">
            <w:pPr>
              <w:suppressAutoHyphens w:val="0"/>
              <w:spacing w:before="40" w:after="40" w:line="220" w:lineRule="exact"/>
              <w:rPr>
                <w:sz w:val="18"/>
                <w:lang w:val="es-ES"/>
              </w:rPr>
            </w:pPr>
            <w:r w:rsidRPr="00F7482D">
              <w:rPr>
                <w:sz w:val="18"/>
                <w:lang w:val="es-ES"/>
              </w:rPr>
              <w:t>Estudiantes</w:t>
            </w:r>
          </w:p>
        </w:tc>
        <w:tc>
          <w:tcPr>
            <w:tcW w:w="1228" w:type="dxa"/>
            <w:tcBorders>
              <w:top w:val="single" w:sz="12"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16 294</w:t>
            </w:r>
          </w:p>
        </w:tc>
        <w:tc>
          <w:tcPr>
            <w:tcW w:w="1228" w:type="dxa"/>
            <w:tcBorders>
              <w:top w:val="single" w:sz="12"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18 432</w:t>
            </w:r>
          </w:p>
        </w:tc>
        <w:tc>
          <w:tcPr>
            <w:tcW w:w="1229" w:type="dxa"/>
            <w:tcBorders>
              <w:top w:val="single" w:sz="12"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23 608</w:t>
            </w:r>
          </w:p>
        </w:tc>
        <w:tc>
          <w:tcPr>
            <w:tcW w:w="1228" w:type="dxa"/>
            <w:tcBorders>
              <w:top w:val="single" w:sz="12"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26 953</w:t>
            </w:r>
          </w:p>
        </w:tc>
        <w:tc>
          <w:tcPr>
            <w:tcW w:w="1229" w:type="dxa"/>
            <w:tcBorders>
              <w:top w:val="single" w:sz="12"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26 169</w:t>
            </w:r>
          </w:p>
        </w:tc>
      </w:tr>
      <w:tr w:rsidR="001B5140" w:rsidRPr="00F7482D">
        <w:tc>
          <w:tcPr>
            <w:tcW w:w="1228" w:type="dxa"/>
            <w:shd w:val="clear" w:color="auto" w:fill="auto"/>
            <w:vAlign w:val="bottom"/>
          </w:tcPr>
          <w:p w:rsidR="001B5140" w:rsidRPr="00F7482D" w:rsidRDefault="00974B9F" w:rsidP="007E3FE7">
            <w:pPr>
              <w:suppressAutoHyphens w:val="0"/>
              <w:spacing w:before="40" w:after="40" w:line="220" w:lineRule="exact"/>
              <w:rPr>
                <w:sz w:val="18"/>
                <w:lang w:val="es-ES"/>
              </w:rPr>
            </w:pPr>
            <w:r w:rsidRPr="00F7482D">
              <w:rPr>
                <w:sz w:val="18"/>
                <w:lang w:val="es-ES"/>
              </w:rPr>
              <w:t>Personal docente</w:t>
            </w:r>
          </w:p>
        </w:tc>
        <w:tc>
          <w:tcPr>
            <w:tcW w:w="1228" w:type="dxa"/>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2 314</w:t>
            </w:r>
          </w:p>
        </w:tc>
        <w:tc>
          <w:tcPr>
            <w:tcW w:w="1228" w:type="dxa"/>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2 476</w:t>
            </w:r>
          </w:p>
        </w:tc>
        <w:tc>
          <w:tcPr>
            <w:tcW w:w="1229" w:type="dxa"/>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2 399</w:t>
            </w:r>
          </w:p>
        </w:tc>
        <w:tc>
          <w:tcPr>
            <w:tcW w:w="1228" w:type="dxa"/>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2 136</w:t>
            </w:r>
          </w:p>
        </w:tc>
        <w:tc>
          <w:tcPr>
            <w:tcW w:w="1229" w:type="dxa"/>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1 882</w:t>
            </w:r>
            <w:r w:rsidRPr="00F7482D">
              <w:rPr>
                <w:rStyle w:val="FootnoteReference"/>
                <w:lang w:val="es-ES"/>
              </w:rPr>
              <w:footnoteReference w:id="76"/>
            </w:r>
          </w:p>
        </w:tc>
      </w:tr>
    </w:tbl>
    <w:p w:rsidR="00A47D0D" w:rsidRPr="00F7482D" w:rsidRDefault="00A47D0D" w:rsidP="00A47D0D">
      <w:pPr>
        <w:pStyle w:val="SingleTxtG"/>
        <w:spacing w:before="240"/>
        <w:rPr>
          <w:lang w:val="es-ES"/>
        </w:rPr>
      </w:pPr>
      <w:r w:rsidRPr="00F7482D">
        <w:rPr>
          <w:lang w:val="es-ES"/>
        </w:rPr>
        <w:t>200.</w:t>
      </w:r>
      <w:r w:rsidRPr="00F7482D">
        <w:rPr>
          <w:lang w:val="es-ES"/>
        </w:rPr>
        <w:tab/>
      </w:r>
      <w:r w:rsidRPr="00F7482D">
        <w:rPr>
          <w:color w:val="000000"/>
          <w:lang w:val="es-ES"/>
        </w:rPr>
        <w:t>En cumplimiento de lo dispuesto en el inciso 7 del párrafo 3 del artículo 9 de la Ley de enseñanza superior, el Consejo de Ministros aprueba anualmente los derechos de matrícula que se cobran a los estudiantes y postulantes a doctorado, a propuesta del Ministro de Educación y Ciencia preparada sobre la base de las propuestas de las escuelas superiores. Estos derechos de matrícula no pueden superar el doble del monto del sueldo medio mensual en Bulgaria. Para 2008, según las cifras de Instituto Nacional de Estadísticas al 1</w:t>
      </w:r>
      <w:r w:rsidR="000954E6">
        <w:rPr>
          <w:color w:val="000000"/>
          <w:lang w:val="es-ES"/>
        </w:rPr>
        <w:t>º</w:t>
      </w:r>
      <w:r w:rsidRPr="00F7482D">
        <w:rPr>
          <w:color w:val="000000"/>
          <w:lang w:val="es-ES"/>
        </w:rPr>
        <w:t xml:space="preserve"> de enero de 2008, este monto ascendía a BGN 480, es decir que los derechos totales de matrícula no pueden ser superiores a BGN 960 (aproximadamente EUR 480). El monto de los derechos varía según el título al que se aspira (de Licenciado o de Máster), la forma de instrucción (jornada completa o enseñanza libre) y el perfil de estudios de acuerdo con la clasificación de materias de la educación superior, aprobada por el Decreto Nº 125 del 24 de junio de 2002 del Consejo de Ministros.</w:t>
      </w:r>
    </w:p>
    <w:p w:rsidR="00A47D0D" w:rsidRPr="00F7482D" w:rsidRDefault="00A47D0D" w:rsidP="00A47D0D">
      <w:pPr>
        <w:pStyle w:val="SingleTxtG"/>
        <w:rPr>
          <w:lang w:val="es-ES"/>
        </w:rPr>
      </w:pPr>
      <w:r w:rsidRPr="00F7482D">
        <w:rPr>
          <w:color w:val="000000"/>
          <w:lang w:val="es-ES"/>
        </w:rPr>
        <w:t>201.</w:t>
      </w:r>
      <w:r w:rsidRPr="00F7482D">
        <w:rPr>
          <w:color w:val="000000"/>
          <w:lang w:val="es-ES"/>
        </w:rPr>
        <w:tab/>
        <w:t>Según el Decreto Nº 207 del 3 de octubre de 1994 del Consejo de Ministros, los alumnos de padres de bajos ingresos, después de terminar la enseñanza básica, y los alumnos con notas excelentes en las escuelas de enseñanza básica y secundaria, independientemente de los ingresos de sus padres, reciben una beca mensual de estudios por la suma de BGN 21. Este monto es muy bajo, y el Consejo de Ministros está estudiando la posibilidad de aumentarlo a partir de principios de 2009.</w:t>
      </w:r>
    </w:p>
    <w:p w:rsidR="00A47D0D" w:rsidRPr="00F7482D" w:rsidRDefault="00A47D0D" w:rsidP="00A47D0D">
      <w:pPr>
        <w:pStyle w:val="SingleTxtG"/>
        <w:rPr>
          <w:lang w:val="es-ES"/>
        </w:rPr>
      </w:pPr>
      <w:r w:rsidRPr="00F7482D">
        <w:rPr>
          <w:lang w:val="es-ES"/>
        </w:rPr>
        <w:tab/>
      </w:r>
      <w:r w:rsidRPr="00F7482D">
        <w:rPr>
          <w:color w:val="000000"/>
          <w:lang w:val="es-ES"/>
        </w:rPr>
        <w:t>Según el Decreto Nº 90 del 26 de mayo de 2000 del Consejo de Ministros, se asigna una beca de estudios por valor de BGN 120 mensuales a los estudiantes de padres de bajos ingresos y a los estudiantes con notas excelentes, independientemente de los ingresos de sus padres.</w:t>
      </w:r>
    </w:p>
    <w:p w:rsidR="001B5140" w:rsidRPr="00F7482D" w:rsidRDefault="00A47D0D" w:rsidP="00A47D0D">
      <w:pPr>
        <w:pStyle w:val="SingleTxtG"/>
        <w:rPr>
          <w:lang w:val="es-ES"/>
        </w:rPr>
      </w:pPr>
      <w:r w:rsidRPr="00F7482D">
        <w:rPr>
          <w:color w:val="000000"/>
          <w:lang w:val="es-ES"/>
        </w:rPr>
        <w:t>202.</w:t>
      </w:r>
      <w:r w:rsidRPr="00F7482D">
        <w:rPr>
          <w:color w:val="000000"/>
          <w:lang w:val="es-ES"/>
        </w:rPr>
        <w:tab/>
        <w:t>La instrucción en los centros educativos públicos se financia con recursos del presupuesto del Estado y los presupuestos de las municipalidades. En el cuadro que figura a continuación se presenta el monto del gasto en educación con cargo al presupuesto del Estado y la proporción que le corresponde en el producto interno en el último quinquenio</w:t>
      </w:r>
      <w:r w:rsidR="0080372B">
        <w:rPr>
          <w:lang w:val="es-ES"/>
        </w:rPr>
        <w:t>.</w:t>
      </w:r>
    </w:p>
    <w:p w:rsidR="001B5140" w:rsidRPr="00F7482D" w:rsidRDefault="001B5140" w:rsidP="005434E3">
      <w:pPr>
        <w:pStyle w:val="H23G"/>
        <w:rPr>
          <w:lang w:val="es-ES"/>
        </w:rPr>
      </w:pPr>
      <w:r w:rsidRPr="00F7482D">
        <w:rPr>
          <w:lang w:val="es-ES"/>
        </w:rPr>
        <w:tab/>
      </w:r>
      <w:r w:rsidRPr="00F7482D">
        <w:rPr>
          <w:lang w:val="es-ES"/>
        </w:rPr>
        <w:tab/>
      </w:r>
      <w:r w:rsidR="00AE6651" w:rsidRPr="00F7482D">
        <w:rPr>
          <w:color w:val="000000"/>
          <w:lang w:val="es-ES"/>
        </w:rPr>
        <w:t xml:space="preserve">Gasto público en educación con cargo al presupuesto del Estado en el período </w:t>
      </w:r>
      <w:r w:rsidR="007E3FE7">
        <w:rPr>
          <w:color w:val="000000"/>
          <w:lang w:val="es-ES"/>
        </w:rPr>
        <w:br/>
      </w:r>
      <w:r w:rsidR="00AE6651" w:rsidRPr="00F7482D">
        <w:rPr>
          <w:color w:val="000000"/>
          <w:lang w:val="es-ES"/>
        </w:rPr>
        <w:t>de 2004</w:t>
      </w:r>
      <w:r w:rsidR="00C51997">
        <w:rPr>
          <w:color w:val="000000"/>
          <w:lang w:val="es-ES"/>
        </w:rPr>
        <w:t>-</w:t>
      </w:r>
      <w:r w:rsidR="00AE6651" w:rsidRPr="00F7482D">
        <w:rPr>
          <w:color w:val="000000"/>
          <w:lang w:val="es-ES"/>
        </w:rPr>
        <w:t>2008 (millones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5"/>
        <w:gridCol w:w="921"/>
        <w:gridCol w:w="921"/>
        <w:gridCol w:w="921"/>
        <w:gridCol w:w="921"/>
        <w:gridCol w:w="921"/>
      </w:tblGrid>
      <w:tr w:rsidR="001B5140" w:rsidRPr="00F7482D">
        <w:tblPrEx>
          <w:tblCellMar>
            <w:top w:w="0" w:type="dxa"/>
            <w:bottom w:w="0" w:type="dxa"/>
          </w:tblCellMar>
        </w:tblPrEx>
        <w:trPr>
          <w:tblHeader/>
        </w:trPr>
        <w:tc>
          <w:tcPr>
            <w:tcW w:w="2765"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rPr>
                <w:i/>
                <w:sz w:val="16"/>
                <w:lang w:val="es-ES"/>
              </w:rPr>
            </w:pPr>
          </w:p>
        </w:tc>
        <w:tc>
          <w:tcPr>
            <w:tcW w:w="921"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2004</w:t>
            </w:r>
          </w:p>
        </w:tc>
        <w:tc>
          <w:tcPr>
            <w:tcW w:w="921"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2005</w:t>
            </w:r>
          </w:p>
        </w:tc>
        <w:tc>
          <w:tcPr>
            <w:tcW w:w="921"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2006</w:t>
            </w:r>
          </w:p>
        </w:tc>
        <w:tc>
          <w:tcPr>
            <w:tcW w:w="921"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2007</w:t>
            </w:r>
          </w:p>
        </w:tc>
        <w:tc>
          <w:tcPr>
            <w:tcW w:w="921" w:type="dxa"/>
            <w:tcBorders>
              <w:top w:val="single" w:sz="4" w:space="0" w:color="auto"/>
              <w:bottom w:val="single" w:sz="12" w:space="0" w:color="auto"/>
            </w:tcBorders>
            <w:shd w:val="clear" w:color="auto" w:fill="auto"/>
            <w:vAlign w:val="bottom"/>
          </w:tcPr>
          <w:p w:rsidR="001B5140" w:rsidRPr="00F7482D" w:rsidRDefault="001B5140" w:rsidP="007E3FE7">
            <w:pPr>
              <w:suppressAutoHyphens w:val="0"/>
              <w:spacing w:before="80" w:after="80" w:line="200" w:lineRule="exact"/>
              <w:jc w:val="right"/>
              <w:rPr>
                <w:i/>
                <w:sz w:val="16"/>
                <w:lang w:val="es-ES"/>
              </w:rPr>
            </w:pPr>
            <w:r w:rsidRPr="00F7482D">
              <w:rPr>
                <w:i/>
                <w:sz w:val="16"/>
                <w:lang w:val="es-ES"/>
              </w:rPr>
              <w:t>2008</w:t>
            </w:r>
          </w:p>
        </w:tc>
      </w:tr>
      <w:tr w:rsidR="001B5140" w:rsidRPr="00F7482D">
        <w:tblPrEx>
          <w:tblCellMar>
            <w:top w:w="0" w:type="dxa"/>
            <w:bottom w:w="0" w:type="dxa"/>
          </w:tblCellMar>
        </w:tblPrEx>
        <w:tc>
          <w:tcPr>
            <w:tcW w:w="2765" w:type="dxa"/>
            <w:tcBorders>
              <w:top w:val="single" w:sz="12" w:space="0" w:color="auto"/>
              <w:bottom w:val="single" w:sz="4" w:space="0" w:color="auto"/>
            </w:tcBorders>
            <w:shd w:val="clear" w:color="auto" w:fill="auto"/>
            <w:vAlign w:val="bottom"/>
          </w:tcPr>
          <w:p w:rsidR="001B5140" w:rsidRPr="00F7482D" w:rsidRDefault="00AE6651" w:rsidP="007E3FE7">
            <w:pPr>
              <w:suppressAutoHyphens w:val="0"/>
              <w:spacing w:before="80" w:after="80" w:line="220" w:lineRule="exact"/>
              <w:ind w:left="284"/>
              <w:rPr>
                <w:b/>
                <w:sz w:val="18"/>
                <w:lang w:val="es-ES"/>
              </w:rPr>
            </w:pPr>
            <w:r w:rsidRPr="00F7482D">
              <w:rPr>
                <w:b/>
                <w:sz w:val="18"/>
                <w:lang w:val="es-ES"/>
              </w:rPr>
              <w:t>Gasto t</w:t>
            </w:r>
            <w:r w:rsidR="001B5140" w:rsidRPr="00F7482D">
              <w:rPr>
                <w:b/>
                <w:sz w:val="18"/>
                <w:lang w:val="es-ES"/>
              </w:rPr>
              <w:t xml:space="preserve">otal </w:t>
            </w:r>
            <w:r w:rsidRPr="00F7482D">
              <w:rPr>
                <w:b/>
                <w:sz w:val="18"/>
                <w:lang w:val="es-ES"/>
              </w:rPr>
              <w:t xml:space="preserve">en </w:t>
            </w:r>
            <w:r w:rsidR="001B5140" w:rsidRPr="00F7482D">
              <w:rPr>
                <w:b/>
                <w:sz w:val="18"/>
                <w:lang w:val="es-ES"/>
              </w:rPr>
              <w:t>educa</w:t>
            </w:r>
            <w:r w:rsidRPr="00F7482D">
              <w:rPr>
                <w:b/>
                <w:sz w:val="18"/>
                <w:lang w:val="es-ES"/>
              </w:rPr>
              <w:t>ción</w:t>
            </w:r>
          </w:p>
        </w:tc>
        <w:tc>
          <w:tcPr>
            <w:tcW w:w="921"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jc w:val="right"/>
              <w:rPr>
                <w:b/>
                <w:sz w:val="18"/>
                <w:lang w:val="es-ES"/>
              </w:rPr>
            </w:pPr>
            <w:r w:rsidRPr="00F7482D">
              <w:rPr>
                <w:b/>
                <w:sz w:val="18"/>
                <w:lang w:val="es-ES"/>
              </w:rPr>
              <w:t>1 654</w:t>
            </w:r>
            <w:r w:rsidR="00AE6651" w:rsidRPr="00F7482D">
              <w:rPr>
                <w:sz w:val="18"/>
                <w:lang w:val="es-ES"/>
              </w:rPr>
              <w:t>,</w:t>
            </w:r>
            <w:r w:rsidRPr="00F7482D">
              <w:rPr>
                <w:b/>
                <w:sz w:val="18"/>
                <w:lang w:val="es-ES"/>
              </w:rPr>
              <w:t>2</w:t>
            </w:r>
          </w:p>
        </w:tc>
        <w:tc>
          <w:tcPr>
            <w:tcW w:w="921"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jc w:val="right"/>
              <w:rPr>
                <w:b/>
                <w:sz w:val="18"/>
                <w:lang w:val="es-ES"/>
              </w:rPr>
            </w:pPr>
            <w:r w:rsidRPr="00F7482D">
              <w:rPr>
                <w:b/>
                <w:sz w:val="18"/>
                <w:lang w:val="es-ES"/>
              </w:rPr>
              <w:t>1 814</w:t>
            </w:r>
            <w:r w:rsidR="00AE6651" w:rsidRPr="00F7482D">
              <w:rPr>
                <w:sz w:val="18"/>
                <w:lang w:val="es-ES"/>
              </w:rPr>
              <w:t>,</w:t>
            </w:r>
            <w:r w:rsidRPr="00F7482D">
              <w:rPr>
                <w:b/>
                <w:sz w:val="18"/>
                <w:lang w:val="es-ES"/>
              </w:rPr>
              <w:t>8</w:t>
            </w:r>
          </w:p>
        </w:tc>
        <w:tc>
          <w:tcPr>
            <w:tcW w:w="921"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jc w:val="right"/>
              <w:rPr>
                <w:b/>
                <w:sz w:val="18"/>
                <w:lang w:val="es-ES"/>
              </w:rPr>
            </w:pPr>
            <w:r w:rsidRPr="00F7482D">
              <w:rPr>
                <w:b/>
                <w:sz w:val="18"/>
                <w:lang w:val="es-ES"/>
              </w:rPr>
              <w:t>1 941</w:t>
            </w:r>
            <w:r w:rsidR="00AE6651" w:rsidRPr="00F7482D">
              <w:rPr>
                <w:sz w:val="18"/>
                <w:lang w:val="es-ES"/>
              </w:rPr>
              <w:t>,</w:t>
            </w:r>
            <w:r w:rsidRPr="00F7482D">
              <w:rPr>
                <w:b/>
                <w:sz w:val="18"/>
                <w:lang w:val="es-ES"/>
              </w:rPr>
              <w:t>1</w:t>
            </w:r>
          </w:p>
        </w:tc>
        <w:tc>
          <w:tcPr>
            <w:tcW w:w="921"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jc w:val="right"/>
              <w:rPr>
                <w:b/>
                <w:sz w:val="18"/>
                <w:lang w:val="es-ES"/>
              </w:rPr>
            </w:pPr>
            <w:r w:rsidRPr="00F7482D">
              <w:rPr>
                <w:b/>
                <w:sz w:val="18"/>
                <w:lang w:val="es-ES"/>
              </w:rPr>
              <w:t>2 179</w:t>
            </w:r>
            <w:r w:rsidR="00AE6651" w:rsidRPr="00F7482D">
              <w:rPr>
                <w:sz w:val="18"/>
                <w:lang w:val="es-ES"/>
              </w:rPr>
              <w:t>,</w:t>
            </w:r>
            <w:r w:rsidRPr="00F7482D">
              <w:rPr>
                <w:b/>
                <w:sz w:val="18"/>
                <w:lang w:val="es-ES"/>
              </w:rPr>
              <w:t>2</w:t>
            </w:r>
          </w:p>
        </w:tc>
        <w:tc>
          <w:tcPr>
            <w:tcW w:w="921" w:type="dxa"/>
            <w:tcBorders>
              <w:top w:val="single" w:sz="12" w:space="0" w:color="auto"/>
              <w:bottom w:val="single" w:sz="4" w:space="0" w:color="auto"/>
            </w:tcBorders>
            <w:shd w:val="clear" w:color="auto" w:fill="auto"/>
            <w:vAlign w:val="bottom"/>
          </w:tcPr>
          <w:p w:rsidR="001B5140" w:rsidRPr="00F7482D" w:rsidRDefault="001B5140" w:rsidP="007E3FE7">
            <w:pPr>
              <w:suppressAutoHyphens w:val="0"/>
              <w:spacing w:before="80" w:after="80" w:line="220" w:lineRule="exact"/>
              <w:jc w:val="right"/>
              <w:rPr>
                <w:b/>
                <w:sz w:val="18"/>
                <w:lang w:val="es-ES"/>
              </w:rPr>
            </w:pPr>
            <w:r w:rsidRPr="00F7482D">
              <w:rPr>
                <w:b/>
                <w:sz w:val="18"/>
                <w:lang w:val="es-ES"/>
              </w:rPr>
              <w:t>2 607</w:t>
            </w:r>
            <w:r w:rsidR="00AE6651" w:rsidRPr="00F7482D">
              <w:rPr>
                <w:sz w:val="18"/>
                <w:lang w:val="es-ES"/>
              </w:rPr>
              <w:t>,</w:t>
            </w:r>
            <w:r w:rsidRPr="00F7482D">
              <w:rPr>
                <w:b/>
                <w:sz w:val="18"/>
                <w:lang w:val="es-ES"/>
              </w:rPr>
              <w:t>7</w:t>
            </w:r>
          </w:p>
        </w:tc>
      </w:tr>
      <w:tr w:rsidR="001B5140" w:rsidRPr="00F7482D">
        <w:tblPrEx>
          <w:tblCellMar>
            <w:top w:w="0" w:type="dxa"/>
            <w:bottom w:w="0" w:type="dxa"/>
          </w:tblCellMar>
        </w:tblPrEx>
        <w:tc>
          <w:tcPr>
            <w:tcW w:w="2765" w:type="dxa"/>
            <w:tcBorders>
              <w:top w:val="single" w:sz="4" w:space="0" w:color="auto"/>
            </w:tcBorders>
            <w:shd w:val="clear" w:color="auto" w:fill="auto"/>
            <w:vAlign w:val="bottom"/>
          </w:tcPr>
          <w:p w:rsidR="001B5140" w:rsidRPr="00F7482D" w:rsidRDefault="00AE6651" w:rsidP="007E3FE7">
            <w:pPr>
              <w:suppressAutoHyphens w:val="0"/>
              <w:spacing w:before="40" w:after="40" w:line="220" w:lineRule="exact"/>
              <w:rPr>
                <w:sz w:val="18"/>
                <w:lang w:val="es-ES"/>
              </w:rPr>
            </w:pPr>
            <w:r w:rsidRPr="00F7482D">
              <w:rPr>
                <w:sz w:val="18"/>
                <w:lang w:val="es-ES"/>
              </w:rPr>
              <w:t>Porcentaje del PIB</w:t>
            </w:r>
          </w:p>
        </w:tc>
        <w:tc>
          <w:tcPr>
            <w:tcW w:w="921" w:type="dxa"/>
            <w:tcBorders>
              <w:top w:val="single" w:sz="4"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4</w:t>
            </w:r>
            <w:r w:rsidR="00AE6651" w:rsidRPr="00F7482D">
              <w:rPr>
                <w:sz w:val="18"/>
                <w:lang w:val="es-ES"/>
              </w:rPr>
              <w:t>,</w:t>
            </w:r>
            <w:r w:rsidRPr="00F7482D">
              <w:rPr>
                <w:sz w:val="18"/>
                <w:lang w:val="es-ES"/>
              </w:rPr>
              <w:t>3</w:t>
            </w:r>
          </w:p>
        </w:tc>
        <w:tc>
          <w:tcPr>
            <w:tcW w:w="921" w:type="dxa"/>
            <w:tcBorders>
              <w:top w:val="single" w:sz="4"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4</w:t>
            </w:r>
            <w:r w:rsidR="00AE6651" w:rsidRPr="00F7482D">
              <w:rPr>
                <w:sz w:val="18"/>
                <w:lang w:val="es-ES"/>
              </w:rPr>
              <w:t>,</w:t>
            </w:r>
            <w:r w:rsidRPr="00F7482D">
              <w:rPr>
                <w:sz w:val="18"/>
                <w:lang w:val="es-ES"/>
              </w:rPr>
              <w:t>3</w:t>
            </w:r>
          </w:p>
        </w:tc>
        <w:tc>
          <w:tcPr>
            <w:tcW w:w="921" w:type="dxa"/>
            <w:tcBorders>
              <w:top w:val="single" w:sz="4"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4</w:t>
            </w:r>
            <w:r w:rsidR="00AE6651" w:rsidRPr="00F7482D">
              <w:rPr>
                <w:sz w:val="18"/>
                <w:lang w:val="es-ES"/>
              </w:rPr>
              <w:t>,</w:t>
            </w:r>
            <w:r w:rsidR="007E3FE7">
              <w:rPr>
                <w:sz w:val="18"/>
                <w:lang w:val="es-ES"/>
              </w:rPr>
              <w:t>0</w:t>
            </w:r>
          </w:p>
        </w:tc>
        <w:tc>
          <w:tcPr>
            <w:tcW w:w="921" w:type="dxa"/>
            <w:tcBorders>
              <w:top w:val="single" w:sz="4"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3</w:t>
            </w:r>
            <w:r w:rsidR="00AE6651" w:rsidRPr="00F7482D">
              <w:rPr>
                <w:sz w:val="18"/>
                <w:lang w:val="es-ES"/>
              </w:rPr>
              <w:t>,</w:t>
            </w:r>
            <w:r w:rsidR="007E3FE7">
              <w:rPr>
                <w:sz w:val="18"/>
                <w:lang w:val="es-ES"/>
              </w:rPr>
              <w:t>9</w:t>
            </w:r>
          </w:p>
        </w:tc>
        <w:tc>
          <w:tcPr>
            <w:tcW w:w="921" w:type="dxa"/>
            <w:tcBorders>
              <w:top w:val="single" w:sz="4" w:space="0" w:color="auto"/>
            </w:tcBorders>
            <w:shd w:val="clear" w:color="auto" w:fill="auto"/>
            <w:vAlign w:val="bottom"/>
          </w:tcPr>
          <w:p w:rsidR="001B5140" w:rsidRPr="00F7482D" w:rsidRDefault="001B5140" w:rsidP="007E3FE7">
            <w:pPr>
              <w:suppressAutoHyphens w:val="0"/>
              <w:spacing w:before="40" w:after="40" w:line="220" w:lineRule="exact"/>
              <w:jc w:val="right"/>
              <w:rPr>
                <w:sz w:val="18"/>
                <w:lang w:val="es-ES"/>
              </w:rPr>
            </w:pPr>
            <w:r w:rsidRPr="00F7482D">
              <w:rPr>
                <w:sz w:val="18"/>
                <w:lang w:val="es-ES"/>
              </w:rPr>
              <w:t>4</w:t>
            </w:r>
            <w:r w:rsidR="00AE6651" w:rsidRPr="00F7482D">
              <w:rPr>
                <w:sz w:val="18"/>
                <w:lang w:val="es-ES"/>
              </w:rPr>
              <w:t>,</w:t>
            </w:r>
            <w:r w:rsidR="007E3FE7">
              <w:rPr>
                <w:sz w:val="18"/>
                <w:lang w:val="es-ES"/>
              </w:rPr>
              <w:t>2</w:t>
            </w:r>
          </w:p>
        </w:tc>
      </w:tr>
    </w:tbl>
    <w:p w:rsidR="00893404" w:rsidRPr="00F7482D" w:rsidRDefault="00893404" w:rsidP="00490496">
      <w:pPr>
        <w:pStyle w:val="SingleTxtG"/>
        <w:spacing w:before="240"/>
        <w:rPr>
          <w:lang w:val="es-ES"/>
        </w:rPr>
      </w:pPr>
      <w:r w:rsidRPr="00F7482D">
        <w:rPr>
          <w:lang w:val="es-ES"/>
        </w:rPr>
        <w:t xml:space="preserve">203. </w:t>
      </w:r>
      <w:r w:rsidRPr="00F7482D">
        <w:rPr>
          <w:lang w:val="es-ES"/>
        </w:rPr>
        <w:tab/>
      </w:r>
      <w:r w:rsidR="00AE6651" w:rsidRPr="00F7482D">
        <w:rPr>
          <w:color w:val="000000"/>
          <w:lang w:val="es-ES"/>
        </w:rPr>
        <w:t>Los recursos asignados a la educación durante el último quinquenio, si bien no excedieron del 4% del producto interno bruto, han ido aumentando en monto, aunque a un ritmo más lento, debido al aumento general de los ingresos y gastos presupuestarios como consecuencia del firme crecimiento económico del país a partir de 2003. Con todo, estos montos no son suficientes para satisfacer las crecientes necesidades de mejora de los activos físicos de los centros educativos: edificios, equipamiento técnico y capacitación de alumnos en materia de computación desde una edad temprana, así como para cubrir el aumento de los sueldos del personal docente y administrativo auxiliar de estas escuelas. A pesar de los esfuerzos que se han desplegado en el último quinquenio, aún no se han superado las consecuencias nefastas de la forma en que se subestimó y descuidó la educación en los primeros años de la transición</w:t>
      </w:r>
      <w:r w:rsidRPr="00F7482D">
        <w:rPr>
          <w:lang w:val="es-ES"/>
        </w:rPr>
        <w:t>.</w:t>
      </w:r>
    </w:p>
    <w:p w:rsidR="00893404" w:rsidRPr="00F7482D" w:rsidRDefault="00893404" w:rsidP="003F30EB">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14</w:t>
      </w:r>
    </w:p>
    <w:p w:rsidR="00893404" w:rsidRPr="00F7482D" w:rsidRDefault="00893404" w:rsidP="003F30EB">
      <w:pPr>
        <w:pStyle w:val="SingleTxtG"/>
        <w:rPr>
          <w:lang w:val="es-ES"/>
        </w:rPr>
      </w:pPr>
      <w:r w:rsidRPr="00F7482D">
        <w:rPr>
          <w:lang w:val="es-ES"/>
        </w:rPr>
        <w:t xml:space="preserve">204. </w:t>
      </w:r>
      <w:r w:rsidRPr="00F7482D">
        <w:rPr>
          <w:lang w:val="es-ES"/>
        </w:rPr>
        <w:tab/>
      </w:r>
      <w:r w:rsidR="00AE6651" w:rsidRPr="00F7482D">
        <w:rPr>
          <w:color w:val="000000"/>
          <w:lang w:val="es-ES"/>
        </w:rPr>
        <w:t>Desde hace varias décadas, Bulgaria reconoce y aplica el sistema de educación primaria universal obligatoria y gratuita, por lo que el artículo 14 del Pacto no resulta aplicable al país</w:t>
      </w:r>
      <w:r w:rsidRPr="00F7482D">
        <w:rPr>
          <w:lang w:val="es-ES"/>
        </w:rPr>
        <w:t>.</w:t>
      </w:r>
    </w:p>
    <w:p w:rsidR="00893404" w:rsidRPr="00F7482D" w:rsidRDefault="00893404" w:rsidP="003F30EB">
      <w:pPr>
        <w:pStyle w:val="H1G"/>
        <w:rPr>
          <w:lang w:val="es-ES"/>
        </w:rPr>
      </w:pPr>
      <w:r w:rsidRPr="00F7482D">
        <w:rPr>
          <w:lang w:val="es-ES"/>
        </w:rPr>
        <w:tab/>
      </w:r>
      <w:r w:rsidRPr="00F7482D">
        <w:rPr>
          <w:lang w:val="es-ES"/>
        </w:rPr>
        <w:tab/>
      </w:r>
      <w:r w:rsidR="0023051A" w:rsidRPr="00F7482D">
        <w:rPr>
          <w:lang w:val="es-ES"/>
        </w:rPr>
        <w:t>Artículo</w:t>
      </w:r>
      <w:r w:rsidRPr="00F7482D">
        <w:rPr>
          <w:lang w:val="es-ES"/>
        </w:rPr>
        <w:t xml:space="preserve"> 15</w:t>
      </w:r>
    </w:p>
    <w:p w:rsidR="00345002" w:rsidRPr="00F7482D" w:rsidRDefault="00345002" w:rsidP="00345002">
      <w:pPr>
        <w:pStyle w:val="SingleTxtG"/>
        <w:rPr>
          <w:lang w:val="es-ES"/>
        </w:rPr>
      </w:pPr>
      <w:r w:rsidRPr="00F7482D">
        <w:rPr>
          <w:lang w:val="es-ES"/>
        </w:rPr>
        <w:t>205.</w:t>
      </w:r>
      <w:r w:rsidRPr="00F7482D">
        <w:rPr>
          <w:lang w:val="es-ES"/>
        </w:rPr>
        <w:tab/>
      </w:r>
      <w:r w:rsidRPr="00F7482D">
        <w:rPr>
          <w:color w:val="000000"/>
          <w:lang w:val="es-ES"/>
        </w:rPr>
        <w:t xml:space="preserve">Según el artículo 54 de la Constitución, todos tienen derecho a beneficiarse de los valores culturales humanos nacionales universales, así como a desarrollar su propia cultura de acuerdo con su identidad étnica, y este derecho es reconocido y garantizado por </w:t>
      </w:r>
      <w:smartTag w:uri="urn:schemas-microsoft-com:office:smarttags" w:element="PersonName">
        <w:smartTagPr>
          <w:attr w:name="ProductID" w:val="la ley. La"/>
        </w:smartTagPr>
        <w:r w:rsidRPr="00F7482D">
          <w:rPr>
            <w:color w:val="000000"/>
            <w:lang w:val="es-ES"/>
          </w:rPr>
          <w:t>la ley. La</w:t>
        </w:r>
      </w:smartTag>
      <w:r w:rsidRPr="00F7482D">
        <w:rPr>
          <w:color w:val="000000"/>
          <w:lang w:val="es-ES"/>
        </w:rPr>
        <w:t xml:space="preserve"> ciencia y la cultura evolucionan a partir de la libertad de creatividad artística, científica y tecnológica.</w:t>
      </w:r>
    </w:p>
    <w:p w:rsidR="00345002" w:rsidRPr="00F7482D" w:rsidRDefault="00345002" w:rsidP="00345002">
      <w:pPr>
        <w:pStyle w:val="SingleTxtG"/>
        <w:rPr>
          <w:lang w:val="es-ES"/>
        </w:rPr>
      </w:pPr>
      <w:r w:rsidRPr="00F7482D">
        <w:rPr>
          <w:color w:val="000000"/>
          <w:lang w:val="es-ES"/>
        </w:rPr>
        <w:t>206.</w:t>
      </w:r>
      <w:r w:rsidRPr="00F7482D">
        <w:rPr>
          <w:color w:val="000000"/>
          <w:lang w:val="es-ES"/>
        </w:rPr>
        <w:tab/>
        <w:t xml:space="preserve">Sobre la base de esta disposición constitucional, se ha aprobado un sistema de leyes independientes para promover y garantizar la libre expresión artística, científica y tecnológica y el libre goce de los valores nacionales y universales. Estas leyes son las siguientes: la Ley de protección y promoción de la cultura, la Ley de </w:t>
      </w:r>
      <w:smartTag w:uri="urn:schemas-microsoft-com:office:smarttags" w:element="PersonName">
        <w:smartTagPr>
          <w:attr w:name="ProductID" w:val="la Academia B￺lgara"/>
        </w:smartTagPr>
        <w:r w:rsidRPr="00F7482D">
          <w:rPr>
            <w:color w:val="000000"/>
            <w:lang w:val="es-ES"/>
          </w:rPr>
          <w:t>la Academia Búlgara</w:t>
        </w:r>
      </w:smartTag>
      <w:r w:rsidRPr="00F7482D">
        <w:rPr>
          <w:color w:val="000000"/>
          <w:lang w:val="es-ES"/>
        </w:rPr>
        <w:t xml:space="preserve"> de las Ciencias, la Ley de promoción de la investigación científica, la Ley de diseño industrial, la Ley de derechos de autor y derechos conexos, la Ley de patentes, la Ley de </w:t>
      </w:r>
      <w:r w:rsidRPr="00F7482D">
        <w:rPr>
          <w:i/>
          <w:color w:val="000000"/>
          <w:lang w:val="es-ES"/>
        </w:rPr>
        <w:t>chitalishtes</w:t>
      </w:r>
      <w:r w:rsidRPr="00F7482D">
        <w:rPr>
          <w:color w:val="000000"/>
          <w:lang w:val="es-ES"/>
        </w:rPr>
        <w:t xml:space="preserve"> del pueblo, la Ley de monumentos de la cultura y museos, la Ley de fondos de creatividad artística, la Ley de la industria cinematográfica, etc. La gran mayoría de estos instrumentos (excepto la Ley de promoción de la investigación científica y la Ley de la industria cinematográfica) se aprobaron antes de 2000 y permanecen en vigencia, según sus textos enmendados y complementados. Estas leyes sientan una infraestructura jurídica sólida para el ejercicio y la garantía del derecho contemplado en el artículo 15 del Pacto y consagrado en el artículo 54 de la Constitución.</w:t>
      </w:r>
    </w:p>
    <w:p w:rsidR="00345002" w:rsidRPr="00F7482D" w:rsidRDefault="00345002" w:rsidP="00345002">
      <w:pPr>
        <w:pStyle w:val="SingleTxtG"/>
        <w:rPr>
          <w:lang w:val="es-ES"/>
        </w:rPr>
      </w:pPr>
      <w:r w:rsidRPr="00F7482D">
        <w:rPr>
          <w:color w:val="000000"/>
          <w:lang w:val="es-ES"/>
        </w:rPr>
        <w:t>207.</w:t>
      </w:r>
      <w:r w:rsidRPr="00F7482D">
        <w:rPr>
          <w:color w:val="000000"/>
          <w:lang w:val="es-ES"/>
        </w:rPr>
        <w:tab/>
        <w:t xml:space="preserve">Las grandes dificultades económicas por las que atravesó Bulgaria durante el período de transición repercutieron negativamente en el desarrollo de </w:t>
      </w:r>
      <w:smartTag w:uri="urn:schemas-microsoft-com:office:smarttags" w:element="PersonName">
        <w:smartTagPr>
          <w:attr w:name="ProductID" w:val="la cultura. Ello"/>
        </w:smartTagPr>
        <w:r w:rsidRPr="00F7482D">
          <w:rPr>
            <w:color w:val="000000"/>
            <w:lang w:val="es-ES"/>
          </w:rPr>
          <w:t>la cultura. Ello</w:t>
        </w:r>
      </w:smartTag>
      <w:r w:rsidRPr="00F7482D">
        <w:rPr>
          <w:color w:val="000000"/>
          <w:lang w:val="es-ES"/>
        </w:rPr>
        <w:t xml:space="preserve"> obedece más que nada a dos razones:</w:t>
      </w:r>
    </w:p>
    <w:p w:rsidR="00345002" w:rsidRPr="00F7482D" w:rsidRDefault="00345002" w:rsidP="00345002">
      <w:pPr>
        <w:pStyle w:val="SingleTxtG"/>
        <w:rPr>
          <w:lang w:val="es-ES"/>
        </w:rPr>
      </w:pPr>
      <w:r w:rsidRPr="00F7482D">
        <w:rPr>
          <w:lang w:val="es-ES"/>
        </w:rPr>
        <w:tab/>
      </w:r>
      <w:r w:rsidRPr="00F7482D">
        <w:rPr>
          <w:color w:val="000000"/>
          <w:lang w:val="es-ES"/>
        </w:rPr>
        <w:t>a)</w:t>
      </w:r>
      <w:r w:rsidRPr="00F7482D">
        <w:rPr>
          <w:color w:val="000000"/>
          <w:lang w:val="es-ES"/>
        </w:rPr>
        <w:tab/>
        <w:t>La reducción de las subvenciones del Estado al desarrollo de la cultura</w:t>
      </w:r>
      <w:r w:rsidR="007E3FE7">
        <w:rPr>
          <w:color w:val="000000"/>
          <w:lang w:val="es-ES"/>
        </w:rPr>
        <w:t>.</w:t>
      </w:r>
    </w:p>
    <w:p w:rsidR="00345002" w:rsidRPr="00F7482D" w:rsidRDefault="00345002" w:rsidP="00345002">
      <w:pPr>
        <w:pStyle w:val="SingleTxtG"/>
        <w:rPr>
          <w:lang w:val="es-ES"/>
        </w:rPr>
      </w:pPr>
      <w:r w:rsidRPr="00F7482D">
        <w:rPr>
          <w:lang w:val="es-ES"/>
        </w:rPr>
        <w:tab/>
      </w:r>
      <w:r w:rsidRPr="00F7482D">
        <w:rPr>
          <w:color w:val="000000"/>
          <w:lang w:val="es-ES"/>
        </w:rPr>
        <w:t>b)</w:t>
      </w:r>
      <w:r w:rsidRPr="00F7482D">
        <w:rPr>
          <w:color w:val="000000"/>
          <w:lang w:val="es-ES"/>
        </w:rPr>
        <w:tab/>
        <w:t>El empobrecimiento de una gran parte de la población, debido a lo cual el gasto personal y familiar en la satisfacción de las necesidades y los intereses culturales de los ciudadanos, y el dinero se reasignaron a la satisfacción de necesidades vitales esenciales. Esta cuestión se señaló en el tercer informe s</w:t>
      </w:r>
      <w:r w:rsidR="007E3FE7">
        <w:rPr>
          <w:color w:val="000000"/>
          <w:lang w:val="es-ES"/>
        </w:rPr>
        <w:t>obre la aplicación del Pacto en </w:t>
      </w:r>
      <w:r w:rsidRPr="00F7482D">
        <w:rPr>
          <w:color w:val="000000"/>
          <w:lang w:val="es-ES"/>
        </w:rPr>
        <w:t>1999.</w:t>
      </w:r>
    </w:p>
    <w:p w:rsidR="00893404" w:rsidRPr="00F7482D" w:rsidRDefault="00345002" w:rsidP="00345002">
      <w:pPr>
        <w:pStyle w:val="SingleTxtG"/>
        <w:spacing w:after="0"/>
        <w:rPr>
          <w:lang w:val="es-ES"/>
        </w:rPr>
      </w:pPr>
      <w:r w:rsidRPr="00F7482D">
        <w:rPr>
          <w:color w:val="000000"/>
          <w:lang w:val="es-ES"/>
        </w:rPr>
        <w:t>208.</w:t>
      </w:r>
      <w:r w:rsidRPr="00F7482D">
        <w:rPr>
          <w:color w:val="000000"/>
          <w:lang w:val="es-ES"/>
        </w:rPr>
        <w:tab/>
        <w:t>Como consecuencia de la aceleración del desarrollo económico y su estabilización, la vida cultural se ha reactivado notablemente y, en cierta medida, ha recobrado el vigor del pasado reciente, lo que representa un cambio positivo desde 2003. Ello se ha manifestado en el retorno del público a las salas de concierto y de cine, lo que puede observarse en las siguientes estadísticas sobre las instituciones culturales esenciales con tradiciones de larga data en la cultura de Bulgaria, como el teatro y el cine</w:t>
      </w:r>
      <w:r w:rsidR="0080372B">
        <w:rPr>
          <w:lang w:val="es-ES"/>
        </w:rPr>
        <w:t>.</w:t>
      </w:r>
    </w:p>
    <w:p w:rsidR="00A07B0E" w:rsidRPr="00F7482D" w:rsidRDefault="00893404" w:rsidP="00A07B0E">
      <w:pPr>
        <w:pStyle w:val="H23G"/>
        <w:rPr>
          <w:lang w:val="es-ES"/>
        </w:rPr>
      </w:pPr>
      <w:r w:rsidRPr="00F7482D">
        <w:rPr>
          <w:lang w:val="es-ES"/>
        </w:rPr>
        <w:tab/>
      </w:r>
      <w:r w:rsidRPr="00F7482D">
        <w:rPr>
          <w:lang w:val="es-ES"/>
        </w:rPr>
        <w:tab/>
      </w:r>
      <w:r w:rsidR="00A07B0E" w:rsidRPr="00F7482D">
        <w:rPr>
          <w:lang w:val="es-ES"/>
        </w:rPr>
        <w:t>Teatros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70"/>
        <w:gridCol w:w="1125"/>
        <w:gridCol w:w="1125"/>
        <w:gridCol w:w="1125"/>
        <w:gridCol w:w="1125"/>
      </w:tblGrid>
      <w:tr w:rsidR="00A07B0E" w:rsidRPr="00F7482D">
        <w:tblPrEx>
          <w:tblCellMar>
            <w:top w:w="0" w:type="dxa"/>
            <w:bottom w:w="0" w:type="dxa"/>
          </w:tblCellMar>
        </w:tblPrEx>
        <w:trPr>
          <w:tblHeader/>
        </w:trPr>
        <w:tc>
          <w:tcPr>
            <w:tcW w:w="2870"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rPr>
                <w:i/>
                <w:sz w:val="16"/>
                <w:lang w:val="es-ES"/>
              </w:rPr>
            </w:pPr>
          </w:p>
        </w:tc>
        <w:tc>
          <w:tcPr>
            <w:tcW w:w="1125"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1999</w:t>
            </w:r>
          </w:p>
        </w:tc>
        <w:tc>
          <w:tcPr>
            <w:tcW w:w="1125"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2000</w:t>
            </w:r>
          </w:p>
        </w:tc>
        <w:tc>
          <w:tcPr>
            <w:tcW w:w="1125"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2005</w:t>
            </w:r>
          </w:p>
        </w:tc>
        <w:tc>
          <w:tcPr>
            <w:tcW w:w="1125"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2007</w:t>
            </w:r>
          </w:p>
        </w:tc>
      </w:tr>
      <w:tr w:rsidR="00A07B0E" w:rsidRPr="00F7482D">
        <w:tblPrEx>
          <w:tblCellMar>
            <w:top w:w="0" w:type="dxa"/>
            <w:bottom w:w="0" w:type="dxa"/>
          </w:tblCellMar>
        </w:tblPrEx>
        <w:tc>
          <w:tcPr>
            <w:tcW w:w="2870"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sz w:val="18"/>
                <w:lang w:val="es-ES"/>
              </w:rPr>
              <w:t>Teatros: número</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81</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75</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75</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78</w:t>
            </w:r>
          </w:p>
        </w:tc>
      </w:tr>
      <w:tr w:rsidR="00A07B0E" w:rsidRPr="00F7482D">
        <w:tblPrEx>
          <w:tblCellMar>
            <w:top w:w="0" w:type="dxa"/>
            <w:bottom w:w="0" w:type="dxa"/>
          </w:tblCellMar>
        </w:tblPrEx>
        <w:tc>
          <w:tcPr>
            <w:tcW w:w="2870" w:type="dxa"/>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sz w:val="18"/>
                <w:lang w:val="es-ES"/>
              </w:rPr>
              <w:t>Capacidad</w:t>
            </w:r>
            <w:r w:rsidR="00482FFD" w:rsidRPr="00F7482D">
              <w:rPr>
                <w:sz w:val="18"/>
                <w:lang w:val="es-ES"/>
              </w:rPr>
              <w:t>/espectadores</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30 500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30 300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30 100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29 800</w:t>
            </w:r>
          </w:p>
        </w:tc>
      </w:tr>
      <w:tr w:rsidR="00A07B0E" w:rsidRPr="00F7482D">
        <w:tblPrEx>
          <w:tblCellMar>
            <w:top w:w="0" w:type="dxa"/>
            <w:bottom w:w="0" w:type="dxa"/>
          </w:tblCellMar>
        </w:tblPrEx>
        <w:tc>
          <w:tcPr>
            <w:tcW w:w="2870" w:type="dxa"/>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Espectáculos</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12 500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10 500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10 800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11 000</w:t>
            </w:r>
          </w:p>
        </w:tc>
      </w:tr>
      <w:tr w:rsidR="00A07B0E" w:rsidRPr="00F7482D">
        <w:tblPrEx>
          <w:tblCellMar>
            <w:top w:w="0" w:type="dxa"/>
            <w:bottom w:w="0" w:type="dxa"/>
          </w:tblCellMar>
        </w:tblPrEx>
        <w:tc>
          <w:tcPr>
            <w:tcW w:w="2870" w:type="dxa"/>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Concurrencia</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1 600 000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1 300 000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1 500 000</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1 600 000</w:t>
            </w:r>
          </w:p>
        </w:tc>
      </w:tr>
    </w:tbl>
    <w:p w:rsidR="00A07B0E" w:rsidRPr="00F7482D" w:rsidRDefault="007E3FE7" w:rsidP="00A07B0E">
      <w:pPr>
        <w:pStyle w:val="H23G"/>
        <w:rPr>
          <w:lang w:val="es-ES"/>
        </w:rPr>
      </w:pPr>
      <w:r>
        <w:rPr>
          <w:lang w:val="es-ES"/>
        </w:rPr>
        <w:br w:type="page"/>
      </w:r>
      <w:r w:rsidR="00A07B0E" w:rsidRPr="00F7482D">
        <w:rPr>
          <w:lang w:val="es-ES"/>
        </w:rPr>
        <w:tab/>
      </w:r>
      <w:r w:rsidR="00A07B0E" w:rsidRPr="00F7482D">
        <w:rPr>
          <w:lang w:val="es-ES"/>
        </w:rPr>
        <w:tab/>
      </w:r>
      <w:r w:rsidR="00A07B0E" w:rsidRPr="00F7482D">
        <w:rPr>
          <w:color w:val="000000"/>
          <w:lang w:val="es-ES"/>
        </w:rPr>
        <w:t>Salas de cine</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84"/>
        <w:gridCol w:w="1121"/>
        <w:gridCol w:w="1121"/>
        <w:gridCol w:w="1121"/>
        <w:gridCol w:w="1122"/>
      </w:tblGrid>
      <w:tr w:rsidR="00A07B0E" w:rsidRPr="00F7482D">
        <w:tblPrEx>
          <w:tblCellMar>
            <w:top w:w="0" w:type="dxa"/>
            <w:bottom w:w="0" w:type="dxa"/>
          </w:tblCellMar>
        </w:tblPrEx>
        <w:trPr>
          <w:tblHeader/>
        </w:trPr>
        <w:tc>
          <w:tcPr>
            <w:tcW w:w="2884"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rPr>
                <w:i/>
                <w:sz w:val="16"/>
                <w:lang w:val="es-ES"/>
              </w:rPr>
            </w:pPr>
          </w:p>
        </w:tc>
        <w:tc>
          <w:tcPr>
            <w:tcW w:w="1121"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2000</w:t>
            </w:r>
          </w:p>
        </w:tc>
        <w:tc>
          <w:tcPr>
            <w:tcW w:w="1121"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2003</w:t>
            </w:r>
          </w:p>
        </w:tc>
        <w:tc>
          <w:tcPr>
            <w:tcW w:w="1121"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2006</w:t>
            </w:r>
          </w:p>
        </w:tc>
        <w:tc>
          <w:tcPr>
            <w:tcW w:w="1122" w:type="dxa"/>
            <w:tcBorders>
              <w:top w:val="single" w:sz="4" w:space="0" w:color="auto"/>
              <w:bottom w:val="single" w:sz="12" w:space="0" w:color="auto"/>
            </w:tcBorders>
            <w:shd w:val="clear" w:color="auto" w:fill="auto"/>
            <w:vAlign w:val="bottom"/>
          </w:tcPr>
          <w:p w:rsidR="00A07B0E" w:rsidRPr="00F7482D" w:rsidRDefault="00A07B0E" w:rsidP="007E3FE7">
            <w:pPr>
              <w:suppressAutoHyphens w:val="0"/>
              <w:spacing w:before="80" w:after="80" w:line="200" w:lineRule="exact"/>
              <w:jc w:val="right"/>
              <w:rPr>
                <w:i/>
                <w:sz w:val="16"/>
                <w:lang w:val="es-ES"/>
              </w:rPr>
            </w:pPr>
            <w:r w:rsidRPr="00F7482D">
              <w:rPr>
                <w:i/>
                <w:sz w:val="16"/>
                <w:lang w:val="es-ES"/>
              </w:rPr>
              <w:t>2007</w:t>
            </w:r>
          </w:p>
        </w:tc>
      </w:tr>
      <w:tr w:rsidR="00A07B0E" w:rsidRPr="00F7482D">
        <w:tblPrEx>
          <w:tblCellMar>
            <w:top w:w="0" w:type="dxa"/>
            <w:bottom w:w="0" w:type="dxa"/>
          </w:tblCellMar>
        </w:tblPrEx>
        <w:tc>
          <w:tcPr>
            <w:tcW w:w="2884"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sz w:val="18"/>
                <w:lang w:val="es-ES"/>
              </w:rPr>
              <w:t>Salas de cine: número</w:t>
            </w:r>
          </w:p>
        </w:tc>
        <w:tc>
          <w:tcPr>
            <w:tcW w:w="1121"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179</w:t>
            </w:r>
          </w:p>
        </w:tc>
        <w:tc>
          <w:tcPr>
            <w:tcW w:w="1121"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149</w:t>
            </w:r>
          </w:p>
        </w:tc>
        <w:tc>
          <w:tcPr>
            <w:tcW w:w="1121"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66</w:t>
            </w:r>
          </w:p>
        </w:tc>
        <w:tc>
          <w:tcPr>
            <w:tcW w:w="1122"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62</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urbanas</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158</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59</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54</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rurales</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21</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19</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8</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 xml:space="preserve">Funciones: número </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103 876</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136 422</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157 247</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140 182</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urbanas: número</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103 488</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136 145</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157 154</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139 971</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rurales: número</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388</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277</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93</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211</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Entradas</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1 860 000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3 531 000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2 580 000</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2 627 000</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urbanas</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1 845 000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3 508 000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2 578 000</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2 627 000</w:t>
            </w:r>
          </w:p>
        </w:tc>
      </w:tr>
      <w:tr w:rsidR="00A07B0E" w:rsidRPr="00F7482D">
        <w:tblPrEx>
          <w:tblCellMar>
            <w:top w:w="0" w:type="dxa"/>
            <w:bottom w:w="0" w:type="dxa"/>
          </w:tblCellMar>
        </w:tblPrEx>
        <w:tc>
          <w:tcPr>
            <w:tcW w:w="2884" w:type="dxa"/>
            <w:shd w:val="clear" w:color="auto" w:fill="auto"/>
            <w:vAlign w:val="bottom"/>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Zonas rurales</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15 000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23 000</w:t>
            </w:r>
          </w:p>
        </w:tc>
        <w:tc>
          <w:tcPr>
            <w:tcW w:w="1121"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2 000</w:t>
            </w:r>
          </w:p>
        </w:tc>
        <w:tc>
          <w:tcPr>
            <w:tcW w:w="1122"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4 000</w:t>
            </w:r>
          </w:p>
        </w:tc>
      </w:tr>
    </w:tbl>
    <w:p w:rsidR="00893404" w:rsidRPr="00F7482D" w:rsidRDefault="00893404" w:rsidP="00A07B0E">
      <w:pPr>
        <w:pStyle w:val="H23G"/>
        <w:rPr>
          <w:lang w:val="es-ES"/>
        </w:rPr>
      </w:pPr>
      <w:r w:rsidRPr="00F7482D">
        <w:rPr>
          <w:lang w:val="es-ES"/>
        </w:rPr>
        <w:tab/>
      </w:r>
      <w:r w:rsidRPr="00F7482D">
        <w:rPr>
          <w:lang w:val="es-ES"/>
        </w:rPr>
        <w:tab/>
      </w:r>
      <w:r w:rsidR="00A07B0E" w:rsidRPr="00F7482D">
        <w:rPr>
          <w:color w:val="000000"/>
          <w:lang w:val="es-ES"/>
        </w:rPr>
        <w:t>Películas realizadas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70"/>
        <w:gridCol w:w="1125"/>
        <w:gridCol w:w="1125"/>
        <w:gridCol w:w="1125"/>
        <w:gridCol w:w="1125"/>
      </w:tblGrid>
      <w:tr w:rsidR="00893404" w:rsidRPr="00F7482D">
        <w:tblPrEx>
          <w:tblCellMar>
            <w:top w:w="0" w:type="dxa"/>
            <w:bottom w:w="0" w:type="dxa"/>
          </w:tblCellMar>
        </w:tblPrEx>
        <w:trPr>
          <w:tblHeader/>
        </w:trPr>
        <w:tc>
          <w:tcPr>
            <w:tcW w:w="2870"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rPr>
                <w:i/>
                <w:sz w:val="16"/>
                <w:lang w:val="es-ES"/>
              </w:rPr>
            </w:pPr>
          </w:p>
        </w:tc>
        <w:tc>
          <w:tcPr>
            <w:tcW w:w="1125"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2000</w:t>
            </w:r>
          </w:p>
        </w:tc>
        <w:tc>
          <w:tcPr>
            <w:tcW w:w="1125"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2003</w:t>
            </w:r>
          </w:p>
        </w:tc>
        <w:tc>
          <w:tcPr>
            <w:tcW w:w="1125"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2006</w:t>
            </w:r>
          </w:p>
        </w:tc>
        <w:tc>
          <w:tcPr>
            <w:tcW w:w="1125"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2007</w:t>
            </w:r>
          </w:p>
        </w:tc>
      </w:tr>
      <w:tr w:rsidR="00A07B0E" w:rsidRPr="00F7482D">
        <w:tblPrEx>
          <w:tblCellMar>
            <w:top w:w="0" w:type="dxa"/>
            <w:bottom w:w="0" w:type="dxa"/>
          </w:tblCellMar>
        </w:tblPrEx>
        <w:tc>
          <w:tcPr>
            <w:tcW w:w="2870" w:type="dxa"/>
            <w:tcBorders>
              <w:top w:val="single" w:sz="12" w:space="0" w:color="auto"/>
            </w:tcBorders>
            <w:shd w:val="clear" w:color="auto" w:fill="auto"/>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Películas realizadas</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79</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86</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125</w:t>
            </w:r>
          </w:p>
        </w:tc>
        <w:tc>
          <w:tcPr>
            <w:tcW w:w="1125" w:type="dxa"/>
            <w:tcBorders>
              <w:top w:val="single" w:sz="12" w:space="0" w:color="auto"/>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70</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De las cuales, para televisión</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62</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76</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106</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59</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Duración completa</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12</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23</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19</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Presentaciones especiales</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4</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8</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13</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12</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Ciencia popular</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sz w:val="18"/>
                <w:lang w:val="es-ES"/>
              </w:rPr>
              <w:t xml:space="preserve">Otras </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r>
      <w:tr w:rsidR="00A07B0E" w:rsidRPr="00F7482D">
        <w:tblPrEx>
          <w:tblCellMar>
            <w:top w:w="0" w:type="dxa"/>
            <w:bottom w:w="0" w:type="dxa"/>
          </w:tblCellMar>
        </w:tblPrEx>
        <w:tc>
          <w:tcPr>
            <w:tcW w:w="2870" w:type="dxa"/>
            <w:tcBorders>
              <w:bottom w:val="nil"/>
            </w:tcBorders>
            <w:shd w:val="clear" w:color="auto" w:fill="auto"/>
          </w:tcPr>
          <w:p w:rsidR="00A07B0E" w:rsidRPr="00F7482D" w:rsidRDefault="00A07B0E" w:rsidP="007E3FE7">
            <w:pPr>
              <w:suppressAutoHyphens w:val="0"/>
              <w:spacing w:before="40" w:after="40" w:line="220" w:lineRule="exact"/>
              <w:rPr>
                <w:sz w:val="18"/>
                <w:lang w:val="es-ES"/>
              </w:rPr>
            </w:pPr>
            <w:r w:rsidRPr="00F7482D">
              <w:rPr>
                <w:color w:val="000000"/>
                <w:sz w:val="18"/>
                <w:lang w:val="es-ES"/>
              </w:rPr>
              <w:t>Corto y mediano metraje</w:t>
            </w:r>
          </w:p>
        </w:tc>
        <w:tc>
          <w:tcPr>
            <w:tcW w:w="1125" w:type="dxa"/>
            <w:tcBorders>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66</w:t>
            </w:r>
          </w:p>
        </w:tc>
        <w:tc>
          <w:tcPr>
            <w:tcW w:w="1125" w:type="dxa"/>
            <w:tcBorders>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74</w:t>
            </w:r>
          </w:p>
        </w:tc>
        <w:tc>
          <w:tcPr>
            <w:tcW w:w="1125" w:type="dxa"/>
            <w:tcBorders>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102</w:t>
            </w:r>
          </w:p>
        </w:tc>
        <w:tc>
          <w:tcPr>
            <w:tcW w:w="1125" w:type="dxa"/>
            <w:tcBorders>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51</w:t>
            </w:r>
          </w:p>
        </w:tc>
      </w:tr>
      <w:tr w:rsidR="00A07B0E" w:rsidRPr="00F7482D">
        <w:tblPrEx>
          <w:tblCellMar>
            <w:top w:w="0" w:type="dxa"/>
            <w:bottom w:w="0" w:type="dxa"/>
          </w:tblCellMar>
        </w:tblPrEx>
        <w:tc>
          <w:tcPr>
            <w:tcW w:w="2870" w:type="dxa"/>
            <w:tcBorders>
              <w:top w:val="nil"/>
              <w:bottom w:val="nil"/>
            </w:tcBorders>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Presentaciones especiales</w:t>
            </w:r>
          </w:p>
        </w:tc>
        <w:tc>
          <w:tcPr>
            <w:tcW w:w="1125" w:type="dxa"/>
            <w:tcBorders>
              <w:top w:val="nil"/>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26</w:t>
            </w:r>
          </w:p>
        </w:tc>
        <w:tc>
          <w:tcPr>
            <w:tcW w:w="1125" w:type="dxa"/>
            <w:tcBorders>
              <w:top w:val="nil"/>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16</w:t>
            </w:r>
          </w:p>
        </w:tc>
        <w:tc>
          <w:tcPr>
            <w:tcW w:w="1125" w:type="dxa"/>
            <w:tcBorders>
              <w:top w:val="nil"/>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26</w:t>
            </w:r>
          </w:p>
        </w:tc>
        <w:tc>
          <w:tcPr>
            <w:tcW w:w="1125" w:type="dxa"/>
            <w:tcBorders>
              <w:top w:val="nil"/>
              <w:bottom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4</w:t>
            </w:r>
          </w:p>
        </w:tc>
      </w:tr>
      <w:tr w:rsidR="00A07B0E" w:rsidRPr="00F7482D">
        <w:tblPrEx>
          <w:tblCellMar>
            <w:top w:w="0" w:type="dxa"/>
            <w:bottom w:w="0" w:type="dxa"/>
          </w:tblCellMar>
        </w:tblPrEx>
        <w:tc>
          <w:tcPr>
            <w:tcW w:w="2870" w:type="dxa"/>
            <w:tcBorders>
              <w:top w:val="nil"/>
            </w:tcBorders>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Documentales y películas educativas</w:t>
            </w:r>
          </w:p>
        </w:tc>
        <w:tc>
          <w:tcPr>
            <w:tcW w:w="1125" w:type="dxa"/>
            <w:tcBorders>
              <w:top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31</w:t>
            </w:r>
          </w:p>
        </w:tc>
        <w:tc>
          <w:tcPr>
            <w:tcW w:w="1125" w:type="dxa"/>
            <w:tcBorders>
              <w:top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43</w:t>
            </w:r>
          </w:p>
        </w:tc>
        <w:tc>
          <w:tcPr>
            <w:tcW w:w="1125" w:type="dxa"/>
            <w:tcBorders>
              <w:top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60</w:t>
            </w:r>
          </w:p>
        </w:tc>
        <w:tc>
          <w:tcPr>
            <w:tcW w:w="1125" w:type="dxa"/>
            <w:tcBorders>
              <w:top w:val="nil"/>
            </w:tcBorders>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40</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color w:val="000000"/>
                <w:sz w:val="18"/>
                <w:lang w:val="es-ES"/>
              </w:rPr>
              <w:t>Películas de animación</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2</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14</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15</w:t>
            </w:r>
            <w:r w:rsidRPr="00F7482D">
              <w:rPr>
                <w:rStyle w:val="FootnoteReference"/>
                <w:lang w:val="es-ES"/>
              </w:rPr>
              <w:footnoteReference w:id="77"/>
            </w:r>
            <w:r w:rsidRPr="00F7482D">
              <w:rPr>
                <w:sz w:val="18"/>
                <w:lang w:val="es-ES"/>
              </w:rPr>
              <w:t xml:space="preserve"> </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w:t>
            </w:r>
          </w:p>
        </w:tc>
      </w:tr>
      <w:tr w:rsidR="00A07B0E" w:rsidRPr="00F7482D">
        <w:tblPrEx>
          <w:tblCellMar>
            <w:top w:w="0" w:type="dxa"/>
            <w:bottom w:w="0" w:type="dxa"/>
          </w:tblCellMar>
        </w:tblPrEx>
        <w:tc>
          <w:tcPr>
            <w:tcW w:w="2870" w:type="dxa"/>
            <w:shd w:val="clear" w:color="auto" w:fill="auto"/>
          </w:tcPr>
          <w:p w:rsidR="00A07B0E" w:rsidRPr="00F7482D" w:rsidRDefault="00A07B0E" w:rsidP="007E3FE7">
            <w:pPr>
              <w:suppressAutoHyphens w:val="0"/>
              <w:spacing w:before="40" w:after="40" w:line="220" w:lineRule="exact"/>
              <w:ind w:left="170"/>
              <w:rPr>
                <w:sz w:val="18"/>
                <w:lang w:val="es-ES"/>
              </w:rPr>
            </w:pPr>
            <w:r w:rsidRPr="00F7482D">
              <w:rPr>
                <w:sz w:val="18"/>
                <w:lang w:val="es-ES"/>
              </w:rPr>
              <w:t>Otros</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7</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r w:rsidRPr="00F7482D">
              <w:rPr>
                <w:sz w:val="18"/>
                <w:lang w:val="es-ES"/>
              </w:rPr>
              <w:t>1</w:t>
            </w:r>
          </w:p>
        </w:tc>
        <w:tc>
          <w:tcPr>
            <w:tcW w:w="1125" w:type="dxa"/>
            <w:shd w:val="clear" w:color="auto" w:fill="auto"/>
            <w:vAlign w:val="bottom"/>
          </w:tcPr>
          <w:p w:rsidR="00A07B0E" w:rsidRPr="00F7482D" w:rsidRDefault="00A07B0E" w:rsidP="007E3FE7">
            <w:pPr>
              <w:suppressAutoHyphens w:val="0"/>
              <w:spacing w:before="40" w:after="40" w:line="220" w:lineRule="exact"/>
              <w:jc w:val="right"/>
              <w:rPr>
                <w:sz w:val="18"/>
                <w:lang w:val="es-ES"/>
              </w:rPr>
            </w:pPr>
          </w:p>
        </w:tc>
      </w:tr>
    </w:tbl>
    <w:p w:rsidR="00893404" w:rsidRPr="00F7482D" w:rsidRDefault="00091C23" w:rsidP="003D2C4A">
      <w:pPr>
        <w:pStyle w:val="SingleTxtG"/>
        <w:spacing w:before="240"/>
        <w:rPr>
          <w:lang w:val="es-ES"/>
        </w:rPr>
      </w:pPr>
      <w:r w:rsidRPr="00F7482D">
        <w:rPr>
          <w:lang w:val="es-ES"/>
        </w:rPr>
        <w:t>209.</w:t>
      </w:r>
      <w:r w:rsidRPr="00F7482D">
        <w:rPr>
          <w:lang w:val="es-ES"/>
        </w:rPr>
        <w:tab/>
      </w:r>
      <w:r w:rsidRPr="00F7482D">
        <w:rPr>
          <w:color w:val="000000"/>
          <w:lang w:val="es-ES"/>
        </w:rPr>
        <w:t>El territorio en el que desde hace 1.300 años se encuentra la República de Bulgaria actual ha albergado una rica cultura material y espiritual en el curso de los milenios; es un lugar donde han florecido las antiguas civilizaciones traciana, griega, romana, bizantina y, desde la creación del Estado búlgaro en el año 681 d</w:t>
      </w:r>
      <w:r w:rsidR="00A76DB5">
        <w:rPr>
          <w:color w:val="000000"/>
          <w:lang w:val="es-ES"/>
        </w:rPr>
        <w:t>. C.</w:t>
      </w:r>
      <w:r w:rsidRPr="00F7482D">
        <w:rPr>
          <w:color w:val="000000"/>
          <w:lang w:val="es-ES"/>
        </w:rPr>
        <w:t>, la civilización búlgara. Los numerosos hallazgos arqueológicos en las tierras aun no totalmente exploradas de Bulgaria constituyen el núcleo de una gran exposición de artefactos del acervo cultural de épocas pasadas, que crean condiciones favorables para la promoción de la museología en el país y para el enriquecimiento constante de los museos con nuevas exposiciones. La recuperación económica permitió activar las excavaciones arqueológicas, lo que condujo al descubrimiento de nuevos tesoros históricos que han engrosado las colecciones de los museos de Bulgaria. Junto con factores naturales y climáticos favorables, el acervo histórico y cultural contribuye a atraer turismo cultural a Bulgaria. A continuación se presentan las estadísticas acerca del desarrollo de la museología en el país</w:t>
      </w:r>
      <w:r w:rsidR="0080372B">
        <w:rPr>
          <w:lang w:val="es-ES"/>
        </w:rPr>
        <w:t>.</w:t>
      </w:r>
    </w:p>
    <w:p w:rsidR="00893404" w:rsidRPr="00F7482D" w:rsidRDefault="00893404" w:rsidP="003F30EB">
      <w:pPr>
        <w:pStyle w:val="H23G"/>
        <w:rPr>
          <w:lang w:val="es-ES"/>
        </w:rPr>
      </w:pPr>
      <w:r w:rsidRPr="00F7482D">
        <w:rPr>
          <w:lang w:val="es-ES"/>
        </w:rPr>
        <w:tab/>
      </w:r>
      <w:r w:rsidRPr="00F7482D">
        <w:rPr>
          <w:lang w:val="es-ES"/>
        </w:rPr>
        <w:tab/>
        <w:t>Muse</w:t>
      </w:r>
      <w:r w:rsidR="00EE20C8" w:rsidRPr="00F7482D">
        <w:rPr>
          <w:lang w:val="es-ES"/>
        </w:rPr>
        <w:t>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901"/>
        <w:gridCol w:w="901"/>
        <w:gridCol w:w="901"/>
        <w:gridCol w:w="901"/>
      </w:tblGrid>
      <w:tr w:rsidR="00893404" w:rsidRPr="00F7482D">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rPr>
                <w:i/>
                <w:sz w:val="16"/>
                <w:lang w:val="es-ES"/>
              </w:rPr>
            </w:pPr>
          </w:p>
        </w:tc>
        <w:tc>
          <w:tcPr>
            <w:tcW w:w="901"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2000</w:t>
            </w:r>
          </w:p>
        </w:tc>
        <w:tc>
          <w:tcPr>
            <w:tcW w:w="901"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2002</w:t>
            </w:r>
          </w:p>
        </w:tc>
        <w:tc>
          <w:tcPr>
            <w:tcW w:w="901"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2005</w:t>
            </w:r>
          </w:p>
        </w:tc>
        <w:tc>
          <w:tcPr>
            <w:tcW w:w="901"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2007</w:t>
            </w:r>
          </w:p>
        </w:tc>
      </w:tr>
      <w:tr w:rsidR="00EE20C8" w:rsidRPr="00F7482D">
        <w:tblPrEx>
          <w:tblCellMar>
            <w:top w:w="0" w:type="dxa"/>
            <w:bottom w:w="0" w:type="dxa"/>
          </w:tblCellMar>
        </w:tblPrEx>
        <w:tc>
          <w:tcPr>
            <w:tcW w:w="3766" w:type="dxa"/>
            <w:tcBorders>
              <w:top w:val="single" w:sz="12" w:space="0" w:color="auto"/>
            </w:tcBorders>
            <w:shd w:val="clear" w:color="auto" w:fill="auto"/>
            <w:vAlign w:val="bottom"/>
          </w:tcPr>
          <w:p w:rsidR="00EE20C8" w:rsidRPr="00F7482D" w:rsidRDefault="00EE20C8" w:rsidP="007E3FE7">
            <w:pPr>
              <w:suppressAutoHyphens w:val="0"/>
              <w:spacing w:before="40" w:after="40" w:line="220" w:lineRule="exact"/>
              <w:rPr>
                <w:sz w:val="18"/>
                <w:lang w:val="es-ES"/>
              </w:rPr>
            </w:pPr>
            <w:r w:rsidRPr="00F7482D">
              <w:rPr>
                <w:sz w:val="18"/>
                <w:lang w:val="es-ES"/>
              </w:rPr>
              <w:t>Museos: número</w:t>
            </w:r>
          </w:p>
        </w:tc>
        <w:tc>
          <w:tcPr>
            <w:tcW w:w="901" w:type="dxa"/>
            <w:tcBorders>
              <w:top w:val="single" w:sz="12"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224</w:t>
            </w:r>
          </w:p>
        </w:tc>
        <w:tc>
          <w:tcPr>
            <w:tcW w:w="901" w:type="dxa"/>
            <w:tcBorders>
              <w:top w:val="single" w:sz="12"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220</w:t>
            </w:r>
          </w:p>
        </w:tc>
        <w:tc>
          <w:tcPr>
            <w:tcW w:w="901" w:type="dxa"/>
            <w:tcBorders>
              <w:top w:val="single" w:sz="12"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229</w:t>
            </w:r>
          </w:p>
        </w:tc>
        <w:tc>
          <w:tcPr>
            <w:tcW w:w="901" w:type="dxa"/>
            <w:tcBorders>
              <w:top w:val="single" w:sz="12"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227</w:t>
            </w:r>
          </w:p>
        </w:tc>
      </w:tr>
      <w:tr w:rsidR="00EE20C8" w:rsidRPr="00F7482D">
        <w:tblPrEx>
          <w:tblCellMar>
            <w:top w:w="0" w:type="dxa"/>
            <w:bottom w:w="0" w:type="dxa"/>
          </w:tblCellMar>
        </w:tblPrEx>
        <w:tc>
          <w:tcPr>
            <w:tcW w:w="3766" w:type="dxa"/>
            <w:shd w:val="clear" w:color="auto" w:fill="auto"/>
            <w:vAlign w:val="bottom"/>
          </w:tcPr>
          <w:p w:rsidR="00EE20C8" w:rsidRPr="00F7482D" w:rsidRDefault="00EE20C8" w:rsidP="007E3FE7">
            <w:pPr>
              <w:suppressAutoHyphens w:val="0"/>
              <w:spacing w:before="40" w:after="40" w:line="220" w:lineRule="exact"/>
              <w:rPr>
                <w:sz w:val="18"/>
                <w:lang w:val="es-ES"/>
              </w:rPr>
            </w:pPr>
            <w:r w:rsidRPr="00F7482D">
              <w:rPr>
                <w:sz w:val="18"/>
                <w:lang w:val="es-ES"/>
              </w:rPr>
              <w:t>Exposiciones</w:t>
            </w:r>
          </w:p>
        </w:tc>
        <w:tc>
          <w:tcPr>
            <w:tcW w:w="901" w:type="dxa"/>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5 542 000</w:t>
            </w:r>
          </w:p>
        </w:tc>
        <w:tc>
          <w:tcPr>
            <w:tcW w:w="901" w:type="dxa"/>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5 767 000</w:t>
            </w:r>
          </w:p>
        </w:tc>
        <w:tc>
          <w:tcPr>
            <w:tcW w:w="901" w:type="dxa"/>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7 112 000</w:t>
            </w:r>
          </w:p>
        </w:tc>
        <w:tc>
          <w:tcPr>
            <w:tcW w:w="901" w:type="dxa"/>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6 986 000</w:t>
            </w:r>
          </w:p>
        </w:tc>
      </w:tr>
      <w:tr w:rsidR="00EE20C8" w:rsidRPr="00F7482D">
        <w:tblPrEx>
          <w:tblCellMar>
            <w:top w:w="0" w:type="dxa"/>
            <w:bottom w:w="0" w:type="dxa"/>
          </w:tblCellMar>
        </w:tblPrEx>
        <w:tc>
          <w:tcPr>
            <w:tcW w:w="3766" w:type="dxa"/>
            <w:tcBorders>
              <w:bottom w:val="single" w:sz="4" w:space="0" w:color="auto"/>
            </w:tcBorders>
            <w:shd w:val="clear" w:color="auto" w:fill="auto"/>
            <w:vAlign w:val="bottom"/>
          </w:tcPr>
          <w:p w:rsidR="00EE20C8" w:rsidRPr="00F7482D" w:rsidRDefault="00EE20C8" w:rsidP="007E3FE7">
            <w:pPr>
              <w:suppressAutoHyphens w:val="0"/>
              <w:spacing w:before="40" w:after="40" w:line="220" w:lineRule="exact"/>
              <w:rPr>
                <w:sz w:val="18"/>
                <w:lang w:val="es-ES"/>
              </w:rPr>
            </w:pPr>
            <w:r w:rsidRPr="00F7482D">
              <w:rPr>
                <w:sz w:val="18"/>
                <w:lang w:val="es-ES"/>
              </w:rPr>
              <w:t>Visitas</w:t>
            </w:r>
          </w:p>
        </w:tc>
        <w:tc>
          <w:tcPr>
            <w:tcW w:w="901" w:type="dxa"/>
            <w:tcBorders>
              <w:bottom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3 938 000</w:t>
            </w:r>
          </w:p>
        </w:tc>
        <w:tc>
          <w:tcPr>
            <w:tcW w:w="901" w:type="dxa"/>
            <w:tcBorders>
              <w:bottom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3 555 000</w:t>
            </w:r>
          </w:p>
        </w:tc>
        <w:tc>
          <w:tcPr>
            <w:tcW w:w="901" w:type="dxa"/>
            <w:tcBorders>
              <w:bottom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3 925 000</w:t>
            </w:r>
          </w:p>
        </w:tc>
        <w:tc>
          <w:tcPr>
            <w:tcW w:w="901" w:type="dxa"/>
            <w:tcBorders>
              <w:bottom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4 060 000</w:t>
            </w:r>
          </w:p>
        </w:tc>
      </w:tr>
      <w:tr w:rsidR="00EE20C8" w:rsidRPr="00F7482D">
        <w:tblPrEx>
          <w:tblCellMar>
            <w:top w:w="0" w:type="dxa"/>
            <w:bottom w:w="0" w:type="dxa"/>
          </w:tblCellMar>
        </w:tblPrEx>
        <w:tc>
          <w:tcPr>
            <w:tcW w:w="3766" w:type="dxa"/>
            <w:tcBorders>
              <w:top w:val="single" w:sz="4" w:space="0" w:color="auto"/>
              <w:bottom w:val="single" w:sz="4" w:space="0" w:color="auto"/>
            </w:tcBorders>
            <w:shd w:val="clear" w:color="auto" w:fill="auto"/>
            <w:vAlign w:val="bottom"/>
          </w:tcPr>
          <w:p w:rsidR="00EE20C8" w:rsidRPr="00F7482D" w:rsidRDefault="00EE20C8" w:rsidP="007E3FE7">
            <w:pPr>
              <w:suppressAutoHyphens w:val="0"/>
              <w:spacing w:before="80" w:after="80" w:line="220" w:lineRule="exact"/>
              <w:ind w:left="283"/>
              <w:rPr>
                <w:b/>
                <w:sz w:val="18"/>
                <w:lang w:val="es-ES"/>
              </w:rPr>
            </w:pPr>
            <w:r w:rsidRPr="00F7482D">
              <w:rPr>
                <w:b/>
                <w:sz w:val="18"/>
                <w:lang w:val="es-ES"/>
              </w:rPr>
              <w:t>Personal, total</w:t>
            </w:r>
          </w:p>
        </w:tc>
        <w:tc>
          <w:tcPr>
            <w:tcW w:w="901" w:type="dxa"/>
            <w:tcBorders>
              <w:top w:val="single" w:sz="4" w:space="0" w:color="auto"/>
              <w:bottom w:val="single" w:sz="4" w:space="0" w:color="auto"/>
            </w:tcBorders>
            <w:shd w:val="clear" w:color="auto" w:fill="auto"/>
            <w:vAlign w:val="bottom"/>
          </w:tcPr>
          <w:p w:rsidR="00EE20C8" w:rsidRPr="00F7482D" w:rsidRDefault="00EE20C8" w:rsidP="007E3FE7">
            <w:pPr>
              <w:suppressAutoHyphens w:val="0"/>
              <w:spacing w:before="80" w:after="80" w:line="220" w:lineRule="exact"/>
              <w:jc w:val="right"/>
              <w:rPr>
                <w:b/>
                <w:sz w:val="18"/>
                <w:lang w:val="es-ES"/>
              </w:rPr>
            </w:pPr>
            <w:r w:rsidRPr="00F7482D">
              <w:rPr>
                <w:b/>
                <w:sz w:val="18"/>
                <w:lang w:val="es-ES"/>
              </w:rPr>
              <w:t>2 226</w:t>
            </w:r>
          </w:p>
        </w:tc>
        <w:tc>
          <w:tcPr>
            <w:tcW w:w="901" w:type="dxa"/>
            <w:tcBorders>
              <w:top w:val="single" w:sz="4" w:space="0" w:color="auto"/>
              <w:bottom w:val="single" w:sz="4" w:space="0" w:color="auto"/>
            </w:tcBorders>
            <w:shd w:val="clear" w:color="auto" w:fill="auto"/>
            <w:vAlign w:val="bottom"/>
          </w:tcPr>
          <w:p w:rsidR="00EE20C8" w:rsidRPr="00F7482D" w:rsidRDefault="00EE20C8" w:rsidP="007E3FE7">
            <w:pPr>
              <w:suppressAutoHyphens w:val="0"/>
              <w:spacing w:before="80" w:after="80" w:line="220" w:lineRule="exact"/>
              <w:jc w:val="right"/>
              <w:rPr>
                <w:b/>
                <w:sz w:val="18"/>
                <w:lang w:val="es-ES"/>
              </w:rPr>
            </w:pPr>
            <w:r w:rsidRPr="00F7482D">
              <w:rPr>
                <w:b/>
                <w:sz w:val="18"/>
                <w:lang w:val="es-ES"/>
              </w:rPr>
              <w:t>2 220</w:t>
            </w:r>
          </w:p>
        </w:tc>
        <w:tc>
          <w:tcPr>
            <w:tcW w:w="901" w:type="dxa"/>
            <w:tcBorders>
              <w:top w:val="single" w:sz="4" w:space="0" w:color="auto"/>
              <w:bottom w:val="single" w:sz="4" w:space="0" w:color="auto"/>
            </w:tcBorders>
            <w:shd w:val="clear" w:color="auto" w:fill="auto"/>
            <w:vAlign w:val="bottom"/>
          </w:tcPr>
          <w:p w:rsidR="00EE20C8" w:rsidRPr="00F7482D" w:rsidRDefault="00EE20C8" w:rsidP="007E3FE7">
            <w:pPr>
              <w:suppressAutoHyphens w:val="0"/>
              <w:spacing w:before="80" w:after="80" w:line="220" w:lineRule="exact"/>
              <w:jc w:val="right"/>
              <w:rPr>
                <w:b/>
                <w:sz w:val="18"/>
                <w:lang w:val="es-ES"/>
              </w:rPr>
            </w:pPr>
            <w:r w:rsidRPr="00F7482D">
              <w:rPr>
                <w:b/>
                <w:sz w:val="18"/>
                <w:lang w:val="es-ES"/>
              </w:rPr>
              <w:t>2 531</w:t>
            </w:r>
          </w:p>
        </w:tc>
        <w:tc>
          <w:tcPr>
            <w:tcW w:w="901" w:type="dxa"/>
            <w:tcBorders>
              <w:top w:val="single" w:sz="4" w:space="0" w:color="auto"/>
              <w:bottom w:val="single" w:sz="4" w:space="0" w:color="auto"/>
            </w:tcBorders>
            <w:shd w:val="clear" w:color="auto" w:fill="auto"/>
            <w:vAlign w:val="bottom"/>
          </w:tcPr>
          <w:p w:rsidR="00EE20C8" w:rsidRPr="00F7482D" w:rsidRDefault="00EE20C8" w:rsidP="007E3FE7">
            <w:pPr>
              <w:suppressAutoHyphens w:val="0"/>
              <w:spacing w:before="80" w:after="80" w:line="220" w:lineRule="exact"/>
              <w:jc w:val="right"/>
              <w:rPr>
                <w:b/>
                <w:sz w:val="18"/>
                <w:lang w:val="es-ES"/>
              </w:rPr>
            </w:pPr>
            <w:r w:rsidRPr="00F7482D">
              <w:rPr>
                <w:b/>
                <w:sz w:val="18"/>
                <w:lang w:val="es-ES"/>
              </w:rPr>
              <w:t>2 573</w:t>
            </w:r>
          </w:p>
        </w:tc>
      </w:tr>
      <w:tr w:rsidR="00EE20C8" w:rsidRPr="00F7482D">
        <w:tblPrEx>
          <w:tblCellMar>
            <w:top w:w="0" w:type="dxa"/>
            <w:bottom w:w="0" w:type="dxa"/>
          </w:tblCellMar>
        </w:tblPrEx>
        <w:tc>
          <w:tcPr>
            <w:tcW w:w="3766" w:type="dxa"/>
            <w:tcBorders>
              <w:top w:val="single" w:sz="4" w:space="0" w:color="auto"/>
            </w:tcBorders>
            <w:shd w:val="clear" w:color="auto" w:fill="auto"/>
            <w:vAlign w:val="bottom"/>
          </w:tcPr>
          <w:p w:rsidR="00EE20C8" w:rsidRPr="00F7482D" w:rsidRDefault="00EE20C8" w:rsidP="007E3FE7">
            <w:pPr>
              <w:suppressAutoHyphens w:val="0"/>
              <w:spacing w:before="40" w:after="40" w:line="220" w:lineRule="exact"/>
              <w:rPr>
                <w:sz w:val="18"/>
                <w:lang w:val="es-ES"/>
              </w:rPr>
            </w:pPr>
            <w:r w:rsidRPr="00F7482D">
              <w:rPr>
                <w:color w:val="000000"/>
                <w:sz w:val="18"/>
                <w:lang w:val="es-ES"/>
              </w:rPr>
              <w:t>De los cuales, investigadores asociados y curadores</w:t>
            </w:r>
          </w:p>
        </w:tc>
        <w:tc>
          <w:tcPr>
            <w:tcW w:w="901" w:type="dxa"/>
            <w:tcBorders>
              <w:top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864</w:t>
            </w:r>
          </w:p>
        </w:tc>
        <w:tc>
          <w:tcPr>
            <w:tcW w:w="901" w:type="dxa"/>
            <w:tcBorders>
              <w:top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857</w:t>
            </w:r>
          </w:p>
        </w:tc>
        <w:tc>
          <w:tcPr>
            <w:tcW w:w="901" w:type="dxa"/>
            <w:tcBorders>
              <w:top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906</w:t>
            </w:r>
          </w:p>
        </w:tc>
        <w:tc>
          <w:tcPr>
            <w:tcW w:w="901" w:type="dxa"/>
            <w:tcBorders>
              <w:top w:val="single" w:sz="4" w:space="0" w:color="auto"/>
            </w:tcBorders>
            <w:shd w:val="clear" w:color="auto" w:fill="auto"/>
            <w:vAlign w:val="bottom"/>
          </w:tcPr>
          <w:p w:rsidR="00EE20C8" w:rsidRPr="00F7482D" w:rsidRDefault="00EE20C8" w:rsidP="007E3FE7">
            <w:pPr>
              <w:suppressAutoHyphens w:val="0"/>
              <w:spacing w:before="40" w:after="40" w:line="220" w:lineRule="exact"/>
              <w:jc w:val="right"/>
              <w:rPr>
                <w:sz w:val="18"/>
                <w:lang w:val="es-ES"/>
              </w:rPr>
            </w:pPr>
            <w:r w:rsidRPr="00F7482D">
              <w:rPr>
                <w:sz w:val="18"/>
                <w:lang w:val="es-ES"/>
              </w:rPr>
              <w:t>939</w:t>
            </w:r>
            <w:r w:rsidRPr="00F7482D">
              <w:rPr>
                <w:rStyle w:val="FootnoteReference"/>
                <w:lang w:val="es-ES"/>
              </w:rPr>
              <w:footnoteReference w:id="78"/>
            </w:r>
            <w:r w:rsidRPr="00F7482D">
              <w:rPr>
                <w:sz w:val="18"/>
                <w:lang w:val="es-ES"/>
              </w:rPr>
              <w:t xml:space="preserve"> </w:t>
            </w:r>
          </w:p>
        </w:tc>
      </w:tr>
    </w:tbl>
    <w:p w:rsidR="00893404" w:rsidRPr="00F7482D" w:rsidRDefault="009A0D02" w:rsidP="003D2C4A">
      <w:pPr>
        <w:pStyle w:val="SingleTxtG"/>
        <w:spacing w:before="240"/>
        <w:rPr>
          <w:lang w:val="es-ES"/>
        </w:rPr>
      </w:pPr>
      <w:r w:rsidRPr="00F7482D">
        <w:rPr>
          <w:color w:val="000000"/>
          <w:lang w:val="es-ES"/>
        </w:rPr>
        <w:t>210.</w:t>
      </w:r>
      <w:r w:rsidRPr="00F7482D">
        <w:rPr>
          <w:color w:val="000000"/>
          <w:lang w:val="es-ES"/>
        </w:rPr>
        <w:tab/>
        <w:t xml:space="preserve">Las </w:t>
      </w:r>
      <w:r w:rsidRPr="00F7482D">
        <w:rPr>
          <w:i/>
          <w:color w:val="000000"/>
          <w:lang w:val="es-ES"/>
        </w:rPr>
        <w:t>chitalishtes</w:t>
      </w:r>
      <w:r w:rsidRPr="00F7482D">
        <w:rPr>
          <w:color w:val="000000"/>
          <w:lang w:val="es-ES"/>
        </w:rPr>
        <w:t xml:space="preserve"> del pueblo son formas específicas de vida cultural de Bulgaria, que surgieron espontáneamente a principios del siglo XIX y que son típicas de las ciudades y poblados así como de las aldeas. Junto con las escuelas, las </w:t>
      </w:r>
      <w:r w:rsidRPr="00F7482D">
        <w:rPr>
          <w:i/>
          <w:color w:val="000000"/>
          <w:lang w:val="es-ES"/>
        </w:rPr>
        <w:t>chitalishtes</w:t>
      </w:r>
      <w:r w:rsidRPr="00F7482D">
        <w:rPr>
          <w:color w:val="000000"/>
          <w:lang w:val="es-ES"/>
        </w:rPr>
        <w:t xml:space="preserve"> son centros culturales comunitarios de especial importancia. Sus funciones, finalidades y actividades están reguladas en una ley expresa, la Ley de </w:t>
      </w:r>
      <w:r w:rsidRPr="00F7482D">
        <w:rPr>
          <w:i/>
          <w:color w:val="000000"/>
          <w:lang w:val="es-ES"/>
        </w:rPr>
        <w:t>chitalishtes</w:t>
      </w:r>
      <w:r w:rsidRPr="00F7482D">
        <w:rPr>
          <w:color w:val="000000"/>
          <w:lang w:val="es-ES"/>
        </w:rPr>
        <w:t xml:space="preserve"> del pueblo de 1996 (</w:t>
      </w:r>
      <w:r w:rsidRPr="00F7482D">
        <w:rPr>
          <w:i/>
          <w:color w:val="000000"/>
          <w:lang w:val="es-ES"/>
        </w:rPr>
        <w:t>Boletín Oficial</w:t>
      </w:r>
      <w:r w:rsidRPr="00F7482D">
        <w:rPr>
          <w:color w:val="000000"/>
          <w:lang w:val="es-ES"/>
        </w:rPr>
        <w:t xml:space="preserve"> Nº 89 de 1996, texto enmendado y complementado). Las </w:t>
      </w:r>
      <w:r w:rsidRPr="00F7482D">
        <w:rPr>
          <w:i/>
          <w:color w:val="000000"/>
          <w:lang w:val="es-ES"/>
        </w:rPr>
        <w:t>chitalishtes</w:t>
      </w:r>
      <w:r w:rsidRPr="00F7482D">
        <w:rPr>
          <w:color w:val="000000"/>
          <w:lang w:val="es-ES"/>
        </w:rPr>
        <w:t xml:space="preserve"> son asociaciones autónomas culturales y educativas tradicionales de los núcleos de población de Bulgaria, que también cumplen funciones culturales y educativas del Estado. Todas las personas físicas, independientemente de su edad y sexo, posición política y religiosa y autodefinición étnica, son libres de unirse a las actividades de las </w:t>
      </w:r>
      <w:r w:rsidRPr="00F7482D">
        <w:rPr>
          <w:i/>
          <w:color w:val="000000"/>
          <w:lang w:val="es-ES"/>
        </w:rPr>
        <w:t>chitalishtes</w:t>
      </w:r>
      <w:r w:rsidRPr="00F7482D">
        <w:rPr>
          <w:color w:val="000000"/>
          <w:lang w:val="es-ES"/>
        </w:rPr>
        <w:t xml:space="preserve">. Las </w:t>
      </w:r>
      <w:r w:rsidRPr="00F7482D">
        <w:rPr>
          <w:i/>
          <w:color w:val="000000"/>
          <w:lang w:val="es-ES"/>
        </w:rPr>
        <w:t>chitalishtes</w:t>
      </w:r>
      <w:r w:rsidRPr="00F7482D">
        <w:rPr>
          <w:color w:val="000000"/>
          <w:lang w:val="es-ES"/>
        </w:rPr>
        <w:t xml:space="preserve"> son entidades jurídicas sin fines de lucro. Su propósito es promover y afirmar la vida cultural, preservar las costumbres y tradiciones de la población de Bulgaria, ampliar los conocimientos de las personas y transmitirles los conocimientos acerca de los logros valiosos alcanzados en materia de ciencia, arte y cultura, para cultivar y consolidar la identidad nacional. Las </w:t>
      </w:r>
      <w:r w:rsidRPr="00F7482D">
        <w:rPr>
          <w:i/>
          <w:color w:val="000000"/>
          <w:lang w:val="es-ES"/>
        </w:rPr>
        <w:t>chitalishtes</w:t>
      </w:r>
      <w:r w:rsidRPr="00F7482D">
        <w:rPr>
          <w:color w:val="000000"/>
          <w:lang w:val="es-ES"/>
        </w:rPr>
        <w:t xml:space="preserve"> normalmente cuentan con una biblioteca, una sala de lectura, un auditorio para obras de teatro, películas y otros eventos culturales con lugar para entre 200 y 300 espectadores, y más recientemente un club de Internet. Las </w:t>
      </w:r>
      <w:r w:rsidRPr="00F7482D">
        <w:rPr>
          <w:i/>
          <w:color w:val="000000"/>
          <w:lang w:val="es-ES"/>
        </w:rPr>
        <w:t>chitalishtes</w:t>
      </w:r>
      <w:r w:rsidRPr="00F7482D">
        <w:rPr>
          <w:color w:val="000000"/>
          <w:lang w:val="es-ES"/>
        </w:rPr>
        <w:t xml:space="preserve"> ofrecen cursos y escuelas de danza, ballet, instrumentos musicales y otros intereses culturales y artísticos. A pesar de las dificultades financieras de las dos últimas décadas, las </w:t>
      </w:r>
      <w:r w:rsidRPr="00F7482D">
        <w:rPr>
          <w:i/>
          <w:color w:val="000000"/>
          <w:lang w:val="es-ES"/>
        </w:rPr>
        <w:t>chitalishtes</w:t>
      </w:r>
      <w:r w:rsidRPr="00F7482D">
        <w:rPr>
          <w:color w:val="000000"/>
          <w:lang w:val="es-ES"/>
        </w:rPr>
        <w:t xml:space="preserve"> han preservado sus funciones y siguen desempeñando actividades culturales estimulantes. En el cuadro que sigue se presentan las estadísticas acerca de las </w:t>
      </w:r>
      <w:r w:rsidRPr="00F7482D">
        <w:rPr>
          <w:i/>
          <w:color w:val="000000"/>
          <w:lang w:val="es-ES"/>
        </w:rPr>
        <w:t>chitalishtes</w:t>
      </w:r>
      <w:r w:rsidRPr="00F7482D">
        <w:rPr>
          <w:color w:val="000000"/>
          <w:lang w:val="es-ES"/>
        </w:rPr>
        <w:t xml:space="preserve"> y sus actividades en los últimos años</w:t>
      </w:r>
      <w:r w:rsidR="004D0FEF">
        <w:rPr>
          <w:lang w:val="es-ES"/>
        </w:rPr>
        <w:t>.</w:t>
      </w:r>
    </w:p>
    <w:p w:rsidR="00D32D29" w:rsidRPr="00F7482D" w:rsidRDefault="00893404" w:rsidP="00D32D29">
      <w:pPr>
        <w:pStyle w:val="H23G"/>
        <w:rPr>
          <w:i/>
          <w:lang w:val="es-ES"/>
        </w:rPr>
      </w:pPr>
      <w:r w:rsidRPr="00F7482D">
        <w:rPr>
          <w:lang w:val="es-ES"/>
        </w:rPr>
        <w:tab/>
      </w:r>
      <w:r w:rsidRPr="00F7482D">
        <w:rPr>
          <w:lang w:val="es-ES"/>
        </w:rPr>
        <w:tab/>
      </w:r>
      <w:r w:rsidR="00D32D29" w:rsidRPr="00F7482D">
        <w:rPr>
          <w:i/>
          <w:lang w:val="es-ES"/>
        </w:rPr>
        <w:t>Chitalishtes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4"/>
        <w:gridCol w:w="1381"/>
        <w:gridCol w:w="1382"/>
        <w:gridCol w:w="1381"/>
        <w:gridCol w:w="1382"/>
      </w:tblGrid>
      <w:tr w:rsidR="00D32D29" w:rsidRPr="00F7482D">
        <w:tblPrEx>
          <w:tblCellMar>
            <w:top w:w="0" w:type="dxa"/>
            <w:bottom w:w="0" w:type="dxa"/>
          </w:tblCellMar>
        </w:tblPrEx>
        <w:trPr>
          <w:tblHeader/>
        </w:trPr>
        <w:tc>
          <w:tcPr>
            <w:tcW w:w="1844" w:type="dxa"/>
            <w:tcBorders>
              <w:top w:val="single" w:sz="4" w:space="0" w:color="auto"/>
              <w:bottom w:val="single" w:sz="12" w:space="0" w:color="auto"/>
            </w:tcBorders>
            <w:shd w:val="clear" w:color="auto" w:fill="auto"/>
            <w:vAlign w:val="bottom"/>
          </w:tcPr>
          <w:p w:rsidR="00D32D29" w:rsidRPr="00F7482D" w:rsidRDefault="00D32D29" w:rsidP="004D0FEF">
            <w:pPr>
              <w:suppressAutoHyphens w:val="0"/>
              <w:spacing w:before="80" w:after="80" w:line="200" w:lineRule="exact"/>
              <w:rPr>
                <w:i/>
                <w:sz w:val="16"/>
                <w:lang w:val="es-ES"/>
              </w:rPr>
            </w:pPr>
          </w:p>
        </w:tc>
        <w:tc>
          <w:tcPr>
            <w:tcW w:w="1381" w:type="dxa"/>
            <w:tcBorders>
              <w:top w:val="single" w:sz="4" w:space="0" w:color="auto"/>
              <w:bottom w:val="single" w:sz="12" w:space="0" w:color="auto"/>
            </w:tcBorders>
            <w:shd w:val="clear" w:color="auto" w:fill="auto"/>
            <w:vAlign w:val="bottom"/>
          </w:tcPr>
          <w:p w:rsidR="00D32D29" w:rsidRPr="00F7482D" w:rsidRDefault="00D32D29" w:rsidP="004D0FEF">
            <w:pPr>
              <w:suppressAutoHyphens w:val="0"/>
              <w:spacing w:before="80" w:after="80" w:line="200" w:lineRule="exact"/>
              <w:jc w:val="right"/>
              <w:rPr>
                <w:i/>
                <w:sz w:val="16"/>
                <w:lang w:val="es-ES"/>
              </w:rPr>
            </w:pPr>
            <w:r w:rsidRPr="00F7482D">
              <w:rPr>
                <w:i/>
                <w:sz w:val="16"/>
                <w:lang w:val="es-ES"/>
              </w:rPr>
              <w:t>1999</w:t>
            </w:r>
          </w:p>
        </w:tc>
        <w:tc>
          <w:tcPr>
            <w:tcW w:w="1382" w:type="dxa"/>
            <w:tcBorders>
              <w:top w:val="single" w:sz="4" w:space="0" w:color="auto"/>
              <w:bottom w:val="single" w:sz="12" w:space="0" w:color="auto"/>
            </w:tcBorders>
            <w:shd w:val="clear" w:color="auto" w:fill="auto"/>
            <w:vAlign w:val="bottom"/>
          </w:tcPr>
          <w:p w:rsidR="00D32D29" w:rsidRPr="00F7482D" w:rsidRDefault="00D32D29" w:rsidP="004D0FEF">
            <w:pPr>
              <w:suppressAutoHyphens w:val="0"/>
              <w:spacing w:before="80" w:after="80" w:line="200" w:lineRule="exact"/>
              <w:jc w:val="right"/>
              <w:rPr>
                <w:i/>
                <w:sz w:val="16"/>
                <w:lang w:val="es-ES"/>
              </w:rPr>
            </w:pPr>
            <w:r w:rsidRPr="00F7482D">
              <w:rPr>
                <w:i/>
                <w:sz w:val="16"/>
                <w:lang w:val="es-ES"/>
              </w:rPr>
              <w:t>2000</w:t>
            </w:r>
          </w:p>
        </w:tc>
        <w:tc>
          <w:tcPr>
            <w:tcW w:w="1381" w:type="dxa"/>
            <w:tcBorders>
              <w:top w:val="single" w:sz="4" w:space="0" w:color="auto"/>
              <w:bottom w:val="single" w:sz="12" w:space="0" w:color="auto"/>
            </w:tcBorders>
            <w:shd w:val="clear" w:color="auto" w:fill="auto"/>
            <w:vAlign w:val="bottom"/>
          </w:tcPr>
          <w:p w:rsidR="00D32D29" w:rsidRPr="00F7482D" w:rsidRDefault="00D32D29" w:rsidP="004D0FEF">
            <w:pPr>
              <w:suppressAutoHyphens w:val="0"/>
              <w:spacing w:before="80" w:after="80" w:line="200" w:lineRule="exact"/>
              <w:jc w:val="right"/>
              <w:rPr>
                <w:i/>
                <w:sz w:val="16"/>
                <w:lang w:val="es-ES"/>
              </w:rPr>
            </w:pPr>
            <w:r w:rsidRPr="00F7482D">
              <w:rPr>
                <w:i/>
                <w:sz w:val="16"/>
                <w:lang w:val="es-ES"/>
              </w:rPr>
              <w:t>2005</w:t>
            </w:r>
          </w:p>
        </w:tc>
        <w:tc>
          <w:tcPr>
            <w:tcW w:w="1382" w:type="dxa"/>
            <w:tcBorders>
              <w:top w:val="single" w:sz="4" w:space="0" w:color="auto"/>
              <w:bottom w:val="single" w:sz="12" w:space="0" w:color="auto"/>
            </w:tcBorders>
            <w:shd w:val="clear" w:color="auto" w:fill="auto"/>
            <w:vAlign w:val="bottom"/>
          </w:tcPr>
          <w:p w:rsidR="00D32D29" w:rsidRPr="00F7482D" w:rsidRDefault="00D32D29" w:rsidP="004D0FEF">
            <w:pPr>
              <w:suppressAutoHyphens w:val="0"/>
              <w:spacing w:before="80" w:after="80" w:line="200" w:lineRule="exact"/>
              <w:jc w:val="right"/>
              <w:rPr>
                <w:i/>
                <w:sz w:val="16"/>
                <w:lang w:val="es-ES"/>
              </w:rPr>
            </w:pPr>
            <w:r w:rsidRPr="00F7482D">
              <w:rPr>
                <w:i/>
                <w:sz w:val="16"/>
                <w:lang w:val="es-ES"/>
              </w:rPr>
              <w:t>2007</w:t>
            </w:r>
          </w:p>
        </w:tc>
      </w:tr>
      <w:tr w:rsidR="00D32D29" w:rsidRPr="00F7482D">
        <w:tblPrEx>
          <w:tblCellMar>
            <w:top w:w="0" w:type="dxa"/>
            <w:bottom w:w="0" w:type="dxa"/>
          </w:tblCellMar>
        </w:tblPrEx>
        <w:tc>
          <w:tcPr>
            <w:tcW w:w="1844" w:type="dxa"/>
            <w:tcBorders>
              <w:top w:val="single" w:sz="12" w:space="0" w:color="auto"/>
            </w:tcBorders>
            <w:shd w:val="clear" w:color="auto" w:fill="auto"/>
          </w:tcPr>
          <w:p w:rsidR="00D32D29" w:rsidRPr="00F7482D" w:rsidRDefault="00D32D29" w:rsidP="004D0FEF">
            <w:pPr>
              <w:suppressAutoHyphens w:val="0"/>
              <w:spacing w:before="40" w:after="40" w:line="220" w:lineRule="exact"/>
              <w:rPr>
                <w:sz w:val="18"/>
                <w:lang w:val="es-ES"/>
              </w:rPr>
            </w:pPr>
            <w:r w:rsidRPr="00F7482D">
              <w:rPr>
                <w:i/>
                <w:sz w:val="18"/>
                <w:lang w:val="es-ES"/>
              </w:rPr>
              <w:t>Chitalishtes</w:t>
            </w:r>
            <w:r w:rsidRPr="004D0FEF">
              <w:rPr>
                <w:i/>
                <w:sz w:val="18"/>
                <w:lang w:val="es-ES"/>
              </w:rPr>
              <w:t>:</w:t>
            </w:r>
            <w:r w:rsidRPr="00F7482D">
              <w:rPr>
                <w:sz w:val="18"/>
                <w:lang w:val="es-ES"/>
              </w:rPr>
              <w:t xml:space="preserve"> número</w:t>
            </w:r>
          </w:p>
        </w:tc>
        <w:tc>
          <w:tcPr>
            <w:tcW w:w="1381" w:type="dxa"/>
            <w:tcBorders>
              <w:top w:val="single" w:sz="12" w:space="0" w:color="auto"/>
            </w:tcBorders>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3 056</w:t>
            </w:r>
          </w:p>
        </w:tc>
        <w:tc>
          <w:tcPr>
            <w:tcW w:w="1382" w:type="dxa"/>
            <w:tcBorders>
              <w:top w:val="single" w:sz="12" w:space="0" w:color="auto"/>
            </w:tcBorders>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3 027</w:t>
            </w:r>
          </w:p>
        </w:tc>
        <w:tc>
          <w:tcPr>
            <w:tcW w:w="1381" w:type="dxa"/>
            <w:tcBorders>
              <w:top w:val="single" w:sz="12" w:space="0" w:color="auto"/>
            </w:tcBorders>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2 838</w:t>
            </w:r>
          </w:p>
        </w:tc>
        <w:tc>
          <w:tcPr>
            <w:tcW w:w="1382" w:type="dxa"/>
            <w:tcBorders>
              <w:top w:val="single" w:sz="12" w:space="0" w:color="auto"/>
            </w:tcBorders>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2 895</w:t>
            </w:r>
          </w:p>
        </w:tc>
      </w:tr>
      <w:tr w:rsidR="00D32D29" w:rsidRPr="00F7482D">
        <w:tblPrEx>
          <w:tblCellMar>
            <w:top w:w="0" w:type="dxa"/>
            <w:bottom w:w="0" w:type="dxa"/>
          </w:tblCellMar>
        </w:tblPrEx>
        <w:tc>
          <w:tcPr>
            <w:tcW w:w="1844" w:type="dxa"/>
            <w:shd w:val="clear" w:color="auto" w:fill="auto"/>
          </w:tcPr>
          <w:p w:rsidR="00D32D29" w:rsidRPr="00F7482D" w:rsidRDefault="00D32D29" w:rsidP="004D0FEF">
            <w:pPr>
              <w:suppressAutoHyphens w:val="0"/>
              <w:spacing w:before="40" w:after="40" w:line="220" w:lineRule="exact"/>
              <w:ind w:left="170"/>
              <w:rPr>
                <w:sz w:val="18"/>
                <w:lang w:val="es-ES"/>
              </w:rPr>
            </w:pPr>
            <w:r w:rsidRPr="00F7482D">
              <w:rPr>
                <w:color w:val="000000"/>
                <w:sz w:val="18"/>
                <w:lang w:val="es-ES"/>
              </w:rPr>
              <w:t>Zonas urbanas</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510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511</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539</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548</w:t>
            </w:r>
          </w:p>
        </w:tc>
      </w:tr>
      <w:tr w:rsidR="00D32D29" w:rsidRPr="00F7482D">
        <w:tblPrEx>
          <w:tblCellMar>
            <w:top w:w="0" w:type="dxa"/>
            <w:bottom w:w="0" w:type="dxa"/>
          </w:tblCellMar>
        </w:tblPrEx>
        <w:tc>
          <w:tcPr>
            <w:tcW w:w="1844" w:type="dxa"/>
            <w:shd w:val="clear" w:color="auto" w:fill="auto"/>
          </w:tcPr>
          <w:p w:rsidR="00D32D29" w:rsidRPr="00F7482D" w:rsidRDefault="00D32D29" w:rsidP="004D0FEF">
            <w:pPr>
              <w:suppressAutoHyphens w:val="0"/>
              <w:spacing w:before="40" w:after="40" w:line="220" w:lineRule="exact"/>
              <w:ind w:left="170"/>
              <w:rPr>
                <w:sz w:val="18"/>
                <w:lang w:val="es-ES"/>
              </w:rPr>
            </w:pPr>
            <w:r w:rsidRPr="00F7482D">
              <w:rPr>
                <w:color w:val="000000"/>
                <w:sz w:val="18"/>
                <w:lang w:val="es-ES"/>
              </w:rPr>
              <w:t>Zonas rurales</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2 546</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2 516</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2 299</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2 347</w:t>
            </w:r>
          </w:p>
        </w:tc>
      </w:tr>
      <w:tr w:rsidR="00D32D29" w:rsidRPr="00F7482D">
        <w:tblPrEx>
          <w:tblCellMar>
            <w:top w:w="0" w:type="dxa"/>
            <w:bottom w:w="0" w:type="dxa"/>
          </w:tblCellMar>
        </w:tblPrEx>
        <w:tc>
          <w:tcPr>
            <w:tcW w:w="1844" w:type="dxa"/>
            <w:shd w:val="clear" w:color="auto" w:fill="auto"/>
          </w:tcPr>
          <w:p w:rsidR="00D32D29" w:rsidRPr="00F7482D" w:rsidRDefault="00D32D29" w:rsidP="004D0FEF">
            <w:pPr>
              <w:suppressAutoHyphens w:val="0"/>
              <w:spacing w:before="40" w:after="40" w:line="220" w:lineRule="exact"/>
              <w:rPr>
                <w:sz w:val="18"/>
                <w:lang w:val="es-ES"/>
              </w:rPr>
            </w:pPr>
            <w:r w:rsidRPr="00F7482D">
              <w:rPr>
                <w:sz w:val="18"/>
                <w:lang w:val="es-ES"/>
              </w:rPr>
              <w:t>Miembros</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180 000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170 000</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164 000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168 000</w:t>
            </w:r>
          </w:p>
        </w:tc>
      </w:tr>
      <w:tr w:rsidR="00D32D29" w:rsidRPr="00F7482D">
        <w:tblPrEx>
          <w:tblCellMar>
            <w:top w:w="0" w:type="dxa"/>
            <w:bottom w:w="0" w:type="dxa"/>
          </w:tblCellMar>
        </w:tblPrEx>
        <w:tc>
          <w:tcPr>
            <w:tcW w:w="1844" w:type="dxa"/>
            <w:shd w:val="clear" w:color="auto" w:fill="auto"/>
          </w:tcPr>
          <w:p w:rsidR="00D32D29" w:rsidRPr="00F7482D" w:rsidRDefault="00D32D29" w:rsidP="004D0FEF">
            <w:pPr>
              <w:suppressAutoHyphens w:val="0"/>
              <w:spacing w:before="40" w:after="40" w:line="220" w:lineRule="exact"/>
              <w:ind w:left="170"/>
              <w:rPr>
                <w:sz w:val="18"/>
                <w:lang w:val="es-ES"/>
              </w:rPr>
            </w:pPr>
            <w:r w:rsidRPr="00F7482D">
              <w:rPr>
                <w:sz w:val="18"/>
                <w:lang w:val="es-ES"/>
              </w:rPr>
              <w:t>Zonas urbanas</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81 000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74 000</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68 000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67 000</w:t>
            </w:r>
          </w:p>
        </w:tc>
      </w:tr>
      <w:tr w:rsidR="00D32D29" w:rsidRPr="00F7482D">
        <w:tblPrEx>
          <w:tblCellMar>
            <w:top w:w="0" w:type="dxa"/>
            <w:bottom w:w="0" w:type="dxa"/>
          </w:tblCellMar>
        </w:tblPrEx>
        <w:tc>
          <w:tcPr>
            <w:tcW w:w="1844" w:type="dxa"/>
            <w:shd w:val="clear" w:color="auto" w:fill="auto"/>
          </w:tcPr>
          <w:p w:rsidR="00D32D29" w:rsidRPr="00F7482D" w:rsidRDefault="00D32D29" w:rsidP="004D0FEF">
            <w:pPr>
              <w:suppressAutoHyphens w:val="0"/>
              <w:spacing w:before="40" w:after="40" w:line="220" w:lineRule="exact"/>
              <w:ind w:left="170"/>
              <w:rPr>
                <w:sz w:val="18"/>
                <w:lang w:val="es-ES"/>
              </w:rPr>
            </w:pPr>
            <w:r w:rsidRPr="00F7482D">
              <w:rPr>
                <w:color w:val="000000"/>
                <w:sz w:val="18"/>
                <w:lang w:val="es-ES"/>
              </w:rPr>
              <w:t>Zonas rurales</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99 000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96 000</w:t>
            </w:r>
          </w:p>
        </w:tc>
        <w:tc>
          <w:tcPr>
            <w:tcW w:w="1381"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96 000</w:t>
            </w:r>
          </w:p>
        </w:tc>
        <w:tc>
          <w:tcPr>
            <w:tcW w:w="1382" w:type="dxa"/>
            <w:shd w:val="clear" w:color="auto" w:fill="auto"/>
            <w:vAlign w:val="bottom"/>
          </w:tcPr>
          <w:p w:rsidR="00D32D29" w:rsidRPr="00F7482D" w:rsidRDefault="00D32D29" w:rsidP="004D0FEF">
            <w:pPr>
              <w:suppressAutoHyphens w:val="0"/>
              <w:spacing w:before="40" w:after="40" w:line="220" w:lineRule="exact"/>
              <w:jc w:val="right"/>
              <w:rPr>
                <w:sz w:val="18"/>
                <w:lang w:val="es-ES"/>
              </w:rPr>
            </w:pPr>
            <w:r w:rsidRPr="00F7482D">
              <w:rPr>
                <w:sz w:val="18"/>
                <w:lang w:val="es-ES"/>
              </w:rPr>
              <w:t>101 000</w:t>
            </w:r>
            <w:r w:rsidRPr="00F7482D">
              <w:rPr>
                <w:rStyle w:val="FootnoteReference"/>
                <w:lang w:val="es-ES"/>
              </w:rPr>
              <w:footnoteReference w:id="79"/>
            </w:r>
          </w:p>
        </w:tc>
      </w:tr>
    </w:tbl>
    <w:p w:rsidR="00893404" w:rsidRPr="00F7482D" w:rsidRDefault="00D32D29" w:rsidP="00D32D29">
      <w:pPr>
        <w:pStyle w:val="H23G"/>
        <w:rPr>
          <w:b w:val="0"/>
          <w:lang w:val="es-ES"/>
        </w:rPr>
      </w:pPr>
      <w:r w:rsidRPr="00F7482D">
        <w:rPr>
          <w:lang w:val="es-ES"/>
        </w:rPr>
        <w:tab/>
      </w:r>
      <w:r w:rsidRPr="00F7482D">
        <w:rPr>
          <w:lang w:val="es-ES"/>
        </w:rPr>
        <w:tab/>
      </w:r>
      <w:r w:rsidR="00893404" w:rsidRPr="00F7482D">
        <w:rPr>
          <w:b w:val="0"/>
          <w:lang w:val="es-ES"/>
        </w:rPr>
        <w:t>211.</w:t>
      </w:r>
      <w:r w:rsidR="00893404" w:rsidRPr="00F7482D">
        <w:rPr>
          <w:b w:val="0"/>
          <w:lang w:val="es-ES"/>
        </w:rPr>
        <w:tab/>
      </w:r>
      <w:r w:rsidRPr="00F7482D">
        <w:rPr>
          <w:b w:val="0"/>
          <w:lang w:val="es-ES"/>
        </w:rPr>
        <w:t>Las instituciones culturales del Estado se financian mediante</w:t>
      </w:r>
      <w:r w:rsidR="00893404" w:rsidRPr="00F7482D">
        <w:rPr>
          <w:b w:val="0"/>
          <w:lang w:val="es-ES"/>
        </w:rPr>
        <w:t>:</w:t>
      </w:r>
    </w:p>
    <w:p w:rsidR="00893404" w:rsidRPr="00F7482D" w:rsidRDefault="00A24546" w:rsidP="003F30EB">
      <w:pPr>
        <w:pStyle w:val="SingleTxtG"/>
        <w:rPr>
          <w:lang w:val="es-ES"/>
        </w:rPr>
      </w:pPr>
      <w:r w:rsidRPr="00F7482D">
        <w:rPr>
          <w:lang w:val="es-ES"/>
        </w:rPr>
        <w:tab/>
      </w:r>
      <w:r w:rsidR="00D32D29" w:rsidRPr="00F7482D">
        <w:rPr>
          <w:lang w:val="es-ES"/>
        </w:rPr>
        <w:t>a</w:t>
      </w:r>
      <w:r w:rsidRPr="00F7482D">
        <w:rPr>
          <w:lang w:val="es-ES"/>
        </w:rPr>
        <w:t>)</w:t>
      </w:r>
      <w:r w:rsidR="00893404" w:rsidRPr="00F7482D">
        <w:rPr>
          <w:lang w:val="es-ES"/>
        </w:rPr>
        <w:tab/>
      </w:r>
      <w:r w:rsidR="00D32D29" w:rsidRPr="00F7482D">
        <w:rPr>
          <w:color w:val="000000"/>
          <w:lang w:val="es-ES"/>
        </w:rPr>
        <w:t>El Ministerio de Cultura, con recursos del presupuesto del Estado</w:t>
      </w:r>
      <w:r w:rsidR="00893404" w:rsidRPr="00F7482D">
        <w:rPr>
          <w:lang w:val="es-ES"/>
        </w:rPr>
        <w:t>;</w:t>
      </w:r>
    </w:p>
    <w:p w:rsidR="00893404" w:rsidRPr="00F7482D" w:rsidRDefault="00A24546" w:rsidP="003F30EB">
      <w:pPr>
        <w:pStyle w:val="SingleTxtG"/>
        <w:rPr>
          <w:lang w:val="es-ES"/>
        </w:rPr>
      </w:pPr>
      <w:r w:rsidRPr="00F7482D">
        <w:rPr>
          <w:lang w:val="es-ES"/>
        </w:rPr>
        <w:tab/>
        <w:t>b)</w:t>
      </w:r>
      <w:r w:rsidR="00893404" w:rsidRPr="00F7482D">
        <w:rPr>
          <w:lang w:val="es-ES"/>
        </w:rPr>
        <w:tab/>
      </w:r>
      <w:r w:rsidR="00D32D29" w:rsidRPr="00F7482D">
        <w:rPr>
          <w:color w:val="000000"/>
          <w:lang w:val="es-ES"/>
        </w:rPr>
        <w:t>Cofinanciamiento de las municipalidades</w:t>
      </w:r>
      <w:r w:rsidR="00E52633">
        <w:rPr>
          <w:color w:val="000000"/>
          <w:lang w:val="es-ES"/>
        </w:rPr>
        <w:t>;</w:t>
      </w:r>
      <w:r w:rsidR="00D32D29" w:rsidRPr="00F7482D">
        <w:rPr>
          <w:color w:val="000000"/>
          <w:lang w:val="es-ES"/>
        </w:rPr>
        <w:t xml:space="preserve"> y</w:t>
      </w:r>
    </w:p>
    <w:p w:rsidR="00893404" w:rsidRPr="00F7482D" w:rsidRDefault="00A24546" w:rsidP="003F30EB">
      <w:pPr>
        <w:pStyle w:val="SingleTxtG"/>
        <w:rPr>
          <w:lang w:val="es-ES"/>
        </w:rPr>
      </w:pPr>
      <w:r w:rsidRPr="00F7482D">
        <w:rPr>
          <w:lang w:val="es-ES"/>
        </w:rPr>
        <w:tab/>
        <w:t>c)</w:t>
      </w:r>
      <w:r w:rsidR="00893404" w:rsidRPr="00F7482D">
        <w:rPr>
          <w:lang w:val="es-ES"/>
        </w:rPr>
        <w:tab/>
        <w:t>Dona</w:t>
      </w:r>
      <w:r w:rsidR="00D32D29" w:rsidRPr="00F7482D">
        <w:rPr>
          <w:lang w:val="es-ES"/>
        </w:rPr>
        <w:t>ciones</w:t>
      </w:r>
      <w:r w:rsidR="00893404" w:rsidRPr="00F7482D">
        <w:rPr>
          <w:lang w:val="es-ES"/>
        </w:rPr>
        <w:t>.</w:t>
      </w:r>
    </w:p>
    <w:p w:rsidR="00893404" w:rsidRPr="00F7482D" w:rsidRDefault="00D32D29" w:rsidP="003D2C4A">
      <w:pPr>
        <w:pStyle w:val="SingleTxtG"/>
        <w:spacing w:after="0"/>
        <w:rPr>
          <w:lang w:val="es-ES"/>
        </w:rPr>
      </w:pPr>
      <w:r w:rsidRPr="00F7482D">
        <w:rPr>
          <w:color w:val="000000"/>
          <w:lang w:val="es-ES"/>
        </w:rPr>
        <w:t>Aunque no siempre son suficientes, la asignación de estas fuentes ha mostrado una tendencia lenta aunque constante a un aumento en el último quinquenio. Ello resulta evidente en los datos del cuadro siguiente</w:t>
      </w:r>
      <w:r w:rsidR="004D0FEF">
        <w:rPr>
          <w:lang w:val="es-ES"/>
        </w:rPr>
        <w:t>.</w:t>
      </w:r>
    </w:p>
    <w:p w:rsidR="00DF0CB5" w:rsidRPr="00F7482D" w:rsidRDefault="00DB31A0" w:rsidP="00DF0CB5">
      <w:pPr>
        <w:pStyle w:val="H23G"/>
        <w:rPr>
          <w:lang w:val="es-ES"/>
        </w:rPr>
      </w:pPr>
      <w:r w:rsidRPr="00F7482D">
        <w:rPr>
          <w:lang w:val="es-ES"/>
        </w:rPr>
        <w:tab/>
      </w:r>
      <w:r w:rsidRPr="00F7482D">
        <w:rPr>
          <w:lang w:val="es-ES"/>
        </w:rPr>
        <w:tab/>
      </w:r>
      <w:r w:rsidR="00DF0CB5" w:rsidRPr="00F7482D">
        <w:rPr>
          <w:lang w:val="es-ES"/>
        </w:rPr>
        <w:t>Financiamiento de las instituciones culturales del Estado (millones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36"/>
        <w:gridCol w:w="846"/>
        <w:gridCol w:w="847"/>
        <w:gridCol w:w="847"/>
        <w:gridCol w:w="847"/>
        <w:gridCol w:w="847"/>
      </w:tblGrid>
      <w:tr w:rsidR="00893404" w:rsidRPr="00F7482D">
        <w:tblPrEx>
          <w:tblCellMar>
            <w:top w:w="0" w:type="dxa"/>
            <w:bottom w:w="0" w:type="dxa"/>
          </w:tblCellMar>
        </w:tblPrEx>
        <w:trPr>
          <w:tblHeader/>
        </w:trPr>
        <w:tc>
          <w:tcPr>
            <w:tcW w:w="3136"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rPr>
                <w:i/>
                <w:sz w:val="16"/>
                <w:lang w:val="es-ES"/>
              </w:rPr>
            </w:pPr>
          </w:p>
        </w:tc>
        <w:tc>
          <w:tcPr>
            <w:tcW w:w="846" w:type="dxa"/>
            <w:tcBorders>
              <w:top w:val="single" w:sz="4" w:space="0" w:color="auto"/>
              <w:bottom w:val="single" w:sz="12" w:space="0" w:color="auto"/>
            </w:tcBorders>
            <w:shd w:val="clear" w:color="auto" w:fill="auto"/>
            <w:vAlign w:val="bottom"/>
          </w:tcPr>
          <w:p w:rsidR="00893404" w:rsidRPr="00F7482D" w:rsidRDefault="00893404" w:rsidP="004D0FEF">
            <w:pPr>
              <w:suppressAutoHyphens w:val="0"/>
              <w:spacing w:before="80" w:after="80" w:line="200" w:lineRule="exact"/>
              <w:jc w:val="right"/>
              <w:rPr>
                <w:i/>
                <w:sz w:val="16"/>
                <w:lang w:val="es-ES"/>
              </w:rPr>
            </w:pPr>
            <w:r w:rsidRPr="00F7482D">
              <w:rPr>
                <w:i/>
                <w:sz w:val="16"/>
                <w:lang w:val="es-ES"/>
              </w:rPr>
              <w:t>2003</w:t>
            </w:r>
          </w:p>
        </w:tc>
        <w:tc>
          <w:tcPr>
            <w:tcW w:w="847" w:type="dxa"/>
            <w:tcBorders>
              <w:top w:val="single" w:sz="4" w:space="0" w:color="auto"/>
              <w:bottom w:val="single" w:sz="12" w:space="0" w:color="auto"/>
            </w:tcBorders>
            <w:shd w:val="clear" w:color="auto" w:fill="auto"/>
            <w:vAlign w:val="bottom"/>
          </w:tcPr>
          <w:p w:rsidR="00893404" w:rsidRPr="00F7482D" w:rsidRDefault="00893404" w:rsidP="004D0FEF">
            <w:pPr>
              <w:suppressAutoHyphens w:val="0"/>
              <w:spacing w:before="80" w:after="80" w:line="200" w:lineRule="exact"/>
              <w:jc w:val="right"/>
              <w:rPr>
                <w:i/>
                <w:sz w:val="16"/>
                <w:lang w:val="es-ES"/>
              </w:rPr>
            </w:pPr>
            <w:r w:rsidRPr="00F7482D">
              <w:rPr>
                <w:i/>
                <w:sz w:val="16"/>
                <w:lang w:val="es-ES"/>
              </w:rPr>
              <w:t>2004</w:t>
            </w:r>
          </w:p>
        </w:tc>
        <w:tc>
          <w:tcPr>
            <w:tcW w:w="847" w:type="dxa"/>
            <w:tcBorders>
              <w:top w:val="single" w:sz="4" w:space="0" w:color="auto"/>
              <w:bottom w:val="single" w:sz="12" w:space="0" w:color="auto"/>
            </w:tcBorders>
            <w:shd w:val="clear" w:color="auto" w:fill="auto"/>
            <w:vAlign w:val="bottom"/>
          </w:tcPr>
          <w:p w:rsidR="00893404" w:rsidRPr="00F7482D" w:rsidRDefault="00893404" w:rsidP="004D0FEF">
            <w:pPr>
              <w:suppressAutoHyphens w:val="0"/>
              <w:spacing w:before="80" w:after="80" w:line="200" w:lineRule="exact"/>
              <w:jc w:val="right"/>
              <w:rPr>
                <w:i/>
                <w:sz w:val="16"/>
                <w:lang w:val="es-ES"/>
              </w:rPr>
            </w:pPr>
            <w:r w:rsidRPr="00F7482D">
              <w:rPr>
                <w:i/>
                <w:sz w:val="16"/>
                <w:lang w:val="es-ES"/>
              </w:rPr>
              <w:t>2005</w:t>
            </w:r>
          </w:p>
        </w:tc>
        <w:tc>
          <w:tcPr>
            <w:tcW w:w="847" w:type="dxa"/>
            <w:tcBorders>
              <w:top w:val="single" w:sz="4" w:space="0" w:color="auto"/>
              <w:bottom w:val="single" w:sz="12" w:space="0" w:color="auto"/>
            </w:tcBorders>
            <w:shd w:val="clear" w:color="auto" w:fill="auto"/>
            <w:vAlign w:val="bottom"/>
          </w:tcPr>
          <w:p w:rsidR="00893404" w:rsidRPr="00F7482D" w:rsidRDefault="00893404" w:rsidP="004D0FEF">
            <w:pPr>
              <w:suppressAutoHyphens w:val="0"/>
              <w:spacing w:before="80" w:after="80" w:line="200" w:lineRule="exact"/>
              <w:jc w:val="right"/>
              <w:rPr>
                <w:i/>
                <w:sz w:val="16"/>
                <w:lang w:val="es-ES"/>
              </w:rPr>
            </w:pPr>
            <w:r w:rsidRPr="00F7482D">
              <w:rPr>
                <w:i/>
                <w:sz w:val="16"/>
                <w:lang w:val="es-ES"/>
              </w:rPr>
              <w:t>2006</w:t>
            </w:r>
          </w:p>
        </w:tc>
        <w:tc>
          <w:tcPr>
            <w:tcW w:w="847" w:type="dxa"/>
            <w:tcBorders>
              <w:top w:val="single" w:sz="4" w:space="0" w:color="auto"/>
              <w:bottom w:val="single" w:sz="12" w:space="0" w:color="auto"/>
            </w:tcBorders>
            <w:shd w:val="clear" w:color="auto" w:fill="auto"/>
            <w:vAlign w:val="bottom"/>
          </w:tcPr>
          <w:p w:rsidR="00893404" w:rsidRPr="00F7482D" w:rsidRDefault="00893404" w:rsidP="004D0FEF">
            <w:pPr>
              <w:suppressAutoHyphens w:val="0"/>
              <w:spacing w:before="80" w:after="80" w:line="200" w:lineRule="exact"/>
              <w:jc w:val="right"/>
              <w:rPr>
                <w:i/>
                <w:sz w:val="16"/>
                <w:lang w:val="es-ES"/>
              </w:rPr>
            </w:pPr>
            <w:r w:rsidRPr="00F7482D">
              <w:rPr>
                <w:i/>
                <w:sz w:val="16"/>
                <w:lang w:val="es-ES"/>
              </w:rPr>
              <w:t>2007</w:t>
            </w:r>
          </w:p>
        </w:tc>
      </w:tr>
      <w:tr w:rsidR="00DF0CB5" w:rsidRPr="00F7482D">
        <w:tblPrEx>
          <w:tblCellMar>
            <w:top w:w="0" w:type="dxa"/>
            <w:bottom w:w="0" w:type="dxa"/>
          </w:tblCellMar>
        </w:tblPrEx>
        <w:tc>
          <w:tcPr>
            <w:tcW w:w="3136" w:type="dxa"/>
            <w:tcBorders>
              <w:top w:val="single" w:sz="12" w:space="0" w:color="auto"/>
              <w:bottom w:val="single" w:sz="4" w:space="0" w:color="auto"/>
            </w:tcBorders>
            <w:shd w:val="clear" w:color="auto" w:fill="auto"/>
            <w:vAlign w:val="bottom"/>
          </w:tcPr>
          <w:p w:rsidR="00DF0CB5" w:rsidRPr="00F7482D" w:rsidRDefault="00DF0CB5" w:rsidP="007E3FE7">
            <w:pPr>
              <w:suppressAutoHyphens w:val="0"/>
              <w:spacing w:before="80" w:after="80" w:line="220" w:lineRule="exact"/>
              <w:ind w:left="284"/>
              <w:rPr>
                <w:b/>
                <w:sz w:val="18"/>
                <w:lang w:val="es-ES"/>
              </w:rPr>
            </w:pPr>
            <w:r w:rsidRPr="00F7482D">
              <w:rPr>
                <w:b/>
                <w:sz w:val="18"/>
                <w:lang w:val="es-ES"/>
              </w:rPr>
              <w:t>Gasto total</w:t>
            </w:r>
          </w:p>
        </w:tc>
        <w:tc>
          <w:tcPr>
            <w:tcW w:w="846" w:type="dxa"/>
            <w:tcBorders>
              <w:top w:val="single" w:sz="12" w:space="0" w:color="auto"/>
              <w:bottom w:val="single" w:sz="4" w:space="0" w:color="auto"/>
            </w:tcBorders>
            <w:shd w:val="clear" w:color="auto" w:fill="auto"/>
            <w:vAlign w:val="bottom"/>
          </w:tcPr>
          <w:p w:rsidR="00DF0CB5" w:rsidRPr="00F7482D" w:rsidRDefault="00DF0CB5" w:rsidP="004D0FEF">
            <w:pPr>
              <w:suppressAutoHyphens w:val="0"/>
              <w:spacing w:before="80" w:after="80" w:line="220" w:lineRule="exact"/>
              <w:jc w:val="right"/>
              <w:rPr>
                <w:b/>
                <w:sz w:val="18"/>
                <w:lang w:val="es-ES"/>
              </w:rPr>
            </w:pPr>
            <w:r w:rsidRPr="00F7482D">
              <w:rPr>
                <w:b/>
                <w:sz w:val="18"/>
                <w:lang w:val="es-ES"/>
              </w:rPr>
              <w:t>64 936</w:t>
            </w:r>
          </w:p>
        </w:tc>
        <w:tc>
          <w:tcPr>
            <w:tcW w:w="847" w:type="dxa"/>
            <w:tcBorders>
              <w:top w:val="single" w:sz="12" w:space="0" w:color="auto"/>
              <w:bottom w:val="single" w:sz="4" w:space="0" w:color="auto"/>
            </w:tcBorders>
            <w:shd w:val="clear" w:color="auto" w:fill="auto"/>
            <w:vAlign w:val="bottom"/>
          </w:tcPr>
          <w:p w:rsidR="00DF0CB5" w:rsidRPr="00F7482D" w:rsidRDefault="00DF0CB5" w:rsidP="004D0FEF">
            <w:pPr>
              <w:suppressAutoHyphens w:val="0"/>
              <w:spacing w:before="80" w:after="80" w:line="220" w:lineRule="exact"/>
              <w:jc w:val="right"/>
              <w:rPr>
                <w:b/>
                <w:sz w:val="18"/>
                <w:lang w:val="es-ES"/>
              </w:rPr>
            </w:pPr>
            <w:r w:rsidRPr="00F7482D">
              <w:rPr>
                <w:b/>
                <w:sz w:val="18"/>
                <w:lang w:val="es-ES"/>
              </w:rPr>
              <w:t>72 855</w:t>
            </w:r>
          </w:p>
        </w:tc>
        <w:tc>
          <w:tcPr>
            <w:tcW w:w="847" w:type="dxa"/>
            <w:tcBorders>
              <w:top w:val="single" w:sz="12" w:space="0" w:color="auto"/>
              <w:bottom w:val="single" w:sz="4" w:space="0" w:color="auto"/>
            </w:tcBorders>
            <w:shd w:val="clear" w:color="auto" w:fill="auto"/>
            <w:vAlign w:val="bottom"/>
          </w:tcPr>
          <w:p w:rsidR="00DF0CB5" w:rsidRPr="00F7482D" w:rsidRDefault="00DF0CB5" w:rsidP="004D0FEF">
            <w:pPr>
              <w:suppressAutoHyphens w:val="0"/>
              <w:spacing w:before="80" w:after="80" w:line="220" w:lineRule="exact"/>
              <w:jc w:val="right"/>
              <w:rPr>
                <w:b/>
                <w:sz w:val="18"/>
                <w:lang w:val="es-ES"/>
              </w:rPr>
            </w:pPr>
            <w:r w:rsidRPr="00F7482D">
              <w:rPr>
                <w:b/>
                <w:sz w:val="18"/>
                <w:lang w:val="es-ES"/>
              </w:rPr>
              <w:t>89 989</w:t>
            </w:r>
          </w:p>
        </w:tc>
        <w:tc>
          <w:tcPr>
            <w:tcW w:w="847" w:type="dxa"/>
            <w:tcBorders>
              <w:top w:val="single" w:sz="12" w:space="0" w:color="auto"/>
              <w:bottom w:val="single" w:sz="4" w:space="0" w:color="auto"/>
            </w:tcBorders>
            <w:shd w:val="clear" w:color="auto" w:fill="auto"/>
            <w:vAlign w:val="bottom"/>
          </w:tcPr>
          <w:p w:rsidR="00DF0CB5" w:rsidRPr="00F7482D" w:rsidRDefault="00DF0CB5" w:rsidP="004D0FEF">
            <w:pPr>
              <w:suppressAutoHyphens w:val="0"/>
              <w:spacing w:before="80" w:after="80" w:line="220" w:lineRule="exact"/>
              <w:jc w:val="right"/>
              <w:rPr>
                <w:b/>
                <w:sz w:val="18"/>
                <w:lang w:val="es-ES"/>
              </w:rPr>
            </w:pPr>
            <w:r w:rsidRPr="00F7482D">
              <w:rPr>
                <w:b/>
                <w:sz w:val="18"/>
                <w:lang w:val="es-ES"/>
              </w:rPr>
              <w:t>92 318</w:t>
            </w:r>
          </w:p>
        </w:tc>
        <w:tc>
          <w:tcPr>
            <w:tcW w:w="847" w:type="dxa"/>
            <w:tcBorders>
              <w:top w:val="single" w:sz="12" w:space="0" w:color="auto"/>
              <w:bottom w:val="single" w:sz="4" w:space="0" w:color="auto"/>
            </w:tcBorders>
            <w:shd w:val="clear" w:color="auto" w:fill="auto"/>
            <w:vAlign w:val="bottom"/>
          </w:tcPr>
          <w:p w:rsidR="00DF0CB5" w:rsidRPr="00F7482D" w:rsidRDefault="00DF0CB5" w:rsidP="004D0FEF">
            <w:pPr>
              <w:suppressAutoHyphens w:val="0"/>
              <w:spacing w:before="80" w:after="80" w:line="220" w:lineRule="exact"/>
              <w:jc w:val="right"/>
              <w:rPr>
                <w:b/>
                <w:sz w:val="18"/>
                <w:lang w:val="es-ES"/>
              </w:rPr>
            </w:pPr>
            <w:r w:rsidRPr="00F7482D">
              <w:rPr>
                <w:b/>
                <w:sz w:val="18"/>
                <w:lang w:val="es-ES"/>
              </w:rPr>
              <w:t>115 053</w:t>
            </w:r>
          </w:p>
        </w:tc>
      </w:tr>
      <w:tr w:rsidR="00DF0CB5" w:rsidRPr="00F7482D">
        <w:tblPrEx>
          <w:tblCellMar>
            <w:top w:w="0" w:type="dxa"/>
            <w:bottom w:w="0" w:type="dxa"/>
          </w:tblCellMar>
        </w:tblPrEx>
        <w:tc>
          <w:tcPr>
            <w:tcW w:w="3136" w:type="dxa"/>
            <w:tcBorders>
              <w:top w:val="single" w:sz="4" w:space="0" w:color="auto"/>
              <w:bottom w:val="nil"/>
            </w:tcBorders>
            <w:shd w:val="clear" w:color="auto" w:fill="auto"/>
            <w:vAlign w:val="bottom"/>
          </w:tcPr>
          <w:p w:rsidR="00DF0CB5" w:rsidRPr="00F7482D" w:rsidRDefault="00DF0CB5" w:rsidP="007E3FE7">
            <w:pPr>
              <w:suppressAutoHyphens w:val="0"/>
              <w:spacing w:before="40" w:after="40" w:line="220" w:lineRule="exact"/>
              <w:rPr>
                <w:sz w:val="18"/>
                <w:lang w:val="es-ES"/>
              </w:rPr>
            </w:pPr>
            <w:r w:rsidRPr="00F7482D">
              <w:rPr>
                <w:sz w:val="18"/>
                <w:lang w:val="es-ES"/>
              </w:rPr>
              <w:t>Cofinanciamiento de las municipalidades</w:t>
            </w:r>
          </w:p>
        </w:tc>
        <w:tc>
          <w:tcPr>
            <w:tcW w:w="846" w:type="dxa"/>
            <w:tcBorders>
              <w:top w:val="single" w:sz="4" w:space="0" w:color="auto"/>
              <w:bottom w:val="nil"/>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1 773</w:t>
            </w:r>
          </w:p>
        </w:tc>
        <w:tc>
          <w:tcPr>
            <w:tcW w:w="847" w:type="dxa"/>
            <w:tcBorders>
              <w:top w:val="single" w:sz="4" w:space="0" w:color="auto"/>
              <w:bottom w:val="nil"/>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1 884</w:t>
            </w:r>
          </w:p>
        </w:tc>
        <w:tc>
          <w:tcPr>
            <w:tcW w:w="847" w:type="dxa"/>
            <w:tcBorders>
              <w:top w:val="single" w:sz="4" w:space="0" w:color="auto"/>
              <w:bottom w:val="nil"/>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2 094</w:t>
            </w:r>
          </w:p>
        </w:tc>
        <w:tc>
          <w:tcPr>
            <w:tcW w:w="847" w:type="dxa"/>
            <w:tcBorders>
              <w:top w:val="single" w:sz="4" w:space="0" w:color="auto"/>
              <w:bottom w:val="nil"/>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2 293</w:t>
            </w:r>
          </w:p>
        </w:tc>
        <w:tc>
          <w:tcPr>
            <w:tcW w:w="847" w:type="dxa"/>
            <w:tcBorders>
              <w:top w:val="single" w:sz="4" w:space="0" w:color="auto"/>
              <w:bottom w:val="nil"/>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2 897</w:t>
            </w:r>
          </w:p>
        </w:tc>
      </w:tr>
      <w:tr w:rsidR="00DF0CB5" w:rsidRPr="00F7482D">
        <w:tblPrEx>
          <w:tblCellMar>
            <w:top w:w="0" w:type="dxa"/>
            <w:bottom w:w="0" w:type="dxa"/>
          </w:tblCellMar>
        </w:tblPrEx>
        <w:tc>
          <w:tcPr>
            <w:tcW w:w="3136" w:type="dxa"/>
            <w:tcBorders>
              <w:top w:val="nil"/>
              <w:bottom w:val="single" w:sz="12" w:space="0" w:color="auto"/>
            </w:tcBorders>
            <w:shd w:val="clear" w:color="auto" w:fill="auto"/>
            <w:vAlign w:val="bottom"/>
          </w:tcPr>
          <w:p w:rsidR="00DF0CB5" w:rsidRPr="00F7482D" w:rsidRDefault="00DF0CB5" w:rsidP="007E3FE7">
            <w:pPr>
              <w:suppressAutoHyphens w:val="0"/>
              <w:spacing w:before="40" w:after="40" w:line="220" w:lineRule="exact"/>
              <w:rPr>
                <w:sz w:val="18"/>
                <w:lang w:val="es-ES"/>
              </w:rPr>
            </w:pPr>
            <w:r w:rsidRPr="00F7482D">
              <w:rPr>
                <w:sz w:val="18"/>
                <w:lang w:val="es-ES"/>
              </w:rPr>
              <w:t>Donaciones</w:t>
            </w:r>
          </w:p>
        </w:tc>
        <w:tc>
          <w:tcPr>
            <w:tcW w:w="846" w:type="dxa"/>
            <w:tcBorders>
              <w:top w:val="nil"/>
              <w:bottom w:val="single" w:sz="12" w:space="0" w:color="auto"/>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680</w:t>
            </w:r>
          </w:p>
        </w:tc>
        <w:tc>
          <w:tcPr>
            <w:tcW w:w="847" w:type="dxa"/>
            <w:tcBorders>
              <w:top w:val="nil"/>
              <w:bottom w:val="single" w:sz="12" w:space="0" w:color="auto"/>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648</w:t>
            </w:r>
          </w:p>
        </w:tc>
        <w:tc>
          <w:tcPr>
            <w:tcW w:w="847" w:type="dxa"/>
            <w:tcBorders>
              <w:top w:val="nil"/>
              <w:bottom w:val="single" w:sz="12" w:space="0" w:color="auto"/>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862</w:t>
            </w:r>
          </w:p>
        </w:tc>
        <w:tc>
          <w:tcPr>
            <w:tcW w:w="847" w:type="dxa"/>
            <w:tcBorders>
              <w:top w:val="nil"/>
              <w:bottom w:val="single" w:sz="12" w:space="0" w:color="auto"/>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817</w:t>
            </w:r>
          </w:p>
        </w:tc>
        <w:tc>
          <w:tcPr>
            <w:tcW w:w="847" w:type="dxa"/>
            <w:tcBorders>
              <w:top w:val="nil"/>
              <w:bottom w:val="single" w:sz="12" w:space="0" w:color="auto"/>
            </w:tcBorders>
            <w:shd w:val="clear" w:color="auto" w:fill="auto"/>
            <w:vAlign w:val="bottom"/>
          </w:tcPr>
          <w:p w:rsidR="00DF0CB5" w:rsidRPr="00F7482D" w:rsidRDefault="00DF0CB5" w:rsidP="004D0FEF">
            <w:pPr>
              <w:suppressAutoHyphens w:val="0"/>
              <w:spacing w:before="40" w:after="40" w:line="220" w:lineRule="exact"/>
              <w:jc w:val="right"/>
              <w:rPr>
                <w:sz w:val="18"/>
                <w:lang w:val="es-ES"/>
              </w:rPr>
            </w:pPr>
            <w:r w:rsidRPr="00F7482D">
              <w:rPr>
                <w:sz w:val="18"/>
                <w:lang w:val="es-ES"/>
              </w:rPr>
              <w:t>778</w:t>
            </w:r>
            <w:r w:rsidRPr="00F7482D">
              <w:rPr>
                <w:rStyle w:val="FootnoteReference"/>
                <w:lang w:val="es-ES"/>
              </w:rPr>
              <w:footnoteReference w:id="80"/>
            </w:r>
          </w:p>
        </w:tc>
      </w:tr>
    </w:tbl>
    <w:p w:rsidR="00893404" w:rsidRPr="00F7482D" w:rsidRDefault="00893404" w:rsidP="003D2C4A">
      <w:pPr>
        <w:pStyle w:val="SingleTxtG"/>
        <w:spacing w:before="240" w:after="0"/>
        <w:rPr>
          <w:lang w:val="es-ES"/>
        </w:rPr>
      </w:pPr>
      <w:r w:rsidRPr="00F7482D">
        <w:rPr>
          <w:lang w:val="es-ES"/>
        </w:rPr>
        <w:t xml:space="preserve">212. </w:t>
      </w:r>
      <w:r w:rsidRPr="00F7482D">
        <w:rPr>
          <w:lang w:val="es-ES"/>
        </w:rPr>
        <w:tab/>
      </w:r>
      <w:r w:rsidR="009758FB" w:rsidRPr="00F7482D">
        <w:rPr>
          <w:color w:val="000000"/>
          <w:lang w:val="es-ES"/>
        </w:rPr>
        <w:t xml:space="preserve">El progreso de la actividad editorial y las bibliotecas en el país es un indicador importante de la vida cultural y el goce de los avances de la ciencia y la cultura por parte de los ciudadanos. Constituyen una parte destacada del paisaje cultural local y son esenciales para el ejercicio del derecho humano a beneficiarse de los valores culturales de </w:t>
      </w:r>
      <w:smartTag w:uri="urn:schemas-microsoft-com:office:smarttags" w:element="PersonName">
        <w:smartTagPr>
          <w:attr w:name="ProductID" w:val="la sociedad. La"/>
        </w:smartTagPr>
        <w:r w:rsidR="009758FB" w:rsidRPr="00F7482D">
          <w:rPr>
            <w:color w:val="000000"/>
            <w:lang w:val="es-ES"/>
          </w:rPr>
          <w:t>la sociedad. La</w:t>
        </w:r>
      </w:smartTag>
      <w:r w:rsidR="009758FB" w:rsidRPr="00F7482D">
        <w:rPr>
          <w:color w:val="000000"/>
          <w:lang w:val="es-ES"/>
        </w:rPr>
        <w:t xml:space="preserve"> actividad editorial ha estado experimentando un progreso constante</w:t>
      </w:r>
      <w:r w:rsidR="004D0FEF">
        <w:rPr>
          <w:lang w:val="es-ES"/>
        </w:rPr>
        <w:t>.</w:t>
      </w:r>
    </w:p>
    <w:p w:rsidR="00F6525B" w:rsidRPr="00F7482D" w:rsidRDefault="00893404" w:rsidP="00F6525B">
      <w:pPr>
        <w:pStyle w:val="H23G"/>
        <w:rPr>
          <w:lang w:val="es-ES"/>
        </w:rPr>
      </w:pPr>
      <w:r w:rsidRPr="00F7482D">
        <w:rPr>
          <w:lang w:val="es-ES"/>
        </w:rPr>
        <w:tab/>
      </w:r>
      <w:r w:rsidRPr="00F7482D">
        <w:rPr>
          <w:lang w:val="es-ES"/>
        </w:rPr>
        <w:tab/>
      </w:r>
      <w:r w:rsidR="00F6525B" w:rsidRPr="00F7482D">
        <w:rPr>
          <w:color w:val="000000"/>
          <w:lang w:val="es-ES"/>
        </w:rPr>
        <w:t>Actividad editorial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92"/>
        <w:gridCol w:w="1626"/>
        <w:gridCol w:w="1626"/>
        <w:gridCol w:w="1626"/>
      </w:tblGrid>
      <w:tr w:rsidR="00F6525B" w:rsidRPr="00F7482D">
        <w:trPr>
          <w:tblHeader/>
        </w:trPr>
        <w:tc>
          <w:tcPr>
            <w:tcW w:w="2492"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00" w:lineRule="exact"/>
              <w:rPr>
                <w:i/>
                <w:sz w:val="16"/>
                <w:lang w:val="es-ES"/>
              </w:rPr>
            </w:pP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00" w:lineRule="exact"/>
              <w:jc w:val="right"/>
              <w:rPr>
                <w:i/>
                <w:sz w:val="16"/>
                <w:lang w:val="es-ES"/>
              </w:rPr>
            </w:pPr>
            <w:r w:rsidRPr="00F7482D">
              <w:rPr>
                <w:i/>
                <w:sz w:val="16"/>
                <w:lang w:val="es-ES"/>
              </w:rPr>
              <w:t>2005</w:t>
            </w: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00" w:lineRule="exact"/>
              <w:jc w:val="right"/>
              <w:rPr>
                <w:i/>
                <w:sz w:val="16"/>
                <w:lang w:val="es-ES"/>
              </w:rPr>
            </w:pPr>
            <w:r w:rsidRPr="00F7482D">
              <w:rPr>
                <w:i/>
                <w:sz w:val="16"/>
                <w:lang w:val="es-ES"/>
              </w:rPr>
              <w:t>2006</w:t>
            </w: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00" w:lineRule="exact"/>
              <w:jc w:val="right"/>
              <w:rPr>
                <w:i/>
                <w:sz w:val="16"/>
                <w:lang w:val="es-ES"/>
              </w:rPr>
            </w:pPr>
            <w:r w:rsidRPr="00F7482D">
              <w:rPr>
                <w:i/>
                <w:sz w:val="16"/>
                <w:lang w:val="es-ES"/>
              </w:rPr>
              <w:t>2007</w:t>
            </w:r>
          </w:p>
        </w:tc>
      </w:tr>
      <w:tr w:rsidR="00F6525B" w:rsidRPr="00F7482D">
        <w:tc>
          <w:tcPr>
            <w:tcW w:w="2492" w:type="dxa"/>
            <w:tcBorders>
              <w:top w:val="single" w:sz="12" w:space="0" w:color="auto"/>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Libros</w:t>
            </w:r>
          </w:p>
        </w:tc>
        <w:tc>
          <w:tcPr>
            <w:tcW w:w="1626" w:type="dxa"/>
            <w:tcBorders>
              <w:top w:val="single" w:sz="12"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12"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12"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r>
      <w:tr w:rsidR="00F6525B" w:rsidRPr="00F7482D">
        <w:tc>
          <w:tcPr>
            <w:tcW w:w="2492"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Títulos: número</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6 029</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6 562</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6 648</w:t>
            </w:r>
          </w:p>
        </w:tc>
      </w:tr>
      <w:tr w:rsidR="00F6525B" w:rsidRPr="00F7482D">
        <w:tc>
          <w:tcPr>
            <w:tcW w:w="2492"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ind w:left="284"/>
              <w:rPr>
                <w:b/>
                <w:sz w:val="18"/>
                <w:lang w:val="es-ES"/>
              </w:rPr>
            </w:pPr>
            <w:r w:rsidRPr="00F7482D">
              <w:rPr>
                <w:b/>
                <w:color w:val="000000"/>
                <w:sz w:val="18"/>
                <w:lang w:val="es-ES"/>
              </w:rPr>
              <w:t>Tiradas: total</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3 900 000</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4 100 000</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4 800 000</w:t>
            </w:r>
          </w:p>
        </w:tc>
      </w:tr>
      <w:tr w:rsidR="00F6525B" w:rsidRPr="00F7482D">
        <w:tc>
          <w:tcPr>
            <w:tcW w:w="2492" w:type="dxa"/>
            <w:tcBorders>
              <w:top w:val="single" w:sz="4" w:space="0" w:color="auto"/>
              <w:bottom w:val="nil"/>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Revistas</w:t>
            </w:r>
          </w:p>
        </w:tc>
        <w:tc>
          <w:tcPr>
            <w:tcW w:w="1626" w:type="dxa"/>
            <w:tcBorders>
              <w:top w:val="single" w:sz="4" w:space="0" w:color="auto"/>
              <w:bottom w:val="nil"/>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4" w:space="0" w:color="auto"/>
              <w:bottom w:val="nil"/>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4" w:space="0" w:color="auto"/>
              <w:bottom w:val="nil"/>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r>
      <w:tr w:rsidR="00F6525B" w:rsidRPr="00F7482D">
        <w:tc>
          <w:tcPr>
            <w:tcW w:w="2492" w:type="dxa"/>
            <w:tcBorders>
              <w:top w:val="nil"/>
              <w:bottom w:val="single" w:sz="4" w:space="0" w:color="auto"/>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Títulos: número</w:t>
            </w:r>
          </w:p>
        </w:tc>
        <w:tc>
          <w:tcPr>
            <w:tcW w:w="1626" w:type="dxa"/>
            <w:tcBorders>
              <w:top w:val="nil"/>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746</w:t>
            </w:r>
          </w:p>
        </w:tc>
        <w:tc>
          <w:tcPr>
            <w:tcW w:w="1626" w:type="dxa"/>
            <w:tcBorders>
              <w:top w:val="nil"/>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778</w:t>
            </w:r>
          </w:p>
        </w:tc>
        <w:tc>
          <w:tcPr>
            <w:tcW w:w="1626" w:type="dxa"/>
            <w:tcBorders>
              <w:top w:val="nil"/>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805</w:t>
            </w:r>
          </w:p>
        </w:tc>
      </w:tr>
      <w:tr w:rsidR="00F6525B" w:rsidRPr="00F7482D">
        <w:tc>
          <w:tcPr>
            <w:tcW w:w="2492"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ind w:left="283"/>
              <w:rPr>
                <w:b/>
                <w:sz w:val="18"/>
                <w:lang w:val="es-ES"/>
              </w:rPr>
            </w:pPr>
            <w:r w:rsidRPr="00F7482D">
              <w:rPr>
                <w:b/>
                <w:color w:val="000000"/>
                <w:sz w:val="18"/>
                <w:lang w:val="es-ES"/>
              </w:rPr>
              <w:t>Circulación anual: total</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13 700 000</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22 200 000</w:t>
            </w:r>
          </w:p>
        </w:tc>
        <w:tc>
          <w:tcPr>
            <w:tcW w:w="1626" w:type="dxa"/>
            <w:tcBorders>
              <w:top w:val="single" w:sz="4" w:space="0" w:color="auto"/>
              <w:bottom w:val="single" w:sz="4"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22 900 000</w:t>
            </w:r>
          </w:p>
        </w:tc>
      </w:tr>
      <w:tr w:rsidR="00F6525B" w:rsidRPr="00F7482D">
        <w:tc>
          <w:tcPr>
            <w:tcW w:w="2492" w:type="dxa"/>
            <w:tcBorders>
              <w:top w:val="single" w:sz="4" w:space="0" w:color="auto"/>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Periódicos</w:t>
            </w:r>
          </w:p>
        </w:tc>
        <w:tc>
          <w:tcPr>
            <w:tcW w:w="1626" w:type="dxa"/>
            <w:tcBorders>
              <w:top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c>
          <w:tcPr>
            <w:tcW w:w="1626" w:type="dxa"/>
            <w:tcBorders>
              <w:top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p>
        </w:tc>
      </w:tr>
      <w:tr w:rsidR="00F6525B" w:rsidRPr="00F7482D">
        <w:tc>
          <w:tcPr>
            <w:tcW w:w="2492"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rPr>
                <w:sz w:val="18"/>
                <w:lang w:val="es-ES"/>
              </w:rPr>
            </w:pPr>
            <w:r w:rsidRPr="00F7482D">
              <w:rPr>
                <w:color w:val="000000"/>
                <w:sz w:val="18"/>
                <w:lang w:val="es-ES"/>
              </w:rPr>
              <w:t>Títulos: número</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423</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446</w:t>
            </w:r>
          </w:p>
        </w:tc>
        <w:tc>
          <w:tcPr>
            <w:tcW w:w="1626" w:type="dxa"/>
            <w:tcBorders>
              <w:bottom w:val="single" w:sz="4" w:space="0" w:color="auto"/>
            </w:tcBorders>
            <w:shd w:val="clear" w:color="auto" w:fill="auto"/>
            <w:vAlign w:val="bottom"/>
          </w:tcPr>
          <w:p w:rsidR="00F6525B" w:rsidRPr="00F7482D" w:rsidRDefault="00F6525B" w:rsidP="007E3FE7">
            <w:pPr>
              <w:suppressAutoHyphens w:val="0"/>
              <w:spacing w:before="40" w:after="40" w:line="220" w:lineRule="exact"/>
              <w:jc w:val="right"/>
              <w:rPr>
                <w:sz w:val="18"/>
                <w:lang w:val="es-ES"/>
              </w:rPr>
            </w:pPr>
            <w:r w:rsidRPr="00F7482D">
              <w:rPr>
                <w:sz w:val="18"/>
                <w:lang w:val="es-ES"/>
              </w:rPr>
              <w:t>452</w:t>
            </w:r>
          </w:p>
        </w:tc>
      </w:tr>
      <w:tr w:rsidR="00F6525B" w:rsidRPr="00F7482D">
        <w:tc>
          <w:tcPr>
            <w:tcW w:w="2492"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20" w:lineRule="exact"/>
              <w:ind w:left="283"/>
              <w:rPr>
                <w:b/>
                <w:sz w:val="18"/>
                <w:lang w:val="es-ES"/>
              </w:rPr>
            </w:pPr>
            <w:r w:rsidRPr="00F7482D">
              <w:rPr>
                <w:b/>
                <w:color w:val="000000"/>
                <w:sz w:val="18"/>
                <w:lang w:val="es-ES"/>
              </w:rPr>
              <w:t>Circulación anual: total</w:t>
            </w: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325 700 000</w:t>
            </w: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332 600 000</w:t>
            </w:r>
          </w:p>
        </w:tc>
        <w:tc>
          <w:tcPr>
            <w:tcW w:w="1626" w:type="dxa"/>
            <w:tcBorders>
              <w:top w:val="single" w:sz="4" w:space="0" w:color="auto"/>
              <w:bottom w:val="single" w:sz="12" w:space="0" w:color="auto"/>
            </w:tcBorders>
            <w:shd w:val="clear" w:color="auto" w:fill="auto"/>
            <w:vAlign w:val="bottom"/>
          </w:tcPr>
          <w:p w:rsidR="00F6525B" w:rsidRPr="00F7482D" w:rsidRDefault="00F6525B" w:rsidP="007E3FE7">
            <w:pPr>
              <w:suppressAutoHyphens w:val="0"/>
              <w:spacing w:before="80" w:after="80" w:line="220" w:lineRule="exact"/>
              <w:jc w:val="right"/>
              <w:rPr>
                <w:b/>
                <w:sz w:val="18"/>
                <w:lang w:val="es-ES"/>
              </w:rPr>
            </w:pPr>
            <w:r w:rsidRPr="00F7482D">
              <w:rPr>
                <w:b/>
                <w:sz w:val="18"/>
                <w:lang w:val="es-ES"/>
              </w:rPr>
              <w:t>310 000 000</w:t>
            </w:r>
          </w:p>
        </w:tc>
      </w:tr>
    </w:tbl>
    <w:p w:rsidR="00F6525B" w:rsidRPr="00F7482D" w:rsidRDefault="00F6525B" w:rsidP="00F6525B">
      <w:pPr>
        <w:pStyle w:val="H23G"/>
        <w:rPr>
          <w:lang w:val="es-ES"/>
        </w:rPr>
      </w:pPr>
      <w:r w:rsidRPr="00F7482D">
        <w:rPr>
          <w:lang w:val="es-ES"/>
        </w:rPr>
        <w:tab/>
      </w:r>
      <w:r w:rsidRPr="00F7482D">
        <w:rPr>
          <w:lang w:val="es-ES"/>
        </w:rPr>
        <w:tab/>
      </w:r>
      <w:r w:rsidRPr="00F7482D">
        <w:rPr>
          <w:color w:val="000000"/>
          <w:lang w:val="es-ES"/>
        </w:rPr>
        <w:t>Bibliotecas con un fondo de menos de 200.000 artículos</w:t>
      </w:r>
    </w:p>
    <w:tbl>
      <w:tblPr>
        <w:tblW w:w="850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88"/>
        <w:gridCol w:w="1103"/>
        <w:gridCol w:w="1103"/>
        <w:gridCol w:w="1103"/>
        <w:gridCol w:w="1106"/>
      </w:tblGrid>
      <w:tr w:rsidR="00893404" w:rsidRPr="00F7482D">
        <w:tblPrEx>
          <w:tblCellMar>
            <w:top w:w="0" w:type="dxa"/>
            <w:bottom w:w="0" w:type="dxa"/>
          </w:tblCellMar>
        </w:tblPrEx>
        <w:trPr>
          <w:tblHeader/>
        </w:trPr>
        <w:tc>
          <w:tcPr>
            <w:tcW w:w="4088"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rPr>
                <w:i/>
                <w:sz w:val="16"/>
                <w:lang w:val="es-ES"/>
              </w:rPr>
            </w:pPr>
          </w:p>
        </w:tc>
        <w:tc>
          <w:tcPr>
            <w:tcW w:w="1103"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2002</w:t>
            </w:r>
          </w:p>
        </w:tc>
        <w:tc>
          <w:tcPr>
            <w:tcW w:w="1103"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2004</w:t>
            </w:r>
          </w:p>
        </w:tc>
        <w:tc>
          <w:tcPr>
            <w:tcW w:w="1103"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2006</w:t>
            </w:r>
          </w:p>
        </w:tc>
        <w:tc>
          <w:tcPr>
            <w:tcW w:w="1106" w:type="dxa"/>
            <w:tcBorders>
              <w:top w:val="single" w:sz="4" w:space="0" w:color="auto"/>
              <w:bottom w:val="single" w:sz="12" w:space="0" w:color="auto"/>
            </w:tcBorders>
            <w:shd w:val="clear" w:color="auto" w:fill="auto"/>
            <w:vAlign w:val="bottom"/>
          </w:tcPr>
          <w:p w:rsidR="00893404" w:rsidRPr="00F7482D" w:rsidRDefault="00893404" w:rsidP="007E3FE7">
            <w:pPr>
              <w:suppressAutoHyphens w:val="0"/>
              <w:spacing w:before="80" w:after="80" w:line="200" w:lineRule="exact"/>
              <w:jc w:val="right"/>
              <w:rPr>
                <w:i/>
                <w:sz w:val="16"/>
                <w:lang w:val="es-ES"/>
              </w:rPr>
            </w:pPr>
            <w:r w:rsidRPr="00F7482D">
              <w:rPr>
                <w:i/>
                <w:sz w:val="16"/>
                <w:lang w:val="es-ES"/>
              </w:rPr>
              <w:t>2007</w:t>
            </w:r>
          </w:p>
        </w:tc>
      </w:tr>
      <w:tr w:rsidR="00E509CB" w:rsidRPr="00F7482D">
        <w:tblPrEx>
          <w:tblCellMar>
            <w:top w:w="0" w:type="dxa"/>
            <w:bottom w:w="0" w:type="dxa"/>
          </w:tblCellMar>
        </w:tblPrEx>
        <w:tc>
          <w:tcPr>
            <w:tcW w:w="4088" w:type="dxa"/>
            <w:tcBorders>
              <w:top w:val="single" w:sz="12" w:space="0" w:color="auto"/>
            </w:tcBorders>
            <w:shd w:val="clear" w:color="auto" w:fill="auto"/>
            <w:vAlign w:val="bottom"/>
          </w:tcPr>
          <w:p w:rsidR="00E509CB" w:rsidRPr="00F7482D" w:rsidRDefault="00E509CB" w:rsidP="007E3FE7">
            <w:pPr>
              <w:suppressAutoHyphens w:val="0"/>
              <w:spacing w:before="40" w:after="40" w:line="220" w:lineRule="exact"/>
              <w:rPr>
                <w:sz w:val="18"/>
                <w:lang w:val="es-ES"/>
              </w:rPr>
            </w:pPr>
            <w:r w:rsidRPr="00F7482D">
              <w:rPr>
                <w:color w:val="000000"/>
                <w:sz w:val="18"/>
                <w:lang w:val="es-ES"/>
              </w:rPr>
              <w:t>Bibliotecas: número</w:t>
            </w:r>
          </w:p>
        </w:tc>
        <w:tc>
          <w:tcPr>
            <w:tcW w:w="1103" w:type="dxa"/>
            <w:tcBorders>
              <w:top w:val="single" w:sz="12" w:space="0" w:color="auto"/>
            </w:tcBorders>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49</w:t>
            </w:r>
          </w:p>
        </w:tc>
        <w:tc>
          <w:tcPr>
            <w:tcW w:w="1103" w:type="dxa"/>
            <w:tcBorders>
              <w:top w:val="single" w:sz="12" w:space="0" w:color="auto"/>
            </w:tcBorders>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50</w:t>
            </w:r>
          </w:p>
        </w:tc>
        <w:tc>
          <w:tcPr>
            <w:tcW w:w="1103" w:type="dxa"/>
            <w:tcBorders>
              <w:top w:val="single" w:sz="12" w:space="0" w:color="auto"/>
            </w:tcBorders>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48</w:t>
            </w:r>
          </w:p>
        </w:tc>
        <w:tc>
          <w:tcPr>
            <w:tcW w:w="1106" w:type="dxa"/>
            <w:tcBorders>
              <w:top w:val="single" w:sz="12" w:space="0" w:color="auto"/>
            </w:tcBorders>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49</w:t>
            </w:r>
          </w:p>
        </w:tc>
      </w:tr>
      <w:tr w:rsidR="00E509CB" w:rsidRPr="00F7482D">
        <w:tblPrEx>
          <w:tblCellMar>
            <w:top w:w="0" w:type="dxa"/>
            <w:bottom w:w="0" w:type="dxa"/>
          </w:tblCellMar>
        </w:tblPrEx>
        <w:tc>
          <w:tcPr>
            <w:tcW w:w="4088" w:type="dxa"/>
            <w:shd w:val="clear" w:color="auto" w:fill="auto"/>
            <w:vAlign w:val="bottom"/>
          </w:tcPr>
          <w:p w:rsidR="00E509CB" w:rsidRPr="00F7482D" w:rsidRDefault="00E509CB" w:rsidP="007E3FE7">
            <w:pPr>
              <w:suppressAutoHyphens w:val="0"/>
              <w:spacing w:before="40" w:after="40" w:line="220" w:lineRule="exact"/>
              <w:rPr>
                <w:sz w:val="18"/>
                <w:lang w:val="es-ES"/>
              </w:rPr>
            </w:pPr>
            <w:r w:rsidRPr="00F7482D">
              <w:rPr>
                <w:color w:val="000000"/>
                <w:sz w:val="18"/>
                <w:lang w:val="es-ES"/>
              </w:rPr>
              <w:t>Artículos mantenidos en los fondos de las bibliotecas:</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34 677</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35 143</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34 966</w:t>
            </w:r>
          </w:p>
        </w:tc>
        <w:tc>
          <w:tcPr>
            <w:tcW w:w="1106"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35 422</w:t>
            </w:r>
          </w:p>
        </w:tc>
      </w:tr>
      <w:tr w:rsidR="00E509CB" w:rsidRPr="00F7482D">
        <w:tblPrEx>
          <w:tblCellMar>
            <w:top w:w="0" w:type="dxa"/>
            <w:bottom w:w="0" w:type="dxa"/>
          </w:tblCellMar>
        </w:tblPrEx>
        <w:tc>
          <w:tcPr>
            <w:tcW w:w="4088" w:type="dxa"/>
            <w:shd w:val="clear" w:color="auto" w:fill="auto"/>
            <w:vAlign w:val="bottom"/>
          </w:tcPr>
          <w:p w:rsidR="00E509CB" w:rsidRPr="00F7482D" w:rsidRDefault="00E509CB" w:rsidP="007E3FE7">
            <w:pPr>
              <w:suppressAutoHyphens w:val="0"/>
              <w:spacing w:before="40" w:after="40" w:line="220" w:lineRule="exact"/>
              <w:ind w:left="170"/>
              <w:rPr>
                <w:sz w:val="18"/>
                <w:lang w:val="es-ES"/>
              </w:rPr>
            </w:pPr>
            <w:r w:rsidRPr="00F7482D">
              <w:rPr>
                <w:color w:val="000000"/>
                <w:sz w:val="18"/>
                <w:lang w:val="es-ES"/>
              </w:rPr>
              <w:t>De los cuales, libros</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18 644</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18 902</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18 562</w:t>
            </w:r>
          </w:p>
        </w:tc>
        <w:tc>
          <w:tcPr>
            <w:tcW w:w="1106"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1 885</w:t>
            </w:r>
          </w:p>
        </w:tc>
      </w:tr>
      <w:tr w:rsidR="00E509CB" w:rsidRPr="00F7482D">
        <w:tblPrEx>
          <w:tblCellMar>
            <w:top w:w="0" w:type="dxa"/>
            <w:bottom w:w="0" w:type="dxa"/>
          </w:tblCellMar>
        </w:tblPrEx>
        <w:tc>
          <w:tcPr>
            <w:tcW w:w="4088" w:type="dxa"/>
            <w:shd w:val="clear" w:color="auto" w:fill="auto"/>
            <w:vAlign w:val="bottom"/>
          </w:tcPr>
          <w:p w:rsidR="00E509CB" w:rsidRPr="00F7482D" w:rsidRDefault="00E509CB" w:rsidP="007E3FE7">
            <w:pPr>
              <w:suppressAutoHyphens w:val="0"/>
              <w:spacing w:before="40" w:after="40" w:line="220" w:lineRule="exact"/>
              <w:rPr>
                <w:sz w:val="18"/>
                <w:lang w:val="es-ES"/>
              </w:rPr>
            </w:pPr>
            <w:r w:rsidRPr="00F7482D">
              <w:rPr>
                <w:color w:val="000000"/>
                <w:sz w:val="18"/>
                <w:lang w:val="es-ES"/>
              </w:rPr>
              <w:t>Préstamos de artículos de los fondos de las bibliotecas:</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8 395 000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7 788 000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7 437 000</w:t>
            </w:r>
          </w:p>
        </w:tc>
        <w:tc>
          <w:tcPr>
            <w:tcW w:w="1106"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7 428 000</w:t>
            </w:r>
          </w:p>
        </w:tc>
      </w:tr>
      <w:tr w:rsidR="00E509CB" w:rsidRPr="00F7482D">
        <w:tblPrEx>
          <w:tblCellMar>
            <w:top w:w="0" w:type="dxa"/>
            <w:bottom w:w="0" w:type="dxa"/>
          </w:tblCellMar>
        </w:tblPrEx>
        <w:tc>
          <w:tcPr>
            <w:tcW w:w="4088" w:type="dxa"/>
            <w:shd w:val="clear" w:color="auto" w:fill="auto"/>
            <w:vAlign w:val="bottom"/>
          </w:tcPr>
          <w:p w:rsidR="00E509CB" w:rsidRPr="00F7482D" w:rsidRDefault="00E509CB" w:rsidP="007E3FE7">
            <w:pPr>
              <w:suppressAutoHyphens w:val="0"/>
              <w:spacing w:before="40" w:after="40" w:line="220" w:lineRule="exact"/>
              <w:ind w:left="170"/>
              <w:rPr>
                <w:sz w:val="18"/>
                <w:lang w:val="es-ES"/>
              </w:rPr>
            </w:pPr>
            <w:r w:rsidRPr="00F7482D">
              <w:rPr>
                <w:color w:val="000000"/>
                <w:sz w:val="18"/>
                <w:lang w:val="es-ES"/>
              </w:rPr>
              <w:t>De los cuales, libros</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5 967 000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5 347 000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5 229 000</w:t>
            </w:r>
          </w:p>
        </w:tc>
        <w:tc>
          <w:tcPr>
            <w:tcW w:w="1106"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5 245 000</w:t>
            </w:r>
          </w:p>
        </w:tc>
      </w:tr>
      <w:tr w:rsidR="00E509CB" w:rsidRPr="00F7482D">
        <w:tblPrEx>
          <w:tblCellMar>
            <w:top w:w="0" w:type="dxa"/>
            <w:bottom w:w="0" w:type="dxa"/>
          </w:tblCellMar>
        </w:tblPrEx>
        <w:tc>
          <w:tcPr>
            <w:tcW w:w="4088" w:type="dxa"/>
            <w:shd w:val="clear" w:color="auto" w:fill="auto"/>
            <w:vAlign w:val="bottom"/>
          </w:tcPr>
          <w:p w:rsidR="00E509CB" w:rsidRPr="00F7482D" w:rsidRDefault="00E509CB" w:rsidP="007E3FE7">
            <w:pPr>
              <w:suppressAutoHyphens w:val="0"/>
              <w:spacing w:before="40" w:after="40" w:line="220" w:lineRule="exact"/>
              <w:rPr>
                <w:sz w:val="18"/>
                <w:lang w:val="es-ES"/>
              </w:rPr>
            </w:pPr>
            <w:r w:rsidRPr="00F7482D">
              <w:rPr>
                <w:color w:val="000000"/>
                <w:sz w:val="18"/>
                <w:lang w:val="es-ES"/>
              </w:rPr>
              <w:t>Lectores</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319 000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321 000</w:t>
            </w:r>
          </w:p>
        </w:tc>
        <w:tc>
          <w:tcPr>
            <w:tcW w:w="1103"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286 000</w:t>
            </w:r>
          </w:p>
        </w:tc>
        <w:tc>
          <w:tcPr>
            <w:tcW w:w="1106" w:type="dxa"/>
            <w:shd w:val="clear" w:color="auto" w:fill="auto"/>
            <w:vAlign w:val="bottom"/>
          </w:tcPr>
          <w:p w:rsidR="00E509CB" w:rsidRPr="00F7482D" w:rsidRDefault="00E509CB" w:rsidP="007E3FE7">
            <w:pPr>
              <w:suppressAutoHyphens w:val="0"/>
              <w:spacing w:before="40" w:after="40" w:line="220" w:lineRule="exact"/>
              <w:jc w:val="right"/>
              <w:rPr>
                <w:sz w:val="18"/>
                <w:lang w:val="es-ES"/>
              </w:rPr>
            </w:pPr>
            <w:r w:rsidRPr="00F7482D">
              <w:rPr>
                <w:sz w:val="18"/>
                <w:lang w:val="es-ES"/>
              </w:rPr>
              <w:t>267 000</w:t>
            </w:r>
          </w:p>
        </w:tc>
      </w:tr>
    </w:tbl>
    <w:p w:rsidR="00893404" w:rsidRPr="00F7482D" w:rsidRDefault="00893404" w:rsidP="003F30EB">
      <w:pPr>
        <w:pStyle w:val="H23G"/>
        <w:rPr>
          <w:lang w:val="es-ES"/>
        </w:rPr>
      </w:pPr>
      <w:r w:rsidRPr="00F7482D">
        <w:rPr>
          <w:lang w:val="es-ES"/>
        </w:rPr>
        <w:tab/>
      </w:r>
      <w:r w:rsidRPr="00F7482D">
        <w:rPr>
          <w:lang w:val="es-ES"/>
        </w:rPr>
        <w:tab/>
      </w:r>
      <w:r w:rsidR="00E509CB" w:rsidRPr="00F7482D">
        <w:rPr>
          <w:color w:val="000000"/>
          <w:lang w:val="es-ES"/>
        </w:rPr>
        <w:t>Bibliotecas con un fondo de más de 200.000 artículos en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71"/>
        <w:gridCol w:w="2099"/>
      </w:tblGrid>
      <w:tr w:rsidR="00E509CB" w:rsidRPr="00F7482D">
        <w:tblPrEx>
          <w:tblCellMar>
            <w:top w:w="0" w:type="dxa"/>
            <w:bottom w:w="0" w:type="dxa"/>
          </w:tblCellMar>
        </w:tblPrEx>
        <w:trPr>
          <w:tblHeader/>
        </w:trPr>
        <w:tc>
          <w:tcPr>
            <w:tcW w:w="5271" w:type="dxa"/>
            <w:tcBorders>
              <w:top w:val="single" w:sz="4" w:space="0" w:color="auto"/>
              <w:bottom w:val="nil"/>
            </w:tcBorders>
            <w:shd w:val="clear" w:color="auto" w:fill="auto"/>
            <w:vAlign w:val="bottom"/>
          </w:tcPr>
          <w:p w:rsidR="00E509CB" w:rsidRPr="00F7482D" w:rsidRDefault="00E509CB" w:rsidP="00CD5B18">
            <w:pPr>
              <w:suppressAutoHyphens w:val="0"/>
              <w:spacing w:before="40" w:after="40" w:line="200" w:lineRule="exact"/>
              <w:rPr>
                <w:sz w:val="18"/>
                <w:szCs w:val="18"/>
                <w:lang w:val="es-ES"/>
              </w:rPr>
            </w:pPr>
            <w:r w:rsidRPr="00F7482D">
              <w:rPr>
                <w:sz w:val="18"/>
                <w:szCs w:val="18"/>
                <w:lang w:val="es-ES"/>
              </w:rPr>
              <w:t>Bibliotecas: número</w:t>
            </w:r>
          </w:p>
        </w:tc>
        <w:tc>
          <w:tcPr>
            <w:tcW w:w="2099" w:type="dxa"/>
            <w:tcBorders>
              <w:top w:val="single" w:sz="4" w:space="0" w:color="auto"/>
              <w:bottom w:val="nil"/>
            </w:tcBorders>
            <w:shd w:val="clear" w:color="auto" w:fill="auto"/>
            <w:vAlign w:val="bottom"/>
          </w:tcPr>
          <w:p w:rsidR="00E509CB" w:rsidRPr="00F7482D" w:rsidRDefault="00E509CB" w:rsidP="00CD5B18">
            <w:pPr>
              <w:suppressAutoHyphens w:val="0"/>
              <w:spacing w:before="40" w:after="40" w:line="200" w:lineRule="exact"/>
              <w:jc w:val="right"/>
              <w:rPr>
                <w:sz w:val="18"/>
                <w:szCs w:val="18"/>
                <w:lang w:val="es-ES"/>
              </w:rPr>
            </w:pPr>
            <w:r w:rsidRPr="00F7482D">
              <w:rPr>
                <w:sz w:val="18"/>
                <w:szCs w:val="18"/>
                <w:lang w:val="es-ES"/>
              </w:rPr>
              <w:t>47</w:t>
            </w:r>
          </w:p>
        </w:tc>
      </w:tr>
      <w:tr w:rsidR="00E509CB" w:rsidRPr="00F7482D">
        <w:tblPrEx>
          <w:tblCellMar>
            <w:top w:w="0" w:type="dxa"/>
            <w:bottom w:w="0" w:type="dxa"/>
          </w:tblCellMar>
        </w:tblPrEx>
        <w:tc>
          <w:tcPr>
            <w:tcW w:w="5271" w:type="dxa"/>
            <w:tcBorders>
              <w:top w:val="nil"/>
            </w:tcBorders>
            <w:shd w:val="clear" w:color="auto" w:fill="auto"/>
            <w:vAlign w:val="bottom"/>
          </w:tcPr>
          <w:p w:rsidR="00E509CB" w:rsidRPr="00F7482D" w:rsidRDefault="00E509CB" w:rsidP="00CD5B18">
            <w:pPr>
              <w:suppressAutoHyphens w:val="0"/>
              <w:spacing w:before="40" w:after="40" w:line="220" w:lineRule="exact"/>
              <w:rPr>
                <w:sz w:val="18"/>
                <w:lang w:val="es-ES"/>
              </w:rPr>
            </w:pPr>
            <w:r w:rsidRPr="00F7482D">
              <w:rPr>
                <w:sz w:val="18"/>
                <w:lang w:val="es-ES"/>
              </w:rPr>
              <w:t>Artículos mantenidos en los fondos de las bibliotecas</w:t>
            </w:r>
          </w:p>
        </w:tc>
        <w:tc>
          <w:tcPr>
            <w:tcW w:w="2099" w:type="dxa"/>
            <w:tcBorders>
              <w:top w:val="nil"/>
            </w:tcBorders>
            <w:shd w:val="clear" w:color="auto" w:fill="auto"/>
            <w:vAlign w:val="bottom"/>
          </w:tcPr>
          <w:p w:rsidR="00E509CB" w:rsidRPr="00F7482D" w:rsidRDefault="00E509CB" w:rsidP="00CD5B18">
            <w:pPr>
              <w:suppressAutoHyphens w:val="0"/>
              <w:spacing w:before="40" w:after="40" w:line="220" w:lineRule="exact"/>
              <w:jc w:val="right"/>
              <w:rPr>
                <w:sz w:val="18"/>
                <w:lang w:val="es-ES"/>
              </w:rPr>
            </w:pPr>
            <w:r w:rsidRPr="00F7482D">
              <w:rPr>
                <w:sz w:val="18"/>
                <w:lang w:val="es-ES"/>
              </w:rPr>
              <w:t>35 422 000</w:t>
            </w:r>
          </w:p>
        </w:tc>
      </w:tr>
      <w:tr w:rsidR="00E509CB" w:rsidRPr="00F7482D">
        <w:tblPrEx>
          <w:tblCellMar>
            <w:top w:w="0" w:type="dxa"/>
            <w:bottom w:w="0" w:type="dxa"/>
          </w:tblCellMar>
        </w:tblPrEx>
        <w:tc>
          <w:tcPr>
            <w:tcW w:w="5271" w:type="dxa"/>
            <w:shd w:val="clear" w:color="auto" w:fill="auto"/>
            <w:vAlign w:val="bottom"/>
          </w:tcPr>
          <w:p w:rsidR="00E509CB" w:rsidRPr="00F7482D" w:rsidRDefault="00E509CB" w:rsidP="00CD5B18">
            <w:pPr>
              <w:suppressAutoHyphens w:val="0"/>
              <w:spacing w:before="40" w:after="40" w:line="220" w:lineRule="exact"/>
              <w:rPr>
                <w:sz w:val="18"/>
                <w:lang w:val="es-ES"/>
              </w:rPr>
            </w:pPr>
            <w:r w:rsidRPr="00F7482D">
              <w:rPr>
                <w:sz w:val="18"/>
                <w:lang w:val="es-ES"/>
              </w:rPr>
              <w:t>Lectores</w:t>
            </w:r>
          </w:p>
        </w:tc>
        <w:tc>
          <w:tcPr>
            <w:tcW w:w="2099" w:type="dxa"/>
            <w:shd w:val="clear" w:color="auto" w:fill="auto"/>
            <w:vAlign w:val="bottom"/>
          </w:tcPr>
          <w:p w:rsidR="00E509CB" w:rsidRPr="00F7482D" w:rsidRDefault="00E509CB" w:rsidP="00CD5B18">
            <w:pPr>
              <w:suppressAutoHyphens w:val="0"/>
              <w:spacing w:before="40" w:after="40" w:line="220" w:lineRule="exact"/>
              <w:jc w:val="right"/>
              <w:rPr>
                <w:sz w:val="18"/>
                <w:lang w:val="es-ES"/>
              </w:rPr>
            </w:pPr>
            <w:r w:rsidRPr="00F7482D">
              <w:rPr>
                <w:sz w:val="18"/>
                <w:lang w:val="es-ES"/>
              </w:rPr>
              <w:t>267 000</w:t>
            </w:r>
          </w:p>
        </w:tc>
      </w:tr>
      <w:tr w:rsidR="00893404" w:rsidRPr="00F7482D">
        <w:tblPrEx>
          <w:tblCellMar>
            <w:top w:w="0" w:type="dxa"/>
            <w:bottom w:w="0" w:type="dxa"/>
          </w:tblCellMar>
        </w:tblPrEx>
        <w:tc>
          <w:tcPr>
            <w:tcW w:w="5271" w:type="dxa"/>
            <w:shd w:val="clear" w:color="auto" w:fill="auto"/>
            <w:vAlign w:val="bottom"/>
          </w:tcPr>
          <w:p w:rsidR="00893404" w:rsidRPr="00F7482D" w:rsidRDefault="00E509CB" w:rsidP="00CD5B18">
            <w:pPr>
              <w:suppressAutoHyphens w:val="0"/>
              <w:spacing w:before="40" w:after="40" w:line="220" w:lineRule="exact"/>
              <w:rPr>
                <w:sz w:val="18"/>
                <w:lang w:val="es-ES"/>
              </w:rPr>
            </w:pPr>
            <w:r w:rsidRPr="00F7482D">
              <w:rPr>
                <w:sz w:val="18"/>
                <w:lang w:val="es-ES"/>
              </w:rPr>
              <w:t>Préstamos de artículos de los fondos de las bibliotecas</w:t>
            </w:r>
          </w:p>
        </w:tc>
        <w:tc>
          <w:tcPr>
            <w:tcW w:w="2099" w:type="dxa"/>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7 428 000</w:t>
            </w:r>
            <w:r w:rsidRPr="00F7482D">
              <w:rPr>
                <w:rStyle w:val="FootnoteReference"/>
                <w:lang w:val="es-ES"/>
              </w:rPr>
              <w:footnoteReference w:id="81"/>
            </w:r>
          </w:p>
        </w:tc>
      </w:tr>
    </w:tbl>
    <w:p w:rsidR="00893404" w:rsidRPr="00F7482D" w:rsidRDefault="00893404" w:rsidP="007A383B">
      <w:pPr>
        <w:pStyle w:val="SingleTxtG"/>
        <w:spacing w:before="240" w:after="0"/>
        <w:rPr>
          <w:lang w:val="es-ES"/>
        </w:rPr>
      </w:pPr>
      <w:r w:rsidRPr="00F7482D">
        <w:rPr>
          <w:lang w:val="es-ES"/>
        </w:rPr>
        <w:t xml:space="preserve">213. </w:t>
      </w:r>
      <w:r w:rsidRPr="00F7482D">
        <w:rPr>
          <w:lang w:val="es-ES"/>
        </w:rPr>
        <w:tab/>
      </w:r>
      <w:r w:rsidR="0065296E" w:rsidRPr="00F7482D">
        <w:rPr>
          <w:color w:val="000000"/>
          <w:lang w:val="es-ES"/>
        </w:rPr>
        <w:t>Los medios electrónicos, las estaciones de radio y televisión se han convertido desde hace mucho tiempo en parte de la vida cotidiana de los ciudadanos búlgaros. La mayoría de estos medios ahora son de propiedad privada. Funcionan libremente y gozan de la confianza de sus oyentes y televidentes. Han estado proliferando en condiciones de libertad de expresión y derecho garantizado a la información, lo que queda en evidencia en el cuadro siguiente</w:t>
      </w:r>
      <w:r w:rsidR="004D0FEF">
        <w:rPr>
          <w:color w:val="000000"/>
          <w:lang w:val="es-ES"/>
        </w:rPr>
        <w:t>.</w:t>
      </w:r>
    </w:p>
    <w:p w:rsidR="00893404" w:rsidRPr="00F7482D" w:rsidRDefault="00893404" w:rsidP="003F30EB">
      <w:pPr>
        <w:pStyle w:val="H23G"/>
        <w:rPr>
          <w:lang w:val="es-ES"/>
        </w:rPr>
      </w:pPr>
      <w:r w:rsidRPr="00F7482D">
        <w:rPr>
          <w:lang w:val="es-ES"/>
        </w:rPr>
        <w:tab/>
      </w:r>
      <w:r w:rsidRPr="00F7482D">
        <w:rPr>
          <w:lang w:val="es-ES"/>
        </w:rPr>
        <w:tab/>
      </w:r>
      <w:r w:rsidR="0065296E" w:rsidRPr="00F7482D">
        <w:rPr>
          <w:lang w:val="es-ES"/>
        </w:rPr>
        <w:t>Estaciones de radio y televisión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80"/>
        <w:gridCol w:w="1072"/>
        <w:gridCol w:w="1073"/>
        <w:gridCol w:w="1072"/>
        <w:gridCol w:w="1073"/>
      </w:tblGrid>
      <w:tr w:rsidR="00893404" w:rsidRPr="00F7482D">
        <w:tblPrEx>
          <w:tblCellMar>
            <w:top w:w="0" w:type="dxa"/>
            <w:bottom w:w="0" w:type="dxa"/>
          </w:tblCellMar>
        </w:tblPrEx>
        <w:trPr>
          <w:tblHeader/>
        </w:trPr>
        <w:tc>
          <w:tcPr>
            <w:tcW w:w="3080"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rPr>
                <w:i/>
                <w:sz w:val="16"/>
                <w:lang w:val="es-ES"/>
              </w:rPr>
            </w:pPr>
          </w:p>
        </w:tc>
        <w:tc>
          <w:tcPr>
            <w:tcW w:w="1072"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2002</w:t>
            </w:r>
          </w:p>
        </w:tc>
        <w:tc>
          <w:tcPr>
            <w:tcW w:w="1073"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2003</w:t>
            </w:r>
          </w:p>
        </w:tc>
        <w:tc>
          <w:tcPr>
            <w:tcW w:w="1072"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2006</w:t>
            </w:r>
          </w:p>
        </w:tc>
        <w:tc>
          <w:tcPr>
            <w:tcW w:w="1073"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2007</w:t>
            </w:r>
          </w:p>
        </w:tc>
      </w:tr>
      <w:tr w:rsidR="0065296E" w:rsidRPr="00F7482D">
        <w:tblPrEx>
          <w:tblCellMar>
            <w:top w:w="0" w:type="dxa"/>
            <w:bottom w:w="0" w:type="dxa"/>
          </w:tblCellMar>
        </w:tblPrEx>
        <w:tc>
          <w:tcPr>
            <w:tcW w:w="3080" w:type="dxa"/>
            <w:tcBorders>
              <w:top w:val="single" w:sz="12" w:space="0" w:color="auto"/>
            </w:tcBorders>
            <w:shd w:val="clear" w:color="auto" w:fill="auto"/>
            <w:vAlign w:val="bottom"/>
          </w:tcPr>
          <w:p w:rsidR="0065296E" w:rsidRPr="00F7482D" w:rsidRDefault="0065296E" w:rsidP="00CD5B18">
            <w:pPr>
              <w:suppressAutoHyphens w:val="0"/>
              <w:spacing w:before="40" w:after="40" w:line="220" w:lineRule="exact"/>
              <w:rPr>
                <w:sz w:val="18"/>
                <w:lang w:val="es-ES"/>
              </w:rPr>
            </w:pPr>
            <w:r w:rsidRPr="00F7482D">
              <w:rPr>
                <w:sz w:val="18"/>
                <w:lang w:val="es-ES"/>
              </w:rPr>
              <w:t>Estaciones de radio: número</w:t>
            </w:r>
          </w:p>
        </w:tc>
        <w:tc>
          <w:tcPr>
            <w:tcW w:w="1072" w:type="dxa"/>
            <w:tcBorders>
              <w:top w:val="single" w:sz="12" w:space="0" w:color="auto"/>
            </w:tcBorders>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67</w:t>
            </w:r>
          </w:p>
        </w:tc>
        <w:tc>
          <w:tcPr>
            <w:tcW w:w="1073" w:type="dxa"/>
            <w:tcBorders>
              <w:top w:val="single" w:sz="12" w:space="0" w:color="auto"/>
            </w:tcBorders>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89</w:t>
            </w:r>
          </w:p>
        </w:tc>
        <w:tc>
          <w:tcPr>
            <w:tcW w:w="1072" w:type="dxa"/>
            <w:tcBorders>
              <w:top w:val="single" w:sz="12" w:space="0" w:color="auto"/>
            </w:tcBorders>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95</w:t>
            </w:r>
          </w:p>
        </w:tc>
        <w:tc>
          <w:tcPr>
            <w:tcW w:w="1073" w:type="dxa"/>
            <w:tcBorders>
              <w:top w:val="single" w:sz="12" w:space="0" w:color="auto"/>
            </w:tcBorders>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106</w:t>
            </w:r>
          </w:p>
        </w:tc>
      </w:tr>
      <w:tr w:rsidR="0065296E" w:rsidRPr="00F7482D">
        <w:tblPrEx>
          <w:tblCellMar>
            <w:top w:w="0" w:type="dxa"/>
            <w:bottom w:w="0" w:type="dxa"/>
          </w:tblCellMar>
        </w:tblPrEx>
        <w:tc>
          <w:tcPr>
            <w:tcW w:w="3080" w:type="dxa"/>
            <w:shd w:val="clear" w:color="auto" w:fill="auto"/>
            <w:vAlign w:val="bottom"/>
          </w:tcPr>
          <w:p w:rsidR="0065296E" w:rsidRPr="00F7482D" w:rsidRDefault="0065296E" w:rsidP="00CD5B18">
            <w:pPr>
              <w:suppressAutoHyphens w:val="0"/>
              <w:spacing w:before="40" w:after="40" w:line="220" w:lineRule="exact"/>
              <w:rPr>
                <w:sz w:val="18"/>
                <w:lang w:val="es-ES"/>
              </w:rPr>
            </w:pPr>
            <w:r w:rsidRPr="00F7482D">
              <w:rPr>
                <w:sz w:val="18"/>
                <w:lang w:val="es-ES"/>
              </w:rPr>
              <w:t>Programas: horas</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493 376</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525 511</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591 834</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810 978</w:t>
            </w:r>
          </w:p>
        </w:tc>
      </w:tr>
      <w:tr w:rsidR="0065296E" w:rsidRPr="00F7482D">
        <w:tblPrEx>
          <w:tblCellMar>
            <w:top w:w="0" w:type="dxa"/>
            <w:bottom w:w="0" w:type="dxa"/>
          </w:tblCellMar>
        </w:tblPrEx>
        <w:tc>
          <w:tcPr>
            <w:tcW w:w="3080" w:type="dxa"/>
            <w:shd w:val="clear" w:color="auto" w:fill="auto"/>
            <w:vAlign w:val="bottom"/>
          </w:tcPr>
          <w:p w:rsidR="0065296E" w:rsidRPr="00F7482D" w:rsidRDefault="0065296E" w:rsidP="00CD5B18">
            <w:pPr>
              <w:suppressAutoHyphens w:val="0"/>
              <w:spacing w:before="40" w:after="40" w:line="220" w:lineRule="exact"/>
              <w:rPr>
                <w:sz w:val="18"/>
                <w:lang w:val="es-ES"/>
              </w:rPr>
            </w:pPr>
            <w:r w:rsidRPr="00F7482D">
              <w:rPr>
                <w:sz w:val="18"/>
                <w:lang w:val="es-ES"/>
              </w:rPr>
              <w:t>Estaciones de televisión: número</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86</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98</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102</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109</w:t>
            </w:r>
          </w:p>
        </w:tc>
      </w:tr>
      <w:tr w:rsidR="0065296E" w:rsidRPr="00F7482D">
        <w:tblPrEx>
          <w:tblCellMar>
            <w:top w:w="0" w:type="dxa"/>
            <w:bottom w:w="0" w:type="dxa"/>
          </w:tblCellMar>
        </w:tblPrEx>
        <w:tc>
          <w:tcPr>
            <w:tcW w:w="3080" w:type="dxa"/>
            <w:shd w:val="clear" w:color="auto" w:fill="auto"/>
            <w:vAlign w:val="bottom"/>
          </w:tcPr>
          <w:p w:rsidR="0065296E" w:rsidRPr="00F7482D" w:rsidRDefault="0065296E" w:rsidP="00CD5B18">
            <w:pPr>
              <w:suppressAutoHyphens w:val="0"/>
              <w:spacing w:before="40" w:after="40" w:line="220" w:lineRule="exact"/>
              <w:rPr>
                <w:sz w:val="18"/>
                <w:lang w:val="es-ES"/>
              </w:rPr>
            </w:pPr>
            <w:r w:rsidRPr="00F7482D">
              <w:rPr>
                <w:sz w:val="18"/>
                <w:lang w:val="es-ES"/>
              </w:rPr>
              <w:t>Programas: horas</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395 369</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498 091</w:t>
            </w:r>
          </w:p>
        </w:tc>
        <w:tc>
          <w:tcPr>
            <w:tcW w:w="1072"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599 135</w:t>
            </w:r>
          </w:p>
        </w:tc>
        <w:tc>
          <w:tcPr>
            <w:tcW w:w="1073" w:type="dxa"/>
            <w:shd w:val="clear" w:color="auto" w:fill="auto"/>
            <w:vAlign w:val="bottom"/>
          </w:tcPr>
          <w:p w:rsidR="0065296E" w:rsidRPr="00F7482D" w:rsidRDefault="0065296E" w:rsidP="00CD5B18">
            <w:pPr>
              <w:suppressAutoHyphens w:val="0"/>
              <w:spacing w:before="40" w:after="40" w:line="220" w:lineRule="exact"/>
              <w:jc w:val="right"/>
              <w:rPr>
                <w:sz w:val="18"/>
                <w:lang w:val="es-ES"/>
              </w:rPr>
            </w:pPr>
            <w:r w:rsidRPr="00F7482D">
              <w:rPr>
                <w:sz w:val="18"/>
                <w:lang w:val="es-ES"/>
              </w:rPr>
              <w:t>668 336</w:t>
            </w:r>
            <w:r w:rsidRPr="00F7482D">
              <w:rPr>
                <w:rStyle w:val="FootnoteReference"/>
                <w:lang w:val="es-ES"/>
              </w:rPr>
              <w:footnoteReference w:id="82"/>
            </w:r>
          </w:p>
        </w:tc>
      </w:tr>
    </w:tbl>
    <w:p w:rsidR="0065296E" w:rsidRPr="00F7482D" w:rsidRDefault="0065296E" w:rsidP="0065296E">
      <w:pPr>
        <w:pStyle w:val="SingleTxtG"/>
        <w:spacing w:before="240"/>
        <w:rPr>
          <w:lang w:val="es-ES"/>
        </w:rPr>
      </w:pPr>
      <w:r w:rsidRPr="00F7482D">
        <w:rPr>
          <w:color w:val="000000"/>
          <w:lang w:val="es-ES"/>
        </w:rPr>
        <w:t>214.</w:t>
      </w:r>
      <w:r w:rsidRPr="00F7482D">
        <w:rPr>
          <w:color w:val="000000"/>
          <w:lang w:val="es-ES"/>
        </w:rPr>
        <w:tab/>
        <w:t>La ciencia y las investigaciones científicas son una parte esencial de la vida intelectual del país. Las investigaciones se llevan a cabo en varias instituciones científicas especializadas, como las siguientes:</w:t>
      </w:r>
    </w:p>
    <w:p w:rsidR="0065296E" w:rsidRPr="00F7482D" w:rsidRDefault="0065296E" w:rsidP="0065296E">
      <w:pPr>
        <w:pStyle w:val="SingleTxtG"/>
        <w:rPr>
          <w:lang w:val="es-ES"/>
        </w:rPr>
      </w:pPr>
      <w:r w:rsidRPr="00F7482D">
        <w:rPr>
          <w:lang w:val="es-ES"/>
        </w:rPr>
        <w:tab/>
      </w:r>
      <w:r w:rsidRPr="00F7482D">
        <w:rPr>
          <w:color w:val="000000"/>
          <w:lang w:val="es-ES"/>
        </w:rPr>
        <w:t>a)</w:t>
      </w:r>
      <w:r w:rsidRPr="00F7482D">
        <w:rPr>
          <w:color w:val="000000"/>
          <w:lang w:val="es-ES"/>
        </w:rPr>
        <w:tab/>
      </w:r>
      <w:smartTag w:uri="urn:schemas-microsoft-com:office:smarttags" w:element="PersonName">
        <w:smartTagPr>
          <w:attr w:name="ProductID" w:val="la Academia B￺lgara"/>
        </w:smartTagPr>
        <w:r w:rsidRPr="00F7482D">
          <w:rPr>
            <w:color w:val="000000"/>
            <w:lang w:val="es-ES"/>
          </w:rPr>
          <w:t>La Academia Búlgara</w:t>
        </w:r>
      </w:smartTag>
      <w:r w:rsidRPr="00F7482D">
        <w:rPr>
          <w:color w:val="000000"/>
          <w:lang w:val="es-ES"/>
        </w:rPr>
        <w:t xml:space="preserve"> de las Ciencias. Creada en 1869, está organizada en 52 institutos autónomos de investigación en todas las disciplinas científicas, 16 laboratorios y centros independientes de investigación, </w:t>
      </w:r>
      <w:r w:rsidR="0080372B">
        <w:rPr>
          <w:color w:val="000000"/>
          <w:lang w:val="es-ES"/>
        </w:rPr>
        <w:t xml:space="preserve">1 </w:t>
      </w:r>
      <w:r w:rsidRPr="00F7482D">
        <w:rPr>
          <w:color w:val="000000"/>
          <w:lang w:val="es-ES"/>
        </w:rPr>
        <w:t xml:space="preserve">Museo Nacional de Historia Natural, </w:t>
      </w:r>
      <w:r w:rsidR="0080372B">
        <w:rPr>
          <w:color w:val="000000"/>
          <w:lang w:val="es-ES"/>
        </w:rPr>
        <w:t xml:space="preserve">1 </w:t>
      </w:r>
      <w:r w:rsidRPr="00F7482D">
        <w:rPr>
          <w:color w:val="000000"/>
          <w:lang w:val="es-ES"/>
        </w:rPr>
        <w:t xml:space="preserve">Museo Arqueológico Nacional y </w:t>
      </w:r>
      <w:r w:rsidR="0080372B">
        <w:rPr>
          <w:color w:val="000000"/>
          <w:lang w:val="es-ES"/>
        </w:rPr>
        <w:t xml:space="preserve">1 </w:t>
      </w:r>
      <w:r w:rsidRPr="00F7482D">
        <w:rPr>
          <w:color w:val="000000"/>
          <w:lang w:val="es-ES"/>
        </w:rPr>
        <w:t>Museo Etnográfico Nacional. La Academia emplea a 3.600 científicos</w:t>
      </w:r>
      <w:r w:rsidR="004D0FEF">
        <w:rPr>
          <w:color w:val="000000"/>
          <w:lang w:val="es-ES"/>
        </w:rPr>
        <w:t>.</w:t>
      </w:r>
    </w:p>
    <w:p w:rsidR="0065296E" w:rsidRPr="00F7482D" w:rsidRDefault="0065296E" w:rsidP="0065296E">
      <w:pPr>
        <w:pStyle w:val="SingleTxtG"/>
        <w:rPr>
          <w:lang w:val="es-ES"/>
        </w:rPr>
      </w:pPr>
      <w:r w:rsidRPr="00F7482D">
        <w:rPr>
          <w:lang w:val="es-ES"/>
        </w:rPr>
        <w:tab/>
        <w:t>b)</w:t>
      </w:r>
      <w:r w:rsidRPr="00F7482D">
        <w:rPr>
          <w:lang w:val="es-ES"/>
        </w:rPr>
        <w:tab/>
      </w:r>
      <w:smartTag w:uri="urn:schemas-microsoft-com:office:smarttags" w:element="PersonName">
        <w:smartTagPr>
          <w:attr w:name="ProductID" w:val="La Academia Agr￭cola"/>
        </w:smartTagPr>
        <w:r w:rsidRPr="00F7482D">
          <w:rPr>
            <w:color w:val="000000"/>
            <w:lang w:val="es-ES"/>
          </w:rPr>
          <w:t>La Academia Agrícola</w:t>
        </w:r>
      </w:smartTag>
      <w:r w:rsidRPr="00F7482D">
        <w:rPr>
          <w:color w:val="000000"/>
          <w:lang w:val="es-ES"/>
        </w:rPr>
        <w:t xml:space="preserve">, dependiente del Ministerio de Agricultura y </w:t>
      </w:r>
      <w:smartTag w:uri="urn:schemas-microsoft-com:office:smarttags" w:element="PersonName">
        <w:smartTagPr>
          <w:attr w:name="ProductID" w:val="la Alimentaci￳n. Comprende"/>
        </w:smartTagPr>
        <w:r w:rsidRPr="00F7482D">
          <w:rPr>
            <w:color w:val="000000"/>
            <w:lang w:val="es-ES"/>
          </w:rPr>
          <w:t>la Alimentación. Comprende</w:t>
        </w:r>
      </w:smartTag>
      <w:r w:rsidRPr="00F7482D">
        <w:rPr>
          <w:color w:val="000000"/>
          <w:lang w:val="es-ES"/>
        </w:rPr>
        <w:t xml:space="preserve"> 36 institutos y estaciones y centros regionales de investigación aplicada. Trabajan en ella 692 científicos en total</w:t>
      </w:r>
      <w:r w:rsidR="004D0FEF">
        <w:rPr>
          <w:color w:val="000000"/>
          <w:lang w:val="es-ES"/>
        </w:rPr>
        <w:t>.</w:t>
      </w:r>
    </w:p>
    <w:p w:rsidR="0065296E" w:rsidRPr="00F7482D" w:rsidRDefault="0065296E" w:rsidP="0065296E">
      <w:pPr>
        <w:pStyle w:val="SingleTxtG"/>
        <w:rPr>
          <w:lang w:val="es-ES"/>
        </w:rPr>
      </w:pPr>
      <w:r w:rsidRPr="00F7482D">
        <w:rPr>
          <w:lang w:val="es-ES"/>
        </w:rPr>
        <w:tab/>
      </w:r>
      <w:r w:rsidRPr="00F7482D">
        <w:rPr>
          <w:color w:val="000000"/>
          <w:lang w:val="es-ES"/>
        </w:rPr>
        <w:t>c)</w:t>
      </w:r>
      <w:r w:rsidRPr="00F7482D">
        <w:rPr>
          <w:color w:val="000000"/>
          <w:lang w:val="es-ES"/>
        </w:rPr>
        <w:tab/>
        <w:t>La ciencia en la enseñanza superior. En la actualidad hay 51 escuelas superiores en Bulgaria (37 públicas y 14 privadas) con 13.000 investigadores</w:t>
      </w:r>
      <w:r w:rsidR="004D0FEF">
        <w:rPr>
          <w:color w:val="000000"/>
          <w:lang w:val="es-ES"/>
        </w:rPr>
        <w:t>.</w:t>
      </w:r>
    </w:p>
    <w:p w:rsidR="0065296E" w:rsidRPr="00F7482D" w:rsidRDefault="0065296E" w:rsidP="0065296E">
      <w:pPr>
        <w:pStyle w:val="SingleTxtG"/>
        <w:rPr>
          <w:lang w:val="es-ES"/>
        </w:rPr>
      </w:pPr>
      <w:r w:rsidRPr="00F7482D">
        <w:rPr>
          <w:lang w:val="es-ES"/>
        </w:rPr>
        <w:tab/>
      </w:r>
      <w:r w:rsidRPr="00F7482D">
        <w:rPr>
          <w:color w:val="000000"/>
          <w:lang w:val="es-ES"/>
        </w:rPr>
        <w:t>d)</w:t>
      </w:r>
      <w:r w:rsidRPr="00F7482D">
        <w:rPr>
          <w:color w:val="000000"/>
          <w:lang w:val="es-ES"/>
        </w:rPr>
        <w:tab/>
        <w:t>Además, hay un gran número de institutos de investigación en diversos organismos y ministerios ejecutivos, que cumplen tareas específicas</w:t>
      </w:r>
      <w:r w:rsidR="004D0FEF">
        <w:rPr>
          <w:color w:val="000000"/>
          <w:lang w:val="es-ES"/>
        </w:rPr>
        <w:t>.</w:t>
      </w:r>
    </w:p>
    <w:p w:rsidR="0065296E" w:rsidRPr="00F7482D" w:rsidRDefault="0065296E" w:rsidP="0065296E">
      <w:pPr>
        <w:pStyle w:val="SingleTxtG"/>
        <w:rPr>
          <w:lang w:val="es-ES"/>
        </w:rPr>
      </w:pPr>
      <w:r w:rsidRPr="00F7482D">
        <w:rPr>
          <w:lang w:val="es-ES"/>
        </w:rPr>
        <w:tab/>
      </w:r>
      <w:r w:rsidRPr="00F7482D">
        <w:rPr>
          <w:color w:val="000000"/>
          <w:lang w:val="es-ES"/>
        </w:rPr>
        <w:t>e)</w:t>
      </w:r>
      <w:r w:rsidRPr="00F7482D">
        <w:rPr>
          <w:color w:val="000000"/>
          <w:lang w:val="es-ES"/>
        </w:rPr>
        <w:tab/>
        <w:t>También intervienen en la investigación científica organizaciones no gubernamentales especializadas y empresas innovadoras pequeñas y medianas</w:t>
      </w:r>
      <w:r w:rsidRPr="00F7482D">
        <w:rPr>
          <w:rStyle w:val="FootnoteReference"/>
          <w:lang w:val="es-ES"/>
        </w:rPr>
        <w:footnoteReference w:id="83"/>
      </w:r>
      <w:r w:rsidRPr="00F7482D">
        <w:rPr>
          <w:color w:val="000000"/>
          <w:lang w:val="es-ES"/>
        </w:rPr>
        <w:t>.</w:t>
      </w:r>
    </w:p>
    <w:p w:rsidR="00893404" w:rsidRPr="00F7482D" w:rsidRDefault="0065296E" w:rsidP="0065296E">
      <w:pPr>
        <w:pStyle w:val="SingleTxtG"/>
        <w:spacing w:after="0"/>
        <w:rPr>
          <w:lang w:val="es-ES"/>
        </w:rPr>
      </w:pPr>
      <w:r w:rsidRPr="00F7482D">
        <w:rPr>
          <w:color w:val="000000"/>
          <w:lang w:val="es-ES"/>
        </w:rPr>
        <w:t>215.</w:t>
      </w:r>
      <w:r w:rsidRPr="00F7482D">
        <w:rPr>
          <w:color w:val="000000"/>
          <w:lang w:val="es-ES"/>
        </w:rPr>
        <w:tab/>
        <w:t>A continuación se presentan algunas estadísticas resumidas acerca del desarrollo de la ciencia y el personal que participa en investigaciones científicas</w:t>
      </w:r>
      <w:r w:rsidR="004D0FEF">
        <w:rPr>
          <w:lang w:val="es-ES"/>
        </w:rPr>
        <w:t>.</w:t>
      </w:r>
    </w:p>
    <w:p w:rsidR="000379CF" w:rsidRPr="00F7482D" w:rsidRDefault="00893404" w:rsidP="000379CF">
      <w:pPr>
        <w:pStyle w:val="H23G"/>
        <w:rPr>
          <w:lang w:val="es-ES"/>
        </w:rPr>
      </w:pPr>
      <w:r w:rsidRPr="00F7482D">
        <w:rPr>
          <w:lang w:val="es-ES"/>
        </w:rPr>
        <w:tab/>
      </w:r>
      <w:r w:rsidRPr="00F7482D">
        <w:rPr>
          <w:lang w:val="es-ES"/>
        </w:rPr>
        <w:tab/>
      </w:r>
      <w:r w:rsidR="000379CF" w:rsidRPr="00F7482D">
        <w:rPr>
          <w:lang w:val="es-ES"/>
        </w:rPr>
        <w:t>Investigadores por disciplina científica al 31 de diciembre</w:t>
      </w:r>
    </w:p>
    <w:tbl>
      <w:tblPr>
        <w:tblW w:w="736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82"/>
        <w:gridCol w:w="995"/>
        <w:gridCol w:w="995"/>
        <w:gridCol w:w="996"/>
      </w:tblGrid>
      <w:tr w:rsidR="000379CF" w:rsidRPr="00F7482D">
        <w:tblPrEx>
          <w:tblCellMar>
            <w:top w:w="0" w:type="dxa"/>
            <w:bottom w:w="0" w:type="dxa"/>
          </w:tblCellMar>
        </w:tblPrEx>
        <w:trPr>
          <w:tblHeader/>
        </w:trPr>
        <w:tc>
          <w:tcPr>
            <w:tcW w:w="4382" w:type="dxa"/>
            <w:tcBorders>
              <w:top w:val="single" w:sz="4" w:space="0" w:color="auto"/>
              <w:bottom w:val="single" w:sz="12" w:space="0" w:color="auto"/>
            </w:tcBorders>
            <w:shd w:val="clear" w:color="auto" w:fill="auto"/>
            <w:vAlign w:val="bottom"/>
          </w:tcPr>
          <w:p w:rsidR="000379CF" w:rsidRPr="00F7482D" w:rsidRDefault="000379CF" w:rsidP="00CD5B18">
            <w:pPr>
              <w:suppressAutoHyphens w:val="0"/>
              <w:spacing w:before="80" w:after="80" w:line="200" w:lineRule="exact"/>
              <w:rPr>
                <w:i/>
                <w:sz w:val="16"/>
                <w:lang w:val="es-ES"/>
              </w:rPr>
            </w:pPr>
            <w:r w:rsidRPr="00F7482D">
              <w:rPr>
                <w:i/>
                <w:sz w:val="16"/>
                <w:lang w:val="es-ES"/>
              </w:rPr>
              <w:t>Disciplina científica</w:t>
            </w:r>
          </w:p>
        </w:tc>
        <w:tc>
          <w:tcPr>
            <w:tcW w:w="995" w:type="dxa"/>
            <w:tcBorders>
              <w:top w:val="single" w:sz="4" w:space="0" w:color="auto"/>
              <w:bottom w:val="single" w:sz="12" w:space="0" w:color="auto"/>
            </w:tcBorders>
            <w:shd w:val="clear" w:color="auto" w:fill="auto"/>
            <w:vAlign w:val="bottom"/>
          </w:tcPr>
          <w:p w:rsidR="000379CF" w:rsidRPr="00F7482D" w:rsidRDefault="000379CF" w:rsidP="00CD5B18">
            <w:pPr>
              <w:suppressAutoHyphens w:val="0"/>
              <w:spacing w:before="80" w:after="80" w:line="200" w:lineRule="exact"/>
              <w:jc w:val="right"/>
              <w:rPr>
                <w:i/>
                <w:sz w:val="16"/>
                <w:lang w:val="es-ES"/>
              </w:rPr>
            </w:pPr>
            <w:r w:rsidRPr="00F7482D">
              <w:rPr>
                <w:i/>
                <w:sz w:val="16"/>
                <w:lang w:val="es-ES"/>
              </w:rPr>
              <w:t>2004</w:t>
            </w:r>
          </w:p>
        </w:tc>
        <w:tc>
          <w:tcPr>
            <w:tcW w:w="995" w:type="dxa"/>
            <w:tcBorders>
              <w:top w:val="single" w:sz="4" w:space="0" w:color="auto"/>
              <w:bottom w:val="single" w:sz="12" w:space="0" w:color="auto"/>
            </w:tcBorders>
            <w:shd w:val="clear" w:color="auto" w:fill="auto"/>
            <w:vAlign w:val="bottom"/>
          </w:tcPr>
          <w:p w:rsidR="000379CF" w:rsidRPr="00F7482D" w:rsidRDefault="000379CF" w:rsidP="00CD5B18">
            <w:pPr>
              <w:suppressAutoHyphens w:val="0"/>
              <w:spacing w:before="80" w:after="80" w:line="200" w:lineRule="exact"/>
              <w:jc w:val="right"/>
              <w:rPr>
                <w:i/>
                <w:sz w:val="16"/>
                <w:lang w:val="es-ES"/>
              </w:rPr>
            </w:pPr>
            <w:r w:rsidRPr="00F7482D">
              <w:rPr>
                <w:i/>
                <w:sz w:val="16"/>
                <w:lang w:val="es-ES"/>
              </w:rPr>
              <w:t>2005</w:t>
            </w:r>
          </w:p>
        </w:tc>
        <w:tc>
          <w:tcPr>
            <w:tcW w:w="996" w:type="dxa"/>
            <w:tcBorders>
              <w:top w:val="single" w:sz="4" w:space="0" w:color="auto"/>
              <w:bottom w:val="single" w:sz="12" w:space="0" w:color="auto"/>
            </w:tcBorders>
            <w:shd w:val="clear" w:color="auto" w:fill="auto"/>
            <w:vAlign w:val="bottom"/>
          </w:tcPr>
          <w:p w:rsidR="000379CF" w:rsidRPr="00F7482D" w:rsidRDefault="000379CF" w:rsidP="00CD5B18">
            <w:pPr>
              <w:suppressAutoHyphens w:val="0"/>
              <w:spacing w:before="80" w:after="80" w:line="200" w:lineRule="exact"/>
              <w:jc w:val="right"/>
              <w:rPr>
                <w:i/>
                <w:sz w:val="16"/>
                <w:lang w:val="es-ES"/>
              </w:rPr>
            </w:pPr>
            <w:r w:rsidRPr="00F7482D">
              <w:rPr>
                <w:i/>
                <w:sz w:val="16"/>
                <w:lang w:val="es-ES"/>
              </w:rPr>
              <w:t>2007</w:t>
            </w:r>
          </w:p>
        </w:tc>
      </w:tr>
      <w:tr w:rsidR="000379CF" w:rsidRPr="00F7482D">
        <w:tblPrEx>
          <w:tblCellMar>
            <w:top w:w="0" w:type="dxa"/>
            <w:bottom w:w="0" w:type="dxa"/>
          </w:tblCellMar>
        </w:tblPrEx>
        <w:tc>
          <w:tcPr>
            <w:tcW w:w="4382" w:type="dxa"/>
            <w:tcBorders>
              <w:top w:val="single" w:sz="4" w:space="0" w:color="auto"/>
            </w:tcBorders>
            <w:shd w:val="clear" w:color="auto" w:fill="auto"/>
            <w:vAlign w:val="bottom"/>
          </w:tcPr>
          <w:p w:rsidR="000379CF" w:rsidRPr="00F7482D" w:rsidRDefault="000379CF" w:rsidP="00CD5B18">
            <w:pPr>
              <w:suppressAutoHyphens w:val="0"/>
              <w:spacing w:before="80" w:after="80" w:line="220" w:lineRule="exact"/>
              <w:ind w:left="284"/>
              <w:rPr>
                <w:b/>
                <w:sz w:val="18"/>
                <w:lang w:val="es-ES"/>
              </w:rPr>
            </w:pPr>
            <w:r w:rsidRPr="00F7482D">
              <w:rPr>
                <w:b/>
                <w:sz w:val="18"/>
                <w:lang w:val="es-ES"/>
              </w:rPr>
              <w:t>Total</w:t>
            </w:r>
          </w:p>
        </w:tc>
        <w:tc>
          <w:tcPr>
            <w:tcW w:w="995" w:type="dxa"/>
            <w:tcBorders>
              <w:top w:val="single" w:sz="4" w:space="0" w:color="auto"/>
            </w:tcBorders>
            <w:shd w:val="clear" w:color="auto" w:fill="auto"/>
            <w:vAlign w:val="bottom"/>
          </w:tcPr>
          <w:p w:rsidR="000379CF" w:rsidRPr="00F7482D" w:rsidRDefault="000379CF" w:rsidP="00CD5B18">
            <w:pPr>
              <w:suppressAutoHyphens w:val="0"/>
              <w:spacing w:before="80" w:after="80" w:line="220" w:lineRule="exact"/>
              <w:jc w:val="right"/>
              <w:rPr>
                <w:b/>
                <w:sz w:val="18"/>
                <w:lang w:val="es-ES"/>
              </w:rPr>
            </w:pPr>
            <w:r w:rsidRPr="00F7482D">
              <w:rPr>
                <w:b/>
                <w:sz w:val="18"/>
                <w:lang w:val="es-ES"/>
              </w:rPr>
              <w:t>21 154</w:t>
            </w:r>
          </w:p>
        </w:tc>
        <w:tc>
          <w:tcPr>
            <w:tcW w:w="995" w:type="dxa"/>
            <w:tcBorders>
              <w:top w:val="single" w:sz="4" w:space="0" w:color="auto"/>
            </w:tcBorders>
            <w:shd w:val="clear" w:color="auto" w:fill="auto"/>
            <w:vAlign w:val="bottom"/>
          </w:tcPr>
          <w:p w:rsidR="000379CF" w:rsidRPr="00F7482D" w:rsidRDefault="000379CF" w:rsidP="00CD5B18">
            <w:pPr>
              <w:suppressAutoHyphens w:val="0"/>
              <w:spacing w:before="80" w:after="80" w:line="220" w:lineRule="exact"/>
              <w:jc w:val="right"/>
              <w:rPr>
                <w:b/>
                <w:sz w:val="18"/>
                <w:lang w:val="es-ES"/>
              </w:rPr>
            </w:pPr>
            <w:r w:rsidRPr="00F7482D">
              <w:rPr>
                <w:b/>
                <w:sz w:val="18"/>
                <w:lang w:val="es-ES"/>
              </w:rPr>
              <w:t>20 874</w:t>
            </w:r>
          </w:p>
        </w:tc>
        <w:tc>
          <w:tcPr>
            <w:tcW w:w="996" w:type="dxa"/>
            <w:tcBorders>
              <w:top w:val="single" w:sz="4" w:space="0" w:color="auto"/>
            </w:tcBorders>
            <w:shd w:val="clear" w:color="auto" w:fill="auto"/>
            <w:vAlign w:val="bottom"/>
          </w:tcPr>
          <w:p w:rsidR="000379CF" w:rsidRPr="00F7482D" w:rsidRDefault="000379CF" w:rsidP="00CD5B18">
            <w:pPr>
              <w:suppressAutoHyphens w:val="0"/>
              <w:spacing w:before="80" w:after="80" w:line="220" w:lineRule="exact"/>
              <w:jc w:val="right"/>
              <w:rPr>
                <w:b/>
                <w:sz w:val="18"/>
                <w:lang w:val="es-ES"/>
              </w:rPr>
            </w:pPr>
            <w:r w:rsidRPr="00F7482D">
              <w:rPr>
                <w:b/>
                <w:sz w:val="18"/>
                <w:lang w:val="es-ES"/>
              </w:rPr>
              <w:t>20 829</w:t>
            </w:r>
          </w:p>
        </w:tc>
      </w:tr>
      <w:tr w:rsidR="000379CF" w:rsidRPr="00F7482D">
        <w:tblPrEx>
          <w:tblCellMar>
            <w:top w:w="0" w:type="dxa"/>
            <w:bottom w:w="0" w:type="dxa"/>
          </w:tblCellMar>
        </w:tblPrEx>
        <w:tc>
          <w:tcPr>
            <w:tcW w:w="4382" w:type="dxa"/>
            <w:tcBorders>
              <w:top w:val="single" w:sz="4" w:space="0" w:color="auto"/>
            </w:tcBorders>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Ciencias naturales</w:t>
            </w:r>
          </w:p>
        </w:tc>
        <w:tc>
          <w:tcPr>
            <w:tcW w:w="995" w:type="dxa"/>
            <w:tcBorders>
              <w:top w:val="single" w:sz="4"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4 461</w:t>
            </w:r>
          </w:p>
        </w:tc>
        <w:tc>
          <w:tcPr>
            <w:tcW w:w="995" w:type="dxa"/>
            <w:tcBorders>
              <w:top w:val="single" w:sz="4"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4 476</w:t>
            </w:r>
          </w:p>
        </w:tc>
        <w:tc>
          <w:tcPr>
            <w:tcW w:w="996" w:type="dxa"/>
            <w:tcBorders>
              <w:top w:val="single" w:sz="4"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4 474</w:t>
            </w:r>
          </w:p>
        </w:tc>
      </w:tr>
      <w:tr w:rsidR="000379CF" w:rsidRPr="00F7482D">
        <w:tblPrEx>
          <w:tblCellMar>
            <w:top w:w="0" w:type="dxa"/>
            <w:bottom w:w="0" w:type="dxa"/>
          </w:tblCellMar>
        </w:tblPrEx>
        <w:tc>
          <w:tcPr>
            <w:tcW w:w="4382" w:type="dxa"/>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Ciencias técnicas</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4 695</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4 455</w:t>
            </w:r>
          </w:p>
        </w:tc>
        <w:tc>
          <w:tcPr>
            <w:tcW w:w="996"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4 376</w:t>
            </w:r>
          </w:p>
        </w:tc>
      </w:tr>
      <w:tr w:rsidR="000379CF" w:rsidRPr="00F7482D">
        <w:tblPrEx>
          <w:tblCellMar>
            <w:top w:w="0" w:type="dxa"/>
            <w:bottom w:w="0" w:type="dxa"/>
          </w:tblCellMar>
        </w:tblPrEx>
        <w:tc>
          <w:tcPr>
            <w:tcW w:w="4382" w:type="dxa"/>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Ciencias médicas</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3 490</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3 451</w:t>
            </w:r>
          </w:p>
        </w:tc>
        <w:tc>
          <w:tcPr>
            <w:tcW w:w="996"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3 314</w:t>
            </w:r>
          </w:p>
        </w:tc>
      </w:tr>
      <w:tr w:rsidR="000379CF" w:rsidRPr="00F7482D">
        <w:tblPrEx>
          <w:tblCellMar>
            <w:top w:w="0" w:type="dxa"/>
            <w:bottom w:w="0" w:type="dxa"/>
          </w:tblCellMar>
        </w:tblPrEx>
        <w:tc>
          <w:tcPr>
            <w:tcW w:w="4382" w:type="dxa"/>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Ciencias agrícolas</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1 164</w:t>
            </w:r>
          </w:p>
        </w:tc>
        <w:tc>
          <w:tcPr>
            <w:tcW w:w="995"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1 147</w:t>
            </w:r>
          </w:p>
        </w:tc>
        <w:tc>
          <w:tcPr>
            <w:tcW w:w="996" w:type="dxa"/>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1 179</w:t>
            </w:r>
          </w:p>
        </w:tc>
      </w:tr>
      <w:tr w:rsidR="000379CF" w:rsidRPr="00F7482D">
        <w:tblPrEx>
          <w:tblCellMar>
            <w:top w:w="0" w:type="dxa"/>
            <w:bottom w:w="0" w:type="dxa"/>
          </w:tblCellMar>
        </w:tblPrEx>
        <w:tc>
          <w:tcPr>
            <w:tcW w:w="4382" w:type="dxa"/>
            <w:tcBorders>
              <w:bottom w:val="nil"/>
            </w:tcBorders>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Ciencias sociales</w:t>
            </w:r>
          </w:p>
        </w:tc>
        <w:tc>
          <w:tcPr>
            <w:tcW w:w="995" w:type="dxa"/>
            <w:tcBorders>
              <w:bottom w:val="nil"/>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3 579</w:t>
            </w:r>
          </w:p>
        </w:tc>
        <w:tc>
          <w:tcPr>
            <w:tcW w:w="995" w:type="dxa"/>
            <w:tcBorders>
              <w:bottom w:val="nil"/>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3 561</w:t>
            </w:r>
          </w:p>
        </w:tc>
        <w:tc>
          <w:tcPr>
            <w:tcW w:w="996" w:type="dxa"/>
            <w:tcBorders>
              <w:bottom w:val="nil"/>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3 675</w:t>
            </w:r>
          </w:p>
        </w:tc>
      </w:tr>
      <w:tr w:rsidR="000379CF" w:rsidRPr="00F7482D">
        <w:tblPrEx>
          <w:tblCellMar>
            <w:top w:w="0" w:type="dxa"/>
            <w:bottom w:w="0" w:type="dxa"/>
          </w:tblCellMar>
        </w:tblPrEx>
        <w:tc>
          <w:tcPr>
            <w:tcW w:w="4382" w:type="dxa"/>
            <w:tcBorders>
              <w:top w:val="nil"/>
              <w:bottom w:val="single" w:sz="12" w:space="0" w:color="auto"/>
            </w:tcBorders>
            <w:shd w:val="clear" w:color="auto" w:fill="auto"/>
            <w:vAlign w:val="bottom"/>
          </w:tcPr>
          <w:p w:rsidR="000379CF" w:rsidRPr="00F7482D" w:rsidRDefault="000379CF" w:rsidP="00CD5B18">
            <w:pPr>
              <w:suppressAutoHyphens w:val="0"/>
              <w:spacing w:before="40" w:after="40" w:line="220" w:lineRule="exact"/>
              <w:rPr>
                <w:sz w:val="18"/>
                <w:lang w:val="es-ES"/>
              </w:rPr>
            </w:pPr>
            <w:r w:rsidRPr="00F7482D">
              <w:rPr>
                <w:sz w:val="18"/>
                <w:lang w:val="es-ES"/>
              </w:rPr>
              <w:t>Humanidades</w:t>
            </w:r>
          </w:p>
        </w:tc>
        <w:tc>
          <w:tcPr>
            <w:tcW w:w="995" w:type="dxa"/>
            <w:tcBorders>
              <w:top w:val="nil"/>
              <w:bottom w:val="single" w:sz="12"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3 765</w:t>
            </w:r>
          </w:p>
        </w:tc>
        <w:tc>
          <w:tcPr>
            <w:tcW w:w="995" w:type="dxa"/>
            <w:tcBorders>
              <w:top w:val="nil"/>
              <w:bottom w:val="single" w:sz="12"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3 784</w:t>
            </w:r>
          </w:p>
        </w:tc>
        <w:tc>
          <w:tcPr>
            <w:tcW w:w="996" w:type="dxa"/>
            <w:tcBorders>
              <w:top w:val="nil"/>
              <w:bottom w:val="single" w:sz="12" w:space="0" w:color="auto"/>
            </w:tcBorders>
            <w:shd w:val="clear" w:color="auto" w:fill="auto"/>
            <w:vAlign w:val="bottom"/>
          </w:tcPr>
          <w:p w:rsidR="000379CF" w:rsidRPr="00F7482D" w:rsidRDefault="000379CF" w:rsidP="00CD5B18">
            <w:pPr>
              <w:suppressAutoHyphens w:val="0"/>
              <w:spacing w:before="40" w:after="40" w:line="220" w:lineRule="exact"/>
              <w:jc w:val="right"/>
              <w:rPr>
                <w:sz w:val="18"/>
                <w:lang w:val="es-ES"/>
              </w:rPr>
            </w:pPr>
            <w:r w:rsidRPr="00F7482D">
              <w:rPr>
                <w:sz w:val="18"/>
                <w:lang w:val="es-ES"/>
              </w:rPr>
              <w:t>3 811</w:t>
            </w:r>
          </w:p>
        </w:tc>
      </w:tr>
    </w:tbl>
    <w:p w:rsidR="00893404" w:rsidRPr="00F7482D" w:rsidRDefault="000379CF" w:rsidP="000379CF">
      <w:pPr>
        <w:pStyle w:val="H23G"/>
        <w:rPr>
          <w:lang w:val="es-ES"/>
        </w:rPr>
      </w:pPr>
      <w:r w:rsidRPr="00F7482D">
        <w:rPr>
          <w:lang w:val="es-ES"/>
        </w:rPr>
        <w:tab/>
      </w:r>
      <w:r w:rsidRPr="00F7482D">
        <w:rPr>
          <w:lang w:val="es-ES"/>
        </w:rPr>
        <w:tab/>
        <w:t>Investigadores por rango académico y título al 31 de diciembre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82"/>
        <w:gridCol w:w="996"/>
        <w:gridCol w:w="996"/>
        <w:gridCol w:w="997"/>
      </w:tblGrid>
      <w:tr w:rsidR="00893404" w:rsidRPr="00F7482D">
        <w:tblPrEx>
          <w:tblCellMar>
            <w:top w:w="0" w:type="dxa"/>
            <w:bottom w:w="0" w:type="dxa"/>
          </w:tblCellMar>
        </w:tblPrEx>
        <w:trPr>
          <w:tblHeader/>
        </w:trPr>
        <w:tc>
          <w:tcPr>
            <w:tcW w:w="4382" w:type="dxa"/>
            <w:tcBorders>
              <w:top w:val="single" w:sz="4" w:space="0" w:color="auto"/>
              <w:bottom w:val="single" w:sz="12" w:space="0" w:color="auto"/>
            </w:tcBorders>
            <w:shd w:val="clear" w:color="auto" w:fill="auto"/>
            <w:vAlign w:val="bottom"/>
          </w:tcPr>
          <w:p w:rsidR="00893404" w:rsidRPr="00F7482D" w:rsidRDefault="00D27E49" w:rsidP="00CD5B18">
            <w:pPr>
              <w:suppressAutoHyphens w:val="0"/>
              <w:spacing w:before="80" w:after="80" w:line="200" w:lineRule="exact"/>
              <w:rPr>
                <w:i/>
                <w:sz w:val="16"/>
                <w:lang w:val="es-ES"/>
              </w:rPr>
            </w:pPr>
            <w:r w:rsidRPr="00F7482D">
              <w:rPr>
                <w:i/>
                <w:sz w:val="16"/>
                <w:lang w:val="es-ES"/>
              </w:rPr>
              <w:t>Rango académico y título</w:t>
            </w:r>
          </w:p>
        </w:tc>
        <w:tc>
          <w:tcPr>
            <w:tcW w:w="996"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2004</w:t>
            </w:r>
          </w:p>
        </w:tc>
        <w:tc>
          <w:tcPr>
            <w:tcW w:w="996"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2005</w:t>
            </w:r>
          </w:p>
        </w:tc>
        <w:tc>
          <w:tcPr>
            <w:tcW w:w="997"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2007</w:t>
            </w:r>
          </w:p>
        </w:tc>
      </w:tr>
      <w:tr w:rsidR="00C707F1" w:rsidRPr="00F7482D">
        <w:tblPrEx>
          <w:tblCellMar>
            <w:top w:w="0" w:type="dxa"/>
            <w:bottom w:w="0" w:type="dxa"/>
          </w:tblCellMar>
        </w:tblPrEx>
        <w:tc>
          <w:tcPr>
            <w:tcW w:w="4382" w:type="dxa"/>
            <w:tcBorders>
              <w:top w:val="single" w:sz="12" w:space="0" w:color="auto"/>
              <w:bottom w:val="single" w:sz="4" w:space="0" w:color="auto"/>
            </w:tcBorders>
            <w:shd w:val="clear" w:color="auto" w:fill="auto"/>
            <w:vAlign w:val="bottom"/>
          </w:tcPr>
          <w:p w:rsidR="00C707F1" w:rsidRPr="00F7482D" w:rsidRDefault="00C707F1" w:rsidP="00CD5B18">
            <w:pPr>
              <w:suppressAutoHyphens w:val="0"/>
              <w:spacing w:before="80" w:after="80" w:line="220" w:lineRule="exact"/>
              <w:ind w:left="284"/>
              <w:rPr>
                <w:b/>
                <w:sz w:val="18"/>
                <w:lang w:val="es-ES"/>
              </w:rPr>
            </w:pPr>
            <w:r w:rsidRPr="00F7482D">
              <w:rPr>
                <w:b/>
                <w:sz w:val="18"/>
                <w:lang w:val="es-ES"/>
              </w:rPr>
              <w:t>Total</w:t>
            </w:r>
          </w:p>
        </w:tc>
        <w:tc>
          <w:tcPr>
            <w:tcW w:w="996" w:type="dxa"/>
            <w:tcBorders>
              <w:top w:val="single" w:sz="12" w:space="0" w:color="auto"/>
              <w:bottom w:val="single" w:sz="4" w:space="0" w:color="auto"/>
            </w:tcBorders>
            <w:shd w:val="clear" w:color="auto" w:fill="auto"/>
            <w:vAlign w:val="bottom"/>
          </w:tcPr>
          <w:p w:rsidR="00C707F1" w:rsidRPr="00F7482D" w:rsidRDefault="00C707F1" w:rsidP="00CD5B18">
            <w:pPr>
              <w:suppressAutoHyphens w:val="0"/>
              <w:spacing w:before="80" w:after="80" w:line="220" w:lineRule="exact"/>
              <w:jc w:val="right"/>
              <w:rPr>
                <w:b/>
                <w:sz w:val="18"/>
                <w:lang w:val="es-ES"/>
              </w:rPr>
            </w:pPr>
            <w:r w:rsidRPr="00F7482D">
              <w:rPr>
                <w:b/>
                <w:sz w:val="18"/>
                <w:lang w:val="es-ES"/>
              </w:rPr>
              <w:t>21 154</w:t>
            </w:r>
          </w:p>
        </w:tc>
        <w:tc>
          <w:tcPr>
            <w:tcW w:w="996" w:type="dxa"/>
            <w:tcBorders>
              <w:top w:val="single" w:sz="12" w:space="0" w:color="auto"/>
              <w:bottom w:val="single" w:sz="4" w:space="0" w:color="auto"/>
            </w:tcBorders>
            <w:shd w:val="clear" w:color="auto" w:fill="auto"/>
            <w:vAlign w:val="bottom"/>
          </w:tcPr>
          <w:p w:rsidR="00C707F1" w:rsidRPr="00F7482D" w:rsidRDefault="00C707F1" w:rsidP="00CD5B18">
            <w:pPr>
              <w:suppressAutoHyphens w:val="0"/>
              <w:spacing w:before="80" w:after="80" w:line="220" w:lineRule="exact"/>
              <w:jc w:val="right"/>
              <w:rPr>
                <w:b/>
                <w:sz w:val="18"/>
                <w:lang w:val="es-ES"/>
              </w:rPr>
            </w:pPr>
            <w:r w:rsidRPr="00F7482D">
              <w:rPr>
                <w:b/>
                <w:sz w:val="18"/>
                <w:lang w:val="es-ES"/>
              </w:rPr>
              <w:t>20 874</w:t>
            </w:r>
          </w:p>
        </w:tc>
        <w:tc>
          <w:tcPr>
            <w:tcW w:w="997" w:type="dxa"/>
            <w:tcBorders>
              <w:top w:val="single" w:sz="12" w:space="0" w:color="auto"/>
              <w:bottom w:val="single" w:sz="4" w:space="0" w:color="auto"/>
            </w:tcBorders>
            <w:shd w:val="clear" w:color="auto" w:fill="auto"/>
            <w:vAlign w:val="bottom"/>
          </w:tcPr>
          <w:p w:rsidR="00C707F1" w:rsidRPr="00F7482D" w:rsidRDefault="00C707F1" w:rsidP="00CD5B18">
            <w:pPr>
              <w:suppressAutoHyphens w:val="0"/>
              <w:spacing w:before="80" w:after="80" w:line="220" w:lineRule="exact"/>
              <w:jc w:val="right"/>
              <w:rPr>
                <w:b/>
                <w:sz w:val="18"/>
                <w:lang w:val="es-ES"/>
              </w:rPr>
            </w:pPr>
            <w:r w:rsidRPr="00F7482D">
              <w:rPr>
                <w:b/>
                <w:sz w:val="18"/>
                <w:lang w:val="es-ES"/>
              </w:rPr>
              <w:t>20 829</w:t>
            </w:r>
          </w:p>
        </w:tc>
      </w:tr>
      <w:tr w:rsidR="00D27E49" w:rsidRPr="00F7482D">
        <w:tblPrEx>
          <w:tblCellMar>
            <w:top w:w="0" w:type="dxa"/>
            <w:bottom w:w="0" w:type="dxa"/>
          </w:tblCellMar>
        </w:tblPrEx>
        <w:tc>
          <w:tcPr>
            <w:tcW w:w="4382" w:type="dxa"/>
            <w:tcBorders>
              <w:top w:val="single" w:sz="4" w:space="0" w:color="auto"/>
            </w:tcBorders>
            <w:shd w:val="clear" w:color="auto" w:fill="auto"/>
            <w:vAlign w:val="bottom"/>
          </w:tcPr>
          <w:p w:rsidR="00D27E49" w:rsidRPr="00F7482D" w:rsidRDefault="00D27E49" w:rsidP="00CD5B18">
            <w:pPr>
              <w:suppressAutoHyphens w:val="0"/>
              <w:spacing w:before="40" w:after="40" w:line="220" w:lineRule="exact"/>
              <w:rPr>
                <w:sz w:val="18"/>
                <w:lang w:val="es-ES"/>
              </w:rPr>
            </w:pPr>
            <w:r w:rsidRPr="00F7482D">
              <w:rPr>
                <w:sz w:val="18"/>
                <w:lang w:val="es-ES"/>
              </w:rPr>
              <w:t>Por rango académico:</w:t>
            </w:r>
          </w:p>
        </w:tc>
        <w:tc>
          <w:tcPr>
            <w:tcW w:w="996" w:type="dxa"/>
            <w:tcBorders>
              <w:top w:val="single" w:sz="4"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c>
          <w:tcPr>
            <w:tcW w:w="996" w:type="dxa"/>
            <w:tcBorders>
              <w:top w:val="single" w:sz="4"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c>
          <w:tcPr>
            <w:tcW w:w="997" w:type="dxa"/>
            <w:tcBorders>
              <w:top w:val="single" w:sz="4"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Académicos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41</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39</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35</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Miembros correspondientes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53</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52</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45</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Profesores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1 194</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1 192</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1 298</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Profesores adjuntos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4 918</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5 005</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5 205</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Investigadores asociados principales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2 755</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2 700</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2 686</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Profesores auxiliares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7 597</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7 482</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7 238</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Investigadores asociados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3 288</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3 138</w:t>
            </w: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3 065</w:t>
            </w:r>
          </w:p>
        </w:tc>
      </w:tr>
      <w:tr w:rsidR="00D27E49" w:rsidRPr="00F7482D">
        <w:tblPrEx>
          <w:tblCellMar>
            <w:top w:w="0" w:type="dxa"/>
            <w:bottom w:w="0" w:type="dxa"/>
          </w:tblCellMar>
        </w:tblPrEx>
        <w:tc>
          <w:tcPr>
            <w:tcW w:w="4382" w:type="dxa"/>
            <w:shd w:val="clear" w:color="auto" w:fill="auto"/>
            <w:vAlign w:val="bottom"/>
          </w:tcPr>
          <w:p w:rsidR="00D27E49" w:rsidRPr="00F7482D" w:rsidRDefault="00D27E49" w:rsidP="00CD5B18">
            <w:pPr>
              <w:suppressAutoHyphens w:val="0"/>
              <w:spacing w:before="40" w:after="40" w:line="220" w:lineRule="exact"/>
              <w:rPr>
                <w:sz w:val="18"/>
                <w:lang w:val="es-ES"/>
              </w:rPr>
            </w:pPr>
            <w:r w:rsidRPr="00F7482D">
              <w:rPr>
                <w:sz w:val="18"/>
                <w:lang w:val="es-ES"/>
              </w:rPr>
              <w:t>Con títulos académicos, del número total de investigadores:</w:t>
            </w: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c>
          <w:tcPr>
            <w:tcW w:w="996"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c>
          <w:tcPr>
            <w:tcW w:w="997" w:type="dxa"/>
            <w:shd w:val="clear" w:color="auto" w:fill="auto"/>
            <w:vAlign w:val="bottom"/>
          </w:tcPr>
          <w:p w:rsidR="00D27E49" w:rsidRPr="00F7482D" w:rsidRDefault="00D27E49" w:rsidP="00CD5B18">
            <w:pPr>
              <w:suppressAutoHyphens w:val="0"/>
              <w:spacing w:before="40" w:after="40" w:line="220" w:lineRule="exact"/>
              <w:jc w:val="right"/>
              <w:rPr>
                <w:sz w:val="18"/>
                <w:lang w:val="es-ES"/>
              </w:rPr>
            </w:pPr>
          </w:p>
        </w:tc>
      </w:tr>
      <w:tr w:rsidR="00D27E49" w:rsidRPr="00F7482D">
        <w:tblPrEx>
          <w:tblCellMar>
            <w:top w:w="0" w:type="dxa"/>
            <w:bottom w:w="0" w:type="dxa"/>
          </w:tblCellMar>
        </w:tblPrEx>
        <w:tc>
          <w:tcPr>
            <w:tcW w:w="4382" w:type="dxa"/>
            <w:tcBorders>
              <w:bottom w:val="nil"/>
            </w:tcBorders>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Doctores en ciencias</w:t>
            </w:r>
          </w:p>
        </w:tc>
        <w:tc>
          <w:tcPr>
            <w:tcW w:w="996" w:type="dxa"/>
            <w:tcBorders>
              <w:bottom w:val="nil"/>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1 345</w:t>
            </w:r>
          </w:p>
        </w:tc>
        <w:tc>
          <w:tcPr>
            <w:tcW w:w="996" w:type="dxa"/>
            <w:tcBorders>
              <w:bottom w:val="nil"/>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1 305</w:t>
            </w:r>
          </w:p>
        </w:tc>
        <w:tc>
          <w:tcPr>
            <w:tcW w:w="997" w:type="dxa"/>
            <w:tcBorders>
              <w:bottom w:val="nil"/>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1 391</w:t>
            </w:r>
          </w:p>
        </w:tc>
      </w:tr>
      <w:tr w:rsidR="00D27E49" w:rsidRPr="00F7482D">
        <w:tblPrEx>
          <w:tblCellMar>
            <w:top w:w="0" w:type="dxa"/>
            <w:bottom w:w="0" w:type="dxa"/>
          </w:tblCellMar>
        </w:tblPrEx>
        <w:tc>
          <w:tcPr>
            <w:tcW w:w="4382" w:type="dxa"/>
            <w:tcBorders>
              <w:top w:val="nil"/>
              <w:bottom w:val="single" w:sz="12" w:space="0" w:color="auto"/>
            </w:tcBorders>
            <w:shd w:val="clear" w:color="auto" w:fill="auto"/>
            <w:vAlign w:val="bottom"/>
          </w:tcPr>
          <w:p w:rsidR="00D27E49" w:rsidRPr="00F7482D" w:rsidRDefault="00D27E49" w:rsidP="00CD5B18">
            <w:pPr>
              <w:suppressAutoHyphens w:val="0"/>
              <w:spacing w:before="40" w:after="40" w:line="220" w:lineRule="exact"/>
              <w:ind w:left="170"/>
              <w:rPr>
                <w:sz w:val="18"/>
                <w:lang w:val="es-ES"/>
              </w:rPr>
            </w:pPr>
            <w:r w:rsidRPr="00F7482D">
              <w:rPr>
                <w:sz w:val="18"/>
                <w:lang w:val="es-ES"/>
              </w:rPr>
              <w:t>Doctores</w:t>
            </w:r>
          </w:p>
        </w:tc>
        <w:tc>
          <w:tcPr>
            <w:tcW w:w="996" w:type="dxa"/>
            <w:tcBorders>
              <w:top w:val="nil"/>
              <w:bottom w:val="single" w:sz="12"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10 143</w:t>
            </w:r>
          </w:p>
        </w:tc>
        <w:tc>
          <w:tcPr>
            <w:tcW w:w="996" w:type="dxa"/>
            <w:tcBorders>
              <w:top w:val="nil"/>
              <w:bottom w:val="single" w:sz="12"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10 163</w:t>
            </w:r>
          </w:p>
        </w:tc>
        <w:tc>
          <w:tcPr>
            <w:tcW w:w="997" w:type="dxa"/>
            <w:tcBorders>
              <w:top w:val="nil"/>
              <w:bottom w:val="single" w:sz="12" w:space="0" w:color="auto"/>
            </w:tcBorders>
            <w:shd w:val="clear" w:color="auto" w:fill="auto"/>
            <w:vAlign w:val="bottom"/>
          </w:tcPr>
          <w:p w:rsidR="00D27E49" w:rsidRPr="00F7482D" w:rsidRDefault="00D27E49" w:rsidP="00CD5B18">
            <w:pPr>
              <w:suppressAutoHyphens w:val="0"/>
              <w:spacing w:before="40" w:after="40" w:line="220" w:lineRule="exact"/>
              <w:jc w:val="right"/>
              <w:rPr>
                <w:sz w:val="18"/>
                <w:lang w:val="es-ES"/>
              </w:rPr>
            </w:pPr>
            <w:r w:rsidRPr="00F7482D">
              <w:rPr>
                <w:sz w:val="18"/>
                <w:lang w:val="es-ES"/>
              </w:rPr>
              <w:t>10 540</w:t>
            </w:r>
            <w:r w:rsidRPr="00F7482D">
              <w:rPr>
                <w:rStyle w:val="FootnoteReference"/>
                <w:lang w:val="es-ES"/>
              </w:rPr>
              <w:footnoteReference w:id="84"/>
            </w:r>
          </w:p>
        </w:tc>
      </w:tr>
    </w:tbl>
    <w:p w:rsidR="002C571E" w:rsidRPr="00F7482D" w:rsidRDefault="002C571E" w:rsidP="002C571E">
      <w:pPr>
        <w:pStyle w:val="SingleTxtG"/>
        <w:spacing w:before="240"/>
        <w:rPr>
          <w:lang w:val="es-ES"/>
        </w:rPr>
      </w:pPr>
      <w:r w:rsidRPr="00F7482D">
        <w:rPr>
          <w:color w:val="000000"/>
          <w:lang w:val="es-ES"/>
        </w:rPr>
        <w:t>216.</w:t>
      </w:r>
      <w:r w:rsidRPr="00F7482D">
        <w:rPr>
          <w:color w:val="000000"/>
          <w:lang w:val="es-ES"/>
        </w:rPr>
        <w:tab/>
        <w:t>El financiamiento de la ciencia es un problema que plantea dificultades para el progreso de las investigaciones científicas en Bulgaria. Durante la desgarradora transición económica que se registró en el país, no se asignaron recursos suficientes a la ciencia y a la remuneración del trabajo de los investigadores.</w:t>
      </w:r>
    </w:p>
    <w:p w:rsidR="002C571E" w:rsidRPr="00F7482D" w:rsidRDefault="002C571E" w:rsidP="002C571E">
      <w:pPr>
        <w:pStyle w:val="SingleTxtG"/>
        <w:rPr>
          <w:lang w:val="es-ES"/>
        </w:rPr>
      </w:pPr>
      <w:r w:rsidRPr="00F7482D">
        <w:rPr>
          <w:color w:val="000000"/>
          <w:lang w:val="es-ES"/>
        </w:rPr>
        <w:t>217.</w:t>
      </w:r>
      <w:r w:rsidRPr="00F7482D">
        <w:rPr>
          <w:color w:val="000000"/>
          <w:lang w:val="es-ES"/>
        </w:rPr>
        <w:tab/>
        <w:t>La ciencia se financia con recursos de las siguientes fuentes:</w:t>
      </w:r>
    </w:p>
    <w:p w:rsidR="002C571E" w:rsidRPr="00F7482D" w:rsidRDefault="002C571E" w:rsidP="002C571E">
      <w:pPr>
        <w:pStyle w:val="SingleTxtG"/>
        <w:rPr>
          <w:lang w:val="es-ES"/>
        </w:rPr>
      </w:pPr>
      <w:r w:rsidRPr="00F7482D">
        <w:rPr>
          <w:lang w:val="es-ES"/>
        </w:rPr>
        <w:tab/>
      </w:r>
      <w:r w:rsidRPr="00F7482D">
        <w:rPr>
          <w:color w:val="000000"/>
          <w:lang w:val="es-ES"/>
        </w:rPr>
        <w:t>a)</w:t>
      </w:r>
      <w:r w:rsidRPr="00F7482D">
        <w:rPr>
          <w:color w:val="000000"/>
          <w:lang w:val="es-ES"/>
        </w:rPr>
        <w:tab/>
        <w:t>El presupuesto del Estado, como porcentaje del producto interno bruto. La subvención con cargo al presupuesto se determina de acuerdo con la actividad científica o artística específica de la organización de investigación involucrada</w:t>
      </w:r>
      <w:r w:rsidR="004D0FEF">
        <w:rPr>
          <w:color w:val="000000"/>
          <w:lang w:val="es-ES"/>
        </w:rPr>
        <w:t>.</w:t>
      </w:r>
    </w:p>
    <w:p w:rsidR="002C571E" w:rsidRPr="00F7482D" w:rsidRDefault="002C571E" w:rsidP="002C571E">
      <w:pPr>
        <w:pStyle w:val="SingleTxtG"/>
        <w:rPr>
          <w:lang w:val="es-ES"/>
        </w:rPr>
      </w:pPr>
      <w:r w:rsidRPr="00F7482D">
        <w:rPr>
          <w:lang w:val="es-ES"/>
        </w:rPr>
        <w:tab/>
      </w:r>
      <w:r w:rsidRPr="00F7482D">
        <w:rPr>
          <w:color w:val="000000"/>
          <w:lang w:val="es-ES"/>
        </w:rPr>
        <w:t>b)</w:t>
      </w:r>
      <w:r w:rsidRPr="00F7482D">
        <w:rPr>
          <w:color w:val="000000"/>
          <w:lang w:val="es-ES"/>
        </w:rPr>
        <w:tab/>
        <w:t>El gasto en ciencia con cargo al Fondo Nacional de Ciencias. Con este Fondo se promueven y respaldan actividades, programas y proyectos</w:t>
      </w:r>
      <w:r w:rsidR="006E6597" w:rsidRPr="00F7482D">
        <w:rPr>
          <w:color w:val="000000"/>
          <w:lang w:val="es-ES"/>
        </w:rPr>
        <w:t xml:space="preserve">, </w:t>
      </w:r>
      <w:r w:rsidR="00BE1DF3" w:rsidRPr="00F7482D">
        <w:rPr>
          <w:color w:val="000000"/>
          <w:lang w:val="es-ES"/>
        </w:rPr>
        <w:t xml:space="preserve">en función de </w:t>
      </w:r>
      <w:r w:rsidR="006E6597" w:rsidRPr="00F7482D">
        <w:rPr>
          <w:color w:val="000000"/>
          <w:lang w:val="es-ES"/>
        </w:rPr>
        <w:t xml:space="preserve">la </w:t>
      </w:r>
      <w:r w:rsidRPr="00F7482D">
        <w:rPr>
          <w:color w:val="000000"/>
          <w:lang w:val="es-ES"/>
        </w:rPr>
        <w:t xml:space="preserve">prioridad y </w:t>
      </w:r>
      <w:r w:rsidR="006E6597" w:rsidRPr="00F7482D">
        <w:rPr>
          <w:color w:val="000000"/>
          <w:lang w:val="es-ES"/>
        </w:rPr>
        <w:t xml:space="preserve">la </w:t>
      </w:r>
      <w:r w:rsidRPr="00F7482D">
        <w:rPr>
          <w:color w:val="000000"/>
          <w:lang w:val="es-ES"/>
        </w:rPr>
        <w:t>esfera</w:t>
      </w:r>
      <w:r w:rsidR="006E6597" w:rsidRPr="00F7482D">
        <w:rPr>
          <w:color w:val="000000"/>
          <w:lang w:val="es-ES"/>
        </w:rPr>
        <w:t>,</w:t>
      </w:r>
      <w:r w:rsidRPr="00F7482D">
        <w:rPr>
          <w:color w:val="000000"/>
          <w:lang w:val="es-ES"/>
        </w:rPr>
        <w:t xml:space="preserve"> de acuerdo con los fondos y los programas marco de la UE para investigación y otras iniciativas especializadas, y los programas transeuropeos de investigación e innovación científica</w:t>
      </w:r>
      <w:r w:rsidR="004D0FEF">
        <w:rPr>
          <w:color w:val="000000"/>
          <w:lang w:val="es-ES"/>
        </w:rPr>
        <w:t>.</w:t>
      </w:r>
    </w:p>
    <w:p w:rsidR="002C571E" w:rsidRPr="00F7482D" w:rsidRDefault="002C571E" w:rsidP="002C571E">
      <w:pPr>
        <w:pStyle w:val="SingleTxtG"/>
        <w:rPr>
          <w:lang w:val="es-ES"/>
        </w:rPr>
      </w:pPr>
      <w:r w:rsidRPr="00F7482D">
        <w:rPr>
          <w:lang w:val="es-ES"/>
        </w:rPr>
        <w:tab/>
      </w:r>
      <w:r w:rsidRPr="00F7482D">
        <w:rPr>
          <w:color w:val="000000"/>
          <w:lang w:val="es-ES"/>
        </w:rPr>
        <w:t>c)</w:t>
      </w:r>
      <w:r w:rsidRPr="00F7482D">
        <w:rPr>
          <w:color w:val="000000"/>
          <w:lang w:val="es-ES"/>
        </w:rPr>
        <w:tab/>
        <w:t>Los ingresos propios de contratos e investigación científica, obtenidos por instituciones de investigación especializada.</w:t>
      </w:r>
    </w:p>
    <w:p w:rsidR="00893404" w:rsidRPr="00F7482D" w:rsidRDefault="002C571E" w:rsidP="002C571E">
      <w:pPr>
        <w:pStyle w:val="SingleTxtG"/>
        <w:spacing w:after="0"/>
        <w:rPr>
          <w:lang w:val="es-ES"/>
        </w:rPr>
      </w:pPr>
      <w:r w:rsidRPr="00F7482D">
        <w:rPr>
          <w:color w:val="000000"/>
          <w:lang w:val="es-ES"/>
        </w:rPr>
        <w:t>218.</w:t>
      </w:r>
      <w:r w:rsidRPr="00F7482D">
        <w:rPr>
          <w:color w:val="000000"/>
          <w:lang w:val="es-ES"/>
        </w:rPr>
        <w:tab/>
        <w:t>En los dos cuadros siguientes se presentan los recursos gastados en ciencia con cargo a las dos primeras fuentes (véase lo expuesto antes)</w:t>
      </w:r>
      <w:r w:rsidR="00893404" w:rsidRPr="00F7482D">
        <w:rPr>
          <w:rStyle w:val="FootnoteReference"/>
          <w:lang w:val="es-ES"/>
        </w:rPr>
        <w:footnoteReference w:id="85"/>
      </w:r>
      <w:r w:rsidR="00C44217">
        <w:rPr>
          <w:color w:val="000000"/>
          <w:lang w:val="es-ES"/>
        </w:rPr>
        <w:t>.</w:t>
      </w:r>
    </w:p>
    <w:p w:rsidR="00360C54" w:rsidRPr="00F7482D" w:rsidRDefault="00893404" w:rsidP="00360C54">
      <w:pPr>
        <w:pStyle w:val="H23G"/>
        <w:rPr>
          <w:lang w:val="es-ES"/>
        </w:rPr>
      </w:pPr>
      <w:r w:rsidRPr="00F7482D">
        <w:rPr>
          <w:lang w:val="es-ES"/>
        </w:rPr>
        <w:tab/>
      </w:r>
      <w:r w:rsidRPr="00F7482D">
        <w:rPr>
          <w:lang w:val="es-ES"/>
        </w:rPr>
        <w:tab/>
      </w:r>
      <w:r w:rsidR="00360C54" w:rsidRPr="00F7482D">
        <w:rPr>
          <w:lang w:val="es-ES"/>
        </w:rPr>
        <w:t>Gasto en ciencia con cargo al presupuesto del Estado, 2004</w:t>
      </w:r>
      <w:r w:rsidR="00C51997">
        <w:rPr>
          <w:lang w:val="es-ES"/>
        </w:rPr>
        <w:t>-</w:t>
      </w:r>
      <w:r w:rsidR="00360C54" w:rsidRPr="00F7482D">
        <w:rPr>
          <w:lang w:val="es-ES"/>
        </w:rPr>
        <w:t xml:space="preserve">2008 </w:t>
      </w:r>
      <w:r w:rsidR="00CD5B18">
        <w:rPr>
          <w:lang w:val="es-ES"/>
        </w:rPr>
        <w:br/>
      </w:r>
      <w:r w:rsidR="00360C54" w:rsidRPr="00F7482D">
        <w:rPr>
          <w:lang w:val="es-ES"/>
        </w:rPr>
        <w:t>(millones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78"/>
        <w:gridCol w:w="838"/>
        <w:gridCol w:w="838"/>
        <w:gridCol w:w="839"/>
        <w:gridCol w:w="838"/>
        <w:gridCol w:w="839"/>
      </w:tblGrid>
      <w:tr w:rsidR="00893404" w:rsidRPr="00F7482D">
        <w:tblPrEx>
          <w:tblCellMar>
            <w:top w:w="0" w:type="dxa"/>
            <w:bottom w:w="0" w:type="dxa"/>
          </w:tblCellMar>
        </w:tblPrEx>
        <w:trPr>
          <w:tblHeader/>
        </w:trPr>
        <w:tc>
          <w:tcPr>
            <w:tcW w:w="317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rPr>
                <w:i/>
                <w:sz w:val="16"/>
                <w:lang w:val="es-ES"/>
              </w:rPr>
            </w:pP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2004</w:t>
            </w: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2005</w:t>
            </w:r>
          </w:p>
        </w:tc>
        <w:tc>
          <w:tcPr>
            <w:tcW w:w="83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2006</w:t>
            </w: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2007</w:t>
            </w:r>
          </w:p>
        </w:tc>
        <w:tc>
          <w:tcPr>
            <w:tcW w:w="83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2008</w:t>
            </w:r>
          </w:p>
        </w:tc>
      </w:tr>
      <w:tr w:rsidR="000C151E" w:rsidRPr="00F7482D">
        <w:tblPrEx>
          <w:tblCellMar>
            <w:top w:w="0" w:type="dxa"/>
            <w:bottom w:w="0" w:type="dxa"/>
          </w:tblCellMar>
        </w:tblPrEx>
        <w:tc>
          <w:tcPr>
            <w:tcW w:w="3178" w:type="dxa"/>
            <w:tcBorders>
              <w:top w:val="single" w:sz="12" w:space="0" w:color="auto"/>
              <w:bottom w:val="single" w:sz="4" w:space="0" w:color="auto"/>
            </w:tcBorders>
            <w:shd w:val="clear" w:color="auto" w:fill="auto"/>
            <w:vAlign w:val="bottom"/>
          </w:tcPr>
          <w:p w:rsidR="000C151E" w:rsidRPr="00F7482D" w:rsidRDefault="00360C54" w:rsidP="00CD5B18">
            <w:pPr>
              <w:suppressAutoHyphens w:val="0"/>
              <w:spacing w:before="80" w:after="80" w:line="220" w:lineRule="exact"/>
              <w:ind w:left="283"/>
              <w:rPr>
                <w:b/>
                <w:sz w:val="18"/>
                <w:lang w:val="es-ES"/>
              </w:rPr>
            </w:pPr>
            <w:r w:rsidRPr="00F7482D">
              <w:rPr>
                <w:b/>
                <w:sz w:val="18"/>
                <w:lang w:val="es-ES"/>
              </w:rPr>
              <w:t>Gasto total en ciencias</w:t>
            </w:r>
          </w:p>
        </w:tc>
        <w:tc>
          <w:tcPr>
            <w:tcW w:w="838" w:type="dxa"/>
            <w:tcBorders>
              <w:top w:val="single" w:sz="12" w:space="0" w:color="auto"/>
              <w:bottom w:val="single" w:sz="4" w:space="0" w:color="auto"/>
            </w:tcBorders>
            <w:shd w:val="clear" w:color="auto" w:fill="auto"/>
            <w:vAlign w:val="bottom"/>
          </w:tcPr>
          <w:p w:rsidR="000C151E" w:rsidRPr="00F7482D" w:rsidRDefault="000C151E" w:rsidP="00CD5B18">
            <w:pPr>
              <w:suppressAutoHyphens w:val="0"/>
              <w:spacing w:before="80" w:after="80" w:line="220" w:lineRule="exact"/>
              <w:jc w:val="right"/>
              <w:rPr>
                <w:b/>
                <w:sz w:val="18"/>
                <w:lang w:val="es-ES"/>
              </w:rPr>
            </w:pPr>
            <w:r w:rsidRPr="00F7482D">
              <w:rPr>
                <w:b/>
                <w:sz w:val="18"/>
                <w:lang w:val="es-ES"/>
              </w:rPr>
              <w:t>129</w:t>
            </w:r>
            <w:r w:rsidR="00105DE1" w:rsidRPr="00F7482D">
              <w:rPr>
                <w:b/>
                <w:sz w:val="18"/>
                <w:lang w:val="es-ES"/>
              </w:rPr>
              <w:t>,</w:t>
            </w:r>
            <w:r w:rsidRPr="00F7482D">
              <w:rPr>
                <w:b/>
                <w:sz w:val="18"/>
                <w:lang w:val="es-ES"/>
              </w:rPr>
              <w:t>7</w:t>
            </w:r>
          </w:p>
        </w:tc>
        <w:tc>
          <w:tcPr>
            <w:tcW w:w="838" w:type="dxa"/>
            <w:tcBorders>
              <w:top w:val="single" w:sz="12" w:space="0" w:color="auto"/>
              <w:bottom w:val="single" w:sz="4" w:space="0" w:color="auto"/>
            </w:tcBorders>
            <w:shd w:val="clear" w:color="auto" w:fill="auto"/>
            <w:vAlign w:val="bottom"/>
          </w:tcPr>
          <w:p w:rsidR="000C151E" w:rsidRPr="00F7482D" w:rsidRDefault="000C151E" w:rsidP="00CD5B18">
            <w:pPr>
              <w:suppressAutoHyphens w:val="0"/>
              <w:spacing w:before="80" w:after="80" w:line="220" w:lineRule="exact"/>
              <w:jc w:val="right"/>
              <w:rPr>
                <w:b/>
                <w:sz w:val="18"/>
                <w:lang w:val="es-ES"/>
              </w:rPr>
            </w:pPr>
            <w:r w:rsidRPr="00F7482D">
              <w:rPr>
                <w:b/>
                <w:sz w:val="18"/>
                <w:lang w:val="es-ES"/>
              </w:rPr>
              <w:t>133</w:t>
            </w:r>
            <w:r w:rsidR="00105DE1" w:rsidRPr="00F7482D">
              <w:rPr>
                <w:b/>
                <w:sz w:val="18"/>
                <w:lang w:val="es-ES"/>
              </w:rPr>
              <w:t>,</w:t>
            </w:r>
            <w:r w:rsidRPr="00F7482D">
              <w:rPr>
                <w:b/>
                <w:sz w:val="18"/>
                <w:lang w:val="es-ES"/>
              </w:rPr>
              <w:t>8</w:t>
            </w:r>
          </w:p>
        </w:tc>
        <w:tc>
          <w:tcPr>
            <w:tcW w:w="839" w:type="dxa"/>
            <w:tcBorders>
              <w:top w:val="single" w:sz="12" w:space="0" w:color="auto"/>
              <w:bottom w:val="single" w:sz="4" w:space="0" w:color="auto"/>
            </w:tcBorders>
            <w:shd w:val="clear" w:color="auto" w:fill="auto"/>
            <w:vAlign w:val="bottom"/>
          </w:tcPr>
          <w:p w:rsidR="000C151E" w:rsidRPr="00F7482D" w:rsidRDefault="000C151E" w:rsidP="00CD5B18">
            <w:pPr>
              <w:suppressAutoHyphens w:val="0"/>
              <w:spacing w:before="80" w:after="80" w:line="220" w:lineRule="exact"/>
              <w:jc w:val="right"/>
              <w:rPr>
                <w:b/>
                <w:sz w:val="18"/>
                <w:lang w:val="es-ES"/>
              </w:rPr>
            </w:pPr>
            <w:r w:rsidRPr="00F7482D">
              <w:rPr>
                <w:b/>
                <w:sz w:val="18"/>
                <w:lang w:val="es-ES"/>
              </w:rPr>
              <w:t>147</w:t>
            </w:r>
            <w:r w:rsidR="00105DE1" w:rsidRPr="00F7482D">
              <w:rPr>
                <w:b/>
                <w:sz w:val="18"/>
                <w:lang w:val="es-ES"/>
              </w:rPr>
              <w:t>,</w:t>
            </w:r>
            <w:r w:rsidRPr="00F7482D">
              <w:rPr>
                <w:b/>
                <w:sz w:val="18"/>
                <w:lang w:val="es-ES"/>
              </w:rPr>
              <w:t>5</w:t>
            </w:r>
          </w:p>
        </w:tc>
        <w:tc>
          <w:tcPr>
            <w:tcW w:w="838" w:type="dxa"/>
            <w:tcBorders>
              <w:top w:val="single" w:sz="12" w:space="0" w:color="auto"/>
              <w:bottom w:val="single" w:sz="4" w:space="0" w:color="auto"/>
            </w:tcBorders>
            <w:shd w:val="clear" w:color="auto" w:fill="auto"/>
            <w:vAlign w:val="bottom"/>
          </w:tcPr>
          <w:p w:rsidR="000C151E" w:rsidRPr="00F7482D" w:rsidRDefault="000C151E" w:rsidP="00CD5B18">
            <w:pPr>
              <w:suppressAutoHyphens w:val="0"/>
              <w:spacing w:before="80" w:after="80" w:line="220" w:lineRule="exact"/>
              <w:jc w:val="right"/>
              <w:rPr>
                <w:b/>
                <w:sz w:val="18"/>
                <w:lang w:val="es-ES"/>
              </w:rPr>
            </w:pPr>
            <w:r w:rsidRPr="00F7482D">
              <w:rPr>
                <w:b/>
                <w:sz w:val="18"/>
                <w:lang w:val="es-ES"/>
              </w:rPr>
              <w:t>155</w:t>
            </w:r>
            <w:r w:rsidR="00105DE1" w:rsidRPr="00F7482D">
              <w:rPr>
                <w:b/>
                <w:sz w:val="18"/>
                <w:lang w:val="es-ES"/>
              </w:rPr>
              <w:t>,</w:t>
            </w:r>
            <w:r w:rsidRPr="00F7482D">
              <w:rPr>
                <w:b/>
                <w:sz w:val="18"/>
                <w:lang w:val="es-ES"/>
              </w:rPr>
              <w:t>7</w:t>
            </w:r>
          </w:p>
        </w:tc>
        <w:tc>
          <w:tcPr>
            <w:tcW w:w="839" w:type="dxa"/>
            <w:tcBorders>
              <w:top w:val="single" w:sz="12" w:space="0" w:color="auto"/>
              <w:bottom w:val="single" w:sz="4" w:space="0" w:color="auto"/>
            </w:tcBorders>
            <w:shd w:val="clear" w:color="auto" w:fill="auto"/>
            <w:vAlign w:val="bottom"/>
          </w:tcPr>
          <w:p w:rsidR="000C151E" w:rsidRPr="00F7482D" w:rsidRDefault="000C151E" w:rsidP="00CD5B18">
            <w:pPr>
              <w:suppressAutoHyphens w:val="0"/>
              <w:spacing w:before="80" w:after="80" w:line="220" w:lineRule="exact"/>
              <w:jc w:val="right"/>
              <w:rPr>
                <w:b/>
                <w:sz w:val="18"/>
                <w:lang w:val="es-ES"/>
              </w:rPr>
            </w:pPr>
            <w:r w:rsidRPr="00F7482D">
              <w:rPr>
                <w:b/>
                <w:sz w:val="18"/>
                <w:lang w:val="es-ES"/>
              </w:rPr>
              <w:t>268</w:t>
            </w:r>
            <w:r w:rsidR="00105DE1" w:rsidRPr="00F7482D">
              <w:rPr>
                <w:b/>
                <w:sz w:val="18"/>
                <w:lang w:val="es-ES"/>
              </w:rPr>
              <w:t>,</w:t>
            </w:r>
            <w:r w:rsidRPr="00F7482D">
              <w:rPr>
                <w:b/>
                <w:sz w:val="18"/>
                <w:lang w:val="es-ES"/>
              </w:rPr>
              <w:t>8</w:t>
            </w:r>
          </w:p>
        </w:tc>
      </w:tr>
      <w:tr w:rsidR="00893404" w:rsidRPr="00F7482D">
        <w:tblPrEx>
          <w:tblCellMar>
            <w:top w:w="0" w:type="dxa"/>
            <w:bottom w:w="0" w:type="dxa"/>
          </w:tblCellMar>
        </w:tblPrEx>
        <w:tc>
          <w:tcPr>
            <w:tcW w:w="3178" w:type="dxa"/>
            <w:tcBorders>
              <w:top w:val="single" w:sz="4" w:space="0" w:color="auto"/>
              <w:bottom w:val="single" w:sz="12" w:space="0" w:color="auto"/>
            </w:tcBorders>
            <w:shd w:val="clear" w:color="auto" w:fill="auto"/>
            <w:vAlign w:val="bottom"/>
          </w:tcPr>
          <w:p w:rsidR="00893404" w:rsidRPr="00F7482D" w:rsidRDefault="00360C54" w:rsidP="00CD5B18">
            <w:pPr>
              <w:suppressAutoHyphens w:val="0"/>
              <w:spacing w:before="40" w:after="40" w:line="220" w:lineRule="exact"/>
              <w:rPr>
                <w:sz w:val="18"/>
                <w:lang w:val="es-ES"/>
              </w:rPr>
            </w:pPr>
            <w:r w:rsidRPr="00F7482D">
              <w:rPr>
                <w:sz w:val="18"/>
                <w:lang w:val="es-ES"/>
              </w:rPr>
              <w:t>Porcentaje del producto interno bruto</w:t>
            </w: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0</w:t>
            </w:r>
            <w:r w:rsidR="00105DE1" w:rsidRPr="00F7482D">
              <w:rPr>
                <w:sz w:val="18"/>
                <w:lang w:val="es-ES"/>
              </w:rPr>
              <w:t>,</w:t>
            </w:r>
            <w:r w:rsidRPr="00F7482D">
              <w:rPr>
                <w:sz w:val="18"/>
                <w:lang w:val="es-ES"/>
              </w:rPr>
              <w:t>3</w:t>
            </w: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0</w:t>
            </w:r>
            <w:r w:rsidR="00105DE1" w:rsidRPr="00F7482D">
              <w:rPr>
                <w:sz w:val="18"/>
                <w:lang w:val="es-ES"/>
              </w:rPr>
              <w:t>,</w:t>
            </w:r>
            <w:r w:rsidRPr="00F7482D">
              <w:rPr>
                <w:sz w:val="18"/>
                <w:lang w:val="es-ES"/>
              </w:rPr>
              <w:t>3</w:t>
            </w:r>
          </w:p>
        </w:tc>
        <w:tc>
          <w:tcPr>
            <w:tcW w:w="83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0</w:t>
            </w:r>
            <w:r w:rsidR="00105DE1" w:rsidRPr="00F7482D">
              <w:rPr>
                <w:sz w:val="18"/>
                <w:lang w:val="es-ES"/>
              </w:rPr>
              <w:t>,</w:t>
            </w:r>
            <w:r w:rsidRPr="00F7482D">
              <w:rPr>
                <w:sz w:val="18"/>
                <w:lang w:val="es-ES"/>
              </w:rPr>
              <w:t>3</w:t>
            </w:r>
          </w:p>
        </w:tc>
        <w:tc>
          <w:tcPr>
            <w:tcW w:w="838"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0</w:t>
            </w:r>
            <w:r w:rsidR="00105DE1" w:rsidRPr="00F7482D">
              <w:rPr>
                <w:sz w:val="18"/>
                <w:lang w:val="es-ES"/>
              </w:rPr>
              <w:t>,</w:t>
            </w:r>
            <w:r w:rsidRPr="00F7482D">
              <w:rPr>
                <w:sz w:val="18"/>
                <w:lang w:val="es-ES"/>
              </w:rPr>
              <w:t>4</w:t>
            </w:r>
          </w:p>
        </w:tc>
        <w:tc>
          <w:tcPr>
            <w:tcW w:w="83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40" w:after="40" w:line="220" w:lineRule="exact"/>
              <w:jc w:val="right"/>
              <w:rPr>
                <w:sz w:val="18"/>
                <w:lang w:val="es-ES"/>
              </w:rPr>
            </w:pPr>
            <w:r w:rsidRPr="00F7482D">
              <w:rPr>
                <w:sz w:val="18"/>
                <w:lang w:val="es-ES"/>
              </w:rPr>
              <w:t>0</w:t>
            </w:r>
            <w:r w:rsidR="00105DE1" w:rsidRPr="00F7482D">
              <w:rPr>
                <w:sz w:val="18"/>
                <w:lang w:val="es-ES"/>
              </w:rPr>
              <w:t>,</w:t>
            </w:r>
            <w:r w:rsidRPr="00F7482D">
              <w:rPr>
                <w:sz w:val="18"/>
                <w:lang w:val="es-ES"/>
              </w:rPr>
              <w:t>3</w:t>
            </w:r>
            <w:r w:rsidRPr="00F7482D">
              <w:rPr>
                <w:rStyle w:val="FootnoteReference"/>
                <w:lang w:val="es-ES"/>
              </w:rPr>
              <w:footnoteReference w:id="86"/>
            </w:r>
          </w:p>
        </w:tc>
      </w:tr>
    </w:tbl>
    <w:p w:rsidR="00893404" w:rsidRPr="00F7482D" w:rsidRDefault="00893404" w:rsidP="007A383B">
      <w:pPr>
        <w:pStyle w:val="SingleTxtG"/>
        <w:spacing w:before="240" w:after="0"/>
        <w:rPr>
          <w:lang w:val="es-ES"/>
        </w:rPr>
      </w:pPr>
      <w:r w:rsidRPr="00F7482D">
        <w:rPr>
          <w:lang w:val="es-ES"/>
        </w:rPr>
        <w:t xml:space="preserve">219. </w:t>
      </w:r>
      <w:r w:rsidRPr="00F7482D">
        <w:rPr>
          <w:lang w:val="es-ES"/>
        </w:rPr>
        <w:tab/>
      </w:r>
      <w:r w:rsidR="00BE1DF3" w:rsidRPr="00F7482D">
        <w:rPr>
          <w:color w:val="000000"/>
          <w:lang w:val="es-ES"/>
        </w:rPr>
        <w:t>Con el Fondo Nacional de Ciencias se respaldan actividades, programas y proyectos que promueven la investigación científica en la República de Bulgaria, en función de la prioridad y la esfera, de conformidad con los fondos nacionales para la pre-adhesión y los Programas marco de la UE para investigación, desarrollo tecnológico y demostración, así como otros programas de investigación científica e innovación</w:t>
      </w:r>
      <w:r w:rsidRPr="00F7482D">
        <w:rPr>
          <w:lang w:val="es-ES"/>
        </w:rPr>
        <w:t>.</w:t>
      </w:r>
    </w:p>
    <w:p w:rsidR="00893404" w:rsidRPr="00F7482D" w:rsidRDefault="00893404" w:rsidP="003F30EB">
      <w:pPr>
        <w:pStyle w:val="H23G"/>
        <w:rPr>
          <w:lang w:val="es-ES"/>
        </w:rPr>
      </w:pPr>
      <w:r w:rsidRPr="00F7482D">
        <w:rPr>
          <w:lang w:val="es-ES"/>
        </w:rPr>
        <w:tab/>
      </w:r>
      <w:r w:rsidRPr="00F7482D">
        <w:rPr>
          <w:lang w:val="es-ES"/>
        </w:rPr>
        <w:tab/>
      </w:r>
      <w:r w:rsidR="00BE1DF3" w:rsidRPr="00F7482D">
        <w:rPr>
          <w:lang w:val="es-ES"/>
        </w:rPr>
        <w:t xml:space="preserve">Asignaciones del presupuesto del Estado para el Fondo Nacional de Ciencias </w:t>
      </w:r>
      <w:r w:rsidR="00CD5B18">
        <w:rPr>
          <w:lang w:val="es-ES"/>
        </w:rPr>
        <w:br/>
      </w:r>
      <w:r w:rsidR="00BE1DF3" w:rsidRPr="00F7482D">
        <w:rPr>
          <w:lang w:val="es-ES"/>
        </w:rPr>
        <w:t>en el período de 2004</w:t>
      </w:r>
      <w:r w:rsidR="00C51997">
        <w:rPr>
          <w:lang w:val="es-ES"/>
        </w:rPr>
        <w:t>-</w:t>
      </w:r>
      <w:r w:rsidR="00BE1DF3" w:rsidRPr="00F7482D">
        <w:rPr>
          <w:lang w:val="es-ES"/>
        </w:rPr>
        <w:t>2008 (millones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5"/>
        <w:gridCol w:w="1129"/>
        <w:gridCol w:w="1129"/>
        <w:gridCol w:w="1129"/>
        <w:gridCol w:w="1129"/>
        <w:gridCol w:w="1129"/>
      </w:tblGrid>
      <w:tr w:rsidR="00893404" w:rsidRPr="00F7482D">
        <w:tblPrEx>
          <w:tblCellMar>
            <w:top w:w="0" w:type="dxa"/>
            <w:bottom w:w="0" w:type="dxa"/>
          </w:tblCellMar>
        </w:tblPrEx>
        <w:trPr>
          <w:tblHeader/>
        </w:trPr>
        <w:tc>
          <w:tcPr>
            <w:tcW w:w="1725"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rPr>
                <w:i/>
                <w:sz w:val="16"/>
                <w:lang w:val="es-ES"/>
              </w:rPr>
            </w:pPr>
          </w:p>
        </w:tc>
        <w:tc>
          <w:tcPr>
            <w:tcW w:w="112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2004</w:t>
            </w:r>
          </w:p>
        </w:tc>
        <w:tc>
          <w:tcPr>
            <w:tcW w:w="112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2005</w:t>
            </w:r>
          </w:p>
        </w:tc>
        <w:tc>
          <w:tcPr>
            <w:tcW w:w="112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2006</w:t>
            </w:r>
          </w:p>
        </w:tc>
        <w:tc>
          <w:tcPr>
            <w:tcW w:w="112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2007</w:t>
            </w:r>
          </w:p>
        </w:tc>
        <w:tc>
          <w:tcPr>
            <w:tcW w:w="1129" w:type="dxa"/>
            <w:tcBorders>
              <w:top w:val="single" w:sz="4" w:space="0" w:color="auto"/>
              <w:bottom w:val="single" w:sz="12" w:space="0" w:color="auto"/>
            </w:tcBorders>
            <w:shd w:val="clear" w:color="auto" w:fill="auto"/>
            <w:vAlign w:val="bottom"/>
          </w:tcPr>
          <w:p w:rsidR="00893404" w:rsidRPr="00F7482D" w:rsidRDefault="00893404" w:rsidP="00CD5B18">
            <w:pPr>
              <w:suppressAutoHyphens w:val="0"/>
              <w:spacing w:before="80" w:after="80" w:line="200" w:lineRule="exact"/>
              <w:jc w:val="right"/>
              <w:rPr>
                <w:i/>
                <w:sz w:val="16"/>
                <w:lang w:val="es-ES"/>
              </w:rPr>
            </w:pPr>
            <w:r w:rsidRPr="00F7482D">
              <w:rPr>
                <w:i/>
                <w:sz w:val="16"/>
                <w:lang w:val="es-ES"/>
              </w:rPr>
              <w:t>2008</w:t>
            </w:r>
          </w:p>
        </w:tc>
      </w:tr>
      <w:tr w:rsidR="00BE1DF3" w:rsidRPr="00F7482D">
        <w:tblPrEx>
          <w:tblCellMar>
            <w:top w:w="0" w:type="dxa"/>
            <w:bottom w:w="0" w:type="dxa"/>
          </w:tblCellMar>
        </w:tblPrEx>
        <w:tc>
          <w:tcPr>
            <w:tcW w:w="1725"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ind w:left="283"/>
              <w:rPr>
                <w:b/>
                <w:sz w:val="18"/>
                <w:lang w:val="es-ES"/>
              </w:rPr>
            </w:pPr>
            <w:r w:rsidRPr="00F7482D">
              <w:rPr>
                <w:b/>
                <w:sz w:val="18"/>
                <w:lang w:val="es-ES"/>
              </w:rPr>
              <w:t>Total asignado</w:t>
            </w:r>
          </w:p>
        </w:tc>
        <w:tc>
          <w:tcPr>
            <w:tcW w:w="1129"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jc w:val="right"/>
              <w:rPr>
                <w:b/>
                <w:sz w:val="18"/>
                <w:lang w:val="es-ES"/>
              </w:rPr>
            </w:pPr>
            <w:r w:rsidRPr="00F7482D">
              <w:rPr>
                <w:b/>
                <w:sz w:val="18"/>
                <w:lang w:val="es-ES"/>
              </w:rPr>
              <w:t>2,4</w:t>
            </w:r>
          </w:p>
        </w:tc>
        <w:tc>
          <w:tcPr>
            <w:tcW w:w="1129"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jc w:val="right"/>
              <w:rPr>
                <w:b/>
                <w:sz w:val="18"/>
                <w:lang w:val="es-ES"/>
              </w:rPr>
            </w:pPr>
            <w:r w:rsidRPr="00F7482D">
              <w:rPr>
                <w:b/>
                <w:sz w:val="18"/>
                <w:lang w:val="es-ES"/>
              </w:rPr>
              <w:t>5,2</w:t>
            </w:r>
          </w:p>
        </w:tc>
        <w:tc>
          <w:tcPr>
            <w:tcW w:w="1129"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jc w:val="right"/>
              <w:rPr>
                <w:b/>
                <w:sz w:val="18"/>
                <w:lang w:val="es-ES"/>
              </w:rPr>
            </w:pPr>
            <w:r w:rsidRPr="00F7482D">
              <w:rPr>
                <w:b/>
                <w:sz w:val="18"/>
                <w:lang w:val="es-ES"/>
              </w:rPr>
              <w:t>8,5</w:t>
            </w:r>
          </w:p>
        </w:tc>
        <w:tc>
          <w:tcPr>
            <w:tcW w:w="1129"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jc w:val="right"/>
              <w:rPr>
                <w:b/>
                <w:sz w:val="18"/>
                <w:lang w:val="es-ES"/>
              </w:rPr>
            </w:pPr>
            <w:r w:rsidRPr="00F7482D">
              <w:rPr>
                <w:b/>
                <w:sz w:val="18"/>
                <w:lang w:val="es-ES"/>
              </w:rPr>
              <w:t>15,9</w:t>
            </w:r>
          </w:p>
        </w:tc>
        <w:tc>
          <w:tcPr>
            <w:tcW w:w="1129" w:type="dxa"/>
            <w:tcBorders>
              <w:top w:val="single" w:sz="12" w:space="0" w:color="auto"/>
            </w:tcBorders>
            <w:shd w:val="clear" w:color="auto" w:fill="auto"/>
            <w:vAlign w:val="bottom"/>
          </w:tcPr>
          <w:p w:rsidR="00BE1DF3" w:rsidRPr="00F7482D" w:rsidRDefault="00BE1DF3" w:rsidP="00CD5B18">
            <w:pPr>
              <w:suppressAutoHyphens w:val="0"/>
              <w:spacing w:before="80" w:after="80" w:line="220" w:lineRule="exact"/>
              <w:jc w:val="right"/>
              <w:rPr>
                <w:b/>
                <w:sz w:val="18"/>
                <w:lang w:val="es-ES"/>
              </w:rPr>
            </w:pPr>
            <w:r w:rsidRPr="00F7482D">
              <w:rPr>
                <w:b/>
                <w:sz w:val="18"/>
                <w:lang w:val="es-ES"/>
              </w:rPr>
              <w:t>60,0</w:t>
            </w:r>
            <w:r w:rsidRPr="00F7482D">
              <w:rPr>
                <w:rStyle w:val="FootnoteReference"/>
                <w:lang w:val="es-ES"/>
              </w:rPr>
              <w:footnoteReference w:id="87"/>
            </w:r>
          </w:p>
        </w:tc>
      </w:tr>
    </w:tbl>
    <w:p w:rsidR="004E2160" w:rsidRPr="00F7482D" w:rsidRDefault="004E2160" w:rsidP="004E2160">
      <w:pPr>
        <w:pStyle w:val="SingleTxtG"/>
        <w:spacing w:before="240"/>
        <w:rPr>
          <w:lang w:val="es-ES"/>
        </w:rPr>
      </w:pPr>
      <w:r w:rsidRPr="00F7482D">
        <w:rPr>
          <w:lang w:val="es-ES"/>
        </w:rPr>
        <w:t>220.</w:t>
      </w:r>
      <w:r w:rsidRPr="00F7482D">
        <w:rPr>
          <w:lang w:val="es-ES"/>
        </w:rPr>
        <w:tab/>
        <w:t xml:space="preserve">Los ingresos propios se generan con las investigaciones científicas realizadas en los institutos de investigación y los centros de enseñanza superior. Esto representa el empleo de una parte importante de los recursos en el mantenimiento del personal empleado en </w:t>
      </w:r>
      <w:smartTag w:uri="urn:schemas-microsoft-com:office:smarttags" w:element="PersonName">
        <w:smartTagPr>
          <w:attr w:name="ProductID" w:val="la ciencia. De"/>
        </w:smartTagPr>
        <w:r w:rsidRPr="00F7482D">
          <w:rPr>
            <w:lang w:val="es-ES"/>
          </w:rPr>
          <w:t>la ciencia. De</w:t>
        </w:r>
      </w:smartTag>
      <w:r w:rsidRPr="00F7482D">
        <w:rPr>
          <w:lang w:val="es-ES"/>
        </w:rPr>
        <w:t xml:space="preserve"> esa manera, la organización nacional de investigaciones más antigua, </w:t>
      </w:r>
      <w:smartTag w:uri="urn:schemas-microsoft-com:office:smarttags" w:element="PersonName">
        <w:smartTagPr>
          <w:attr w:name="ProductID" w:val="la Academia B￺lgara"/>
        </w:smartTagPr>
        <w:r w:rsidRPr="00F7482D">
          <w:rPr>
            <w:lang w:val="es-ES"/>
          </w:rPr>
          <w:t>la Academia Búlgara</w:t>
        </w:r>
      </w:smartTag>
      <w:r w:rsidRPr="00F7482D">
        <w:rPr>
          <w:lang w:val="es-ES"/>
        </w:rPr>
        <w:t xml:space="preserve"> de las Ciencias, recibió una subvención con cargo al presupuesto del Estado por valor de BGN 68 millones y obtuvo ingresos propios por valor de unos BGN 30 millones en 2007, lo que representa un 45% del total de sus entradas</w:t>
      </w:r>
      <w:r w:rsidRPr="00F7482D">
        <w:rPr>
          <w:rStyle w:val="FootnoteReference"/>
          <w:lang w:val="es-ES"/>
        </w:rPr>
        <w:footnoteReference w:id="88"/>
      </w:r>
      <w:r w:rsidRPr="00F7482D">
        <w:rPr>
          <w:lang w:val="es-ES"/>
        </w:rPr>
        <w:t>. Los</w:t>
      </w:r>
      <w:r w:rsidRPr="00F7482D">
        <w:rPr>
          <w:color w:val="000000"/>
          <w:lang w:val="es-ES"/>
        </w:rPr>
        <w:t xml:space="preserve"> ingresos propios provienen de las investigaciones científicas realizadas fundamentalmente en los institutos de ciencias técnicas de la Academia: el Instituto de Ciencia de los Metales, el Instituto de Investigación Nuclear y Energética Nuclear, etc. Estos "ingresos propios" son insuficientes para proveer simultáneamente a la remuneración digna de los empleados en los institutos de la Academia y al financiamiento del desarrollo de la investigación científica.</w:t>
      </w:r>
    </w:p>
    <w:p w:rsidR="004E2160" w:rsidRPr="00F7482D" w:rsidRDefault="004E2160" w:rsidP="004E2160">
      <w:pPr>
        <w:pStyle w:val="SingleTxtG"/>
        <w:rPr>
          <w:lang w:val="es-ES"/>
        </w:rPr>
      </w:pPr>
      <w:r w:rsidRPr="00F7482D">
        <w:rPr>
          <w:lang w:val="es-ES"/>
        </w:rPr>
        <w:t>221.</w:t>
      </w:r>
      <w:r w:rsidRPr="00F7482D">
        <w:rPr>
          <w:lang w:val="es-ES"/>
        </w:rPr>
        <w:tab/>
        <w:t xml:space="preserve">Otro problema importante que surge de la falta de financiamiento de la investigación científica y de la remuneración baja de los investigadores es la emigración de personal de investigación altamente calificado, especialmente en ciencias naturales y técnicas, a los países industrializados de Europa, Estados Unidos y Japón, donde las condiciones son mejores. Como resultado de ello, está disminuyendo el total de personal de investigación del país. De esa manera, </w:t>
      </w:r>
      <w:smartTag w:uri="urn:schemas-microsoft-com:office:smarttags" w:element="PersonName">
        <w:smartTagPr>
          <w:attr w:name="ProductID" w:val="la Academia B￺lgara"/>
        </w:smartTagPr>
        <w:r w:rsidRPr="00F7482D">
          <w:rPr>
            <w:lang w:val="es-ES"/>
          </w:rPr>
          <w:t>la Academia Búlgara</w:t>
        </w:r>
      </w:smartTag>
      <w:r w:rsidRPr="00F7482D">
        <w:rPr>
          <w:lang w:val="es-ES"/>
        </w:rPr>
        <w:t xml:space="preserve"> de las Ciencias empleó a 5.039 investigadores en 1990 y a </w:t>
      </w:r>
      <w:smartTag w:uri="urn:schemas-microsoft-com:office:smarttags" w:element="metricconverter">
        <w:smartTagPr>
          <w:attr w:name="ProductID" w:val="3.675 a"/>
        </w:smartTagPr>
        <w:r w:rsidRPr="00F7482D">
          <w:rPr>
            <w:lang w:val="es-ES"/>
          </w:rPr>
          <w:t>3.675 a</w:t>
        </w:r>
      </w:smartTag>
      <w:r w:rsidRPr="00F7482D">
        <w:rPr>
          <w:lang w:val="es-ES"/>
        </w:rPr>
        <w:t xml:space="preserve"> fines de 2007, es decir, el 27% menos</w:t>
      </w:r>
      <w:r w:rsidRPr="00F7482D">
        <w:rPr>
          <w:rStyle w:val="FootnoteReference"/>
          <w:lang w:val="es-ES"/>
        </w:rPr>
        <w:footnoteReference w:id="89"/>
      </w:r>
      <w:r w:rsidRPr="00F7482D">
        <w:rPr>
          <w:lang w:val="es-ES"/>
        </w:rPr>
        <w:t>.</w:t>
      </w:r>
    </w:p>
    <w:p w:rsidR="00893404" w:rsidRPr="00F7482D" w:rsidRDefault="004E2160" w:rsidP="004E2160">
      <w:pPr>
        <w:pStyle w:val="SingleTxtG"/>
        <w:rPr>
          <w:lang w:val="es-ES"/>
        </w:rPr>
      </w:pPr>
      <w:r w:rsidRPr="00F7482D">
        <w:rPr>
          <w:lang w:val="es-ES"/>
        </w:rPr>
        <w:t>222.</w:t>
      </w:r>
      <w:r w:rsidRPr="00F7482D">
        <w:rPr>
          <w:lang w:val="es-ES"/>
        </w:rPr>
        <w:tab/>
      </w:r>
      <w:r w:rsidRPr="00F7482D">
        <w:rPr>
          <w:color w:val="000000"/>
          <w:lang w:val="es-ES"/>
        </w:rPr>
        <w:t>El Gobierno tiene plena conciencia de la gravedad de los problemas relacionados con las bajas remuneraciones laborales de los empleados en la enseñanza superior y las ciencias, y se adoptan medidas para tratar de solucionarlos. En el proyecto de presupuesto estatal de 2009 se dispone un aumento de las subvenciones con cargo al presupuesto para la enseñanza superior y las ciencias. Se ha presentado al Consejo de Ministros un proyecto en el que se prevé un aumento extraordinario del 100% del sueldo de los empleados en la enseñanza superior y la investigación científica</w:t>
      </w:r>
      <w:r w:rsidR="00893404" w:rsidRPr="00F7482D">
        <w:rPr>
          <w:rStyle w:val="FootnoteReference"/>
          <w:lang w:val="es-ES"/>
        </w:rPr>
        <w:footnoteReference w:id="90"/>
      </w:r>
      <w:r w:rsidRPr="00F7482D">
        <w:rPr>
          <w:color w:val="000000"/>
          <w:lang w:val="es-ES"/>
        </w:rPr>
        <w:t>.</w:t>
      </w:r>
    </w:p>
    <w:p w:rsidR="00893404" w:rsidRPr="00F7482D" w:rsidRDefault="00893404" w:rsidP="007C5969">
      <w:pPr>
        <w:spacing w:before="240"/>
        <w:jc w:val="center"/>
        <w:rPr>
          <w:u w:val="single"/>
          <w:lang w:val="es-ES"/>
        </w:rPr>
      </w:pPr>
      <w:r w:rsidRPr="00F7482D">
        <w:rPr>
          <w:u w:val="single"/>
          <w:lang w:val="es-ES"/>
        </w:rPr>
        <w:tab/>
      </w:r>
      <w:r w:rsidRPr="00F7482D">
        <w:rPr>
          <w:u w:val="single"/>
          <w:lang w:val="es-ES"/>
        </w:rPr>
        <w:tab/>
      </w:r>
      <w:r w:rsidRPr="00F7482D">
        <w:rPr>
          <w:u w:val="single"/>
          <w:lang w:val="es-ES"/>
        </w:rPr>
        <w:tab/>
      </w:r>
    </w:p>
    <w:sectPr w:rsidR="00893404" w:rsidRPr="00F7482D" w:rsidSect="006B09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002" w:rsidRDefault="00ED1002"/>
  </w:endnote>
  <w:endnote w:type="continuationSeparator" w:id="0">
    <w:p w:rsidR="00ED1002" w:rsidRDefault="00ED1002"/>
  </w:endnote>
  <w:endnote w:type="continuationNotice" w:id="1">
    <w:p w:rsidR="00ED1002" w:rsidRDefault="00ED10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322" w:rsidRPr="006B0962" w:rsidRDefault="00A87322" w:rsidP="006B0962">
    <w:pPr>
      <w:pStyle w:val="Footer"/>
      <w:tabs>
        <w:tab w:val="right" w:pos="9598"/>
      </w:tabs>
    </w:pPr>
    <w:r w:rsidRPr="006B0962">
      <w:rPr>
        <w:b/>
        <w:sz w:val="18"/>
      </w:rPr>
      <w:fldChar w:fldCharType="begin"/>
    </w:r>
    <w:r w:rsidRPr="006B0962">
      <w:rPr>
        <w:b/>
        <w:sz w:val="18"/>
      </w:rPr>
      <w:instrText xml:space="preserve"> PAGE  \* MERGEFORMAT </w:instrText>
    </w:r>
    <w:r w:rsidRPr="006B0962">
      <w:rPr>
        <w:b/>
        <w:sz w:val="18"/>
      </w:rPr>
      <w:fldChar w:fldCharType="separate"/>
    </w:r>
    <w:r w:rsidR="00D103E0">
      <w:rPr>
        <w:b/>
        <w:noProof/>
        <w:sz w:val="18"/>
      </w:rPr>
      <w:t>64</w:t>
    </w:r>
    <w:r w:rsidRPr="006B0962">
      <w:rPr>
        <w:b/>
        <w:sz w:val="18"/>
      </w:rPr>
      <w:fldChar w:fldCharType="end"/>
    </w:r>
    <w:r>
      <w:rPr>
        <w:sz w:val="18"/>
      </w:rPr>
      <w:tab/>
    </w:r>
    <w:r>
      <w:t>GE.11-43236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322" w:rsidRPr="006B0962" w:rsidRDefault="00A87322" w:rsidP="006B0962">
    <w:pPr>
      <w:pStyle w:val="Footer"/>
      <w:tabs>
        <w:tab w:val="right" w:pos="9598"/>
      </w:tabs>
      <w:rPr>
        <w:b/>
        <w:sz w:val="18"/>
      </w:rPr>
    </w:pPr>
    <w:r>
      <w:t>GE.11-43236  (EXT)</w:t>
    </w:r>
    <w:r>
      <w:tab/>
    </w:r>
    <w:r w:rsidRPr="006B0962">
      <w:rPr>
        <w:b/>
        <w:sz w:val="18"/>
      </w:rPr>
      <w:fldChar w:fldCharType="begin"/>
    </w:r>
    <w:r w:rsidRPr="006B0962">
      <w:rPr>
        <w:b/>
        <w:sz w:val="18"/>
      </w:rPr>
      <w:instrText xml:space="preserve"> PAGE  \* MERGEFORMAT </w:instrText>
    </w:r>
    <w:r w:rsidRPr="006B0962">
      <w:rPr>
        <w:b/>
        <w:sz w:val="18"/>
      </w:rPr>
      <w:fldChar w:fldCharType="separate"/>
    </w:r>
    <w:r w:rsidR="00D103E0">
      <w:rPr>
        <w:b/>
        <w:noProof/>
        <w:sz w:val="18"/>
      </w:rPr>
      <w:t>65</w:t>
    </w:r>
    <w:r w:rsidRPr="006B09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322" w:rsidRPr="0048397A" w:rsidRDefault="00A8732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Pr>
        <w:sz w:val="20"/>
      </w:rPr>
      <w:t>GE.11-43236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002" w:rsidRPr="000B175B" w:rsidRDefault="00ED1002" w:rsidP="000B175B">
      <w:pPr>
        <w:tabs>
          <w:tab w:val="right" w:pos="2155"/>
        </w:tabs>
        <w:spacing w:after="80"/>
        <w:ind w:left="680"/>
        <w:rPr>
          <w:u w:val="single"/>
        </w:rPr>
      </w:pPr>
      <w:r>
        <w:rPr>
          <w:u w:val="single"/>
        </w:rPr>
        <w:tab/>
      </w:r>
    </w:p>
  </w:footnote>
  <w:footnote w:type="continuationSeparator" w:id="0">
    <w:p w:rsidR="00ED1002" w:rsidRPr="00FC68B7" w:rsidRDefault="00ED1002" w:rsidP="00FC68B7">
      <w:pPr>
        <w:tabs>
          <w:tab w:val="left" w:pos="2155"/>
        </w:tabs>
        <w:spacing w:after="80"/>
        <w:ind w:left="680"/>
        <w:rPr>
          <w:u w:val="single"/>
        </w:rPr>
      </w:pPr>
      <w:r>
        <w:rPr>
          <w:u w:val="single"/>
        </w:rPr>
        <w:tab/>
      </w:r>
    </w:p>
  </w:footnote>
  <w:footnote w:type="continuationNotice" w:id="1">
    <w:p w:rsidR="00ED1002" w:rsidRDefault="00ED1002"/>
  </w:footnote>
  <w:footnote w:id="2">
    <w:p w:rsidR="00A87322" w:rsidRPr="00AD3200" w:rsidRDefault="00A87322">
      <w:pPr>
        <w:pStyle w:val="FootnoteText"/>
        <w:rPr>
          <w:lang w:val="es-ES"/>
        </w:rPr>
      </w:pPr>
      <w:r>
        <w:tab/>
      </w:r>
      <w:r w:rsidRPr="00AD3200">
        <w:rPr>
          <w:rStyle w:val="FootnoteReference"/>
          <w:sz w:val="20"/>
          <w:vertAlign w:val="baseline"/>
          <w:lang w:val="es-ES"/>
        </w:rPr>
        <w:t>*</w:t>
      </w:r>
      <w:r w:rsidRPr="00AD3200">
        <w:rPr>
          <w:lang w:val="es-ES"/>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A87322" w:rsidRPr="00AD3200" w:rsidRDefault="00A87322" w:rsidP="00250DA7">
      <w:pPr>
        <w:pStyle w:val="FootnoteText"/>
        <w:rPr>
          <w:lang w:val="es-ES"/>
        </w:rPr>
      </w:pPr>
      <w:r w:rsidRPr="00AD3200">
        <w:rPr>
          <w:lang w:val="es-ES"/>
        </w:rPr>
        <w:tab/>
      </w:r>
      <w:r>
        <w:rPr>
          <w:rStyle w:val="FootnoteReference"/>
        </w:rPr>
        <w:footnoteRef/>
      </w:r>
      <w:r w:rsidRPr="00AD3200">
        <w:rPr>
          <w:lang w:val="es-ES"/>
        </w:rPr>
        <w:tab/>
      </w:r>
      <w:r>
        <w:rPr>
          <w:lang w:val="es-ES"/>
        </w:rPr>
        <w:t xml:space="preserve">21º </w:t>
      </w:r>
      <w:r w:rsidRPr="00AD3200">
        <w:rPr>
          <w:lang w:val="es-ES"/>
        </w:rPr>
        <w:t>período de sesiones del Comité de Derechos Económicos, Sociales y Culturales, Naciones Unidas: E</w:t>
      </w:r>
      <w:r>
        <w:rPr>
          <w:lang w:val="bg-BG"/>
        </w:rPr>
        <w:t>/</w:t>
      </w:r>
      <w:r w:rsidRPr="00AD3200">
        <w:rPr>
          <w:lang w:val="es-ES"/>
        </w:rPr>
        <w:t>C.12</w:t>
      </w:r>
      <w:r>
        <w:rPr>
          <w:lang w:val="bg-BG"/>
        </w:rPr>
        <w:t>/1999/</w:t>
      </w:r>
      <w:r w:rsidRPr="00AD3200">
        <w:rPr>
          <w:lang w:val="es-ES"/>
        </w:rPr>
        <w:t>SR.30, 16 de noviembre de 1999; E</w:t>
      </w:r>
      <w:r>
        <w:rPr>
          <w:lang w:val="bg-BG"/>
        </w:rPr>
        <w:t>/</w:t>
      </w:r>
      <w:r w:rsidRPr="00AD3200">
        <w:rPr>
          <w:lang w:val="es-ES"/>
        </w:rPr>
        <w:t>C.12/1999</w:t>
      </w:r>
      <w:r>
        <w:rPr>
          <w:lang w:val="bg-BG"/>
        </w:rPr>
        <w:t>/</w:t>
      </w:r>
      <w:r w:rsidRPr="00AD3200">
        <w:rPr>
          <w:lang w:val="es-ES"/>
        </w:rPr>
        <w:t>SR.</w:t>
      </w:r>
      <w:r>
        <w:rPr>
          <w:lang w:val="bg-BG"/>
        </w:rPr>
        <w:t>31</w:t>
      </w:r>
      <w:r w:rsidRPr="00AD3200">
        <w:rPr>
          <w:lang w:val="es-ES"/>
        </w:rPr>
        <w:t>, 30 de noviembre de 1999; E</w:t>
      </w:r>
      <w:r>
        <w:rPr>
          <w:lang w:val="bg-BG"/>
        </w:rPr>
        <w:t>/С.</w:t>
      </w:r>
      <w:r w:rsidRPr="00AD3200">
        <w:rPr>
          <w:lang w:val="es-ES"/>
        </w:rPr>
        <w:t>12/</w:t>
      </w:r>
      <w:r>
        <w:rPr>
          <w:lang w:val="bg-BG"/>
        </w:rPr>
        <w:t>1999/</w:t>
      </w:r>
      <w:r w:rsidRPr="00AD3200">
        <w:rPr>
          <w:lang w:val="es-ES"/>
        </w:rPr>
        <w:t>SR.32, 17 de noviembre de 1999. Observaciones finales del Comité de Derechos Económicos, Sociales y Culturales: Bulgaria, 8 de diciembre de</w:t>
      </w:r>
      <w:r>
        <w:rPr>
          <w:lang w:val="bg-BG"/>
        </w:rPr>
        <w:t xml:space="preserve"> </w:t>
      </w:r>
      <w:r w:rsidRPr="00AD3200">
        <w:rPr>
          <w:lang w:val="es-ES"/>
        </w:rPr>
        <w:t>1999. E</w:t>
      </w:r>
      <w:r>
        <w:rPr>
          <w:lang w:val="bg-BG"/>
        </w:rPr>
        <w:t>/</w:t>
      </w:r>
      <w:r w:rsidRPr="00AD3200">
        <w:rPr>
          <w:lang w:val="es-ES"/>
        </w:rPr>
        <w:t>C.12</w:t>
      </w:r>
      <w:r>
        <w:rPr>
          <w:lang w:val="bg-BG"/>
        </w:rPr>
        <w:t>/1/</w:t>
      </w:r>
      <w:r w:rsidRPr="00AD3200">
        <w:rPr>
          <w:lang w:val="es-ES"/>
        </w:rPr>
        <w:t>Add.37.</w:t>
      </w:r>
    </w:p>
  </w:footnote>
  <w:footnote w:id="4">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74532F">
        <w:rPr>
          <w:lang w:val="bg-BG"/>
        </w:rPr>
        <w:t xml:space="preserve">Stoyan Stalev, Director </w:t>
      </w:r>
      <w:r>
        <w:rPr>
          <w:lang w:val="es-AR"/>
        </w:rPr>
        <w:t>Ejecutivo de</w:t>
      </w:r>
      <w:r w:rsidRPr="0074532F">
        <w:rPr>
          <w:lang w:val="bg-BG"/>
        </w:rPr>
        <w:t xml:space="preserve"> </w:t>
      </w:r>
      <w:r w:rsidRPr="003A1802">
        <w:rPr>
          <w:i/>
          <w:lang w:val="bg-BG"/>
        </w:rPr>
        <w:t>InvestBulgaria Agency</w:t>
      </w:r>
      <w:r w:rsidRPr="0074532F">
        <w:rPr>
          <w:lang w:val="bg-BG"/>
        </w:rPr>
        <w:t xml:space="preserve">: </w:t>
      </w:r>
      <w:r>
        <w:rPr>
          <w:lang w:val="bg-BG"/>
        </w:rPr>
        <w:t>"</w:t>
      </w:r>
      <w:r>
        <w:rPr>
          <w:lang w:val="es-AR"/>
        </w:rPr>
        <w:t xml:space="preserve">Esperamos recibir inversiones por valor de </w:t>
      </w:r>
      <w:r w:rsidRPr="0074532F">
        <w:rPr>
          <w:lang w:val="bg-BG"/>
        </w:rPr>
        <w:t>EUR 5</w:t>
      </w:r>
      <w:r>
        <w:rPr>
          <w:lang w:val="es-AR"/>
        </w:rPr>
        <w:t>.000 millones</w:t>
      </w:r>
      <w:r>
        <w:rPr>
          <w:lang w:val="bg-BG"/>
        </w:rPr>
        <w:t>"</w:t>
      </w:r>
      <w:r w:rsidRPr="00AD3200">
        <w:rPr>
          <w:lang w:val="es-ES"/>
        </w:rPr>
        <w:t>, diario</w:t>
      </w:r>
      <w:r w:rsidRPr="0074532F">
        <w:rPr>
          <w:lang w:val="bg-BG"/>
        </w:rPr>
        <w:t xml:space="preserve"> </w:t>
      </w:r>
      <w:r w:rsidRPr="0074532F">
        <w:rPr>
          <w:i/>
          <w:lang w:val="bg-BG"/>
        </w:rPr>
        <w:t>Trud</w:t>
      </w:r>
      <w:r w:rsidRPr="0074532F">
        <w:rPr>
          <w:lang w:val="bg-BG"/>
        </w:rPr>
        <w:t xml:space="preserve">, 25 </w:t>
      </w:r>
      <w:r>
        <w:rPr>
          <w:lang w:val="es-AR"/>
        </w:rPr>
        <w:t>de septiembre</w:t>
      </w:r>
      <w:r w:rsidRPr="0074532F">
        <w:rPr>
          <w:lang w:val="bg-BG"/>
        </w:rPr>
        <w:t xml:space="preserve"> </w:t>
      </w:r>
      <w:r>
        <w:rPr>
          <w:lang w:val="es-AR"/>
        </w:rPr>
        <w:t xml:space="preserve">de </w:t>
      </w:r>
      <w:r w:rsidRPr="0074532F">
        <w:rPr>
          <w:lang w:val="bg-BG"/>
        </w:rPr>
        <w:t>2008.</w:t>
      </w:r>
    </w:p>
  </w:footnote>
  <w:footnote w:id="5">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Guía Estadística</w:t>
      </w:r>
      <w:r w:rsidRPr="003A4621">
        <w:rPr>
          <w:i/>
          <w:lang w:val="bg-BG"/>
        </w:rPr>
        <w:t xml:space="preserve"> 2007</w:t>
      </w:r>
      <w:r w:rsidRPr="003A4621">
        <w:rPr>
          <w:lang w:val="bg-BG"/>
        </w:rPr>
        <w:t>, publi</w:t>
      </w:r>
      <w:r>
        <w:rPr>
          <w:lang w:val="es-AR"/>
        </w:rPr>
        <w:t xml:space="preserve">cada por el </w:t>
      </w:r>
      <w:r w:rsidRPr="00DF1021">
        <w:rPr>
          <w:lang w:val="bg-BG"/>
        </w:rPr>
        <w:t>Instituto Nacional de Estadísticas</w:t>
      </w:r>
      <w:r w:rsidRPr="003A4621">
        <w:rPr>
          <w:lang w:val="bg-BG"/>
        </w:rPr>
        <w:t xml:space="preserve">, </w:t>
      </w:r>
      <w:r>
        <w:rPr>
          <w:lang w:val="bg-BG"/>
        </w:rPr>
        <w:t>Sofía</w:t>
      </w:r>
      <w:r w:rsidRPr="003A4621">
        <w:rPr>
          <w:lang w:val="bg-BG"/>
        </w:rPr>
        <w:t xml:space="preserve">, 2007, </w:t>
      </w:r>
      <w:r>
        <w:rPr>
          <w:lang w:val="bg-BG"/>
        </w:rPr>
        <w:t>pág.</w:t>
      </w:r>
      <w:r w:rsidRPr="003A4621">
        <w:rPr>
          <w:lang w:val="bg-BG"/>
        </w:rPr>
        <w:t xml:space="preserve"> 207; </w:t>
      </w:r>
      <w:r>
        <w:rPr>
          <w:i/>
          <w:lang w:val="es-AR"/>
        </w:rPr>
        <w:t>Guía Estadística</w:t>
      </w:r>
      <w:r w:rsidRPr="003A4621">
        <w:rPr>
          <w:i/>
          <w:lang w:val="bg-BG"/>
        </w:rPr>
        <w:t xml:space="preserve"> 2008</w:t>
      </w:r>
      <w:r w:rsidRPr="003A4621">
        <w:rPr>
          <w:lang w:val="bg-BG"/>
        </w:rPr>
        <w:t>, publi</w:t>
      </w:r>
      <w:r>
        <w:rPr>
          <w:lang w:val="es-AR"/>
        </w:rPr>
        <w:t xml:space="preserve">cado por el </w:t>
      </w:r>
      <w:r w:rsidRPr="00DF1021">
        <w:rPr>
          <w:lang w:val="bg-BG"/>
        </w:rPr>
        <w:t>Instituto Nacional de Estadísticas</w:t>
      </w:r>
      <w:r w:rsidRPr="003A4621">
        <w:rPr>
          <w:lang w:val="bg-BG"/>
        </w:rPr>
        <w:t xml:space="preserve">, </w:t>
      </w:r>
      <w:r>
        <w:rPr>
          <w:lang w:val="bg-BG"/>
        </w:rPr>
        <w:t>Sofía</w:t>
      </w:r>
      <w:r w:rsidRPr="003A4621">
        <w:rPr>
          <w:lang w:val="bg-BG"/>
        </w:rPr>
        <w:t xml:space="preserve">, 2008, </w:t>
      </w:r>
      <w:r>
        <w:rPr>
          <w:lang w:val="bg-BG"/>
        </w:rPr>
        <w:t>pág.</w:t>
      </w:r>
      <w:r w:rsidRPr="003A4621">
        <w:rPr>
          <w:lang w:val="bg-BG"/>
        </w:rPr>
        <w:t xml:space="preserve"> 211.</w:t>
      </w:r>
    </w:p>
  </w:footnote>
  <w:footnote w:id="6">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Guía Estadística</w:t>
      </w:r>
      <w:r w:rsidRPr="003A4621">
        <w:rPr>
          <w:i/>
          <w:lang w:val="bg-BG"/>
        </w:rPr>
        <w:t xml:space="preserve"> 2007</w:t>
      </w:r>
      <w:r w:rsidRPr="003A4621">
        <w:rPr>
          <w:lang w:val="bg-BG"/>
        </w:rPr>
        <w:t xml:space="preserve">, </w:t>
      </w:r>
      <w:r w:rsidRPr="000B1D3C">
        <w:rPr>
          <w:i/>
          <w:lang w:val="bg-BG"/>
        </w:rPr>
        <w:t>op. cit.</w:t>
      </w:r>
      <w:r w:rsidRPr="003A4621">
        <w:rPr>
          <w:lang w:val="bg-BG"/>
        </w:rPr>
        <w:t xml:space="preserve">, </w:t>
      </w:r>
      <w:r>
        <w:rPr>
          <w:lang w:val="bg-BG"/>
        </w:rPr>
        <w:t>pág.</w:t>
      </w:r>
      <w:r w:rsidRPr="003A4621">
        <w:rPr>
          <w:lang w:val="bg-BG"/>
        </w:rPr>
        <w:t xml:space="preserve"> 67</w:t>
      </w:r>
      <w:r w:rsidRPr="00AD3200">
        <w:rPr>
          <w:lang w:val="es-ES"/>
        </w:rPr>
        <w:t>.</w:t>
      </w:r>
    </w:p>
  </w:footnote>
  <w:footnote w:id="7">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t xml:space="preserve">Diario </w:t>
      </w:r>
      <w:r w:rsidRPr="003A4621">
        <w:rPr>
          <w:i/>
          <w:lang w:val="bg-BG"/>
        </w:rPr>
        <w:t>Trud</w:t>
      </w:r>
      <w:r w:rsidRPr="003A4621">
        <w:rPr>
          <w:lang w:val="bg-BG"/>
        </w:rPr>
        <w:t xml:space="preserve">, 11 </w:t>
      </w:r>
      <w:r>
        <w:rPr>
          <w:lang w:val="es-AR"/>
        </w:rPr>
        <w:t xml:space="preserve">de agosto de </w:t>
      </w:r>
      <w:r w:rsidRPr="003A4621">
        <w:rPr>
          <w:lang w:val="bg-BG"/>
        </w:rPr>
        <w:t>2008</w:t>
      </w:r>
      <w:r w:rsidRPr="00AD3200">
        <w:rPr>
          <w:lang w:val="es-ES"/>
        </w:rPr>
        <w:t>.</w:t>
      </w:r>
    </w:p>
  </w:footnote>
  <w:footnote w:id="8">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 xml:space="preserve">Anuario Estadístico de la </w:t>
      </w:r>
      <w:r>
        <w:rPr>
          <w:i/>
          <w:lang w:val="bg-BG"/>
        </w:rPr>
        <w:t>República de Bulgaria</w:t>
      </w:r>
      <w:r w:rsidRPr="003A4621">
        <w:rPr>
          <w:i/>
          <w:lang w:val="bg-BG"/>
        </w:rPr>
        <w:t xml:space="preserve"> 2007</w:t>
      </w:r>
      <w:r w:rsidRPr="003A4621">
        <w:rPr>
          <w:lang w:val="bg-BG"/>
        </w:rPr>
        <w:t>, publi</w:t>
      </w:r>
      <w:r>
        <w:rPr>
          <w:lang w:val="es-AR"/>
        </w:rPr>
        <w:t xml:space="preserve">cado por el </w:t>
      </w:r>
      <w:r w:rsidRPr="00DF1021">
        <w:rPr>
          <w:lang w:val="bg-BG"/>
        </w:rPr>
        <w:t>Instituto Nacional de Estadísticas</w:t>
      </w:r>
      <w:r w:rsidRPr="003A4621">
        <w:rPr>
          <w:lang w:val="bg-BG"/>
        </w:rPr>
        <w:t xml:space="preserve">, </w:t>
      </w:r>
      <w:r>
        <w:rPr>
          <w:lang w:val="bg-BG"/>
        </w:rPr>
        <w:t>Sofía</w:t>
      </w:r>
      <w:r w:rsidRPr="003A4621">
        <w:rPr>
          <w:lang w:val="bg-BG"/>
        </w:rPr>
        <w:t xml:space="preserve">, 2008, </w:t>
      </w:r>
      <w:r>
        <w:rPr>
          <w:lang w:val="bg-BG"/>
        </w:rPr>
        <w:t>pág.</w:t>
      </w:r>
      <w:r w:rsidRPr="003A4621">
        <w:rPr>
          <w:lang w:val="bg-BG"/>
        </w:rPr>
        <w:t xml:space="preserve"> 52.</w:t>
      </w:r>
    </w:p>
  </w:footnote>
  <w:footnote w:id="9">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Guía Estadística</w:t>
      </w:r>
      <w:r w:rsidRPr="003A4621">
        <w:rPr>
          <w:i/>
          <w:lang w:val="bg-BG"/>
        </w:rPr>
        <w:t xml:space="preserve"> 2008</w:t>
      </w:r>
      <w:r w:rsidRPr="003A4621">
        <w:rPr>
          <w:lang w:val="bg-BG"/>
        </w:rPr>
        <w:t xml:space="preserve">, </w:t>
      </w:r>
      <w:r w:rsidRPr="000B1D3C">
        <w:rPr>
          <w:i/>
          <w:lang w:val="bg-BG"/>
        </w:rPr>
        <w:t>op. cit.</w:t>
      </w:r>
      <w:r w:rsidRPr="003A4621">
        <w:rPr>
          <w:lang w:val="bg-BG"/>
        </w:rPr>
        <w:t xml:space="preserve">, </w:t>
      </w:r>
      <w:r>
        <w:rPr>
          <w:lang w:val="bg-BG"/>
        </w:rPr>
        <w:t>pág.</w:t>
      </w:r>
      <w:r w:rsidRPr="003A4621">
        <w:rPr>
          <w:lang w:val="bg-BG"/>
        </w:rPr>
        <w:t xml:space="preserve"> 19; </w:t>
      </w:r>
      <w:r>
        <w:rPr>
          <w:i/>
          <w:lang w:val="es-AR"/>
        </w:rPr>
        <w:t>Guía Estadística</w:t>
      </w:r>
      <w:r w:rsidRPr="003A4621">
        <w:rPr>
          <w:i/>
          <w:lang w:val="bg-BG"/>
        </w:rPr>
        <w:t xml:space="preserve"> 2007</w:t>
      </w:r>
      <w:r w:rsidRPr="003A4621">
        <w:rPr>
          <w:lang w:val="bg-BG"/>
        </w:rPr>
        <w:t xml:space="preserve">, </w:t>
      </w:r>
      <w:r>
        <w:rPr>
          <w:lang w:val="bg-BG"/>
        </w:rPr>
        <w:t>pág.</w:t>
      </w:r>
      <w:r w:rsidRPr="003A4621">
        <w:rPr>
          <w:lang w:val="bg-BG"/>
        </w:rPr>
        <w:t xml:space="preserve"> 21.</w:t>
      </w:r>
    </w:p>
  </w:footnote>
  <w:footnote w:id="10">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t>P</w:t>
      </w:r>
      <w:r>
        <w:rPr>
          <w:lang w:val="es-ES"/>
        </w:rPr>
        <w:t>lan N</w:t>
      </w:r>
      <w:r w:rsidRPr="00AD3200">
        <w:rPr>
          <w:lang w:val="es-ES"/>
        </w:rPr>
        <w:t>acional de Acción para el Empleo</w:t>
      </w:r>
      <w:r w:rsidRPr="00473C8F">
        <w:rPr>
          <w:lang w:val="bg-BG"/>
        </w:rPr>
        <w:t xml:space="preserve">, </w:t>
      </w:r>
      <w:r w:rsidRPr="00D76EC8">
        <w:rPr>
          <w:lang w:val="bg-BG"/>
        </w:rPr>
        <w:t>Minist</w:t>
      </w:r>
      <w:r>
        <w:rPr>
          <w:lang w:val="es-AR"/>
        </w:rPr>
        <w:t>e</w:t>
      </w:r>
      <w:r w:rsidRPr="00D76EC8">
        <w:rPr>
          <w:lang w:val="bg-BG"/>
        </w:rPr>
        <w:t>r</w:t>
      </w:r>
      <w:r>
        <w:rPr>
          <w:lang w:val="es-AR"/>
        </w:rPr>
        <w:t>i</w:t>
      </w:r>
      <w:r w:rsidRPr="00D76EC8">
        <w:rPr>
          <w:lang w:val="bg-BG"/>
        </w:rPr>
        <w:t>o de Trabajo y Política Social</w:t>
      </w:r>
      <w:r w:rsidRPr="00473C8F">
        <w:rPr>
          <w:lang w:val="bg-BG"/>
        </w:rPr>
        <w:t>, 2008, 144 p</w:t>
      </w:r>
      <w:r>
        <w:rPr>
          <w:lang w:val="es-AR"/>
        </w:rPr>
        <w:t>áginas</w:t>
      </w:r>
      <w:r w:rsidRPr="00473C8F">
        <w:rPr>
          <w:lang w:val="bg-BG"/>
        </w:rPr>
        <w:t>.</w:t>
      </w:r>
    </w:p>
  </w:footnote>
  <w:footnote w:id="11">
    <w:p w:rsidR="00A87322" w:rsidRDefault="00A87322" w:rsidP="006B0962">
      <w:pPr>
        <w:pStyle w:val="FootnoteText"/>
        <w:widowControl w:val="0"/>
        <w:tabs>
          <w:tab w:val="clear" w:pos="1021"/>
          <w:tab w:val="right" w:pos="1020"/>
        </w:tabs>
      </w:pPr>
      <w:r w:rsidRPr="00AD3200">
        <w:rPr>
          <w:lang w:val="es-ES"/>
        </w:rPr>
        <w:tab/>
      </w:r>
      <w:r>
        <w:rPr>
          <w:rStyle w:val="FootnoteReference"/>
        </w:rPr>
        <w:footnoteRef/>
      </w:r>
      <w:r w:rsidRPr="00AD3200">
        <w:rPr>
          <w:lang w:val="es-ES"/>
        </w:rPr>
        <w:tab/>
        <w:t>P</w:t>
      </w:r>
      <w:r>
        <w:rPr>
          <w:lang w:val="es-ES"/>
        </w:rPr>
        <w:t>lan N</w:t>
      </w:r>
      <w:r w:rsidRPr="00AD3200">
        <w:rPr>
          <w:lang w:val="es-ES"/>
        </w:rPr>
        <w:t>acional de Acción para el Empleo,</w:t>
      </w:r>
      <w:r w:rsidRPr="00473C8F">
        <w:rPr>
          <w:lang w:val="bg-BG"/>
        </w:rPr>
        <w:t xml:space="preserve"> 2008, </w:t>
      </w:r>
      <w:r w:rsidRPr="000B1D3C">
        <w:rPr>
          <w:i/>
          <w:lang w:val="bg-BG"/>
        </w:rPr>
        <w:t>op. cit.</w:t>
      </w:r>
      <w:r w:rsidRPr="00473C8F">
        <w:rPr>
          <w:lang w:val="bg-BG"/>
        </w:rPr>
        <w:t xml:space="preserve">, </w:t>
      </w:r>
      <w:r>
        <w:rPr>
          <w:lang w:val="es-ES_tradnl"/>
        </w:rPr>
        <w:t>págs.</w:t>
      </w:r>
      <w:r w:rsidRPr="00473C8F">
        <w:rPr>
          <w:lang w:val="bg-BG"/>
        </w:rPr>
        <w:t xml:space="preserve"> 24</w:t>
      </w:r>
      <w:r>
        <w:t>-</w:t>
      </w:r>
      <w:r w:rsidRPr="00473C8F">
        <w:rPr>
          <w:lang w:val="bg-BG"/>
        </w:rPr>
        <w:t>29</w:t>
      </w:r>
      <w:r>
        <w:t>.</w:t>
      </w:r>
    </w:p>
  </w:footnote>
  <w:footnote w:id="12">
    <w:p w:rsidR="00A87322" w:rsidRPr="00AD3200" w:rsidRDefault="00A87322" w:rsidP="006B0962">
      <w:pPr>
        <w:pStyle w:val="FootnoteText"/>
        <w:widowControl w:val="0"/>
        <w:tabs>
          <w:tab w:val="clear" w:pos="1021"/>
          <w:tab w:val="right" w:pos="1020"/>
        </w:tabs>
        <w:rPr>
          <w:lang w:val="es-ES"/>
        </w:rPr>
      </w:pPr>
      <w:r>
        <w:tab/>
      </w:r>
      <w:r>
        <w:rPr>
          <w:rStyle w:val="FootnoteReference"/>
        </w:rPr>
        <w:footnoteRef/>
      </w:r>
      <w:r w:rsidRPr="00AD3200">
        <w:rPr>
          <w:lang w:val="es-ES"/>
        </w:rPr>
        <w:tab/>
      </w:r>
      <w:r>
        <w:rPr>
          <w:i/>
          <w:lang w:val="es-AR"/>
        </w:rPr>
        <w:t>Fuente</w:t>
      </w:r>
      <w:r w:rsidRPr="00250DA7">
        <w:rPr>
          <w:i/>
          <w:lang w:val="bg-BG"/>
        </w:rPr>
        <w:t>:</w:t>
      </w:r>
      <w:r w:rsidRPr="00473C8F">
        <w:rPr>
          <w:lang w:val="bg-BG"/>
        </w:rPr>
        <w:t xml:space="preserve"> </w:t>
      </w:r>
      <w:r w:rsidRPr="00F05597">
        <w:rPr>
          <w:lang w:val="es-AR"/>
        </w:rPr>
        <w:t>Comisión de Protección contra la Discriminación</w:t>
      </w:r>
      <w:r w:rsidRPr="00473C8F">
        <w:rPr>
          <w:lang w:val="bg-BG"/>
        </w:rPr>
        <w:t>,</w:t>
      </w:r>
      <w:r>
        <w:rPr>
          <w:lang w:val="es-AR"/>
        </w:rPr>
        <w:t xml:space="preserve"> al 20 de julio de </w:t>
      </w:r>
      <w:r w:rsidRPr="00473C8F">
        <w:rPr>
          <w:lang w:val="bg-BG"/>
        </w:rPr>
        <w:t>2008.</w:t>
      </w:r>
    </w:p>
  </w:footnote>
  <w:footnote w:id="13">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Guía Estadística</w:t>
      </w:r>
      <w:r w:rsidRPr="00473C8F">
        <w:rPr>
          <w:i/>
          <w:lang w:val="bg-BG"/>
        </w:rPr>
        <w:t xml:space="preserve"> 2007</w:t>
      </w:r>
      <w:r w:rsidRPr="00473C8F">
        <w:rPr>
          <w:lang w:val="bg-BG"/>
        </w:rPr>
        <w:t xml:space="preserve">, </w:t>
      </w:r>
      <w:r w:rsidRPr="000B1D3C">
        <w:rPr>
          <w:i/>
          <w:lang w:val="bg-BG"/>
        </w:rPr>
        <w:t>op. cit.</w:t>
      </w:r>
      <w:r w:rsidRPr="00473C8F">
        <w:rPr>
          <w:lang w:val="bg-BG"/>
        </w:rPr>
        <w:t xml:space="preserve">, </w:t>
      </w:r>
      <w:r w:rsidRPr="0010787C">
        <w:rPr>
          <w:lang w:val="es-ES_tradnl"/>
        </w:rPr>
        <w:t>pág</w:t>
      </w:r>
      <w:r w:rsidRPr="00473C8F">
        <w:rPr>
          <w:lang w:val="bg-BG"/>
        </w:rPr>
        <w:t xml:space="preserve">. 60; </w:t>
      </w:r>
      <w:r>
        <w:rPr>
          <w:i/>
          <w:lang w:val="es-AR"/>
        </w:rPr>
        <w:t>Guía Estadística</w:t>
      </w:r>
      <w:r w:rsidRPr="00473C8F">
        <w:rPr>
          <w:i/>
          <w:lang w:val="bg-BG"/>
        </w:rPr>
        <w:t xml:space="preserve"> 2008</w:t>
      </w:r>
      <w:r w:rsidRPr="00473C8F">
        <w:rPr>
          <w:lang w:val="bg-BG"/>
        </w:rPr>
        <w:t xml:space="preserve">, </w:t>
      </w:r>
      <w:r>
        <w:rPr>
          <w:i/>
          <w:lang w:val="bg-BG"/>
        </w:rPr>
        <w:t>op.</w:t>
      </w:r>
      <w:r w:rsidRPr="00473C8F">
        <w:rPr>
          <w:i/>
          <w:lang w:val="bg-BG"/>
        </w:rPr>
        <w:t xml:space="preserve"> cit.</w:t>
      </w:r>
      <w:r w:rsidRPr="00473C8F">
        <w:rPr>
          <w:lang w:val="bg-BG"/>
        </w:rPr>
        <w:t>, p</w:t>
      </w:r>
      <w:r>
        <w:rPr>
          <w:lang w:val="es-AR"/>
        </w:rPr>
        <w:t>ág</w:t>
      </w:r>
      <w:r w:rsidRPr="00473C8F">
        <w:rPr>
          <w:lang w:val="bg-BG"/>
        </w:rPr>
        <w:t>. 60.</w:t>
      </w:r>
    </w:p>
  </w:footnote>
  <w:footnote w:id="14">
    <w:p w:rsidR="00A87322" w:rsidRPr="00AD3200" w:rsidRDefault="00A87322" w:rsidP="006B0962">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 xml:space="preserve">Anuario del </w:t>
      </w:r>
      <w:r>
        <w:rPr>
          <w:i/>
          <w:lang w:val="bg-BG"/>
        </w:rPr>
        <w:t>Ministerio de Trabajo y Política Social</w:t>
      </w:r>
      <w:r>
        <w:rPr>
          <w:i/>
          <w:lang w:val="es-AR"/>
        </w:rPr>
        <w:t xml:space="preserve"> </w:t>
      </w:r>
      <w:r w:rsidRPr="00013543">
        <w:rPr>
          <w:i/>
          <w:lang w:val="bg-BG"/>
        </w:rPr>
        <w:t>Minist</w:t>
      </w:r>
      <w:r w:rsidRPr="00013543">
        <w:rPr>
          <w:i/>
          <w:lang w:val="es-AR"/>
        </w:rPr>
        <w:t>e</w:t>
      </w:r>
      <w:r w:rsidRPr="00013543">
        <w:rPr>
          <w:i/>
          <w:lang w:val="bg-BG"/>
        </w:rPr>
        <w:t>r</w:t>
      </w:r>
      <w:r w:rsidRPr="00013543">
        <w:rPr>
          <w:i/>
          <w:lang w:val="es-AR"/>
        </w:rPr>
        <w:t>i</w:t>
      </w:r>
      <w:r w:rsidRPr="00013543">
        <w:rPr>
          <w:i/>
          <w:lang w:val="bg-BG"/>
        </w:rPr>
        <w:t>o de Trabajo y Política Social</w:t>
      </w:r>
      <w:r w:rsidRPr="00473C8F">
        <w:rPr>
          <w:lang w:val="bg-BG"/>
        </w:rPr>
        <w:t xml:space="preserve">, </w:t>
      </w:r>
      <w:r>
        <w:rPr>
          <w:lang w:val="bg-BG"/>
        </w:rPr>
        <w:t>Sofía</w:t>
      </w:r>
      <w:r w:rsidRPr="00473C8F">
        <w:rPr>
          <w:lang w:val="bg-BG"/>
        </w:rPr>
        <w:t>, 2008, p</w:t>
      </w:r>
      <w:r>
        <w:rPr>
          <w:lang w:val="es-AR"/>
        </w:rPr>
        <w:t>ág</w:t>
      </w:r>
      <w:r w:rsidRPr="00473C8F">
        <w:rPr>
          <w:lang w:val="bg-BG"/>
        </w:rPr>
        <w:t>. 9.</w:t>
      </w:r>
    </w:p>
  </w:footnote>
  <w:footnote w:id="15">
    <w:p w:rsidR="00A87322" w:rsidRPr="00AB17C3" w:rsidRDefault="00A87322" w:rsidP="006B0962">
      <w:pPr>
        <w:pStyle w:val="FootnoteText"/>
        <w:widowControl w:val="0"/>
        <w:tabs>
          <w:tab w:val="clear" w:pos="1021"/>
          <w:tab w:val="right" w:pos="1020"/>
        </w:tabs>
      </w:pPr>
      <w:r w:rsidRPr="00AD3200">
        <w:rPr>
          <w:lang w:val="es-ES"/>
        </w:rPr>
        <w:tab/>
      </w:r>
      <w:r>
        <w:rPr>
          <w:rStyle w:val="FootnoteReference"/>
        </w:rPr>
        <w:footnoteRef/>
      </w:r>
      <w:r w:rsidRPr="00AD3200">
        <w:rPr>
          <w:lang w:val="es-ES"/>
        </w:rPr>
        <w:tab/>
      </w:r>
      <w:r>
        <w:rPr>
          <w:i/>
          <w:lang w:val="es-AR"/>
        </w:rPr>
        <w:t>Fuente</w:t>
      </w:r>
      <w:r w:rsidRPr="00250DA7">
        <w:rPr>
          <w:i/>
          <w:lang w:val="bg-BG"/>
        </w:rPr>
        <w:t>:</w:t>
      </w:r>
      <w:r w:rsidRPr="00136C85">
        <w:rPr>
          <w:lang w:val="bg-BG"/>
        </w:rPr>
        <w:t xml:space="preserve"> </w:t>
      </w:r>
      <w:r>
        <w:rPr>
          <w:i/>
          <w:lang w:val="es-AR"/>
        </w:rPr>
        <w:t xml:space="preserve">Anuario del </w:t>
      </w:r>
      <w:r>
        <w:rPr>
          <w:i/>
          <w:lang w:val="bg-BG"/>
        </w:rPr>
        <w:t>Ministerio de Trabajo y Política Social</w:t>
      </w:r>
      <w:r w:rsidRPr="00136C85">
        <w:rPr>
          <w:i/>
          <w:lang w:val="bg-BG"/>
        </w:rPr>
        <w:t xml:space="preserve"> 2008</w:t>
      </w:r>
      <w:r w:rsidRPr="00136C85">
        <w:rPr>
          <w:lang w:val="bg-BG"/>
        </w:rPr>
        <w:t xml:space="preserve">, </w:t>
      </w:r>
      <w:r w:rsidRPr="000B1D3C">
        <w:rPr>
          <w:i/>
          <w:lang w:val="bg-BG"/>
        </w:rPr>
        <w:t>op. cit.</w:t>
      </w:r>
      <w:r w:rsidRPr="00136C85">
        <w:rPr>
          <w:lang w:val="bg-BG"/>
        </w:rPr>
        <w:t>, p</w:t>
      </w:r>
      <w:r>
        <w:rPr>
          <w:lang w:val="es-AR"/>
        </w:rPr>
        <w:t>ágs</w:t>
      </w:r>
      <w:r w:rsidRPr="00136C85">
        <w:rPr>
          <w:lang w:val="bg-BG"/>
        </w:rPr>
        <w:t>. 9</w:t>
      </w:r>
      <w:r>
        <w:t>-</w:t>
      </w:r>
      <w:r w:rsidRPr="00136C85">
        <w:rPr>
          <w:lang w:val="bg-BG"/>
        </w:rPr>
        <w:t>11</w:t>
      </w:r>
      <w:r>
        <w:t>.</w:t>
      </w:r>
    </w:p>
  </w:footnote>
  <w:footnote w:id="16">
    <w:p w:rsidR="00A87322" w:rsidRPr="00AB17C3" w:rsidRDefault="00A87322" w:rsidP="006B0962">
      <w:pPr>
        <w:pStyle w:val="FootnoteText"/>
        <w:widowControl w:val="0"/>
        <w:tabs>
          <w:tab w:val="clear" w:pos="1021"/>
          <w:tab w:val="right" w:pos="1020"/>
        </w:tabs>
      </w:pPr>
      <w:r>
        <w:tab/>
      </w:r>
      <w:r>
        <w:rPr>
          <w:rStyle w:val="FootnoteReference"/>
        </w:rPr>
        <w:footnoteRef/>
      </w:r>
      <w:r w:rsidRPr="00AD3200">
        <w:rPr>
          <w:lang w:val="es-ES"/>
        </w:rPr>
        <w:tab/>
      </w:r>
      <w:r>
        <w:rPr>
          <w:i/>
          <w:lang w:val="es-AR"/>
        </w:rPr>
        <w:t>Fuente</w:t>
      </w:r>
      <w:r w:rsidRPr="00250DA7">
        <w:rPr>
          <w:i/>
          <w:lang w:val="bg-BG"/>
        </w:rPr>
        <w:t>:</w:t>
      </w:r>
      <w:r w:rsidRPr="00136C85">
        <w:rPr>
          <w:lang w:val="bg-BG"/>
        </w:rPr>
        <w:t xml:space="preserve"> </w:t>
      </w:r>
      <w:r>
        <w:rPr>
          <w:i/>
          <w:lang w:val="es-AR"/>
        </w:rPr>
        <w:t>Anuario del</w:t>
      </w:r>
      <w:r>
        <w:rPr>
          <w:i/>
          <w:lang w:val="bg-BG"/>
        </w:rPr>
        <w:t xml:space="preserve"> Ministerio de Trabajo y Política Social</w:t>
      </w:r>
      <w:r w:rsidRPr="00136C85">
        <w:rPr>
          <w:i/>
          <w:lang w:val="bg-BG"/>
        </w:rPr>
        <w:t xml:space="preserve"> 2008</w:t>
      </w:r>
      <w:r w:rsidRPr="00136C85">
        <w:rPr>
          <w:lang w:val="bg-BG"/>
        </w:rPr>
        <w:t xml:space="preserve">, </w:t>
      </w:r>
      <w:r w:rsidRPr="000B1D3C">
        <w:rPr>
          <w:i/>
          <w:lang w:val="bg-BG"/>
        </w:rPr>
        <w:t>op. cit.</w:t>
      </w:r>
      <w:r w:rsidRPr="00136C85">
        <w:rPr>
          <w:lang w:val="bg-BG"/>
        </w:rPr>
        <w:t>, p</w:t>
      </w:r>
      <w:r>
        <w:rPr>
          <w:lang w:val="es-AR"/>
        </w:rPr>
        <w:t>ágs</w:t>
      </w:r>
      <w:r w:rsidRPr="00136C85">
        <w:rPr>
          <w:lang w:val="bg-BG"/>
        </w:rPr>
        <w:t>. 32</w:t>
      </w:r>
      <w:r>
        <w:t>-</w:t>
      </w:r>
      <w:r w:rsidRPr="00136C85">
        <w:rPr>
          <w:lang w:val="bg-BG"/>
        </w:rPr>
        <w:t>35</w:t>
      </w:r>
      <w:r>
        <w:t>.</w:t>
      </w:r>
    </w:p>
  </w:footnote>
  <w:footnote w:id="17">
    <w:p w:rsidR="00A87322" w:rsidRDefault="00A87322" w:rsidP="006B0962">
      <w:pPr>
        <w:pStyle w:val="FootnoteText"/>
        <w:widowControl w:val="0"/>
        <w:tabs>
          <w:tab w:val="clear" w:pos="1021"/>
          <w:tab w:val="right" w:pos="1020"/>
        </w:tabs>
      </w:pPr>
      <w:r>
        <w:tab/>
      </w:r>
      <w:r>
        <w:rPr>
          <w:rStyle w:val="FootnoteReference"/>
        </w:rPr>
        <w:footnoteRef/>
      </w:r>
      <w:r w:rsidRPr="00AD3200">
        <w:rPr>
          <w:lang w:val="es-ES"/>
        </w:rPr>
        <w:tab/>
      </w:r>
      <w:r>
        <w:rPr>
          <w:i/>
          <w:lang w:val="es-AR"/>
        </w:rPr>
        <w:t>Anuario del</w:t>
      </w:r>
      <w:r w:rsidRPr="00C35078">
        <w:rPr>
          <w:i/>
          <w:lang w:val="bg-BG"/>
        </w:rPr>
        <w:t xml:space="preserve"> </w:t>
      </w:r>
      <w:r>
        <w:rPr>
          <w:i/>
          <w:lang w:val="bg-BG"/>
        </w:rPr>
        <w:t>Ministerio de Trabajo y Política Social</w:t>
      </w:r>
      <w:r w:rsidRPr="00C35078">
        <w:rPr>
          <w:i/>
          <w:lang w:val="bg-BG"/>
        </w:rPr>
        <w:t xml:space="preserve"> 2008</w:t>
      </w:r>
      <w:r w:rsidRPr="00C35078">
        <w:rPr>
          <w:lang w:val="bg-BG"/>
        </w:rPr>
        <w:t xml:space="preserve">, </w:t>
      </w:r>
      <w:r w:rsidRPr="000B1D3C">
        <w:rPr>
          <w:i/>
          <w:lang w:val="bg-BG"/>
        </w:rPr>
        <w:t>op. cit.</w:t>
      </w:r>
      <w:r w:rsidRPr="00C35078">
        <w:rPr>
          <w:lang w:val="bg-BG"/>
        </w:rPr>
        <w:t>, p</w:t>
      </w:r>
      <w:r>
        <w:rPr>
          <w:lang w:val="es-AR"/>
        </w:rPr>
        <w:t>ágs</w:t>
      </w:r>
      <w:r w:rsidRPr="00C35078">
        <w:rPr>
          <w:lang w:val="bg-BG"/>
        </w:rPr>
        <w:t>. 35</w:t>
      </w:r>
      <w:r>
        <w:t>-</w:t>
      </w:r>
      <w:r w:rsidRPr="00C35078">
        <w:rPr>
          <w:lang w:val="bg-BG"/>
        </w:rPr>
        <w:t>39</w:t>
      </w:r>
      <w:r>
        <w:t>.</w:t>
      </w:r>
    </w:p>
  </w:footnote>
  <w:footnote w:id="18">
    <w:p w:rsidR="00A87322" w:rsidRDefault="00A87322" w:rsidP="006B0962">
      <w:pPr>
        <w:pStyle w:val="FootnoteText"/>
        <w:widowControl w:val="0"/>
        <w:tabs>
          <w:tab w:val="clear" w:pos="1021"/>
          <w:tab w:val="right" w:pos="1020"/>
        </w:tabs>
      </w:pPr>
      <w:r>
        <w:tab/>
      </w:r>
      <w:r>
        <w:rPr>
          <w:rStyle w:val="FootnoteReference"/>
        </w:rPr>
        <w:footnoteRef/>
      </w:r>
      <w:r w:rsidRPr="00AD3200">
        <w:rPr>
          <w:lang w:val="es-ES"/>
        </w:rPr>
        <w:tab/>
      </w:r>
      <w:r>
        <w:rPr>
          <w:i/>
          <w:lang w:val="es-AR"/>
        </w:rPr>
        <w:t>Anuario del</w:t>
      </w:r>
      <w:r w:rsidRPr="00C35078">
        <w:rPr>
          <w:i/>
          <w:lang w:val="bg-BG"/>
        </w:rPr>
        <w:t xml:space="preserve"> </w:t>
      </w:r>
      <w:r>
        <w:rPr>
          <w:i/>
          <w:lang w:val="bg-BG"/>
        </w:rPr>
        <w:t>Ministerio de Trabajo y Política Social</w:t>
      </w:r>
      <w:r w:rsidRPr="00C35078">
        <w:rPr>
          <w:i/>
          <w:lang w:val="bg-BG"/>
        </w:rPr>
        <w:t xml:space="preserve"> 2008</w:t>
      </w:r>
      <w:r w:rsidRPr="00C35078">
        <w:rPr>
          <w:lang w:val="bg-BG"/>
        </w:rPr>
        <w:t xml:space="preserve">, </w:t>
      </w:r>
      <w:r w:rsidRPr="000B1D3C">
        <w:rPr>
          <w:i/>
          <w:lang w:val="bg-BG"/>
        </w:rPr>
        <w:t>op. cit.</w:t>
      </w:r>
      <w:r w:rsidRPr="00C35078">
        <w:rPr>
          <w:lang w:val="bg-BG"/>
        </w:rPr>
        <w:t>, p</w:t>
      </w:r>
      <w:r>
        <w:rPr>
          <w:lang w:val="es-AR"/>
        </w:rPr>
        <w:t>ágs</w:t>
      </w:r>
      <w:r w:rsidRPr="00C35078">
        <w:rPr>
          <w:lang w:val="bg-BG"/>
        </w:rPr>
        <w:t>. 39</w:t>
      </w:r>
      <w:r>
        <w:rPr>
          <w:lang w:val="bg-BG"/>
        </w:rPr>
        <w:t>-</w:t>
      </w:r>
      <w:r w:rsidRPr="00C35078">
        <w:rPr>
          <w:lang w:val="bg-BG"/>
        </w:rPr>
        <w:t>41</w:t>
      </w:r>
      <w:r>
        <w:t>.</w:t>
      </w:r>
    </w:p>
  </w:footnote>
  <w:footnote w:id="19">
    <w:p w:rsidR="00A87322" w:rsidRPr="00AD3200" w:rsidRDefault="00A87322" w:rsidP="006B0962">
      <w:pPr>
        <w:pStyle w:val="FootnoteText"/>
        <w:widowControl w:val="0"/>
        <w:tabs>
          <w:tab w:val="clear" w:pos="1021"/>
          <w:tab w:val="right" w:pos="1020"/>
        </w:tabs>
        <w:rPr>
          <w:lang w:val="es-ES"/>
        </w:rPr>
      </w:pPr>
      <w:r>
        <w:tab/>
      </w:r>
      <w:r>
        <w:rPr>
          <w:rStyle w:val="FootnoteReference"/>
        </w:rPr>
        <w:footnoteRef/>
      </w:r>
      <w:r w:rsidRPr="00AD3200">
        <w:rPr>
          <w:lang w:val="es-ES"/>
        </w:rPr>
        <w:tab/>
      </w:r>
      <w:r>
        <w:rPr>
          <w:i/>
          <w:lang w:val="bg-BG"/>
        </w:rPr>
        <w:t>Ib</w:t>
      </w:r>
      <w:r>
        <w:rPr>
          <w:i/>
          <w:lang w:val="es-ES"/>
        </w:rPr>
        <w:t>i</w:t>
      </w:r>
      <w:r>
        <w:rPr>
          <w:i/>
          <w:lang w:val="bg-BG"/>
        </w:rPr>
        <w:t>d</w:t>
      </w:r>
      <w:r w:rsidRPr="00C35078">
        <w:rPr>
          <w:i/>
          <w:lang w:val="bg-BG"/>
        </w:rPr>
        <w:t>.</w:t>
      </w:r>
      <w:r w:rsidRPr="00C35078">
        <w:rPr>
          <w:lang w:val="bg-BG"/>
        </w:rPr>
        <w:t>, p</w:t>
      </w:r>
      <w:r>
        <w:rPr>
          <w:lang w:val="es-AR"/>
        </w:rPr>
        <w:t>ágs</w:t>
      </w:r>
      <w:r w:rsidRPr="00C35078">
        <w:rPr>
          <w:lang w:val="bg-BG"/>
        </w:rPr>
        <w:t>. 41</w:t>
      </w:r>
      <w:r>
        <w:rPr>
          <w:lang w:val="es-ES"/>
        </w:rPr>
        <w:t>-</w:t>
      </w:r>
      <w:r w:rsidRPr="00C35078">
        <w:rPr>
          <w:lang w:val="bg-BG"/>
        </w:rPr>
        <w:t>43</w:t>
      </w:r>
      <w:r w:rsidRPr="00AD3200">
        <w:rPr>
          <w:lang w:val="es-ES"/>
        </w:rPr>
        <w:t>.</w:t>
      </w:r>
    </w:p>
  </w:footnote>
  <w:footnote w:id="20">
    <w:p w:rsidR="00A87322" w:rsidRPr="00A41F64" w:rsidRDefault="00A87322" w:rsidP="00DF55BB">
      <w:pPr>
        <w:pStyle w:val="FootnoteText"/>
        <w:widowControl w:val="0"/>
        <w:tabs>
          <w:tab w:val="clear" w:pos="1021"/>
          <w:tab w:val="right" w:pos="1020"/>
        </w:tabs>
      </w:pPr>
      <w:r w:rsidRPr="00AD3200">
        <w:rPr>
          <w:lang w:val="es-ES"/>
        </w:rPr>
        <w:tab/>
      </w:r>
      <w:r>
        <w:rPr>
          <w:rStyle w:val="FootnoteReference"/>
        </w:rPr>
        <w:footnoteRef/>
      </w:r>
      <w:r w:rsidRPr="00AD3200">
        <w:rPr>
          <w:lang w:val="es-ES"/>
        </w:rPr>
        <w:tab/>
      </w:r>
      <w:r>
        <w:rPr>
          <w:i/>
          <w:lang w:val="es-AR"/>
        </w:rPr>
        <w:t>Anuario del</w:t>
      </w:r>
      <w:r>
        <w:rPr>
          <w:i/>
          <w:lang w:val="bg-BG"/>
        </w:rPr>
        <w:t xml:space="preserve"> Ministerio de Trabajo y Política Social</w:t>
      </w:r>
      <w:r w:rsidRPr="00936960">
        <w:rPr>
          <w:i/>
          <w:lang w:val="bg-BG"/>
        </w:rPr>
        <w:t xml:space="preserve"> 2008</w:t>
      </w:r>
      <w:r w:rsidRPr="00936960">
        <w:rPr>
          <w:lang w:val="bg-BG"/>
        </w:rPr>
        <w:t xml:space="preserve">, </w:t>
      </w:r>
      <w:r w:rsidRPr="000B1D3C">
        <w:rPr>
          <w:i/>
          <w:lang w:val="bg-BG"/>
        </w:rPr>
        <w:t>op. cit.</w:t>
      </w:r>
      <w:r w:rsidRPr="00936960">
        <w:rPr>
          <w:lang w:val="bg-BG"/>
        </w:rPr>
        <w:t>, p</w:t>
      </w:r>
      <w:r>
        <w:rPr>
          <w:lang w:val="es-AR"/>
        </w:rPr>
        <w:t>ágs</w:t>
      </w:r>
      <w:r w:rsidRPr="00936960">
        <w:rPr>
          <w:lang w:val="bg-BG"/>
        </w:rPr>
        <w:t>. 13, 16</w:t>
      </w:r>
      <w:r>
        <w:t>.</w:t>
      </w:r>
    </w:p>
  </w:footnote>
  <w:footnote w:id="21">
    <w:p w:rsidR="00A87322" w:rsidRPr="00AD3200" w:rsidRDefault="00A87322" w:rsidP="00DF55BB">
      <w:pPr>
        <w:pStyle w:val="FootnoteText"/>
        <w:widowControl w:val="0"/>
        <w:tabs>
          <w:tab w:val="clear" w:pos="1021"/>
          <w:tab w:val="right" w:pos="1020"/>
        </w:tabs>
        <w:rPr>
          <w:lang w:val="es-ES"/>
        </w:rPr>
      </w:pPr>
      <w:r>
        <w:tab/>
      </w:r>
      <w:r>
        <w:rPr>
          <w:rStyle w:val="FootnoteReference"/>
        </w:rPr>
        <w:footnoteRef/>
      </w:r>
      <w:r w:rsidRPr="00AD3200">
        <w:rPr>
          <w:lang w:val="es-ES"/>
        </w:rPr>
        <w:tab/>
      </w:r>
      <w:r>
        <w:rPr>
          <w:i/>
          <w:lang w:val="es-AR"/>
        </w:rPr>
        <w:t>Anuario del</w:t>
      </w:r>
      <w:r w:rsidRPr="00936960">
        <w:rPr>
          <w:i/>
          <w:lang w:val="bg-BG"/>
        </w:rPr>
        <w:t xml:space="preserve"> </w:t>
      </w:r>
      <w:r>
        <w:rPr>
          <w:i/>
          <w:lang w:val="bg-BG"/>
        </w:rPr>
        <w:t>Ministerio de Trabajo y Política Social</w:t>
      </w:r>
      <w:r w:rsidRPr="00936960">
        <w:rPr>
          <w:lang w:val="bg-BG"/>
        </w:rPr>
        <w:t xml:space="preserve">, </w:t>
      </w:r>
      <w:r w:rsidRPr="000B1D3C">
        <w:rPr>
          <w:i/>
          <w:lang w:val="bg-BG"/>
        </w:rPr>
        <w:t>op. cit.</w:t>
      </w:r>
      <w:r w:rsidRPr="00936960">
        <w:rPr>
          <w:lang w:val="bg-BG"/>
        </w:rPr>
        <w:t>, p</w:t>
      </w:r>
      <w:r>
        <w:rPr>
          <w:lang w:val="es-AR"/>
        </w:rPr>
        <w:t>ág</w:t>
      </w:r>
      <w:r w:rsidRPr="00936960">
        <w:rPr>
          <w:lang w:val="bg-BG"/>
        </w:rPr>
        <w:t>. 14</w:t>
      </w:r>
      <w:r w:rsidRPr="00AD3200">
        <w:rPr>
          <w:lang w:val="es-ES"/>
        </w:rPr>
        <w:t>.</w:t>
      </w:r>
    </w:p>
  </w:footnote>
  <w:footnote w:id="22">
    <w:p w:rsidR="00A87322" w:rsidRDefault="00A87322" w:rsidP="00DF55BB">
      <w:pPr>
        <w:pStyle w:val="FootnoteText"/>
        <w:widowControl w:val="0"/>
        <w:tabs>
          <w:tab w:val="clear" w:pos="1021"/>
          <w:tab w:val="right" w:pos="1020"/>
        </w:tabs>
      </w:pPr>
      <w:r w:rsidRPr="00AD3200">
        <w:rPr>
          <w:lang w:val="es-ES"/>
        </w:rPr>
        <w:tab/>
      </w:r>
      <w:r>
        <w:rPr>
          <w:rStyle w:val="FootnoteReference"/>
        </w:rPr>
        <w:footnoteRef/>
      </w:r>
      <w:r w:rsidRPr="00AD3200">
        <w:rPr>
          <w:lang w:val="es-ES"/>
        </w:rPr>
        <w:tab/>
      </w:r>
      <w:r>
        <w:rPr>
          <w:i/>
          <w:lang w:val="es-AR"/>
        </w:rPr>
        <w:t>Guía Estadística</w:t>
      </w:r>
      <w:r w:rsidRPr="00CA50D5">
        <w:rPr>
          <w:i/>
          <w:lang w:val="bg-BG"/>
        </w:rPr>
        <w:t xml:space="preserve"> 2007</w:t>
      </w:r>
      <w:r w:rsidRPr="00CA50D5">
        <w:rPr>
          <w:lang w:val="bg-BG"/>
        </w:rPr>
        <w:t>, p</w:t>
      </w:r>
      <w:r>
        <w:rPr>
          <w:lang w:val="es-AR"/>
        </w:rPr>
        <w:t>ágs</w:t>
      </w:r>
      <w:r w:rsidRPr="00CA50D5">
        <w:rPr>
          <w:lang w:val="bg-BG"/>
        </w:rPr>
        <w:t>. 78</w:t>
      </w:r>
      <w:r>
        <w:rPr>
          <w:lang w:val="es-ES"/>
        </w:rPr>
        <w:t>-</w:t>
      </w:r>
      <w:r w:rsidRPr="00CA50D5">
        <w:rPr>
          <w:lang w:val="bg-BG"/>
        </w:rPr>
        <w:t xml:space="preserve">79; </w:t>
      </w:r>
      <w:r>
        <w:rPr>
          <w:i/>
          <w:lang w:val="es-AR"/>
        </w:rPr>
        <w:t>Guía Estadística</w:t>
      </w:r>
      <w:r w:rsidRPr="00CA50D5">
        <w:rPr>
          <w:i/>
          <w:lang w:val="bg-BG"/>
        </w:rPr>
        <w:t xml:space="preserve"> 2008</w:t>
      </w:r>
      <w:r w:rsidRPr="00CA50D5">
        <w:rPr>
          <w:lang w:val="bg-BG"/>
        </w:rPr>
        <w:t>, p</w:t>
      </w:r>
      <w:r>
        <w:rPr>
          <w:lang w:val="es-AR"/>
        </w:rPr>
        <w:t>ágs</w:t>
      </w:r>
      <w:r w:rsidRPr="00CA50D5">
        <w:rPr>
          <w:lang w:val="bg-BG"/>
        </w:rPr>
        <w:t>. 76</w:t>
      </w:r>
      <w:r>
        <w:t>-</w:t>
      </w:r>
      <w:r w:rsidRPr="00CA50D5">
        <w:rPr>
          <w:lang w:val="bg-BG"/>
        </w:rPr>
        <w:t>77.</w:t>
      </w:r>
    </w:p>
  </w:footnote>
  <w:footnote w:id="23">
    <w:p w:rsidR="00A87322" w:rsidRDefault="00A87322" w:rsidP="00DF55BB">
      <w:pPr>
        <w:pStyle w:val="FootnoteText"/>
        <w:widowControl w:val="0"/>
        <w:tabs>
          <w:tab w:val="clear" w:pos="1021"/>
          <w:tab w:val="right" w:pos="1020"/>
        </w:tabs>
      </w:pPr>
      <w:r>
        <w:tab/>
      </w:r>
      <w:r>
        <w:rPr>
          <w:rStyle w:val="FootnoteReference"/>
        </w:rPr>
        <w:footnoteRef/>
      </w:r>
      <w:r w:rsidRPr="00AD3200">
        <w:rPr>
          <w:lang w:val="es-ES"/>
        </w:rPr>
        <w:tab/>
      </w:r>
      <w:r>
        <w:rPr>
          <w:i/>
          <w:lang w:val="es-AR"/>
        </w:rPr>
        <w:t>Guía Estadística</w:t>
      </w:r>
      <w:r w:rsidRPr="00CA50D5">
        <w:rPr>
          <w:i/>
          <w:lang w:val="bg-BG"/>
        </w:rPr>
        <w:t xml:space="preserve"> 2007</w:t>
      </w:r>
      <w:r w:rsidRPr="00CA50D5">
        <w:rPr>
          <w:lang w:val="bg-BG"/>
        </w:rPr>
        <w:t>, p</w:t>
      </w:r>
      <w:r>
        <w:rPr>
          <w:lang w:val="es-AR"/>
        </w:rPr>
        <w:t>ágs</w:t>
      </w:r>
      <w:r w:rsidRPr="00CA50D5">
        <w:rPr>
          <w:lang w:val="bg-BG"/>
        </w:rPr>
        <w:t>. 80</w:t>
      </w:r>
      <w:r>
        <w:rPr>
          <w:lang w:val="es-ES"/>
        </w:rPr>
        <w:t>-</w:t>
      </w:r>
      <w:r w:rsidRPr="00CA50D5">
        <w:rPr>
          <w:lang w:val="bg-BG"/>
        </w:rPr>
        <w:t xml:space="preserve">81; </w:t>
      </w:r>
      <w:r>
        <w:rPr>
          <w:i/>
          <w:lang w:val="es-AR"/>
        </w:rPr>
        <w:t>Guía Estadística</w:t>
      </w:r>
      <w:r w:rsidRPr="00CA50D5">
        <w:rPr>
          <w:i/>
          <w:lang w:val="bg-BG"/>
        </w:rPr>
        <w:t xml:space="preserve"> 2008</w:t>
      </w:r>
      <w:r w:rsidRPr="00CA50D5">
        <w:rPr>
          <w:lang w:val="bg-BG"/>
        </w:rPr>
        <w:t>, p</w:t>
      </w:r>
      <w:r>
        <w:rPr>
          <w:lang w:val="es-AR"/>
        </w:rPr>
        <w:t>ágs</w:t>
      </w:r>
      <w:r w:rsidRPr="00CA50D5">
        <w:rPr>
          <w:lang w:val="bg-BG"/>
        </w:rPr>
        <w:t>. 77</w:t>
      </w:r>
      <w:r>
        <w:t>-</w:t>
      </w:r>
      <w:r w:rsidRPr="00CA50D5">
        <w:rPr>
          <w:lang w:val="bg-BG"/>
        </w:rPr>
        <w:t>78.</w:t>
      </w:r>
    </w:p>
  </w:footnote>
  <w:footnote w:id="24">
    <w:p w:rsidR="00A87322" w:rsidRDefault="00A87322" w:rsidP="00DF55BB">
      <w:pPr>
        <w:pStyle w:val="FootnoteText"/>
        <w:widowControl w:val="0"/>
        <w:tabs>
          <w:tab w:val="clear" w:pos="1021"/>
          <w:tab w:val="right" w:pos="1020"/>
        </w:tabs>
      </w:pPr>
      <w:r>
        <w:tab/>
      </w:r>
      <w:r>
        <w:rPr>
          <w:rStyle w:val="FootnoteReference"/>
        </w:rPr>
        <w:footnoteRef/>
      </w:r>
      <w:r w:rsidRPr="00AD3200">
        <w:rPr>
          <w:lang w:val="es-ES"/>
        </w:rPr>
        <w:tab/>
      </w:r>
      <w:r>
        <w:rPr>
          <w:i/>
          <w:lang w:val="es-AR"/>
        </w:rPr>
        <w:t>Guía Estadística</w:t>
      </w:r>
      <w:r w:rsidRPr="00CA50D5">
        <w:rPr>
          <w:i/>
          <w:lang w:val="bg-BG"/>
        </w:rPr>
        <w:t xml:space="preserve"> 2007</w:t>
      </w:r>
      <w:r w:rsidRPr="00CA50D5">
        <w:rPr>
          <w:lang w:val="bg-BG"/>
        </w:rPr>
        <w:t>, p</w:t>
      </w:r>
      <w:r>
        <w:rPr>
          <w:lang w:val="es-AR"/>
        </w:rPr>
        <w:t>ágs</w:t>
      </w:r>
      <w:r w:rsidRPr="00CA50D5">
        <w:rPr>
          <w:lang w:val="bg-BG"/>
        </w:rPr>
        <w:t>. 82</w:t>
      </w:r>
      <w:r>
        <w:rPr>
          <w:lang w:val="es-ES"/>
        </w:rPr>
        <w:t>-</w:t>
      </w:r>
      <w:r w:rsidRPr="00CA50D5">
        <w:rPr>
          <w:lang w:val="bg-BG"/>
        </w:rPr>
        <w:t xml:space="preserve">83; </w:t>
      </w:r>
      <w:r>
        <w:rPr>
          <w:i/>
          <w:lang w:val="es-AR"/>
        </w:rPr>
        <w:t>Guía Estadística</w:t>
      </w:r>
      <w:r w:rsidRPr="00CA50D5">
        <w:rPr>
          <w:i/>
          <w:lang w:val="bg-BG"/>
        </w:rPr>
        <w:t xml:space="preserve"> 2008</w:t>
      </w:r>
      <w:r w:rsidRPr="00CA50D5">
        <w:rPr>
          <w:lang w:val="bg-BG"/>
        </w:rPr>
        <w:t>, p</w:t>
      </w:r>
      <w:r>
        <w:rPr>
          <w:lang w:val="es-AR"/>
        </w:rPr>
        <w:t>ágs</w:t>
      </w:r>
      <w:r w:rsidRPr="00CA50D5">
        <w:rPr>
          <w:lang w:val="bg-BG"/>
        </w:rPr>
        <w:t>. 79</w:t>
      </w:r>
      <w:r>
        <w:t>-</w:t>
      </w:r>
      <w:r w:rsidRPr="00CA50D5">
        <w:rPr>
          <w:lang w:val="bg-BG"/>
        </w:rPr>
        <w:t>81.</w:t>
      </w:r>
    </w:p>
  </w:footnote>
  <w:footnote w:id="25">
    <w:p w:rsidR="00A87322" w:rsidRPr="00AD3200" w:rsidRDefault="00A87322" w:rsidP="00DF55BB">
      <w:pPr>
        <w:pStyle w:val="FootnoteText"/>
        <w:widowControl w:val="0"/>
        <w:tabs>
          <w:tab w:val="clear" w:pos="1021"/>
          <w:tab w:val="right" w:pos="1020"/>
        </w:tabs>
        <w:rPr>
          <w:lang w:val="es-ES"/>
        </w:rPr>
      </w:pPr>
      <w:r>
        <w:tab/>
      </w:r>
      <w:r>
        <w:rPr>
          <w:rStyle w:val="FootnoteReference"/>
        </w:rPr>
        <w:footnoteRef/>
      </w:r>
      <w:r w:rsidRPr="00AD3200">
        <w:rPr>
          <w:lang w:val="es-ES"/>
        </w:rPr>
        <w:tab/>
      </w:r>
      <w:r>
        <w:rPr>
          <w:i/>
          <w:lang w:val="es-AR"/>
        </w:rPr>
        <w:t>Fuente</w:t>
      </w:r>
      <w:r w:rsidRPr="00854FB4">
        <w:rPr>
          <w:i/>
          <w:lang w:val="bg-BG"/>
        </w:rPr>
        <w:t>:</w:t>
      </w:r>
      <w:r w:rsidRPr="006132EC">
        <w:rPr>
          <w:lang w:val="bg-BG"/>
        </w:rPr>
        <w:t xml:space="preserve"> </w:t>
      </w:r>
      <w:r w:rsidRPr="00AD3200">
        <w:rPr>
          <w:lang w:val="es-ES"/>
        </w:rPr>
        <w:t xml:space="preserve">Informe de </w:t>
      </w:r>
      <w:r w:rsidRPr="006132EC">
        <w:rPr>
          <w:lang w:val="bg-BG"/>
        </w:rPr>
        <w:t xml:space="preserve">2007 </w:t>
      </w:r>
      <w:r>
        <w:rPr>
          <w:lang w:val="es-AR"/>
        </w:rPr>
        <w:t xml:space="preserve">del Organismo Ejecutivo de </w:t>
      </w:r>
      <w:smartTag w:uri="urn:schemas-microsoft-com:office:smarttags" w:element="PersonName">
        <w:smartTagPr>
          <w:attr w:name="ProductID" w:val="la Inspecci￳n General"/>
        </w:smartTagPr>
        <w:r>
          <w:rPr>
            <w:lang w:val="es-AR"/>
          </w:rPr>
          <w:t xml:space="preserve">la </w:t>
        </w:r>
        <w:r w:rsidRPr="00AD3200">
          <w:rPr>
            <w:lang w:val="es-ES"/>
          </w:rPr>
          <w:t>Inspección General</w:t>
        </w:r>
      </w:smartTag>
      <w:r w:rsidRPr="00AD3200">
        <w:rPr>
          <w:lang w:val="es-ES"/>
        </w:rPr>
        <w:t xml:space="preserve"> del Trabajo</w:t>
      </w:r>
      <w:r w:rsidRPr="006132EC">
        <w:rPr>
          <w:lang w:val="bg-BG"/>
        </w:rPr>
        <w:t>, publi</w:t>
      </w:r>
      <w:r>
        <w:rPr>
          <w:lang w:val="es-AR"/>
        </w:rPr>
        <w:t xml:space="preserve">cado en el </w:t>
      </w:r>
      <w:r w:rsidRPr="00DA7053">
        <w:rPr>
          <w:i/>
          <w:lang w:val="es-AR"/>
        </w:rPr>
        <w:t xml:space="preserve">Boletín </w:t>
      </w:r>
      <w:r>
        <w:rPr>
          <w:i/>
          <w:lang w:val="es-AR"/>
        </w:rPr>
        <w:t>i</w:t>
      </w:r>
      <w:r w:rsidRPr="006132EC">
        <w:rPr>
          <w:i/>
          <w:lang w:val="bg-BG"/>
        </w:rPr>
        <w:t>nformat</w:t>
      </w:r>
      <w:r>
        <w:rPr>
          <w:i/>
          <w:lang w:val="es-AR"/>
        </w:rPr>
        <w:t>ivo sobre cuestiones laborales</w:t>
      </w:r>
      <w:r w:rsidRPr="006132EC">
        <w:rPr>
          <w:lang w:val="bg-BG"/>
        </w:rPr>
        <w:t xml:space="preserve">, </w:t>
      </w:r>
      <w:r>
        <w:rPr>
          <w:lang w:val="es-AR"/>
        </w:rPr>
        <w:t xml:space="preserve">junio de </w:t>
      </w:r>
      <w:r w:rsidRPr="006132EC">
        <w:rPr>
          <w:lang w:val="bg-BG"/>
        </w:rPr>
        <w:t>2008, 96 p</w:t>
      </w:r>
      <w:r>
        <w:rPr>
          <w:lang w:val="es-AR"/>
        </w:rPr>
        <w:t>áginas</w:t>
      </w:r>
      <w:r w:rsidRPr="006132EC">
        <w:rPr>
          <w:lang w:val="bg-BG"/>
        </w:rPr>
        <w:t xml:space="preserve"> (</w:t>
      </w:r>
      <w:r>
        <w:rPr>
          <w:lang w:val="es-AR"/>
        </w:rPr>
        <w:t>versión condensada</w:t>
      </w:r>
      <w:r w:rsidRPr="006132EC">
        <w:rPr>
          <w:lang w:val="bg-BG"/>
        </w:rPr>
        <w:t xml:space="preserve">) </w:t>
      </w:r>
      <w:r>
        <w:rPr>
          <w:lang w:val="es-AR"/>
        </w:rPr>
        <w:t xml:space="preserve">y en el sitio web de </w:t>
      </w:r>
      <w:smartTag w:uri="urn:schemas-microsoft-com:office:smarttags" w:element="PersonName">
        <w:smartTagPr>
          <w:attr w:name="ProductID" w:val="la Inspecci￳n General"/>
        </w:smartTagPr>
        <w:r>
          <w:rPr>
            <w:lang w:val="es-AR"/>
          </w:rPr>
          <w:t xml:space="preserve">la </w:t>
        </w:r>
        <w:r w:rsidRPr="00AD3200">
          <w:rPr>
            <w:lang w:val="es-ES"/>
          </w:rPr>
          <w:t>Inspección General</w:t>
        </w:r>
      </w:smartTag>
      <w:r w:rsidRPr="00AD3200">
        <w:rPr>
          <w:lang w:val="es-ES"/>
        </w:rPr>
        <w:t xml:space="preserve"> del Trabajo</w:t>
      </w:r>
      <w:r w:rsidRPr="006132EC">
        <w:rPr>
          <w:lang w:val="bg-BG"/>
        </w:rPr>
        <w:t xml:space="preserve">, </w:t>
      </w:r>
      <w:r w:rsidRPr="00AD3200">
        <w:rPr>
          <w:lang w:val="es-ES"/>
        </w:rPr>
        <w:t>http</w:t>
      </w:r>
      <w:r w:rsidRPr="006132EC">
        <w:rPr>
          <w:lang w:val="bg-BG"/>
        </w:rPr>
        <w:t>: //</w:t>
      </w:r>
      <w:r w:rsidRPr="00AD3200">
        <w:rPr>
          <w:lang w:val="es-ES"/>
        </w:rPr>
        <w:t>git.</w:t>
      </w:r>
      <w:r w:rsidRPr="006132EC">
        <w:rPr>
          <w:lang w:val="bg-BG"/>
        </w:rPr>
        <w:t>m</w:t>
      </w:r>
      <w:r w:rsidRPr="00AD3200">
        <w:rPr>
          <w:lang w:val="es-ES"/>
        </w:rPr>
        <w:t>lspág.government.bg (texto completo).</w:t>
      </w:r>
    </w:p>
  </w:footnote>
  <w:footnote w:id="26">
    <w:p w:rsidR="00A87322" w:rsidRPr="00AD3200" w:rsidRDefault="00A87322" w:rsidP="00DF55B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Pr>
          <w:i/>
          <w:lang w:val="es-AR"/>
        </w:rPr>
        <w:t xml:space="preserve">Fuente de las cifras de </w:t>
      </w:r>
      <w:r w:rsidRPr="005A6A3B">
        <w:rPr>
          <w:i/>
          <w:lang w:val="bg-BG"/>
        </w:rPr>
        <w:t>2007</w:t>
      </w:r>
      <w:r w:rsidRPr="000954E6">
        <w:rPr>
          <w:i/>
          <w:lang w:val="bg-BG"/>
        </w:rPr>
        <w:t>:</w:t>
      </w:r>
      <w:r w:rsidRPr="003A1B74">
        <w:rPr>
          <w:lang w:val="bg-BG"/>
        </w:rPr>
        <w:t xml:space="preserve"> </w:t>
      </w:r>
      <w:r>
        <w:rPr>
          <w:lang w:val="bg-BG"/>
        </w:rPr>
        <w:t>Ministerio de Trabajo y Política Social</w:t>
      </w:r>
      <w:r>
        <w:rPr>
          <w:lang w:val="es-AR"/>
        </w:rPr>
        <w:t>, información sobre el número de miembros de las dos organizaciones sindicales más grandes del país, recopilada en una verificación</w:t>
      </w:r>
      <w:r w:rsidRPr="003A1B74">
        <w:rPr>
          <w:lang w:val="bg-BG"/>
        </w:rPr>
        <w:t xml:space="preserve"> </w:t>
      </w:r>
      <w:r>
        <w:rPr>
          <w:lang w:val="es-AR"/>
        </w:rPr>
        <w:t xml:space="preserve">realizada por las autoridades del Ministerio en el otoño de </w:t>
      </w:r>
      <w:r w:rsidRPr="003A1B74">
        <w:rPr>
          <w:lang w:val="bg-BG"/>
        </w:rPr>
        <w:t>2008</w:t>
      </w:r>
      <w:r>
        <w:rPr>
          <w:lang w:val="es-AR"/>
        </w:rPr>
        <w:t>,</w:t>
      </w:r>
      <w:r w:rsidRPr="003A1B74">
        <w:rPr>
          <w:lang w:val="bg-BG"/>
        </w:rPr>
        <w:t xml:space="preserve"> </w:t>
      </w:r>
      <w:r>
        <w:rPr>
          <w:lang w:val="es-AR"/>
        </w:rPr>
        <w:t xml:space="preserve">con la </w:t>
      </w:r>
      <w:r w:rsidRPr="003A1B74">
        <w:rPr>
          <w:lang w:val="bg-BG"/>
        </w:rPr>
        <w:t>participa</w:t>
      </w:r>
      <w:r>
        <w:rPr>
          <w:lang w:val="es-AR"/>
        </w:rPr>
        <w:t xml:space="preserve">ción de </w:t>
      </w:r>
      <w:r w:rsidRPr="003A1B74">
        <w:rPr>
          <w:lang w:val="bg-BG"/>
        </w:rPr>
        <w:t>representa</w:t>
      </w:r>
      <w:r>
        <w:rPr>
          <w:lang w:val="es-AR"/>
        </w:rPr>
        <w:t>ntes de esas</w:t>
      </w:r>
      <w:r w:rsidRPr="003A1B74">
        <w:rPr>
          <w:lang w:val="bg-BG"/>
        </w:rPr>
        <w:t xml:space="preserve"> </w:t>
      </w:r>
      <w:r>
        <w:rPr>
          <w:lang w:val="bg-BG"/>
        </w:rPr>
        <w:t>organizaciones</w:t>
      </w:r>
      <w:r w:rsidRPr="003A1B74">
        <w:rPr>
          <w:lang w:val="bg-BG"/>
        </w:rPr>
        <w:t xml:space="preserve">. </w:t>
      </w:r>
      <w:r>
        <w:rPr>
          <w:i/>
          <w:lang w:val="es-AR"/>
        </w:rPr>
        <w:t xml:space="preserve">Fuente de las cifras de </w:t>
      </w:r>
      <w:r w:rsidRPr="005A6A3B">
        <w:rPr>
          <w:i/>
          <w:lang w:val="bg-BG"/>
        </w:rPr>
        <w:t>2003</w:t>
      </w:r>
      <w:r w:rsidRPr="000954E6">
        <w:rPr>
          <w:i/>
          <w:lang w:val="bg-BG"/>
        </w:rPr>
        <w:t>:</w:t>
      </w:r>
      <w:r w:rsidRPr="003A1B74">
        <w:rPr>
          <w:lang w:val="bg-BG"/>
        </w:rPr>
        <w:t xml:space="preserve"> </w:t>
      </w:r>
      <w:r>
        <w:rPr>
          <w:lang w:val="bg-BG"/>
        </w:rPr>
        <w:t>"</w:t>
      </w:r>
      <w:r>
        <w:rPr>
          <w:lang w:val="es-AR"/>
        </w:rPr>
        <w:t>Se añade una nueva asociación de empleadores para negociar con el Gabinete</w:t>
      </w:r>
      <w:r>
        <w:rPr>
          <w:lang w:val="bg-BG"/>
        </w:rPr>
        <w:t>"</w:t>
      </w:r>
      <w:r w:rsidRPr="003A1B74">
        <w:rPr>
          <w:lang w:val="bg-BG"/>
        </w:rPr>
        <w:t xml:space="preserve">, editorial, </w:t>
      </w:r>
      <w:r w:rsidRPr="00AD3200">
        <w:rPr>
          <w:lang w:val="es-ES"/>
        </w:rPr>
        <w:t>diario</w:t>
      </w:r>
      <w:r w:rsidRPr="003A1B74">
        <w:rPr>
          <w:i/>
          <w:lang w:val="bg-BG"/>
        </w:rPr>
        <w:t xml:space="preserve"> Trud</w:t>
      </w:r>
      <w:r w:rsidRPr="003A1B74">
        <w:rPr>
          <w:lang w:val="bg-BG"/>
        </w:rPr>
        <w:t xml:space="preserve">, 29 </w:t>
      </w:r>
      <w:r>
        <w:rPr>
          <w:lang w:val="es-AR"/>
        </w:rPr>
        <w:t xml:space="preserve">de marzo de </w:t>
      </w:r>
      <w:r w:rsidRPr="003A1B74">
        <w:rPr>
          <w:lang w:val="bg-BG"/>
        </w:rPr>
        <w:t>2004.</w:t>
      </w:r>
    </w:p>
  </w:footnote>
  <w:footnote w:id="27">
    <w:p w:rsidR="00A87322" w:rsidRPr="000954E6" w:rsidRDefault="00A87322" w:rsidP="00DF55B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t xml:space="preserve">Estos comentarios figuran, como observaciones, en el Informe de la </w:t>
      </w:r>
      <w:r w:rsidRPr="001F005B">
        <w:rPr>
          <w:lang w:val="es-AR"/>
        </w:rPr>
        <w:t>Comisión de Expertos en Aplicación de Convenios y Recomendaciones</w:t>
      </w:r>
      <w:r w:rsidRPr="003678CB">
        <w:rPr>
          <w:lang w:val="bg-BG"/>
        </w:rPr>
        <w:t xml:space="preserve">, </w:t>
      </w:r>
      <w:r>
        <w:rPr>
          <w:lang w:val="es-AR"/>
        </w:rPr>
        <w:t>Informe</w:t>
      </w:r>
      <w:r w:rsidRPr="003678CB">
        <w:rPr>
          <w:lang w:val="bg-BG"/>
        </w:rPr>
        <w:t xml:space="preserve"> III (Part</w:t>
      </w:r>
      <w:r>
        <w:rPr>
          <w:lang w:val="es-AR"/>
        </w:rPr>
        <w:t>e</w:t>
      </w:r>
      <w:r w:rsidRPr="003678CB">
        <w:rPr>
          <w:lang w:val="bg-BG"/>
        </w:rPr>
        <w:t xml:space="preserve"> 1A), </w:t>
      </w:r>
      <w:r w:rsidRPr="001F005B">
        <w:rPr>
          <w:lang w:val="bg-BG"/>
        </w:rPr>
        <w:t>Conferencia</w:t>
      </w:r>
      <w:r>
        <w:rPr>
          <w:lang w:val="bg-BG"/>
        </w:rPr>
        <w:t xml:space="preserve"> </w:t>
      </w:r>
      <w:r w:rsidRPr="001F005B">
        <w:rPr>
          <w:lang w:val="bg-BG"/>
        </w:rPr>
        <w:t>Internacional del Trabajo</w:t>
      </w:r>
      <w:r w:rsidRPr="003678CB">
        <w:rPr>
          <w:lang w:val="bg-BG"/>
        </w:rPr>
        <w:t>, 97</w:t>
      </w:r>
      <w:r>
        <w:rPr>
          <w:lang w:val="es-AR"/>
        </w:rPr>
        <w:t>°</w:t>
      </w:r>
      <w:r w:rsidRPr="003678CB">
        <w:rPr>
          <w:lang w:val="bg-BG"/>
        </w:rPr>
        <w:t xml:space="preserve"> </w:t>
      </w:r>
      <w:r>
        <w:rPr>
          <w:lang w:val="es-AR"/>
        </w:rPr>
        <w:t>período de sesiones</w:t>
      </w:r>
      <w:r w:rsidRPr="003678CB">
        <w:rPr>
          <w:lang w:val="bg-BG"/>
        </w:rPr>
        <w:t xml:space="preserve">, 2008, </w:t>
      </w:r>
      <w:r>
        <w:rPr>
          <w:lang w:val="es-ES"/>
        </w:rPr>
        <w:t xml:space="preserve">Oficina </w:t>
      </w:r>
      <w:r w:rsidRPr="00151981">
        <w:rPr>
          <w:lang w:val="es-ES"/>
        </w:rPr>
        <w:t>Interna</w:t>
      </w:r>
      <w:r>
        <w:rPr>
          <w:lang w:val="es-ES"/>
        </w:rPr>
        <w:t>c</w:t>
      </w:r>
      <w:r w:rsidRPr="00151981">
        <w:rPr>
          <w:lang w:val="es-ES"/>
        </w:rPr>
        <w:t xml:space="preserve">ional </w:t>
      </w:r>
      <w:r>
        <w:rPr>
          <w:lang w:val="es-ES"/>
        </w:rPr>
        <w:t>del Trabajo</w:t>
      </w:r>
      <w:r w:rsidRPr="003678CB">
        <w:rPr>
          <w:lang w:val="bg-BG"/>
        </w:rPr>
        <w:t>, G</w:t>
      </w:r>
      <w:r>
        <w:rPr>
          <w:lang w:val="es-AR"/>
        </w:rPr>
        <w:t>inebra</w:t>
      </w:r>
      <w:r w:rsidRPr="003678CB">
        <w:rPr>
          <w:lang w:val="bg-BG"/>
        </w:rPr>
        <w:t>, p</w:t>
      </w:r>
      <w:r>
        <w:rPr>
          <w:lang w:val="es-AR"/>
        </w:rPr>
        <w:t>ágs</w:t>
      </w:r>
      <w:r w:rsidRPr="00AD3200">
        <w:rPr>
          <w:lang w:val="es-ES"/>
        </w:rPr>
        <w:t xml:space="preserve">. </w:t>
      </w:r>
      <w:r w:rsidRPr="000954E6">
        <w:rPr>
          <w:lang w:val="es-ES"/>
        </w:rPr>
        <w:t>75-76.</w:t>
      </w:r>
    </w:p>
  </w:footnote>
  <w:footnote w:id="28">
    <w:p w:rsidR="00A87322" w:rsidRPr="00AD3200" w:rsidRDefault="00A87322" w:rsidP="00DF55BB">
      <w:pPr>
        <w:pStyle w:val="FootnoteText"/>
        <w:rPr>
          <w:lang w:val="es-ES"/>
        </w:rPr>
      </w:pPr>
      <w:r w:rsidRPr="000954E6">
        <w:rPr>
          <w:lang w:val="es-ES"/>
        </w:rPr>
        <w:tab/>
      </w:r>
      <w:r>
        <w:rPr>
          <w:rStyle w:val="FootnoteReference"/>
        </w:rPr>
        <w:footnoteRef/>
      </w:r>
      <w:r w:rsidRPr="00AD3200">
        <w:rPr>
          <w:lang w:val="es-ES"/>
        </w:rPr>
        <w:tab/>
      </w:r>
      <w:r>
        <w:rPr>
          <w:i/>
          <w:lang w:val="es-AR"/>
        </w:rPr>
        <w:t>Fuente</w:t>
      </w:r>
      <w:r w:rsidRPr="003865B4">
        <w:rPr>
          <w:i/>
          <w:lang w:val="bg-BG"/>
        </w:rPr>
        <w:t>:</w:t>
      </w:r>
      <w:r w:rsidRPr="00AD3200">
        <w:rPr>
          <w:lang w:val="es-ES"/>
        </w:rPr>
        <w:t xml:space="preserve"> Informe de actividades de 2007 de </w:t>
      </w:r>
      <w:smartTag w:uri="urn:schemas-microsoft-com:office:smarttags" w:element="PersonName">
        <w:smartTagPr>
          <w:attr w:name="ProductID" w:val="la Inspecci￳n General"/>
        </w:smartTagPr>
        <w:r w:rsidRPr="00AD3200">
          <w:rPr>
            <w:lang w:val="es-ES"/>
          </w:rPr>
          <w:t>la Inspección General</w:t>
        </w:r>
      </w:smartTag>
      <w:r w:rsidRPr="00AD3200">
        <w:rPr>
          <w:lang w:val="es-ES"/>
        </w:rPr>
        <w:t xml:space="preserve"> del Trabajo</w:t>
      </w:r>
      <w:r w:rsidRPr="00421D33">
        <w:rPr>
          <w:lang w:val="bg-BG"/>
        </w:rPr>
        <w:t xml:space="preserve">, </w:t>
      </w:r>
      <w:r w:rsidRPr="000B1D3C">
        <w:rPr>
          <w:i/>
          <w:lang w:val="bg-BG"/>
        </w:rPr>
        <w:t>op. cit.</w:t>
      </w:r>
      <w:r w:rsidRPr="00421D33">
        <w:rPr>
          <w:lang w:val="bg-BG"/>
        </w:rPr>
        <w:t>, p</w:t>
      </w:r>
      <w:r>
        <w:rPr>
          <w:lang w:val="es-AR"/>
        </w:rPr>
        <w:t>ágs</w:t>
      </w:r>
      <w:r w:rsidRPr="00421D33">
        <w:rPr>
          <w:lang w:val="bg-BG"/>
        </w:rPr>
        <w:t>. 68</w:t>
      </w:r>
      <w:r>
        <w:t>-</w:t>
      </w:r>
      <w:r w:rsidRPr="00421D33">
        <w:rPr>
          <w:lang w:val="bg-BG"/>
        </w:rPr>
        <w:t xml:space="preserve">69. </w:t>
      </w:r>
      <w:r>
        <w:rPr>
          <w:lang w:val="es-AR"/>
        </w:rPr>
        <w:t xml:space="preserve">Las cifras entre paréntesis indican la disminución del número de </w:t>
      </w:r>
      <w:r>
        <w:rPr>
          <w:lang w:val="es-ES"/>
        </w:rPr>
        <w:t>accidentes de trabajo</w:t>
      </w:r>
      <w:r w:rsidRPr="00421D33">
        <w:rPr>
          <w:lang w:val="bg-BG"/>
        </w:rPr>
        <w:t xml:space="preserve"> </w:t>
      </w:r>
      <w:r>
        <w:rPr>
          <w:lang w:val="es-AR"/>
        </w:rPr>
        <w:t>en comparación con el año precedente</w:t>
      </w:r>
      <w:r w:rsidRPr="00421D33">
        <w:rPr>
          <w:lang w:val="bg-BG"/>
        </w:rPr>
        <w:t>.</w:t>
      </w:r>
    </w:p>
  </w:footnote>
  <w:footnote w:id="29">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bg-BG"/>
        </w:rPr>
        <w:t>Ib</w:t>
      </w:r>
      <w:r>
        <w:rPr>
          <w:i/>
          <w:lang w:val="es-ES"/>
        </w:rPr>
        <w:t>i</w:t>
      </w:r>
      <w:r>
        <w:rPr>
          <w:i/>
          <w:lang w:val="bg-BG"/>
        </w:rPr>
        <w:t>d</w:t>
      </w:r>
      <w:r w:rsidRPr="00421D33">
        <w:rPr>
          <w:i/>
          <w:lang w:val="bg-BG"/>
        </w:rPr>
        <w:t>.</w:t>
      </w:r>
      <w:r w:rsidRPr="00421D33">
        <w:rPr>
          <w:lang w:val="bg-BG"/>
        </w:rPr>
        <w:t>, p</w:t>
      </w:r>
      <w:r>
        <w:rPr>
          <w:lang w:val="es-AR"/>
        </w:rPr>
        <w:t>ág</w:t>
      </w:r>
      <w:r w:rsidRPr="00421D33">
        <w:rPr>
          <w:lang w:val="bg-BG"/>
        </w:rPr>
        <w:t>. 69</w:t>
      </w:r>
      <w:r w:rsidRPr="00AD3200">
        <w:rPr>
          <w:lang w:val="es-ES"/>
        </w:rPr>
        <w:t>.</w:t>
      </w:r>
    </w:p>
  </w:footnote>
  <w:footnote w:id="30">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bg-BG"/>
        </w:rPr>
        <w:t>Ib</w:t>
      </w:r>
      <w:r>
        <w:rPr>
          <w:i/>
          <w:lang w:val="es-ES"/>
        </w:rPr>
        <w:t>i</w:t>
      </w:r>
      <w:r>
        <w:rPr>
          <w:i/>
          <w:lang w:val="bg-BG"/>
        </w:rPr>
        <w:t>d</w:t>
      </w:r>
      <w:r w:rsidRPr="00421D33">
        <w:rPr>
          <w:i/>
          <w:lang w:val="bg-BG"/>
        </w:rPr>
        <w:t>.</w:t>
      </w:r>
      <w:r w:rsidRPr="00421D33">
        <w:rPr>
          <w:lang w:val="bg-BG"/>
        </w:rPr>
        <w:t>, p</w:t>
      </w:r>
      <w:r>
        <w:rPr>
          <w:lang w:val="es-AR"/>
        </w:rPr>
        <w:t>ág</w:t>
      </w:r>
      <w:r w:rsidRPr="00421D33">
        <w:rPr>
          <w:lang w:val="bg-BG"/>
        </w:rPr>
        <w:t>. 69</w:t>
      </w:r>
      <w:r w:rsidRPr="00AD3200">
        <w:rPr>
          <w:lang w:val="es-ES"/>
        </w:rPr>
        <w:t>.</w:t>
      </w:r>
    </w:p>
  </w:footnote>
  <w:footnote w:id="31">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bg-BG"/>
        </w:rPr>
        <w:t>Ib</w:t>
      </w:r>
      <w:r>
        <w:rPr>
          <w:i/>
          <w:lang w:val="es-ES"/>
        </w:rPr>
        <w:t>i</w:t>
      </w:r>
      <w:r>
        <w:rPr>
          <w:i/>
          <w:lang w:val="bg-BG"/>
        </w:rPr>
        <w:t>d</w:t>
      </w:r>
      <w:r w:rsidRPr="00421D33">
        <w:rPr>
          <w:i/>
          <w:lang w:val="bg-BG"/>
        </w:rPr>
        <w:t>.</w:t>
      </w:r>
      <w:r w:rsidRPr="00421D33">
        <w:rPr>
          <w:lang w:val="bg-BG"/>
        </w:rPr>
        <w:t>, p</w:t>
      </w:r>
      <w:r>
        <w:rPr>
          <w:lang w:val="es-AR"/>
        </w:rPr>
        <w:t>ág</w:t>
      </w:r>
      <w:r w:rsidRPr="00421D33">
        <w:rPr>
          <w:lang w:val="bg-BG"/>
        </w:rPr>
        <w:t>. 69</w:t>
      </w:r>
      <w:r w:rsidRPr="00AD3200">
        <w:rPr>
          <w:lang w:val="es-ES"/>
        </w:rPr>
        <w:t>.</w:t>
      </w:r>
    </w:p>
  </w:footnote>
  <w:footnote w:id="32">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es-AR"/>
        </w:rPr>
        <w:t>Fuente</w:t>
      </w:r>
      <w:r w:rsidRPr="003865B4">
        <w:rPr>
          <w:i/>
          <w:lang w:val="bg-BG"/>
        </w:rPr>
        <w:t>:</w:t>
      </w:r>
      <w:r w:rsidRPr="00AD3200">
        <w:rPr>
          <w:lang w:val="es-ES"/>
        </w:rPr>
        <w:t xml:space="preserve"> </w:t>
      </w:r>
      <w:r>
        <w:rPr>
          <w:lang w:val="bg-BG"/>
        </w:rPr>
        <w:t>Instituto Nacional de Seguridad Social</w:t>
      </w:r>
      <w:r w:rsidRPr="00AD3200">
        <w:rPr>
          <w:lang w:val="es-ES"/>
        </w:rPr>
        <w:t>.</w:t>
      </w:r>
    </w:p>
  </w:footnote>
  <w:footnote w:id="33">
    <w:p w:rsidR="00A87322" w:rsidRPr="00217972" w:rsidRDefault="00A87322" w:rsidP="00DF55BB">
      <w:pPr>
        <w:pStyle w:val="FootnoteText"/>
      </w:pPr>
      <w:r w:rsidRPr="00AD3200">
        <w:rPr>
          <w:lang w:val="es-ES"/>
        </w:rPr>
        <w:tab/>
      </w:r>
      <w:r>
        <w:rPr>
          <w:rStyle w:val="FootnoteReference"/>
        </w:rPr>
        <w:footnoteRef/>
      </w:r>
      <w:r w:rsidRPr="00AD3200">
        <w:rPr>
          <w:lang w:val="es-ES"/>
        </w:rPr>
        <w:tab/>
      </w:r>
      <w:r>
        <w:rPr>
          <w:i/>
          <w:lang w:val="es-AR"/>
        </w:rPr>
        <w:t>Seguridad s</w:t>
      </w:r>
      <w:r w:rsidRPr="00421D33">
        <w:rPr>
          <w:i/>
          <w:lang w:val="bg-BG"/>
        </w:rPr>
        <w:t xml:space="preserve">ocial </w:t>
      </w:r>
      <w:r>
        <w:rPr>
          <w:i/>
          <w:lang w:val="es-AR"/>
        </w:rPr>
        <w:t xml:space="preserve">en </w:t>
      </w:r>
      <w:r w:rsidRPr="00421D33">
        <w:rPr>
          <w:i/>
          <w:lang w:val="bg-BG"/>
        </w:rPr>
        <w:t xml:space="preserve">Bulgaria </w:t>
      </w:r>
      <w:r>
        <w:rPr>
          <w:i/>
          <w:lang w:val="es-AR"/>
        </w:rPr>
        <w:t>e</w:t>
      </w:r>
      <w:r w:rsidRPr="00421D33">
        <w:rPr>
          <w:i/>
          <w:lang w:val="bg-BG"/>
        </w:rPr>
        <w:t>n 2007</w:t>
      </w:r>
      <w:r w:rsidRPr="00421D33">
        <w:rPr>
          <w:lang w:val="bg-BG"/>
        </w:rPr>
        <w:t xml:space="preserve">, </w:t>
      </w:r>
      <w:r>
        <w:rPr>
          <w:lang w:val="bg-BG"/>
        </w:rPr>
        <w:t>Sofía</w:t>
      </w:r>
      <w:r w:rsidRPr="00421D33">
        <w:rPr>
          <w:lang w:val="bg-BG"/>
        </w:rPr>
        <w:t>, 2008, p</w:t>
      </w:r>
      <w:r>
        <w:rPr>
          <w:lang w:val="es-AR"/>
        </w:rPr>
        <w:t>ágs</w:t>
      </w:r>
      <w:r w:rsidRPr="00421D33">
        <w:rPr>
          <w:lang w:val="bg-BG"/>
        </w:rPr>
        <w:t>. 86</w:t>
      </w:r>
      <w:r>
        <w:t>-</w:t>
      </w:r>
      <w:r w:rsidRPr="00421D33">
        <w:rPr>
          <w:lang w:val="bg-BG"/>
        </w:rPr>
        <w:t>87</w:t>
      </w:r>
      <w:r>
        <w:t>.</w:t>
      </w:r>
    </w:p>
  </w:footnote>
  <w:footnote w:id="34">
    <w:p w:rsidR="00A87322" w:rsidRPr="00AD3200" w:rsidRDefault="00A87322" w:rsidP="00DF55BB">
      <w:pPr>
        <w:pStyle w:val="FootnoteText"/>
        <w:rPr>
          <w:lang w:val="es-ES"/>
        </w:rPr>
      </w:pPr>
      <w:r>
        <w:tab/>
      </w:r>
      <w:r>
        <w:rPr>
          <w:rStyle w:val="FootnoteReference"/>
        </w:rPr>
        <w:footnoteRef/>
      </w:r>
      <w:r w:rsidRPr="00AD3200">
        <w:rPr>
          <w:lang w:val="es-ES"/>
        </w:rPr>
        <w:tab/>
      </w:r>
      <w:r>
        <w:rPr>
          <w:i/>
          <w:lang w:val="es-AR"/>
        </w:rPr>
        <w:t>Fuente</w:t>
      </w:r>
      <w:r w:rsidRPr="00991FFD">
        <w:rPr>
          <w:i/>
          <w:lang w:val="bg-BG"/>
        </w:rPr>
        <w:t>:</w:t>
      </w:r>
      <w:r w:rsidRPr="00AD3200">
        <w:rPr>
          <w:lang w:val="es-ES"/>
        </w:rPr>
        <w:t xml:space="preserve"> </w:t>
      </w:r>
      <w:r>
        <w:rPr>
          <w:lang w:val="bg-BG"/>
        </w:rPr>
        <w:t>Instituto Nacional de Seguridad Social</w:t>
      </w:r>
      <w:r w:rsidRPr="00AD3200">
        <w:rPr>
          <w:lang w:val="es-ES"/>
        </w:rPr>
        <w:t>.</w:t>
      </w:r>
    </w:p>
  </w:footnote>
  <w:footnote w:id="35">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es-AR"/>
        </w:rPr>
        <w:t>Fuente</w:t>
      </w:r>
      <w:r w:rsidRPr="00991FFD">
        <w:rPr>
          <w:i/>
          <w:lang w:val="bg-BG"/>
        </w:rPr>
        <w:t>:</w:t>
      </w:r>
      <w:r w:rsidRPr="00421D33">
        <w:rPr>
          <w:lang w:val="bg-BG"/>
        </w:rPr>
        <w:t xml:space="preserve"> </w:t>
      </w:r>
      <w:r>
        <w:rPr>
          <w:lang w:val="bg-BG"/>
        </w:rPr>
        <w:t>Instituto Nacional de Seguridad Social</w:t>
      </w:r>
      <w:r w:rsidRPr="00AD3200">
        <w:rPr>
          <w:lang w:val="es-ES"/>
        </w:rPr>
        <w:t>.</w:t>
      </w:r>
    </w:p>
  </w:footnote>
  <w:footnote w:id="36">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es-AR"/>
        </w:rPr>
        <w:t>Fuente</w:t>
      </w:r>
      <w:r w:rsidRPr="00AB6850">
        <w:rPr>
          <w:i/>
          <w:lang w:val="bg-BG"/>
        </w:rPr>
        <w:t>:</w:t>
      </w:r>
      <w:r w:rsidRPr="00AD3200">
        <w:rPr>
          <w:lang w:val="es-ES"/>
        </w:rPr>
        <w:t xml:space="preserve"> </w:t>
      </w:r>
      <w:r>
        <w:rPr>
          <w:lang w:val="bg-BG"/>
        </w:rPr>
        <w:t>Instituto Nacional de Seguridad Social</w:t>
      </w:r>
      <w:r w:rsidRPr="00AD3200">
        <w:rPr>
          <w:lang w:val="es-ES"/>
        </w:rPr>
        <w:t>.</w:t>
      </w:r>
    </w:p>
  </w:footnote>
  <w:footnote w:id="37">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lang w:val="es-AR"/>
        </w:rPr>
        <w:t>Fuente</w:t>
      </w:r>
      <w:r w:rsidRPr="00AB6850">
        <w:rPr>
          <w:i/>
          <w:lang w:val="bg-BG"/>
        </w:rPr>
        <w:t>:</w:t>
      </w:r>
      <w:r w:rsidRPr="00AD3200">
        <w:rPr>
          <w:lang w:val="es-ES"/>
        </w:rPr>
        <w:t xml:space="preserve"> </w:t>
      </w:r>
      <w:r>
        <w:rPr>
          <w:lang w:val="bg-BG"/>
        </w:rPr>
        <w:t>Instituto Nacional de Seguridad Social</w:t>
      </w:r>
      <w:r w:rsidRPr="00AD3200">
        <w:rPr>
          <w:lang w:val="es-ES"/>
        </w:rPr>
        <w:t>.</w:t>
      </w:r>
    </w:p>
  </w:footnote>
  <w:footnote w:id="38">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noProof/>
          <w:szCs w:val="24"/>
          <w:lang w:val="es-AR"/>
        </w:rPr>
        <w:t>Fuente</w:t>
      </w:r>
      <w:r w:rsidRPr="008100CA">
        <w:rPr>
          <w:i/>
          <w:noProof/>
          <w:szCs w:val="24"/>
          <w:lang w:val="es-AR"/>
        </w:rPr>
        <w:t>:</w:t>
      </w:r>
      <w:r>
        <w:rPr>
          <w:szCs w:val="24"/>
          <w:lang w:val="es-AR"/>
        </w:rPr>
        <w:t xml:space="preserve"> </w:t>
      </w:r>
      <w:r>
        <w:rPr>
          <w:i/>
          <w:lang w:val="es-AR"/>
        </w:rPr>
        <w:t xml:space="preserve">Anuario Estadístico de la </w:t>
      </w:r>
      <w:r>
        <w:rPr>
          <w:i/>
          <w:lang w:val="bg-BG"/>
        </w:rPr>
        <w:t>República de Bulgaria</w:t>
      </w:r>
      <w:r w:rsidRPr="003A4621">
        <w:rPr>
          <w:i/>
          <w:lang w:val="bg-BG"/>
        </w:rPr>
        <w:t xml:space="preserve"> </w:t>
      </w:r>
      <w:r w:rsidRPr="008100CA">
        <w:rPr>
          <w:i/>
          <w:noProof/>
          <w:szCs w:val="24"/>
          <w:lang w:val="es-AR"/>
        </w:rPr>
        <w:t>2007</w:t>
      </w:r>
      <w:r w:rsidRPr="00AD3200">
        <w:rPr>
          <w:lang w:val="es-ES"/>
        </w:rPr>
        <w:t xml:space="preserve">, </w:t>
      </w:r>
      <w:r w:rsidRPr="000B1D3C">
        <w:rPr>
          <w:i/>
          <w:lang w:val="es-ES"/>
        </w:rPr>
        <w:t>op. cit.</w:t>
      </w:r>
      <w:r w:rsidRPr="00AD3200">
        <w:rPr>
          <w:lang w:val="es-ES"/>
        </w:rPr>
        <w:t>, pág. 64.</w:t>
      </w:r>
    </w:p>
  </w:footnote>
  <w:footnote w:id="39">
    <w:p w:rsidR="00A87322" w:rsidRPr="00AD3200" w:rsidRDefault="00A87322" w:rsidP="00DF55BB">
      <w:pPr>
        <w:pStyle w:val="FootnoteText"/>
        <w:rPr>
          <w:lang w:val="es-ES"/>
        </w:rPr>
      </w:pPr>
      <w:r w:rsidRPr="00AD3200">
        <w:rPr>
          <w:lang w:val="es-ES"/>
        </w:rPr>
        <w:tab/>
      </w:r>
      <w:r>
        <w:rPr>
          <w:rStyle w:val="FootnoteReference"/>
        </w:rPr>
        <w:footnoteRef/>
      </w:r>
      <w:r w:rsidRPr="00AD3200">
        <w:rPr>
          <w:lang w:val="es-ES"/>
        </w:rPr>
        <w:tab/>
      </w:r>
      <w:r>
        <w:rPr>
          <w:i/>
          <w:noProof/>
          <w:szCs w:val="24"/>
          <w:lang w:val="es-AR"/>
        </w:rPr>
        <w:t>Fuente</w:t>
      </w:r>
      <w:r w:rsidRPr="008100CA">
        <w:rPr>
          <w:i/>
          <w:noProof/>
          <w:szCs w:val="24"/>
          <w:lang w:val="es-AR"/>
        </w:rPr>
        <w:t>:</w:t>
      </w:r>
      <w:r>
        <w:rPr>
          <w:szCs w:val="24"/>
          <w:lang w:val="es-AR"/>
        </w:rPr>
        <w:t xml:space="preserve"> </w:t>
      </w:r>
      <w:r>
        <w:rPr>
          <w:i/>
          <w:lang w:val="es-AR"/>
        </w:rPr>
        <w:t xml:space="preserve">Anuario Estadístico de la </w:t>
      </w:r>
      <w:r>
        <w:rPr>
          <w:i/>
          <w:lang w:val="bg-BG"/>
        </w:rPr>
        <w:t>República de Bulgaria</w:t>
      </w:r>
      <w:r w:rsidRPr="003A4621">
        <w:rPr>
          <w:i/>
          <w:lang w:val="bg-BG"/>
        </w:rPr>
        <w:t xml:space="preserve"> </w:t>
      </w:r>
      <w:r w:rsidRPr="008100CA">
        <w:rPr>
          <w:i/>
          <w:noProof/>
          <w:szCs w:val="24"/>
          <w:lang w:val="es-AR"/>
        </w:rPr>
        <w:t>2007</w:t>
      </w:r>
      <w:r w:rsidRPr="00AD3200">
        <w:rPr>
          <w:lang w:val="es-ES"/>
        </w:rPr>
        <w:t xml:space="preserve">, </w:t>
      </w:r>
      <w:r w:rsidRPr="000B1D3C">
        <w:rPr>
          <w:i/>
          <w:lang w:val="es-ES"/>
        </w:rPr>
        <w:t>op. cit.</w:t>
      </w:r>
      <w:r w:rsidRPr="00AD3200">
        <w:rPr>
          <w:lang w:val="es-ES"/>
        </w:rPr>
        <w:t>, pág. 86.</w:t>
      </w:r>
    </w:p>
  </w:footnote>
  <w:footnote w:id="40">
    <w:p w:rsidR="00A87322" w:rsidRPr="00AD3200" w:rsidRDefault="00A87322" w:rsidP="006E4B7D">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AD3200">
        <w:rPr>
          <w:i/>
          <w:lang w:val="es-ES"/>
        </w:rPr>
        <w:t xml:space="preserve">Fuente: </w:t>
      </w:r>
      <w:r>
        <w:rPr>
          <w:i/>
          <w:lang w:val="es-AR"/>
        </w:rPr>
        <w:t>Guía Estadística</w:t>
      </w:r>
      <w:r w:rsidRPr="00AD3200">
        <w:rPr>
          <w:i/>
          <w:lang w:val="es-ES"/>
        </w:rPr>
        <w:t xml:space="preserve"> 2007</w:t>
      </w:r>
      <w:r w:rsidRPr="00AD3200">
        <w:rPr>
          <w:lang w:val="es-ES"/>
        </w:rPr>
        <w:t xml:space="preserve">, </w:t>
      </w:r>
      <w:r w:rsidRPr="000B1D3C">
        <w:rPr>
          <w:i/>
          <w:lang w:val="es-ES"/>
        </w:rPr>
        <w:t>op. cit.</w:t>
      </w:r>
      <w:r w:rsidRPr="00AD3200">
        <w:rPr>
          <w:lang w:val="es-ES"/>
        </w:rPr>
        <w:t xml:space="preserve">, pág. 37: </w:t>
      </w:r>
      <w:r>
        <w:rPr>
          <w:i/>
          <w:lang w:val="es-AR"/>
        </w:rPr>
        <w:t>Guía Estadística</w:t>
      </w:r>
      <w:r w:rsidRPr="00AD3200">
        <w:rPr>
          <w:i/>
          <w:lang w:val="es-ES"/>
        </w:rPr>
        <w:t xml:space="preserve"> 2008</w:t>
      </w:r>
      <w:r w:rsidRPr="00AD3200">
        <w:rPr>
          <w:lang w:val="es-ES"/>
        </w:rPr>
        <w:t xml:space="preserve">, </w:t>
      </w:r>
      <w:r w:rsidRPr="000B1D3C">
        <w:rPr>
          <w:i/>
          <w:lang w:val="es-ES"/>
        </w:rPr>
        <w:t>op. cit.</w:t>
      </w:r>
      <w:r w:rsidRPr="00AD3200">
        <w:rPr>
          <w:lang w:val="es-ES"/>
        </w:rPr>
        <w:t>, pág. 35.</w:t>
      </w:r>
    </w:p>
  </w:footnote>
  <w:footnote w:id="41">
    <w:p w:rsidR="00A87322" w:rsidRPr="008100CA" w:rsidRDefault="00A87322" w:rsidP="00A74CB5">
      <w:pPr>
        <w:pStyle w:val="FootnoteText"/>
        <w:widowControl w:val="0"/>
        <w:tabs>
          <w:tab w:val="clear" w:pos="1021"/>
          <w:tab w:val="right" w:pos="1020"/>
        </w:tabs>
        <w:rPr>
          <w:szCs w:val="24"/>
          <w:lang w:val="es-AR"/>
        </w:rPr>
      </w:pPr>
      <w:r w:rsidRPr="008100CA">
        <w:rPr>
          <w:szCs w:val="24"/>
          <w:lang w:val="es-AR"/>
        </w:rPr>
        <w:tab/>
      </w:r>
      <w:r>
        <w:rPr>
          <w:rStyle w:val="FootnoteReference"/>
          <w:szCs w:val="24"/>
        </w:rPr>
        <w:footnoteRef/>
      </w:r>
      <w:r w:rsidRPr="008100CA">
        <w:rPr>
          <w:szCs w:val="24"/>
          <w:lang w:val="es-AR"/>
        </w:rPr>
        <w:tab/>
      </w:r>
      <w:r>
        <w:rPr>
          <w:i/>
          <w:noProof/>
          <w:szCs w:val="24"/>
          <w:lang w:val="es-AR"/>
        </w:rPr>
        <w:t>Fuente</w:t>
      </w:r>
      <w:r w:rsidRPr="008100CA">
        <w:rPr>
          <w:i/>
          <w:noProof/>
          <w:szCs w:val="24"/>
          <w:lang w:val="es-AR"/>
        </w:rPr>
        <w:t>:</w:t>
      </w:r>
      <w:r w:rsidRPr="008100CA">
        <w:rPr>
          <w:i/>
          <w:szCs w:val="24"/>
          <w:lang w:val="es-AR"/>
        </w:rPr>
        <w:t xml:space="preserve"> </w:t>
      </w:r>
      <w:r w:rsidRPr="008100CA">
        <w:rPr>
          <w:noProof/>
          <w:szCs w:val="24"/>
          <w:lang w:val="es-AR"/>
        </w:rPr>
        <w:t xml:space="preserve">Informe sobre las actividades del </w:t>
      </w:r>
      <w:r>
        <w:rPr>
          <w:szCs w:val="24"/>
          <w:lang w:val="es-ES"/>
        </w:rPr>
        <w:t>Organismo Estatal de Protección del Niño</w:t>
      </w:r>
      <w:r>
        <w:rPr>
          <w:noProof/>
          <w:szCs w:val="24"/>
          <w:lang w:val="es-AR"/>
        </w:rPr>
        <w:t xml:space="preserve"> de</w:t>
      </w:r>
      <w:r w:rsidRPr="008100CA">
        <w:rPr>
          <w:noProof/>
          <w:szCs w:val="24"/>
          <w:lang w:val="es-AR"/>
        </w:rPr>
        <w:t xml:space="preserve"> 2007, p</w:t>
      </w:r>
      <w:r>
        <w:rPr>
          <w:noProof/>
          <w:szCs w:val="24"/>
          <w:lang w:val="es-AR"/>
        </w:rPr>
        <w:t>ág</w:t>
      </w:r>
      <w:r w:rsidRPr="008100CA">
        <w:rPr>
          <w:noProof/>
          <w:szCs w:val="24"/>
          <w:lang w:val="es-AR"/>
        </w:rPr>
        <w:t>. 28.</w:t>
      </w:r>
    </w:p>
  </w:footnote>
  <w:footnote w:id="42">
    <w:p w:rsidR="00A87322" w:rsidRPr="004D29AE" w:rsidRDefault="00A87322" w:rsidP="00A74CB5">
      <w:pPr>
        <w:pStyle w:val="FootnoteText"/>
        <w:widowControl w:val="0"/>
        <w:tabs>
          <w:tab w:val="clear" w:pos="1021"/>
          <w:tab w:val="right" w:pos="1020"/>
        </w:tabs>
        <w:rPr>
          <w:szCs w:val="24"/>
          <w:lang w:val="es-AR"/>
        </w:rPr>
      </w:pPr>
      <w:r w:rsidRPr="008100CA">
        <w:rPr>
          <w:szCs w:val="24"/>
          <w:lang w:val="es-AR"/>
        </w:rPr>
        <w:tab/>
      </w:r>
      <w:r>
        <w:rPr>
          <w:rStyle w:val="FootnoteReference"/>
          <w:szCs w:val="24"/>
        </w:rPr>
        <w:footnoteRef/>
      </w:r>
      <w:r w:rsidRPr="004D29AE">
        <w:rPr>
          <w:szCs w:val="24"/>
          <w:lang w:val="es-AR"/>
        </w:rPr>
        <w:tab/>
      </w:r>
      <w:r>
        <w:rPr>
          <w:i/>
          <w:noProof/>
          <w:szCs w:val="24"/>
          <w:lang w:val="es-AR"/>
        </w:rPr>
        <w:t>Fuente</w:t>
      </w:r>
      <w:r w:rsidRPr="008100CA">
        <w:rPr>
          <w:i/>
          <w:noProof/>
          <w:szCs w:val="24"/>
          <w:lang w:val="es-AR"/>
        </w:rPr>
        <w:t>:</w:t>
      </w:r>
      <w:r w:rsidRPr="008100CA">
        <w:rPr>
          <w:i/>
          <w:szCs w:val="24"/>
          <w:lang w:val="es-AR"/>
        </w:rPr>
        <w:t xml:space="preserve"> </w:t>
      </w:r>
      <w:r w:rsidRPr="008100CA">
        <w:rPr>
          <w:noProof/>
          <w:szCs w:val="24"/>
          <w:lang w:val="es-AR"/>
        </w:rPr>
        <w:t xml:space="preserve">Informe sobre las actividades del </w:t>
      </w:r>
      <w:r>
        <w:rPr>
          <w:szCs w:val="24"/>
          <w:lang w:val="es-ES"/>
        </w:rPr>
        <w:t>Organismo Estatal de Protección del Niño</w:t>
      </w:r>
      <w:r>
        <w:rPr>
          <w:noProof/>
          <w:szCs w:val="24"/>
          <w:lang w:val="es-AR"/>
        </w:rPr>
        <w:t xml:space="preserve"> de</w:t>
      </w:r>
      <w:r w:rsidRPr="008100CA">
        <w:rPr>
          <w:noProof/>
          <w:szCs w:val="24"/>
          <w:lang w:val="es-AR"/>
        </w:rPr>
        <w:t xml:space="preserve"> 2007</w:t>
      </w:r>
      <w:r w:rsidRPr="004D29AE">
        <w:rPr>
          <w:noProof/>
          <w:szCs w:val="24"/>
          <w:lang w:val="es-AR"/>
        </w:rPr>
        <w:t xml:space="preserve">, </w:t>
      </w:r>
      <w:r w:rsidRPr="008100CA">
        <w:rPr>
          <w:noProof/>
          <w:szCs w:val="24"/>
          <w:lang w:val="es-AR"/>
        </w:rPr>
        <w:t>p</w:t>
      </w:r>
      <w:r>
        <w:rPr>
          <w:noProof/>
          <w:szCs w:val="24"/>
          <w:lang w:val="es-AR"/>
        </w:rPr>
        <w:t>ág</w:t>
      </w:r>
      <w:r w:rsidRPr="004D29AE">
        <w:rPr>
          <w:noProof/>
          <w:szCs w:val="24"/>
          <w:lang w:val="es-AR"/>
        </w:rPr>
        <w:t>. 28.</w:t>
      </w:r>
    </w:p>
  </w:footnote>
  <w:footnote w:id="43">
    <w:p w:rsidR="00A87322" w:rsidRPr="004D29AE" w:rsidRDefault="00A87322" w:rsidP="00A74CB5">
      <w:pPr>
        <w:pStyle w:val="FootnoteText"/>
        <w:widowControl w:val="0"/>
        <w:tabs>
          <w:tab w:val="clear" w:pos="1021"/>
          <w:tab w:val="right" w:pos="1020"/>
        </w:tabs>
        <w:rPr>
          <w:szCs w:val="24"/>
          <w:lang w:val="es-AR"/>
        </w:rPr>
      </w:pPr>
      <w:r w:rsidRPr="004D29AE">
        <w:rPr>
          <w:szCs w:val="24"/>
          <w:lang w:val="es-AR"/>
        </w:rPr>
        <w:tab/>
      </w:r>
      <w:r>
        <w:rPr>
          <w:rStyle w:val="FootnoteReference"/>
          <w:szCs w:val="24"/>
        </w:rPr>
        <w:footnoteRef/>
      </w:r>
      <w:r w:rsidRPr="004D29AE">
        <w:rPr>
          <w:szCs w:val="24"/>
          <w:lang w:val="es-AR"/>
        </w:rPr>
        <w:tab/>
      </w:r>
      <w:r>
        <w:rPr>
          <w:i/>
          <w:noProof/>
          <w:szCs w:val="24"/>
          <w:lang w:val="es-AR"/>
        </w:rPr>
        <w:t>Fuente</w:t>
      </w:r>
      <w:r w:rsidRPr="008100CA">
        <w:rPr>
          <w:i/>
          <w:noProof/>
          <w:szCs w:val="24"/>
          <w:lang w:val="es-AR"/>
        </w:rPr>
        <w:t>:</w:t>
      </w:r>
      <w:r w:rsidRPr="008100CA">
        <w:rPr>
          <w:i/>
          <w:szCs w:val="24"/>
          <w:lang w:val="es-AR"/>
        </w:rPr>
        <w:t xml:space="preserve"> </w:t>
      </w:r>
      <w:r w:rsidRPr="008100CA">
        <w:rPr>
          <w:noProof/>
          <w:szCs w:val="24"/>
          <w:lang w:val="es-AR"/>
        </w:rPr>
        <w:t xml:space="preserve">Informe sobre las actividades del </w:t>
      </w:r>
      <w:r>
        <w:rPr>
          <w:szCs w:val="24"/>
          <w:lang w:val="es-ES"/>
        </w:rPr>
        <w:t>Organismo Estatal de Protección del Niño</w:t>
      </w:r>
      <w:r>
        <w:rPr>
          <w:noProof/>
          <w:szCs w:val="24"/>
          <w:lang w:val="es-AR"/>
        </w:rPr>
        <w:t xml:space="preserve"> de</w:t>
      </w:r>
      <w:r w:rsidRPr="008100CA">
        <w:rPr>
          <w:noProof/>
          <w:szCs w:val="24"/>
          <w:lang w:val="es-AR"/>
        </w:rPr>
        <w:t xml:space="preserve"> 2007</w:t>
      </w:r>
      <w:r w:rsidRPr="004D29AE">
        <w:rPr>
          <w:noProof/>
          <w:szCs w:val="24"/>
          <w:lang w:val="es-AR"/>
        </w:rPr>
        <w:t xml:space="preserve">, </w:t>
      </w:r>
      <w:r w:rsidRPr="008100CA">
        <w:rPr>
          <w:noProof/>
          <w:szCs w:val="24"/>
          <w:lang w:val="es-AR"/>
        </w:rPr>
        <w:t>p</w:t>
      </w:r>
      <w:r>
        <w:rPr>
          <w:noProof/>
          <w:szCs w:val="24"/>
          <w:lang w:val="es-AR"/>
        </w:rPr>
        <w:t>ág</w:t>
      </w:r>
      <w:r w:rsidRPr="004D29AE">
        <w:rPr>
          <w:noProof/>
          <w:szCs w:val="24"/>
          <w:lang w:val="es-AR"/>
        </w:rPr>
        <w:t>. 32.</w:t>
      </w:r>
    </w:p>
  </w:footnote>
  <w:footnote w:id="44">
    <w:p w:rsidR="00A87322" w:rsidRPr="004D29AE" w:rsidRDefault="00A87322" w:rsidP="00A74CB5">
      <w:pPr>
        <w:pStyle w:val="FootnoteText"/>
        <w:widowControl w:val="0"/>
        <w:tabs>
          <w:tab w:val="clear" w:pos="1021"/>
          <w:tab w:val="right" w:pos="1020"/>
        </w:tabs>
        <w:rPr>
          <w:szCs w:val="24"/>
          <w:lang w:val="es-AR"/>
        </w:rPr>
      </w:pPr>
      <w:r w:rsidRPr="004D29AE">
        <w:rPr>
          <w:szCs w:val="24"/>
          <w:lang w:val="es-AR"/>
        </w:rPr>
        <w:tab/>
      </w:r>
      <w:r>
        <w:rPr>
          <w:rStyle w:val="FootnoteReference"/>
          <w:szCs w:val="24"/>
        </w:rPr>
        <w:footnoteRef/>
      </w:r>
      <w:r w:rsidRPr="004D29AE">
        <w:rPr>
          <w:szCs w:val="24"/>
          <w:lang w:val="es-AR"/>
        </w:rPr>
        <w:tab/>
      </w:r>
      <w:r>
        <w:rPr>
          <w:i/>
          <w:noProof/>
          <w:szCs w:val="24"/>
          <w:lang w:val="es-AR"/>
        </w:rPr>
        <w:t>Fuente</w:t>
      </w:r>
      <w:r w:rsidRPr="008100CA">
        <w:rPr>
          <w:i/>
          <w:noProof/>
          <w:szCs w:val="24"/>
          <w:lang w:val="es-AR"/>
        </w:rPr>
        <w:t>:</w:t>
      </w:r>
      <w:r w:rsidRPr="008100CA">
        <w:rPr>
          <w:i/>
          <w:szCs w:val="24"/>
          <w:lang w:val="es-AR"/>
        </w:rPr>
        <w:t xml:space="preserve"> </w:t>
      </w:r>
      <w:r w:rsidRPr="008100CA">
        <w:rPr>
          <w:noProof/>
          <w:szCs w:val="24"/>
          <w:lang w:val="es-AR"/>
        </w:rPr>
        <w:t xml:space="preserve">Informe sobre las actividades del </w:t>
      </w:r>
      <w:r>
        <w:rPr>
          <w:szCs w:val="24"/>
          <w:lang w:val="es-ES"/>
        </w:rPr>
        <w:t>Organismo Estatal de Protección del Niño</w:t>
      </w:r>
      <w:r w:rsidRPr="004D29AE">
        <w:rPr>
          <w:noProof/>
          <w:szCs w:val="24"/>
          <w:lang w:val="es-AR"/>
        </w:rPr>
        <w:t xml:space="preserve">, </w:t>
      </w:r>
      <w:r w:rsidRPr="000B1D3C">
        <w:rPr>
          <w:i/>
          <w:noProof/>
          <w:szCs w:val="24"/>
          <w:lang w:val="es-AR"/>
        </w:rPr>
        <w:t>op. cit.</w:t>
      </w:r>
      <w:r w:rsidRPr="004D29AE">
        <w:rPr>
          <w:noProof/>
          <w:szCs w:val="24"/>
          <w:lang w:val="es-AR"/>
        </w:rPr>
        <w:t>:</w:t>
      </w:r>
      <w:r w:rsidRPr="004D29AE">
        <w:rPr>
          <w:szCs w:val="24"/>
          <w:lang w:val="es-AR"/>
        </w:rPr>
        <w:t xml:space="preserve"> </w:t>
      </w:r>
      <w:r>
        <w:rPr>
          <w:noProof/>
          <w:szCs w:val="24"/>
          <w:lang w:val="es-AR"/>
        </w:rPr>
        <w:t xml:space="preserve">de 2005, </w:t>
      </w:r>
      <w:r w:rsidRPr="008100CA">
        <w:rPr>
          <w:noProof/>
          <w:szCs w:val="24"/>
          <w:lang w:val="es-AR"/>
        </w:rPr>
        <w:t>p</w:t>
      </w:r>
      <w:r>
        <w:rPr>
          <w:noProof/>
          <w:szCs w:val="24"/>
          <w:lang w:val="es-AR"/>
        </w:rPr>
        <w:t>ág. 22; de</w:t>
      </w:r>
      <w:r w:rsidRPr="004D29AE">
        <w:rPr>
          <w:noProof/>
          <w:szCs w:val="24"/>
          <w:lang w:val="es-AR"/>
        </w:rPr>
        <w:t xml:space="preserve"> 2006:</w:t>
      </w:r>
      <w:r w:rsidRPr="004D29AE">
        <w:rPr>
          <w:szCs w:val="24"/>
          <w:lang w:val="es-AR"/>
        </w:rPr>
        <w:t xml:space="preserve"> </w:t>
      </w:r>
      <w:r w:rsidRPr="008100CA">
        <w:rPr>
          <w:noProof/>
          <w:szCs w:val="24"/>
          <w:lang w:val="es-AR"/>
        </w:rPr>
        <w:t>p</w:t>
      </w:r>
      <w:r>
        <w:rPr>
          <w:noProof/>
          <w:szCs w:val="24"/>
          <w:lang w:val="es-AR"/>
        </w:rPr>
        <w:t>ág. 24; de</w:t>
      </w:r>
      <w:r w:rsidRPr="004D29AE">
        <w:rPr>
          <w:noProof/>
          <w:szCs w:val="24"/>
          <w:lang w:val="es-AR"/>
        </w:rPr>
        <w:t xml:space="preserve"> 2007:</w:t>
      </w:r>
      <w:r w:rsidRPr="004D29AE">
        <w:rPr>
          <w:szCs w:val="24"/>
          <w:lang w:val="es-AR"/>
        </w:rPr>
        <w:t xml:space="preserve"> </w:t>
      </w:r>
      <w:r w:rsidRPr="008100CA">
        <w:rPr>
          <w:noProof/>
          <w:szCs w:val="24"/>
          <w:lang w:val="es-AR"/>
        </w:rPr>
        <w:t>p</w:t>
      </w:r>
      <w:r>
        <w:rPr>
          <w:noProof/>
          <w:szCs w:val="24"/>
          <w:lang w:val="es-AR"/>
        </w:rPr>
        <w:t>ág</w:t>
      </w:r>
      <w:r w:rsidRPr="004D29AE">
        <w:rPr>
          <w:noProof/>
          <w:szCs w:val="24"/>
          <w:lang w:val="es-AR"/>
        </w:rPr>
        <w:t>. 26.</w:t>
      </w:r>
    </w:p>
  </w:footnote>
  <w:footnote w:id="45">
    <w:p w:rsidR="00A87322" w:rsidRPr="004D29AE" w:rsidRDefault="00A87322" w:rsidP="00A74CB5">
      <w:pPr>
        <w:pStyle w:val="FootnoteText"/>
        <w:widowControl w:val="0"/>
        <w:tabs>
          <w:tab w:val="clear" w:pos="1021"/>
          <w:tab w:val="right" w:pos="1020"/>
        </w:tabs>
        <w:rPr>
          <w:szCs w:val="24"/>
          <w:lang w:val="es-AR"/>
        </w:rPr>
      </w:pPr>
      <w:r w:rsidRPr="004D29AE">
        <w:rPr>
          <w:szCs w:val="24"/>
          <w:lang w:val="es-AR"/>
        </w:rPr>
        <w:tab/>
      </w:r>
      <w:r>
        <w:rPr>
          <w:rStyle w:val="FootnoteReference"/>
          <w:szCs w:val="24"/>
        </w:rPr>
        <w:footnoteRef/>
      </w:r>
      <w:r w:rsidRPr="004D29AE">
        <w:rPr>
          <w:szCs w:val="24"/>
          <w:lang w:val="es-AR"/>
        </w:rPr>
        <w:tab/>
      </w:r>
      <w:r>
        <w:rPr>
          <w:i/>
          <w:noProof/>
          <w:szCs w:val="24"/>
          <w:lang w:val="es-AR"/>
        </w:rPr>
        <w:t>Fuente</w:t>
      </w:r>
      <w:r w:rsidRPr="008100CA">
        <w:rPr>
          <w:i/>
          <w:noProof/>
          <w:szCs w:val="24"/>
          <w:lang w:val="es-AR"/>
        </w:rPr>
        <w:t>:</w:t>
      </w:r>
      <w:r w:rsidRPr="008100CA">
        <w:rPr>
          <w:i/>
          <w:szCs w:val="24"/>
          <w:lang w:val="es-AR"/>
        </w:rPr>
        <w:t xml:space="preserve"> </w:t>
      </w:r>
      <w:r w:rsidRPr="008100CA">
        <w:rPr>
          <w:noProof/>
          <w:szCs w:val="24"/>
          <w:lang w:val="es-AR"/>
        </w:rPr>
        <w:t xml:space="preserve">Informe sobre las actividades del </w:t>
      </w:r>
      <w:r>
        <w:rPr>
          <w:szCs w:val="24"/>
          <w:lang w:val="es-ES"/>
        </w:rPr>
        <w:t>Organismo Estatal de Protección del Niño</w:t>
      </w:r>
      <w:r>
        <w:rPr>
          <w:noProof/>
          <w:szCs w:val="24"/>
          <w:lang w:val="es-AR"/>
        </w:rPr>
        <w:t xml:space="preserve"> de</w:t>
      </w:r>
      <w:r w:rsidRPr="008100CA">
        <w:rPr>
          <w:noProof/>
          <w:szCs w:val="24"/>
          <w:lang w:val="es-AR"/>
        </w:rPr>
        <w:t xml:space="preserve"> 2007</w:t>
      </w:r>
      <w:r w:rsidRPr="004D29AE">
        <w:rPr>
          <w:noProof/>
          <w:szCs w:val="24"/>
          <w:lang w:val="es-AR"/>
        </w:rPr>
        <w:t xml:space="preserve">, </w:t>
      </w:r>
      <w:r w:rsidRPr="000B1D3C">
        <w:rPr>
          <w:i/>
          <w:noProof/>
          <w:szCs w:val="24"/>
          <w:lang w:val="es-AR"/>
        </w:rPr>
        <w:t>op. cit.</w:t>
      </w:r>
      <w:r w:rsidRPr="004D29AE">
        <w:rPr>
          <w:noProof/>
          <w:szCs w:val="24"/>
          <w:lang w:val="es-AR"/>
        </w:rPr>
        <w:t xml:space="preserve">, </w:t>
      </w:r>
      <w:r w:rsidRPr="008100CA">
        <w:rPr>
          <w:noProof/>
          <w:szCs w:val="24"/>
          <w:lang w:val="es-AR"/>
        </w:rPr>
        <w:t>p</w:t>
      </w:r>
      <w:r>
        <w:rPr>
          <w:noProof/>
          <w:szCs w:val="24"/>
          <w:lang w:val="es-AR"/>
        </w:rPr>
        <w:t>ág</w:t>
      </w:r>
      <w:r w:rsidRPr="004D29AE">
        <w:rPr>
          <w:noProof/>
          <w:szCs w:val="24"/>
          <w:lang w:val="es-AR"/>
        </w:rPr>
        <w:t>. 34.</w:t>
      </w:r>
    </w:p>
  </w:footnote>
  <w:footnote w:id="46">
    <w:p w:rsidR="00A87322" w:rsidRPr="00AD3200" w:rsidRDefault="00A87322" w:rsidP="006E4B7D">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AD3200">
        <w:rPr>
          <w:i/>
          <w:lang w:val="es-ES"/>
        </w:rPr>
        <w:t>Guía Estadística 2007</w:t>
      </w:r>
      <w:r w:rsidRPr="00AD3200">
        <w:rPr>
          <w:lang w:val="es-ES"/>
        </w:rPr>
        <w:t xml:space="preserve">, </w:t>
      </w:r>
      <w:r w:rsidRPr="000B1D3C">
        <w:rPr>
          <w:i/>
          <w:lang w:val="es-ES"/>
        </w:rPr>
        <w:t>op. cit.</w:t>
      </w:r>
      <w:r w:rsidRPr="00AD3200">
        <w:rPr>
          <w:lang w:val="es-ES"/>
        </w:rPr>
        <w:t xml:space="preserve">, pág. 214; </w:t>
      </w:r>
      <w:r w:rsidRPr="00AD3200">
        <w:rPr>
          <w:i/>
          <w:lang w:val="es-ES"/>
        </w:rPr>
        <w:t>Guía Estadística 2008</w:t>
      </w:r>
      <w:r w:rsidRPr="00AD3200">
        <w:rPr>
          <w:lang w:val="es-ES"/>
        </w:rPr>
        <w:t xml:space="preserve">, </w:t>
      </w:r>
      <w:r w:rsidRPr="000B1D3C">
        <w:rPr>
          <w:i/>
          <w:lang w:val="es-ES"/>
        </w:rPr>
        <w:t>op. cit.</w:t>
      </w:r>
      <w:r w:rsidRPr="00AD3200">
        <w:rPr>
          <w:lang w:val="es-ES"/>
        </w:rPr>
        <w:t>, pág. 214.</w:t>
      </w:r>
    </w:p>
  </w:footnote>
  <w:footnote w:id="47">
    <w:p w:rsidR="00A87322" w:rsidRDefault="00A87322" w:rsidP="006E4B7D">
      <w:pPr>
        <w:pStyle w:val="FootnoteText"/>
        <w:widowControl w:val="0"/>
        <w:tabs>
          <w:tab w:val="clear" w:pos="1021"/>
          <w:tab w:val="right" w:pos="1020"/>
        </w:tabs>
      </w:pPr>
      <w:r w:rsidRPr="00AD3200">
        <w:rPr>
          <w:lang w:val="es-ES"/>
        </w:rPr>
        <w:tab/>
      </w:r>
      <w:r>
        <w:rPr>
          <w:rStyle w:val="FootnoteReference"/>
        </w:rPr>
        <w:footnoteRef/>
      </w:r>
      <w:r w:rsidRPr="00AD3200">
        <w:rPr>
          <w:lang w:val="es-ES"/>
        </w:rPr>
        <w:tab/>
      </w:r>
      <w:r w:rsidRPr="00AD3200">
        <w:rPr>
          <w:i/>
          <w:lang w:val="es-ES"/>
        </w:rPr>
        <w:t>Guía Estadística 2007</w:t>
      </w:r>
      <w:r w:rsidRPr="00AD3200">
        <w:rPr>
          <w:lang w:val="es-ES"/>
        </w:rPr>
        <w:t xml:space="preserve">, </w:t>
      </w:r>
      <w:r w:rsidRPr="000B1D3C">
        <w:rPr>
          <w:i/>
          <w:lang w:val="es-ES"/>
        </w:rPr>
        <w:t>op. cit.</w:t>
      </w:r>
      <w:r w:rsidRPr="00AD3200">
        <w:rPr>
          <w:lang w:val="es-ES"/>
        </w:rPr>
        <w:t>, págs. 78</w:t>
      </w:r>
      <w:r>
        <w:rPr>
          <w:lang w:val="es-ES"/>
        </w:rPr>
        <w:t>-</w:t>
      </w:r>
      <w:r w:rsidRPr="00AD3200">
        <w:rPr>
          <w:lang w:val="es-ES"/>
        </w:rPr>
        <w:t xml:space="preserve">79; </w:t>
      </w:r>
      <w:r w:rsidRPr="00AD3200">
        <w:rPr>
          <w:i/>
          <w:lang w:val="es-ES"/>
        </w:rPr>
        <w:t>Guía Estadística 2008</w:t>
      </w:r>
      <w:r w:rsidRPr="00AD3200">
        <w:rPr>
          <w:lang w:val="es-ES"/>
        </w:rPr>
        <w:t xml:space="preserve">, </w:t>
      </w:r>
      <w:r w:rsidRPr="000B1D3C">
        <w:rPr>
          <w:i/>
          <w:lang w:val="es-ES"/>
        </w:rPr>
        <w:t>op. cit.</w:t>
      </w:r>
      <w:r w:rsidRPr="00AD3200">
        <w:rPr>
          <w:lang w:val="es-ES"/>
        </w:rPr>
        <w:t xml:space="preserve">, págs. </w:t>
      </w:r>
      <w:r w:rsidRPr="003F2F7E">
        <w:t>79</w:t>
      </w:r>
      <w:r>
        <w:t>-</w:t>
      </w:r>
      <w:r w:rsidRPr="003F2F7E">
        <w:t>81.</w:t>
      </w:r>
    </w:p>
  </w:footnote>
  <w:footnote w:id="48">
    <w:p w:rsidR="00A87322" w:rsidRDefault="00A87322" w:rsidP="006E4B7D">
      <w:pPr>
        <w:pStyle w:val="FootnoteText"/>
        <w:widowControl w:val="0"/>
        <w:tabs>
          <w:tab w:val="clear" w:pos="1021"/>
          <w:tab w:val="right" w:pos="1020"/>
        </w:tabs>
      </w:pPr>
      <w:r>
        <w:tab/>
      </w:r>
      <w:r>
        <w:rPr>
          <w:rStyle w:val="FootnoteReference"/>
        </w:rPr>
        <w:footnoteRef/>
      </w:r>
      <w:r w:rsidRPr="00AD3200">
        <w:rPr>
          <w:lang w:val="es-ES"/>
        </w:rPr>
        <w:tab/>
      </w:r>
      <w:r w:rsidRPr="00AD3200">
        <w:rPr>
          <w:i/>
          <w:lang w:val="es-ES"/>
        </w:rPr>
        <w:t>Guía Estadística 2007</w:t>
      </w:r>
      <w:r w:rsidRPr="00AD3200">
        <w:rPr>
          <w:lang w:val="es-ES"/>
        </w:rPr>
        <w:t xml:space="preserve">, </w:t>
      </w:r>
      <w:r w:rsidRPr="000B1D3C">
        <w:rPr>
          <w:i/>
          <w:lang w:val="es-ES"/>
        </w:rPr>
        <w:t>op. cit.</w:t>
      </w:r>
      <w:r w:rsidRPr="00AD3200">
        <w:rPr>
          <w:lang w:val="es-ES"/>
        </w:rPr>
        <w:t>, págs. 82</w:t>
      </w:r>
      <w:r>
        <w:rPr>
          <w:lang w:val="es-ES"/>
        </w:rPr>
        <w:t>-</w:t>
      </w:r>
      <w:r w:rsidRPr="00AD3200">
        <w:rPr>
          <w:lang w:val="es-ES"/>
        </w:rPr>
        <w:t xml:space="preserve">83; </w:t>
      </w:r>
      <w:r w:rsidRPr="00AD3200">
        <w:rPr>
          <w:i/>
          <w:lang w:val="es-ES"/>
        </w:rPr>
        <w:t>Guía Estadística 2008</w:t>
      </w:r>
      <w:r w:rsidRPr="00AD3200">
        <w:rPr>
          <w:lang w:val="es-ES"/>
        </w:rPr>
        <w:t xml:space="preserve">, </w:t>
      </w:r>
      <w:r w:rsidRPr="000B1D3C">
        <w:rPr>
          <w:i/>
          <w:lang w:val="es-ES"/>
        </w:rPr>
        <w:t>op. cit.</w:t>
      </w:r>
      <w:r w:rsidRPr="00AD3200">
        <w:rPr>
          <w:lang w:val="es-ES"/>
        </w:rPr>
        <w:t xml:space="preserve">, págs. </w:t>
      </w:r>
      <w:r w:rsidRPr="003F2F7E">
        <w:t>79</w:t>
      </w:r>
      <w:r>
        <w:t>-</w:t>
      </w:r>
      <w:r w:rsidRPr="003F2F7E">
        <w:t>80.</w:t>
      </w:r>
    </w:p>
  </w:footnote>
  <w:footnote w:id="49">
    <w:p w:rsidR="00A87322" w:rsidRPr="00AD3200" w:rsidRDefault="00A87322" w:rsidP="006E4B7D">
      <w:pPr>
        <w:pStyle w:val="FootnoteText"/>
        <w:widowControl w:val="0"/>
        <w:tabs>
          <w:tab w:val="clear" w:pos="1021"/>
          <w:tab w:val="right" w:pos="1020"/>
        </w:tabs>
        <w:rPr>
          <w:lang w:val="es-ES"/>
        </w:rPr>
      </w:pPr>
      <w:r>
        <w:tab/>
      </w:r>
      <w:r>
        <w:rPr>
          <w:rStyle w:val="FootnoteReference"/>
        </w:rPr>
        <w:footnoteRef/>
      </w:r>
      <w:r w:rsidRPr="00AD3200">
        <w:rPr>
          <w:lang w:val="es-ES"/>
        </w:rPr>
        <w:tab/>
      </w:r>
      <w:r w:rsidRPr="00AD3200">
        <w:rPr>
          <w:i/>
          <w:lang w:val="es-ES"/>
        </w:rPr>
        <w:t>Guía Estadística 2008</w:t>
      </w:r>
      <w:r w:rsidRPr="00AD3200">
        <w:rPr>
          <w:lang w:val="es-ES"/>
        </w:rPr>
        <w:t xml:space="preserve">, </w:t>
      </w:r>
      <w:r w:rsidRPr="000B1D3C">
        <w:rPr>
          <w:i/>
          <w:lang w:val="es-ES"/>
        </w:rPr>
        <w:t>op. cit.</w:t>
      </w:r>
      <w:r w:rsidRPr="00AD3200">
        <w:rPr>
          <w:lang w:val="es-ES"/>
        </w:rPr>
        <w:t>, pág. 82.</w:t>
      </w:r>
    </w:p>
  </w:footnote>
  <w:footnote w:id="50">
    <w:p w:rsidR="00A87322" w:rsidRPr="00AD3200" w:rsidRDefault="00A87322" w:rsidP="002A315C">
      <w:pPr>
        <w:pStyle w:val="FootnoteText"/>
        <w:widowControl w:val="0"/>
        <w:tabs>
          <w:tab w:val="clear" w:pos="1021"/>
          <w:tab w:val="right" w:pos="1020"/>
        </w:tabs>
      </w:pPr>
      <w:r w:rsidRPr="0010787C">
        <w:rPr>
          <w:lang w:val="es-ES_tradnl"/>
        </w:rPr>
        <w:tab/>
      </w:r>
      <w:r w:rsidRPr="0010787C">
        <w:rPr>
          <w:rStyle w:val="FootnoteReference"/>
          <w:lang w:val="es-ES_tradnl"/>
        </w:rPr>
        <w:footnoteRef/>
      </w:r>
      <w:r w:rsidRPr="00AD3200">
        <w:tab/>
      </w:r>
      <w:r w:rsidRPr="00AD3200">
        <w:rPr>
          <w:i/>
        </w:rPr>
        <w:t>Fuente:</w:t>
      </w:r>
      <w:r w:rsidRPr="00AD3200">
        <w:t xml:space="preserve"> Ministerio de Sanidad.</w:t>
      </w:r>
    </w:p>
  </w:footnote>
  <w:footnote w:id="51">
    <w:p w:rsidR="00A87322" w:rsidRPr="0010787C" w:rsidRDefault="00A87322" w:rsidP="002A315C">
      <w:pPr>
        <w:pStyle w:val="FootnoteText"/>
        <w:widowControl w:val="0"/>
        <w:tabs>
          <w:tab w:val="clear" w:pos="1021"/>
          <w:tab w:val="right" w:pos="1020"/>
        </w:tabs>
        <w:rPr>
          <w:lang w:val="es-ES_tradnl"/>
        </w:rPr>
      </w:pPr>
      <w:r w:rsidRPr="00AD3200">
        <w:tab/>
      </w:r>
      <w:r w:rsidRPr="0010787C">
        <w:rPr>
          <w:rStyle w:val="FootnoteReference"/>
          <w:lang w:val="es-ES_tradnl"/>
        </w:rPr>
        <w:footnoteRef/>
      </w:r>
      <w:r w:rsidRPr="00AD3200">
        <w:tab/>
      </w:r>
      <w:r w:rsidRPr="00AD3200">
        <w:rPr>
          <w:i/>
        </w:rPr>
        <w:t>Fuente:</w:t>
      </w:r>
      <w:r w:rsidRPr="00AD3200">
        <w:t xml:space="preserve"> Petrova S, Angelova K (2006) </w:t>
      </w:r>
      <w:r w:rsidRPr="00AD3200">
        <w:rPr>
          <w:i/>
        </w:rPr>
        <w:t xml:space="preserve">Food-Based Dietary Guidelines for Bulgarian Adults – Scientific Background for Development and Formulation. </w:t>
      </w:r>
      <w:r w:rsidRPr="0010787C">
        <w:rPr>
          <w:i/>
          <w:lang w:val="es-ES_tradnl"/>
        </w:rPr>
        <w:t xml:space="preserve">Advances </w:t>
      </w:r>
      <w:r w:rsidRPr="0010787C">
        <w:rPr>
          <w:lang w:val="es-ES_tradnl"/>
        </w:rPr>
        <w:t xml:space="preserve">in </w:t>
      </w:r>
      <w:r w:rsidRPr="0010787C">
        <w:rPr>
          <w:i/>
          <w:lang w:val="es-ES_tradnl"/>
        </w:rPr>
        <w:t>Bulgarian Science</w:t>
      </w:r>
      <w:r w:rsidRPr="0010787C">
        <w:rPr>
          <w:lang w:val="es-ES_tradnl"/>
        </w:rPr>
        <w:t xml:space="preserve"> 4: 19</w:t>
      </w:r>
      <w:r>
        <w:rPr>
          <w:lang w:val="es-ES_tradnl"/>
        </w:rPr>
        <w:t>-</w:t>
      </w:r>
      <w:r w:rsidRPr="0010787C">
        <w:rPr>
          <w:lang w:val="es-ES_tradnl"/>
        </w:rPr>
        <w:t>33.</w:t>
      </w:r>
    </w:p>
  </w:footnote>
  <w:footnote w:id="52">
    <w:p w:rsidR="00A87322" w:rsidRPr="0010787C" w:rsidRDefault="00A87322" w:rsidP="002A315C">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bookmarkStart w:id="0" w:name="_Hlk235612239"/>
      <w:r w:rsidRPr="0010787C">
        <w:rPr>
          <w:i/>
          <w:lang w:val="es-ES_tradnl"/>
        </w:rPr>
        <w:t>Fuente</w:t>
      </w:r>
      <w:r w:rsidRPr="0010787C">
        <w:rPr>
          <w:lang w:val="es-ES_tradnl"/>
        </w:rPr>
        <w:t xml:space="preserve">: </w:t>
      </w:r>
      <w:r w:rsidRPr="00255B80">
        <w:rPr>
          <w:i/>
          <w:lang w:val="es-ES_tradnl"/>
        </w:rPr>
        <w:t>Anuario Estadístico 2007</w:t>
      </w:r>
      <w:r w:rsidRPr="0010787C">
        <w:rPr>
          <w:lang w:val="es-ES_tradnl"/>
        </w:rPr>
        <w:t xml:space="preserve">, </w:t>
      </w:r>
      <w:r w:rsidRPr="000B1D3C">
        <w:rPr>
          <w:i/>
          <w:lang w:val="es-ES_tradnl"/>
        </w:rPr>
        <w:t>op. cit.</w:t>
      </w:r>
      <w:r w:rsidRPr="0010787C">
        <w:rPr>
          <w:lang w:val="es-ES_tradnl"/>
        </w:rPr>
        <w:t>, pág. 337</w:t>
      </w:r>
      <w:bookmarkEnd w:id="0"/>
      <w:r w:rsidRPr="0010787C">
        <w:rPr>
          <w:lang w:val="es-ES_tradnl"/>
        </w:rPr>
        <w:t>.</w:t>
      </w:r>
    </w:p>
  </w:footnote>
  <w:footnote w:id="53">
    <w:p w:rsidR="00A87322" w:rsidRPr="00AD3200" w:rsidRDefault="00A87322" w:rsidP="006E4B7D">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10787C">
        <w:rPr>
          <w:lang w:val="es-ES_tradnl"/>
        </w:rPr>
        <w:t xml:space="preserve">: </w:t>
      </w:r>
      <w:r w:rsidRPr="002A315C">
        <w:rPr>
          <w:i/>
          <w:lang w:val="es-ES_tradnl"/>
        </w:rPr>
        <w:t>Anuario Estadístico</w:t>
      </w:r>
      <w:r w:rsidRPr="00AD3200">
        <w:rPr>
          <w:i/>
          <w:lang w:val="es-ES"/>
        </w:rPr>
        <w:t xml:space="preserve"> 2007</w:t>
      </w:r>
      <w:r w:rsidRPr="00AD3200">
        <w:rPr>
          <w:lang w:val="es-ES"/>
        </w:rPr>
        <w:t xml:space="preserve">, </w:t>
      </w:r>
      <w:r w:rsidRPr="000B1D3C">
        <w:rPr>
          <w:i/>
          <w:lang w:val="es-ES"/>
        </w:rPr>
        <w:t>op. cit.</w:t>
      </w:r>
      <w:r w:rsidRPr="00AD3200">
        <w:rPr>
          <w:lang w:val="es-ES"/>
        </w:rPr>
        <w:t>, pág. 337.</w:t>
      </w:r>
    </w:p>
  </w:footnote>
  <w:footnote w:id="54">
    <w:p w:rsidR="00A87322" w:rsidRPr="0010787C" w:rsidRDefault="00A87322" w:rsidP="00B34CD3">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55">
    <w:p w:rsidR="00A87322" w:rsidRPr="0010787C" w:rsidRDefault="00A87322" w:rsidP="00B34CD3">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56">
    <w:p w:rsidR="00A87322" w:rsidRPr="0010787C" w:rsidRDefault="00A87322" w:rsidP="00B34CD3">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57">
    <w:p w:rsidR="00A87322" w:rsidRPr="0010787C" w:rsidRDefault="00A87322" w:rsidP="00B34CD3">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58">
    <w:p w:rsidR="00A87322" w:rsidRPr="0010787C" w:rsidRDefault="00A87322" w:rsidP="00B34CD3">
      <w:pPr>
        <w:pStyle w:val="FootnoteText"/>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59">
    <w:p w:rsidR="00A87322" w:rsidRPr="0010787C" w:rsidRDefault="00A87322" w:rsidP="00B34CD3">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Sanidad.</w:t>
      </w:r>
    </w:p>
  </w:footnote>
  <w:footnote w:id="60">
    <w:p w:rsidR="00A87322" w:rsidRPr="0010787C" w:rsidRDefault="00A87322" w:rsidP="00A830D7">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E0227F">
        <w:rPr>
          <w:i/>
          <w:lang w:val="es-ES_tradnl"/>
        </w:rPr>
        <w:t>Anuario Estadístico 2007</w:t>
      </w:r>
      <w:r w:rsidRPr="0010787C">
        <w:rPr>
          <w:lang w:val="es-ES_tradnl"/>
        </w:rPr>
        <w:t xml:space="preserve">, </w:t>
      </w:r>
      <w:r w:rsidRPr="000B1D3C">
        <w:rPr>
          <w:i/>
          <w:lang w:val="es-ES_tradnl"/>
        </w:rPr>
        <w:t>op. cit.</w:t>
      </w:r>
      <w:r w:rsidRPr="0010787C">
        <w:rPr>
          <w:lang w:val="es-ES_tradnl"/>
        </w:rPr>
        <w:t>, pág</w:t>
      </w:r>
      <w:r>
        <w:rPr>
          <w:lang w:val="es-ES_tradnl"/>
        </w:rPr>
        <w:t>s</w:t>
      </w:r>
      <w:r w:rsidRPr="0010787C">
        <w:rPr>
          <w:lang w:val="es-ES_tradnl"/>
        </w:rPr>
        <w:t>. 25</w:t>
      </w:r>
      <w:r>
        <w:rPr>
          <w:lang w:val="es-ES_tradnl"/>
        </w:rPr>
        <w:t>-</w:t>
      </w:r>
      <w:r w:rsidRPr="0010787C">
        <w:rPr>
          <w:lang w:val="es-ES_tradnl"/>
        </w:rPr>
        <w:t xml:space="preserve">26; </w:t>
      </w:r>
      <w:r w:rsidRPr="00E0227F">
        <w:rPr>
          <w:i/>
          <w:lang w:val="es-ES_tradnl"/>
        </w:rPr>
        <w:t>Anuario Estadístico 2008</w:t>
      </w:r>
      <w:r w:rsidRPr="0010787C">
        <w:rPr>
          <w:lang w:val="es-ES_tradnl"/>
        </w:rPr>
        <w:t xml:space="preserve">, </w:t>
      </w:r>
      <w:r w:rsidRPr="000B1D3C">
        <w:rPr>
          <w:i/>
          <w:lang w:val="es-ES_tradnl"/>
        </w:rPr>
        <w:t>op. cit.</w:t>
      </w:r>
      <w:r w:rsidRPr="0010787C">
        <w:rPr>
          <w:lang w:val="es-ES_tradnl"/>
        </w:rPr>
        <w:t>, pág</w:t>
      </w:r>
      <w:r>
        <w:rPr>
          <w:lang w:val="es-ES_tradnl"/>
        </w:rPr>
        <w:t>s</w:t>
      </w:r>
      <w:r w:rsidRPr="0010787C">
        <w:rPr>
          <w:lang w:val="es-ES_tradnl"/>
        </w:rPr>
        <w:t>. 23</w:t>
      </w:r>
      <w:r>
        <w:rPr>
          <w:lang w:val="es-ES_tradnl"/>
        </w:rPr>
        <w:t>-</w:t>
      </w:r>
      <w:r w:rsidRPr="0010787C">
        <w:rPr>
          <w:lang w:val="es-ES_tradnl"/>
        </w:rPr>
        <w:t>24.</w:t>
      </w:r>
    </w:p>
  </w:footnote>
  <w:footnote w:id="61">
    <w:p w:rsidR="00A87322" w:rsidRPr="0010787C" w:rsidRDefault="00A87322" w:rsidP="008409E5">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E0227F">
        <w:rPr>
          <w:i/>
          <w:lang w:val="es-ES_tradnl"/>
        </w:rPr>
        <w:t>Guía Estadística 2008</w:t>
      </w:r>
      <w:r w:rsidRPr="0010787C">
        <w:rPr>
          <w:lang w:val="es-ES_tradnl"/>
        </w:rPr>
        <w:t xml:space="preserve">, </w:t>
      </w:r>
      <w:r w:rsidRPr="000B1D3C">
        <w:rPr>
          <w:i/>
          <w:lang w:val="es-ES_tradnl"/>
        </w:rPr>
        <w:t>op. cit.</w:t>
      </w:r>
      <w:r w:rsidRPr="0010787C">
        <w:rPr>
          <w:lang w:val="es-ES_tradnl"/>
        </w:rPr>
        <w:t>, pág. 25.</w:t>
      </w:r>
    </w:p>
  </w:footnote>
  <w:footnote w:id="62">
    <w:p w:rsidR="00A87322" w:rsidRPr="00C51997" w:rsidRDefault="00A87322" w:rsidP="00ED0D28">
      <w:pPr>
        <w:pStyle w:val="FootnoteText"/>
        <w:widowControl w:val="0"/>
        <w:tabs>
          <w:tab w:val="clear" w:pos="1021"/>
          <w:tab w:val="right" w:pos="1020"/>
        </w:tabs>
      </w:pPr>
      <w:r w:rsidRPr="0010787C">
        <w:rPr>
          <w:lang w:val="es-ES_tradnl"/>
        </w:rPr>
        <w:tab/>
      </w:r>
      <w:r w:rsidRPr="0010787C">
        <w:rPr>
          <w:rStyle w:val="FootnoteReference"/>
          <w:lang w:val="es-ES_tradnl"/>
        </w:rPr>
        <w:footnoteRef/>
      </w:r>
      <w:r w:rsidRPr="00C51997">
        <w:tab/>
        <w:t>St. Savov,</w:t>
      </w:r>
      <w:r w:rsidRPr="00C51997">
        <w:rPr>
          <w:b/>
        </w:rPr>
        <w:t xml:space="preserve"> </w:t>
      </w:r>
      <w:r w:rsidRPr="00C51997">
        <w:t>"30,000 Nurses in Short Supply</w:t>
      </w:r>
      <w:r>
        <w:t>"</w:t>
      </w:r>
      <w:r w:rsidRPr="00C51997">
        <w:t xml:space="preserve">, periódico </w:t>
      </w:r>
      <w:r w:rsidRPr="00C51997">
        <w:rPr>
          <w:i/>
        </w:rPr>
        <w:t>Klassa</w:t>
      </w:r>
      <w:r w:rsidRPr="00C51997">
        <w:t>, 22 de agosto de 2008.</w:t>
      </w:r>
    </w:p>
  </w:footnote>
  <w:footnote w:id="63">
    <w:p w:rsidR="00A87322" w:rsidRPr="0010787C" w:rsidRDefault="00A87322" w:rsidP="006E4B7D">
      <w:pPr>
        <w:pStyle w:val="FootnoteText"/>
        <w:widowControl w:val="0"/>
        <w:tabs>
          <w:tab w:val="clear" w:pos="1021"/>
          <w:tab w:val="right" w:pos="1020"/>
        </w:tabs>
        <w:rPr>
          <w:lang w:val="es-ES_tradnl"/>
        </w:rPr>
      </w:pPr>
      <w:r w:rsidRPr="00C51997">
        <w:tab/>
      </w:r>
      <w:r w:rsidRPr="0010787C">
        <w:rPr>
          <w:rStyle w:val="FootnoteReference"/>
          <w:lang w:val="es-ES_tradnl"/>
        </w:rPr>
        <w:footnoteRef/>
      </w:r>
      <w:r w:rsidRPr="0010787C">
        <w:rPr>
          <w:lang w:val="es-ES_tradnl"/>
        </w:rPr>
        <w:tab/>
      </w:r>
      <w:r w:rsidRPr="006559EF">
        <w:rPr>
          <w:i/>
          <w:lang w:val="es-ES_tradnl"/>
        </w:rPr>
        <w:t>Guía Estadística 2008</w:t>
      </w:r>
      <w:r w:rsidRPr="0010787C">
        <w:rPr>
          <w:lang w:val="es-ES_tradnl"/>
        </w:rPr>
        <w:t xml:space="preserve">, </w:t>
      </w:r>
      <w:r w:rsidRPr="000B1D3C">
        <w:rPr>
          <w:i/>
          <w:lang w:val="es-ES_tradnl"/>
        </w:rPr>
        <w:t>op. cit.</w:t>
      </w:r>
      <w:r w:rsidRPr="0010787C">
        <w:rPr>
          <w:lang w:val="es-ES_tradnl"/>
        </w:rPr>
        <w:t>, pág. 25.</w:t>
      </w:r>
    </w:p>
  </w:footnote>
  <w:footnote w:id="64">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3C1066">
        <w:rPr>
          <w:i/>
          <w:lang w:val="es-ES_tradnl"/>
        </w:rPr>
        <w:t xml:space="preserve">Guía Estadística </w:t>
      </w:r>
      <w:r w:rsidRPr="00AD3200">
        <w:rPr>
          <w:i/>
          <w:lang w:val="es-ES"/>
        </w:rPr>
        <w:t>2008</w:t>
      </w:r>
      <w:r w:rsidRPr="00AD3200">
        <w:rPr>
          <w:lang w:val="es-ES"/>
        </w:rPr>
        <w:t xml:space="preserve">, </w:t>
      </w:r>
      <w:r w:rsidRPr="000B1D3C">
        <w:rPr>
          <w:i/>
          <w:lang w:val="es-ES"/>
        </w:rPr>
        <w:t>op. cit.</w:t>
      </w:r>
      <w:r w:rsidRPr="00AD3200">
        <w:rPr>
          <w:lang w:val="es-ES"/>
        </w:rPr>
        <w:t>, pág. 25.</w:t>
      </w:r>
    </w:p>
  </w:footnote>
  <w:footnote w:id="65">
    <w:p w:rsidR="00A87322" w:rsidRPr="0010787C" w:rsidRDefault="00A87322" w:rsidP="00933DCB">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3C1066">
        <w:rPr>
          <w:i/>
          <w:color w:val="000000"/>
          <w:lang w:val="es-ES_tradnl"/>
        </w:rPr>
        <w:t>Fuente</w:t>
      </w:r>
      <w:r w:rsidRPr="000954E6">
        <w:rPr>
          <w:i/>
          <w:color w:val="000000"/>
          <w:lang w:val="es-ES_tradnl"/>
        </w:rPr>
        <w:t>:</w:t>
      </w:r>
      <w:r w:rsidRPr="0010787C">
        <w:rPr>
          <w:color w:val="000000"/>
          <w:lang w:val="es-ES_tradnl"/>
        </w:rPr>
        <w:t xml:space="preserve"> Instituto Nacional de Estadísticas.</w:t>
      </w:r>
    </w:p>
  </w:footnote>
  <w:footnote w:id="66">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sidRPr="0010787C">
        <w:rPr>
          <w:lang w:val="es-ES_tradnl"/>
        </w:rPr>
        <w:t xml:space="preserve"> Ministerio de Sanidad</w:t>
      </w:r>
      <w:r w:rsidRPr="00AD3200">
        <w:rPr>
          <w:lang w:val="es-ES"/>
        </w:rPr>
        <w:t>.</w:t>
      </w:r>
    </w:p>
  </w:footnote>
  <w:footnote w:id="67">
    <w:p w:rsidR="00A87322" w:rsidRPr="0010787C" w:rsidRDefault="00A87322" w:rsidP="00464C3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3C1066">
        <w:rPr>
          <w:i/>
          <w:lang w:val="es-ES_tradnl"/>
        </w:rPr>
        <w:t>Anuario Estadístico 2007</w:t>
      </w:r>
      <w:r w:rsidRPr="0010787C">
        <w:rPr>
          <w:lang w:val="es-ES_tradnl"/>
        </w:rPr>
        <w:t xml:space="preserve">, </w:t>
      </w:r>
      <w:r w:rsidRPr="000B1D3C">
        <w:rPr>
          <w:i/>
          <w:lang w:val="es-ES_tradnl"/>
        </w:rPr>
        <w:t>op. cit.</w:t>
      </w:r>
      <w:r w:rsidRPr="0010787C">
        <w:rPr>
          <w:lang w:val="es-ES_tradnl"/>
        </w:rPr>
        <w:t>, pág. 52.</w:t>
      </w:r>
    </w:p>
  </w:footnote>
  <w:footnote w:id="68">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sidRPr="0010787C">
        <w:rPr>
          <w:lang w:val="es-ES_tradnl"/>
        </w:rPr>
        <w:t xml:space="preserve"> Ministerio de Sanidad</w:t>
      </w:r>
      <w:r w:rsidRPr="00AD3200">
        <w:rPr>
          <w:lang w:val="es-ES"/>
        </w:rPr>
        <w:t>.</w:t>
      </w:r>
    </w:p>
  </w:footnote>
  <w:footnote w:id="69">
    <w:p w:rsidR="00A87322" w:rsidRPr="0010787C" w:rsidRDefault="00A87322" w:rsidP="000B5BAC">
      <w:pPr>
        <w:pStyle w:val="FootnoteText"/>
        <w:rPr>
          <w:lang w:val="es-ES_tradnl"/>
        </w:rPr>
      </w:pPr>
      <w:r w:rsidRPr="0010787C">
        <w:rPr>
          <w:lang w:val="es-ES_tradnl"/>
        </w:rPr>
        <w:tab/>
      </w:r>
      <w:r w:rsidRPr="0010787C">
        <w:rPr>
          <w:rStyle w:val="FootnoteReference"/>
          <w:lang w:val="es-ES_tradnl"/>
        </w:rPr>
        <w:footnoteRef/>
      </w:r>
      <w:r w:rsidRPr="0010787C">
        <w:rPr>
          <w:lang w:val="es-ES_tradnl"/>
        </w:rPr>
        <w:t xml:space="preserve"> </w:t>
      </w:r>
      <w:r w:rsidRPr="0010787C">
        <w:rPr>
          <w:lang w:val="es-ES_tradnl"/>
        </w:rPr>
        <w:tab/>
      </w:r>
      <w:r w:rsidRPr="00784048">
        <w:rPr>
          <w:i/>
          <w:lang w:val="es-ES_tradnl"/>
        </w:rPr>
        <w:t>Guía Estadística 2008</w:t>
      </w:r>
      <w:r w:rsidRPr="0010787C">
        <w:rPr>
          <w:lang w:val="es-ES_tradnl"/>
        </w:rPr>
        <w:t xml:space="preserve">, </w:t>
      </w:r>
      <w:r w:rsidRPr="000B1D3C">
        <w:rPr>
          <w:i/>
          <w:lang w:val="es-ES_tradnl"/>
        </w:rPr>
        <w:t>op. cit.</w:t>
      </w:r>
      <w:r w:rsidRPr="0010787C">
        <w:rPr>
          <w:lang w:val="es-ES_tradnl"/>
        </w:rPr>
        <w:t>, pág. 27.</w:t>
      </w:r>
    </w:p>
  </w:footnote>
  <w:footnote w:id="70">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sidRPr="0010787C">
        <w:rPr>
          <w:lang w:val="es-ES_tradnl"/>
        </w:rPr>
        <w:t xml:space="preserve"> </w:t>
      </w:r>
      <w:r w:rsidRPr="00A7665A">
        <w:rPr>
          <w:i/>
          <w:lang w:val="es-ES_tradnl"/>
        </w:rPr>
        <w:t>Guía Estadística 2008</w:t>
      </w:r>
      <w:r w:rsidRPr="00AD3200">
        <w:rPr>
          <w:lang w:val="es-ES"/>
        </w:rPr>
        <w:t xml:space="preserve">, </w:t>
      </w:r>
      <w:r w:rsidRPr="000B1D3C">
        <w:rPr>
          <w:i/>
          <w:lang w:val="es-ES"/>
        </w:rPr>
        <w:t>op. cit.</w:t>
      </w:r>
      <w:r w:rsidRPr="00AD3200">
        <w:rPr>
          <w:lang w:val="es-ES"/>
        </w:rPr>
        <w:t>, pág. 27.</w:t>
      </w:r>
    </w:p>
  </w:footnote>
  <w:footnote w:id="71">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AD3200">
        <w:rPr>
          <w:i/>
          <w:lang w:val="es-ES"/>
        </w:rPr>
        <w:t>Anuario Estadístico 2007</w:t>
      </w:r>
      <w:r w:rsidRPr="00AD3200">
        <w:rPr>
          <w:lang w:val="es-ES"/>
        </w:rPr>
        <w:t xml:space="preserve">, </w:t>
      </w:r>
      <w:r w:rsidRPr="000B1D3C">
        <w:rPr>
          <w:i/>
          <w:lang w:val="es-ES"/>
        </w:rPr>
        <w:t>op. cit.</w:t>
      </w:r>
      <w:r w:rsidRPr="00AD3200">
        <w:rPr>
          <w:lang w:val="es-ES"/>
        </w:rPr>
        <w:t>, pág. 388.</w:t>
      </w:r>
    </w:p>
  </w:footnote>
  <w:footnote w:id="72">
    <w:p w:rsidR="00A87322" w:rsidRPr="0010787C" w:rsidRDefault="00A87322" w:rsidP="007C7D7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Educación y Ciencia.</w:t>
      </w:r>
    </w:p>
  </w:footnote>
  <w:footnote w:id="73">
    <w:p w:rsidR="00A87322" w:rsidRPr="0010787C" w:rsidRDefault="00A87322" w:rsidP="007C7D7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E052F6">
        <w:rPr>
          <w:i/>
          <w:lang w:val="es-ES_tradnl"/>
        </w:rPr>
        <w:t>Guía Estadística 2008</w:t>
      </w:r>
      <w:r w:rsidRPr="0010787C">
        <w:rPr>
          <w:lang w:val="es-ES_tradnl"/>
        </w:rPr>
        <w:t xml:space="preserve">, </w:t>
      </w:r>
      <w:r w:rsidRPr="000B1D3C">
        <w:rPr>
          <w:i/>
          <w:lang w:val="es-ES_tradnl"/>
        </w:rPr>
        <w:t>op. cit.</w:t>
      </w:r>
      <w:r w:rsidRPr="0010787C">
        <w:rPr>
          <w:lang w:val="es-ES_tradnl"/>
        </w:rPr>
        <w:t>, pág. 36.</w:t>
      </w:r>
    </w:p>
  </w:footnote>
  <w:footnote w:id="74">
    <w:p w:rsidR="00A87322" w:rsidRPr="0010787C" w:rsidRDefault="00A87322" w:rsidP="007C7D7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Educación y Ciencia.</w:t>
      </w:r>
    </w:p>
  </w:footnote>
  <w:footnote w:id="75">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sidRPr="0010787C">
        <w:rPr>
          <w:lang w:val="es-ES_tradnl"/>
        </w:rPr>
        <w:t xml:space="preserve"> Ministerio de Educación y Ciencia</w:t>
      </w:r>
      <w:r w:rsidRPr="00AD3200">
        <w:rPr>
          <w:lang w:val="es-ES"/>
        </w:rPr>
        <w:t>.</w:t>
      </w:r>
    </w:p>
  </w:footnote>
  <w:footnote w:id="76">
    <w:p w:rsidR="00A87322" w:rsidRPr="00AD3200" w:rsidRDefault="00A87322" w:rsidP="00464C30">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sidRPr="0010787C">
        <w:rPr>
          <w:lang w:val="es-ES_tradnl"/>
        </w:rPr>
        <w:t xml:space="preserve"> Ministerio de Educación y Ciencia, y </w:t>
      </w:r>
      <w:r w:rsidRPr="00933DCB">
        <w:rPr>
          <w:i/>
          <w:lang w:val="es-ES_tradnl"/>
        </w:rPr>
        <w:t>Guía Estadística 2008</w:t>
      </w:r>
      <w:r w:rsidRPr="00AD3200">
        <w:rPr>
          <w:lang w:val="es-ES"/>
        </w:rPr>
        <w:t xml:space="preserve">, </w:t>
      </w:r>
      <w:r w:rsidRPr="000B1D3C">
        <w:rPr>
          <w:i/>
          <w:lang w:val="es-ES"/>
        </w:rPr>
        <w:t>op. cit.</w:t>
      </w:r>
      <w:r w:rsidRPr="00AD3200">
        <w:rPr>
          <w:lang w:val="es-ES"/>
        </w:rPr>
        <w:t>, pág. 47.</w:t>
      </w:r>
    </w:p>
  </w:footnote>
  <w:footnote w:id="77">
    <w:p w:rsidR="00A87322" w:rsidRPr="000954E6" w:rsidRDefault="00A87322" w:rsidP="003F30E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EE20C8">
        <w:rPr>
          <w:i/>
          <w:lang w:val="es-ES_tradnl"/>
        </w:rPr>
        <w:t>Guía Estadística 2008</w:t>
      </w:r>
      <w:r w:rsidRPr="00AD3200">
        <w:rPr>
          <w:lang w:val="es-ES"/>
        </w:rPr>
        <w:t xml:space="preserve">, </w:t>
      </w:r>
      <w:r w:rsidRPr="000B1D3C">
        <w:rPr>
          <w:i/>
          <w:lang w:val="es-ES"/>
        </w:rPr>
        <w:t>op. cit.</w:t>
      </w:r>
      <w:r w:rsidRPr="00AD3200">
        <w:rPr>
          <w:lang w:val="es-ES"/>
        </w:rPr>
        <w:t xml:space="preserve">, págs. </w:t>
      </w:r>
      <w:r w:rsidRPr="000954E6">
        <w:rPr>
          <w:lang w:val="es-ES"/>
        </w:rPr>
        <w:t xml:space="preserve">49-50. </w:t>
      </w:r>
    </w:p>
  </w:footnote>
  <w:footnote w:id="78">
    <w:p w:rsidR="00A87322" w:rsidRPr="00AD3200" w:rsidRDefault="00A87322" w:rsidP="003F30EB">
      <w:pPr>
        <w:pStyle w:val="FootnoteText"/>
        <w:widowControl w:val="0"/>
        <w:tabs>
          <w:tab w:val="clear" w:pos="1021"/>
          <w:tab w:val="right" w:pos="1020"/>
        </w:tabs>
        <w:rPr>
          <w:lang w:val="es-ES"/>
        </w:rPr>
      </w:pPr>
      <w:r w:rsidRPr="000954E6">
        <w:rPr>
          <w:lang w:val="es-ES"/>
        </w:rPr>
        <w:tab/>
      </w:r>
      <w:r>
        <w:rPr>
          <w:rStyle w:val="FootnoteReference"/>
        </w:rPr>
        <w:footnoteRef/>
      </w:r>
      <w:r w:rsidRPr="00AD3200">
        <w:rPr>
          <w:lang w:val="es-ES"/>
        </w:rPr>
        <w:tab/>
      </w:r>
      <w:r w:rsidRPr="00EE20C8">
        <w:rPr>
          <w:i/>
          <w:lang w:val="es-ES_tradnl"/>
        </w:rPr>
        <w:t>Guía Estadística 2008</w:t>
      </w:r>
      <w:r w:rsidRPr="00AD3200">
        <w:rPr>
          <w:lang w:val="es-ES"/>
        </w:rPr>
        <w:t xml:space="preserve">, </w:t>
      </w:r>
      <w:r w:rsidRPr="000B1D3C">
        <w:rPr>
          <w:i/>
          <w:lang w:val="es-ES"/>
        </w:rPr>
        <w:t>op. cit.</w:t>
      </w:r>
      <w:r w:rsidRPr="00AD3200">
        <w:rPr>
          <w:lang w:val="es-ES"/>
        </w:rPr>
        <w:t>, pág. 50.</w:t>
      </w:r>
      <w:r>
        <w:rPr>
          <w:lang w:val="es-ES"/>
        </w:rPr>
        <w:t xml:space="preserve"> </w:t>
      </w:r>
    </w:p>
  </w:footnote>
  <w:footnote w:id="79">
    <w:p w:rsidR="00A87322" w:rsidRPr="0010787C" w:rsidRDefault="00A87322" w:rsidP="00D32D29">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DF0CB5">
        <w:rPr>
          <w:i/>
          <w:lang w:val="es-ES_tradnl"/>
        </w:rPr>
        <w:t>Guía Estadística 2008</w:t>
      </w:r>
      <w:r w:rsidRPr="0010787C">
        <w:rPr>
          <w:lang w:val="es-ES_tradnl"/>
        </w:rPr>
        <w:t xml:space="preserve">, </w:t>
      </w:r>
      <w:r w:rsidRPr="000B1D3C">
        <w:rPr>
          <w:i/>
          <w:lang w:val="es-ES_tradnl"/>
        </w:rPr>
        <w:t>op. cit.</w:t>
      </w:r>
      <w:r w:rsidRPr="0010787C">
        <w:rPr>
          <w:lang w:val="es-ES_tradnl"/>
        </w:rPr>
        <w:t xml:space="preserve">, pág. 51. </w:t>
      </w:r>
    </w:p>
  </w:footnote>
  <w:footnote w:id="80">
    <w:p w:rsidR="00A87322" w:rsidRPr="00AD3200" w:rsidRDefault="00A87322" w:rsidP="003F30E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AD3200">
        <w:rPr>
          <w:i/>
          <w:lang w:val="es-ES"/>
        </w:rPr>
        <w:t>Fuente:</w:t>
      </w:r>
      <w:r w:rsidRPr="00AD3200">
        <w:rPr>
          <w:lang w:val="es-ES"/>
        </w:rPr>
        <w:t xml:space="preserve"> Ministerio de Cultura. </w:t>
      </w:r>
    </w:p>
  </w:footnote>
  <w:footnote w:id="81">
    <w:p w:rsidR="00A87322" w:rsidRDefault="00A87322" w:rsidP="003F30EB">
      <w:pPr>
        <w:pStyle w:val="FootnoteText"/>
        <w:widowControl w:val="0"/>
        <w:tabs>
          <w:tab w:val="clear" w:pos="1021"/>
          <w:tab w:val="right" w:pos="1020"/>
        </w:tabs>
      </w:pPr>
      <w:r w:rsidRPr="00AD3200">
        <w:rPr>
          <w:lang w:val="es-ES"/>
        </w:rPr>
        <w:tab/>
      </w:r>
      <w:r>
        <w:rPr>
          <w:rStyle w:val="FootnoteReference"/>
        </w:rPr>
        <w:footnoteRef/>
      </w:r>
      <w:r w:rsidRPr="00AD3200">
        <w:rPr>
          <w:lang w:val="es-ES"/>
        </w:rPr>
        <w:tab/>
      </w:r>
      <w:r w:rsidRPr="000954E6">
        <w:rPr>
          <w:i/>
          <w:lang w:val="es-ES_tradnl"/>
        </w:rPr>
        <w:t>Fuente sobre actividades editoriales y bibliotecas:</w:t>
      </w:r>
      <w:r w:rsidRPr="0010787C">
        <w:rPr>
          <w:lang w:val="es-ES_tradnl"/>
        </w:rPr>
        <w:t xml:space="preserve"> </w:t>
      </w:r>
      <w:r w:rsidRPr="00E509CB">
        <w:rPr>
          <w:i/>
          <w:lang w:val="es-ES_tradnl"/>
        </w:rPr>
        <w:t>Guía Estadística 2008</w:t>
      </w:r>
      <w:r w:rsidRPr="00AD3200">
        <w:rPr>
          <w:lang w:val="es-ES"/>
        </w:rPr>
        <w:t xml:space="preserve">, </w:t>
      </w:r>
      <w:r w:rsidRPr="000B1D3C">
        <w:rPr>
          <w:i/>
          <w:lang w:val="es-ES"/>
        </w:rPr>
        <w:t>op. cit.</w:t>
      </w:r>
      <w:r w:rsidRPr="00AD3200">
        <w:rPr>
          <w:lang w:val="es-ES"/>
        </w:rPr>
        <w:t xml:space="preserve">, págs. </w:t>
      </w:r>
      <w:r w:rsidRPr="00B404C5">
        <w:t>52</w:t>
      </w:r>
      <w:r>
        <w:t>-</w:t>
      </w:r>
      <w:r w:rsidRPr="00B404C5">
        <w:t>53.</w:t>
      </w:r>
      <w:r>
        <w:t xml:space="preserve"> </w:t>
      </w:r>
    </w:p>
  </w:footnote>
  <w:footnote w:id="82">
    <w:p w:rsidR="00A87322" w:rsidRPr="00AD3200" w:rsidRDefault="00A87322" w:rsidP="003F30EB">
      <w:pPr>
        <w:pStyle w:val="FootnoteText"/>
        <w:widowControl w:val="0"/>
        <w:tabs>
          <w:tab w:val="clear" w:pos="1021"/>
          <w:tab w:val="right" w:pos="1020"/>
        </w:tabs>
        <w:rPr>
          <w:lang w:val="es-ES"/>
        </w:rPr>
      </w:pPr>
      <w:r>
        <w:tab/>
      </w:r>
      <w:r>
        <w:rPr>
          <w:rStyle w:val="FootnoteReference"/>
        </w:rPr>
        <w:footnoteRef/>
      </w:r>
      <w:r w:rsidRPr="00AD3200">
        <w:rPr>
          <w:lang w:val="es-ES"/>
        </w:rPr>
        <w:tab/>
      </w:r>
      <w:r w:rsidRPr="00FF3789">
        <w:rPr>
          <w:i/>
          <w:lang w:val="es-ES_tradnl"/>
        </w:rPr>
        <w:t>Guía Estadística 2008</w:t>
      </w:r>
      <w:r w:rsidRPr="00AD3200">
        <w:rPr>
          <w:lang w:val="es-ES"/>
        </w:rPr>
        <w:t xml:space="preserve">, </w:t>
      </w:r>
      <w:r w:rsidRPr="000B1D3C">
        <w:rPr>
          <w:i/>
          <w:lang w:val="es-ES"/>
        </w:rPr>
        <w:t>op. cit.</w:t>
      </w:r>
      <w:r w:rsidRPr="00AD3200">
        <w:rPr>
          <w:lang w:val="es-ES"/>
        </w:rPr>
        <w:t>, pág. 54.</w:t>
      </w:r>
      <w:r>
        <w:rPr>
          <w:lang w:val="es-ES"/>
        </w:rPr>
        <w:t xml:space="preserve"> </w:t>
      </w:r>
    </w:p>
  </w:footnote>
  <w:footnote w:id="83">
    <w:p w:rsidR="00A87322" w:rsidRPr="0010787C" w:rsidRDefault="00A87322" w:rsidP="0065296E">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Pr>
          <w:lang w:val="es-ES_tradnl"/>
        </w:rPr>
        <w:t xml:space="preserve"> </w:t>
      </w:r>
      <w:r w:rsidRPr="0010787C">
        <w:rPr>
          <w:lang w:val="es-ES_tradnl"/>
        </w:rPr>
        <w:t>Ministerio de Educación</w:t>
      </w:r>
      <w:r>
        <w:rPr>
          <w:lang w:val="es-ES_tradnl"/>
        </w:rPr>
        <w:t xml:space="preserve"> y Ciencia</w:t>
      </w:r>
      <w:r w:rsidRPr="0010787C">
        <w:rPr>
          <w:lang w:val="es-ES_tradnl"/>
        </w:rPr>
        <w:t xml:space="preserve">. </w:t>
      </w:r>
    </w:p>
  </w:footnote>
  <w:footnote w:id="84">
    <w:p w:rsidR="00A87322" w:rsidRPr="00AD3200" w:rsidRDefault="00A87322" w:rsidP="003F30E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FF3789">
        <w:rPr>
          <w:i/>
          <w:lang w:val="es-ES_tradnl"/>
        </w:rPr>
        <w:t>Guía Estadística 2008</w:t>
      </w:r>
      <w:r w:rsidRPr="00AD3200">
        <w:rPr>
          <w:lang w:val="es-ES"/>
        </w:rPr>
        <w:t xml:space="preserve">, </w:t>
      </w:r>
      <w:r w:rsidRPr="000B1D3C">
        <w:rPr>
          <w:i/>
          <w:lang w:val="es-ES"/>
        </w:rPr>
        <w:t>op. cit.</w:t>
      </w:r>
      <w:r w:rsidRPr="00AD3200">
        <w:rPr>
          <w:lang w:val="es-ES"/>
        </w:rPr>
        <w:t xml:space="preserve">, pág. 48. </w:t>
      </w:r>
    </w:p>
  </w:footnote>
  <w:footnote w:id="85">
    <w:p w:rsidR="00A87322" w:rsidRPr="00AD3200" w:rsidRDefault="00A87322" w:rsidP="003F30E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Pr>
          <w:lang w:val="es-ES_tradnl"/>
        </w:rPr>
        <w:t xml:space="preserve"> </w:t>
      </w:r>
      <w:r w:rsidRPr="0010787C">
        <w:rPr>
          <w:lang w:val="es-ES_tradnl"/>
        </w:rPr>
        <w:t>Ministerio de Educación</w:t>
      </w:r>
      <w:r>
        <w:rPr>
          <w:lang w:val="es-ES_tradnl"/>
        </w:rPr>
        <w:t xml:space="preserve"> y Ciencia</w:t>
      </w:r>
      <w:r w:rsidRPr="00AD3200">
        <w:rPr>
          <w:lang w:val="es-ES"/>
        </w:rPr>
        <w:t xml:space="preserve">. </w:t>
      </w:r>
    </w:p>
  </w:footnote>
  <w:footnote w:id="86">
    <w:p w:rsidR="00A87322" w:rsidRPr="00AD3200" w:rsidRDefault="00A87322" w:rsidP="003F30EB">
      <w:pPr>
        <w:pStyle w:val="FootnoteText"/>
        <w:widowControl w:val="0"/>
        <w:tabs>
          <w:tab w:val="clear" w:pos="1021"/>
          <w:tab w:val="right" w:pos="1020"/>
        </w:tabs>
        <w:rPr>
          <w:lang w:val="es-ES"/>
        </w:rPr>
      </w:pPr>
      <w:r w:rsidRPr="00AD3200">
        <w:rPr>
          <w:lang w:val="es-ES"/>
        </w:rPr>
        <w:tab/>
      </w:r>
      <w:r>
        <w:rPr>
          <w:rStyle w:val="FootnoteReference"/>
        </w:rPr>
        <w:footnoteRef/>
      </w:r>
      <w:r w:rsidRPr="00AD3200">
        <w:rPr>
          <w:lang w:val="es-ES"/>
        </w:rPr>
        <w:tab/>
      </w:r>
      <w:r w:rsidRPr="0010787C">
        <w:rPr>
          <w:i/>
          <w:lang w:val="es-ES_tradnl"/>
        </w:rPr>
        <w:t>Fuente</w:t>
      </w:r>
      <w:r w:rsidRPr="000954E6">
        <w:rPr>
          <w:i/>
          <w:lang w:val="es-ES_tradnl"/>
        </w:rPr>
        <w:t>:</w:t>
      </w:r>
      <w:r>
        <w:rPr>
          <w:lang w:val="es-ES_tradnl"/>
        </w:rPr>
        <w:t xml:space="preserve"> </w:t>
      </w:r>
      <w:r w:rsidRPr="0010787C">
        <w:rPr>
          <w:lang w:val="es-ES_tradnl"/>
        </w:rPr>
        <w:t>Ministerio de Educación</w:t>
      </w:r>
      <w:r>
        <w:rPr>
          <w:lang w:val="es-ES_tradnl"/>
        </w:rPr>
        <w:t xml:space="preserve"> y Ciencia</w:t>
      </w:r>
      <w:r w:rsidRPr="00AD3200">
        <w:rPr>
          <w:lang w:val="es-ES"/>
        </w:rPr>
        <w:t>.</w:t>
      </w:r>
      <w:r>
        <w:rPr>
          <w:lang w:val="es-ES"/>
        </w:rPr>
        <w:t xml:space="preserve"> </w:t>
      </w:r>
    </w:p>
  </w:footnote>
  <w:footnote w:id="87">
    <w:p w:rsidR="00A87322" w:rsidRPr="0010787C" w:rsidRDefault="00A87322" w:rsidP="003F30EB">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10787C">
        <w:rPr>
          <w:i/>
          <w:lang w:val="es-ES_tradnl"/>
        </w:rPr>
        <w:t>Fuente</w:t>
      </w:r>
      <w:r w:rsidRPr="000954E6">
        <w:rPr>
          <w:i/>
          <w:lang w:val="es-ES_tradnl"/>
        </w:rPr>
        <w:t>:</w:t>
      </w:r>
      <w:r w:rsidRPr="0010787C">
        <w:rPr>
          <w:lang w:val="es-ES_tradnl"/>
        </w:rPr>
        <w:t xml:space="preserve"> Ministerio de Educación y Ciencia. </w:t>
      </w:r>
    </w:p>
  </w:footnote>
  <w:footnote w:id="88">
    <w:p w:rsidR="00A87322" w:rsidRPr="0010787C" w:rsidRDefault="00A87322" w:rsidP="004E216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001DA0">
        <w:rPr>
          <w:i/>
          <w:lang w:val="es-ES_tradnl"/>
        </w:rPr>
        <w:t xml:space="preserve">Informe Anual de </w:t>
      </w:r>
      <w:smartTag w:uri="urn:schemas-microsoft-com:office:smarttags" w:element="PersonName">
        <w:smartTagPr>
          <w:attr w:name="ProductID" w:val="la Academia B￺lgara"/>
        </w:smartTagPr>
        <w:r w:rsidRPr="00001DA0">
          <w:rPr>
            <w:i/>
            <w:lang w:val="es-ES_tradnl"/>
          </w:rPr>
          <w:t>la Academia Búlgara</w:t>
        </w:r>
      </w:smartTag>
      <w:r w:rsidRPr="00001DA0">
        <w:rPr>
          <w:i/>
          <w:lang w:val="es-ES_tradnl"/>
        </w:rPr>
        <w:t xml:space="preserve"> de las Ciencias 2007</w:t>
      </w:r>
      <w:r w:rsidRPr="0010787C">
        <w:rPr>
          <w:lang w:val="es-ES_tradnl"/>
        </w:rPr>
        <w:t xml:space="preserve">, Sofía, Imprenta de </w:t>
      </w:r>
      <w:smartTag w:uri="urn:schemas-microsoft-com:office:smarttags" w:element="PersonName">
        <w:smartTagPr>
          <w:attr w:name="ProductID" w:val="la Academia B￺lgara"/>
        </w:smartTagPr>
        <w:r w:rsidRPr="0010787C">
          <w:rPr>
            <w:lang w:val="es-ES_tradnl"/>
          </w:rPr>
          <w:t>la Academia Búlgara</w:t>
        </w:r>
      </w:smartTag>
      <w:r w:rsidRPr="0010787C">
        <w:rPr>
          <w:lang w:val="es-ES_tradnl"/>
        </w:rPr>
        <w:t xml:space="preserve"> de las Ciencias</w:t>
      </w:r>
      <w:r w:rsidRPr="00AD3200">
        <w:rPr>
          <w:lang w:val="es-ES"/>
        </w:rPr>
        <w:t>, 2008, págs. 104</w:t>
      </w:r>
      <w:r>
        <w:rPr>
          <w:lang w:val="es-ES"/>
        </w:rPr>
        <w:t>-</w:t>
      </w:r>
      <w:r w:rsidRPr="00AD3200">
        <w:rPr>
          <w:lang w:val="es-ES"/>
        </w:rPr>
        <w:t>105</w:t>
      </w:r>
      <w:r w:rsidRPr="0010787C">
        <w:rPr>
          <w:lang w:val="es-ES_tradnl"/>
        </w:rPr>
        <w:t xml:space="preserve">. </w:t>
      </w:r>
    </w:p>
  </w:footnote>
  <w:footnote w:id="89">
    <w:p w:rsidR="00A87322" w:rsidRPr="0010787C" w:rsidRDefault="00A87322" w:rsidP="004E2160">
      <w:pPr>
        <w:pStyle w:val="FootnoteText"/>
        <w:widowControl w:val="0"/>
        <w:tabs>
          <w:tab w:val="clear" w:pos="1021"/>
          <w:tab w:val="right" w:pos="1020"/>
        </w:tabs>
        <w:rPr>
          <w:lang w:val="es-ES_tradnl"/>
        </w:rPr>
      </w:pPr>
      <w:r w:rsidRPr="0010787C">
        <w:rPr>
          <w:lang w:val="es-ES_tradnl"/>
        </w:rPr>
        <w:tab/>
      </w:r>
      <w:r w:rsidRPr="0010787C">
        <w:rPr>
          <w:rStyle w:val="FootnoteReference"/>
          <w:lang w:val="es-ES_tradnl"/>
        </w:rPr>
        <w:footnoteRef/>
      </w:r>
      <w:r w:rsidRPr="0010787C">
        <w:rPr>
          <w:lang w:val="es-ES_tradnl"/>
        </w:rPr>
        <w:tab/>
      </w:r>
      <w:r w:rsidRPr="00001DA0">
        <w:rPr>
          <w:i/>
          <w:lang w:val="es-ES_tradnl"/>
        </w:rPr>
        <w:t xml:space="preserve">Informe Anual de </w:t>
      </w:r>
      <w:smartTag w:uri="urn:schemas-microsoft-com:office:smarttags" w:element="PersonName">
        <w:smartTagPr>
          <w:attr w:name="ProductID" w:val="la Academia B￺lgara"/>
        </w:smartTagPr>
        <w:r w:rsidRPr="00001DA0">
          <w:rPr>
            <w:i/>
            <w:lang w:val="es-ES_tradnl"/>
          </w:rPr>
          <w:t>la Academia Búlgara</w:t>
        </w:r>
      </w:smartTag>
      <w:r w:rsidRPr="00001DA0">
        <w:rPr>
          <w:i/>
          <w:lang w:val="es-ES_tradnl"/>
        </w:rPr>
        <w:t xml:space="preserve"> de las Ciencias</w:t>
      </w:r>
      <w:r w:rsidRPr="00AD3200">
        <w:rPr>
          <w:i/>
          <w:lang w:val="es-ES"/>
        </w:rPr>
        <w:t xml:space="preserve"> 2007</w:t>
      </w:r>
      <w:r w:rsidRPr="0010787C">
        <w:rPr>
          <w:lang w:val="es-ES_tradnl"/>
        </w:rPr>
        <w:t xml:space="preserve">, </w:t>
      </w:r>
      <w:r w:rsidRPr="000B1D3C">
        <w:rPr>
          <w:i/>
          <w:lang w:val="es-ES_tradnl"/>
        </w:rPr>
        <w:t>op. cit.</w:t>
      </w:r>
      <w:r w:rsidRPr="0010787C">
        <w:rPr>
          <w:lang w:val="es-ES_tradnl"/>
        </w:rPr>
        <w:t xml:space="preserve">, pág. 103. </w:t>
      </w:r>
    </w:p>
  </w:footnote>
  <w:footnote w:id="90">
    <w:p w:rsidR="00A87322" w:rsidRDefault="00A87322" w:rsidP="003F30EB">
      <w:pPr>
        <w:pStyle w:val="FootnoteText"/>
        <w:widowControl w:val="0"/>
        <w:tabs>
          <w:tab w:val="clear" w:pos="1021"/>
          <w:tab w:val="right" w:pos="1020"/>
        </w:tabs>
      </w:pPr>
      <w:r w:rsidRPr="00AD3200">
        <w:rPr>
          <w:lang w:val="es-ES"/>
        </w:rPr>
        <w:tab/>
      </w:r>
      <w:r>
        <w:rPr>
          <w:rStyle w:val="FootnoteReference"/>
        </w:rPr>
        <w:footnoteRef/>
      </w:r>
      <w:r>
        <w:tab/>
      </w:r>
      <w:r w:rsidRPr="00783303">
        <w:t xml:space="preserve">V. Hristova, </w:t>
      </w:r>
      <w:r>
        <w:t>"</w:t>
      </w:r>
      <w:r w:rsidRPr="00783303">
        <w:t>Scientists Offered Double Salaries</w:t>
      </w:r>
      <w:r>
        <w:t>"</w:t>
      </w:r>
      <w:r w:rsidRPr="00783303">
        <w:t xml:space="preserve">, </w:t>
      </w:r>
      <w:r>
        <w:rPr>
          <w:lang w:val="es-ES_tradnl"/>
        </w:rPr>
        <w:t xml:space="preserve">periódico </w:t>
      </w:r>
      <w:r w:rsidRPr="0010787C">
        <w:rPr>
          <w:i/>
          <w:lang w:val="es-ES_tradnl"/>
        </w:rPr>
        <w:t>Duma</w:t>
      </w:r>
      <w:r w:rsidRPr="0010787C">
        <w:rPr>
          <w:lang w:val="es-ES_tradnl"/>
        </w:rPr>
        <w:t>, 28 de octubre de 2008</w:t>
      </w:r>
      <w:r w:rsidRPr="00783303">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322" w:rsidRPr="006B0962" w:rsidRDefault="00A87322" w:rsidP="006B0962">
    <w:pPr>
      <w:pStyle w:val="Header"/>
    </w:pPr>
    <w:r w:rsidRPr="006B0962">
      <w:t>E/C.12/BGR/4-5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322" w:rsidRPr="006B0962" w:rsidRDefault="00A87322" w:rsidP="006B0962">
    <w:pPr>
      <w:pStyle w:val="Header"/>
      <w:jc w:val="right"/>
    </w:pPr>
    <w:r w:rsidRPr="006B0962">
      <w:t>E/C.12/BGR/4-5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42F"/>
    <w:rsid w:val="00001DA0"/>
    <w:rsid w:val="00003FF4"/>
    <w:rsid w:val="00005022"/>
    <w:rsid w:val="00006F90"/>
    <w:rsid w:val="000077E9"/>
    <w:rsid w:val="00010129"/>
    <w:rsid w:val="000109AF"/>
    <w:rsid w:val="00010CB7"/>
    <w:rsid w:val="00010F03"/>
    <w:rsid w:val="00010F2C"/>
    <w:rsid w:val="00013543"/>
    <w:rsid w:val="00014C61"/>
    <w:rsid w:val="00017A4B"/>
    <w:rsid w:val="00020CCE"/>
    <w:rsid w:val="00020FD2"/>
    <w:rsid w:val="000218EC"/>
    <w:rsid w:val="000220FB"/>
    <w:rsid w:val="0002239D"/>
    <w:rsid w:val="0002326F"/>
    <w:rsid w:val="00023846"/>
    <w:rsid w:val="000240D3"/>
    <w:rsid w:val="00027796"/>
    <w:rsid w:val="000379CF"/>
    <w:rsid w:val="00037E4E"/>
    <w:rsid w:val="00042274"/>
    <w:rsid w:val="00043241"/>
    <w:rsid w:val="0004472E"/>
    <w:rsid w:val="00044E4D"/>
    <w:rsid w:val="000452F3"/>
    <w:rsid w:val="00046B1F"/>
    <w:rsid w:val="00046F87"/>
    <w:rsid w:val="00050F6B"/>
    <w:rsid w:val="0005526E"/>
    <w:rsid w:val="00057E97"/>
    <w:rsid w:val="0006066C"/>
    <w:rsid w:val="0006142D"/>
    <w:rsid w:val="000633FA"/>
    <w:rsid w:val="00066C99"/>
    <w:rsid w:val="00066F39"/>
    <w:rsid w:val="00067876"/>
    <w:rsid w:val="00067F5D"/>
    <w:rsid w:val="000701FC"/>
    <w:rsid w:val="0007132B"/>
    <w:rsid w:val="00072C8C"/>
    <w:rsid w:val="000733B5"/>
    <w:rsid w:val="00074B0A"/>
    <w:rsid w:val="000757AF"/>
    <w:rsid w:val="00075BD2"/>
    <w:rsid w:val="00075E0E"/>
    <w:rsid w:val="00076AAC"/>
    <w:rsid w:val="00077CBB"/>
    <w:rsid w:val="00077F3E"/>
    <w:rsid w:val="000808BB"/>
    <w:rsid w:val="00081815"/>
    <w:rsid w:val="0008329A"/>
    <w:rsid w:val="000869E9"/>
    <w:rsid w:val="00086D67"/>
    <w:rsid w:val="00087EAB"/>
    <w:rsid w:val="00090CA6"/>
    <w:rsid w:val="00091C23"/>
    <w:rsid w:val="000931C0"/>
    <w:rsid w:val="00093333"/>
    <w:rsid w:val="00093A4B"/>
    <w:rsid w:val="000944CC"/>
    <w:rsid w:val="00094733"/>
    <w:rsid w:val="00094F26"/>
    <w:rsid w:val="000954E6"/>
    <w:rsid w:val="00097696"/>
    <w:rsid w:val="000A0CAD"/>
    <w:rsid w:val="000A2E37"/>
    <w:rsid w:val="000A438B"/>
    <w:rsid w:val="000A5382"/>
    <w:rsid w:val="000B0504"/>
    <w:rsid w:val="000B0595"/>
    <w:rsid w:val="000B0CF6"/>
    <w:rsid w:val="000B1202"/>
    <w:rsid w:val="000B147F"/>
    <w:rsid w:val="000B175B"/>
    <w:rsid w:val="000B1D3C"/>
    <w:rsid w:val="000B2476"/>
    <w:rsid w:val="000B3A0F"/>
    <w:rsid w:val="000B4EF7"/>
    <w:rsid w:val="000B5BAC"/>
    <w:rsid w:val="000B77BF"/>
    <w:rsid w:val="000C151E"/>
    <w:rsid w:val="000C2C03"/>
    <w:rsid w:val="000C2D2E"/>
    <w:rsid w:val="000C2DA5"/>
    <w:rsid w:val="000C3CBF"/>
    <w:rsid w:val="000D063F"/>
    <w:rsid w:val="000D77B9"/>
    <w:rsid w:val="000D7835"/>
    <w:rsid w:val="000E0415"/>
    <w:rsid w:val="000E099F"/>
    <w:rsid w:val="000E1334"/>
    <w:rsid w:val="000E3728"/>
    <w:rsid w:val="000E7992"/>
    <w:rsid w:val="000F031E"/>
    <w:rsid w:val="000F2639"/>
    <w:rsid w:val="000F5C81"/>
    <w:rsid w:val="0010147C"/>
    <w:rsid w:val="001018ED"/>
    <w:rsid w:val="001022E2"/>
    <w:rsid w:val="0010383D"/>
    <w:rsid w:val="00104A9E"/>
    <w:rsid w:val="00105231"/>
    <w:rsid w:val="00105DE1"/>
    <w:rsid w:val="0010776D"/>
    <w:rsid w:val="001103AA"/>
    <w:rsid w:val="00110AE5"/>
    <w:rsid w:val="0011193E"/>
    <w:rsid w:val="00112202"/>
    <w:rsid w:val="001132FE"/>
    <w:rsid w:val="0011666B"/>
    <w:rsid w:val="00116698"/>
    <w:rsid w:val="00116702"/>
    <w:rsid w:val="00116FAC"/>
    <w:rsid w:val="00122BBC"/>
    <w:rsid w:val="00123872"/>
    <w:rsid w:val="00126A3E"/>
    <w:rsid w:val="00127FA0"/>
    <w:rsid w:val="00131E69"/>
    <w:rsid w:val="001322C7"/>
    <w:rsid w:val="001324E7"/>
    <w:rsid w:val="0013769D"/>
    <w:rsid w:val="00137F28"/>
    <w:rsid w:val="00141925"/>
    <w:rsid w:val="00143299"/>
    <w:rsid w:val="00147431"/>
    <w:rsid w:val="00150243"/>
    <w:rsid w:val="00150940"/>
    <w:rsid w:val="001511A9"/>
    <w:rsid w:val="001512C1"/>
    <w:rsid w:val="00151981"/>
    <w:rsid w:val="00152C7F"/>
    <w:rsid w:val="00155D34"/>
    <w:rsid w:val="001601AE"/>
    <w:rsid w:val="00162DF7"/>
    <w:rsid w:val="0016341A"/>
    <w:rsid w:val="00165F3A"/>
    <w:rsid w:val="00170442"/>
    <w:rsid w:val="00171412"/>
    <w:rsid w:val="00172819"/>
    <w:rsid w:val="0017537B"/>
    <w:rsid w:val="00175660"/>
    <w:rsid w:val="00176CEF"/>
    <w:rsid w:val="00180799"/>
    <w:rsid w:val="00184797"/>
    <w:rsid w:val="0018760D"/>
    <w:rsid w:val="00187F9D"/>
    <w:rsid w:val="00190F2B"/>
    <w:rsid w:val="00194238"/>
    <w:rsid w:val="00196C27"/>
    <w:rsid w:val="00196F7D"/>
    <w:rsid w:val="001A2650"/>
    <w:rsid w:val="001A4CF0"/>
    <w:rsid w:val="001A5715"/>
    <w:rsid w:val="001A6094"/>
    <w:rsid w:val="001B1DA4"/>
    <w:rsid w:val="001B3BAC"/>
    <w:rsid w:val="001B4B04"/>
    <w:rsid w:val="001B5140"/>
    <w:rsid w:val="001B5632"/>
    <w:rsid w:val="001B6FA5"/>
    <w:rsid w:val="001C290F"/>
    <w:rsid w:val="001C4616"/>
    <w:rsid w:val="001C6663"/>
    <w:rsid w:val="001C71E2"/>
    <w:rsid w:val="001C74C2"/>
    <w:rsid w:val="001C7895"/>
    <w:rsid w:val="001D0C8C"/>
    <w:rsid w:val="001D1419"/>
    <w:rsid w:val="001D26DF"/>
    <w:rsid w:val="001D3A03"/>
    <w:rsid w:val="001D513F"/>
    <w:rsid w:val="001D599E"/>
    <w:rsid w:val="001D5C40"/>
    <w:rsid w:val="001D687C"/>
    <w:rsid w:val="001D6DCC"/>
    <w:rsid w:val="001E1F80"/>
    <w:rsid w:val="001E4DF3"/>
    <w:rsid w:val="001E5861"/>
    <w:rsid w:val="001E59D3"/>
    <w:rsid w:val="001E6F65"/>
    <w:rsid w:val="001E773E"/>
    <w:rsid w:val="001E7B67"/>
    <w:rsid w:val="001F005B"/>
    <w:rsid w:val="001F0D4F"/>
    <w:rsid w:val="001F2F69"/>
    <w:rsid w:val="002013BA"/>
    <w:rsid w:val="002020DD"/>
    <w:rsid w:val="00202451"/>
    <w:rsid w:val="00202DA8"/>
    <w:rsid w:val="00203F2B"/>
    <w:rsid w:val="002076C3"/>
    <w:rsid w:val="00211506"/>
    <w:rsid w:val="00211E0B"/>
    <w:rsid w:val="0021295A"/>
    <w:rsid w:val="00212AD1"/>
    <w:rsid w:val="0021542F"/>
    <w:rsid w:val="00224583"/>
    <w:rsid w:val="00224CB0"/>
    <w:rsid w:val="00224D5E"/>
    <w:rsid w:val="0023011D"/>
    <w:rsid w:val="0023051A"/>
    <w:rsid w:val="0023134B"/>
    <w:rsid w:val="002319C7"/>
    <w:rsid w:val="0023488A"/>
    <w:rsid w:val="00234ABD"/>
    <w:rsid w:val="00244322"/>
    <w:rsid w:val="0024512E"/>
    <w:rsid w:val="00246E3C"/>
    <w:rsid w:val="00247D22"/>
    <w:rsid w:val="00250DA7"/>
    <w:rsid w:val="00251AE6"/>
    <w:rsid w:val="00253123"/>
    <w:rsid w:val="00253F96"/>
    <w:rsid w:val="00255B80"/>
    <w:rsid w:val="00255F94"/>
    <w:rsid w:val="0026272C"/>
    <w:rsid w:val="00265155"/>
    <w:rsid w:val="00265C36"/>
    <w:rsid w:val="0026769C"/>
    <w:rsid w:val="00267F5F"/>
    <w:rsid w:val="00273471"/>
    <w:rsid w:val="00277175"/>
    <w:rsid w:val="00277236"/>
    <w:rsid w:val="0027786F"/>
    <w:rsid w:val="00280318"/>
    <w:rsid w:val="002806E5"/>
    <w:rsid w:val="0028532C"/>
    <w:rsid w:val="00285A67"/>
    <w:rsid w:val="00285FB9"/>
    <w:rsid w:val="00286B4D"/>
    <w:rsid w:val="00286F0B"/>
    <w:rsid w:val="0029052C"/>
    <w:rsid w:val="00290E99"/>
    <w:rsid w:val="00292684"/>
    <w:rsid w:val="00293215"/>
    <w:rsid w:val="00294CD8"/>
    <w:rsid w:val="002974E9"/>
    <w:rsid w:val="00297CFF"/>
    <w:rsid w:val="002A2BC8"/>
    <w:rsid w:val="002A30E3"/>
    <w:rsid w:val="002A315C"/>
    <w:rsid w:val="002A58C7"/>
    <w:rsid w:val="002A77C3"/>
    <w:rsid w:val="002B0E9D"/>
    <w:rsid w:val="002B218D"/>
    <w:rsid w:val="002B6B07"/>
    <w:rsid w:val="002B74A5"/>
    <w:rsid w:val="002B76B5"/>
    <w:rsid w:val="002C1B07"/>
    <w:rsid w:val="002C571E"/>
    <w:rsid w:val="002C620B"/>
    <w:rsid w:val="002C781D"/>
    <w:rsid w:val="002D4643"/>
    <w:rsid w:val="002D5292"/>
    <w:rsid w:val="002D59DE"/>
    <w:rsid w:val="002D7FDC"/>
    <w:rsid w:val="002E3AE2"/>
    <w:rsid w:val="002E62A1"/>
    <w:rsid w:val="002F1631"/>
    <w:rsid w:val="002F175C"/>
    <w:rsid w:val="002F26B4"/>
    <w:rsid w:val="002F2880"/>
    <w:rsid w:val="002F2BC0"/>
    <w:rsid w:val="00300C3C"/>
    <w:rsid w:val="00301A37"/>
    <w:rsid w:val="003028EE"/>
    <w:rsid w:val="00302E18"/>
    <w:rsid w:val="0030331B"/>
    <w:rsid w:val="003037D4"/>
    <w:rsid w:val="00303904"/>
    <w:rsid w:val="00306E45"/>
    <w:rsid w:val="00311FBA"/>
    <w:rsid w:val="0031435B"/>
    <w:rsid w:val="0031704F"/>
    <w:rsid w:val="003223E5"/>
    <w:rsid w:val="003229D8"/>
    <w:rsid w:val="00325413"/>
    <w:rsid w:val="00331B61"/>
    <w:rsid w:val="00333E90"/>
    <w:rsid w:val="0033720F"/>
    <w:rsid w:val="00341931"/>
    <w:rsid w:val="003429A4"/>
    <w:rsid w:val="003436AF"/>
    <w:rsid w:val="003446A2"/>
    <w:rsid w:val="00345002"/>
    <w:rsid w:val="00346938"/>
    <w:rsid w:val="00351992"/>
    <w:rsid w:val="00352709"/>
    <w:rsid w:val="00360694"/>
    <w:rsid w:val="00360C54"/>
    <w:rsid w:val="00362497"/>
    <w:rsid w:val="003628CC"/>
    <w:rsid w:val="00363E6D"/>
    <w:rsid w:val="00371178"/>
    <w:rsid w:val="00372143"/>
    <w:rsid w:val="00372BF4"/>
    <w:rsid w:val="00373628"/>
    <w:rsid w:val="00375B39"/>
    <w:rsid w:val="00380377"/>
    <w:rsid w:val="00385897"/>
    <w:rsid w:val="003865B4"/>
    <w:rsid w:val="003871DA"/>
    <w:rsid w:val="003918CA"/>
    <w:rsid w:val="00392222"/>
    <w:rsid w:val="00394A18"/>
    <w:rsid w:val="003A1487"/>
    <w:rsid w:val="003A1802"/>
    <w:rsid w:val="003A4D7B"/>
    <w:rsid w:val="003A5719"/>
    <w:rsid w:val="003A6810"/>
    <w:rsid w:val="003B3BB9"/>
    <w:rsid w:val="003B4A4F"/>
    <w:rsid w:val="003B5960"/>
    <w:rsid w:val="003C02A3"/>
    <w:rsid w:val="003C1931"/>
    <w:rsid w:val="003C1B77"/>
    <w:rsid w:val="003C2CC4"/>
    <w:rsid w:val="003C3F9C"/>
    <w:rsid w:val="003C5600"/>
    <w:rsid w:val="003C6AAF"/>
    <w:rsid w:val="003C75AF"/>
    <w:rsid w:val="003D066D"/>
    <w:rsid w:val="003D2C4A"/>
    <w:rsid w:val="003D3CEC"/>
    <w:rsid w:val="003D4B23"/>
    <w:rsid w:val="003D4F66"/>
    <w:rsid w:val="003D7985"/>
    <w:rsid w:val="003D7B3F"/>
    <w:rsid w:val="003E3333"/>
    <w:rsid w:val="003F30EB"/>
    <w:rsid w:val="003F51DD"/>
    <w:rsid w:val="003F6A86"/>
    <w:rsid w:val="003F75DE"/>
    <w:rsid w:val="004008A6"/>
    <w:rsid w:val="00402ED9"/>
    <w:rsid w:val="00406335"/>
    <w:rsid w:val="00410C89"/>
    <w:rsid w:val="0041303B"/>
    <w:rsid w:val="00414072"/>
    <w:rsid w:val="004163E6"/>
    <w:rsid w:val="004169A3"/>
    <w:rsid w:val="00417555"/>
    <w:rsid w:val="004212DF"/>
    <w:rsid w:val="00421565"/>
    <w:rsid w:val="00422E03"/>
    <w:rsid w:val="00423737"/>
    <w:rsid w:val="00423B78"/>
    <w:rsid w:val="004242C0"/>
    <w:rsid w:val="00426B9B"/>
    <w:rsid w:val="004308B4"/>
    <w:rsid w:val="00430DAF"/>
    <w:rsid w:val="00431569"/>
    <w:rsid w:val="004324F3"/>
    <w:rsid w:val="004325CB"/>
    <w:rsid w:val="0043263E"/>
    <w:rsid w:val="00432D9B"/>
    <w:rsid w:val="00432E9A"/>
    <w:rsid w:val="00433FF7"/>
    <w:rsid w:val="00436464"/>
    <w:rsid w:val="0043687F"/>
    <w:rsid w:val="00436E9F"/>
    <w:rsid w:val="00437128"/>
    <w:rsid w:val="00441615"/>
    <w:rsid w:val="00442A83"/>
    <w:rsid w:val="004470C1"/>
    <w:rsid w:val="00447616"/>
    <w:rsid w:val="00450DFA"/>
    <w:rsid w:val="004523BF"/>
    <w:rsid w:val="0045495B"/>
    <w:rsid w:val="00455EA4"/>
    <w:rsid w:val="0046091D"/>
    <w:rsid w:val="004625B0"/>
    <w:rsid w:val="0046356B"/>
    <w:rsid w:val="00463F1C"/>
    <w:rsid w:val="00464157"/>
    <w:rsid w:val="00464C30"/>
    <w:rsid w:val="004700F2"/>
    <w:rsid w:val="00470BA1"/>
    <w:rsid w:val="004710AA"/>
    <w:rsid w:val="00471B05"/>
    <w:rsid w:val="00474449"/>
    <w:rsid w:val="0048264F"/>
    <w:rsid w:val="00482FFD"/>
    <w:rsid w:val="00483712"/>
    <w:rsid w:val="0048397A"/>
    <w:rsid w:val="00487640"/>
    <w:rsid w:val="00487F61"/>
    <w:rsid w:val="00490496"/>
    <w:rsid w:val="0049055E"/>
    <w:rsid w:val="00493BA0"/>
    <w:rsid w:val="004941DD"/>
    <w:rsid w:val="00497ADE"/>
    <w:rsid w:val="004A3158"/>
    <w:rsid w:val="004A4C38"/>
    <w:rsid w:val="004A54D8"/>
    <w:rsid w:val="004A6B35"/>
    <w:rsid w:val="004A70E3"/>
    <w:rsid w:val="004B20C0"/>
    <w:rsid w:val="004B3144"/>
    <w:rsid w:val="004B320D"/>
    <w:rsid w:val="004B3482"/>
    <w:rsid w:val="004B57F6"/>
    <w:rsid w:val="004C242A"/>
    <w:rsid w:val="004C2461"/>
    <w:rsid w:val="004C3A80"/>
    <w:rsid w:val="004C5D32"/>
    <w:rsid w:val="004C5E04"/>
    <w:rsid w:val="004C675B"/>
    <w:rsid w:val="004C67F5"/>
    <w:rsid w:val="004C7462"/>
    <w:rsid w:val="004C7E9A"/>
    <w:rsid w:val="004D0FEF"/>
    <w:rsid w:val="004D359F"/>
    <w:rsid w:val="004D4B97"/>
    <w:rsid w:val="004E0587"/>
    <w:rsid w:val="004E2160"/>
    <w:rsid w:val="004E56F4"/>
    <w:rsid w:val="004E7388"/>
    <w:rsid w:val="004E77B2"/>
    <w:rsid w:val="004F0E5D"/>
    <w:rsid w:val="005007A5"/>
    <w:rsid w:val="00503769"/>
    <w:rsid w:val="00503FED"/>
    <w:rsid w:val="00504B2D"/>
    <w:rsid w:val="005064D7"/>
    <w:rsid w:val="00506BB5"/>
    <w:rsid w:val="005078B9"/>
    <w:rsid w:val="005105F5"/>
    <w:rsid w:val="00510E6C"/>
    <w:rsid w:val="00515BC4"/>
    <w:rsid w:val="005171AD"/>
    <w:rsid w:val="00520052"/>
    <w:rsid w:val="005202EC"/>
    <w:rsid w:val="0052136D"/>
    <w:rsid w:val="00521759"/>
    <w:rsid w:val="005227F5"/>
    <w:rsid w:val="00522B58"/>
    <w:rsid w:val="00523219"/>
    <w:rsid w:val="005267E8"/>
    <w:rsid w:val="0052775E"/>
    <w:rsid w:val="00527B94"/>
    <w:rsid w:val="00530307"/>
    <w:rsid w:val="005320B6"/>
    <w:rsid w:val="00535832"/>
    <w:rsid w:val="00540535"/>
    <w:rsid w:val="00541C7B"/>
    <w:rsid w:val="005420F2"/>
    <w:rsid w:val="0054338A"/>
    <w:rsid w:val="005434E3"/>
    <w:rsid w:val="0054363C"/>
    <w:rsid w:val="00545BB6"/>
    <w:rsid w:val="005504DF"/>
    <w:rsid w:val="0055304E"/>
    <w:rsid w:val="0055557C"/>
    <w:rsid w:val="005561AC"/>
    <w:rsid w:val="005564D5"/>
    <w:rsid w:val="00557A5A"/>
    <w:rsid w:val="00557FC3"/>
    <w:rsid w:val="005628B6"/>
    <w:rsid w:val="0056583B"/>
    <w:rsid w:val="00566038"/>
    <w:rsid w:val="00567B08"/>
    <w:rsid w:val="00571532"/>
    <w:rsid w:val="0057580B"/>
    <w:rsid w:val="0057617A"/>
    <w:rsid w:val="00576F5B"/>
    <w:rsid w:val="00583CD4"/>
    <w:rsid w:val="00586463"/>
    <w:rsid w:val="00586AF9"/>
    <w:rsid w:val="005923AC"/>
    <w:rsid w:val="0059320C"/>
    <w:rsid w:val="005950E9"/>
    <w:rsid w:val="00597C2B"/>
    <w:rsid w:val="005A161E"/>
    <w:rsid w:val="005A4C06"/>
    <w:rsid w:val="005A4F91"/>
    <w:rsid w:val="005A5D1B"/>
    <w:rsid w:val="005B0ED6"/>
    <w:rsid w:val="005B181B"/>
    <w:rsid w:val="005B1B8F"/>
    <w:rsid w:val="005B3DB3"/>
    <w:rsid w:val="005B4E13"/>
    <w:rsid w:val="005C01BB"/>
    <w:rsid w:val="005C1A57"/>
    <w:rsid w:val="005C21E0"/>
    <w:rsid w:val="005C4F34"/>
    <w:rsid w:val="005D2C37"/>
    <w:rsid w:val="005D2DB7"/>
    <w:rsid w:val="005D37CF"/>
    <w:rsid w:val="005D473E"/>
    <w:rsid w:val="005D55B1"/>
    <w:rsid w:val="005E1146"/>
    <w:rsid w:val="005E4358"/>
    <w:rsid w:val="005F0DE4"/>
    <w:rsid w:val="005F2853"/>
    <w:rsid w:val="005F47CE"/>
    <w:rsid w:val="005F4E99"/>
    <w:rsid w:val="005F4F91"/>
    <w:rsid w:val="005F5223"/>
    <w:rsid w:val="005F61B7"/>
    <w:rsid w:val="005F6303"/>
    <w:rsid w:val="005F7056"/>
    <w:rsid w:val="005F7631"/>
    <w:rsid w:val="005F7B75"/>
    <w:rsid w:val="006001EE"/>
    <w:rsid w:val="00600338"/>
    <w:rsid w:val="00600BDF"/>
    <w:rsid w:val="006016DD"/>
    <w:rsid w:val="00602E4B"/>
    <w:rsid w:val="0060301E"/>
    <w:rsid w:val="00603C36"/>
    <w:rsid w:val="00605042"/>
    <w:rsid w:val="00606168"/>
    <w:rsid w:val="00611FC4"/>
    <w:rsid w:val="00612ADC"/>
    <w:rsid w:val="00612D7B"/>
    <w:rsid w:val="006133A6"/>
    <w:rsid w:val="0061677B"/>
    <w:rsid w:val="006176FB"/>
    <w:rsid w:val="0062669E"/>
    <w:rsid w:val="00626BF1"/>
    <w:rsid w:val="00626C05"/>
    <w:rsid w:val="00626CDF"/>
    <w:rsid w:val="00637A17"/>
    <w:rsid w:val="00640A95"/>
    <w:rsid w:val="00640B26"/>
    <w:rsid w:val="00640EB7"/>
    <w:rsid w:val="006452FF"/>
    <w:rsid w:val="00647180"/>
    <w:rsid w:val="00647E1F"/>
    <w:rsid w:val="006502A9"/>
    <w:rsid w:val="0065296E"/>
    <w:rsid w:val="00652D0A"/>
    <w:rsid w:val="00654940"/>
    <w:rsid w:val="00654D40"/>
    <w:rsid w:val="00656093"/>
    <w:rsid w:val="0065684C"/>
    <w:rsid w:val="00657C34"/>
    <w:rsid w:val="006605E6"/>
    <w:rsid w:val="006623D5"/>
    <w:rsid w:val="00662BB6"/>
    <w:rsid w:val="00664AD8"/>
    <w:rsid w:val="00665109"/>
    <w:rsid w:val="0066602E"/>
    <w:rsid w:val="0066703A"/>
    <w:rsid w:val="0067189E"/>
    <w:rsid w:val="0067433E"/>
    <w:rsid w:val="00674FDF"/>
    <w:rsid w:val="00676689"/>
    <w:rsid w:val="006773CF"/>
    <w:rsid w:val="006775C4"/>
    <w:rsid w:val="00680E02"/>
    <w:rsid w:val="0068432F"/>
    <w:rsid w:val="00684C21"/>
    <w:rsid w:val="00690C42"/>
    <w:rsid w:val="0069172D"/>
    <w:rsid w:val="0069403F"/>
    <w:rsid w:val="00695883"/>
    <w:rsid w:val="006A0863"/>
    <w:rsid w:val="006A1B99"/>
    <w:rsid w:val="006A2530"/>
    <w:rsid w:val="006A72A5"/>
    <w:rsid w:val="006A7837"/>
    <w:rsid w:val="006B0962"/>
    <w:rsid w:val="006B6797"/>
    <w:rsid w:val="006C0A75"/>
    <w:rsid w:val="006C3589"/>
    <w:rsid w:val="006C4584"/>
    <w:rsid w:val="006C66B7"/>
    <w:rsid w:val="006D0F40"/>
    <w:rsid w:val="006D26DD"/>
    <w:rsid w:val="006D37AF"/>
    <w:rsid w:val="006D43AB"/>
    <w:rsid w:val="006D51D0"/>
    <w:rsid w:val="006E4B7D"/>
    <w:rsid w:val="006E564B"/>
    <w:rsid w:val="006E6597"/>
    <w:rsid w:val="006E661A"/>
    <w:rsid w:val="006E7191"/>
    <w:rsid w:val="006F1AAC"/>
    <w:rsid w:val="006F3F51"/>
    <w:rsid w:val="006F448E"/>
    <w:rsid w:val="006F6899"/>
    <w:rsid w:val="006F70B4"/>
    <w:rsid w:val="00700EC9"/>
    <w:rsid w:val="00703577"/>
    <w:rsid w:val="00703D79"/>
    <w:rsid w:val="007052A9"/>
    <w:rsid w:val="00705378"/>
    <w:rsid w:val="00705894"/>
    <w:rsid w:val="00707E9B"/>
    <w:rsid w:val="00712F41"/>
    <w:rsid w:val="00714168"/>
    <w:rsid w:val="00716B5D"/>
    <w:rsid w:val="0072013A"/>
    <w:rsid w:val="0072133D"/>
    <w:rsid w:val="007213B5"/>
    <w:rsid w:val="00721E59"/>
    <w:rsid w:val="00723E7D"/>
    <w:rsid w:val="0072632A"/>
    <w:rsid w:val="00730164"/>
    <w:rsid w:val="00730B8D"/>
    <w:rsid w:val="00732621"/>
    <w:rsid w:val="007327D5"/>
    <w:rsid w:val="00733711"/>
    <w:rsid w:val="00735D76"/>
    <w:rsid w:val="00736D12"/>
    <w:rsid w:val="00737744"/>
    <w:rsid w:val="00740F21"/>
    <w:rsid w:val="00741558"/>
    <w:rsid w:val="00743859"/>
    <w:rsid w:val="00744699"/>
    <w:rsid w:val="007466A8"/>
    <w:rsid w:val="007477D7"/>
    <w:rsid w:val="00754057"/>
    <w:rsid w:val="00756AC6"/>
    <w:rsid w:val="00757591"/>
    <w:rsid w:val="007629C8"/>
    <w:rsid w:val="00762A68"/>
    <w:rsid w:val="0077047D"/>
    <w:rsid w:val="0077229A"/>
    <w:rsid w:val="00777B20"/>
    <w:rsid w:val="00780F29"/>
    <w:rsid w:val="007825BC"/>
    <w:rsid w:val="00782885"/>
    <w:rsid w:val="00783556"/>
    <w:rsid w:val="00783B40"/>
    <w:rsid w:val="007842C8"/>
    <w:rsid w:val="00784C96"/>
    <w:rsid w:val="00786ED2"/>
    <w:rsid w:val="007905D6"/>
    <w:rsid w:val="00792DE3"/>
    <w:rsid w:val="007930A0"/>
    <w:rsid w:val="00793373"/>
    <w:rsid w:val="007946F7"/>
    <w:rsid w:val="00794EEF"/>
    <w:rsid w:val="00795EB9"/>
    <w:rsid w:val="007973EE"/>
    <w:rsid w:val="007A2318"/>
    <w:rsid w:val="007A3112"/>
    <w:rsid w:val="007A383B"/>
    <w:rsid w:val="007A6846"/>
    <w:rsid w:val="007B0A06"/>
    <w:rsid w:val="007B0F3A"/>
    <w:rsid w:val="007B1EED"/>
    <w:rsid w:val="007B2CB3"/>
    <w:rsid w:val="007B370F"/>
    <w:rsid w:val="007B39A5"/>
    <w:rsid w:val="007B43B0"/>
    <w:rsid w:val="007B4524"/>
    <w:rsid w:val="007B6BA5"/>
    <w:rsid w:val="007C1182"/>
    <w:rsid w:val="007C11CD"/>
    <w:rsid w:val="007C3390"/>
    <w:rsid w:val="007C4391"/>
    <w:rsid w:val="007C4F4B"/>
    <w:rsid w:val="007C5969"/>
    <w:rsid w:val="007C7D70"/>
    <w:rsid w:val="007D0008"/>
    <w:rsid w:val="007D008B"/>
    <w:rsid w:val="007D008C"/>
    <w:rsid w:val="007D3304"/>
    <w:rsid w:val="007D3476"/>
    <w:rsid w:val="007D4ACC"/>
    <w:rsid w:val="007D7328"/>
    <w:rsid w:val="007E01E9"/>
    <w:rsid w:val="007E0973"/>
    <w:rsid w:val="007E3FE7"/>
    <w:rsid w:val="007E63F3"/>
    <w:rsid w:val="007E6D04"/>
    <w:rsid w:val="007F05D4"/>
    <w:rsid w:val="007F1A65"/>
    <w:rsid w:val="007F25D3"/>
    <w:rsid w:val="007F26FB"/>
    <w:rsid w:val="007F33FB"/>
    <w:rsid w:val="007F6420"/>
    <w:rsid w:val="007F6611"/>
    <w:rsid w:val="007F7857"/>
    <w:rsid w:val="0080205B"/>
    <w:rsid w:val="00803101"/>
    <w:rsid w:val="0080372B"/>
    <w:rsid w:val="00804862"/>
    <w:rsid w:val="008067EC"/>
    <w:rsid w:val="0080756F"/>
    <w:rsid w:val="00810475"/>
    <w:rsid w:val="00810734"/>
    <w:rsid w:val="008112D5"/>
    <w:rsid w:val="00811920"/>
    <w:rsid w:val="00811B5B"/>
    <w:rsid w:val="00811E79"/>
    <w:rsid w:val="0081584D"/>
    <w:rsid w:val="00815AD0"/>
    <w:rsid w:val="00817FA1"/>
    <w:rsid w:val="00820B69"/>
    <w:rsid w:val="008242D7"/>
    <w:rsid w:val="008257B1"/>
    <w:rsid w:val="008357CB"/>
    <w:rsid w:val="008405F9"/>
    <w:rsid w:val="008409E5"/>
    <w:rsid w:val="00841BF8"/>
    <w:rsid w:val="0084227D"/>
    <w:rsid w:val="00843767"/>
    <w:rsid w:val="008477D3"/>
    <w:rsid w:val="008479C8"/>
    <w:rsid w:val="00851309"/>
    <w:rsid w:val="008522D1"/>
    <w:rsid w:val="00854F4E"/>
    <w:rsid w:val="00854FB4"/>
    <w:rsid w:val="008566A0"/>
    <w:rsid w:val="00863443"/>
    <w:rsid w:val="008647FC"/>
    <w:rsid w:val="00864A64"/>
    <w:rsid w:val="00865AEF"/>
    <w:rsid w:val="0086650F"/>
    <w:rsid w:val="008679D9"/>
    <w:rsid w:val="00870967"/>
    <w:rsid w:val="00870A1F"/>
    <w:rsid w:val="00873957"/>
    <w:rsid w:val="008765E5"/>
    <w:rsid w:val="00881BC9"/>
    <w:rsid w:val="00884260"/>
    <w:rsid w:val="0088441F"/>
    <w:rsid w:val="008850F9"/>
    <w:rsid w:val="00887051"/>
    <w:rsid w:val="008878DE"/>
    <w:rsid w:val="0089016F"/>
    <w:rsid w:val="008923E6"/>
    <w:rsid w:val="00893404"/>
    <w:rsid w:val="0089492D"/>
    <w:rsid w:val="008952CF"/>
    <w:rsid w:val="008979B1"/>
    <w:rsid w:val="008A1223"/>
    <w:rsid w:val="008A3591"/>
    <w:rsid w:val="008A4066"/>
    <w:rsid w:val="008A4A0D"/>
    <w:rsid w:val="008A6B25"/>
    <w:rsid w:val="008A6C4F"/>
    <w:rsid w:val="008A72D6"/>
    <w:rsid w:val="008B2335"/>
    <w:rsid w:val="008B4D0E"/>
    <w:rsid w:val="008B59BD"/>
    <w:rsid w:val="008B5BE4"/>
    <w:rsid w:val="008B6088"/>
    <w:rsid w:val="008C1323"/>
    <w:rsid w:val="008C3B20"/>
    <w:rsid w:val="008C3D80"/>
    <w:rsid w:val="008C42DA"/>
    <w:rsid w:val="008C4E37"/>
    <w:rsid w:val="008C5331"/>
    <w:rsid w:val="008C7034"/>
    <w:rsid w:val="008D2261"/>
    <w:rsid w:val="008D444B"/>
    <w:rsid w:val="008D7D13"/>
    <w:rsid w:val="008D7D61"/>
    <w:rsid w:val="008E01E0"/>
    <w:rsid w:val="008E0678"/>
    <w:rsid w:val="008E3B85"/>
    <w:rsid w:val="008E44AD"/>
    <w:rsid w:val="008E468E"/>
    <w:rsid w:val="008E4EE5"/>
    <w:rsid w:val="008F0606"/>
    <w:rsid w:val="008F311D"/>
    <w:rsid w:val="008F39E3"/>
    <w:rsid w:val="008F5EC0"/>
    <w:rsid w:val="008F7586"/>
    <w:rsid w:val="009006FB"/>
    <w:rsid w:val="00900CD5"/>
    <w:rsid w:val="00901286"/>
    <w:rsid w:val="00903E00"/>
    <w:rsid w:val="009053C9"/>
    <w:rsid w:val="009104BC"/>
    <w:rsid w:val="0091121A"/>
    <w:rsid w:val="009122D1"/>
    <w:rsid w:val="00915EB7"/>
    <w:rsid w:val="00916466"/>
    <w:rsid w:val="0092036A"/>
    <w:rsid w:val="009223CA"/>
    <w:rsid w:val="00923462"/>
    <w:rsid w:val="00925726"/>
    <w:rsid w:val="009325E3"/>
    <w:rsid w:val="00933DCB"/>
    <w:rsid w:val="009352E0"/>
    <w:rsid w:val="00935421"/>
    <w:rsid w:val="00940F93"/>
    <w:rsid w:val="009453C1"/>
    <w:rsid w:val="0094589B"/>
    <w:rsid w:val="00947485"/>
    <w:rsid w:val="00950533"/>
    <w:rsid w:val="0095303F"/>
    <w:rsid w:val="009534EA"/>
    <w:rsid w:val="009535E4"/>
    <w:rsid w:val="00953768"/>
    <w:rsid w:val="00953F38"/>
    <w:rsid w:val="00954843"/>
    <w:rsid w:val="009604FD"/>
    <w:rsid w:val="00962704"/>
    <w:rsid w:val="00965078"/>
    <w:rsid w:val="00965639"/>
    <w:rsid w:val="00965DA8"/>
    <w:rsid w:val="009668EB"/>
    <w:rsid w:val="00966BA9"/>
    <w:rsid w:val="00973B0B"/>
    <w:rsid w:val="00974B9F"/>
    <w:rsid w:val="009758FB"/>
    <w:rsid w:val="009760F3"/>
    <w:rsid w:val="00983FBA"/>
    <w:rsid w:val="00984523"/>
    <w:rsid w:val="00986891"/>
    <w:rsid w:val="009868D7"/>
    <w:rsid w:val="00987E02"/>
    <w:rsid w:val="00990C0A"/>
    <w:rsid w:val="00991FFD"/>
    <w:rsid w:val="009958DB"/>
    <w:rsid w:val="009965C8"/>
    <w:rsid w:val="0099681D"/>
    <w:rsid w:val="009A0D02"/>
    <w:rsid w:val="009A0E8D"/>
    <w:rsid w:val="009A206D"/>
    <w:rsid w:val="009A3EB0"/>
    <w:rsid w:val="009A4960"/>
    <w:rsid w:val="009B26E7"/>
    <w:rsid w:val="009B2F27"/>
    <w:rsid w:val="009B2F3A"/>
    <w:rsid w:val="009B3082"/>
    <w:rsid w:val="009B6E84"/>
    <w:rsid w:val="009C3111"/>
    <w:rsid w:val="009D33F0"/>
    <w:rsid w:val="009D41B1"/>
    <w:rsid w:val="009D5393"/>
    <w:rsid w:val="009D6B53"/>
    <w:rsid w:val="009D70D7"/>
    <w:rsid w:val="009E0C31"/>
    <w:rsid w:val="009E2C12"/>
    <w:rsid w:val="009E696E"/>
    <w:rsid w:val="009E698D"/>
    <w:rsid w:val="009F240A"/>
    <w:rsid w:val="009F4B66"/>
    <w:rsid w:val="009F51A2"/>
    <w:rsid w:val="009F547E"/>
    <w:rsid w:val="009F72A7"/>
    <w:rsid w:val="009F7347"/>
    <w:rsid w:val="009F7394"/>
    <w:rsid w:val="00A00A3F"/>
    <w:rsid w:val="00A01489"/>
    <w:rsid w:val="00A02D99"/>
    <w:rsid w:val="00A03E77"/>
    <w:rsid w:val="00A07354"/>
    <w:rsid w:val="00A07737"/>
    <w:rsid w:val="00A07B0E"/>
    <w:rsid w:val="00A15A91"/>
    <w:rsid w:val="00A177D5"/>
    <w:rsid w:val="00A219E7"/>
    <w:rsid w:val="00A22768"/>
    <w:rsid w:val="00A24546"/>
    <w:rsid w:val="00A26A5F"/>
    <w:rsid w:val="00A27685"/>
    <w:rsid w:val="00A3026E"/>
    <w:rsid w:val="00A30409"/>
    <w:rsid w:val="00A30A85"/>
    <w:rsid w:val="00A30CDF"/>
    <w:rsid w:val="00A30E7D"/>
    <w:rsid w:val="00A32534"/>
    <w:rsid w:val="00A338F1"/>
    <w:rsid w:val="00A36A16"/>
    <w:rsid w:val="00A36D4D"/>
    <w:rsid w:val="00A37790"/>
    <w:rsid w:val="00A37B30"/>
    <w:rsid w:val="00A42A8D"/>
    <w:rsid w:val="00A47456"/>
    <w:rsid w:val="00A47D0D"/>
    <w:rsid w:val="00A503F6"/>
    <w:rsid w:val="00A54A39"/>
    <w:rsid w:val="00A5505D"/>
    <w:rsid w:val="00A57733"/>
    <w:rsid w:val="00A57791"/>
    <w:rsid w:val="00A57BB8"/>
    <w:rsid w:val="00A6373E"/>
    <w:rsid w:val="00A653CE"/>
    <w:rsid w:val="00A66017"/>
    <w:rsid w:val="00A66E7C"/>
    <w:rsid w:val="00A70F38"/>
    <w:rsid w:val="00A72E1A"/>
    <w:rsid w:val="00A72F22"/>
    <w:rsid w:val="00A7360F"/>
    <w:rsid w:val="00A73817"/>
    <w:rsid w:val="00A74861"/>
    <w:rsid w:val="00A748A6"/>
    <w:rsid w:val="00A74CB5"/>
    <w:rsid w:val="00A7665A"/>
    <w:rsid w:val="00A769F4"/>
    <w:rsid w:val="00A76DB5"/>
    <w:rsid w:val="00A76FA4"/>
    <w:rsid w:val="00A776B4"/>
    <w:rsid w:val="00A830D7"/>
    <w:rsid w:val="00A84EF5"/>
    <w:rsid w:val="00A86D9D"/>
    <w:rsid w:val="00A87322"/>
    <w:rsid w:val="00A876E7"/>
    <w:rsid w:val="00A91547"/>
    <w:rsid w:val="00A923B8"/>
    <w:rsid w:val="00A93255"/>
    <w:rsid w:val="00A93EB2"/>
    <w:rsid w:val="00A94361"/>
    <w:rsid w:val="00A973DA"/>
    <w:rsid w:val="00A97630"/>
    <w:rsid w:val="00A978D8"/>
    <w:rsid w:val="00AA293C"/>
    <w:rsid w:val="00AA30B9"/>
    <w:rsid w:val="00AA64D1"/>
    <w:rsid w:val="00AA6BE7"/>
    <w:rsid w:val="00AA6E96"/>
    <w:rsid w:val="00AB10DD"/>
    <w:rsid w:val="00AB3412"/>
    <w:rsid w:val="00AB6850"/>
    <w:rsid w:val="00AB7996"/>
    <w:rsid w:val="00AC5B29"/>
    <w:rsid w:val="00AC5CA5"/>
    <w:rsid w:val="00AD1051"/>
    <w:rsid w:val="00AD183A"/>
    <w:rsid w:val="00AD3200"/>
    <w:rsid w:val="00AD35AA"/>
    <w:rsid w:val="00AD52D8"/>
    <w:rsid w:val="00AD60B8"/>
    <w:rsid w:val="00AD7720"/>
    <w:rsid w:val="00AD782C"/>
    <w:rsid w:val="00AD7AF7"/>
    <w:rsid w:val="00AE09BB"/>
    <w:rsid w:val="00AE1B8C"/>
    <w:rsid w:val="00AE48A4"/>
    <w:rsid w:val="00AE4B63"/>
    <w:rsid w:val="00AE5640"/>
    <w:rsid w:val="00AE6651"/>
    <w:rsid w:val="00AE7205"/>
    <w:rsid w:val="00AF1289"/>
    <w:rsid w:val="00B004C8"/>
    <w:rsid w:val="00B009F2"/>
    <w:rsid w:val="00B01D7E"/>
    <w:rsid w:val="00B04757"/>
    <w:rsid w:val="00B056D0"/>
    <w:rsid w:val="00B16265"/>
    <w:rsid w:val="00B25095"/>
    <w:rsid w:val="00B25A75"/>
    <w:rsid w:val="00B30179"/>
    <w:rsid w:val="00B30560"/>
    <w:rsid w:val="00B319A5"/>
    <w:rsid w:val="00B3211C"/>
    <w:rsid w:val="00B32A8F"/>
    <w:rsid w:val="00B3397A"/>
    <w:rsid w:val="00B343FB"/>
    <w:rsid w:val="00B34A2A"/>
    <w:rsid w:val="00B34CD3"/>
    <w:rsid w:val="00B374D8"/>
    <w:rsid w:val="00B421C1"/>
    <w:rsid w:val="00B436AF"/>
    <w:rsid w:val="00B46180"/>
    <w:rsid w:val="00B46529"/>
    <w:rsid w:val="00B475E6"/>
    <w:rsid w:val="00B47690"/>
    <w:rsid w:val="00B51402"/>
    <w:rsid w:val="00B535F3"/>
    <w:rsid w:val="00B54234"/>
    <w:rsid w:val="00B558CB"/>
    <w:rsid w:val="00B55C71"/>
    <w:rsid w:val="00B56E4A"/>
    <w:rsid w:val="00B56E9C"/>
    <w:rsid w:val="00B57652"/>
    <w:rsid w:val="00B60C6F"/>
    <w:rsid w:val="00B62EAF"/>
    <w:rsid w:val="00B64B1F"/>
    <w:rsid w:val="00B64B8C"/>
    <w:rsid w:val="00B6553F"/>
    <w:rsid w:val="00B666B4"/>
    <w:rsid w:val="00B67E77"/>
    <w:rsid w:val="00B76C61"/>
    <w:rsid w:val="00B77D05"/>
    <w:rsid w:val="00B81206"/>
    <w:rsid w:val="00B81E12"/>
    <w:rsid w:val="00B833F2"/>
    <w:rsid w:val="00B84761"/>
    <w:rsid w:val="00B85386"/>
    <w:rsid w:val="00B85AAE"/>
    <w:rsid w:val="00B869C6"/>
    <w:rsid w:val="00B87B38"/>
    <w:rsid w:val="00B915FA"/>
    <w:rsid w:val="00B92628"/>
    <w:rsid w:val="00B93E75"/>
    <w:rsid w:val="00B93ED8"/>
    <w:rsid w:val="00B948AB"/>
    <w:rsid w:val="00B95401"/>
    <w:rsid w:val="00BA090D"/>
    <w:rsid w:val="00BA29DD"/>
    <w:rsid w:val="00BA40C0"/>
    <w:rsid w:val="00BA4D77"/>
    <w:rsid w:val="00BA4E40"/>
    <w:rsid w:val="00BA5519"/>
    <w:rsid w:val="00BA587D"/>
    <w:rsid w:val="00BB1EF2"/>
    <w:rsid w:val="00BB5036"/>
    <w:rsid w:val="00BB68FB"/>
    <w:rsid w:val="00BC1B16"/>
    <w:rsid w:val="00BC3FA0"/>
    <w:rsid w:val="00BC6F1B"/>
    <w:rsid w:val="00BC71E8"/>
    <w:rsid w:val="00BC74E9"/>
    <w:rsid w:val="00BD3A57"/>
    <w:rsid w:val="00BD4562"/>
    <w:rsid w:val="00BD658A"/>
    <w:rsid w:val="00BD6C80"/>
    <w:rsid w:val="00BD6D33"/>
    <w:rsid w:val="00BD7FBA"/>
    <w:rsid w:val="00BE0933"/>
    <w:rsid w:val="00BE1DF3"/>
    <w:rsid w:val="00BE41FA"/>
    <w:rsid w:val="00BE76B1"/>
    <w:rsid w:val="00BF3154"/>
    <w:rsid w:val="00BF68A8"/>
    <w:rsid w:val="00BF72CA"/>
    <w:rsid w:val="00BF72F7"/>
    <w:rsid w:val="00C11614"/>
    <w:rsid w:val="00C11A03"/>
    <w:rsid w:val="00C16E49"/>
    <w:rsid w:val="00C21396"/>
    <w:rsid w:val="00C22C0C"/>
    <w:rsid w:val="00C26EA9"/>
    <w:rsid w:val="00C31B47"/>
    <w:rsid w:val="00C321AD"/>
    <w:rsid w:val="00C33122"/>
    <w:rsid w:val="00C34CE8"/>
    <w:rsid w:val="00C36B8D"/>
    <w:rsid w:val="00C403F8"/>
    <w:rsid w:val="00C43FC7"/>
    <w:rsid w:val="00C44217"/>
    <w:rsid w:val="00C4527F"/>
    <w:rsid w:val="00C463DD"/>
    <w:rsid w:val="00C464E6"/>
    <w:rsid w:val="00C46B11"/>
    <w:rsid w:val="00C4724C"/>
    <w:rsid w:val="00C51387"/>
    <w:rsid w:val="00C51997"/>
    <w:rsid w:val="00C52CF0"/>
    <w:rsid w:val="00C54635"/>
    <w:rsid w:val="00C608AC"/>
    <w:rsid w:val="00C60EC4"/>
    <w:rsid w:val="00C6136A"/>
    <w:rsid w:val="00C629A0"/>
    <w:rsid w:val="00C64629"/>
    <w:rsid w:val="00C65635"/>
    <w:rsid w:val="00C6592B"/>
    <w:rsid w:val="00C659D0"/>
    <w:rsid w:val="00C707F1"/>
    <w:rsid w:val="00C745C3"/>
    <w:rsid w:val="00C74FB0"/>
    <w:rsid w:val="00C75301"/>
    <w:rsid w:val="00C7674C"/>
    <w:rsid w:val="00C82207"/>
    <w:rsid w:val="00C835CB"/>
    <w:rsid w:val="00C843E6"/>
    <w:rsid w:val="00C91541"/>
    <w:rsid w:val="00C94F98"/>
    <w:rsid w:val="00C975FA"/>
    <w:rsid w:val="00C97D6E"/>
    <w:rsid w:val="00CA1AE5"/>
    <w:rsid w:val="00CA3432"/>
    <w:rsid w:val="00CA3F3E"/>
    <w:rsid w:val="00CA4912"/>
    <w:rsid w:val="00CA54D7"/>
    <w:rsid w:val="00CA6990"/>
    <w:rsid w:val="00CB3733"/>
    <w:rsid w:val="00CB3E03"/>
    <w:rsid w:val="00CB61A8"/>
    <w:rsid w:val="00CC2D07"/>
    <w:rsid w:val="00CC3EDB"/>
    <w:rsid w:val="00CC4553"/>
    <w:rsid w:val="00CC486F"/>
    <w:rsid w:val="00CC7123"/>
    <w:rsid w:val="00CD39FD"/>
    <w:rsid w:val="00CD5667"/>
    <w:rsid w:val="00CD5B18"/>
    <w:rsid w:val="00CE0E64"/>
    <w:rsid w:val="00CE37F7"/>
    <w:rsid w:val="00CE398E"/>
    <w:rsid w:val="00CE4A8F"/>
    <w:rsid w:val="00CE7698"/>
    <w:rsid w:val="00CF0D36"/>
    <w:rsid w:val="00CF2091"/>
    <w:rsid w:val="00D032EB"/>
    <w:rsid w:val="00D04293"/>
    <w:rsid w:val="00D06339"/>
    <w:rsid w:val="00D06F8F"/>
    <w:rsid w:val="00D10033"/>
    <w:rsid w:val="00D103E0"/>
    <w:rsid w:val="00D10579"/>
    <w:rsid w:val="00D12071"/>
    <w:rsid w:val="00D1210A"/>
    <w:rsid w:val="00D1352A"/>
    <w:rsid w:val="00D13928"/>
    <w:rsid w:val="00D158EC"/>
    <w:rsid w:val="00D15AB6"/>
    <w:rsid w:val="00D1651F"/>
    <w:rsid w:val="00D16DF7"/>
    <w:rsid w:val="00D2031B"/>
    <w:rsid w:val="00D246D4"/>
    <w:rsid w:val="00D25FE2"/>
    <w:rsid w:val="00D268B1"/>
    <w:rsid w:val="00D27E49"/>
    <w:rsid w:val="00D3210F"/>
    <w:rsid w:val="00D32D29"/>
    <w:rsid w:val="00D36A2E"/>
    <w:rsid w:val="00D37C6A"/>
    <w:rsid w:val="00D42024"/>
    <w:rsid w:val="00D42F8B"/>
    <w:rsid w:val="00D43252"/>
    <w:rsid w:val="00D47EEA"/>
    <w:rsid w:val="00D5042B"/>
    <w:rsid w:val="00D516DC"/>
    <w:rsid w:val="00D51BF6"/>
    <w:rsid w:val="00D51F68"/>
    <w:rsid w:val="00D54A81"/>
    <w:rsid w:val="00D54B42"/>
    <w:rsid w:val="00D561FB"/>
    <w:rsid w:val="00D5745C"/>
    <w:rsid w:val="00D57BDE"/>
    <w:rsid w:val="00D6112C"/>
    <w:rsid w:val="00D63D65"/>
    <w:rsid w:val="00D63EFA"/>
    <w:rsid w:val="00D6478B"/>
    <w:rsid w:val="00D65C03"/>
    <w:rsid w:val="00D66A95"/>
    <w:rsid w:val="00D70867"/>
    <w:rsid w:val="00D70FEF"/>
    <w:rsid w:val="00D749C2"/>
    <w:rsid w:val="00D75B1F"/>
    <w:rsid w:val="00D76EC8"/>
    <w:rsid w:val="00D773DF"/>
    <w:rsid w:val="00D77EAC"/>
    <w:rsid w:val="00D82366"/>
    <w:rsid w:val="00D84840"/>
    <w:rsid w:val="00D90A94"/>
    <w:rsid w:val="00D913CD"/>
    <w:rsid w:val="00D91502"/>
    <w:rsid w:val="00D921B0"/>
    <w:rsid w:val="00D92B7C"/>
    <w:rsid w:val="00D93261"/>
    <w:rsid w:val="00D94500"/>
    <w:rsid w:val="00D95303"/>
    <w:rsid w:val="00D978C6"/>
    <w:rsid w:val="00DA326A"/>
    <w:rsid w:val="00DA3C1C"/>
    <w:rsid w:val="00DA7053"/>
    <w:rsid w:val="00DA722F"/>
    <w:rsid w:val="00DA7618"/>
    <w:rsid w:val="00DB1EB9"/>
    <w:rsid w:val="00DB2261"/>
    <w:rsid w:val="00DB3151"/>
    <w:rsid w:val="00DB31A0"/>
    <w:rsid w:val="00DC1A96"/>
    <w:rsid w:val="00DC2DAB"/>
    <w:rsid w:val="00DC3F22"/>
    <w:rsid w:val="00DC433F"/>
    <w:rsid w:val="00DC5579"/>
    <w:rsid w:val="00DD24CC"/>
    <w:rsid w:val="00DD28BF"/>
    <w:rsid w:val="00DD3A54"/>
    <w:rsid w:val="00DD3BAA"/>
    <w:rsid w:val="00DD73E7"/>
    <w:rsid w:val="00DD7CBC"/>
    <w:rsid w:val="00DE7186"/>
    <w:rsid w:val="00DE7D1F"/>
    <w:rsid w:val="00DE7EC8"/>
    <w:rsid w:val="00DF0CB5"/>
    <w:rsid w:val="00DF1021"/>
    <w:rsid w:val="00DF1EB8"/>
    <w:rsid w:val="00DF348C"/>
    <w:rsid w:val="00DF3BDF"/>
    <w:rsid w:val="00DF3FAB"/>
    <w:rsid w:val="00DF53C5"/>
    <w:rsid w:val="00DF55BB"/>
    <w:rsid w:val="00E00F21"/>
    <w:rsid w:val="00E04420"/>
    <w:rsid w:val="00E046DF"/>
    <w:rsid w:val="00E055A8"/>
    <w:rsid w:val="00E106C8"/>
    <w:rsid w:val="00E12425"/>
    <w:rsid w:val="00E12D48"/>
    <w:rsid w:val="00E1411E"/>
    <w:rsid w:val="00E21D75"/>
    <w:rsid w:val="00E27346"/>
    <w:rsid w:val="00E34EFB"/>
    <w:rsid w:val="00E36507"/>
    <w:rsid w:val="00E400A3"/>
    <w:rsid w:val="00E4188D"/>
    <w:rsid w:val="00E41B56"/>
    <w:rsid w:val="00E4389E"/>
    <w:rsid w:val="00E44078"/>
    <w:rsid w:val="00E47B42"/>
    <w:rsid w:val="00E509CB"/>
    <w:rsid w:val="00E52633"/>
    <w:rsid w:val="00E543C4"/>
    <w:rsid w:val="00E54C71"/>
    <w:rsid w:val="00E56512"/>
    <w:rsid w:val="00E612F0"/>
    <w:rsid w:val="00E616C8"/>
    <w:rsid w:val="00E61CA8"/>
    <w:rsid w:val="00E62865"/>
    <w:rsid w:val="00E629A3"/>
    <w:rsid w:val="00E64D7A"/>
    <w:rsid w:val="00E66025"/>
    <w:rsid w:val="00E71BC8"/>
    <w:rsid w:val="00E7260F"/>
    <w:rsid w:val="00E73BC9"/>
    <w:rsid w:val="00E73C32"/>
    <w:rsid w:val="00E73F5D"/>
    <w:rsid w:val="00E749AC"/>
    <w:rsid w:val="00E756B4"/>
    <w:rsid w:val="00E75DEA"/>
    <w:rsid w:val="00E7692D"/>
    <w:rsid w:val="00E76BD6"/>
    <w:rsid w:val="00E77E4E"/>
    <w:rsid w:val="00E812E3"/>
    <w:rsid w:val="00E84CBD"/>
    <w:rsid w:val="00E87C98"/>
    <w:rsid w:val="00E932FC"/>
    <w:rsid w:val="00E952DB"/>
    <w:rsid w:val="00E96630"/>
    <w:rsid w:val="00EA42CD"/>
    <w:rsid w:val="00EA684E"/>
    <w:rsid w:val="00EB116A"/>
    <w:rsid w:val="00EB446A"/>
    <w:rsid w:val="00EB4672"/>
    <w:rsid w:val="00EB484A"/>
    <w:rsid w:val="00EB4997"/>
    <w:rsid w:val="00EC2128"/>
    <w:rsid w:val="00EC313C"/>
    <w:rsid w:val="00EC56AA"/>
    <w:rsid w:val="00EC5A9D"/>
    <w:rsid w:val="00EC7068"/>
    <w:rsid w:val="00EC71A7"/>
    <w:rsid w:val="00EC7804"/>
    <w:rsid w:val="00ED0D28"/>
    <w:rsid w:val="00ED1002"/>
    <w:rsid w:val="00ED25E7"/>
    <w:rsid w:val="00ED369B"/>
    <w:rsid w:val="00ED3DD5"/>
    <w:rsid w:val="00ED430D"/>
    <w:rsid w:val="00ED59E4"/>
    <w:rsid w:val="00ED786F"/>
    <w:rsid w:val="00ED7A2A"/>
    <w:rsid w:val="00EE20C8"/>
    <w:rsid w:val="00EE4E1D"/>
    <w:rsid w:val="00EE6BEA"/>
    <w:rsid w:val="00EF1D7F"/>
    <w:rsid w:val="00EF1FC6"/>
    <w:rsid w:val="00EF3078"/>
    <w:rsid w:val="00F0134F"/>
    <w:rsid w:val="00F015C6"/>
    <w:rsid w:val="00F05442"/>
    <w:rsid w:val="00F05597"/>
    <w:rsid w:val="00F05D30"/>
    <w:rsid w:val="00F064D6"/>
    <w:rsid w:val="00F06505"/>
    <w:rsid w:val="00F069D4"/>
    <w:rsid w:val="00F078E5"/>
    <w:rsid w:val="00F113E0"/>
    <w:rsid w:val="00F13604"/>
    <w:rsid w:val="00F14035"/>
    <w:rsid w:val="00F14C86"/>
    <w:rsid w:val="00F20D4C"/>
    <w:rsid w:val="00F2195C"/>
    <w:rsid w:val="00F2430C"/>
    <w:rsid w:val="00F25A78"/>
    <w:rsid w:val="00F3155E"/>
    <w:rsid w:val="00F31E5F"/>
    <w:rsid w:val="00F351FF"/>
    <w:rsid w:val="00F37073"/>
    <w:rsid w:val="00F435C9"/>
    <w:rsid w:val="00F45B97"/>
    <w:rsid w:val="00F46ED2"/>
    <w:rsid w:val="00F528C2"/>
    <w:rsid w:val="00F53959"/>
    <w:rsid w:val="00F55859"/>
    <w:rsid w:val="00F60048"/>
    <w:rsid w:val="00F6100A"/>
    <w:rsid w:val="00F612C5"/>
    <w:rsid w:val="00F61CCF"/>
    <w:rsid w:val="00F63672"/>
    <w:rsid w:val="00F6525B"/>
    <w:rsid w:val="00F72143"/>
    <w:rsid w:val="00F73666"/>
    <w:rsid w:val="00F7482D"/>
    <w:rsid w:val="00F75E8E"/>
    <w:rsid w:val="00F807E3"/>
    <w:rsid w:val="00F80F7F"/>
    <w:rsid w:val="00F80F9C"/>
    <w:rsid w:val="00F832BD"/>
    <w:rsid w:val="00F85005"/>
    <w:rsid w:val="00F854D1"/>
    <w:rsid w:val="00F90925"/>
    <w:rsid w:val="00F93781"/>
    <w:rsid w:val="00F9441E"/>
    <w:rsid w:val="00FA1B23"/>
    <w:rsid w:val="00FA2005"/>
    <w:rsid w:val="00FA3D26"/>
    <w:rsid w:val="00FA4167"/>
    <w:rsid w:val="00FA4430"/>
    <w:rsid w:val="00FA5880"/>
    <w:rsid w:val="00FA7BE4"/>
    <w:rsid w:val="00FB1249"/>
    <w:rsid w:val="00FB33FA"/>
    <w:rsid w:val="00FB38B2"/>
    <w:rsid w:val="00FB3941"/>
    <w:rsid w:val="00FB40A3"/>
    <w:rsid w:val="00FB50C3"/>
    <w:rsid w:val="00FB613B"/>
    <w:rsid w:val="00FB6361"/>
    <w:rsid w:val="00FB75C0"/>
    <w:rsid w:val="00FC605E"/>
    <w:rsid w:val="00FC68B7"/>
    <w:rsid w:val="00FC7D7D"/>
    <w:rsid w:val="00FD0887"/>
    <w:rsid w:val="00FD29F4"/>
    <w:rsid w:val="00FD7CE1"/>
    <w:rsid w:val="00FE0221"/>
    <w:rsid w:val="00FE106A"/>
    <w:rsid w:val="00FE1D4D"/>
    <w:rsid w:val="00FE2085"/>
    <w:rsid w:val="00FE5E0C"/>
    <w:rsid w:val="00FE6F7A"/>
    <w:rsid w:val="00FE764C"/>
    <w:rsid w:val="00FE77C5"/>
    <w:rsid w:val="00FF145D"/>
    <w:rsid w:val="00FF2DDC"/>
    <w:rsid w:val="00FF3789"/>
    <w:rsid w:val="00FF4CBD"/>
    <w:rsid w:val="00FF6265"/>
    <w:rsid w:val="00FF72D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List Number 2"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uiPriority w:val="99"/>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77229A"/>
    <w:rPr>
      <w:lang w:val="en-GB" w:eastAsia="en-US" w:bidi="ar-SA"/>
    </w:rPr>
  </w:style>
  <w:style w:type="paragraph" w:styleId="CommentSubject">
    <w:name w:val="annotation subject"/>
    <w:basedOn w:val="CommentText"/>
    <w:next w:val="CommentText"/>
    <w:rsid w:val="002C781D"/>
    <w:rPr>
      <w:b/>
      <w:bCs/>
    </w:rPr>
  </w:style>
  <w:style w:type="character" w:customStyle="1" w:styleId="CommentTextChar">
    <w:name w:val="Comment Text Char"/>
    <w:link w:val="CommentText"/>
    <w:uiPriority w:val="99"/>
    <w:semiHidden/>
    <w:rsid w:val="002C781D"/>
    <w:rPr>
      <w:lang w:val="en-GB" w:eastAsia="en-US"/>
    </w:rPr>
  </w:style>
  <w:style w:type="character" w:customStyle="1" w:styleId="AsuntodelcomentarioCar">
    <w:name w:val="Asunto del comentario Car"/>
    <w:basedOn w:val="CommentTextChar"/>
    <w:link w:val="CommentSubject"/>
    <w:rsid w:val="002C781D"/>
    <w:rPr>
      <w:lang w:val="en-GB" w:eastAsia="en-US"/>
    </w:rPr>
  </w:style>
  <w:style w:type="paragraph" w:styleId="BalloonText">
    <w:name w:val="Balloon Text"/>
    <w:basedOn w:val="Normal"/>
    <w:link w:val="BalloonTextChar"/>
    <w:rsid w:val="002C781D"/>
    <w:pPr>
      <w:spacing w:line="240" w:lineRule="auto"/>
    </w:pPr>
    <w:rPr>
      <w:rFonts w:ascii="Tahoma" w:hAnsi="Tahoma" w:cs="Tahoma"/>
      <w:sz w:val="16"/>
      <w:szCs w:val="16"/>
    </w:rPr>
  </w:style>
  <w:style w:type="character" w:customStyle="1" w:styleId="BalloonTextChar">
    <w:name w:val="Balloon Text Char"/>
    <w:link w:val="BalloonText"/>
    <w:rsid w:val="002C781D"/>
    <w:rPr>
      <w:rFonts w:ascii="Tahoma" w:hAnsi="Tahoma" w:cs="Tahoma"/>
      <w:sz w:val="16"/>
      <w:szCs w:val="16"/>
      <w:lang w:val="en-GB" w:eastAsia="en-US"/>
    </w:rPr>
  </w:style>
  <w:style w:type="character" w:customStyle="1" w:styleId="Heading4Char">
    <w:name w:val="Heading 4 Char"/>
    <w:link w:val="Heading4"/>
    <w:uiPriority w:val="9"/>
    <w:rsid w:val="008A4066"/>
    <w:rPr>
      <w:lang w:val="en-GB" w:eastAsia="en-US"/>
    </w:rPr>
  </w:style>
  <w:style w:type="character" w:customStyle="1" w:styleId="FootnoteTextChar">
    <w:name w:val="Footnote Text Char"/>
    <w:aliases w:val="5_G Char"/>
    <w:link w:val="FootnoteText"/>
    <w:uiPriority w:val="99"/>
    <w:locked/>
    <w:rsid w:val="00A74CB5"/>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081006">
      <w:bodyDiv w:val="1"/>
      <w:marLeft w:val="0"/>
      <w:marRight w:val="0"/>
      <w:marTop w:val="0"/>
      <w:marBottom w:val="0"/>
      <w:divBdr>
        <w:top w:val="none" w:sz="0" w:space="0" w:color="auto"/>
        <w:left w:val="none" w:sz="0" w:space="0" w:color="auto"/>
        <w:bottom w:val="none" w:sz="0" w:space="0" w:color="auto"/>
        <w:right w:val="none" w:sz="0" w:space="0" w:color="auto"/>
      </w:divBdr>
    </w:div>
    <w:div w:id="175704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30719</Words>
  <Characters>175103</Characters>
  <Application>Microsoft Office Word</Application>
  <DocSecurity>4</DocSecurity>
  <Lines>1459</Lines>
  <Paragraphs>410</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205412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2011-08-17T15:07:00Z</cp:lastPrinted>
  <dcterms:created xsi:type="dcterms:W3CDTF">2011-08-17T15:30:00Z</dcterms:created>
  <dcterms:modified xsi:type="dcterms:W3CDTF">2011-08-17T15:30:00Z</dcterms:modified>
</cp:coreProperties>
</file>