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9B41D8" w:rsidRDefault="00967D33" w:rsidP="00B614C4">
            <w:pPr>
              <w:spacing w:line="240" w:lineRule="atLeast"/>
              <w:jc w:val="right"/>
              <w:rPr>
                <w:sz w:val="20"/>
                <w:szCs w:val="21"/>
              </w:rPr>
            </w:pPr>
            <w:proofErr w:type="spellStart"/>
            <w:r>
              <w:rPr>
                <w:sz w:val="40"/>
                <w:szCs w:val="21"/>
              </w:rPr>
              <w:t>CCPR</w:t>
            </w:r>
            <w:proofErr w:type="spellEnd"/>
            <w:r>
              <w:rPr>
                <w:sz w:val="20"/>
                <w:szCs w:val="21"/>
              </w:rPr>
              <w:t>/C/126/2/</w:t>
            </w:r>
            <w:proofErr w:type="spellStart"/>
            <w:r>
              <w:rPr>
                <w:sz w:val="20"/>
                <w:szCs w:val="21"/>
              </w:rPr>
              <w:t>Add</w:t>
            </w:r>
            <w:r w:rsidR="009B41D8">
              <w:rPr>
                <w:sz w:val="20"/>
                <w:szCs w:val="21"/>
              </w:rPr>
              <w:t>.</w:t>
            </w:r>
            <w:r>
              <w:rPr>
                <w:sz w:val="20"/>
                <w:szCs w:val="21"/>
              </w:rPr>
              <w:t>1</w:t>
            </w:r>
            <w:proofErr w:type="spellEnd"/>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967D33" w:rsidP="00B614C4">
            <w:pPr>
              <w:spacing w:before="240" w:line="240" w:lineRule="atLeast"/>
              <w:rPr>
                <w:sz w:val="20"/>
              </w:rPr>
            </w:pPr>
            <w:r>
              <w:rPr>
                <w:sz w:val="20"/>
              </w:rPr>
              <w:t>Distr.: General</w:t>
            </w:r>
          </w:p>
          <w:p w:rsidR="00CE1D1C" w:rsidRPr="00F124C6" w:rsidRDefault="00967D33" w:rsidP="00B614C4">
            <w:pPr>
              <w:spacing w:line="240" w:lineRule="atLeast"/>
              <w:rPr>
                <w:sz w:val="20"/>
              </w:rPr>
            </w:pPr>
            <w:r>
              <w:rPr>
                <w:sz w:val="20"/>
              </w:rPr>
              <w:t>29</w:t>
            </w:r>
            <w:r w:rsidR="00556C12">
              <w:rPr>
                <w:sz w:val="20"/>
              </w:rPr>
              <w:t xml:space="preserve"> </w:t>
            </w:r>
            <w:r>
              <w:rPr>
                <w:sz w:val="20"/>
              </w:rPr>
              <w:t>August</w:t>
            </w:r>
            <w:r w:rsidR="00EA7E67">
              <w:rPr>
                <w:sz w:val="20"/>
              </w:rPr>
              <w:t xml:space="preserve"> </w:t>
            </w:r>
            <w:r>
              <w:rPr>
                <w:sz w:val="20"/>
              </w:rPr>
              <w:t>2</w:t>
            </w:r>
            <w:r w:rsidR="00EA7E67">
              <w:rPr>
                <w:sz w:val="20"/>
              </w:rPr>
              <w:t>0</w:t>
            </w:r>
            <w:r>
              <w:rPr>
                <w:sz w:val="20"/>
              </w:rPr>
              <w:t>19</w:t>
            </w:r>
          </w:p>
          <w:p w:rsidR="00CE1D1C" w:rsidRPr="00F124C6" w:rsidRDefault="00967D33" w:rsidP="00B614C4">
            <w:pPr>
              <w:spacing w:line="240" w:lineRule="atLeast"/>
              <w:rPr>
                <w:sz w:val="20"/>
              </w:rPr>
            </w:pPr>
            <w:r>
              <w:rPr>
                <w:sz w:val="20"/>
              </w:rPr>
              <w:t>Chinese</w:t>
            </w:r>
            <w:r w:rsidR="00CE1D1C" w:rsidRPr="00F124C6">
              <w:rPr>
                <w:sz w:val="20"/>
              </w:rPr>
              <w:t xml:space="preserve"> </w:t>
            </w:r>
          </w:p>
          <w:p w:rsidR="00CE1D1C" w:rsidRPr="00F124C6" w:rsidRDefault="00967D33" w:rsidP="00B614C4">
            <w:pPr>
              <w:spacing w:line="240" w:lineRule="atLeast"/>
            </w:pPr>
            <w:r>
              <w:rPr>
                <w:sz w:val="20"/>
              </w:rPr>
              <w:t>Original: Spanish</w:t>
            </w:r>
          </w:p>
        </w:tc>
      </w:tr>
    </w:tbl>
    <w:p w:rsidR="00FE6E46" w:rsidRDefault="00FE6E46"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0D65D5" w:rsidRPr="000D65D5" w:rsidRDefault="000D65D5" w:rsidP="00B20835">
      <w:pPr>
        <w:pStyle w:val="HChGC"/>
      </w:pPr>
      <w:r w:rsidRPr="000D65D5">
        <w:rPr>
          <w:lang w:val="zh-CN"/>
        </w:rPr>
        <w:tab/>
      </w:r>
      <w:r w:rsidRPr="000D65D5">
        <w:rPr>
          <w:lang w:val="zh-CN"/>
        </w:rPr>
        <w:tab/>
      </w:r>
      <w:r w:rsidRPr="000D65D5">
        <w:rPr>
          <w:lang w:val="zh-CN"/>
        </w:rPr>
        <w:t>关于委员会结论性意见后续行动的报告</w:t>
      </w:r>
      <w:r w:rsidRPr="000D65D5">
        <w:rPr>
          <w:lang w:val="zh-CN"/>
        </w:rPr>
        <w:footnoteReference w:customMarkFollows="1" w:id="2"/>
        <w:t>*</w:t>
      </w:r>
    </w:p>
    <w:p w:rsidR="000D65D5" w:rsidRPr="000D65D5" w:rsidRDefault="000D65D5" w:rsidP="00F218BD">
      <w:pPr>
        <w:pStyle w:val="H23GC"/>
      </w:pPr>
      <w:r w:rsidRPr="000D65D5">
        <w:rPr>
          <w:lang w:val="zh-CN"/>
        </w:rPr>
        <w:tab/>
      </w:r>
      <w:r w:rsidRPr="000D65D5">
        <w:rPr>
          <w:lang w:val="zh-CN"/>
        </w:rPr>
        <w:tab/>
      </w:r>
      <w:r w:rsidRPr="000D65D5">
        <w:rPr>
          <w:lang w:val="zh-CN"/>
        </w:rPr>
        <w:t>增编</w:t>
      </w:r>
    </w:p>
    <w:p w:rsidR="003350E9" w:rsidRPr="003350E9" w:rsidRDefault="000D65D5" w:rsidP="00201943">
      <w:pPr>
        <w:pStyle w:val="HChGC"/>
        <w:spacing w:after="360"/>
      </w:pPr>
      <w:r w:rsidRPr="000D65D5">
        <w:rPr>
          <w:lang w:val="zh-CN"/>
        </w:rPr>
        <w:tab/>
      </w:r>
      <w:r w:rsidRPr="000D65D5">
        <w:rPr>
          <w:lang w:val="zh-CN"/>
        </w:rPr>
        <w:tab/>
      </w:r>
      <w:r w:rsidRPr="000D65D5">
        <w:rPr>
          <w:lang w:val="zh-CN"/>
        </w:rPr>
        <w:t>评价关于阿根廷的结论性意见的后续行动</w:t>
      </w:r>
      <w:bookmarkStart w:id="0" w:name="_GoBack"/>
      <w:bookmarkEnd w:id="0"/>
      <w:r w:rsidRPr="000D65D5">
        <w:rPr>
          <w:lang w:val="zh-CN"/>
        </w:rPr>
        <w:t>资料</w:t>
      </w:r>
    </w:p>
    <w:tbl>
      <w:tblPr>
        <w:tblStyle w:val="af9"/>
        <w:tblW w:w="751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402"/>
        <w:gridCol w:w="4111"/>
      </w:tblGrid>
      <w:tr w:rsidR="003350E9" w:rsidRPr="00861E2D" w:rsidTr="0043222A">
        <w:tc>
          <w:tcPr>
            <w:tcW w:w="3402" w:type="dxa"/>
            <w:shd w:val="clear" w:color="auto" w:fill="auto"/>
          </w:tcPr>
          <w:p w:rsidR="003350E9" w:rsidRPr="00E64CE4" w:rsidRDefault="00ED763B" w:rsidP="00861E2D">
            <w:pPr>
              <w:pStyle w:val="a5"/>
              <w:spacing w:after="120" w:line="320" w:lineRule="exact"/>
              <w:rPr>
                <w:rFonts w:ascii="Time New Roman" w:eastAsia="楷体" w:hAnsi="Time New Roman"/>
                <w:sz w:val="21"/>
                <w:szCs w:val="21"/>
              </w:rPr>
            </w:pPr>
            <w:r w:rsidRPr="00E64CE4">
              <w:rPr>
                <w:rFonts w:ascii="Time New Roman" w:eastAsia="楷体" w:hAnsi="Time New Roman"/>
                <w:snapToGrid/>
                <w:sz w:val="21"/>
                <w:szCs w:val="21"/>
                <w:lang w:val="zh-CN"/>
              </w:rPr>
              <w:t>结论性意见</w:t>
            </w:r>
            <w:r w:rsidR="00967D33">
              <w:rPr>
                <w:rFonts w:ascii="Time New Roman" w:eastAsia="楷体" w:hAnsi="Time New Roman"/>
                <w:snapToGrid/>
                <w:sz w:val="21"/>
                <w:szCs w:val="21"/>
                <w:lang w:val="zh-CN"/>
              </w:rPr>
              <w:t>(</w:t>
            </w:r>
            <w:r w:rsidRPr="00E64CE4">
              <w:rPr>
                <w:rFonts w:ascii="Time New Roman" w:eastAsia="楷体" w:hAnsi="Time New Roman"/>
                <w:snapToGrid/>
                <w:sz w:val="21"/>
                <w:szCs w:val="21"/>
                <w:lang w:val="zh-CN"/>
              </w:rPr>
              <w:t>第一一七届会议</w:t>
            </w:r>
            <w:r w:rsidR="00967D33">
              <w:rPr>
                <w:rFonts w:ascii="Time New Roman" w:eastAsia="楷体" w:hAnsi="Time New Roman"/>
                <w:snapToGrid/>
                <w:sz w:val="21"/>
                <w:szCs w:val="21"/>
                <w:lang w:val="zh-CN"/>
              </w:rPr>
              <w:t>)</w:t>
            </w:r>
            <w:r w:rsidR="00967D33">
              <w:rPr>
                <w:rFonts w:ascii="Time New Roman" w:eastAsia="楷体" w:hAnsi="Time New Roman"/>
                <w:snapToGrid/>
                <w:sz w:val="21"/>
                <w:szCs w:val="21"/>
                <w:lang w:val="zh-CN"/>
              </w:rPr>
              <w:t>：</w:t>
            </w:r>
          </w:p>
        </w:tc>
        <w:tc>
          <w:tcPr>
            <w:tcW w:w="4111" w:type="dxa"/>
            <w:shd w:val="clear" w:color="auto" w:fill="auto"/>
          </w:tcPr>
          <w:p w:rsidR="003350E9" w:rsidRPr="00861E2D" w:rsidRDefault="00967D33" w:rsidP="00E64CE4">
            <w:pPr>
              <w:pStyle w:val="a5"/>
              <w:spacing w:after="120" w:line="320" w:lineRule="exact"/>
              <w:ind w:right="0"/>
              <w:rPr>
                <w:sz w:val="21"/>
                <w:szCs w:val="21"/>
              </w:rPr>
            </w:pPr>
            <w:proofErr w:type="spellStart"/>
            <w:r>
              <w:rPr>
                <w:snapToGrid/>
                <w:sz w:val="21"/>
                <w:szCs w:val="21"/>
              </w:rPr>
              <w:t>CCPR</w:t>
            </w:r>
            <w:proofErr w:type="spellEnd"/>
            <w:r>
              <w:rPr>
                <w:snapToGrid/>
                <w:sz w:val="21"/>
                <w:szCs w:val="21"/>
              </w:rPr>
              <w:t>/C/</w:t>
            </w:r>
            <w:proofErr w:type="spellStart"/>
            <w:r>
              <w:rPr>
                <w:snapToGrid/>
                <w:sz w:val="21"/>
                <w:szCs w:val="21"/>
              </w:rPr>
              <w:t>ARG</w:t>
            </w:r>
            <w:proofErr w:type="spellEnd"/>
            <w:r>
              <w:rPr>
                <w:snapToGrid/>
                <w:sz w:val="21"/>
                <w:szCs w:val="21"/>
              </w:rPr>
              <w:t>/CO/5,</w:t>
            </w:r>
            <w:r w:rsidR="00F303C9">
              <w:rPr>
                <w:snapToGrid/>
                <w:sz w:val="21"/>
                <w:szCs w:val="21"/>
              </w:rPr>
              <w:t xml:space="preserve"> </w:t>
            </w:r>
            <w:r>
              <w:rPr>
                <w:snapToGrid/>
                <w:sz w:val="21"/>
                <w:szCs w:val="21"/>
              </w:rPr>
              <w:t>2</w:t>
            </w:r>
            <w:r w:rsidR="00ED763B" w:rsidRPr="00861E2D">
              <w:rPr>
                <w:snapToGrid/>
                <w:sz w:val="21"/>
                <w:szCs w:val="21"/>
              </w:rPr>
              <w:t>0</w:t>
            </w:r>
            <w:r>
              <w:rPr>
                <w:snapToGrid/>
                <w:sz w:val="21"/>
                <w:szCs w:val="21"/>
              </w:rPr>
              <w:t>16</w:t>
            </w:r>
            <w:r w:rsidR="00ED763B" w:rsidRPr="00861E2D">
              <w:rPr>
                <w:snapToGrid/>
                <w:sz w:val="21"/>
                <w:szCs w:val="21"/>
                <w:lang w:val="zh-CN"/>
              </w:rPr>
              <w:t>年</w:t>
            </w:r>
            <w:r>
              <w:rPr>
                <w:snapToGrid/>
                <w:sz w:val="21"/>
                <w:szCs w:val="21"/>
              </w:rPr>
              <w:t>8</w:t>
            </w:r>
            <w:r w:rsidR="00ED763B" w:rsidRPr="00861E2D">
              <w:rPr>
                <w:snapToGrid/>
                <w:sz w:val="21"/>
                <w:szCs w:val="21"/>
                <w:lang w:val="zh-CN"/>
              </w:rPr>
              <w:t>月</w:t>
            </w:r>
            <w:r>
              <w:rPr>
                <w:snapToGrid/>
                <w:sz w:val="21"/>
                <w:szCs w:val="21"/>
              </w:rPr>
              <w:t>1</w:t>
            </w:r>
            <w:r w:rsidR="00ED763B" w:rsidRPr="00861E2D">
              <w:rPr>
                <w:snapToGrid/>
                <w:sz w:val="21"/>
                <w:szCs w:val="21"/>
              </w:rPr>
              <w:t>0</w:t>
            </w:r>
            <w:r w:rsidR="00ED763B" w:rsidRPr="00861E2D">
              <w:rPr>
                <w:snapToGrid/>
                <w:sz w:val="21"/>
                <w:szCs w:val="21"/>
                <w:lang w:val="zh-CN"/>
              </w:rPr>
              <w:t>日</w:t>
            </w:r>
          </w:p>
        </w:tc>
      </w:tr>
      <w:tr w:rsidR="00ED763B" w:rsidRPr="00861E2D" w:rsidTr="0043222A">
        <w:tc>
          <w:tcPr>
            <w:tcW w:w="3402" w:type="dxa"/>
            <w:shd w:val="clear" w:color="auto" w:fill="auto"/>
          </w:tcPr>
          <w:p w:rsidR="00ED763B" w:rsidRPr="00E64CE4" w:rsidRDefault="00ED763B" w:rsidP="00861E2D">
            <w:pPr>
              <w:pStyle w:val="a5"/>
              <w:spacing w:after="120" w:line="320" w:lineRule="exact"/>
              <w:rPr>
                <w:rFonts w:ascii="Time New Roman" w:eastAsia="楷体" w:hAnsi="Time New Roman"/>
                <w:sz w:val="21"/>
                <w:szCs w:val="21"/>
              </w:rPr>
            </w:pPr>
            <w:r w:rsidRPr="00E64CE4">
              <w:rPr>
                <w:rFonts w:ascii="Time New Roman" w:eastAsia="楷体" w:hAnsi="Time New Roman"/>
                <w:snapToGrid/>
                <w:sz w:val="21"/>
                <w:szCs w:val="21"/>
                <w:lang w:val="zh-CN"/>
              </w:rPr>
              <w:t>关于后续行动的段落</w:t>
            </w:r>
            <w:r w:rsidR="00967D33">
              <w:rPr>
                <w:rFonts w:ascii="Time New Roman" w:eastAsia="楷体" w:hAnsi="Time New Roman"/>
                <w:snapToGrid/>
                <w:sz w:val="21"/>
                <w:szCs w:val="21"/>
                <w:lang w:val="zh-CN"/>
              </w:rPr>
              <w:t>：</w:t>
            </w:r>
          </w:p>
        </w:tc>
        <w:tc>
          <w:tcPr>
            <w:tcW w:w="4111" w:type="dxa"/>
            <w:shd w:val="clear" w:color="auto" w:fill="auto"/>
          </w:tcPr>
          <w:p w:rsidR="00ED763B" w:rsidRPr="00861E2D" w:rsidRDefault="00967D33" w:rsidP="00E64CE4">
            <w:pPr>
              <w:pStyle w:val="a5"/>
              <w:spacing w:after="120" w:line="320" w:lineRule="exact"/>
              <w:ind w:right="0"/>
              <w:rPr>
                <w:sz w:val="21"/>
                <w:szCs w:val="21"/>
              </w:rPr>
            </w:pPr>
            <w:r>
              <w:rPr>
                <w:snapToGrid/>
                <w:sz w:val="21"/>
                <w:szCs w:val="21"/>
                <w:lang w:val="zh-CN"/>
              </w:rPr>
              <w:t>12</w:t>
            </w:r>
            <w:r w:rsidR="00ED763B" w:rsidRPr="00861E2D">
              <w:rPr>
                <w:snapToGrid/>
                <w:sz w:val="21"/>
                <w:szCs w:val="21"/>
                <w:lang w:val="zh-CN"/>
              </w:rPr>
              <w:t>、</w:t>
            </w:r>
            <w:r>
              <w:rPr>
                <w:snapToGrid/>
                <w:sz w:val="21"/>
                <w:szCs w:val="21"/>
                <w:lang w:val="zh-CN"/>
              </w:rPr>
              <w:t>14</w:t>
            </w:r>
            <w:r w:rsidR="00ED763B" w:rsidRPr="00861E2D">
              <w:rPr>
                <w:snapToGrid/>
                <w:sz w:val="21"/>
                <w:szCs w:val="21"/>
                <w:lang w:val="zh-CN"/>
              </w:rPr>
              <w:t>和</w:t>
            </w:r>
            <w:r>
              <w:rPr>
                <w:snapToGrid/>
                <w:sz w:val="21"/>
                <w:szCs w:val="21"/>
                <w:lang w:val="zh-CN"/>
              </w:rPr>
              <w:t>24</w:t>
            </w:r>
          </w:p>
        </w:tc>
      </w:tr>
      <w:tr w:rsidR="003350E9" w:rsidRPr="00861E2D" w:rsidTr="0043222A">
        <w:tc>
          <w:tcPr>
            <w:tcW w:w="3402" w:type="dxa"/>
            <w:shd w:val="clear" w:color="auto" w:fill="auto"/>
          </w:tcPr>
          <w:p w:rsidR="003350E9" w:rsidRPr="00E64CE4" w:rsidRDefault="00ED763B" w:rsidP="00861E2D">
            <w:pPr>
              <w:pStyle w:val="a5"/>
              <w:spacing w:after="120" w:line="320" w:lineRule="exact"/>
              <w:rPr>
                <w:rFonts w:ascii="Time New Roman" w:eastAsia="楷体" w:hAnsi="Time New Roman"/>
                <w:sz w:val="21"/>
                <w:szCs w:val="21"/>
              </w:rPr>
            </w:pPr>
            <w:r w:rsidRPr="00E64CE4">
              <w:rPr>
                <w:rFonts w:ascii="Time New Roman" w:eastAsia="楷体" w:hAnsi="Time New Roman"/>
                <w:snapToGrid/>
                <w:sz w:val="21"/>
                <w:szCs w:val="21"/>
                <w:lang w:val="zh-CN"/>
              </w:rPr>
              <w:t>关于后续行动的答复</w:t>
            </w:r>
            <w:r w:rsidR="00967D33">
              <w:rPr>
                <w:rFonts w:ascii="Time New Roman" w:eastAsia="楷体" w:hAnsi="Time New Roman"/>
                <w:snapToGrid/>
                <w:sz w:val="21"/>
                <w:szCs w:val="21"/>
              </w:rPr>
              <w:t>：</w:t>
            </w:r>
          </w:p>
        </w:tc>
        <w:tc>
          <w:tcPr>
            <w:tcW w:w="4111" w:type="dxa"/>
            <w:shd w:val="clear" w:color="auto" w:fill="auto"/>
          </w:tcPr>
          <w:p w:rsidR="003350E9" w:rsidRPr="00F303C9" w:rsidRDefault="00967D33" w:rsidP="00E64CE4">
            <w:pPr>
              <w:pStyle w:val="a5"/>
              <w:spacing w:after="120" w:line="320" w:lineRule="exact"/>
              <w:ind w:right="0"/>
              <w:rPr>
                <w:rFonts w:hint="eastAsia"/>
                <w:snapToGrid/>
                <w:sz w:val="21"/>
                <w:szCs w:val="21"/>
              </w:rPr>
            </w:pPr>
            <w:proofErr w:type="spellStart"/>
            <w:r>
              <w:rPr>
                <w:snapToGrid/>
                <w:sz w:val="21"/>
                <w:szCs w:val="21"/>
              </w:rPr>
              <w:t>CCPR</w:t>
            </w:r>
            <w:proofErr w:type="spellEnd"/>
            <w:r>
              <w:rPr>
                <w:snapToGrid/>
                <w:sz w:val="21"/>
                <w:szCs w:val="21"/>
              </w:rPr>
              <w:t>/C/</w:t>
            </w:r>
            <w:proofErr w:type="spellStart"/>
            <w:r>
              <w:rPr>
                <w:snapToGrid/>
                <w:sz w:val="21"/>
                <w:szCs w:val="21"/>
              </w:rPr>
              <w:t>ARG</w:t>
            </w:r>
            <w:proofErr w:type="spellEnd"/>
            <w:r>
              <w:rPr>
                <w:snapToGrid/>
                <w:sz w:val="21"/>
                <w:szCs w:val="21"/>
              </w:rPr>
              <w:t>/CO</w:t>
            </w:r>
            <w:r>
              <w:rPr>
                <w:snapToGrid/>
                <w:spacing w:val="-10"/>
                <w:sz w:val="21"/>
                <w:szCs w:val="21"/>
              </w:rPr>
              <w:t>/5/</w:t>
            </w:r>
            <w:proofErr w:type="spellStart"/>
            <w:r>
              <w:rPr>
                <w:snapToGrid/>
                <w:spacing w:val="-10"/>
                <w:sz w:val="21"/>
                <w:szCs w:val="21"/>
              </w:rPr>
              <w:t>Add</w:t>
            </w:r>
            <w:r w:rsidR="00636527" w:rsidRPr="0043222A">
              <w:rPr>
                <w:snapToGrid/>
                <w:spacing w:val="-10"/>
                <w:sz w:val="21"/>
                <w:szCs w:val="21"/>
              </w:rPr>
              <w:t>.</w:t>
            </w:r>
            <w:r>
              <w:rPr>
                <w:snapToGrid/>
                <w:spacing w:val="-10"/>
                <w:sz w:val="21"/>
                <w:szCs w:val="21"/>
              </w:rPr>
              <w:t>1</w:t>
            </w:r>
            <w:proofErr w:type="spellEnd"/>
            <w:r>
              <w:rPr>
                <w:snapToGrid/>
                <w:spacing w:val="-10"/>
                <w:sz w:val="21"/>
                <w:szCs w:val="21"/>
              </w:rPr>
              <w:t>,</w:t>
            </w:r>
            <w:r w:rsidR="00636527" w:rsidRPr="0043222A">
              <w:rPr>
                <w:snapToGrid/>
                <w:spacing w:val="-10"/>
                <w:sz w:val="21"/>
                <w:szCs w:val="21"/>
              </w:rPr>
              <w:t xml:space="preserve"> </w:t>
            </w:r>
            <w:r>
              <w:rPr>
                <w:snapToGrid/>
                <w:spacing w:val="-10"/>
                <w:sz w:val="21"/>
                <w:szCs w:val="21"/>
              </w:rPr>
              <w:t>2</w:t>
            </w:r>
            <w:r w:rsidR="00636527" w:rsidRPr="0043222A">
              <w:rPr>
                <w:snapToGrid/>
                <w:spacing w:val="-10"/>
                <w:sz w:val="21"/>
                <w:szCs w:val="21"/>
              </w:rPr>
              <w:t>0</w:t>
            </w:r>
            <w:r>
              <w:rPr>
                <w:snapToGrid/>
                <w:spacing w:val="-10"/>
                <w:sz w:val="21"/>
                <w:szCs w:val="21"/>
              </w:rPr>
              <w:t>17</w:t>
            </w:r>
            <w:r w:rsidR="00636527" w:rsidRPr="0043222A">
              <w:rPr>
                <w:snapToGrid/>
                <w:spacing w:val="-10"/>
                <w:sz w:val="21"/>
                <w:szCs w:val="21"/>
              </w:rPr>
              <w:t>年</w:t>
            </w:r>
            <w:r>
              <w:rPr>
                <w:snapToGrid/>
                <w:spacing w:val="-10"/>
                <w:sz w:val="21"/>
                <w:szCs w:val="21"/>
              </w:rPr>
              <w:t>7</w:t>
            </w:r>
            <w:r w:rsidR="00636527" w:rsidRPr="0043222A">
              <w:rPr>
                <w:snapToGrid/>
                <w:spacing w:val="-10"/>
                <w:sz w:val="21"/>
                <w:szCs w:val="21"/>
              </w:rPr>
              <w:t>月</w:t>
            </w:r>
            <w:r>
              <w:rPr>
                <w:snapToGrid/>
                <w:spacing w:val="-10"/>
                <w:sz w:val="21"/>
                <w:szCs w:val="21"/>
              </w:rPr>
              <w:t>14</w:t>
            </w:r>
            <w:r w:rsidR="00636527" w:rsidRPr="0043222A">
              <w:rPr>
                <w:snapToGrid/>
                <w:spacing w:val="-10"/>
                <w:sz w:val="21"/>
                <w:szCs w:val="21"/>
              </w:rPr>
              <w:t>日</w:t>
            </w:r>
          </w:p>
        </w:tc>
      </w:tr>
      <w:tr w:rsidR="003350E9" w:rsidRPr="00861E2D" w:rsidTr="0043222A">
        <w:tc>
          <w:tcPr>
            <w:tcW w:w="3402" w:type="dxa"/>
            <w:shd w:val="clear" w:color="auto" w:fill="auto"/>
          </w:tcPr>
          <w:p w:rsidR="003350E9" w:rsidRPr="00E64CE4" w:rsidRDefault="00636527" w:rsidP="00861E2D">
            <w:pPr>
              <w:pStyle w:val="a5"/>
              <w:spacing w:after="120" w:line="320" w:lineRule="exact"/>
              <w:rPr>
                <w:rFonts w:ascii="Time New Roman" w:eastAsia="楷体" w:hAnsi="Time New Roman"/>
                <w:sz w:val="21"/>
                <w:szCs w:val="21"/>
              </w:rPr>
            </w:pPr>
            <w:r w:rsidRPr="00E64CE4">
              <w:rPr>
                <w:rFonts w:ascii="Time New Roman" w:eastAsia="楷体" w:hAnsi="Time New Roman"/>
                <w:snapToGrid/>
                <w:sz w:val="21"/>
                <w:szCs w:val="21"/>
                <w:lang w:val="zh-CN"/>
              </w:rPr>
              <w:t>委员会的评价</w:t>
            </w:r>
            <w:r w:rsidR="00967D33">
              <w:rPr>
                <w:rFonts w:ascii="Time New Roman" w:eastAsia="楷体" w:hAnsi="Time New Roman"/>
                <w:snapToGrid/>
                <w:sz w:val="21"/>
                <w:szCs w:val="21"/>
              </w:rPr>
              <w:t>：</w:t>
            </w:r>
          </w:p>
        </w:tc>
        <w:tc>
          <w:tcPr>
            <w:tcW w:w="4111" w:type="dxa"/>
            <w:shd w:val="clear" w:color="auto" w:fill="auto"/>
          </w:tcPr>
          <w:p w:rsidR="003350E9" w:rsidRPr="00861E2D" w:rsidRDefault="00F303C9" w:rsidP="00E64CE4">
            <w:pPr>
              <w:pStyle w:val="a5"/>
              <w:spacing w:after="120" w:line="320" w:lineRule="exact"/>
              <w:ind w:right="0"/>
              <w:rPr>
                <w:sz w:val="21"/>
                <w:szCs w:val="21"/>
              </w:rPr>
            </w:pPr>
            <w:r w:rsidRPr="00F303C9">
              <w:rPr>
                <w:rFonts w:hint="eastAsia"/>
                <w:sz w:val="21"/>
                <w:szCs w:val="21"/>
              </w:rPr>
              <w:t>要求就以下段落提供补充资料</w:t>
            </w:r>
            <w:r w:rsidR="00967D33">
              <w:rPr>
                <w:rFonts w:hint="eastAsia"/>
                <w:sz w:val="21"/>
                <w:szCs w:val="21"/>
              </w:rPr>
              <w:t>：</w:t>
            </w:r>
            <w:r w:rsidR="00967D33">
              <w:rPr>
                <w:rFonts w:hint="eastAsia"/>
                <w:sz w:val="21"/>
                <w:szCs w:val="21"/>
              </w:rPr>
              <w:t>12[C][A]</w:t>
            </w:r>
            <w:r w:rsidRPr="00F303C9">
              <w:rPr>
                <w:rFonts w:hint="eastAsia"/>
                <w:sz w:val="21"/>
                <w:szCs w:val="21"/>
              </w:rPr>
              <w:t>、</w:t>
            </w:r>
            <w:r w:rsidR="00967D33">
              <w:rPr>
                <w:rFonts w:hint="eastAsia"/>
                <w:sz w:val="21"/>
                <w:szCs w:val="21"/>
              </w:rPr>
              <w:t>14[C][B]</w:t>
            </w:r>
            <w:r w:rsidRPr="00F303C9">
              <w:rPr>
                <w:rFonts w:hint="eastAsia"/>
                <w:sz w:val="21"/>
                <w:szCs w:val="21"/>
              </w:rPr>
              <w:t>和</w:t>
            </w:r>
            <w:r w:rsidR="00967D33">
              <w:rPr>
                <w:rFonts w:hint="eastAsia"/>
                <w:sz w:val="21"/>
                <w:szCs w:val="21"/>
              </w:rPr>
              <w:t>24[B]</w:t>
            </w:r>
          </w:p>
        </w:tc>
      </w:tr>
      <w:tr w:rsidR="003350E9" w:rsidRPr="00861E2D" w:rsidTr="0043222A">
        <w:tc>
          <w:tcPr>
            <w:tcW w:w="3402" w:type="dxa"/>
            <w:shd w:val="clear" w:color="auto" w:fill="auto"/>
          </w:tcPr>
          <w:p w:rsidR="003350E9" w:rsidRPr="00E64CE4" w:rsidRDefault="00F303C9" w:rsidP="00861E2D">
            <w:pPr>
              <w:pStyle w:val="a5"/>
              <w:spacing w:after="120" w:line="320" w:lineRule="exact"/>
              <w:rPr>
                <w:rFonts w:ascii="Time New Roman" w:eastAsia="楷体" w:hAnsi="Time New Roman"/>
                <w:sz w:val="21"/>
                <w:szCs w:val="21"/>
              </w:rPr>
            </w:pPr>
            <w:r w:rsidRPr="00E64CE4">
              <w:rPr>
                <w:rFonts w:ascii="Time New Roman" w:eastAsia="楷体" w:hAnsi="Time New Roman" w:hint="eastAsia"/>
                <w:sz w:val="21"/>
                <w:szCs w:val="21"/>
              </w:rPr>
              <w:t>补充资料</w:t>
            </w:r>
            <w:r w:rsidR="00967D33">
              <w:rPr>
                <w:rFonts w:ascii="Time New Roman" w:eastAsia="楷体" w:hAnsi="Time New Roman" w:hint="eastAsia"/>
                <w:sz w:val="21"/>
                <w:szCs w:val="21"/>
              </w:rPr>
              <w:t>：</w:t>
            </w:r>
          </w:p>
        </w:tc>
        <w:tc>
          <w:tcPr>
            <w:tcW w:w="4111" w:type="dxa"/>
            <w:shd w:val="clear" w:color="auto" w:fill="auto"/>
          </w:tcPr>
          <w:p w:rsidR="003350E9" w:rsidRPr="00861E2D" w:rsidRDefault="00F303C9" w:rsidP="00E64CE4">
            <w:pPr>
              <w:pStyle w:val="a5"/>
              <w:spacing w:after="120" w:line="320" w:lineRule="exact"/>
              <w:ind w:right="0"/>
              <w:rPr>
                <w:sz w:val="21"/>
                <w:szCs w:val="21"/>
              </w:rPr>
            </w:pPr>
            <w:r w:rsidRPr="00F303C9">
              <w:rPr>
                <w:rFonts w:hint="eastAsia"/>
                <w:sz w:val="21"/>
                <w:szCs w:val="21"/>
              </w:rPr>
              <w:t>监狱系统监察专员办公室</w:t>
            </w:r>
          </w:p>
        </w:tc>
      </w:tr>
    </w:tbl>
    <w:p w:rsidR="000D65D5" w:rsidRPr="003350E9" w:rsidRDefault="000D65D5" w:rsidP="003350E9">
      <w:pPr>
        <w:pStyle w:val="SingleTxtGC"/>
        <w:rPr>
          <w:snapToGrid/>
        </w:rPr>
      </w:pPr>
    </w:p>
    <w:p w:rsidR="000D65D5" w:rsidRPr="000D65D5" w:rsidRDefault="000D65D5" w:rsidP="007E1886">
      <w:pPr>
        <w:pStyle w:val="H23GC"/>
        <w:spacing w:after="240"/>
      </w:pPr>
      <w:r w:rsidRPr="000D65D5">
        <w:rPr>
          <w:lang w:val="zh-CN"/>
        </w:rPr>
        <w:tab/>
      </w:r>
      <w:r w:rsidRPr="000D65D5">
        <w:rPr>
          <w:lang w:val="zh-CN"/>
        </w:rPr>
        <w:tab/>
      </w:r>
      <w:r w:rsidRPr="000D65D5">
        <w:rPr>
          <w:lang w:val="zh-CN"/>
        </w:rPr>
        <w:t>第</w:t>
      </w:r>
      <w:r w:rsidR="00967D33">
        <w:rPr>
          <w:lang w:val="zh-CN"/>
        </w:rPr>
        <w:t>12</w:t>
      </w:r>
      <w:r w:rsidRPr="000D65D5">
        <w:rPr>
          <w:lang w:val="zh-CN"/>
        </w:rPr>
        <w:t>段</w:t>
      </w:r>
      <w:r w:rsidR="00967D33">
        <w:rPr>
          <w:lang w:val="zh-CN"/>
        </w:rPr>
        <w:t>：</w:t>
      </w:r>
      <w:r w:rsidRPr="000D65D5">
        <w:rPr>
          <w:lang w:val="zh-CN"/>
        </w:rPr>
        <w:t>自愿终止妊娠</w:t>
      </w:r>
    </w:p>
    <w:p w:rsidR="000D65D5" w:rsidRPr="007E1886" w:rsidRDefault="000D65D5" w:rsidP="000D65D5">
      <w:pPr>
        <w:pStyle w:val="SingleTxtGC"/>
        <w:rPr>
          <w:rFonts w:ascii="Time New Roman" w:eastAsia="黑体" w:hAnsi="Time New Roman"/>
          <w:snapToGrid/>
        </w:rPr>
      </w:pPr>
      <w:r w:rsidRPr="007E1886">
        <w:rPr>
          <w:rFonts w:ascii="Time New Roman" w:eastAsia="黑体" w:hAnsi="Time New Roman"/>
          <w:snapToGrid/>
          <w:lang w:val="zh-CN"/>
        </w:rPr>
        <w:tab/>
      </w:r>
      <w:r w:rsidRPr="007E1886">
        <w:rPr>
          <w:rFonts w:ascii="Time New Roman" w:eastAsia="黑体" w:hAnsi="Time New Roman"/>
          <w:snapToGrid/>
          <w:lang w:val="zh-CN"/>
        </w:rPr>
        <w:t>缔约国应修订本国的堕胎立法</w:t>
      </w:r>
      <w:r w:rsidR="00967D33" w:rsidRPr="007E1886">
        <w:rPr>
          <w:rFonts w:ascii="Time New Roman" w:eastAsia="黑体" w:hAnsi="Time New Roman"/>
          <w:snapToGrid/>
          <w:lang w:val="zh-CN"/>
        </w:rPr>
        <w:t>，</w:t>
      </w:r>
      <w:r w:rsidRPr="007E1886">
        <w:rPr>
          <w:rFonts w:ascii="Time New Roman" w:eastAsia="黑体" w:hAnsi="Time New Roman"/>
          <w:snapToGrid/>
          <w:lang w:val="zh-CN"/>
        </w:rPr>
        <w:t>包括其刑事立法</w:t>
      </w:r>
      <w:r w:rsidR="00967D33" w:rsidRPr="007E1886">
        <w:rPr>
          <w:rFonts w:ascii="Time New Roman" w:eastAsia="黑体" w:hAnsi="Time New Roman"/>
          <w:snapToGrid/>
          <w:lang w:val="zh-CN"/>
        </w:rPr>
        <w:t>，</w:t>
      </w:r>
      <w:r w:rsidRPr="007E1886">
        <w:rPr>
          <w:rFonts w:ascii="Time New Roman" w:eastAsia="黑体" w:hAnsi="Time New Roman"/>
          <w:snapToGrid/>
          <w:lang w:val="zh-CN"/>
        </w:rPr>
        <w:t>特别是为此应规定可以堕胎的例外情况</w:t>
      </w:r>
      <w:r w:rsidR="00967D33" w:rsidRPr="007E1886">
        <w:rPr>
          <w:rFonts w:ascii="Time New Roman" w:eastAsia="黑体" w:hAnsi="Time New Roman"/>
          <w:snapToGrid/>
          <w:lang w:val="zh-CN"/>
        </w:rPr>
        <w:t>，</w:t>
      </w:r>
      <w:r w:rsidRPr="007E1886">
        <w:rPr>
          <w:rFonts w:ascii="Time New Roman" w:eastAsia="黑体" w:hAnsi="Time New Roman"/>
          <w:snapToGrid/>
          <w:lang w:val="zh-CN"/>
        </w:rPr>
        <w:t>例如在妇女遭强奸而怀孕时允许堕胎</w:t>
      </w:r>
      <w:r w:rsidR="00967D33" w:rsidRPr="007E1886">
        <w:rPr>
          <w:rFonts w:ascii="Time New Roman" w:eastAsia="黑体" w:hAnsi="Time New Roman"/>
          <w:snapToGrid/>
          <w:lang w:val="zh-CN"/>
        </w:rPr>
        <w:t>，</w:t>
      </w:r>
      <w:r w:rsidRPr="007E1886">
        <w:rPr>
          <w:rFonts w:ascii="Time New Roman" w:eastAsia="黑体" w:hAnsi="Time New Roman"/>
          <w:snapToGrid/>
          <w:lang w:val="zh-CN"/>
        </w:rPr>
        <w:t>不论所涉妇女具有何种水平的智力或社会心理能力。缔约国还应确保所有妇女和女童在全国各地都能获得生殖保健服务</w:t>
      </w:r>
      <w:r w:rsidR="00967D33" w:rsidRPr="007E1886">
        <w:rPr>
          <w:rFonts w:ascii="Time New Roman" w:eastAsia="黑体" w:hAnsi="Time New Roman"/>
          <w:snapToGrid/>
          <w:lang w:val="zh-CN"/>
        </w:rPr>
        <w:t>，</w:t>
      </w:r>
      <w:r w:rsidRPr="007E1886">
        <w:rPr>
          <w:rFonts w:ascii="Time New Roman" w:eastAsia="黑体" w:hAnsi="Time New Roman"/>
          <w:snapToGrid/>
          <w:lang w:val="zh-CN"/>
        </w:rPr>
        <w:t>并确保妇女不会因法律障碍、医务工作者出于良心拒绝诊治或医疗程序缺失而被迫采取可能危害其生命和健康的秘密堕胎。有鉴于</w:t>
      </w:r>
      <w:r w:rsidR="00967D33" w:rsidRPr="007E1886">
        <w:rPr>
          <w:rFonts w:ascii="Time New Roman" w:eastAsia="黑体" w:hAnsi="Time New Roman"/>
          <w:snapToGrid/>
          <w:lang w:val="zh-CN"/>
        </w:rPr>
        <w:t>Bel</w:t>
      </w:r>
      <w:r w:rsidRPr="007E1886">
        <w:rPr>
          <w:rFonts w:ascii="Time New Roman" w:eastAsia="黑体" w:hAnsi="Time New Roman"/>
          <w:snapToGrid/>
          <w:lang w:val="zh-CN"/>
        </w:rPr>
        <w:t>é</w:t>
      </w:r>
      <w:r w:rsidR="00967D33" w:rsidRPr="007E1886">
        <w:rPr>
          <w:rFonts w:ascii="Time New Roman" w:eastAsia="黑体" w:hAnsi="Time New Roman"/>
          <w:snapToGrid/>
          <w:lang w:val="zh-CN"/>
        </w:rPr>
        <w:t>n</w:t>
      </w:r>
      <w:r w:rsidRPr="007E1886">
        <w:rPr>
          <w:rFonts w:ascii="Time New Roman" w:eastAsia="黑体" w:hAnsi="Time New Roman"/>
          <w:snapToGrid/>
          <w:lang w:val="zh-CN"/>
        </w:rPr>
        <w:t>案的情况</w:t>
      </w:r>
      <w:r w:rsidR="00967D33" w:rsidRPr="007E1886">
        <w:rPr>
          <w:rFonts w:ascii="Time New Roman" w:eastAsia="黑体" w:hAnsi="Time New Roman"/>
          <w:snapToGrid/>
          <w:lang w:val="zh-CN"/>
        </w:rPr>
        <w:t>，</w:t>
      </w:r>
      <w:r w:rsidRPr="007E1886">
        <w:rPr>
          <w:rFonts w:ascii="Time New Roman" w:eastAsia="黑体" w:hAnsi="Time New Roman"/>
          <w:snapToGrid/>
          <w:lang w:val="zh-CN"/>
        </w:rPr>
        <w:t>缔约国应考虑不再将堕胎定为刑事罪</w:t>
      </w:r>
      <w:r w:rsidR="00967D33" w:rsidRPr="007E1886">
        <w:rPr>
          <w:rFonts w:ascii="Time New Roman" w:eastAsia="黑体" w:hAnsi="Time New Roman"/>
          <w:snapToGrid/>
          <w:lang w:val="zh-CN"/>
        </w:rPr>
        <w:t>，</w:t>
      </w:r>
      <w:r w:rsidRPr="007E1886">
        <w:rPr>
          <w:rFonts w:ascii="Time New Roman" w:eastAsia="黑体" w:hAnsi="Time New Roman"/>
          <w:snapToGrid/>
          <w:lang w:val="zh-CN"/>
        </w:rPr>
        <w:t>并应根据相关国际标准复审</w:t>
      </w:r>
      <w:r w:rsidR="00967D33" w:rsidRPr="007E1886">
        <w:rPr>
          <w:rFonts w:ascii="Time New Roman" w:eastAsia="黑体" w:hAnsi="Time New Roman"/>
          <w:snapToGrid/>
          <w:lang w:val="zh-CN"/>
        </w:rPr>
        <w:t>Bel</w:t>
      </w:r>
      <w:r w:rsidRPr="007E1886">
        <w:rPr>
          <w:rFonts w:ascii="Time New Roman" w:eastAsia="黑体" w:hAnsi="Time New Roman"/>
          <w:snapToGrid/>
          <w:lang w:val="zh-CN"/>
        </w:rPr>
        <w:t>é</w:t>
      </w:r>
      <w:r w:rsidR="00967D33" w:rsidRPr="007E1886">
        <w:rPr>
          <w:rFonts w:ascii="Time New Roman" w:eastAsia="黑体" w:hAnsi="Time New Roman"/>
          <w:snapToGrid/>
          <w:lang w:val="zh-CN"/>
        </w:rPr>
        <w:t>n</w:t>
      </w:r>
      <w:r w:rsidRPr="007E1886">
        <w:rPr>
          <w:rFonts w:ascii="Time New Roman" w:eastAsia="黑体" w:hAnsi="Time New Roman"/>
          <w:snapToGrid/>
          <w:lang w:val="zh-CN"/>
        </w:rPr>
        <w:t>案</w:t>
      </w:r>
      <w:r w:rsidR="00967D33" w:rsidRPr="007E1886">
        <w:rPr>
          <w:rFonts w:ascii="Time New Roman" w:eastAsia="黑体" w:hAnsi="Time New Roman"/>
          <w:snapToGrid/>
          <w:lang w:val="zh-CN"/>
        </w:rPr>
        <w:t>，</w:t>
      </w:r>
      <w:r w:rsidRPr="007E1886">
        <w:rPr>
          <w:rFonts w:ascii="Time New Roman" w:eastAsia="黑体" w:hAnsi="Time New Roman"/>
          <w:snapToGrid/>
          <w:lang w:val="zh-CN"/>
        </w:rPr>
        <w:t>以期迅速将她释放。此外</w:t>
      </w:r>
      <w:r w:rsidR="00967D33" w:rsidRPr="007E1886">
        <w:rPr>
          <w:rFonts w:ascii="Time New Roman" w:eastAsia="黑体" w:hAnsi="Time New Roman"/>
          <w:snapToGrid/>
          <w:lang w:val="zh-CN"/>
        </w:rPr>
        <w:t>，</w:t>
      </w:r>
      <w:r w:rsidRPr="007E1886">
        <w:rPr>
          <w:rFonts w:ascii="Time New Roman" w:eastAsia="黑体" w:hAnsi="Time New Roman"/>
          <w:snapToGrid/>
          <w:lang w:val="zh-CN"/>
        </w:rPr>
        <w:t>缔约国还应增加教育和提高认识方案</w:t>
      </w:r>
      <w:r w:rsidR="00967D33" w:rsidRPr="007E1886">
        <w:rPr>
          <w:rFonts w:ascii="Time New Roman" w:eastAsia="黑体" w:hAnsi="Time New Roman"/>
          <w:snapToGrid/>
          <w:lang w:val="zh-CN"/>
        </w:rPr>
        <w:t>，</w:t>
      </w:r>
      <w:r w:rsidRPr="007E1886">
        <w:rPr>
          <w:rFonts w:ascii="Time New Roman" w:eastAsia="黑体" w:hAnsi="Time New Roman"/>
          <w:snapToGrid/>
          <w:lang w:val="zh-CN"/>
        </w:rPr>
        <w:t>并确保在公立和私立学校等正式领域以及大众媒体和其他论坛等非正式领域落实这些方案</w:t>
      </w:r>
      <w:r w:rsidR="00967D33" w:rsidRPr="007E1886">
        <w:rPr>
          <w:rFonts w:ascii="Time New Roman" w:eastAsia="黑体" w:hAnsi="Time New Roman"/>
          <w:snapToGrid/>
          <w:lang w:val="zh-CN"/>
        </w:rPr>
        <w:t>，</w:t>
      </w:r>
      <w:r w:rsidRPr="007E1886">
        <w:rPr>
          <w:rFonts w:ascii="Time New Roman" w:eastAsia="黑体" w:hAnsi="Time New Roman"/>
          <w:snapToGrid/>
          <w:lang w:val="zh-CN"/>
        </w:rPr>
        <w:t>宣传使用避孕药具的重要性以及性健康和生殖健康权。</w:t>
      </w:r>
    </w:p>
    <w:p w:rsidR="000D65D5" w:rsidRPr="000D65D5" w:rsidRDefault="000D65D5" w:rsidP="007E1886">
      <w:pPr>
        <w:pStyle w:val="H23GC"/>
      </w:pPr>
      <w:r w:rsidRPr="000D65D5">
        <w:rPr>
          <w:lang w:val="zh-CN"/>
        </w:rPr>
        <w:lastRenderedPageBreak/>
        <w:tab/>
      </w:r>
      <w:r w:rsidRPr="000D65D5">
        <w:rPr>
          <w:lang w:val="zh-CN"/>
        </w:rPr>
        <w:tab/>
      </w:r>
      <w:r w:rsidRPr="000D65D5">
        <w:rPr>
          <w:lang w:val="zh-CN"/>
        </w:rPr>
        <w:t>缔约国答复概要</w:t>
      </w:r>
    </w:p>
    <w:p w:rsidR="000D65D5" w:rsidRPr="000D65D5" w:rsidRDefault="000D65D5" w:rsidP="000D65D5">
      <w:pPr>
        <w:pStyle w:val="SingleTxtGC"/>
        <w:rPr>
          <w:snapToGrid/>
        </w:rPr>
      </w:pPr>
      <w:r w:rsidRPr="000D65D5">
        <w:rPr>
          <w:snapToGrid/>
          <w:lang w:val="zh-CN"/>
        </w:rPr>
        <w:tab/>
      </w:r>
      <w:r w:rsidRPr="00052F84">
        <w:rPr>
          <w:snapToGrid/>
          <w:spacing w:val="-4"/>
          <w:lang w:val="zh-CN"/>
        </w:rPr>
        <w:t>根据《刑法》规定的理由接受合法堕胎</w:t>
      </w:r>
      <w:r w:rsidR="00967D33" w:rsidRPr="00052F84">
        <w:rPr>
          <w:snapToGrid/>
          <w:spacing w:val="-4"/>
          <w:lang w:val="zh-CN"/>
        </w:rPr>
        <w:t>，</w:t>
      </w:r>
      <w:r w:rsidRPr="00052F84">
        <w:rPr>
          <w:snapToGrid/>
          <w:spacing w:val="-4"/>
          <w:lang w:val="zh-CN"/>
        </w:rPr>
        <w:t>是《国家性健康和负责任生育方案</w:t>
      </w:r>
      <w:proofErr w:type="gramStart"/>
      <w:r w:rsidRPr="00052F84">
        <w:rPr>
          <w:snapToGrid/>
          <w:spacing w:val="-4"/>
          <w:lang w:val="zh-CN"/>
        </w:rPr>
        <w:t>》</w:t>
      </w:r>
      <w:proofErr w:type="gramEnd"/>
      <w:r w:rsidRPr="000D65D5">
        <w:rPr>
          <w:snapToGrid/>
          <w:lang w:val="zh-CN"/>
        </w:rPr>
        <w:t>的主要优先事项之一。根据这项方案</w:t>
      </w:r>
      <w:r w:rsidR="00967D33">
        <w:rPr>
          <w:snapToGrid/>
          <w:lang w:val="zh-CN"/>
        </w:rPr>
        <w:t>，</w:t>
      </w:r>
      <w:r w:rsidRPr="000D65D5">
        <w:rPr>
          <w:snapToGrid/>
          <w:lang w:val="zh-CN"/>
        </w:rPr>
        <w:t>在全国范围内开展了关于个人综合保健的提高认识、培训、技术和法律援助活动。</w:t>
      </w:r>
    </w:p>
    <w:p w:rsidR="000D65D5" w:rsidRPr="000D65D5" w:rsidRDefault="000D65D5" w:rsidP="000D65D5">
      <w:pPr>
        <w:pStyle w:val="SingleTxtGC"/>
        <w:rPr>
          <w:snapToGrid/>
        </w:rPr>
      </w:pPr>
      <w:r w:rsidRPr="000D65D5">
        <w:rPr>
          <w:snapToGrid/>
          <w:lang w:val="zh-CN"/>
        </w:rPr>
        <w:tab/>
      </w:r>
      <w:r w:rsidRPr="000D65D5">
        <w:rPr>
          <w:snapToGrid/>
          <w:lang w:val="zh-CN"/>
        </w:rPr>
        <w:t>此外还提供了培训</w:t>
      </w:r>
      <w:r w:rsidR="00967D33">
        <w:rPr>
          <w:snapToGrid/>
          <w:lang w:val="zh-CN"/>
        </w:rPr>
        <w:t>，</w:t>
      </w:r>
      <w:r w:rsidRPr="000D65D5">
        <w:rPr>
          <w:snapToGrid/>
          <w:lang w:val="zh-CN"/>
        </w:rPr>
        <w:t>以巩固合法堕胎政策。自</w:t>
      </w:r>
      <w:r w:rsidR="00967D33">
        <w:rPr>
          <w:snapToGrid/>
          <w:lang w:val="zh-CN"/>
        </w:rPr>
        <w:t>2</w:t>
      </w:r>
      <w:r w:rsidRPr="000D65D5">
        <w:rPr>
          <w:snapToGrid/>
          <w:lang w:val="zh-CN"/>
        </w:rPr>
        <w:t>0</w:t>
      </w:r>
      <w:r w:rsidR="00967D33">
        <w:rPr>
          <w:snapToGrid/>
          <w:lang w:val="zh-CN"/>
        </w:rPr>
        <w:t>12</w:t>
      </w:r>
      <w:r w:rsidRPr="000D65D5">
        <w:rPr>
          <w:snapToGrid/>
          <w:lang w:val="zh-CN"/>
        </w:rPr>
        <w:t>年起为学生开展性健康培训方案</w:t>
      </w:r>
      <w:r w:rsidR="00967D33">
        <w:rPr>
          <w:snapToGrid/>
          <w:lang w:val="zh-CN"/>
        </w:rPr>
        <w:t>；</w:t>
      </w:r>
      <w:r w:rsidR="00967D33">
        <w:rPr>
          <w:snapToGrid/>
          <w:lang w:val="zh-CN"/>
        </w:rPr>
        <w:t>2</w:t>
      </w:r>
      <w:r w:rsidRPr="000D65D5">
        <w:rPr>
          <w:snapToGrid/>
          <w:lang w:val="zh-CN"/>
        </w:rPr>
        <w:t>0</w:t>
      </w:r>
      <w:r w:rsidR="00967D33">
        <w:rPr>
          <w:snapToGrid/>
          <w:lang w:val="zh-CN"/>
        </w:rPr>
        <w:t>12</w:t>
      </w:r>
      <w:r w:rsidRPr="000D65D5">
        <w:rPr>
          <w:snapToGrid/>
          <w:lang w:val="zh-CN"/>
        </w:rPr>
        <w:t>年至</w:t>
      </w:r>
      <w:r w:rsidR="00967D33">
        <w:rPr>
          <w:snapToGrid/>
          <w:lang w:val="zh-CN"/>
        </w:rPr>
        <w:t>2</w:t>
      </w:r>
      <w:r w:rsidRPr="000D65D5">
        <w:rPr>
          <w:snapToGrid/>
          <w:lang w:val="zh-CN"/>
        </w:rPr>
        <w:t>0</w:t>
      </w:r>
      <w:r w:rsidR="00967D33">
        <w:rPr>
          <w:snapToGrid/>
          <w:lang w:val="zh-CN"/>
        </w:rPr>
        <w:t>16</w:t>
      </w:r>
      <w:r w:rsidRPr="000D65D5">
        <w:rPr>
          <w:snapToGrid/>
          <w:lang w:val="zh-CN"/>
        </w:rPr>
        <w:t>年</w:t>
      </w:r>
      <w:r w:rsidR="00967D33">
        <w:rPr>
          <w:snapToGrid/>
          <w:lang w:val="zh-CN"/>
        </w:rPr>
        <w:t>，</w:t>
      </w:r>
      <w:r w:rsidRPr="000D65D5">
        <w:rPr>
          <w:snapToGrid/>
          <w:lang w:val="zh-CN"/>
        </w:rPr>
        <w:t>该方案的覆盖面遍及</w:t>
      </w:r>
      <w:r w:rsidR="00967D33">
        <w:rPr>
          <w:snapToGrid/>
          <w:lang w:val="zh-CN"/>
        </w:rPr>
        <w:t>44,1</w:t>
      </w:r>
      <w:r w:rsidRPr="000D65D5">
        <w:rPr>
          <w:snapToGrid/>
          <w:lang w:val="zh-CN"/>
        </w:rPr>
        <w:t>00</w:t>
      </w:r>
      <w:r w:rsidRPr="000D65D5">
        <w:rPr>
          <w:snapToGrid/>
          <w:lang w:val="zh-CN"/>
        </w:rPr>
        <w:t>所学校和</w:t>
      </w:r>
      <w:r w:rsidR="00967D33">
        <w:rPr>
          <w:snapToGrid/>
          <w:lang w:val="zh-CN"/>
        </w:rPr>
        <w:t>115,2</w:t>
      </w:r>
      <w:r w:rsidRPr="000D65D5">
        <w:rPr>
          <w:snapToGrid/>
          <w:lang w:val="zh-CN"/>
        </w:rPr>
        <w:t>00</w:t>
      </w:r>
      <w:r w:rsidRPr="000D65D5">
        <w:rPr>
          <w:snapToGrid/>
          <w:lang w:val="zh-CN"/>
        </w:rPr>
        <w:t>名教师。</w:t>
      </w:r>
    </w:p>
    <w:p w:rsidR="000D65D5" w:rsidRPr="000D65D5" w:rsidRDefault="000D65D5" w:rsidP="000D65D5">
      <w:pPr>
        <w:pStyle w:val="SingleTxtGC"/>
        <w:rPr>
          <w:snapToGrid/>
        </w:rPr>
      </w:pPr>
      <w:r w:rsidRPr="000D65D5">
        <w:rPr>
          <w:snapToGrid/>
          <w:lang w:val="zh-CN"/>
        </w:rPr>
        <w:tab/>
      </w:r>
      <w:r w:rsidRPr="000D65D5">
        <w:rPr>
          <w:snapToGrid/>
          <w:lang w:val="zh-CN"/>
        </w:rPr>
        <w:t>关于</w:t>
      </w:r>
      <w:r w:rsidR="00967D33">
        <w:rPr>
          <w:snapToGrid/>
          <w:lang w:val="zh-CN"/>
        </w:rPr>
        <w:t>Bel</w:t>
      </w:r>
      <w:r w:rsidRPr="000D65D5">
        <w:rPr>
          <w:snapToGrid/>
          <w:lang w:val="zh-CN"/>
        </w:rPr>
        <w:t>é</w:t>
      </w:r>
      <w:r w:rsidR="00967D33">
        <w:rPr>
          <w:snapToGrid/>
          <w:lang w:val="zh-CN"/>
        </w:rPr>
        <w:t>n</w:t>
      </w:r>
      <w:r w:rsidRPr="000D65D5">
        <w:rPr>
          <w:snapToGrid/>
          <w:lang w:val="zh-CN"/>
        </w:rPr>
        <w:t>案</w:t>
      </w:r>
      <w:r w:rsidR="00967D33">
        <w:rPr>
          <w:snapToGrid/>
          <w:lang w:val="zh-CN"/>
        </w:rPr>
        <w:t>，</w:t>
      </w:r>
      <w:r w:rsidR="00967D33">
        <w:rPr>
          <w:snapToGrid/>
          <w:lang w:val="zh-CN"/>
        </w:rPr>
        <w:t>Bel</w:t>
      </w:r>
      <w:r w:rsidRPr="000D65D5">
        <w:rPr>
          <w:snapToGrid/>
          <w:lang w:val="zh-CN"/>
        </w:rPr>
        <w:t>é</w:t>
      </w:r>
      <w:r w:rsidR="00967D33">
        <w:rPr>
          <w:snapToGrid/>
          <w:lang w:val="zh-CN"/>
        </w:rPr>
        <w:t>n</w:t>
      </w:r>
      <w:r w:rsidRPr="000D65D5">
        <w:rPr>
          <w:snapToGrid/>
          <w:lang w:val="zh-CN"/>
        </w:rPr>
        <w:t>于</w:t>
      </w:r>
      <w:r w:rsidR="00967D33">
        <w:rPr>
          <w:snapToGrid/>
          <w:lang w:val="zh-CN"/>
        </w:rPr>
        <w:t>2</w:t>
      </w:r>
      <w:r w:rsidRPr="000D65D5">
        <w:rPr>
          <w:snapToGrid/>
          <w:lang w:val="zh-CN"/>
        </w:rPr>
        <w:t>0</w:t>
      </w:r>
      <w:r w:rsidR="00967D33">
        <w:rPr>
          <w:snapToGrid/>
          <w:lang w:val="zh-CN"/>
        </w:rPr>
        <w:t>16</w:t>
      </w:r>
      <w:r w:rsidRPr="000D65D5">
        <w:rPr>
          <w:snapToGrid/>
          <w:lang w:val="zh-CN"/>
        </w:rPr>
        <w:t>年</w:t>
      </w:r>
      <w:r w:rsidR="00967D33">
        <w:rPr>
          <w:snapToGrid/>
          <w:lang w:val="zh-CN"/>
        </w:rPr>
        <w:t>8</w:t>
      </w:r>
      <w:r w:rsidRPr="000D65D5">
        <w:rPr>
          <w:snapToGrid/>
          <w:lang w:val="zh-CN"/>
        </w:rPr>
        <w:t>月获释后</w:t>
      </w:r>
      <w:r w:rsidR="00967D33">
        <w:rPr>
          <w:snapToGrid/>
          <w:lang w:val="zh-CN"/>
        </w:rPr>
        <w:t>，</w:t>
      </w:r>
      <w:r w:rsidRPr="000D65D5">
        <w:rPr>
          <w:snapToGrid/>
          <w:lang w:val="zh-CN"/>
        </w:rPr>
        <w:t>图库曼最高法院于</w:t>
      </w:r>
      <w:r w:rsidR="00967D33">
        <w:rPr>
          <w:snapToGrid/>
          <w:lang w:val="zh-CN"/>
        </w:rPr>
        <w:t>2</w:t>
      </w:r>
      <w:r w:rsidRPr="000D65D5">
        <w:rPr>
          <w:snapToGrid/>
          <w:lang w:val="zh-CN"/>
        </w:rPr>
        <w:t>0</w:t>
      </w:r>
      <w:r w:rsidR="00967D33">
        <w:rPr>
          <w:snapToGrid/>
          <w:lang w:val="zh-CN"/>
        </w:rPr>
        <w:t>17</w:t>
      </w:r>
      <w:r w:rsidRPr="000D65D5">
        <w:rPr>
          <w:snapToGrid/>
          <w:lang w:val="zh-CN"/>
        </w:rPr>
        <w:t>年</w:t>
      </w:r>
      <w:r w:rsidR="00967D33">
        <w:rPr>
          <w:snapToGrid/>
          <w:lang w:val="zh-CN"/>
        </w:rPr>
        <w:t>3</w:t>
      </w:r>
      <w:r w:rsidRPr="000D65D5">
        <w:rPr>
          <w:snapToGrid/>
          <w:lang w:val="zh-CN"/>
        </w:rPr>
        <w:t>月宣布她无罪。</w:t>
      </w:r>
    </w:p>
    <w:p w:rsidR="000D65D5" w:rsidRPr="000D65D5" w:rsidRDefault="000D65D5" w:rsidP="00A554D1">
      <w:pPr>
        <w:pStyle w:val="H23GC"/>
      </w:pPr>
      <w:r w:rsidRPr="000D65D5">
        <w:rPr>
          <w:lang w:val="zh-CN"/>
        </w:rPr>
        <w:tab/>
      </w:r>
      <w:r w:rsidRPr="000D65D5">
        <w:rPr>
          <w:lang w:val="zh-CN"/>
        </w:rPr>
        <w:tab/>
      </w:r>
      <w:r w:rsidRPr="000D65D5">
        <w:rPr>
          <w:lang w:val="zh-CN"/>
        </w:rPr>
        <w:t>委员会的评价</w:t>
      </w:r>
      <w:r w:rsidR="00967D33">
        <w:rPr>
          <w:lang w:val="zh-CN"/>
        </w:rPr>
        <w:t>：</w:t>
      </w:r>
    </w:p>
    <w:p w:rsidR="000D65D5" w:rsidRPr="000D65D5" w:rsidRDefault="00967D33" w:rsidP="000D65D5">
      <w:pPr>
        <w:pStyle w:val="SingleTxtGC"/>
        <w:rPr>
          <w:snapToGrid/>
        </w:rPr>
      </w:pPr>
      <w:r>
        <w:rPr>
          <w:snapToGrid/>
          <w:lang w:val="zh-CN"/>
        </w:rPr>
        <w:t>[C]</w:t>
      </w:r>
      <w:r>
        <w:rPr>
          <w:snapToGrid/>
          <w:lang w:val="zh-CN"/>
        </w:rPr>
        <w:t>：</w:t>
      </w:r>
      <w:r w:rsidR="000D65D5" w:rsidRPr="000D65D5">
        <w:rPr>
          <w:snapToGrid/>
          <w:lang w:val="zh-CN"/>
        </w:rPr>
        <w:t>委员会感到遗憾的是</w:t>
      </w:r>
      <w:r>
        <w:rPr>
          <w:snapToGrid/>
          <w:lang w:val="zh-CN"/>
        </w:rPr>
        <w:t>，</w:t>
      </w:r>
      <w:r w:rsidR="000D65D5" w:rsidRPr="000D65D5">
        <w:rPr>
          <w:snapToGrid/>
          <w:lang w:val="zh-CN"/>
        </w:rPr>
        <w:t>缺乏以下方面的具体资料</w:t>
      </w:r>
      <w:r>
        <w:rPr>
          <w:rFonts w:hint="eastAsia"/>
          <w:snapToGrid/>
          <w:lang w:val="zh-CN"/>
        </w:rPr>
        <w:t>：</w:t>
      </w:r>
      <w:r>
        <w:rPr>
          <w:snapToGrid/>
          <w:lang w:val="zh-CN"/>
        </w:rPr>
        <w:t>(a)</w:t>
      </w:r>
      <w:r w:rsidR="00A33BD0">
        <w:rPr>
          <w:snapToGrid/>
        </w:rPr>
        <w:t xml:space="preserve"> </w:t>
      </w:r>
      <w:r w:rsidR="000D65D5" w:rsidRPr="000D65D5">
        <w:rPr>
          <w:snapToGrid/>
          <w:lang w:val="zh-CN"/>
        </w:rPr>
        <w:t>采取何种措施修订关于堕胎的立法</w:t>
      </w:r>
      <w:r>
        <w:rPr>
          <w:snapToGrid/>
          <w:lang w:val="zh-CN"/>
        </w:rPr>
        <w:t>，</w:t>
      </w:r>
      <w:r w:rsidR="000D65D5" w:rsidRPr="000D65D5">
        <w:rPr>
          <w:snapToGrid/>
          <w:lang w:val="zh-CN"/>
        </w:rPr>
        <w:t>为此规定可以堕胎的例外情况</w:t>
      </w:r>
      <w:r>
        <w:rPr>
          <w:snapToGrid/>
          <w:lang w:val="zh-CN"/>
        </w:rPr>
        <w:t>，</w:t>
      </w:r>
      <w:r w:rsidR="000D65D5" w:rsidRPr="000D65D5">
        <w:rPr>
          <w:snapToGrid/>
          <w:lang w:val="zh-CN"/>
        </w:rPr>
        <w:t>例如在妇女遭强奸而怀孕时允许堕胎</w:t>
      </w:r>
      <w:r>
        <w:rPr>
          <w:snapToGrid/>
          <w:lang w:val="zh-CN"/>
        </w:rPr>
        <w:t>，</w:t>
      </w:r>
      <w:r w:rsidR="000D65D5" w:rsidRPr="000D65D5">
        <w:rPr>
          <w:snapToGrid/>
          <w:lang w:val="zh-CN"/>
        </w:rPr>
        <w:t>不论所涉妇女具有何种水平的智力或社会心理能力</w:t>
      </w:r>
      <w:r>
        <w:rPr>
          <w:snapToGrid/>
          <w:lang w:val="zh-CN"/>
        </w:rPr>
        <w:t>；</w:t>
      </w:r>
      <w:r>
        <w:rPr>
          <w:snapToGrid/>
          <w:lang w:val="zh-CN"/>
        </w:rPr>
        <w:t>(b)</w:t>
      </w:r>
      <w:r w:rsidR="00A33BD0">
        <w:rPr>
          <w:snapToGrid/>
        </w:rPr>
        <w:t xml:space="preserve"> </w:t>
      </w:r>
      <w:r w:rsidR="000D65D5" w:rsidRPr="000D65D5">
        <w:rPr>
          <w:snapToGrid/>
          <w:lang w:val="zh-CN"/>
        </w:rPr>
        <w:t>自结论性意见通过以来</w:t>
      </w:r>
      <w:r>
        <w:rPr>
          <w:rFonts w:hint="eastAsia"/>
          <w:snapToGrid/>
          <w:lang w:val="zh-CN"/>
        </w:rPr>
        <w:t>，</w:t>
      </w:r>
      <w:r w:rsidR="000D65D5" w:rsidRPr="000D65D5">
        <w:rPr>
          <w:snapToGrid/>
          <w:lang w:val="zh-CN"/>
        </w:rPr>
        <w:t>采取何种措施确保妇女不会因法律障碍、医务工作者出于良心拒绝诊治或医疗程序缺失而被迫采取秘密堕胎。委员会注意到有关已举办培训课程的资料</w:t>
      </w:r>
      <w:r>
        <w:rPr>
          <w:snapToGrid/>
          <w:lang w:val="zh-CN"/>
        </w:rPr>
        <w:t>，</w:t>
      </w:r>
      <w:r w:rsidR="000D65D5" w:rsidRPr="000D65D5">
        <w:rPr>
          <w:snapToGrid/>
          <w:lang w:val="zh-CN"/>
        </w:rPr>
        <w:t>特别是面向学生的培训</w:t>
      </w:r>
      <w:r>
        <w:rPr>
          <w:snapToGrid/>
          <w:lang w:val="zh-CN"/>
        </w:rPr>
        <w:t>，</w:t>
      </w:r>
      <w:r w:rsidR="000D65D5" w:rsidRPr="000D65D5">
        <w:rPr>
          <w:snapToGrid/>
          <w:lang w:val="zh-CN"/>
        </w:rPr>
        <w:t>但要求</w:t>
      </w:r>
      <w:r w:rsidR="000D65D5" w:rsidRPr="000D65D5">
        <w:rPr>
          <w:rFonts w:hint="eastAsia"/>
          <w:snapToGrid/>
          <w:lang w:val="zh-CN"/>
        </w:rPr>
        <w:t>缔约国</w:t>
      </w:r>
      <w:r w:rsidR="000D65D5" w:rsidRPr="000D65D5">
        <w:rPr>
          <w:snapToGrid/>
          <w:lang w:val="zh-CN"/>
        </w:rPr>
        <w:t>提供更多资料</w:t>
      </w:r>
      <w:r>
        <w:rPr>
          <w:snapToGrid/>
          <w:lang w:val="zh-CN"/>
        </w:rPr>
        <w:t>，</w:t>
      </w:r>
      <w:proofErr w:type="gramStart"/>
      <w:r w:rsidR="000D65D5" w:rsidRPr="000D65D5">
        <w:rPr>
          <w:snapToGrid/>
          <w:lang w:val="zh-CN"/>
        </w:rPr>
        <w:t>说明自</w:t>
      </w:r>
      <w:proofErr w:type="gramEnd"/>
      <w:r w:rsidR="000D65D5" w:rsidRPr="000D65D5">
        <w:rPr>
          <w:snapToGrid/>
          <w:lang w:val="zh-CN"/>
        </w:rPr>
        <w:t>结论性意见通过以来已开展哪些培训活动</w:t>
      </w:r>
      <w:r>
        <w:rPr>
          <w:snapToGrid/>
          <w:lang w:val="zh-CN"/>
        </w:rPr>
        <w:t>，</w:t>
      </w:r>
      <w:r w:rsidR="000D65D5" w:rsidRPr="000D65D5">
        <w:rPr>
          <w:snapToGrid/>
          <w:lang w:val="zh-CN"/>
        </w:rPr>
        <w:t>宣传使用避孕药具的重要性以及性健康和生殖健康权。</w:t>
      </w:r>
    </w:p>
    <w:p w:rsidR="000D65D5" w:rsidRPr="000D65D5" w:rsidRDefault="00967D33" w:rsidP="000D65D5">
      <w:pPr>
        <w:pStyle w:val="SingleTxtGC"/>
        <w:rPr>
          <w:snapToGrid/>
        </w:rPr>
      </w:pPr>
      <w:r>
        <w:rPr>
          <w:snapToGrid/>
          <w:lang w:val="zh-CN"/>
        </w:rPr>
        <w:t>[A]</w:t>
      </w:r>
      <w:r>
        <w:rPr>
          <w:snapToGrid/>
          <w:lang w:val="zh-CN"/>
        </w:rPr>
        <w:t>：</w:t>
      </w:r>
      <w:r w:rsidR="000D65D5" w:rsidRPr="000D65D5">
        <w:rPr>
          <w:snapToGrid/>
          <w:lang w:val="zh-CN"/>
        </w:rPr>
        <w:t>关于</w:t>
      </w:r>
      <w:r>
        <w:rPr>
          <w:snapToGrid/>
          <w:lang w:val="zh-CN"/>
        </w:rPr>
        <w:t>Bel</w:t>
      </w:r>
      <w:r w:rsidR="000D65D5" w:rsidRPr="000D65D5">
        <w:rPr>
          <w:snapToGrid/>
          <w:lang w:val="zh-CN"/>
        </w:rPr>
        <w:t>é</w:t>
      </w:r>
      <w:r>
        <w:rPr>
          <w:snapToGrid/>
          <w:lang w:val="zh-CN"/>
        </w:rPr>
        <w:t>n</w:t>
      </w:r>
      <w:r w:rsidR="000D65D5" w:rsidRPr="000D65D5">
        <w:rPr>
          <w:snapToGrid/>
          <w:lang w:val="zh-CN"/>
        </w:rPr>
        <w:t>案</w:t>
      </w:r>
      <w:r>
        <w:rPr>
          <w:snapToGrid/>
          <w:lang w:val="zh-CN"/>
        </w:rPr>
        <w:t>，</w:t>
      </w:r>
      <w:r w:rsidR="000D65D5" w:rsidRPr="000D65D5">
        <w:rPr>
          <w:snapToGrid/>
          <w:lang w:val="zh-CN"/>
        </w:rPr>
        <w:t>委员会欢迎于</w:t>
      </w:r>
      <w:r>
        <w:rPr>
          <w:snapToGrid/>
          <w:lang w:val="zh-CN"/>
        </w:rPr>
        <w:t>2</w:t>
      </w:r>
      <w:r w:rsidR="000D65D5" w:rsidRPr="000D65D5">
        <w:rPr>
          <w:snapToGrid/>
          <w:lang w:val="zh-CN"/>
        </w:rPr>
        <w:t>0</w:t>
      </w:r>
      <w:r>
        <w:rPr>
          <w:snapToGrid/>
          <w:lang w:val="zh-CN"/>
        </w:rPr>
        <w:t>16</w:t>
      </w:r>
      <w:r w:rsidR="000D65D5" w:rsidRPr="000D65D5">
        <w:rPr>
          <w:snapToGrid/>
          <w:lang w:val="zh-CN"/>
        </w:rPr>
        <w:t>年</w:t>
      </w:r>
      <w:r>
        <w:rPr>
          <w:snapToGrid/>
          <w:lang w:val="zh-CN"/>
        </w:rPr>
        <w:t>8</w:t>
      </w:r>
      <w:r w:rsidR="000D65D5" w:rsidRPr="000D65D5">
        <w:rPr>
          <w:snapToGrid/>
          <w:lang w:val="zh-CN"/>
        </w:rPr>
        <w:t>月和</w:t>
      </w:r>
      <w:r>
        <w:rPr>
          <w:snapToGrid/>
          <w:lang w:val="zh-CN"/>
        </w:rPr>
        <w:t>2</w:t>
      </w:r>
      <w:r w:rsidR="000D65D5" w:rsidRPr="000D65D5">
        <w:rPr>
          <w:snapToGrid/>
          <w:lang w:val="zh-CN"/>
        </w:rPr>
        <w:t>0</w:t>
      </w:r>
      <w:r>
        <w:rPr>
          <w:snapToGrid/>
          <w:lang w:val="zh-CN"/>
        </w:rPr>
        <w:t>17</w:t>
      </w:r>
      <w:r w:rsidR="000D65D5" w:rsidRPr="000D65D5">
        <w:rPr>
          <w:snapToGrid/>
          <w:lang w:val="zh-CN"/>
        </w:rPr>
        <w:t>年</w:t>
      </w:r>
      <w:r>
        <w:rPr>
          <w:snapToGrid/>
          <w:lang w:val="zh-CN"/>
        </w:rPr>
        <w:t>3</w:t>
      </w:r>
      <w:proofErr w:type="gramStart"/>
      <w:r w:rsidR="000D65D5" w:rsidRPr="000D65D5">
        <w:rPr>
          <w:snapToGrid/>
          <w:lang w:val="zh-CN"/>
        </w:rPr>
        <w:t>月分</w:t>
      </w:r>
      <w:proofErr w:type="gramEnd"/>
      <w:r w:rsidR="000D65D5" w:rsidRPr="000D65D5">
        <w:rPr>
          <w:snapToGrid/>
          <w:lang w:val="zh-CN"/>
        </w:rPr>
        <w:t>别</w:t>
      </w:r>
      <w:proofErr w:type="gramStart"/>
      <w:r w:rsidR="000D65D5" w:rsidRPr="000D65D5">
        <w:rPr>
          <w:snapToGrid/>
          <w:lang w:val="zh-CN"/>
        </w:rPr>
        <w:t>作</w:t>
      </w:r>
      <w:proofErr w:type="gramEnd"/>
      <w:r w:rsidR="000D65D5" w:rsidRPr="000D65D5">
        <w:rPr>
          <w:snapToGrid/>
          <w:lang w:val="zh-CN"/>
        </w:rPr>
        <w:t>出的释放</w:t>
      </w:r>
      <w:r>
        <w:rPr>
          <w:snapToGrid/>
          <w:lang w:val="zh-CN"/>
        </w:rPr>
        <w:t>Bel</w:t>
      </w:r>
      <w:r w:rsidR="000D65D5" w:rsidRPr="000D65D5">
        <w:rPr>
          <w:snapToGrid/>
          <w:lang w:val="zh-CN"/>
        </w:rPr>
        <w:t>é</w:t>
      </w:r>
      <w:r>
        <w:rPr>
          <w:snapToGrid/>
          <w:lang w:val="zh-CN"/>
        </w:rPr>
        <w:t>n</w:t>
      </w:r>
      <w:r w:rsidR="000D65D5" w:rsidRPr="000D65D5">
        <w:rPr>
          <w:snapToGrid/>
          <w:lang w:val="zh-CN"/>
        </w:rPr>
        <w:t>和宣告其无罪的司法决定。</w:t>
      </w:r>
    </w:p>
    <w:p w:rsidR="000D65D5" w:rsidRPr="000D65D5" w:rsidRDefault="000D65D5" w:rsidP="008060E4">
      <w:pPr>
        <w:pStyle w:val="H23GC"/>
      </w:pPr>
      <w:r w:rsidRPr="000D65D5">
        <w:rPr>
          <w:lang w:val="zh-CN"/>
        </w:rPr>
        <w:tab/>
      </w:r>
      <w:r w:rsidRPr="000D65D5">
        <w:rPr>
          <w:lang w:val="zh-CN"/>
        </w:rPr>
        <w:tab/>
      </w:r>
      <w:r w:rsidRPr="000D65D5">
        <w:rPr>
          <w:lang w:val="zh-CN"/>
        </w:rPr>
        <w:t>第</w:t>
      </w:r>
      <w:r w:rsidR="00967D33">
        <w:rPr>
          <w:lang w:val="zh-CN"/>
        </w:rPr>
        <w:t>14</w:t>
      </w:r>
      <w:r w:rsidRPr="000D65D5">
        <w:rPr>
          <w:lang w:val="zh-CN"/>
        </w:rPr>
        <w:t>段</w:t>
      </w:r>
      <w:r w:rsidR="00967D33">
        <w:rPr>
          <w:lang w:val="zh-CN"/>
        </w:rPr>
        <w:t>：</w:t>
      </w:r>
      <w:r w:rsidRPr="000D65D5">
        <w:rPr>
          <w:lang w:val="zh-CN"/>
        </w:rPr>
        <w:t>酷刑和虐待</w:t>
      </w:r>
    </w:p>
    <w:p w:rsidR="000D65D5" w:rsidRPr="00F52B28" w:rsidRDefault="000D65D5" w:rsidP="000D65D5">
      <w:pPr>
        <w:pStyle w:val="SingleTxtGC"/>
        <w:rPr>
          <w:rFonts w:ascii="Time New Roman" w:eastAsia="黑体" w:hAnsi="Time New Roman"/>
          <w:snapToGrid/>
        </w:rPr>
      </w:pPr>
      <w:r w:rsidRPr="00F52B28">
        <w:rPr>
          <w:rFonts w:ascii="Time New Roman" w:eastAsia="黑体" w:hAnsi="Time New Roman"/>
          <w:snapToGrid/>
          <w:lang w:val="zh-CN"/>
        </w:rPr>
        <w:t>缔约国应</w:t>
      </w:r>
      <w:r w:rsidR="00967D33" w:rsidRPr="00F52B28">
        <w:rPr>
          <w:rFonts w:ascii="Time New Roman" w:eastAsia="黑体" w:hAnsi="Time New Roman"/>
          <w:snapToGrid/>
          <w:lang w:val="zh-CN"/>
        </w:rPr>
        <w:t>：</w:t>
      </w:r>
    </w:p>
    <w:p w:rsidR="000D65D5" w:rsidRPr="00F52B28" w:rsidRDefault="000D65D5" w:rsidP="00F52B28">
      <w:pPr>
        <w:pStyle w:val="SingleTxtGC"/>
        <w:numPr>
          <w:ilvl w:val="0"/>
          <w:numId w:val="8"/>
        </w:numPr>
        <w:rPr>
          <w:rFonts w:ascii="Time New Roman" w:eastAsia="黑体" w:hAnsi="Time New Roman"/>
          <w:snapToGrid/>
        </w:rPr>
      </w:pPr>
      <w:r w:rsidRPr="00F52B28">
        <w:rPr>
          <w:rFonts w:ascii="Time New Roman" w:eastAsia="黑体" w:hAnsi="Time New Roman"/>
          <w:snapToGrid/>
          <w:lang w:val="zh-CN"/>
        </w:rPr>
        <w:t>确保迅速、彻底和独立地调查所有酷刑和虐待申诉</w:t>
      </w:r>
      <w:r w:rsidR="00967D33" w:rsidRPr="00F52B28">
        <w:rPr>
          <w:rFonts w:ascii="Time New Roman" w:eastAsia="黑体" w:hAnsi="Time New Roman"/>
          <w:snapToGrid/>
          <w:lang w:val="zh-CN"/>
        </w:rPr>
        <w:t>，</w:t>
      </w:r>
      <w:r w:rsidRPr="00F52B28">
        <w:rPr>
          <w:rFonts w:ascii="Time New Roman" w:eastAsia="黑体" w:hAnsi="Time New Roman"/>
          <w:snapToGrid/>
          <w:lang w:val="zh-CN"/>
        </w:rPr>
        <w:t>将这些行为的肇事者绳之以法</w:t>
      </w:r>
      <w:r w:rsidR="00967D33" w:rsidRPr="00F52B28">
        <w:rPr>
          <w:rFonts w:ascii="Time New Roman" w:eastAsia="黑体" w:hAnsi="Time New Roman"/>
          <w:snapToGrid/>
          <w:lang w:val="zh-CN"/>
        </w:rPr>
        <w:t>；</w:t>
      </w:r>
    </w:p>
    <w:p w:rsidR="000D65D5" w:rsidRPr="00F52B28" w:rsidRDefault="000D65D5" w:rsidP="00F52B28">
      <w:pPr>
        <w:pStyle w:val="SingleTxtGC"/>
        <w:numPr>
          <w:ilvl w:val="0"/>
          <w:numId w:val="8"/>
        </w:numPr>
        <w:rPr>
          <w:rFonts w:ascii="Time New Roman" w:eastAsia="黑体" w:hAnsi="Time New Roman"/>
          <w:snapToGrid/>
        </w:rPr>
      </w:pPr>
      <w:r w:rsidRPr="00F52B28">
        <w:rPr>
          <w:rFonts w:ascii="Time New Roman" w:eastAsia="黑体" w:hAnsi="Time New Roman"/>
          <w:snapToGrid/>
          <w:lang w:val="zh-CN"/>
        </w:rPr>
        <w:t>确保受害者得到适当的赔偿</w:t>
      </w:r>
      <w:r w:rsidR="00967D33" w:rsidRPr="00F52B28">
        <w:rPr>
          <w:rFonts w:ascii="Time New Roman" w:eastAsia="黑体" w:hAnsi="Time New Roman"/>
          <w:snapToGrid/>
          <w:lang w:val="zh-CN"/>
        </w:rPr>
        <w:t>，</w:t>
      </w:r>
      <w:r w:rsidRPr="00F52B28">
        <w:rPr>
          <w:rFonts w:ascii="Time New Roman" w:eastAsia="黑体" w:hAnsi="Time New Roman"/>
          <w:snapToGrid/>
          <w:lang w:val="zh-CN"/>
        </w:rPr>
        <w:t>包括医疗和康复服务</w:t>
      </w:r>
      <w:r w:rsidR="00967D33" w:rsidRPr="00F52B28">
        <w:rPr>
          <w:rFonts w:ascii="Time New Roman" w:eastAsia="黑体" w:hAnsi="Time New Roman"/>
          <w:snapToGrid/>
          <w:lang w:val="zh-CN"/>
        </w:rPr>
        <w:t>；</w:t>
      </w:r>
    </w:p>
    <w:p w:rsidR="000D65D5" w:rsidRPr="00F52B28" w:rsidRDefault="000D65D5" w:rsidP="00F52B28">
      <w:pPr>
        <w:pStyle w:val="SingleTxtGC"/>
        <w:numPr>
          <w:ilvl w:val="0"/>
          <w:numId w:val="8"/>
        </w:numPr>
        <w:rPr>
          <w:rFonts w:ascii="Time New Roman" w:eastAsia="黑体" w:hAnsi="Time New Roman"/>
          <w:snapToGrid/>
        </w:rPr>
      </w:pPr>
      <w:r w:rsidRPr="00F52B28">
        <w:rPr>
          <w:rFonts w:ascii="Time New Roman" w:eastAsia="黑体" w:hAnsi="Time New Roman"/>
          <w:snapToGrid/>
          <w:lang w:val="zh-CN"/>
        </w:rPr>
        <w:t>对推测由国家官员犯下的酷刑和虐待案件</w:t>
      </w:r>
      <w:r w:rsidR="00967D33" w:rsidRPr="00F52B28">
        <w:rPr>
          <w:rFonts w:ascii="Time New Roman" w:eastAsia="黑体" w:hAnsi="Time New Roman"/>
          <w:snapToGrid/>
          <w:lang w:val="zh-CN"/>
        </w:rPr>
        <w:t>，</w:t>
      </w:r>
      <w:r w:rsidRPr="00F52B28">
        <w:rPr>
          <w:rFonts w:ascii="Time New Roman" w:eastAsia="黑体" w:hAnsi="Time New Roman"/>
          <w:snapToGrid/>
          <w:lang w:val="zh-CN"/>
        </w:rPr>
        <w:t>确保以符合《伊斯坦布尔议定书》的方式进行公正、全面的法医检查</w:t>
      </w:r>
      <w:r w:rsidR="00967D33" w:rsidRPr="00F52B28">
        <w:rPr>
          <w:rFonts w:ascii="Time New Roman" w:eastAsia="黑体" w:hAnsi="Time New Roman"/>
          <w:snapToGrid/>
          <w:lang w:val="zh-CN"/>
        </w:rPr>
        <w:t>；</w:t>
      </w:r>
    </w:p>
    <w:p w:rsidR="000D65D5" w:rsidRPr="00F52B28" w:rsidRDefault="000D65D5" w:rsidP="00F52B28">
      <w:pPr>
        <w:pStyle w:val="SingleTxtGC"/>
        <w:numPr>
          <w:ilvl w:val="0"/>
          <w:numId w:val="8"/>
        </w:numPr>
        <w:rPr>
          <w:rFonts w:ascii="Time New Roman" w:eastAsia="黑体" w:hAnsi="Time New Roman"/>
          <w:snapToGrid/>
        </w:rPr>
      </w:pPr>
      <w:r w:rsidRPr="00F52B28">
        <w:rPr>
          <w:rFonts w:ascii="Time New Roman" w:eastAsia="黑体" w:hAnsi="Time New Roman"/>
          <w:snapToGrid/>
          <w:lang w:val="zh-CN"/>
        </w:rPr>
        <w:t>实行统一的酷刑行为和受害者登记制度</w:t>
      </w:r>
      <w:r w:rsidR="00967D33" w:rsidRPr="00F52B28">
        <w:rPr>
          <w:rFonts w:ascii="Time New Roman" w:eastAsia="黑体" w:hAnsi="Time New Roman"/>
          <w:snapToGrid/>
          <w:lang w:val="zh-CN"/>
        </w:rPr>
        <w:t>，</w:t>
      </w:r>
      <w:r w:rsidRPr="00F52B28">
        <w:rPr>
          <w:rFonts w:ascii="Time New Roman" w:eastAsia="黑体" w:hAnsi="Time New Roman"/>
          <w:snapToGrid/>
          <w:lang w:val="zh-CN"/>
        </w:rPr>
        <w:t>以期制定具体政策</w:t>
      </w:r>
      <w:r w:rsidR="00967D33" w:rsidRPr="00F52B28">
        <w:rPr>
          <w:rFonts w:ascii="Time New Roman" w:eastAsia="黑体" w:hAnsi="Time New Roman"/>
          <w:snapToGrid/>
          <w:lang w:val="zh-CN"/>
        </w:rPr>
        <w:t>，</w:t>
      </w:r>
      <w:r w:rsidRPr="00F52B28">
        <w:rPr>
          <w:rFonts w:ascii="Time New Roman" w:eastAsia="黑体" w:hAnsi="Time New Roman"/>
          <w:snapToGrid/>
          <w:lang w:val="zh-CN"/>
        </w:rPr>
        <w:t>用于防止酷刑以及残忍、不人道或有辱人格的待遇</w:t>
      </w:r>
      <w:r w:rsidR="00967D33" w:rsidRPr="00F52B28">
        <w:rPr>
          <w:rFonts w:ascii="Time New Roman" w:eastAsia="黑体" w:hAnsi="Time New Roman"/>
          <w:snapToGrid/>
          <w:lang w:val="zh-CN"/>
        </w:rPr>
        <w:t>，</w:t>
      </w:r>
      <w:r w:rsidRPr="00F52B28">
        <w:rPr>
          <w:rFonts w:ascii="Time New Roman" w:eastAsia="黑体" w:hAnsi="Time New Roman"/>
          <w:snapToGrid/>
          <w:lang w:val="zh-CN"/>
        </w:rPr>
        <w:t>包括为此开展面向执法人员和安保人员的有系统的人权培训方案</w:t>
      </w:r>
      <w:r w:rsidR="00967D33" w:rsidRPr="00F52B28">
        <w:rPr>
          <w:rFonts w:ascii="Time New Roman" w:eastAsia="黑体" w:hAnsi="Time New Roman"/>
          <w:snapToGrid/>
          <w:lang w:val="zh-CN"/>
        </w:rPr>
        <w:t>；</w:t>
      </w:r>
    </w:p>
    <w:p w:rsidR="000D65D5" w:rsidRPr="00F52B28" w:rsidRDefault="000D65D5" w:rsidP="00F52B28">
      <w:pPr>
        <w:pStyle w:val="SingleTxtGC"/>
        <w:numPr>
          <w:ilvl w:val="0"/>
          <w:numId w:val="8"/>
        </w:numPr>
        <w:rPr>
          <w:rFonts w:ascii="Time New Roman" w:eastAsia="黑体" w:hAnsi="Time New Roman"/>
          <w:snapToGrid/>
        </w:rPr>
      </w:pPr>
      <w:r w:rsidRPr="00F52B28">
        <w:rPr>
          <w:rFonts w:ascii="Time New Roman" w:eastAsia="黑体" w:hAnsi="Time New Roman"/>
          <w:snapToGrid/>
          <w:lang w:val="zh-CN"/>
        </w:rPr>
        <w:t>加快采取必要的法律措施</w:t>
      </w:r>
      <w:r w:rsidR="00967D33" w:rsidRPr="00F52B28">
        <w:rPr>
          <w:rFonts w:ascii="Time New Roman" w:eastAsia="黑体" w:hAnsi="Time New Roman"/>
          <w:snapToGrid/>
          <w:lang w:val="zh-CN"/>
        </w:rPr>
        <w:t>，</w:t>
      </w:r>
      <w:r w:rsidRPr="00F52B28">
        <w:rPr>
          <w:rFonts w:ascii="Time New Roman" w:eastAsia="黑体" w:hAnsi="Time New Roman"/>
          <w:snapToGrid/>
          <w:lang w:val="zh-CN"/>
        </w:rPr>
        <w:t>确保按照《禁止酷刑和其他残忍、不人道或有辱人格的待遇或处罚公约任择议定书》的规定</w:t>
      </w:r>
      <w:r w:rsidR="00967D33" w:rsidRPr="00F52B28">
        <w:rPr>
          <w:rFonts w:ascii="Time New Roman" w:eastAsia="黑体" w:hAnsi="Time New Roman"/>
          <w:snapToGrid/>
          <w:lang w:val="zh-CN"/>
        </w:rPr>
        <w:t>，</w:t>
      </w:r>
      <w:r w:rsidRPr="00F52B28">
        <w:rPr>
          <w:rFonts w:ascii="Time New Roman" w:eastAsia="黑体" w:hAnsi="Time New Roman"/>
          <w:snapToGrid/>
          <w:lang w:val="zh-CN"/>
        </w:rPr>
        <w:t>在全国所有区域建立国家防范机制</w:t>
      </w:r>
      <w:r w:rsidR="00967D33" w:rsidRPr="00F52B28">
        <w:rPr>
          <w:rFonts w:ascii="Time New Roman" w:eastAsia="黑体" w:hAnsi="Time New Roman"/>
          <w:snapToGrid/>
          <w:lang w:val="zh-CN"/>
        </w:rPr>
        <w:t>，</w:t>
      </w:r>
      <w:r w:rsidRPr="00F52B28">
        <w:rPr>
          <w:rFonts w:ascii="Time New Roman" w:eastAsia="黑体" w:hAnsi="Time New Roman"/>
          <w:snapToGrid/>
          <w:lang w:val="zh-CN"/>
        </w:rPr>
        <w:t>并确保为这一机制提供足够的人力和财政资源</w:t>
      </w:r>
      <w:r w:rsidR="00967D33" w:rsidRPr="00F52B28">
        <w:rPr>
          <w:rFonts w:ascii="Time New Roman" w:eastAsia="黑体" w:hAnsi="Time New Roman"/>
          <w:snapToGrid/>
          <w:lang w:val="zh-CN"/>
        </w:rPr>
        <w:t>，</w:t>
      </w:r>
      <w:r w:rsidRPr="00F52B28">
        <w:rPr>
          <w:rFonts w:ascii="Time New Roman" w:eastAsia="黑体" w:hAnsi="Time New Roman"/>
          <w:snapToGrid/>
          <w:lang w:val="zh-CN"/>
        </w:rPr>
        <w:t>使其能够高效运作。</w:t>
      </w:r>
    </w:p>
    <w:p w:rsidR="000D65D5" w:rsidRPr="000D65D5" w:rsidRDefault="000D65D5" w:rsidP="008A77FF">
      <w:pPr>
        <w:pStyle w:val="H23GC"/>
      </w:pPr>
      <w:r w:rsidRPr="000D65D5">
        <w:rPr>
          <w:lang w:val="zh-CN"/>
        </w:rPr>
        <w:tab/>
      </w:r>
      <w:r w:rsidRPr="000D65D5">
        <w:rPr>
          <w:lang w:val="zh-CN"/>
        </w:rPr>
        <w:tab/>
      </w:r>
      <w:r w:rsidRPr="000D65D5">
        <w:rPr>
          <w:lang w:val="zh-CN"/>
        </w:rPr>
        <w:t>缔约国答复概要</w:t>
      </w:r>
    </w:p>
    <w:p w:rsidR="000D65D5" w:rsidRPr="000D65D5" w:rsidRDefault="000D65D5" w:rsidP="000D65D5">
      <w:pPr>
        <w:pStyle w:val="SingleTxtGC"/>
        <w:rPr>
          <w:snapToGrid/>
        </w:rPr>
      </w:pPr>
      <w:r w:rsidRPr="000D65D5">
        <w:rPr>
          <w:snapToGrid/>
          <w:lang w:val="zh-CN"/>
        </w:rPr>
        <w:tab/>
      </w:r>
      <w:r w:rsidR="00967D33">
        <w:rPr>
          <w:snapToGrid/>
          <w:lang w:val="zh-CN"/>
        </w:rPr>
        <w:t>(a)</w:t>
      </w:r>
      <w:r w:rsidR="00F52B28">
        <w:rPr>
          <w:snapToGrid/>
          <w:lang w:val="zh-CN"/>
        </w:rPr>
        <w:tab/>
      </w:r>
      <w:r w:rsidRPr="000D65D5">
        <w:rPr>
          <w:snapToGrid/>
          <w:lang w:val="zh-CN"/>
        </w:rPr>
        <w:t>《刑事诉讼法》</w:t>
      </w:r>
      <w:r w:rsidRPr="000D65D5">
        <w:rPr>
          <w:rFonts w:hint="eastAsia"/>
          <w:snapToGrid/>
          <w:lang w:val="zh-CN"/>
        </w:rPr>
        <w:t>规定</w:t>
      </w:r>
      <w:r w:rsidR="00967D33">
        <w:rPr>
          <w:snapToGrid/>
          <w:lang w:val="zh-CN"/>
        </w:rPr>
        <w:t>，</w:t>
      </w:r>
      <w:r w:rsidRPr="000D65D5">
        <w:rPr>
          <w:snapToGrid/>
          <w:lang w:val="zh-CN"/>
        </w:rPr>
        <w:t>可向法院、检察院或警方举报</w:t>
      </w:r>
      <w:r w:rsidRPr="000D65D5">
        <w:rPr>
          <w:rFonts w:hint="eastAsia"/>
          <w:snapToGrid/>
          <w:lang w:val="zh-CN"/>
        </w:rPr>
        <w:t>相关</w:t>
      </w:r>
      <w:r w:rsidRPr="000D65D5">
        <w:rPr>
          <w:snapToGrid/>
          <w:lang w:val="zh-CN"/>
        </w:rPr>
        <w:t>犯罪行为。</w:t>
      </w:r>
    </w:p>
    <w:p w:rsidR="000D65D5" w:rsidRPr="000D65D5" w:rsidRDefault="000D65D5" w:rsidP="000D65D5">
      <w:pPr>
        <w:pStyle w:val="SingleTxtGC"/>
        <w:rPr>
          <w:snapToGrid/>
        </w:rPr>
      </w:pPr>
      <w:r w:rsidRPr="000D65D5">
        <w:rPr>
          <w:snapToGrid/>
          <w:lang w:val="zh-CN"/>
        </w:rPr>
        <w:lastRenderedPageBreak/>
        <w:tab/>
      </w:r>
      <w:r w:rsidRPr="000D65D5">
        <w:rPr>
          <w:snapToGrid/>
          <w:lang w:val="zh-CN"/>
        </w:rPr>
        <w:t>联邦监狱管理局内设立了预防腐败处和减少暴力事件处。此外</w:t>
      </w:r>
      <w:r w:rsidR="00967D33">
        <w:rPr>
          <w:snapToGrid/>
          <w:lang w:val="zh-CN"/>
        </w:rPr>
        <w:t>，</w:t>
      </w:r>
      <w:r w:rsidRPr="000D65D5">
        <w:rPr>
          <w:snapToGrid/>
          <w:lang w:val="zh-CN"/>
        </w:rPr>
        <w:t>还设立了一个律师机构来调查已经发生的事件</w:t>
      </w:r>
      <w:r w:rsidR="00967D33">
        <w:rPr>
          <w:snapToGrid/>
          <w:lang w:val="zh-CN"/>
        </w:rPr>
        <w:t>，</w:t>
      </w:r>
      <w:r w:rsidRPr="000D65D5">
        <w:rPr>
          <w:snapToGrid/>
          <w:lang w:val="zh-CN"/>
        </w:rPr>
        <w:t>联邦监狱管理局还设立了两条投诉热线。根据第</w:t>
      </w:r>
      <w:r w:rsidR="00967D33">
        <w:rPr>
          <w:snapToGrid/>
          <w:lang w:val="zh-CN"/>
        </w:rPr>
        <w:t>1</w:t>
      </w:r>
      <w:r w:rsidRPr="000D65D5">
        <w:rPr>
          <w:snapToGrid/>
          <w:lang w:val="zh-CN"/>
        </w:rPr>
        <w:t>0</w:t>
      </w:r>
      <w:r w:rsidR="00967D33">
        <w:rPr>
          <w:snapToGrid/>
          <w:lang w:val="zh-CN"/>
        </w:rPr>
        <w:t>88/2</w:t>
      </w:r>
      <w:r w:rsidRPr="000D65D5">
        <w:rPr>
          <w:snapToGrid/>
          <w:lang w:val="zh-CN"/>
        </w:rPr>
        <w:t>0</w:t>
      </w:r>
      <w:r w:rsidR="00967D33">
        <w:rPr>
          <w:snapToGrid/>
          <w:lang w:val="zh-CN"/>
        </w:rPr>
        <w:t>14</w:t>
      </w:r>
      <w:r w:rsidRPr="000D65D5">
        <w:rPr>
          <w:snapToGrid/>
          <w:lang w:val="zh-CN"/>
        </w:rPr>
        <w:t>号决定设立了监狱监测和监察处</w:t>
      </w:r>
      <w:r w:rsidR="00967D33">
        <w:rPr>
          <w:snapToGrid/>
          <w:lang w:val="zh-CN"/>
        </w:rPr>
        <w:t>，</w:t>
      </w:r>
      <w:r w:rsidRPr="000D65D5">
        <w:rPr>
          <w:snapToGrid/>
          <w:lang w:val="zh-CN"/>
        </w:rPr>
        <w:t>负责监狱内部的监督工作。</w:t>
      </w:r>
    </w:p>
    <w:p w:rsidR="000D65D5" w:rsidRPr="000D65D5" w:rsidRDefault="000D65D5" w:rsidP="000D65D5">
      <w:pPr>
        <w:pStyle w:val="SingleTxtGC"/>
        <w:rPr>
          <w:snapToGrid/>
        </w:rPr>
      </w:pPr>
      <w:r w:rsidRPr="000D65D5">
        <w:rPr>
          <w:snapToGrid/>
          <w:lang w:val="zh-CN"/>
        </w:rPr>
        <w:tab/>
      </w:r>
      <w:r w:rsidRPr="000D65D5">
        <w:rPr>
          <w:snapToGrid/>
          <w:lang w:val="zh-CN"/>
        </w:rPr>
        <w:t>安全部的投诉管理协调机构是就机构暴力行为提出投诉和索赔的机构渠道。机构暴力和联邦利益犯罪案件调查局负责记录对机构暴力的投诉。行政立案后</w:t>
      </w:r>
      <w:r w:rsidR="00967D33">
        <w:rPr>
          <w:snapToGrid/>
          <w:lang w:val="zh-CN"/>
        </w:rPr>
        <w:t>，</w:t>
      </w:r>
      <w:r w:rsidRPr="000D65D5">
        <w:rPr>
          <w:snapToGrid/>
          <w:lang w:val="zh-CN"/>
        </w:rPr>
        <w:t>该机构可开展行政调查或者向法院提起诉讼。</w:t>
      </w:r>
    </w:p>
    <w:p w:rsidR="000D65D5" w:rsidRPr="000D65D5" w:rsidRDefault="000D65D5" w:rsidP="000D65D5">
      <w:pPr>
        <w:pStyle w:val="SingleTxtGC"/>
        <w:rPr>
          <w:snapToGrid/>
        </w:rPr>
      </w:pPr>
      <w:r w:rsidRPr="000D65D5">
        <w:rPr>
          <w:snapToGrid/>
          <w:lang w:val="zh-CN"/>
        </w:rPr>
        <w:tab/>
      </w:r>
      <w:r w:rsidR="00967D33">
        <w:rPr>
          <w:snapToGrid/>
          <w:lang w:val="zh-CN"/>
        </w:rPr>
        <w:t>(b)</w:t>
      </w:r>
      <w:r w:rsidR="00CF407F">
        <w:rPr>
          <w:snapToGrid/>
          <w:lang w:val="zh-CN"/>
        </w:rPr>
        <w:tab/>
      </w:r>
      <w:r w:rsidRPr="000D65D5">
        <w:rPr>
          <w:snapToGrid/>
          <w:lang w:val="zh-CN"/>
        </w:rPr>
        <w:t>根据第</w:t>
      </w:r>
      <w:r w:rsidR="00967D33">
        <w:rPr>
          <w:snapToGrid/>
          <w:lang w:val="zh-CN"/>
        </w:rPr>
        <w:t>855</w:t>
      </w:r>
      <w:r w:rsidRPr="000D65D5">
        <w:rPr>
          <w:snapToGrid/>
          <w:lang w:val="zh-CN"/>
        </w:rPr>
        <w:t>-</w:t>
      </w:r>
      <w:r w:rsidR="00967D33">
        <w:rPr>
          <w:snapToGrid/>
          <w:lang w:val="zh-CN"/>
        </w:rPr>
        <w:t>E/2</w:t>
      </w:r>
      <w:r w:rsidRPr="000D65D5">
        <w:rPr>
          <w:snapToGrid/>
          <w:lang w:val="zh-CN"/>
        </w:rPr>
        <w:t>0</w:t>
      </w:r>
      <w:r w:rsidR="00967D33">
        <w:rPr>
          <w:snapToGrid/>
          <w:lang w:val="zh-CN"/>
        </w:rPr>
        <w:t>16</w:t>
      </w:r>
      <w:r w:rsidRPr="000D65D5">
        <w:rPr>
          <w:snapToGrid/>
          <w:lang w:val="zh-CN"/>
        </w:rPr>
        <w:t>号决定</w:t>
      </w:r>
      <w:r w:rsidR="00967D33">
        <w:rPr>
          <w:snapToGrid/>
          <w:lang w:val="zh-CN"/>
        </w:rPr>
        <w:t>，</w:t>
      </w:r>
      <w:r w:rsidRPr="000D65D5">
        <w:rPr>
          <w:snapToGrid/>
          <w:lang w:val="zh-CN"/>
        </w:rPr>
        <w:t>在机构暴力和联邦利益犯罪</w:t>
      </w:r>
      <w:r w:rsidRPr="000D65D5">
        <w:rPr>
          <w:rFonts w:hint="eastAsia"/>
          <w:snapToGrid/>
          <w:lang w:val="zh-CN"/>
        </w:rPr>
        <w:t>案件</w:t>
      </w:r>
      <w:r w:rsidRPr="000D65D5">
        <w:rPr>
          <w:snapToGrid/>
          <w:lang w:val="zh-CN"/>
        </w:rPr>
        <w:t>调查局内设立了一个机构</w:t>
      </w:r>
      <w:r w:rsidR="00967D33">
        <w:rPr>
          <w:snapToGrid/>
          <w:lang w:val="zh-CN"/>
        </w:rPr>
        <w:t>，</w:t>
      </w:r>
      <w:r w:rsidRPr="000D65D5">
        <w:rPr>
          <w:snapToGrid/>
          <w:lang w:val="zh-CN"/>
        </w:rPr>
        <w:t>负责协调向罪行受害者提供支持</w:t>
      </w:r>
      <w:proofErr w:type="gramStart"/>
      <w:r w:rsidRPr="000D65D5">
        <w:rPr>
          <w:snapToGrid/>
          <w:lang w:val="zh-CN"/>
        </w:rPr>
        <w:t>和援</w:t>
      </w:r>
      <w:proofErr w:type="gramEnd"/>
      <w:r w:rsidRPr="000D65D5">
        <w:rPr>
          <w:snapToGrid/>
          <w:lang w:val="zh-CN"/>
        </w:rPr>
        <w:t>助。虽然严格来说</w:t>
      </w:r>
      <w:r w:rsidR="00967D33">
        <w:rPr>
          <w:snapToGrid/>
          <w:lang w:val="zh-CN"/>
        </w:rPr>
        <w:t>，</w:t>
      </w:r>
      <w:r w:rsidRPr="000D65D5">
        <w:rPr>
          <w:snapToGrid/>
          <w:lang w:val="zh-CN"/>
        </w:rPr>
        <w:t>该机构并不处理犯罪受害者的健康和康复问题</w:t>
      </w:r>
      <w:r w:rsidR="00967D33">
        <w:rPr>
          <w:snapToGrid/>
          <w:lang w:val="zh-CN"/>
        </w:rPr>
        <w:t>，</w:t>
      </w:r>
      <w:r w:rsidRPr="000D65D5">
        <w:rPr>
          <w:snapToGrid/>
          <w:lang w:val="zh-CN"/>
        </w:rPr>
        <w:t>但它确实为其提供情感上的支持、援助和建议。</w:t>
      </w:r>
    </w:p>
    <w:p w:rsidR="000D65D5" w:rsidRPr="000D65D5" w:rsidRDefault="000D65D5" w:rsidP="000D65D5">
      <w:pPr>
        <w:pStyle w:val="SingleTxtGC"/>
        <w:rPr>
          <w:snapToGrid/>
        </w:rPr>
      </w:pPr>
      <w:r w:rsidRPr="000D65D5">
        <w:rPr>
          <w:snapToGrid/>
          <w:lang w:val="zh-CN"/>
        </w:rPr>
        <w:tab/>
      </w:r>
      <w:r w:rsidR="00967D33">
        <w:rPr>
          <w:snapToGrid/>
          <w:lang w:val="zh-CN"/>
        </w:rPr>
        <w:t>Fernando</w:t>
      </w:r>
      <w:r w:rsidRPr="000D65D5">
        <w:rPr>
          <w:snapToGrid/>
          <w:lang w:val="zh-CN"/>
        </w:rPr>
        <w:t xml:space="preserve"> </w:t>
      </w:r>
      <w:r w:rsidR="00967D33">
        <w:rPr>
          <w:snapToGrid/>
          <w:lang w:val="zh-CN"/>
        </w:rPr>
        <w:t>Ulloa</w:t>
      </w:r>
      <w:r w:rsidRPr="000D65D5">
        <w:rPr>
          <w:snapToGrid/>
          <w:lang w:val="zh-CN"/>
        </w:rPr>
        <w:t>医生人权受害者中心成立于</w:t>
      </w:r>
      <w:r w:rsidR="00967D33">
        <w:rPr>
          <w:snapToGrid/>
          <w:lang w:val="zh-CN"/>
        </w:rPr>
        <w:t>2</w:t>
      </w:r>
      <w:r w:rsidRPr="000D65D5">
        <w:rPr>
          <w:snapToGrid/>
          <w:lang w:val="zh-CN"/>
        </w:rPr>
        <w:t>0</w:t>
      </w:r>
      <w:r w:rsidR="00967D33">
        <w:rPr>
          <w:snapToGrid/>
          <w:lang w:val="zh-CN"/>
        </w:rPr>
        <w:t>11</w:t>
      </w:r>
      <w:r w:rsidRPr="000D65D5">
        <w:rPr>
          <w:snapToGrid/>
          <w:lang w:val="zh-CN"/>
        </w:rPr>
        <w:t>年。</w:t>
      </w:r>
      <w:r w:rsidR="00967D33">
        <w:rPr>
          <w:snapToGrid/>
          <w:lang w:val="zh-CN"/>
        </w:rPr>
        <w:t>2</w:t>
      </w:r>
      <w:r w:rsidRPr="000D65D5">
        <w:rPr>
          <w:snapToGrid/>
          <w:lang w:val="zh-CN"/>
        </w:rPr>
        <w:t>0</w:t>
      </w:r>
      <w:r w:rsidR="00967D33">
        <w:rPr>
          <w:snapToGrid/>
          <w:lang w:val="zh-CN"/>
        </w:rPr>
        <w:t>17</w:t>
      </w:r>
      <w:r w:rsidRPr="000D65D5">
        <w:rPr>
          <w:snapToGrid/>
          <w:lang w:val="zh-CN"/>
        </w:rPr>
        <w:t>年至少</w:t>
      </w:r>
      <w:r w:rsidRPr="000D65D5">
        <w:rPr>
          <w:rFonts w:hint="eastAsia"/>
          <w:snapToGrid/>
          <w:lang w:val="zh-CN"/>
        </w:rPr>
        <w:t>为</w:t>
      </w:r>
      <w:r w:rsidR="00967D33">
        <w:rPr>
          <w:snapToGrid/>
          <w:lang w:val="zh-CN"/>
        </w:rPr>
        <w:t>391</w:t>
      </w:r>
      <w:r w:rsidRPr="000D65D5">
        <w:rPr>
          <w:snapToGrid/>
          <w:lang w:val="zh-CN"/>
        </w:rPr>
        <w:t>名患者</w:t>
      </w:r>
      <w:r w:rsidRPr="000D65D5">
        <w:rPr>
          <w:rFonts w:hint="eastAsia"/>
          <w:snapToGrid/>
          <w:lang w:val="zh-CN"/>
        </w:rPr>
        <w:t>提供治疗</w:t>
      </w:r>
      <w:r w:rsidRPr="000D65D5">
        <w:rPr>
          <w:snapToGrid/>
          <w:lang w:val="zh-CN"/>
        </w:rPr>
        <w:t>。</w:t>
      </w:r>
    </w:p>
    <w:p w:rsidR="000D65D5" w:rsidRPr="000D65D5" w:rsidRDefault="000D65D5" w:rsidP="000D65D5">
      <w:pPr>
        <w:pStyle w:val="SingleTxtGC"/>
        <w:rPr>
          <w:snapToGrid/>
        </w:rPr>
      </w:pPr>
      <w:r w:rsidRPr="000D65D5">
        <w:rPr>
          <w:snapToGrid/>
          <w:lang w:val="zh-CN"/>
        </w:rPr>
        <w:tab/>
      </w:r>
      <w:r w:rsidR="00967D33">
        <w:rPr>
          <w:snapToGrid/>
          <w:lang w:val="zh-CN"/>
        </w:rPr>
        <w:t>(c)</w:t>
      </w:r>
      <w:r w:rsidR="003E0AEE">
        <w:rPr>
          <w:snapToGrid/>
          <w:lang w:val="zh-CN"/>
        </w:rPr>
        <w:tab/>
      </w:r>
      <w:r w:rsidRPr="000D65D5">
        <w:rPr>
          <w:snapToGrid/>
          <w:lang w:val="zh-CN"/>
        </w:rPr>
        <w:t>缔约国提到规范法医</w:t>
      </w:r>
      <w:proofErr w:type="gramStart"/>
      <w:r w:rsidRPr="000D65D5">
        <w:rPr>
          <w:snapToGrid/>
          <w:lang w:val="zh-CN"/>
        </w:rPr>
        <w:t>司活动</w:t>
      </w:r>
      <w:proofErr w:type="gramEnd"/>
      <w:r w:rsidRPr="000D65D5">
        <w:rPr>
          <w:snapToGrid/>
          <w:lang w:val="zh-CN"/>
        </w:rPr>
        <w:t>的法律框架</w:t>
      </w:r>
      <w:r w:rsidR="00967D33">
        <w:rPr>
          <w:snapToGrid/>
          <w:lang w:val="zh-CN"/>
        </w:rPr>
        <w:t>，</w:t>
      </w:r>
      <w:r w:rsidRPr="000D65D5">
        <w:rPr>
          <w:snapToGrid/>
          <w:lang w:val="zh-CN"/>
        </w:rPr>
        <w:t>报告</w:t>
      </w:r>
      <w:proofErr w:type="gramStart"/>
      <w:r w:rsidRPr="000D65D5">
        <w:rPr>
          <w:snapToGrid/>
          <w:lang w:val="zh-CN"/>
        </w:rPr>
        <w:t>说医疗</w:t>
      </w:r>
      <w:proofErr w:type="gramEnd"/>
      <w:r w:rsidRPr="000D65D5">
        <w:rPr>
          <w:snapToGrid/>
          <w:lang w:val="zh-CN"/>
        </w:rPr>
        <w:t>专业人员正在接受这方面的培训。</w:t>
      </w:r>
    </w:p>
    <w:p w:rsidR="000D65D5" w:rsidRPr="000D65D5" w:rsidRDefault="000D65D5" w:rsidP="000D65D5">
      <w:pPr>
        <w:pStyle w:val="SingleTxtGC"/>
        <w:rPr>
          <w:snapToGrid/>
        </w:rPr>
      </w:pPr>
      <w:r w:rsidRPr="000D65D5">
        <w:rPr>
          <w:snapToGrid/>
          <w:lang w:val="zh-CN"/>
        </w:rPr>
        <w:tab/>
      </w:r>
      <w:r w:rsidR="00967D33">
        <w:rPr>
          <w:snapToGrid/>
          <w:lang w:val="zh-CN"/>
        </w:rPr>
        <w:t>(d)</w:t>
      </w:r>
      <w:r w:rsidR="003E0AEE">
        <w:rPr>
          <w:snapToGrid/>
          <w:lang w:val="zh-CN"/>
        </w:rPr>
        <w:tab/>
      </w:r>
      <w:r w:rsidRPr="000D65D5">
        <w:rPr>
          <w:snapToGrid/>
          <w:lang w:val="zh-CN"/>
        </w:rPr>
        <w:t>安全部已采取措施</w:t>
      </w:r>
      <w:r w:rsidRPr="000D65D5">
        <w:rPr>
          <w:rFonts w:hint="eastAsia"/>
          <w:snapToGrid/>
          <w:lang w:val="zh-CN"/>
        </w:rPr>
        <w:t>开展</w:t>
      </w:r>
      <w:r w:rsidRPr="000D65D5">
        <w:rPr>
          <w:snapToGrid/>
          <w:lang w:val="zh-CN"/>
        </w:rPr>
        <w:t>专业培训课程现代化。培训课程的</w:t>
      </w:r>
      <w:r w:rsidRPr="000D65D5">
        <w:rPr>
          <w:rFonts w:hint="eastAsia"/>
          <w:snapToGrid/>
          <w:lang w:val="zh-CN"/>
        </w:rPr>
        <w:t>内容</w:t>
      </w:r>
      <w:r w:rsidRPr="000D65D5">
        <w:rPr>
          <w:snapToGrid/>
          <w:lang w:val="zh-CN"/>
        </w:rPr>
        <w:t>安排符合国际人权标准和文书的规定。</w:t>
      </w:r>
    </w:p>
    <w:p w:rsidR="000D65D5" w:rsidRPr="000D65D5" w:rsidRDefault="000D65D5" w:rsidP="000D65D5">
      <w:pPr>
        <w:pStyle w:val="SingleTxtGC"/>
        <w:rPr>
          <w:snapToGrid/>
        </w:rPr>
      </w:pPr>
      <w:r w:rsidRPr="000D65D5">
        <w:rPr>
          <w:snapToGrid/>
          <w:lang w:val="zh-CN"/>
        </w:rPr>
        <w:tab/>
      </w:r>
      <w:r w:rsidRPr="000D65D5">
        <w:rPr>
          <w:snapToGrid/>
          <w:lang w:val="zh-CN"/>
        </w:rPr>
        <w:t>缔约国还提到对监狱工作人员的各种培训方案。</w:t>
      </w:r>
    </w:p>
    <w:p w:rsidR="000D65D5" w:rsidRPr="000D65D5" w:rsidRDefault="000D65D5" w:rsidP="000D65D5">
      <w:pPr>
        <w:pStyle w:val="SingleTxtGC"/>
        <w:rPr>
          <w:snapToGrid/>
        </w:rPr>
      </w:pPr>
      <w:r w:rsidRPr="000D65D5">
        <w:rPr>
          <w:snapToGrid/>
          <w:lang w:val="zh-CN"/>
        </w:rPr>
        <w:tab/>
      </w:r>
      <w:r w:rsidR="00967D33">
        <w:rPr>
          <w:snapToGrid/>
          <w:lang w:val="zh-CN"/>
        </w:rPr>
        <w:t>(e)</w:t>
      </w:r>
      <w:r w:rsidR="00D473C5">
        <w:rPr>
          <w:snapToGrid/>
          <w:lang w:val="zh-CN"/>
        </w:rPr>
        <w:tab/>
      </w:r>
      <w:r w:rsidRPr="000D65D5">
        <w:rPr>
          <w:snapToGrid/>
          <w:lang w:val="zh-CN"/>
        </w:rPr>
        <w:t>全国各地在执行地方机制方面的进展不尽相同。缔约国提到某些省份在这方面取得的进步。人权</w:t>
      </w:r>
      <w:r w:rsidRPr="000D65D5">
        <w:rPr>
          <w:rFonts w:hint="eastAsia"/>
          <w:snapToGrid/>
          <w:lang w:val="zh-CN"/>
        </w:rPr>
        <w:t>与</w:t>
      </w:r>
      <w:r w:rsidRPr="000D65D5">
        <w:rPr>
          <w:snapToGrid/>
          <w:lang w:val="zh-CN"/>
        </w:rPr>
        <w:t>多元文化办公室向</w:t>
      </w:r>
      <w:r w:rsidR="00967D33">
        <w:rPr>
          <w:snapToGrid/>
          <w:lang w:val="zh-CN"/>
        </w:rPr>
        <w:t>24</w:t>
      </w:r>
      <w:r w:rsidRPr="000D65D5">
        <w:rPr>
          <w:snapToGrid/>
          <w:lang w:val="zh-CN"/>
        </w:rPr>
        <w:t>个省级政府提供协助</w:t>
      </w:r>
      <w:r w:rsidR="00967D33">
        <w:rPr>
          <w:snapToGrid/>
          <w:lang w:val="zh-CN"/>
        </w:rPr>
        <w:t>，</w:t>
      </w:r>
      <w:r w:rsidRPr="000D65D5">
        <w:rPr>
          <w:snapToGrid/>
          <w:lang w:val="zh-CN"/>
        </w:rPr>
        <w:t>就批准</w:t>
      </w:r>
      <w:r w:rsidRPr="000D65D5">
        <w:rPr>
          <w:rFonts w:hint="eastAsia"/>
          <w:snapToGrid/>
          <w:lang w:val="zh-CN"/>
        </w:rPr>
        <w:t>建立</w:t>
      </w:r>
      <w:r w:rsidRPr="000D65D5">
        <w:rPr>
          <w:snapToGrid/>
          <w:lang w:val="zh-CN"/>
        </w:rPr>
        <w:t>地方</w:t>
      </w:r>
      <w:r w:rsidRPr="000D65D5">
        <w:rPr>
          <w:rFonts w:hint="eastAsia"/>
          <w:snapToGrid/>
          <w:lang w:val="zh-CN"/>
        </w:rPr>
        <w:t>防范</w:t>
      </w:r>
      <w:r w:rsidRPr="000D65D5">
        <w:rPr>
          <w:snapToGrid/>
          <w:lang w:val="zh-CN"/>
        </w:rPr>
        <w:t>机制、调整监管框架以及使用和维持已建立的地方</w:t>
      </w:r>
      <w:r w:rsidRPr="000D65D5">
        <w:rPr>
          <w:rFonts w:hint="eastAsia"/>
          <w:snapToGrid/>
          <w:lang w:val="zh-CN"/>
        </w:rPr>
        <w:t>防范</w:t>
      </w:r>
      <w:r w:rsidRPr="000D65D5">
        <w:rPr>
          <w:snapToGrid/>
          <w:lang w:val="zh-CN"/>
        </w:rPr>
        <w:t>机制提供咨询。</w:t>
      </w:r>
    </w:p>
    <w:p w:rsidR="000D65D5" w:rsidRPr="000D65D5" w:rsidRDefault="000D65D5" w:rsidP="00C50B05">
      <w:pPr>
        <w:pStyle w:val="H23GC"/>
      </w:pPr>
      <w:r w:rsidRPr="000D65D5">
        <w:rPr>
          <w:lang w:val="zh-CN"/>
        </w:rPr>
        <w:tab/>
      </w:r>
      <w:r w:rsidRPr="000D65D5">
        <w:rPr>
          <w:lang w:val="zh-CN"/>
        </w:rPr>
        <w:tab/>
      </w:r>
      <w:r w:rsidRPr="000D65D5">
        <w:rPr>
          <w:lang w:val="zh-CN"/>
        </w:rPr>
        <w:t>监狱系统监察专员办公室提供的资料</w:t>
      </w:r>
    </w:p>
    <w:p w:rsidR="000D65D5" w:rsidRPr="000D65D5" w:rsidRDefault="000D65D5" w:rsidP="000D65D5">
      <w:pPr>
        <w:pStyle w:val="SingleTxtGC"/>
        <w:rPr>
          <w:snapToGrid/>
        </w:rPr>
      </w:pPr>
      <w:r w:rsidRPr="000D65D5">
        <w:rPr>
          <w:snapToGrid/>
          <w:lang w:val="zh-CN"/>
        </w:rPr>
        <w:tab/>
      </w:r>
      <w:r w:rsidRPr="000D65D5">
        <w:rPr>
          <w:snapToGrid/>
          <w:lang w:val="zh-CN"/>
        </w:rPr>
        <w:t>近年来酷刑方面的情况没有发生太大变化。拘留中心继续惯用酷刑和虐待。受害者害怕报复</w:t>
      </w:r>
      <w:r w:rsidR="00967D33">
        <w:rPr>
          <w:snapToGrid/>
          <w:lang w:val="zh-CN"/>
        </w:rPr>
        <w:t>，</w:t>
      </w:r>
      <w:r w:rsidR="00967D33">
        <w:rPr>
          <w:snapToGrid/>
          <w:lang w:val="zh-CN"/>
        </w:rPr>
        <w:t>2</w:t>
      </w:r>
      <w:r w:rsidRPr="000D65D5">
        <w:rPr>
          <w:snapToGrid/>
          <w:lang w:val="zh-CN"/>
        </w:rPr>
        <w:t>0</w:t>
      </w:r>
      <w:r w:rsidR="00967D33">
        <w:rPr>
          <w:snapToGrid/>
          <w:lang w:val="zh-CN"/>
        </w:rPr>
        <w:t>16</w:t>
      </w:r>
      <w:r w:rsidRPr="000D65D5">
        <w:rPr>
          <w:snapToGrid/>
          <w:lang w:val="zh-CN"/>
        </w:rPr>
        <w:t>年只有</w:t>
      </w:r>
      <w:r w:rsidR="00967D33">
        <w:rPr>
          <w:snapToGrid/>
          <w:lang w:val="zh-CN"/>
        </w:rPr>
        <w:t>39%</w:t>
      </w:r>
      <w:r w:rsidRPr="000D65D5">
        <w:rPr>
          <w:snapToGrid/>
          <w:lang w:val="zh-CN"/>
        </w:rPr>
        <w:t>的受害者同意提起刑事诉讼。尽管出现了一些具体改善</w:t>
      </w:r>
      <w:r w:rsidR="00967D33">
        <w:rPr>
          <w:snapToGrid/>
          <w:lang w:val="zh-CN"/>
        </w:rPr>
        <w:t>，</w:t>
      </w:r>
      <w:r w:rsidRPr="000D65D5">
        <w:rPr>
          <w:snapToGrid/>
          <w:lang w:val="zh-CN"/>
        </w:rPr>
        <w:t>但有罪不罚仍然是妨碍打击酷刑的一个因素。绝大多数案件中</w:t>
      </w:r>
      <w:r w:rsidR="00967D33">
        <w:rPr>
          <w:snapToGrid/>
          <w:lang w:val="zh-CN"/>
        </w:rPr>
        <w:t>，</w:t>
      </w:r>
      <w:r w:rsidRPr="000D65D5">
        <w:rPr>
          <w:snapToGrid/>
          <w:lang w:val="zh-CN"/>
        </w:rPr>
        <w:t>司法部</w:t>
      </w:r>
      <w:proofErr w:type="gramStart"/>
      <w:r w:rsidRPr="000D65D5">
        <w:rPr>
          <w:snapToGrid/>
          <w:lang w:val="zh-CN"/>
        </w:rPr>
        <w:t>门依然</w:t>
      </w:r>
      <w:proofErr w:type="gramEnd"/>
      <w:r w:rsidRPr="000D65D5">
        <w:rPr>
          <w:snapToGrid/>
          <w:lang w:val="zh-CN"/>
        </w:rPr>
        <w:t>没有对酷刑和虐待指控</w:t>
      </w:r>
      <w:proofErr w:type="gramStart"/>
      <w:r w:rsidRPr="000D65D5">
        <w:rPr>
          <w:snapToGrid/>
          <w:lang w:val="zh-CN"/>
        </w:rPr>
        <w:t>作</w:t>
      </w:r>
      <w:proofErr w:type="gramEnd"/>
      <w:r w:rsidRPr="000D65D5">
        <w:rPr>
          <w:snapToGrid/>
          <w:lang w:val="zh-CN"/>
        </w:rPr>
        <w:t>出足够的反应。</w:t>
      </w:r>
    </w:p>
    <w:p w:rsidR="000D65D5" w:rsidRPr="000D65D5" w:rsidRDefault="000D65D5" w:rsidP="00C50B05">
      <w:pPr>
        <w:pStyle w:val="H23GC"/>
      </w:pPr>
      <w:r w:rsidRPr="000D65D5">
        <w:rPr>
          <w:lang w:val="zh-CN"/>
        </w:rPr>
        <w:tab/>
      </w:r>
      <w:r w:rsidRPr="000D65D5">
        <w:rPr>
          <w:lang w:val="zh-CN"/>
        </w:rPr>
        <w:tab/>
      </w:r>
      <w:r w:rsidRPr="000D65D5">
        <w:rPr>
          <w:lang w:val="zh-CN"/>
        </w:rPr>
        <w:t>委员会的评价</w:t>
      </w:r>
      <w:r w:rsidR="00967D33">
        <w:rPr>
          <w:lang w:val="zh-CN"/>
        </w:rPr>
        <w:t>：</w:t>
      </w:r>
    </w:p>
    <w:p w:rsidR="000D65D5" w:rsidRPr="000D65D5" w:rsidRDefault="00967D33" w:rsidP="000D65D5">
      <w:pPr>
        <w:pStyle w:val="SingleTxtGC"/>
        <w:rPr>
          <w:snapToGrid/>
        </w:rPr>
      </w:pPr>
      <w:r>
        <w:rPr>
          <w:snapToGrid/>
          <w:lang w:val="zh-CN"/>
        </w:rPr>
        <w:t>[C]</w:t>
      </w:r>
      <w:r w:rsidR="000D65D5" w:rsidRPr="000D65D5">
        <w:rPr>
          <w:snapToGrid/>
          <w:lang w:val="zh-CN"/>
        </w:rPr>
        <w:t xml:space="preserve"> </w:t>
      </w:r>
      <w:r>
        <w:rPr>
          <w:snapToGrid/>
          <w:lang w:val="zh-CN"/>
        </w:rPr>
        <w:t>(a)</w:t>
      </w:r>
      <w:r>
        <w:rPr>
          <w:snapToGrid/>
          <w:lang w:val="zh-CN"/>
        </w:rPr>
        <w:t>，</w:t>
      </w:r>
      <w:r>
        <w:rPr>
          <w:snapToGrid/>
          <w:lang w:val="zh-CN"/>
        </w:rPr>
        <w:t>(d)</w:t>
      </w:r>
      <w:r w:rsidR="000D65D5" w:rsidRPr="000D65D5">
        <w:rPr>
          <w:snapToGrid/>
          <w:lang w:val="zh-CN"/>
        </w:rPr>
        <w:t>和</w:t>
      </w:r>
      <w:r>
        <w:rPr>
          <w:snapToGrid/>
          <w:lang w:val="zh-CN"/>
        </w:rPr>
        <w:t>(e)</w:t>
      </w:r>
      <w:r>
        <w:rPr>
          <w:snapToGrid/>
          <w:lang w:val="zh-CN"/>
        </w:rPr>
        <w:t>：</w:t>
      </w:r>
      <w:r w:rsidR="000D65D5" w:rsidRPr="000D65D5">
        <w:rPr>
          <w:snapToGrid/>
          <w:lang w:val="zh-CN"/>
        </w:rPr>
        <w:t>委员会注意到缔约国提供的资料</w:t>
      </w:r>
      <w:r>
        <w:rPr>
          <w:snapToGrid/>
          <w:lang w:val="zh-CN"/>
        </w:rPr>
        <w:t>，</w:t>
      </w:r>
      <w:r w:rsidR="000D65D5" w:rsidRPr="000D65D5">
        <w:rPr>
          <w:snapToGrid/>
          <w:lang w:val="zh-CN"/>
        </w:rPr>
        <w:t>但要求提供具体资料</w:t>
      </w:r>
      <w:proofErr w:type="gramStart"/>
      <w:r w:rsidR="000D65D5" w:rsidRPr="000D65D5">
        <w:rPr>
          <w:snapToGrid/>
          <w:lang w:val="zh-CN"/>
        </w:rPr>
        <w:t>说明自</w:t>
      </w:r>
      <w:proofErr w:type="gramEnd"/>
      <w:r w:rsidR="000D65D5" w:rsidRPr="000D65D5">
        <w:rPr>
          <w:snapToGrid/>
          <w:lang w:val="zh-CN"/>
        </w:rPr>
        <w:t>结论性意见通过以来采取了哪些措施</w:t>
      </w:r>
      <w:r>
        <w:rPr>
          <w:snapToGrid/>
          <w:lang w:val="zh-CN"/>
        </w:rPr>
        <w:t>，</w:t>
      </w:r>
      <w:r w:rsidR="000D65D5" w:rsidRPr="000D65D5">
        <w:rPr>
          <w:snapToGrid/>
          <w:lang w:val="zh-CN"/>
        </w:rPr>
        <w:t>确保所有酷刑和虐待指控得到及时、彻底和独立的调查。缔约国还应提供资料</w:t>
      </w:r>
      <w:r>
        <w:rPr>
          <w:snapToGrid/>
          <w:lang w:val="zh-CN"/>
        </w:rPr>
        <w:t>，</w:t>
      </w:r>
      <w:proofErr w:type="gramStart"/>
      <w:r w:rsidR="000D65D5" w:rsidRPr="000D65D5">
        <w:rPr>
          <w:snapToGrid/>
          <w:lang w:val="zh-CN"/>
        </w:rPr>
        <w:t>说明自</w:t>
      </w:r>
      <w:proofErr w:type="gramEnd"/>
      <w:r w:rsidR="000D65D5" w:rsidRPr="000D65D5">
        <w:rPr>
          <w:snapToGrid/>
          <w:lang w:val="zh-CN"/>
        </w:rPr>
        <w:t>结论性意见通过以来采取了哪些措施确保将酷刑和虐待行为的肇事者绳之以法</w:t>
      </w:r>
      <w:r>
        <w:rPr>
          <w:snapToGrid/>
          <w:lang w:val="zh-CN"/>
        </w:rPr>
        <w:t>，</w:t>
      </w:r>
      <w:r w:rsidR="000D65D5" w:rsidRPr="000D65D5">
        <w:rPr>
          <w:snapToGrid/>
          <w:lang w:val="zh-CN"/>
        </w:rPr>
        <w:t>并</w:t>
      </w:r>
      <w:proofErr w:type="gramStart"/>
      <w:r w:rsidR="000D65D5" w:rsidRPr="000D65D5">
        <w:rPr>
          <w:snapToGrid/>
          <w:lang w:val="zh-CN"/>
        </w:rPr>
        <w:t>说明</w:t>
      </w:r>
      <w:proofErr w:type="gramEnd"/>
      <w:r w:rsidR="000D65D5" w:rsidRPr="000D65D5">
        <w:rPr>
          <w:snapToGrid/>
          <w:lang w:val="zh-CN"/>
        </w:rPr>
        <w:t>自结论性意见通过以来</w:t>
      </w:r>
      <w:proofErr w:type="gramStart"/>
      <w:r w:rsidR="000D65D5" w:rsidRPr="000D65D5">
        <w:rPr>
          <w:snapToGrid/>
          <w:lang w:val="zh-CN"/>
        </w:rPr>
        <w:t>作</w:t>
      </w:r>
      <w:proofErr w:type="gramEnd"/>
      <w:r w:rsidR="000D65D5" w:rsidRPr="000D65D5">
        <w:rPr>
          <w:snapToGrid/>
          <w:lang w:val="zh-CN"/>
        </w:rPr>
        <w:t>出的判决的情况。</w:t>
      </w:r>
    </w:p>
    <w:p w:rsidR="000D65D5" w:rsidRPr="000D65D5" w:rsidRDefault="000D65D5" w:rsidP="000D65D5">
      <w:pPr>
        <w:pStyle w:val="SingleTxtGC"/>
        <w:rPr>
          <w:snapToGrid/>
        </w:rPr>
      </w:pPr>
      <w:r w:rsidRPr="000D65D5">
        <w:rPr>
          <w:snapToGrid/>
          <w:lang w:val="zh-CN"/>
        </w:rPr>
        <w:tab/>
      </w:r>
      <w:r w:rsidRPr="000D65D5">
        <w:rPr>
          <w:snapToGrid/>
          <w:lang w:val="zh-CN"/>
        </w:rPr>
        <w:t>委员会注意到缔约国提供的资料</w:t>
      </w:r>
      <w:r w:rsidR="00967D33">
        <w:rPr>
          <w:snapToGrid/>
          <w:lang w:val="zh-CN"/>
        </w:rPr>
        <w:t>，</w:t>
      </w:r>
      <w:r w:rsidRPr="000D65D5">
        <w:rPr>
          <w:snapToGrid/>
          <w:lang w:val="zh-CN"/>
        </w:rPr>
        <w:t>但感到遗憾的是</w:t>
      </w:r>
      <w:r w:rsidR="00967D33">
        <w:rPr>
          <w:snapToGrid/>
          <w:lang w:val="zh-CN"/>
        </w:rPr>
        <w:t>，</w:t>
      </w:r>
      <w:r w:rsidRPr="000D65D5">
        <w:rPr>
          <w:snapToGrid/>
          <w:lang w:val="zh-CN"/>
        </w:rPr>
        <w:t>其中缺少有关为酷刑行为和酷刑受害者统一登记制度而采取的措施。委员会注意到缔约国提供的关于课程现代化和第</w:t>
      </w:r>
      <w:r w:rsidR="00967D33">
        <w:rPr>
          <w:snapToGrid/>
          <w:lang w:val="zh-CN"/>
        </w:rPr>
        <w:t>554</w:t>
      </w:r>
      <w:r w:rsidRPr="000D65D5">
        <w:rPr>
          <w:snapToGrid/>
          <w:lang w:val="zh-CN"/>
        </w:rPr>
        <w:t>号和第</w:t>
      </w:r>
      <w:r w:rsidR="00967D33">
        <w:rPr>
          <w:snapToGrid/>
          <w:lang w:val="zh-CN"/>
        </w:rPr>
        <w:t>555/2</w:t>
      </w:r>
      <w:r w:rsidRPr="000D65D5">
        <w:rPr>
          <w:snapToGrid/>
          <w:lang w:val="zh-CN"/>
        </w:rPr>
        <w:t>0</w:t>
      </w:r>
      <w:r w:rsidR="00967D33">
        <w:rPr>
          <w:snapToGrid/>
          <w:lang w:val="zh-CN"/>
        </w:rPr>
        <w:t>16</w:t>
      </w:r>
      <w:r w:rsidRPr="000D65D5">
        <w:rPr>
          <w:snapToGrid/>
          <w:lang w:val="zh-CN"/>
        </w:rPr>
        <w:t>号决定的资料</w:t>
      </w:r>
      <w:r w:rsidR="00967D33">
        <w:rPr>
          <w:snapToGrid/>
          <w:lang w:val="zh-CN"/>
        </w:rPr>
        <w:t>，</w:t>
      </w:r>
      <w:r w:rsidRPr="000D65D5">
        <w:rPr>
          <w:snapToGrid/>
          <w:lang w:val="zh-CN"/>
        </w:rPr>
        <w:t>但要求提供更多资料</w:t>
      </w:r>
      <w:r w:rsidR="00967D33">
        <w:rPr>
          <w:snapToGrid/>
          <w:lang w:val="zh-CN"/>
        </w:rPr>
        <w:t>，</w:t>
      </w:r>
      <w:r w:rsidRPr="000D65D5">
        <w:rPr>
          <w:snapToGrid/>
          <w:lang w:val="zh-CN"/>
        </w:rPr>
        <w:t>说明有关制定防止酷刑和残忍、不人道或有辱人格待遇的具体政策的情况。</w:t>
      </w:r>
    </w:p>
    <w:p w:rsidR="000D65D5" w:rsidRPr="000D65D5" w:rsidRDefault="000D65D5" w:rsidP="000D65D5">
      <w:pPr>
        <w:pStyle w:val="SingleTxtGC"/>
        <w:rPr>
          <w:snapToGrid/>
        </w:rPr>
      </w:pPr>
      <w:r w:rsidRPr="000D65D5">
        <w:rPr>
          <w:snapToGrid/>
          <w:lang w:val="zh-CN"/>
        </w:rPr>
        <w:tab/>
      </w:r>
      <w:r w:rsidRPr="000D65D5">
        <w:rPr>
          <w:snapToGrid/>
          <w:lang w:val="zh-CN"/>
        </w:rPr>
        <w:t>委员会注意到缔约国提供的资料</w:t>
      </w:r>
      <w:r w:rsidR="00967D33">
        <w:rPr>
          <w:snapToGrid/>
          <w:lang w:val="zh-CN"/>
        </w:rPr>
        <w:t>，</w:t>
      </w:r>
      <w:r w:rsidRPr="000D65D5">
        <w:rPr>
          <w:snapToGrid/>
          <w:lang w:val="zh-CN"/>
        </w:rPr>
        <w:t>但要求提供更多资料</w:t>
      </w:r>
      <w:r w:rsidR="00967D33">
        <w:rPr>
          <w:snapToGrid/>
          <w:lang w:val="zh-CN"/>
        </w:rPr>
        <w:t>，</w:t>
      </w:r>
      <w:proofErr w:type="gramStart"/>
      <w:r w:rsidRPr="000D65D5">
        <w:rPr>
          <w:snapToGrid/>
          <w:lang w:val="zh-CN"/>
        </w:rPr>
        <w:t>说明自</w:t>
      </w:r>
      <w:proofErr w:type="gramEnd"/>
      <w:r w:rsidRPr="000D65D5">
        <w:rPr>
          <w:snapToGrid/>
          <w:lang w:val="zh-CN"/>
        </w:rPr>
        <w:t>结论性意见通过以来采取了哪些具体步骤</w:t>
      </w:r>
      <w:r w:rsidR="00967D33">
        <w:rPr>
          <w:snapToGrid/>
          <w:lang w:val="zh-CN"/>
        </w:rPr>
        <w:t>，</w:t>
      </w:r>
      <w:r w:rsidRPr="000D65D5">
        <w:rPr>
          <w:snapToGrid/>
          <w:lang w:val="zh-CN"/>
        </w:rPr>
        <w:t>以加快采取法律措施</w:t>
      </w:r>
      <w:r w:rsidR="00967D33">
        <w:rPr>
          <w:snapToGrid/>
          <w:lang w:val="zh-CN"/>
        </w:rPr>
        <w:t>，</w:t>
      </w:r>
      <w:r w:rsidRPr="000D65D5">
        <w:rPr>
          <w:snapToGrid/>
          <w:lang w:val="zh-CN"/>
        </w:rPr>
        <w:t>确保在国内所有地区建立国家防范机制。缔约国尤其应说明哪些省份在结论性意见通过后建立了地方机</w:t>
      </w:r>
      <w:r w:rsidRPr="000D65D5">
        <w:rPr>
          <w:snapToGrid/>
          <w:lang w:val="zh-CN"/>
        </w:rPr>
        <w:lastRenderedPageBreak/>
        <w:t>制。委员会还要求缔约国提供资料说明采取了哪些步骤</w:t>
      </w:r>
      <w:r w:rsidR="00967D33">
        <w:rPr>
          <w:snapToGrid/>
          <w:lang w:val="zh-CN"/>
        </w:rPr>
        <w:t>，</w:t>
      </w:r>
      <w:r w:rsidRPr="000D65D5">
        <w:rPr>
          <w:snapToGrid/>
          <w:lang w:val="zh-CN"/>
        </w:rPr>
        <w:t>为使该机制有效运作提供额外的人力和财政资源。</w:t>
      </w:r>
    </w:p>
    <w:p w:rsidR="000D65D5" w:rsidRPr="000D65D5" w:rsidRDefault="00967D33" w:rsidP="000D65D5">
      <w:pPr>
        <w:pStyle w:val="SingleTxtGC"/>
        <w:rPr>
          <w:snapToGrid/>
        </w:rPr>
      </w:pPr>
      <w:r>
        <w:rPr>
          <w:snapToGrid/>
          <w:lang w:val="zh-CN"/>
        </w:rPr>
        <w:t>[B](b)</w:t>
      </w:r>
      <w:r w:rsidR="000D65D5" w:rsidRPr="000D65D5">
        <w:rPr>
          <w:snapToGrid/>
          <w:lang w:val="zh-CN"/>
        </w:rPr>
        <w:t>和</w:t>
      </w:r>
      <w:r>
        <w:rPr>
          <w:snapToGrid/>
          <w:lang w:val="zh-CN"/>
        </w:rPr>
        <w:t>(c)</w:t>
      </w:r>
      <w:r>
        <w:rPr>
          <w:snapToGrid/>
          <w:lang w:val="zh-CN"/>
        </w:rPr>
        <w:t>：</w:t>
      </w:r>
      <w:r w:rsidR="000D65D5" w:rsidRPr="000D65D5">
        <w:rPr>
          <w:snapToGrid/>
          <w:lang w:val="zh-CN"/>
        </w:rPr>
        <w:t>委员会注意到第</w:t>
      </w:r>
      <w:r>
        <w:rPr>
          <w:snapToGrid/>
          <w:lang w:val="zh-CN"/>
        </w:rPr>
        <w:t>855</w:t>
      </w:r>
      <w:r w:rsidR="000D65D5" w:rsidRPr="000D65D5">
        <w:rPr>
          <w:snapToGrid/>
          <w:lang w:val="zh-CN"/>
        </w:rPr>
        <w:t>-</w:t>
      </w:r>
      <w:r>
        <w:rPr>
          <w:snapToGrid/>
          <w:lang w:val="zh-CN"/>
        </w:rPr>
        <w:t>E/2</w:t>
      </w:r>
      <w:r w:rsidR="000D65D5" w:rsidRPr="000D65D5">
        <w:rPr>
          <w:snapToGrid/>
          <w:lang w:val="zh-CN"/>
        </w:rPr>
        <w:t>0</w:t>
      </w:r>
      <w:r>
        <w:rPr>
          <w:snapToGrid/>
          <w:lang w:val="zh-CN"/>
        </w:rPr>
        <w:t>16</w:t>
      </w:r>
      <w:r w:rsidR="000D65D5" w:rsidRPr="000D65D5">
        <w:rPr>
          <w:snapToGrid/>
          <w:lang w:val="zh-CN"/>
        </w:rPr>
        <w:t>号决定设立了一个机构</w:t>
      </w:r>
      <w:r>
        <w:rPr>
          <w:snapToGrid/>
          <w:lang w:val="zh-CN"/>
        </w:rPr>
        <w:t>，</w:t>
      </w:r>
      <w:r w:rsidR="000D65D5" w:rsidRPr="000D65D5">
        <w:rPr>
          <w:snapToGrid/>
          <w:lang w:val="zh-CN"/>
        </w:rPr>
        <w:t>负责协调向罪行受害者提供支持</w:t>
      </w:r>
      <w:proofErr w:type="gramStart"/>
      <w:r w:rsidR="000D65D5" w:rsidRPr="000D65D5">
        <w:rPr>
          <w:snapToGrid/>
          <w:lang w:val="zh-CN"/>
        </w:rPr>
        <w:t>和援</w:t>
      </w:r>
      <w:proofErr w:type="gramEnd"/>
      <w:r w:rsidR="000D65D5" w:rsidRPr="000D65D5">
        <w:rPr>
          <w:snapToGrid/>
          <w:lang w:val="zh-CN"/>
        </w:rPr>
        <w:t>助</w:t>
      </w:r>
      <w:r>
        <w:rPr>
          <w:snapToGrid/>
          <w:lang w:val="zh-CN"/>
        </w:rPr>
        <w:t>，</w:t>
      </w:r>
      <w:r w:rsidR="000D65D5" w:rsidRPr="000D65D5">
        <w:rPr>
          <w:snapToGrid/>
          <w:lang w:val="zh-CN"/>
        </w:rPr>
        <w:t>但要求缔约国提供更多信息</w:t>
      </w:r>
      <w:r>
        <w:rPr>
          <w:snapToGrid/>
          <w:lang w:val="zh-CN"/>
        </w:rPr>
        <w:t>，</w:t>
      </w:r>
      <w:r w:rsidR="000D65D5" w:rsidRPr="000D65D5">
        <w:rPr>
          <w:snapToGrid/>
          <w:lang w:val="zh-CN"/>
        </w:rPr>
        <w:t>说明该机构为确保受害者获得包括健康和康复服务在内的适当赔偿而开展的工作。委员会还要求缔约国提供更多资料</w:t>
      </w:r>
      <w:r>
        <w:rPr>
          <w:snapToGrid/>
          <w:lang w:val="zh-CN"/>
        </w:rPr>
        <w:t>，</w:t>
      </w:r>
      <w:proofErr w:type="gramStart"/>
      <w:r w:rsidR="000D65D5" w:rsidRPr="000D65D5">
        <w:rPr>
          <w:snapToGrid/>
          <w:lang w:val="zh-CN"/>
        </w:rPr>
        <w:t>说明自</w:t>
      </w:r>
      <w:proofErr w:type="gramEnd"/>
      <w:r w:rsidR="000D65D5" w:rsidRPr="000D65D5">
        <w:rPr>
          <w:snapToGrid/>
          <w:lang w:val="zh-CN"/>
        </w:rPr>
        <w:t>通过结论性意见以来为执行委员会的建议而采取的措施。</w:t>
      </w:r>
    </w:p>
    <w:p w:rsidR="000D65D5" w:rsidRPr="000D65D5" w:rsidRDefault="000D65D5" w:rsidP="000D65D5">
      <w:pPr>
        <w:pStyle w:val="SingleTxtGC"/>
        <w:rPr>
          <w:snapToGrid/>
        </w:rPr>
      </w:pPr>
      <w:r w:rsidRPr="000D65D5">
        <w:rPr>
          <w:snapToGrid/>
          <w:lang w:val="zh-CN"/>
        </w:rPr>
        <w:tab/>
      </w:r>
      <w:r w:rsidRPr="000D65D5">
        <w:rPr>
          <w:snapToGrid/>
          <w:lang w:val="zh-CN"/>
        </w:rPr>
        <w:t>委员会注意到缔约国提供的关于法医司正在开展培训的资料</w:t>
      </w:r>
      <w:r w:rsidR="00967D33">
        <w:rPr>
          <w:snapToGrid/>
          <w:lang w:val="zh-CN"/>
        </w:rPr>
        <w:t>，</w:t>
      </w:r>
      <w:r w:rsidRPr="000D65D5">
        <w:rPr>
          <w:snapToGrid/>
          <w:lang w:val="zh-CN"/>
        </w:rPr>
        <w:t>但要求缔约国提供更多资料</w:t>
      </w:r>
      <w:r w:rsidR="00967D33">
        <w:rPr>
          <w:snapToGrid/>
          <w:lang w:val="zh-CN"/>
        </w:rPr>
        <w:t>，</w:t>
      </w:r>
      <w:proofErr w:type="gramStart"/>
      <w:r w:rsidRPr="000D65D5">
        <w:rPr>
          <w:snapToGrid/>
          <w:lang w:val="zh-CN"/>
        </w:rPr>
        <w:t>说明自</w:t>
      </w:r>
      <w:proofErr w:type="gramEnd"/>
      <w:r w:rsidRPr="000D65D5">
        <w:rPr>
          <w:snapToGrid/>
          <w:lang w:val="zh-CN"/>
        </w:rPr>
        <w:t>结论性意见通过以来举办的培训课程的数量</w:t>
      </w:r>
      <w:r w:rsidR="00967D33">
        <w:rPr>
          <w:snapToGrid/>
          <w:lang w:val="zh-CN"/>
        </w:rPr>
        <w:t>，</w:t>
      </w:r>
      <w:r w:rsidRPr="000D65D5">
        <w:rPr>
          <w:snapToGrid/>
          <w:lang w:val="zh-CN"/>
        </w:rPr>
        <w:t>以及这种培训如何有助于执行委员会的建议。此外</w:t>
      </w:r>
      <w:r w:rsidR="00967D33">
        <w:rPr>
          <w:snapToGrid/>
          <w:lang w:val="zh-CN"/>
        </w:rPr>
        <w:t>，</w:t>
      </w:r>
      <w:r w:rsidRPr="000D65D5">
        <w:rPr>
          <w:snapToGrid/>
          <w:lang w:val="zh-CN"/>
        </w:rPr>
        <w:t>委员会要求缔约国提供有关《搜查和检查一般条例》的资料</w:t>
      </w:r>
      <w:r w:rsidR="00967D33">
        <w:rPr>
          <w:snapToGrid/>
          <w:lang w:val="zh-CN"/>
        </w:rPr>
        <w:t>，</w:t>
      </w:r>
      <w:r w:rsidRPr="000D65D5">
        <w:rPr>
          <w:snapToGrid/>
          <w:lang w:val="zh-CN"/>
        </w:rPr>
        <w:t>并想了解缔约国是否计划发布一项永久条例。</w:t>
      </w:r>
    </w:p>
    <w:p w:rsidR="000D65D5" w:rsidRPr="000D65D5" w:rsidRDefault="000D65D5" w:rsidP="00C50B05">
      <w:pPr>
        <w:pStyle w:val="H23GC"/>
      </w:pPr>
      <w:r w:rsidRPr="000D65D5">
        <w:rPr>
          <w:lang w:val="zh-CN"/>
        </w:rPr>
        <w:tab/>
      </w:r>
      <w:r w:rsidRPr="000D65D5">
        <w:rPr>
          <w:lang w:val="zh-CN"/>
        </w:rPr>
        <w:tab/>
      </w:r>
      <w:r w:rsidRPr="000D65D5">
        <w:rPr>
          <w:lang w:val="zh-CN"/>
        </w:rPr>
        <w:t>第</w:t>
      </w:r>
      <w:r w:rsidR="00967D33">
        <w:rPr>
          <w:lang w:val="zh-CN"/>
        </w:rPr>
        <w:t>24</w:t>
      </w:r>
      <w:r w:rsidRPr="000D65D5">
        <w:rPr>
          <w:lang w:val="zh-CN"/>
        </w:rPr>
        <w:t>段</w:t>
      </w:r>
      <w:r w:rsidR="00967D33">
        <w:rPr>
          <w:lang w:val="zh-CN"/>
        </w:rPr>
        <w:t>：</w:t>
      </w:r>
      <w:r w:rsidRPr="000D65D5">
        <w:rPr>
          <w:lang w:val="zh-CN"/>
        </w:rPr>
        <w:t>拘留条件</w:t>
      </w:r>
    </w:p>
    <w:p w:rsidR="000D65D5" w:rsidRPr="004E050F" w:rsidRDefault="000D65D5" w:rsidP="000D65D5">
      <w:pPr>
        <w:pStyle w:val="SingleTxtGC"/>
        <w:rPr>
          <w:rFonts w:ascii="Time New Roman" w:eastAsia="黑体" w:hAnsi="Time New Roman"/>
          <w:snapToGrid/>
        </w:rPr>
      </w:pPr>
      <w:r w:rsidRPr="004E050F">
        <w:rPr>
          <w:rFonts w:ascii="Time New Roman" w:eastAsia="黑体" w:hAnsi="Time New Roman"/>
          <w:snapToGrid/>
          <w:lang w:val="zh-CN"/>
        </w:rPr>
        <w:tab/>
      </w:r>
      <w:r w:rsidRPr="004E050F">
        <w:rPr>
          <w:rFonts w:ascii="Time New Roman" w:eastAsia="黑体" w:hAnsi="Time New Roman"/>
          <w:snapToGrid/>
          <w:lang w:val="zh-CN"/>
        </w:rPr>
        <w:t>缔约国应采取有效措施</w:t>
      </w:r>
      <w:r w:rsidR="00967D33" w:rsidRPr="004E050F">
        <w:rPr>
          <w:rFonts w:ascii="Time New Roman" w:eastAsia="黑体" w:hAnsi="Time New Roman"/>
          <w:snapToGrid/>
          <w:lang w:val="zh-CN"/>
        </w:rPr>
        <w:t>，</w:t>
      </w:r>
      <w:r w:rsidRPr="004E050F">
        <w:rPr>
          <w:rFonts w:ascii="Time New Roman" w:eastAsia="黑体" w:hAnsi="Time New Roman"/>
          <w:snapToGrid/>
          <w:lang w:val="zh-CN"/>
        </w:rPr>
        <w:t>改善其监狱的物质条件、减少过度拥挤状况</w:t>
      </w:r>
      <w:r w:rsidR="00967D33" w:rsidRPr="004E050F">
        <w:rPr>
          <w:rFonts w:ascii="Time New Roman" w:eastAsia="黑体" w:hAnsi="Time New Roman"/>
          <w:snapToGrid/>
          <w:lang w:val="zh-CN"/>
        </w:rPr>
        <w:t>，</w:t>
      </w:r>
      <w:r w:rsidRPr="004E050F">
        <w:rPr>
          <w:rFonts w:ascii="Time New Roman" w:eastAsia="黑体" w:hAnsi="Time New Roman"/>
          <w:snapToGrid/>
          <w:lang w:val="zh-CN"/>
        </w:rPr>
        <w:t>并适当满足所有被剥夺自由者的基本需要</w:t>
      </w:r>
      <w:r w:rsidR="00967D33" w:rsidRPr="004E050F">
        <w:rPr>
          <w:rFonts w:ascii="Time New Roman" w:eastAsia="黑体" w:hAnsi="Time New Roman"/>
          <w:snapToGrid/>
          <w:lang w:val="zh-CN"/>
        </w:rPr>
        <w:t>，</w:t>
      </w:r>
      <w:r w:rsidRPr="004E050F">
        <w:rPr>
          <w:rFonts w:ascii="Time New Roman" w:eastAsia="黑体" w:hAnsi="Time New Roman"/>
          <w:snapToGrid/>
          <w:lang w:val="zh-CN"/>
        </w:rPr>
        <w:t>特别是尊重他们获得医疗保健服务的权利</w:t>
      </w:r>
      <w:r w:rsidR="00967D33" w:rsidRPr="004E050F">
        <w:rPr>
          <w:rFonts w:ascii="Time New Roman" w:eastAsia="黑体" w:hAnsi="Time New Roman"/>
          <w:snapToGrid/>
          <w:lang w:val="zh-CN"/>
        </w:rPr>
        <w:t>，</w:t>
      </w:r>
      <w:r w:rsidRPr="004E050F">
        <w:rPr>
          <w:rFonts w:ascii="Time New Roman" w:eastAsia="黑体" w:hAnsi="Time New Roman"/>
          <w:snapToGrid/>
          <w:lang w:val="zh-CN"/>
        </w:rPr>
        <w:t>以符合《公约》和《联合国囚犯待遇最低限度标准规则》</w:t>
      </w:r>
      <w:r w:rsidR="00967D33" w:rsidRPr="004E050F">
        <w:rPr>
          <w:rFonts w:ascii="Time New Roman" w:eastAsia="黑体" w:hAnsi="Time New Roman"/>
          <w:snapToGrid/>
          <w:lang w:val="zh-CN"/>
        </w:rPr>
        <w:t>(</w:t>
      </w:r>
      <w:r w:rsidRPr="004E050F">
        <w:rPr>
          <w:rFonts w:ascii="Time New Roman" w:eastAsia="黑体" w:hAnsi="Time New Roman"/>
          <w:snapToGrid/>
          <w:lang w:val="zh-CN"/>
        </w:rPr>
        <w:t>《纳尔逊</w:t>
      </w:r>
      <w:r w:rsidRPr="004E050F">
        <w:rPr>
          <w:rFonts w:ascii="Time New Roman" w:eastAsia="黑体" w:hAnsi="Time New Roman"/>
          <w:snapToGrid/>
          <w:lang w:val="zh-CN"/>
        </w:rPr>
        <w:t>·</w:t>
      </w:r>
      <w:r w:rsidRPr="004E050F">
        <w:rPr>
          <w:rFonts w:ascii="Time New Roman" w:eastAsia="黑体" w:hAnsi="Time New Roman"/>
          <w:snapToGrid/>
          <w:lang w:val="zh-CN"/>
        </w:rPr>
        <w:t>曼德拉规则》</w:t>
      </w:r>
      <w:r w:rsidR="00967D33" w:rsidRPr="004E050F">
        <w:rPr>
          <w:rFonts w:ascii="Time New Roman" w:eastAsia="黑体" w:hAnsi="Time New Roman"/>
          <w:snapToGrid/>
          <w:lang w:val="zh-CN"/>
        </w:rPr>
        <w:t>)</w:t>
      </w:r>
      <w:r w:rsidRPr="004E050F">
        <w:rPr>
          <w:rFonts w:ascii="Time New Roman" w:eastAsia="黑体" w:hAnsi="Time New Roman"/>
          <w:snapToGrid/>
          <w:lang w:val="zh-CN"/>
        </w:rPr>
        <w:t>的规定。缔约国还应考虑更广泛地使用电子监视装置、假释和社区服务等非拘禁措施。</w:t>
      </w:r>
    </w:p>
    <w:p w:rsidR="000D65D5" w:rsidRPr="000D65D5" w:rsidRDefault="000D65D5" w:rsidP="00D31BB9">
      <w:pPr>
        <w:pStyle w:val="H23GC"/>
      </w:pPr>
      <w:r w:rsidRPr="000D65D5">
        <w:rPr>
          <w:lang w:val="zh-CN"/>
        </w:rPr>
        <w:tab/>
      </w:r>
      <w:r w:rsidRPr="000D65D5">
        <w:rPr>
          <w:lang w:val="zh-CN"/>
        </w:rPr>
        <w:tab/>
      </w:r>
      <w:r w:rsidRPr="000D65D5">
        <w:rPr>
          <w:lang w:val="zh-CN"/>
        </w:rPr>
        <w:t>缔约国答复概要</w:t>
      </w:r>
    </w:p>
    <w:p w:rsidR="000D65D5" w:rsidRPr="000D65D5" w:rsidRDefault="000D65D5" w:rsidP="000D65D5">
      <w:pPr>
        <w:pStyle w:val="SingleTxtGC"/>
        <w:rPr>
          <w:snapToGrid/>
        </w:rPr>
      </w:pPr>
      <w:r w:rsidRPr="000D65D5">
        <w:rPr>
          <w:snapToGrid/>
          <w:lang w:val="zh-CN"/>
        </w:rPr>
        <w:tab/>
      </w:r>
      <w:r w:rsidRPr="000D65D5">
        <w:rPr>
          <w:snapToGrid/>
          <w:lang w:val="zh-CN"/>
        </w:rPr>
        <w:t>据国家统计系统</w:t>
      </w:r>
      <w:r w:rsidR="00967D33">
        <w:rPr>
          <w:snapToGrid/>
          <w:lang w:val="zh-CN"/>
        </w:rPr>
        <w:t>2</w:t>
      </w:r>
      <w:r w:rsidRPr="000D65D5">
        <w:rPr>
          <w:snapToGrid/>
          <w:lang w:val="zh-CN"/>
        </w:rPr>
        <w:t>0</w:t>
      </w:r>
      <w:r w:rsidR="00967D33">
        <w:rPr>
          <w:snapToGrid/>
          <w:lang w:val="zh-CN"/>
        </w:rPr>
        <w:t>15</w:t>
      </w:r>
      <w:r w:rsidRPr="000D65D5">
        <w:rPr>
          <w:snapToGrid/>
          <w:lang w:val="zh-CN"/>
        </w:rPr>
        <w:t>年的报告显示</w:t>
      </w:r>
      <w:r w:rsidR="00967D33">
        <w:rPr>
          <w:snapToGrid/>
          <w:lang w:val="zh-CN"/>
        </w:rPr>
        <w:t>，</w:t>
      </w:r>
      <w:r w:rsidRPr="000D65D5">
        <w:rPr>
          <w:snapToGrid/>
          <w:lang w:val="zh-CN"/>
        </w:rPr>
        <w:t>全国监狱平均拥挤率为</w:t>
      </w:r>
      <w:r w:rsidR="00967D33">
        <w:rPr>
          <w:snapToGrid/>
          <w:lang w:val="zh-CN"/>
        </w:rPr>
        <w:t>1</w:t>
      </w:r>
      <w:r w:rsidRPr="000D65D5">
        <w:rPr>
          <w:snapToGrid/>
          <w:lang w:val="zh-CN"/>
        </w:rPr>
        <w:t>0</w:t>
      </w:r>
      <w:r w:rsidR="00967D33">
        <w:rPr>
          <w:snapToGrid/>
          <w:lang w:val="zh-CN"/>
        </w:rPr>
        <w:t>%</w:t>
      </w:r>
      <w:r w:rsidR="00967D33">
        <w:rPr>
          <w:snapToGrid/>
          <w:lang w:val="zh-CN"/>
        </w:rPr>
        <w:t>，</w:t>
      </w:r>
      <w:r w:rsidRPr="000D65D5">
        <w:rPr>
          <w:snapToGrid/>
          <w:lang w:val="zh-CN"/>
        </w:rPr>
        <w:t>有些省</w:t>
      </w:r>
      <w:r w:rsidRPr="00C50B05">
        <w:rPr>
          <w:snapToGrid/>
          <w:spacing w:val="2"/>
          <w:lang w:val="zh-CN"/>
        </w:rPr>
        <w:t>份超过</w:t>
      </w:r>
      <w:r w:rsidR="00967D33">
        <w:rPr>
          <w:snapToGrid/>
          <w:spacing w:val="2"/>
          <w:lang w:val="zh-CN"/>
        </w:rPr>
        <w:t>3</w:t>
      </w:r>
      <w:r w:rsidRPr="00C50B05">
        <w:rPr>
          <w:snapToGrid/>
          <w:spacing w:val="2"/>
          <w:lang w:val="zh-CN"/>
        </w:rPr>
        <w:t>0</w:t>
      </w:r>
      <w:r w:rsidR="00967D33">
        <w:rPr>
          <w:snapToGrid/>
          <w:spacing w:val="2"/>
          <w:lang w:val="zh-CN"/>
        </w:rPr>
        <w:t>%</w:t>
      </w:r>
      <w:r w:rsidRPr="00C50B05">
        <w:rPr>
          <w:snapToGrid/>
          <w:spacing w:val="2"/>
          <w:lang w:val="zh-CN"/>
        </w:rPr>
        <w:t>。布宜诺斯艾利斯的情况最糟</w:t>
      </w:r>
      <w:r w:rsidR="00967D33">
        <w:rPr>
          <w:snapToGrid/>
          <w:spacing w:val="2"/>
          <w:lang w:val="zh-CN"/>
        </w:rPr>
        <w:t>，</w:t>
      </w:r>
      <w:r w:rsidRPr="00C50B05">
        <w:rPr>
          <w:snapToGrid/>
          <w:spacing w:val="2"/>
          <w:lang w:val="zh-CN"/>
        </w:rPr>
        <w:t>该司法管辖区已宣布监狱进入紧急状</w:t>
      </w:r>
      <w:r w:rsidRPr="000D65D5">
        <w:rPr>
          <w:snapToGrid/>
          <w:lang w:val="zh-CN"/>
        </w:rPr>
        <w:t>态。</w:t>
      </w:r>
    </w:p>
    <w:p w:rsidR="000D65D5" w:rsidRPr="000D65D5" w:rsidRDefault="000D65D5" w:rsidP="000D65D5">
      <w:pPr>
        <w:pStyle w:val="SingleTxtGC"/>
        <w:rPr>
          <w:snapToGrid/>
        </w:rPr>
      </w:pPr>
      <w:r w:rsidRPr="000D65D5">
        <w:rPr>
          <w:snapToGrid/>
          <w:lang w:val="zh-CN"/>
        </w:rPr>
        <w:tab/>
      </w:r>
      <w:r w:rsidRPr="000D65D5">
        <w:rPr>
          <w:snapToGrid/>
          <w:lang w:val="zh-CN"/>
        </w:rPr>
        <w:t>联邦监狱管理局正在扩建设施</w:t>
      </w:r>
      <w:r w:rsidR="00967D33">
        <w:rPr>
          <w:snapToGrid/>
          <w:lang w:val="zh-CN"/>
        </w:rPr>
        <w:t>，</w:t>
      </w:r>
      <w:r w:rsidRPr="000D65D5">
        <w:rPr>
          <w:snapToGrid/>
          <w:lang w:val="zh-CN"/>
        </w:rPr>
        <w:t>以便为联邦监狱再增加</w:t>
      </w:r>
      <w:r w:rsidR="00967D33">
        <w:rPr>
          <w:snapToGrid/>
          <w:lang w:val="zh-CN"/>
        </w:rPr>
        <w:t>2,15</w:t>
      </w:r>
      <w:r w:rsidRPr="000D65D5">
        <w:rPr>
          <w:snapToGrid/>
          <w:lang w:val="zh-CN"/>
        </w:rPr>
        <w:t>0</w:t>
      </w:r>
      <w:r w:rsidRPr="000D65D5">
        <w:rPr>
          <w:snapToGrid/>
          <w:lang w:val="zh-CN"/>
        </w:rPr>
        <w:t>个床位。正在制定一项工作计划</w:t>
      </w:r>
      <w:r w:rsidR="00967D33">
        <w:rPr>
          <w:snapToGrid/>
          <w:lang w:val="zh-CN"/>
        </w:rPr>
        <w:t>，</w:t>
      </w:r>
      <w:r w:rsidR="00967D33">
        <w:rPr>
          <w:snapToGrid/>
          <w:lang w:val="zh-CN"/>
        </w:rPr>
        <w:t>2</w:t>
      </w:r>
      <w:r w:rsidRPr="000D65D5">
        <w:rPr>
          <w:snapToGrid/>
          <w:lang w:val="zh-CN"/>
        </w:rPr>
        <w:t>0</w:t>
      </w:r>
      <w:r w:rsidR="00967D33">
        <w:rPr>
          <w:snapToGrid/>
          <w:lang w:val="zh-CN"/>
        </w:rPr>
        <w:t>17</w:t>
      </w:r>
      <w:r w:rsidRPr="000D65D5">
        <w:rPr>
          <w:snapToGrid/>
          <w:lang w:val="zh-CN"/>
        </w:rPr>
        <w:t>年至</w:t>
      </w:r>
      <w:r w:rsidR="00967D33">
        <w:rPr>
          <w:snapToGrid/>
          <w:lang w:val="zh-CN"/>
        </w:rPr>
        <w:t>2</w:t>
      </w:r>
      <w:r w:rsidRPr="000D65D5">
        <w:rPr>
          <w:snapToGrid/>
          <w:lang w:val="zh-CN"/>
        </w:rPr>
        <w:t>0</w:t>
      </w:r>
      <w:r w:rsidR="00967D33">
        <w:rPr>
          <w:snapToGrid/>
          <w:lang w:val="zh-CN"/>
        </w:rPr>
        <w:t>22</w:t>
      </w:r>
      <w:r w:rsidRPr="000D65D5">
        <w:rPr>
          <w:snapToGrid/>
          <w:lang w:val="zh-CN"/>
        </w:rPr>
        <w:t>年翻新国内几乎所有监狱设施。根据该计划</w:t>
      </w:r>
      <w:r w:rsidR="00967D33">
        <w:rPr>
          <w:snapToGrid/>
          <w:lang w:val="zh-CN"/>
        </w:rPr>
        <w:t>，</w:t>
      </w:r>
      <w:r w:rsidRPr="000D65D5">
        <w:rPr>
          <w:snapToGrid/>
          <w:lang w:val="zh-CN"/>
        </w:rPr>
        <w:t>到</w:t>
      </w:r>
      <w:r w:rsidR="00967D33">
        <w:rPr>
          <w:snapToGrid/>
          <w:lang w:val="zh-CN"/>
        </w:rPr>
        <w:t>2</w:t>
      </w:r>
      <w:r w:rsidRPr="000D65D5">
        <w:rPr>
          <w:snapToGrid/>
          <w:lang w:val="zh-CN"/>
        </w:rPr>
        <w:t>0</w:t>
      </w:r>
      <w:r w:rsidR="00967D33">
        <w:rPr>
          <w:snapToGrid/>
          <w:lang w:val="zh-CN"/>
        </w:rPr>
        <w:t>23</w:t>
      </w:r>
      <w:r w:rsidRPr="000D65D5">
        <w:rPr>
          <w:snapToGrid/>
          <w:lang w:val="zh-CN"/>
        </w:rPr>
        <w:t>年</w:t>
      </w:r>
      <w:r w:rsidR="00967D33">
        <w:rPr>
          <w:rFonts w:hint="eastAsia"/>
          <w:snapToGrid/>
          <w:lang w:val="zh-CN"/>
        </w:rPr>
        <w:t>，</w:t>
      </w:r>
      <w:r w:rsidRPr="000D65D5">
        <w:rPr>
          <w:snapToGrid/>
          <w:lang w:val="zh-CN"/>
        </w:rPr>
        <w:t>监狱可供使用的床位将增加一倍</w:t>
      </w:r>
      <w:r w:rsidR="00967D33">
        <w:rPr>
          <w:snapToGrid/>
          <w:lang w:val="zh-CN"/>
        </w:rPr>
        <w:t>，</w:t>
      </w:r>
      <w:r w:rsidRPr="000D65D5">
        <w:rPr>
          <w:snapToGrid/>
          <w:lang w:val="zh-CN"/>
        </w:rPr>
        <w:t>城市中心地区老旧设施中将</w:t>
      </w:r>
      <w:r w:rsidRPr="000D65D5">
        <w:rPr>
          <w:rFonts w:hint="eastAsia"/>
          <w:snapToGrid/>
          <w:lang w:val="zh-CN"/>
        </w:rPr>
        <w:t>撤销</w:t>
      </w:r>
      <w:r w:rsidR="00967D33">
        <w:rPr>
          <w:snapToGrid/>
          <w:lang w:val="zh-CN"/>
        </w:rPr>
        <w:t>5,</w:t>
      </w:r>
      <w:r w:rsidRPr="000D65D5">
        <w:rPr>
          <w:snapToGrid/>
          <w:lang w:val="zh-CN"/>
        </w:rPr>
        <w:t>000</w:t>
      </w:r>
      <w:r w:rsidRPr="000D65D5">
        <w:rPr>
          <w:snapToGrid/>
          <w:lang w:val="zh-CN"/>
        </w:rPr>
        <w:t>个床位。</w:t>
      </w:r>
    </w:p>
    <w:p w:rsidR="000D65D5" w:rsidRPr="000D65D5" w:rsidRDefault="000D65D5" w:rsidP="000D65D5">
      <w:pPr>
        <w:pStyle w:val="SingleTxtGC"/>
        <w:rPr>
          <w:snapToGrid/>
        </w:rPr>
      </w:pPr>
      <w:r w:rsidRPr="000D65D5">
        <w:rPr>
          <w:snapToGrid/>
          <w:lang w:val="zh-CN"/>
        </w:rPr>
        <w:tab/>
      </w:r>
      <w:r w:rsidRPr="000D65D5">
        <w:rPr>
          <w:snapToGrid/>
          <w:lang w:val="zh-CN"/>
        </w:rPr>
        <w:t>第</w:t>
      </w:r>
      <w:r w:rsidR="00967D33">
        <w:rPr>
          <w:snapToGrid/>
          <w:lang w:val="zh-CN"/>
        </w:rPr>
        <w:t>86/2</w:t>
      </w:r>
      <w:r w:rsidRPr="000D65D5">
        <w:rPr>
          <w:snapToGrid/>
          <w:lang w:val="zh-CN"/>
        </w:rPr>
        <w:t>0</w:t>
      </w:r>
      <w:r w:rsidR="00967D33">
        <w:rPr>
          <w:snapToGrid/>
          <w:lang w:val="zh-CN"/>
        </w:rPr>
        <w:t>16</w:t>
      </w:r>
      <w:r w:rsidRPr="000D65D5">
        <w:rPr>
          <w:snapToGrid/>
          <w:lang w:val="zh-CN"/>
        </w:rPr>
        <w:t>号决定将电子监视装置的使用范围扩大到全国。缔约国列出了有权使用这种装置的人。</w:t>
      </w:r>
    </w:p>
    <w:p w:rsidR="000D65D5" w:rsidRPr="000D65D5" w:rsidRDefault="000D65D5" w:rsidP="000D65D5">
      <w:pPr>
        <w:pStyle w:val="SingleTxtGC"/>
        <w:rPr>
          <w:snapToGrid/>
        </w:rPr>
      </w:pPr>
      <w:r w:rsidRPr="000D65D5">
        <w:rPr>
          <w:snapToGrid/>
          <w:lang w:val="zh-CN"/>
        </w:rPr>
        <w:tab/>
      </w:r>
      <w:r w:rsidRPr="000D65D5">
        <w:rPr>
          <w:snapToGrid/>
          <w:lang w:val="zh-CN"/>
        </w:rPr>
        <w:t>关于保健服务</w:t>
      </w:r>
      <w:r w:rsidR="00967D33">
        <w:rPr>
          <w:snapToGrid/>
          <w:lang w:val="zh-CN"/>
        </w:rPr>
        <w:t>，</w:t>
      </w:r>
      <w:r w:rsidRPr="000D65D5">
        <w:rPr>
          <w:snapToGrid/>
          <w:lang w:val="zh-CN"/>
        </w:rPr>
        <w:t>缔约国提供了有关现</w:t>
      </w:r>
      <w:r w:rsidRPr="000D65D5">
        <w:rPr>
          <w:rFonts w:hint="eastAsia"/>
          <w:snapToGrid/>
          <w:lang w:val="zh-CN"/>
        </w:rPr>
        <w:t>有</w:t>
      </w:r>
      <w:r w:rsidRPr="000D65D5">
        <w:rPr>
          <w:snapToGrid/>
          <w:lang w:val="zh-CN"/>
        </w:rPr>
        <w:t>国家方案的资料。</w:t>
      </w:r>
    </w:p>
    <w:p w:rsidR="000D65D5" w:rsidRPr="000D65D5" w:rsidRDefault="000D65D5" w:rsidP="000D65D5">
      <w:pPr>
        <w:pStyle w:val="SingleTxtGC"/>
        <w:rPr>
          <w:snapToGrid/>
        </w:rPr>
      </w:pPr>
      <w:r w:rsidRPr="000D65D5">
        <w:rPr>
          <w:snapToGrid/>
          <w:lang w:val="zh-CN"/>
        </w:rPr>
        <w:tab/>
      </w:r>
      <w:r w:rsidR="00967D33">
        <w:rPr>
          <w:snapToGrid/>
          <w:lang w:val="zh-CN"/>
        </w:rPr>
        <w:t>2</w:t>
      </w:r>
      <w:r w:rsidRPr="000D65D5">
        <w:rPr>
          <w:snapToGrid/>
          <w:lang w:val="zh-CN"/>
        </w:rPr>
        <w:t>0</w:t>
      </w:r>
      <w:r w:rsidR="00967D33">
        <w:rPr>
          <w:snapToGrid/>
          <w:lang w:val="zh-CN"/>
        </w:rPr>
        <w:t>15</w:t>
      </w:r>
      <w:r w:rsidRPr="000D65D5">
        <w:rPr>
          <w:snapToGrid/>
          <w:lang w:val="zh-CN"/>
        </w:rPr>
        <w:t>年新的《刑事诉讼法》</w:t>
      </w:r>
      <w:r w:rsidRPr="000D65D5">
        <w:rPr>
          <w:rFonts w:hint="eastAsia"/>
          <w:snapToGrid/>
          <w:lang w:val="zh-CN"/>
        </w:rPr>
        <w:t>将</w:t>
      </w:r>
      <w:r w:rsidRPr="000D65D5">
        <w:rPr>
          <w:snapToGrid/>
          <w:lang w:val="zh-CN"/>
        </w:rPr>
        <w:t>刑事司法制度</w:t>
      </w:r>
      <w:r w:rsidRPr="000D65D5">
        <w:rPr>
          <w:rFonts w:hint="eastAsia"/>
          <w:snapToGrid/>
          <w:lang w:val="zh-CN"/>
        </w:rPr>
        <w:t>中的</w:t>
      </w:r>
      <w:r w:rsidRPr="000D65D5">
        <w:rPr>
          <w:snapToGrid/>
          <w:lang w:val="zh-CN"/>
        </w:rPr>
        <w:t>审问式程序</w:t>
      </w:r>
      <w:r w:rsidRPr="000D65D5">
        <w:rPr>
          <w:rFonts w:hint="eastAsia"/>
          <w:snapToGrid/>
          <w:lang w:val="zh-CN"/>
        </w:rPr>
        <w:t>改</w:t>
      </w:r>
      <w:r w:rsidRPr="000D65D5">
        <w:rPr>
          <w:snapToGrid/>
          <w:lang w:val="zh-CN"/>
        </w:rPr>
        <w:t>为对抗式程序。《统一司法管辖区和独审法官法》规定了加快法律诉讼程序及便利调查和起诉犯罪行为的措施。这些举措将减少审前拘留的使用。</w:t>
      </w:r>
    </w:p>
    <w:p w:rsidR="000D65D5" w:rsidRPr="000D65D5" w:rsidRDefault="000D65D5" w:rsidP="00D31BB9">
      <w:pPr>
        <w:pStyle w:val="H23GC"/>
      </w:pPr>
      <w:r w:rsidRPr="000D65D5">
        <w:rPr>
          <w:lang w:val="zh-CN"/>
        </w:rPr>
        <w:tab/>
      </w:r>
      <w:r w:rsidRPr="000D65D5">
        <w:rPr>
          <w:lang w:val="zh-CN"/>
        </w:rPr>
        <w:tab/>
      </w:r>
      <w:r w:rsidRPr="000D65D5">
        <w:rPr>
          <w:lang w:val="zh-CN"/>
        </w:rPr>
        <w:t>监狱系统监察专员办公室提供的资料</w:t>
      </w:r>
    </w:p>
    <w:p w:rsidR="000D65D5" w:rsidRPr="000D65D5" w:rsidRDefault="000D65D5" w:rsidP="000D65D5">
      <w:pPr>
        <w:pStyle w:val="SingleTxtGC"/>
        <w:rPr>
          <w:snapToGrid/>
        </w:rPr>
      </w:pPr>
      <w:r w:rsidRPr="000D65D5">
        <w:rPr>
          <w:snapToGrid/>
          <w:lang w:val="zh-CN"/>
        </w:rPr>
        <w:tab/>
      </w:r>
      <w:r w:rsidRPr="000D65D5">
        <w:rPr>
          <w:snapToGrid/>
          <w:lang w:val="zh-CN"/>
        </w:rPr>
        <w:t>近年来</w:t>
      </w:r>
      <w:r w:rsidR="00967D33">
        <w:rPr>
          <w:snapToGrid/>
          <w:lang w:val="zh-CN"/>
        </w:rPr>
        <w:t>，</w:t>
      </w:r>
      <w:r w:rsidRPr="000D65D5">
        <w:rPr>
          <w:snapToGrid/>
          <w:lang w:val="zh-CN"/>
        </w:rPr>
        <w:t>监狱犯人人数有所增加</w:t>
      </w:r>
      <w:r w:rsidR="00967D33">
        <w:rPr>
          <w:snapToGrid/>
          <w:lang w:val="zh-CN"/>
        </w:rPr>
        <w:t>，</w:t>
      </w:r>
      <w:r w:rsidRPr="000D65D5">
        <w:rPr>
          <w:snapToGrid/>
          <w:lang w:val="zh-CN"/>
        </w:rPr>
        <w:t>目前联邦监狱系统</w:t>
      </w:r>
      <w:r w:rsidRPr="000D65D5">
        <w:rPr>
          <w:rFonts w:hint="eastAsia"/>
          <w:snapToGrid/>
          <w:lang w:val="zh-CN"/>
        </w:rPr>
        <w:t>中</w:t>
      </w:r>
      <w:r w:rsidRPr="000D65D5">
        <w:rPr>
          <w:snapToGrid/>
          <w:lang w:val="zh-CN"/>
        </w:rPr>
        <w:t>的监禁率最高。缔约国应建立清晰透明的程序</w:t>
      </w:r>
      <w:r w:rsidR="00967D33">
        <w:rPr>
          <w:snapToGrid/>
          <w:lang w:val="zh-CN"/>
        </w:rPr>
        <w:t>，</w:t>
      </w:r>
      <w:r w:rsidRPr="000D65D5">
        <w:rPr>
          <w:snapToGrid/>
          <w:lang w:val="zh-CN"/>
        </w:rPr>
        <w:t>按照国际标准确定每个剥夺自由场所的可用床位。</w:t>
      </w:r>
    </w:p>
    <w:p w:rsidR="000D65D5" w:rsidRPr="000D65D5" w:rsidRDefault="000D65D5" w:rsidP="000D65D5">
      <w:pPr>
        <w:pStyle w:val="SingleTxtGC"/>
        <w:rPr>
          <w:snapToGrid/>
        </w:rPr>
      </w:pPr>
      <w:r w:rsidRPr="000D65D5">
        <w:rPr>
          <w:snapToGrid/>
          <w:lang w:val="zh-CN"/>
        </w:rPr>
        <w:tab/>
      </w:r>
      <w:r w:rsidRPr="000D65D5">
        <w:rPr>
          <w:snapToGrid/>
          <w:lang w:val="zh-CN"/>
        </w:rPr>
        <w:t>监狱系统监察</w:t>
      </w:r>
      <w:r w:rsidRPr="000D65D5">
        <w:rPr>
          <w:rFonts w:hint="eastAsia"/>
          <w:snapToGrid/>
          <w:lang w:val="zh-CN"/>
        </w:rPr>
        <w:t>专</w:t>
      </w:r>
      <w:r w:rsidRPr="000D65D5">
        <w:rPr>
          <w:snapToGrid/>
          <w:lang w:val="zh-CN"/>
        </w:rPr>
        <w:t>员办公室提到罗森、查科和内乌坎的三个最高警戒监狱</w:t>
      </w:r>
      <w:r w:rsidR="00967D33">
        <w:rPr>
          <w:snapToGrid/>
          <w:lang w:val="zh-CN"/>
        </w:rPr>
        <w:t>，</w:t>
      </w:r>
      <w:r w:rsidRPr="000D65D5">
        <w:rPr>
          <w:snapToGrid/>
          <w:lang w:val="zh-CN"/>
        </w:rPr>
        <w:t>这些地方的建筑状况极差</w:t>
      </w:r>
      <w:r w:rsidR="00967D33">
        <w:rPr>
          <w:snapToGrid/>
          <w:lang w:val="zh-CN"/>
        </w:rPr>
        <w:t>，</w:t>
      </w:r>
      <w:r w:rsidRPr="000D65D5">
        <w:rPr>
          <w:snapToGrid/>
          <w:lang w:val="zh-CN"/>
        </w:rPr>
        <w:t>达不到最低住宿标准。</w:t>
      </w:r>
    </w:p>
    <w:p w:rsidR="000D65D5" w:rsidRPr="000D65D5" w:rsidRDefault="000D65D5" w:rsidP="000D65D5">
      <w:pPr>
        <w:pStyle w:val="SingleTxtGC"/>
        <w:rPr>
          <w:snapToGrid/>
        </w:rPr>
      </w:pPr>
      <w:r w:rsidRPr="000D65D5">
        <w:rPr>
          <w:snapToGrid/>
          <w:lang w:val="zh-CN"/>
        </w:rPr>
        <w:tab/>
      </w:r>
      <w:r w:rsidRPr="000D65D5">
        <w:rPr>
          <w:snapToGrid/>
          <w:lang w:val="zh-CN"/>
        </w:rPr>
        <w:t>监狱系统监察</w:t>
      </w:r>
      <w:r w:rsidRPr="000D65D5">
        <w:rPr>
          <w:rFonts w:hint="eastAsia"/>
          <w:snapToGrid/>
          <w:lang w:val="zh-CN"/>
        </w:rPr>
        <w:t>专</w:t>
      </w:r>
      <w:r w:rsidRPr="000D65D5">
        <w:rPr>
          <w:snapToGrid/>
          <w:lang w:val="zh-CN"/>
        </w:rPr>
        <w:t>员办公室对缔约国计划扩大联邦监狱管理局的设施以便在拘留中心增设</w:t>
      </w:r>
      <w:r w:rsidR="00967D33">
        <w:rPr>
          <w:snapToGrid/>
          <w:lang w:val="zh-CN"/>
        </w:rPr>
        <w:t>18</w:t>
      </w:r>
      <w:r w:rsidR="000A60E5">
        <w:rPr>
          <w:snapToGrid/>
        </w:rPr>
        <w:t>,</w:t>
      </w:r>
      <w:r w:rsidRPr="000D65D5">
        <w:rPr>
          <w:snapToGrid/>
          <w:lang w:val="zh-CN"/>
        </w:rPr>
        <w:t>000</w:t>
      </w:r>
      <w:r w:rsidRPr="000D65D5">
        <w:rPr>
          <w:snapToGrid/>
          <w:lang w:val="zh-CN"/>
        </w:rPr>
        <w:t>个床位表示关切。缔约国不应将联邦囚犯的数量增加一倍</w:t>
      </w:r>
      <w:r w:rsidR="00967D33">
        <w:rPr>
          <w:rFonts w:hint="eastAsia"/>
          <w:snapToGrid/>
          <w:lang w:val="zh-CN"/>
        </w:rPr>
        <w:t>，</w:t>
      </w:r>
      <w:r w:rsidRPr="000D65D5">
        <w:rPr>
          <w:snapToGrid/>
          <w:lang w:val="zh-CN"/>
        </w:rPr>
        <w:lastRenderedPageBreak/>
        <w:t>而应实行合理的刑事司法政策</w:t>
      </w:r>
      <w:r w:rsidR="00967D33">
        <w:rPr>
          <w:snapToGrid/>
          <w:lang w:val="zh-CN"/>
        </w:rPr>
        <w:t>，</w:t>
      </w:r>
      <w:r w:rsidRPr="000D65D5">
        <w:rPr>
          <w:snapToGrid/>
          <w:lang w:val="zh-CN"/>
        </w:rPr>
        <w:t>采用非</w:t>
      </w:r>
      <w:r w:rsidRPr="000D65D5">
        <w:rPr>
          <w:rFonts w:hint="eastAsia"/>
          <w:snapToGrid/>
          <w:lang w:val="zh-CN"/>
        </w:rPr>
        <w:t>拘</w:t>
      </w:r>
      <w:r w:rsidRPr="000D65D5">
        <w:rPr>
          <w:snapToGrid/>
          <w:lang w:val="zh-CN"/>
        </w:rPr>
        <w:t>禁刑罚</w:t>
      </w:r>
      <w:r w:rsidR="00967D33">
        <w:rPr>
          <w:snapToGrid/>
          <w:lang w:val="zh-CN"/>
        </w:rPr>
        <w:t>，</w:t>
      </w:r>
      <w:r w:rsidRPr="000D65D5">
        <w:rPr>
          <w:snapToGrid/>
          <w:lang w:val="zh-CN"/>
        </w:rPr>
        <w:t>减少使用审前拘留和尊重被剥夺自由者的权利。</w:t>
      </w:r>
    </w:p>
    <w:p w:rsidR="000D65D5" w:rsidRPr="000D65D5" w:rsidRDefault="000D65D5" w:rsidP="00D31BB9">
      <w:pPr>
        <w:pStyle w:val="H23GC"/>
      </w:pPr>
      <w:r w:rsidRPr="000D65D5">
        <w:rPr>
          <w:lang w:val="zh-CN"/>
        </w:rPr>
        <w:tab/>
      </w:r>
      <w:r w:rsidRPr="000D65D5">
        <w:rPr>
          <w:lang w:val="zh-CN"/>
        </w:rPr>
        <w:tab/>
      </w:r>
      <w:r w:rsidRPr="000D65D5">
        <w:rPr>
          <w:lang w:val="zh-CN"/>
        </w:rPr>
        <w:t>委员会的评价</w:t>
      </w:r>
      <w:r w:rsidR="00967D33">
        <w:rPr>
          <w:lang w:val="zh-CN"/>
        </w:rPr>
        <w:t>：</w:t>
      </w:r>
    </w:p>
    <w:p w:rsidR="000D65D5" w:rsidRPr="000D65D5" w:rsidRDefault="00967D33" w:rsidP="000D65D5">
      <w:pPr>
        <w:pStyle w:val="SingleTxtGC"/>
        <w:rPr>
          <w:snapToGrid/>
        </w:rPr>
      </w:pPr>
      <w:r>
        <w:rPr>
          <w:snapToGrid/>
          <w:lang w:val="zh-CN"/>
        </w:rPr>
        <w:t>[B]</w:t>
      </w:r>
      <w:r>
        <w:rPr>
          <w:snapToGrid/>
          <w:lang w:val="zh-CN"/>
        </w:rPr>
        <w:t>：</w:t>
      </w:r>
      <w:r w:rsidR="000D65D5" w:rsidRPr="000D65D5">
        <w:rPr>
          <w:snapToGrid/>
          <w:lang w:val="zh-CN"/>
        </w:rPr>
        <w:t>委员会注意到缔约国提供资料说明为减少监狱过度拥挤和改善监狱物质条件而采取的措施</w:t>
      </w:r>
      <w:r>
        <w:rPr>
          <w:snapToGrid/>
          <w:lang w:val="zh-CN"/>
        </w:rPr>
        <w:t>，</w:t>
      </w:r>
      <w:r w:rsidR="000D65D5" w:rsidRPr="000D65D5">
        <w:rPr>
          <w:snapToGrid/>
          <w:lang w:val="zh-CN"/>
        </w:rPr>
        <w:t>特别是扩大联邦监狱系统设施的计划</w:t>
      </w:r>
      <w:r>
        <w:rPr>
          <w:snapToGrid/>
          <w:lang w:val="zh-CN"/>
        </w:rPr>
        <w:t>，</w:t>
      </w:r>
      <w:r w:rsidR="000D65D5" w:rsidRPr="000D65D5">
        <w:rPr>
          <w:snapToGrid/>
          <w:lang w:val="zh-CN"/>
        </w:rPr>
        <w:t>但要求缔约国进一步澄清以下情况</w:t>
      </w:r>
      <w:r>
        <w:rPr>
          <w:snapToGrid/>
          <w:lang w:val="zh-CN"/>
        </w:rPr>
        <w:t>：</w:t>
      </w:r>
      <w:r w:rsidR="000D65D5" w:rsidRPr="000D65D5">
        <w:rPr>
          <w:snapToGrid/>
          <w:lang w:val="zh-CN"/>
        </w:rPr>
        <w:t>委员会收到的资料表明</w:t>
      </w:r>
      <w:r>
        <w:rPr>
          <w:snapToGrid/>
          <w:lang w:val="zh-CN"/>
        </w:rPr>
        <w:t>，</w:t>
      </w:r>
      <w:r w:rsidR="000D65D5" w:rsidRPr="000D65D5">
        <w:rPr>
          <w:snapToGrid/>
          <w:lang w:val="zh-CN"/>
        </w:rPr>
        <w:t>近年来监狱犯人人数实际上有所增加</w:t>
      </w:r>
      <w:r>
        <w:rPr>
          <w:snapToGrid/>
          <w:lang w:val="zh-CN"/>
        </w:rPr>
        <w:t>，</w:t>
      </w:r>
      <w:r w:rsidR="000D65D5" w:rsidRPr="000D65D5">
        <w:rPr>
          <w:snapToGrid/>
          <w:lang w:val="zh-CN"/>
        </w:rPr>
        <w:t>联邦监狱系统的监禁率达到了创纪录的水平。委员会注意到使用电子监视装置的做法有所增加</w:t>
      </w:r>
      <w:r>
        <w:rPr>
          <w:snapToGrid/>
          <w:lang w:val="zh-CN"/>
        </w:rPr>
        <w:t>，</w:t>
      </w:r>
      <w:r w:rsidR="000D65D5" w:rsidRPr="000D65D5">
        <w:rPr>
          <w:snapToGrid/>
          <w:lang w:val="zh-CN"/>
        </w:rPr>
        <w:t>但要求缔约国提供资料</w:t>
      </w:r>
      <w:r>
        <w:rPr>
          <w:snapToGrid/>
          <w:lang w:val="zh-CN"/>
        </w:rPr>
        <w:t>，</w:t>
      </w:r>
      <w:r w:rsidR="000D65D5" w:rsidRPr="000D65D5">
        <w:rPr>
          <w:snapToGrid/>
          <w:lang w:val="zh-CN"/>
        </w:rPr>
        <w:t>说明为解决过度拥挤问题而采取</w:t>
      </w:r>
      <w:r w:rsidR="000D65D5" w:rsidRPr="000D65D5">
        <w:rPr>
          <w:rFonts w:hint="eastAsia"/>
          <w:snapToGrid/>
          <w:lang w:val="zh-CN"/>
        </w:rPr>
        <w:t>的</w:t>
      </w:r>
      <w:r w:rsidR="000D65D5" w:rsidRPr="000D65D5">
        <w:rPr>
          <w:snapToGrid/>
          <w:lang w:val="zh-CN"/>
        </w:rPr>
        <w:t>其他非拘禁措施。委员会还要求缔约国提供具体资料</w:t>
      </w:r>
      <w:r>
        <w:rPr>
          <w:snapToGrid/>
          <w:lang w:val="zh-CN"/>
        </w:rPr>
        <w:t>，</w:t>
      </w:r>
      <w:r w:rsidR="000D65D5" w:rsidRPr="000D65D5">
        <w:rPr>
          <w:snapToGrid/>
          <w:lang w:val="zh-CN"/>
        </w:rPr>
        <w:t>说明罗森、查科和内乌</w:t>
      </w:r>
      <w:proofErr w:type="gramStart"/>
      <w:r w:rsidR="000D65D5" w:rsidRPr="000D65D5">
        <w:rPr>
          <w:snapToGrid/>
          <w:lang w:val="zh-CN"/>
        </w:rPr>
        <w:t>坎最高</w:t>
      </w:r>
      <w:proofErr w:type="gramEnd"/>
      <w:r w:rsidR="000D65D5" w:rsidRPr="000D65D5">
        <w:rPr>
          <w:snapToGrid/>
          <w:lang w:val="zh-CN"/>
        </w:rPr>
        <w:t>警戒监狱目前的拘留条件</w:t>
      </w:r>
      <w:r>
        <w:rPr>
          <w:snapToGrid/>
          <w:lang w:val="zh-CN"/>
        </w:rPr>
        <w:t>，</w:t>
      </w:r>
      <w:r w:rsidR="000D65D5" w:rsidRPr="000D65D5">
        <w:rPr>
          <w:snapToGrid/>
          <w:lang w:val="zh-CN"/>
        </w:rPr>
        <w:t>以及为改善这些地方的拘留条件而采取的措施。委员会要求缔约国提供资料</w:t>
      </w:r>
      <w:r>
        <w:rPr>
          <w:snapToGrid/>
          <w:lang w:val="zh-CN"/>
        </w:rPr>
        <w:t>，</w:t>
      </w:r>
      <w:r w:rsidR="000D65D5" w:rsidRPr="000D65D5">
        <w:rPr>
          <w:snapToGrid/>
          <w:lang w:val="zh-CN"/>
        </w:rPr>
        <w:t>说明其所述联邦监狱管理局设施扩大计划的执行情况。</w:t>
      </w:r>
    </w:p>
    <w:p w:rsidR="000D65D5" w:rsidRPr="000D65D5" w:rsidRDefault="000D65D5" w:rsidP="000D65D5">
      <w:pPr>
        <w:pStyle w:val="SingleTxtGC"/>
        <w:rPr>
          <w:snapToGrid/>
        </w:rPr>
      </w:pPr>
      <w:r w:rsidRPr="00A01879">
        <w:rPr>
          <w:rFonts w:ascii="Time New Roman" w:eastAsia="黑体" w:hAnsi="Time New Roman"/>
          <w:snapToGrid/>
          <w:lang w:val="zh-CN"/>
        </w:rPr>
        <w:t>建议采取的行动</w:t>
      </w:r>
      <w:r w:rsidR="00967D33">
        <w:rPr>
          <w:snapToGrid/>
          <w:lang w:val="zh-CN"/>
        </w:rPr>
        <w:t>：</w:t>
      </w:r>
      <w:r w:rsidRPr="000D65D5">
        <w:rPr>
          <w:snapToGrid/>
          <w:lang w:val="zh-CN"/>
        </w:rPr>
        <w:t>发函通知缔约国后续程序至此终止。在缔约国的下次定期报告中列入要求提供的信息。</w:t>
      </w:r>
    </w:p>
    <w:p w:rsidR="00FE6E46" w:rsidRPr="00BC1AB3" w:rsidRDefault="000D65D5" w:rsidP="00BC1AB3">
      <w:pPr>
        <w:pStyle w:val="SingleTxtGC"/>
        <w:rPr>
          <w:rFonts w:hint="eastAsia"/>
        </w:rPr>
      </w:pPr>
      <w:r w:rsidRPr="00A01879">
        <w:rPr>
          <w:rFonts w:ascii="Time New Roman" w:eastAsia="黑体" w:hAnsi="Time New Roman"/>
          <w:lang w:val="zh-CN"/>
        </w:rPr>
        <w:t>下次定期报告</w:t>
      </w:r>
      <w:r w:rsidR="00967D33">
        <w:rPr>
          <w:lang w:val="zh-CN"/>
        </w:rPr>
        <w:t>：</w:t>
      </w:r>
      <w:r w:rsidR="00967D33">
        <w:rPr>
          <w:lang w:val="zh-CN"/>
        </w:rPr>
        <w:t>2</w:t>
      </w:r>
      <w:r w:rsidRPr="000D65D5">
        <w:rPr>
          <w:lang w:val="zh-CN"/>
        </w:rPr>
        <w:t>0</w:t>
      </w:r>
      <w:r w:rsidR="00967D33">
        <w:rPr>
          <w:lang w:val="zh-CN"/>
        </w:rPr>
        <w:t>22</w:t>
      </w:r>
      <w:r w:rsidRPr="000D65D5">
        <w:rPr>
          <w:lang w:val="zh-CN"/>
        </w:rPr>
        <w:t>年</w:t>
      </w:r>
      <w:r w:rsidR="00967D33">
        <w:rPr>
          <w:lang w:val="zh-CN"/>
        </w:rPr>
        <w:t>7</w:t>
      </w:r>
      <w:r w:rsidRPr="000D65D5">
        <w:rPr>
          <w:lang w:val="zh-CN"/>
        </w:rPr>
        <w:t>月</w:t>
      </w:r>
      <w:r w:rsidR="00967D33">
        <w:rPr>
          <w:lang w:val="zh-CN"/>
        </w:rPr>
        <w:t>15</w:t>
      </w:r>
      <w:r w:rsidRPr="000D65D5">
        <w:rPr>
          <w:lang w:val="zh-CN"/>
        </w:rPr>
        <w:t>日。</w:t>
      </w:r>
    </w:p>
    <w:p w:rsidR="009B41D8" w:rsidRPr="005A6333" w:rsidRDefault="005A6333" w:rsidP="005A6333">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9B41D8" w:rsidRPr="005A6333"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6F0D" w:rsidRPr="000D319F" w:rsidRDefault="004F6F0D" w:rsidP="000D319F">
      <w:pPr>
        <w:pStyle w:val="af0"/>
        <w:spacing w:after="240"/>
        <w:ind w:left="907"/>
        <w:rPr>
          <w:rFonts w:asciiTheme="majorBidi" w:eastAsia="宋体" w:hAnsiTheme="majorBidi" w:cstheme="majorBidi"/>
          <w:sz w:val="21"/>
          <w:szCs w:val="21"/>
          <w:lang w:val="en-US"/>
        </w:rPr>
      </w:pPr>
    </w:p>
    <w:p w:rsidR="004F6F0D" w:rsidRPr="000D319F" w:rsidRDefault="004F6F0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F6F0D" w:rsidRPr="000D319F" w:rsidRDefault="004F6F0D" w:rsidP="000D319F">
      <w:pPr>
        <w:pStyle w:val="af0"/>
      </w:pPr>
    </w:p>
  </w:endnote>
  <w:endnote w:type="continuationNotice" w:id="1">
    <w:p w:rsidR="004F6F0D" w:rsidRDefault="004F6F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B41D8" w:rsidRDefault="009B41D8" w:rsidP="009B41D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B41D8">
      <w:rPr>
        <w:rStyle w:val="af2"/>
        <w:b w:val="0"/>
        <w:snapToGrid w:val="0"/>
        <w:sz w:val="16"/>
      </w:rPr>
      <w:t>GE.19</w:t>
    </w:r>
    <w:proofErr w:type="spellEnd"/>
    <w:r w:rsidRPr="009B41D8">
      <w:rPr>
        <w:rStyle w:val="af2"/>
        <w:b w:val="0"/>
        <w:snapToGrid w:val="0"/>
        <w:sz w:val="16"/>
      </w:rPr>
      <w:t>-14674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B41D8" w:rsidRDefault="009B41D8" w:rsidP="009B41D8">
    <w:pPr>
      <w:pStyle w:val="af0"/>
      <w:tabs>
        <w:tab w:val="clear" w:pos="431"/>
        <w:tab w:val="right" w:pos="9638"/>
      </w:tabs>
      <w:rPr>
        <w:rStyle w:val="af2"/>
      </w:rPr>
    </w:pPr>
    <w:proofErr w:type="spellStart"/>
    <w:r>
      <w:t>GE.19</w:t>
    </w:r>
    <w:proofErr w:type="spellEnd"/>
    <w:r>
      <w:t>-14674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9B41D8"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-14674</w:t>
    </w:r>
    <w:r w:rsidR="00731A42" w:rsidRPr="00EE277A">
      <w:rPr>
        <w:sz w:val="20"/>
        <w:lang w:eastAsia="zh-CN"/>
      </w:rPr>
      <w:t xml:space="preserve"> (C)</w:t>
    </w:r>
    <w:r w:rsidR="00EA7E67">
      <w:rPr>
        <w:sz w:val="20"/>
        <w:lang w:eastAsia="zh-CN"/>
      </w:rPr>
      <w:tab/>
    </w:r>
    <w:r>
      <w:rPr>
        <w:sz w:val="20"/>
        <w:lang w:eastAsia="zh-CN"/>
      </w:rPr>
      <w:t>1112</w:t>
    </w:r>
    <w:r w:rsidR="00EA7E67">
      <w:rPr>
        <w:sz w:val="20"/>
        <w:lang w:eastAsia="zh-CN"/>
      </w:rPr>
      <w:t>1</w:t>
    </w:r>
    <w:r w:rsidR="004E473D">
      <w:rPr>
        <w:rFonts w:eastAsiaTheme="minorEastAsia"/>
        <w:sz w:val="20"/>
        <w:lang w:eastAsia="zh-CN"/>
      </w:rPr>
      <w:t>9</w:t>
    </w:r>
    <w:r w:rsidR="00731A42">
      <w:rPr>
        <w:sz w:val="20"/>
        <w:lang w:eastAsia="zh-CN"/>
      </w:rPr>
      <w:tab/>
    </w:r>
    <w:r>
      <w:rPr>
        <w:sz w:val="20"/>
        <w:lang w:eastAsia="zh-CN"/>
      </w:rPr>
      <w:t>1212</w:t>
    </w:r>
    <w:r w:rsidR="00731A42">
      <w:rPr>
        <w:sz w:val="20"/>
        <w:lang w:eastAsia="zh-CN"/>
      </w:rPr>
      <w:t>1</w:t>
    </w:r>
    <w:r w:rsidR="004E473D">
      <w:rPr>
        <w:rFonts w:eastAsiaTheme="minorEastAsia"/>
        <w:sz w:val="20"/>
        <w:lang w:eastAsia="zh-CN"/>
      </w:rPr>
      <w:t>9</w:t>
    </w:r>
  </w:p>
  <w:p w:rsidR="00056632" w:rsidRPr="00487939" w:rsidRDefault="009B41D8"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126/2/Add.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6/2/Add.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6F0D" w:rsidRPr="000157B1" w:rsidRDefault="004F6F0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F6F0D" w:rsidRPr="000157B1" w:rsidRDefault="004F6F0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F6F0D" w:rsidRDefault="004F6F0D"/>
  </w:footnote>
  <w:footnote w:id="2">
    <w:p w:rsidR="000D65D5" w:rsidRPr="00AA0942" w:rsidRDefault="000D65D5" w:rsidP="000D65D5">
      <w:pPr>
        <w:pStyle w:val="a6"/>
      </w:pPr>
      <w:r>
        <w:rPr>
          <w:lang w:val="zh-CN"/>
        </w:rPr>
        <w:tab/>
        <w:t>*</w:t>
      </w:r>
      <w:r w:rsidR="007E1886">
        <w:rPr>
          <w:lang w:val="zh-CN"/>
        </w:rPr>
        <w:tab/>
      </w:r>
      <w:r>
        <w:rPr>
          <w:lang w:val="zh-CN"/>
        </w:rPr>
        <w:t>委员会第一二六届会议</w:t>
      </w:r>
      <w:r>
        <w:rPr>
          <w:lang w:val="zh-CN"/>
        </w:rPr>
        <w:t>(2019</w:t>
      </w:r>
      <w:r>
        <w:rPr>
          <w:lang w:val="zh-CN"/>
        </w:rPr>
        <w:t>年</w:t>
      </w:r>
      <w:r>
        <w:rPr>
          <w:lang w:val="zh-CN"/>
        </w:rPr>
        <w:t>7</w:t>
      </w:r>
      <w:r>
        <w:rPr>
          <w:lang w:val="zh-CN"/>
        </w:rPr>
        <w:t>月</w:t>
      </w:r>
      <w:r>
        <w:rPr>
          <w:lang w:val="zh-CN"/>
        </w:rPr>
        <w:t>1</w:t>
      </w:r>
      <w:r>
        <w:rPr>
          <w:lang w:val="zh-CN"/>
        </w:rPr>
        <w:t>日至</w:t>
      </w:r>
      <w:r>
        <w:rPr>
          <w:lang w:val="zh-CN"/>
        </w:rPr>
        <w:t>26</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B41D8" w:rsidP="009B41D8">
    <w:pPr>
      <w:pStyle w:val="af3"/>
    </w:pPr>
    <w:proofErr w:type="spellStart"/>
    <w:r>
      <w:t>CCPR</w:t>
    </w:r>
    <w:proofErr w:type="spellEnd"/>
    <w:r>
      <w:t>/C/126/2/</w:t>
    </w:r>
    <w:proofErr w:type="spellStart"/>
    <w:r>
      <w:t>Add.1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B41D8" w:rsidP="009B41D8">
    <w:pPr>
      <w:pStyle w:val="af3"/>
      <w:jc w:val="right"/>
    </w:pPr>
    <w:proofErr w:type="spellStart"/>
    <w:r>
      <w:t>CCPR</w:t>
    </w:r>
    <w:proofErr w:type="spellEnd"/>
    <w:r>
      <w:t>/C/126/2/</w:t>
    </w:r>
    <w:proofErr w:type="spellStart"/>
    <w:r>
      <w:t>Add.1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D27796B"/>
    <w:multiLevelType w:val="hybridMultilevel"/>
    <w:tmpl w:val="E0024D14"/>
    <w:lvl w:ilvl="0" w:tplc="7506EEF6">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7B676F58"/>
    <w:multiLevelType w:val="hybridMultilevel"/>
    <w:tmpl w:val="B038BFF2"/>
    <w:lvl w:ilvl="0" w:tplc="4DDA14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4"/>
  </w:num>
  <w:num w:numId="3">
    <w:abstractNumId w:val="2"/>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F6F0D"/>
    <w:rsid w:val="00001B50"/>
    <w:rsid w:val="00011483"/>
    <w:rsid w:val="0004554F"/>
    <w:rsid w:val="00052F84"/>
    <w:rsid w:val="000A2EAC"/>
    <w:rsid w:val="000A60E5"/>
    <w:rsid w:val="000D319F"/>
    <w:rsid w:val="000D65D5"/>
    <w:rsid w:val="000E4D0E"/>
    <w:rsid w:val="000F5EB8"/>
    <w:rsid w:val="00144B69"/>
    <w:rsid w:val="00153E86"/>
    <w:rsid w:val="00172E04"/>
    <w:rsid w:val="001B1BD1"/>
    <w:rsid w:val="001C3EF2"/>
    <w:rsid w:val="001D17F6"/>
    <w:rsid w:val="00201943"/>
    <w:rsid w:val="00204B42"/>
    <w:rsid w:val="0021265F"/>
    <w:rsid w:val="00214BBC"/>
    <w:rsid w:val="002231C3"/>
    <w:rsid w:val="0024417F"/>
    <w:rsid w:val="00250F8D"/>
    <w:rsid w:val="00292979"/>
    <w:rsid w:val="002E1C97"/>
    <w:rsid w:val="002F5834"/>
    <w:rsid w:val="003006AB"/>
    <w:rsid w:val="00326EBF"/>
    <w:rsid w:val="00327FE4"/>
    <w:rsid w:val="003333CC"/>
    <w:rsid w:val="003350E9"/>
    <w:rsid w:val="003B6835"/>
    <w:rsid w:val="003E0AEE"/>
    <w:rsid w:val="003E4897"/>
    <w:rsid w:val="003E50B8"/>
    <w:rsid w:val="00427F63"/>
    <w:rsid w:val="0043222A"/>
    <w:rsid w:val="00434D38"/>
    <w:rsid w:val="00455CC6"/>
    <w:rsid w:val="00475D86"/>
    <w:rsid w:val="00494EB8"/>
    <w:rsid w:val="004C03DE"/>
    <w:rsid w:val="004C4A0A"/>
    <w:rsid w:val="004D0A00"/>
    <w:rsid w:val="004E050F"/>
    <w:rsid w:val="004E473D"/>
    <w:rsid w:val="004F348E"/>
    <w:rsid w:val="004F6F0D"/>
    <w:rsid w:val="00501220"/>
    <w:rsid w:val="00556C12"/>
    <w:rsid w:val="005A6333"/>
    <w:rsid w:val="005E403A"/>
    <w:rsid w:val="005E4086"/>
    <w:rsid w:val="00604D91"/>
    <w:rsid w:val="006257FE"/>
    <w:rsid w:val="00636527"/>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504"/>
    <w:rsid w:val="007A5599"/>
    <w:rsid w:val="007B7AE8"/>
    <w:rsid w:val="007E1886"/>
    <w:rsid w:val="008060E4"/>
    <w:rsid w:val="00856233"/>
    <w:rsid w:val="00860F27"/>
    <w:rsid w:val="00861E2D"/>
    <w:rsid w:val="008960CF"/>
    <w:rsid w:val="008A4F6F"/>
    <w:rsid w:val="008A77FF"/>
    <w:rsid w:val="008B0560"/>
    <w:rsid w:val="008B2BFA"/>
    <w:rsid w:val="008D31F4"/>
    <w:rsid w:val="008E6A3F"/>
    <w:rsid w:val="00905F3D"/>
    <w:rsid w:val="00923557"/>
    <w:rsid w:val="00936F03"/>
    <w:rsid w:val="00943B69"/>
    <w:rsid w:val="00944CB3"/>
    <w:rsid w:val="00953F2F"/>
    <w:rsid w:val="0096722F"/>
    <w:rsid w:val="00967D33"/>
    <w:rsid w:val="00986624"/>
    <w:rsid w:val="009B09D7"/>
    <w:rsid w:val="009B41D8"/>
    <w:rsid w:val="009D35ED"/>
    <w:rsid w:val="00A01879"/>
    <w:rsid w:val="00A03CB6"/>
    <w:rsid w:val="00A1364C"/>
    <w:rsid w:val="00A21076"/>
    <w:rsid w:val="00A31BA8"/>
    <w:rsid w:val="00A33BD0"/>
    <w:rsid w:val="00A3739A"/>
    <w:rsid w:val="00A52DAF"/>
    <w:rsid w:val="00A554D1"/>
    <w:rsid w:val="00A84072"/>
    <w:rsid w:val="00AF265F"/>
    <w:rsid w:val="00B16570"/>
    <w:rsid w:val="00B20835"/>
    <w:rsid w:val="00B23B03"/>
    <w:rsid w:val="00B43EB7"/>
    <w:rsid w:val="00B53320"/>
    <w:rsid w:val="00B614C4"/>
    <w:rsid w:val="00BC1AB3"/>
    <w:rsid w:val="00BC6522"/>
    <w:rsid w:val="00C121D5"/>
    <w:rsid w:val="00C17349"/>
    <w:rsid w:val="00C351AA"/>
    <w:rsid w:val="00C50B05"/>
    <w:rsid w:val="00C70852"/>
    <w:rsid w:val="00C7253F"/>
    <w:rsid w:val="00C90707"/>
    <w:rsid w:val="00CE1D1C"/>
    <w:rsid w:val="00CF407F"/>
    <w:rsid w:val="00D26A05"/>
    <w:rsid w:val="00D31BB9"/>
    <w:rsid w:val="00D473C5"/>
    <w:rsid w:val="00D9309B"/>
    <w:rsid w:val="00D97B98"/>
    <w:rsid w:val="00DC671F"/>
    <w:rsid w:val="00DE4DA7"/>
    <w:rsid w:val="00E02AB3"/>
    <w:rsid w:val="00E02C13"/>
    <w:rsid w:val="00E33B38"/>
    <w:rsid w:val="00E34FA8"/>
    <w:rsid w:val="00E442A1"/>
    <w:rsid w:val="00E47FE5"/>
    <w:rsid w:val="00E574AF"/>
    <w:rsid w:val="00E64CE4"/>
    <w:rsid w:val="00EA7E67"/>
    <w:rsid w:val="00ED763B"/>
    <w:rsid w:val="00F218BD"/>
    <w:rsid w:val="00F24E6D"/>
    <w:rsid w:val="00F303C9"/>
    <w:rsid w:val="00F52B28"/>
    <w:rsid w:val="00F714DA"/>
    <w:rsid w:val="00FB456B"/>
    <w:rsid w:val="00FE6E46"/>
    <w:rsid w:val="00FE72C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296F721"/>
  <w15:docId w15:val="{CBEDBF29-A63A-4F14-BA4A-2E4F79C6D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1508D-1257-4AEE-875F-FCFF5AD25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3739</Words>
  <Characters>4068</Characters>
  <Application>Microsoft Office Word</Application>
  <DocSecurity>0</DocSecurity>
  <Lines>163</Lines>
  <Paragraphs>71</Paragraphs>
  <ScaleCrop>false</ScaleCrop>
  <Company>DCM</Company>
  <LinksUpToDate>false</LinksUpToDate>
  <CharactersWithSpaces>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CCPR/C/126/2/Add.1</dc:title>
  <dc:subject>1914674</dc:subject>
  <dc:creator>tian</dc:creator>
  <cp:keywords/>
  <dc:description/>
  <cp:lastModifiedBy>Hui TIAN</cp:lastModifiedBy>
  <cp:revision>2</cp:revision>
  <cp:lastPrinted>2014-05-09T11:28:00Z</cp:lastPrinted>
  <dcterms:created xsi:type="dcterms:W3CDTF">2019-12-12T14:53:00Z</dcterms:created>
  <dcterms:modified xsi:type="dcterms:W3CDTF">2019-12-12T14:53:00Z</dcterms:modified>
</cp:coreProperties>
</file>