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7BE0427" w14:textId="77777777" w:rsidTr="008F3CA0">
        <w:trPr>
          <w:trHeight w:hRule="exact" w:val="851"/>
        </w:trPr>
        <w:tc>
          <w:tcPr>
            <w:tcW w:w="1276" w:type="dxa"/>
            <w:tcBorders>
              <w:bottom w:val="single" w:sz="4" w:space="0" w:color="auto"/>
            </w:tcBorders>
          </w:tcPr>
          <w:p w14:paraId="5E8294C7" w14:textId="77777777" w:rsidR="000354E9" w:rsidRPr="00DB58B5" w:rsidRDefault="000354E9" w:rsidP="00541E6B"/>
        </w:tc>
        <w:tc>
          <w:tcPr>
            <w:tcW w:w="2268" w:type="dxa"/>
            <w:tcBorders>
              <w:bottom w:val="single" w:sz="4" w:space="0" w:color="auto"/>
            </w:tcBorders>
            <w:vAlign w:val="bottom"/>
          </w:tcPr>
          <w:p w14:paraId="52927AB2"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879E7CA" w14:textId="36F1101D" w:rsidR="000354E9" w:rsidRPr="00DB58B5" w:rsidRDefault="00541E6B" w:rsidP="00541E6B">
            <w:pPr>
              <w:jc w:val="right"/>
            </w:pPr>
            <w:r w:rsidRPr="00541E6B">
              <w:rPr>
                <w:sz w:val="40"/>
              </w:rPr>
              <w:t>CRC</w:t>
            </w:r>
            <w:r>
              <w:t>/C/EST/5-7</w:t>
            </w:r>
          </w:p>
        </w:tc>
      </w:tr>
      <w:tr w:rsidR="000354E9" w:rsidRPr="00DB58B5" w14:paraId="5B537158" w14:textId="77777777" w:rsidTr="008F3CA0">
        <w:trPr>
          <w:trHeight w:hRule="exact" w:val="2835"/>
        </w:trPr>
        <w:tc>
          <w:tcPr>
            <w:tcW w:w="1276" w:type="dxa"/>
            <w:tcBorders>
              <w:top w:val="single" w:sz="4" w:space="0" w:color="auto"/>
              <w:bottom w:val="single" w:sz="12" w:space="0" w:color="auto"/>
            </w:tcBorders>
          </w:tcPr>
          <w:p w14:paraId="2FB228DB" w14:textId="77777777" w:rsidR="000354E9" w:rsidRPr="00DB58B5" w:rsidRDefault="000354E9" w:rsidP="008F3CA0">
            <w:pPr>
              <w:spacing w:before="120"/>
              <w:jc w:val="center"/>
            </w:pPr>
            <w:r>
              <w:rPr>
                <w:noProof/>
                <w:lang w:eastAsia="fr-CH"/>
              </w:rPr>
              <w:drawing>
                <wp:inline distT="0" distB="0" distL="0" distR="0" wp14:anchorId="2F38E450" wp14:editId="349B94B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D6277B"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6846036B" w14:textId="221BA2F3" w:rsidR="000354E9" w:rsidRDefault="00541E6B" w:rsidP="008F3CA0">
            <w:pPr>
              <w:spacing w:before="240"/>
            </w:pPr>
            <w:proofErr w:type="spellStart"/>
            <w:r>
              <w:t>Distr</w:t>
            </w:r>
            <w:proofErr w:type="spellEnd"/>
            <w:r w:rsidR="002F3FF8" w:rsidRPr="002F3FF8">
              <w:t>.</w:t>
            </w:r>
            <w:r>
              <w:t xml:space="preserve"> générale</w:t>
            </w:r>
          </w:p>
          <w:p w14:paraId="3D664088" w14:textId="77777777" w:rsidR="00541E6B" w:rsidRDefault="00541E6B" w:rsidP="00541E6B">
            <w:pPr>
              <w:spacing w:line="240" w:lineRule="exact"/>
            </w:pPr>
            <w:r>
              <w:t>12 juin 2023</w:t>
            </w:r>
          </w:p>
          <w:p w14:paraId="7B70840A" w14:textId="77777777" w:rsidR="00541E6B" w:rsidRDefault="00541E6B" w:rsidP="00541E6B">
            <w:pPr>
              <w:spacing w:line="240" w:lineRule="exact"/>
            </w:pPr>
            <w:r>
              <w:t>Français</w:t>
            </w:r>
          </w:p>
          <w:p w14:paraId="71CE9002" w14:textId="1C73F5A0" w:rsidR="00541E6B" w:rsidRDefault="00541E6B" w:rsidP="00541E6B">
            <w:pPr>
              <w:spacing w:line="240" w:lineRule="exact"/>
            </w:pPr>
            <w:r>
              <w:t>Original : anglais</w:t>
            </w:r>
          </w:p>
          <w:p w14:paraId="12B5964B" w14:textId="220118BE" w:rsidR="00541E6B" w:rsidRPr="00DB58B5" w:rsidRDefault="00541E6B" w:rsidP="00541E6B">
            <w:pPr>
              <w:spacing w:line="240" w:lineRule="exact"/>
            </w:pPr>
            <w:r>
              <w:t>Anglais, espagnol et français seulement</w:t>
            </w:r>
          </w:p>
        </w:tc>
      </w:tr>
    </w:tbl>
    <w:p w14:paraId="2B301C5B" w14:textId="77777777" w:rsidR="002D14A3" w:rsidRDefault="002D14A3" w:rsidP="002D14A3">
      <w:pPr>
        <w:spacing w:before="120"/>
        <w:rPr>
          <w:b/>
          <w:sz w:val="24"/>
          <w:szCs w:val="24"/>
        </w:rPr>
      </w:pPr>
      <w:r w:rsidRPr="00DA3BE9">
        <w:rPr>
          <w:b/>
          <w:sz w:val="24"/>
          <w:szCs w:val="24"/>
        </w:rPr>
        <w:t>Comité des droits de l’enfant</w:t>
      </w:r>
    </w:p>
    <w:p w14:paraId="2983A185" w14:textId="2FC3D2A0" w:rsidR="00541E6B" w:rsidRPr="008974D7" w:rsidRDefault="00541E6B" w:rsidP="00541E6B">
      <w:pPr>
        <w:pStyle w:val="HMG"/>
        <w:rPr>
          <w:lang w:val="fr-FR"/>
        </w:rPr>
      </w:pPr>
      <w:r w:rsidRPr="008974D7">
        <w:rPr>
          <w:lang w:val="fr-FR"/>
        </w:rPr>
        <w:tab/>
      </w:r>
      <w:r w:rsidRPr="008974D7">
        <w:rPr>
          <w:lang w:val="fr-FR"/>
        </w:rPr>
        <w:tab/>
      </w:r>
      <w:r w:rsidRPr="008974D7">
        <w:rPr>
          <w:bCs/>
          <w:lang w:val="fr-FR"/>
        </w:rPr>
        <w:t>Rapport valant cinquième à septième rapports périodiques soumis par l</w:t>
      </w:r>
      <w:r>
        <w:rPr>
          <w:bCs/>
          <w:lang w:val="fr-FR"/>
        </w:rPr>
        <w:t>’</w:t>
      </w:r>
      <w:r w:rsidRPr="008974D7">
        <w:rPr>
          <w:bCs/>
          <w:lang w:val="fr-FR"/>
        </w:rPr>
        <w:t xml:space="preserve">Estonie en application </w:t>
      </w:r>
      <w:r>
        <w:rPr>
          <w:bCs/>
          <w:lang w:val="fr-FR"/>
        </w:rPr>
        <w:br/>
      </w:r>
      <w:r w:rsidRPr="008974D7">
        <w:rPr>
          <w:bCs/>
          <w:lang w:val="fr-FR"/>
        </w:rPr>
        <w:t>de l</w:t>
      </w:r>
      <w:r>
        <w:rPr>
          <w:bCs/>
          <w:lang w:val="fr-FR"/>
        </w:rPr>
        <w:t>’</w:t>
      </w:r>
      <w:r w:rsidRPr="008974D7">
        <w:rPr>
          <w:bCs/>
          <w:lang w:val="fr-FR"/>
        </w:rPr>
        <w:t>article 44 de la Convention, attendu en 2023</w:t>
      </w:r>
      <w:r w:rsidRPr="008974D7">
        <w:rPr>
          <w:b w:val="0"/>
          <w:sz w:val="20"/>
          <w:szCs w:val="14"/>
          <w:lang w:val="fr-FR"/>
        </w:rPr>
        <w:footnoteReference w:customMarkFollows="1" w:id="2"/>
        <w:t>*</w:t>
      </w:r>
      <w:r w:rsidR="00806E6E">
        <w:rPr>
          <w:b w:val="0"/>
          <w:sz w:val="20"/>
          <w:szCs w:val="14"/>
          <w:lang w:val="fr-FR"/>
        </w:rPr>
        <w:t xml:space="preserve"> </w:t>
      </w:r>
    </w:p>
    <w:p w14:paraId="39D8217E" w14:textId="27EE71A9" w:rsidR="00541E6B" w:rsidRPr="008974D7" w:rsidRDefault="00541E6B" w:rsidP="00541E6B">
      <w:pPr>
        <w:pStyle w:val="SingleTxtG"/>
        <w:jc w:val="right"/>
        <w:rPr>
          <w:lang w:val="fr-FR"/>
        </w:rPr>
      </w:pPr>
      <w:r w:rsidRPr="008974D7">
        <w:rPr>
          <w:lang w:val="fr-FR"/>
        </w:rPr>
        <w:t>[Date de réception</w:t>
      </w:r>
      <w:r>
        <w:rPr>
          <w:lang w:val="fr-FR"/>
        </w:rPr>
        <w:t> :</w:t>
      </w:r>
      <w:r w:rsidRPr="008974D7">
        <w:rPr>
          <w:lang w:val="fr-FR"/>
        </w:rPr>
        <w:t xml:space="preserve"> 18 mai 2023]</w:t>
      </w:r>
    </w:p>
    <w:p w14:paraId="33899EC3" w14:textId="77777777" w:rsidR="00541E6B" w:rsidRPr="008974D7" w:rsidRDefault="00541E6B" w:rsidP="00541E6B">
      <w:pPr>
        <w:pStyle w:val="SingleTxtG"/>
        <w:rPr>
          <w:lang w:val="fr-FR"/>
        </w:rPr>
      </w:pPr>
      <w:r w:rsidRPr="008974D7">
        <w:rPr>
          <w:lang w:val="fr-FR"/>
        </w:rPr>
        <w:br w:type="page"/>
      </w:r>
    </w:p>
    <w:p w14:paraId="419C7D53" w14:textId="1E1275E6" w:rsidR="00541E6B" w:rsidRPr="008974D7" w:rsidRDefault="00541E6B" w:rsidP="00541E6B">
      <w:pPr>
        <w:pStyle w:val="HChG"/>
        <w:rPr>
          <w:lang w:val="fr-FR"/>
        </w:rPr>
      </w:pPr>
      <w:r w:rsidRPr="008974D7">
        <w:rPr>
          <w:bCs/>
          <w:lang w:val="fr-FR"/>
        </w:rPr>
        <w:lastRenderedPageBreak/>
        <w:tab/>
        <w:t>I</w:t>
      </w:r>
      <w:r w:rsidR="002F3FF8" w:rsidRPr="002F3FF8">
        <w:rPr>
          <w:bCs/>
          <w:lang w:val="fr-FR"/>
        </w:rPr>
        <w:t>.</w:t>
      </w:r>
      <w:r w:rsidRPr="008974D7">
        <w:rPr>
          <w:lang w:val="fr-FR"/>
        </w:rPr>
        <w:tab/>
      </w:r>
      <w:r w:rsidRPr="008974D7">
        <w:rPr>
          <w:bCs/>
          <w:lang w:val="fr-FR"/>
        </w:rPr>
        <w:t>Faits nouveaux</w:t>
      </w:r>
    </w:p>
    <w:p w14:paraId="2B80B4DE" w14:textId="6CD8B186" w:rsidR="00541E6B" w:rsidRPr="008974D7" w:rsidRDefault="00541E6B" w:rsidP="00541E6B">
      <w:pPr>
        <w:pStyle w:val="SingleTxtG"/>
        <w:rPr>
          <w:lang w:val="fr-FR"/>
        </w:rPr>
      </w:pPr>
      <w:r w:rsidRPr="008974D7">
        <w:rPr>
          <w:lang w:val="fr-FR"/>
        </w:rPr>
        <w:t>1</w:t>
      </w:r>
      <w:r w:rsidR="002F3FF8" w:rsidRPr="002F3FF8">
        <w:rPr>
          <w:lang w:val="fr-FR"/>
        </w:rPr>
        <w:t>.</w:t>
      </w:r>
      <w:r w:rsidRPr="008974D7">
        <w:rPr>
          <w:lang w:val="fr-FR"/>
        </w:rPr>
        <w:tab/>
        <w:t>Une réforme administrative, menée en 2017, a modifié l</w:t>
      </w:r>
      <w:r>
        <w:rPr>
          <w:lang w:val="fr-FR"/>
        </w:rPr>
        <w:t>’</w:t>
      </w:r>
      <w:r w:rsidRPr="008974D7">
        <w:rPr>
          <w:lang w:val="fr-FR"/>
        </w:rPr>
        <w:t>organisation administrative et territoriale des villes et des communes rurales et fixé à 5</w:t>
      </w:r>
      <w:r w:rsidR="00FE1153">
        <w:rPr>
          <w:lang w:val="fr-FR"/>
        </w:rPr>
        <w:t> </w:t>
      </w:r>
      <w:r w:rsidRPr="008974D7">
        <w:rPr>
          <w:lang w:val="fr-FR"/>
        </w:rPr>
        <w:t>000</w:t>
      </w:r>
      <w:r w:rsidR="00FE1153">
        <w:rPr>
          <w:lang w:val="fr-FR"/>
        </w:rPr>
        <w:t> </w:t>
      </w:r>
      <w:r w:rsidRPr="008974D7">
        <w:rPr>
          <w:lang w:val="fr-FR"/>
        </w:rPr>
        <w:t>habitants le seuil de population minimale d</w:t>
      </w:r>
      <w:r>
        <w:rPr>
          <w:lang w:val="fr-FR"/>
        </w:rPr>
        <w:t>’</w:t>
      </w:r>
      <w:r w:rsidRPr="008974D7">
        <w:rPr>
          <w:lang w:val="fr-FR"/>
        </w:rPr>
        <w:t>une collectivité locale</w:t>
      </w:r>
      <w:r w:rsidR="002F3FF8" w:rsidRPr="002F3FF8">
        <w:rPr>
          <w:lang w:val="fr-FR"/>
        </w:rPr>
        <w:t>.</w:t>
      </w:r>
      <w:r w:rsidRPr="008974D7">
        <w:rPr>
          <w:lang w:val="fr-FR"/>
        </w:rPr>
        <w:t xml:space="preserve"> L</w:t>
      </w:r>
      <w:r>
        <w:rPr>
          <w:lang w:val="fr-FR"/>
        </w:rPr>
        <w:t>’</w:t>
      </w:r>
      <w:r w:rsidRPr="008974D7">
        <w:rPr>
          <w:lang w:val="fr-FR"/>
        </w:rPr>
        <w:t>objectif de la réforme était de faire en sorte que les municipalités aient la capacité d</w:t>
      </w:r>
      <w:r>
        <w:rPr>
          <w:lang w:val="fr-FR"/>
        </w:rPr>
        <w:t>’</w:t>
      </w:r>
      <w:r w:rsidRPr="008974D7">
        <w:rPr>
          <w:lang w:val="fr-FR"/>
        </w:rPr>
        <w:t>exercer les fonctions qui leur sont dévolues par la loi et de fournir des services publics de qualité à tous les habitants d</w:t>
      </w:r>
      <w:r>
        <w:rPr>
          <w:lang w:val="fr-FR"/>
        </w:rPr>
        <w:t>’</w:t>
      </w:r>
      <w:r w:rsidRPr="008974D7">
        <w:rPr>
          <w:lang w:val="fr-FR"/>
        </w:rPr>
        <w:t>une collectivité locale</w:t>
      </w:r>
      <w:r w:rsidR="002F3FF8" w:rsidRPr="002F3FF8">
        <w:rPr>
          <w:lang w:val="fr-FR"/>
        </w:rPr>
        <w:t>.</w:t>
      </w:r>
      <w:r w:rsidRPr="008974D7">
        <w:rPr>
          <w:lang w:val="fr-FR"/>
        </w:rPr>
        <w:t xml:space="preserve"> Depuis la réforme, on compte 79 unités administratives (on en dénombrait 213 avant 2017)</w:t>
      </w:r>
      <w:r w:rsidR="002F3FF8" w:rsidRPr="002F3FF8">
        <w:rPr>
          <w:lang w:val="fr-FR"/>
        </w:rPr>
        <w:t>.</w:t>
      </w:r>
      <w:r w:rsidRPr="008974D7">
        <w:rPr>
          <w:lang w:val="fr-FR"/>
        </w:rPr>
        <w:t xml:space="preserve"> Cette réorganisation a eu un impact positif sur les services d</w:t>
      </w:r>
      <w:r>
        <w:rPr>
          <w:lang w:val="fr-FR"/>
        </w:rPr>
        <w:t>’</w:t>
      </w:r>
      <w:r w:rsidRPr="008974D7">
        <w:rPr>
          <w:lang w:val="fr-FR"/>
        </w:rPr>
        <w:t>aide sociale à l</w:t>
      </w:r>
      <w:r>
        <w:rPr>
          <w:lang w:val="fr-FR"/>
        </w:rPr>
        <w:t>’</w:t>
      </w:r>
      <w:r w:rsidRPr="008974D7">
        <w:rPr>
          <w:lang w:val="fr-FR"/>
        </w:rPr>
        <w:t>enfance et de protection de l</w:t>
      </w:r>
      <w:r>
        <w:rPr>
          <w:lang w:val="fr-FR"/>
        </w:rPr>
        <w:t>’</w:t>
      </w:r>
      <w:r w:rsidRPr="008974D7">
        <w:rPr>
          <w:lang w:val="fr-FR"/>
        </w:rPr>
        <w:t xml:space="preserve">enfance, qui relèvent </w:t>
      </w:r>
      <w:r>
        <w:rPr>
          <w:lang w:val="fr-FR"/>
        </w:rPr>
        <w:t>essentiellement</w:t>
      </w:r>
      <w:r w:rsidRPr="008974D7">
        <w:rPr>
          <w:lang w:val="fr-FR"/>
        </w:rPr>
        <w:t xml:space="preserve"> de la responsabilité des municipalités</w:t>
      </w:r>
      <w:r w:rsidR="002F3FF8" w:rsidRPr="002F3FF8">
        <w:rPr>
          <w:lang w:val="fr-FR"/>
        </w:rPr>
        <w:t>.</w:t>
      </w:r>
      <w:r w:rsidRPr="008974D7">
        <w:rPr>
          <w:lang w:val="fr-FR"/>
        </w:rPr>
        <w:t xml:space="preserve"> </w:t>
      </w:r>
    </w:p>
    <w:p w14:paraId="03A768B7" w14:textId="2952E8EB" w:rsidR="00541E6B" w:rsidRPr="008974D7" w:rsidRDefault="00541E6B" w:rsidP="00541E6B">
      <w:pPr>
        <w:pStyle w:val="SingleTxtG"/>
        <w:rPr>
          <w:lang w:val="fr-FR"/>
        </w:rPr>
      </w:pPr>
      <w:r w:rsidRPr="008974D7">
        <w:rPr>
          <w:lang w:val="fr-FR"/>
        </w:rPr>
        <w:t>2</w:t>
      </w:r>
      <w:r w:rsidR="002F3FF8" w:rsidRPr="002F3FF8">
        <w:rPr>
          <w:lang w:val="fr-FR"/>
        </w:rPr>
        <w:t>.</w:t>
      </w:r>
      <w:r w:rsidRPr="008974D7">
        <w:rPr>
          <w:lang w:val="fr-FR"/>
        </w:rPr>
        <w:tab/>
        <w:t>Depuis 2017, les autorités s</w:t>
      </w:r>
      <w:r>
        <w:rPr>
          <w:lang w:val="fr-FR"/>
        </w:rPr>
        <w:t>’</w:t>
      </w:r>
      <w:r w:rsidRPr="008974D7">
        <w:rPr>
          <w:lang w:val="fr-FR"/>
        </w:rPr>
        <w:t xml:space="preserve">appuient sur le modèle </w:t>
      </w:r>
      <w:proofErr w:type="spellStart"/>
      <w:r w:rsidRPr="008974D7">
        <w:rPr>
          <w:i/>
          <w:lang w:val="fr-FR"/>
        </w:rPr>
        <w:t>Barnahus</w:t>
      </w:r>
      <w:proofErr w:type="spellEnd"/>
      <w:r w:rsidRPr="008974D7">
        <w:rPr>
          <w:lang w:val="fr-FR"/>
        </w:rPr>
        <w:t xml:space="preserve"> (la </w:t>
      </w:r>
      <w:r>
        <w:rPr>
          <w:lang w:val="fr-FR"/>
        </w:rPr>
        <w:t>m</w:t>
      </w:r>
      <w:r w:rsidRPr="008974D7">
        <w:rPr>
          <w:lang w:val="fr-FR"/>
        </w:rPr>
        <w:t>aison des enfants) pour venir en aide aux enfants victimes d</w:t>
      </w:r>
      <w:r>
        <w:rPr>
          <w:lang w:val="fr-FR"/>
        </w:rPr>
        <w:t>’</w:t>
      </w:r>
      <w:r w:rsidRPr="008974D7">
        <w:rPr>
          <w:lang w:val="fr-FR"/>
        </w:rPr>
        <w:t>abus sexuels et aux enfants ayant commis des actes sexuels inappropriés</w:t>
      </w:r>
      <w:r w:rsidR="002F3FF8" w:rsidRPr="002F3FF8">
        <w:rPr>
          <w:lang w:val="fr-FR"/>
        </w:rPr>
        <w:t>.</w:t>
      </w:r>
      <w:r w:rsidRPr="008974D7">
        <w:rPr>
          <w:lang w:val="fr-FR"/>
        </w:rPr>
        <w:t xml:space="preserve"> Après l</w:t>
      </w:r>
      <w:r>
        <w:rPr>
          <w:lang w:val="fr-FR"/>
        </w:rPr>
        <w:t>’</w:t>
      </w:r>
      <w:r w:rsidRPr="008974D7">
        <w:rPr>
          <w:lang w:val="fr-FR"/>
        </w:rPr>
        <w:t>avoir mis à l</w:t>
      </w:r>
      <w:r>
        <w:rPr>
          <w:lang w:val="fr-FR"/>
        </w:rPr>
        <w:t>’</w:t>
      </w:r>
      <w:r w:rsidRPr="008974D7">
        <w:rPr>
          <w:lang w:val="fr-FR"/>
        </w:rPr>
        <w:t>essai en 2017, elles ont fait de son développement une priorité et, à la fin de 2022, on comptait quatre maisons des enfants dans différentes régions d</w:t>
      </w:r>
      <w:r>
        <w:rPr>
          <w:lang w:val="fr-FR"/>
        </w:rPr>
        <w:t>’</w:t>
      </w:r>
      <w:r w:rsidRPr="008974D7">
        <w:rPr>
          <w:lang w:val="fr-FR"/>
        </w:rPr>
        <w:t>Estonie</w:t>
      </w:r>
      <w:r>
        <w:rPr>
          <w:lang w:val="fr-FR"/>
        </w:rPr>
        <w:t> ;</w:t>
      </w:r>
      <w:r w:rsidRPr="008974D7">
        <w:rPr>
          <w:lang w:val="fr-FR"/>
        </w:rPr>
        <w:t xml:space="preserve"> ces maisons sont gérées par le Conseil des assurances sociales, un organisme public</w:t>
      </w:r>
      <w:r w:rsidR="002F3FF8" w:rsidRPr="002F3FF8">
        <w:rPr>
          <w:lang w:val="fr-FR"/>
        </w:rPr>
        <w:t>.</w:t>
      </w:r>
      <w:r w:rsidRPr="008974D7">
        <w:rPr>
          <w:lang w:val="fr-FR"/>
        </w:rPr>
        <w:t xml:space="preserve"> En outre, en 2022, des modifications ont été apportées à la loi sur la protection de l</w:t>
      </w:r>
      <w:r>
        <w:rPr>
          <w:lang w:val="fr-FR"/>
        </w:rPr>
        <w:t>’</w:t>
      </w:r>
      <w:r w:rsidRPr="008974D7">
        <w:rPr>
          <w:lang w:val="fr-FR"/>
        </w:rPr>
        <w:t>enfance, afin que les services des maisons des enfants reposent sur une base légale claire (art</w:t>
      </w:r>
      <w:r w:rsidR="002F3FF8" w:rsidRPr="002F3FF8">
        <w:rPr>
          <w:lang w:val="fr-FR"/>
        </w:rPr>
        <w:t>.</w:t>
      </w:r>
      <w:r w:rsidRPr="008974D7">
        <w:rPr>
          <w:lang w:val="fr-FR"/>
        </w:rPr>
        <w:t> 29</w:t>
      </w:r>
      <w:r w:rsidRPr="00FE1153">
        <w:rPr>
          <w:sz w:val="18"/>
          <w:szCs w:val="18"/>
          <w:vertAlign w:val="superscript"/>
          <w:lang w:val="fr-FR"/>
        </w:rPr>
        <w:t>1</w:t>
      </w:r>
      <w:r w:rsidRPr="008974D7">
        <w:rPr>
          <w:lang w:val="fr-FR"/>
        </w:rPr>
        <w:t xml:space="preserve"> de la loi sur la protection de l</w:t>
      </w:r>
      <w:r>
        <w:rPr>
          <w:lang w:val="fr-FR"/>
        </w:rPr>
        <w:t>’</w:t>
      </w:r>
      <w:r w:rsidRPr="008974D7">
        <w:rPr>
          <w:lang w:val="fr-FR"/>
        </w:rPr>
        <w:t>enfance)</w:t>
      </w:r>
      <w:r w:rsidR="002F3FF8" w:rsidRPr="002F3FF8">
        <w:rPr>
          <w:lang w:val="fr-FR"/>
        </w:rPr>
        <w:t>.</w:t>
      </w:r>
      <w:r>
        <w:rPr>
          <w:lang w:val="fr-FR"/>
        </w:rPr>
        <w:t xml:space="preserve"> </w:t>
      </w:r>
    </w:p>
    <w:p w14:paraId="4868F392" w14:textId="369A5111" w:rsidR="00541E6B" w:rsidRPr="008974D7" w:rsidRDefault="00541E6B" w:rsidP="00541E6B">
      <w:pPr>
        <w:pStyle w:val="SingleTxtG"/>
        <w:rPr>
          <w:lang w:val="fr-FR"/>
        </w:rPr>
      </w:pPr>
      <w:r w:rsidRPr="008974D7">
        <w:rPr>
          <w:lang w:val="fr-FR"/>
        </w:rPr>
        <w:t>3</w:t>
      </w:r>
      <w:r w:rsidR="002F3FF8" w:rsidRPr="002F3FF8">
        <w:rPr>
          <w:lang w:val="fr-FR"/>
        </w:rPr>
        <w:t>.</w:t>
      </w:r>
      <w:r w:rsidRPr="008974D7">
        <w:rPr>
          <w:lang w:val="fr-FR"/>
        </w:rPr>
        <w:tab/>
        <w:t>Depuis 2017, des modifications importantes ont été apportées à la législation pénale relative à la protection des enfants contre la violence et la maltraitance</w:t>
      </w:r>
      <w:r w:rsidR="002F3FF8" w:rsidRPr="002F3FF8">
        <w:rPr>
          <w:lang w:val="fr-FR"/>
        </w:rPr>
        <w:t>.</w:t>
      </w:r>
      <w:r w:rsidRPr="008974D7">
        <w:rPr>
          <w:lang w:val="fr-FR"/>
        </w:rPr>
        <w:t xml:space="preserve"> Le 1</w:t>
      </w:r>
      <w:r w:rsidRPr="008974D7">
        <w:rPr>
          <w:vertAlign w:val="superscript"/>
          <w:lang w:val="fr-FR"/>
        </w:rPr>
        <w:t>er </w:t>
      </w:r>
      <w:r w:rsidRPr="008974D7">
        <w:rPr>
          <w:lang w:val="fr-FR"/>
        </w:rPr>
        <w:t>novembre 2022, de nombreuses modifications du Code pénal sont entrées en vigueur, notamment la nouvelle disposition Roméo et Juliette (art</w:t>
      </w:r>
      <w:r w:rsidR="002F3FF8" w:rsidRPr="002F3FF8">
        <w:rPr>
          <w:lang w:val="fr-FR"/>
        </w:rPr>
        <w:t>.</w:t>
      </w:r>
      <w:r w:rsidRPr="008974D7">
        <w:rPr>
          <w:lang w:val="fr-FR"/>
        </w:rPr>
        <w:t> 145) portant l</w:t>
      </w:r>
      <w:r>
        <w:rPr>
          <w:lang w:val="fr-FR"/>
        </w:rPr>
        <w:t>’</w:t>
      </w:r>
      <w:r w:rsidRPr="008974D7">
        <w:rPr>
          <w:lang w:val="fr-FR"/>
        </w:rPr>
        <w:t>âge de l</w:t>
      </w:r>
      <w:r>
        <w:rPr>
          <w:lang w:val="fr-FR"/>
        </w:rPr>
        <w:t>’</w:t>
      </w:r>
      <w:proofErr w:type="spellStart"/>
      <w:r w:rsidRPr="008974D7">
        <w:rPr>
          <w:lang w:val="fr-FR"/>
        </w:rPr>
        <w:t>autodétermination</w:t>
      </w:r>
      <w:proofErr w:type="spellEnd"/>
      <w:r w:rsidRPr="008974D7">
        <w:rPr>
          <w:lang w:val="fr-FR"/>
        </w:rPr>
        <w:t xml:space="preserve"> sexuelle à 16 ans</w:t>
      </w:r>
      <w:r w:rsidR="002F3FF8" w:rsidRPr="002F3FF8">
        <w:rPr>
          <w:lang w:val="fr-FR"/>
        </w:rPr>
        <w:t>.</w:t>
      </w:r>
      <w:r w:rsidRPr="008974D7">
        <w:rPr>
          <w:lang w:val="fr-FR"/>
        </w:rPr>
        <w:t xml:space="preserve"> En outre, l</w:t>
      </w:r>
      <w:r>
        <w:rPr>
          <w:lang w:val="fr-FR"/>
        </w:rPr>
        <w:t>’</w:t>
      </w:r>
      <w:r w:rsidRPr="008974D7">
        <w:rPr>
          <w:lang w:val="fr-FR"/>
        </w:rPr>
        <w:t>âge légal du mariage est désormais fixé sans ambiguïté à 18 ans, la possibilité de contracter mariage dès l</w:t>
      </w:r>
      <w:r>
        <w:rPr>
          <w:lang w:val="fr-FR"/>
        </w:rPr>
        <w:t>’</w:t>
      </w:r>
      <w:r w:rsidRPr="008974D7">
        <w:rPr>
          <w:lang w:val="fr-FR"/>
        </w:rPr>
        <w:t xml:space="preserve">âge de 15 ans avec </w:t>
      </w:r>
      <w:r>
        <w:rPr>
          <w:lang w:val="fr-FR"/>
        </w:rPr>
        <w:t>l’</w:t>
      </w:r>
      <w:r w:rsidRPr="008974D7">
        <w:rPr>
          <w:lang w:val="fr-FR"/>
        </w:rPr>
        <w:t>autorisation du tribunal ayant été supprimée (art</w:t>
      </w:r>
      <w:r w:rsidR="002F3FF8" w:rsidRPr="002F3FF8">
        <w:rPr>
          <w:lang w:val="fr-FR"/>
        </w:rPr>
        <w:t>.</w:t>
      </w:r>
      <w:r w:rsidRPr="008974D7">
        <w:rPr>
          <w:lang w:val="fr-FR"/>
        </w:rPr>
        <w:t> 1 (par</w:t>
      </w:r>
      <w:r w:rsidR="002F3FF8" w:rsidRPr="002F3FF8">
        <w:rPr>
          <w:lang w:val="fr-FR"/>
        </w:rPr>
        <w:t>.</w:t>
      </w:r>
      <w:r w:rsidRPr="008974D7">
        <w:rPr>
          <w:lang w:val="fr-FR"/>
        </w:rPr>
        <w:t> 3) de la loi sur le droit de la famille)</w:t>
      </w:r>
      <w:r w:rsidR="002F3FF8" w:rsidRPr="002F3FF8">
        <w:rPr>
          <w:lang w:val="fr-FR"/>
        </w:rPr>
        <w:t>.</w:t>
      </w:r>
      <w:r w:rsidRPr="008974D7">
        <w:rPr>
          <w:lang w:val="fr-FR"/>
        </w:rPr>
        <w:t xml:space="preserve"> </w:t>
      </w:r>
    </w:p>
    <w:p w14:paraId="7D54FFA0" w14:textId="26AE6206" w:rsidR="00541E6B" w:rsidRPr="008974D7" w:rsidRDefault="00541E6B" w:rsidP="00541E6B">
      <w:pPr>
        <w:pStyle w:val="SingleTxtG"/>
        <w:rPr>
          <w:lang w:val="fr-FR"/>
        </w:rPr>
      </w:pPr>
      <w:r w:rsidRPr="008974D7">
        <w:rPr>
          <w:lang w:val="fr-FR"/>
        </w:rPr>
        <w:t>4</w:t>
      </w:r>
      <w:r w:rsidR="002F3FF8" w:rsidRPr="002F3FF8">
        <w:rPr>
          <w:lang w:val="fr-FR"/>
        </w:rPr>
        <w:t>.</w:t>
      </w:r>
      <w:r w:rsidRPr="008974D7">
        <w:rPr>
          <w:lang w:val="fr-FR"/>
        </w:rPr>
        <w:tab/>
        <w:t>Depuis 2017, plusieurs nouveaux textes relatifs à la protection de remplacement pour les enfants sont entrés en vigueur</w:t>
      </w:r>
      <w:r>
        <w:rPr>
          <w:lang w:val="fr-FR"/>
        </w:rPr>
        <w:t> ;</w:t>
      </w:r>
      <w:r w:rsidRPr="008974D7">
        <w:rPr>
          <w:lang w:val="fr-FR"/>
        </w:rPr>
        <w:t xml:space="preserve"> ces textes visent à favoriser la prise en charge en milieu familial, à améliorer la qualité de la protection de remplacement et à soutenir plus efficacement les jeunes qui sortent du système de protection de remplacement</w:t>
      </w:r>
      <w:r w:rsidR="002F3FF8" w:rsidRPr="002F3FF8">
        <w:rPr>
          <w:lang w:val="fr-FR"/>
        </w:rPr>
        <w:t>.</w:t>
      </w:r>
      <w:r w:rsidRPr="008974D7">
        <w:rPr>
          <w:lang w:val="fr-FR"/>
        </w:rPr>
        <w:t xml:space="preserve"> En 2017, les procédures d</w:t>
      </w:r>
      <w:r>
        <w:rPr>
          <w:lang w:val="fr-FR"/>
        </w:rPr>
        <w:t>’</w:t>
      </w:r>
      <w:r w:rsidRPr="008974D7">
        <w:rPr>
          <w:lang w:val="fr-FR"/>
        </w:rPr>
        <w:t>adoption, qui relevaient jusqu</w:t>
      </w:r>
      <w:r>
        <w:rPr>
          <w:lang w:val="fr-FR"/>
        </w:rPr>
        <w:t>’</w:t>
      </w:r>
      <w:r w:rsidRPr="008974D7">
        <w:rPr>
          <w:lang w:val="fr-FR"/>
        </w:rPr>
        <w:t>alors des comtés, ont été confiées au Conseil des assurances sociales, ce qui a permis d</w:t>
      </w:r>
      <w:r>
        <w:rPr>
          <w:lang w:val="fr-FR"/>
        </w:rPr>
        <w:t>’</w:t>
      </w:r>
      <w:r w:rsidRPr="008974D7">
        <w:rPr>
          <w:lang w:val="fr-FR"/>
        </w:rPr>
        <w:t>améliorer la qualité des procédures</w:t>
      </w:r>
      <w:r w:rsidR="002F3FF8" w:rsidRPr="002F3FF8">
        <w:rPr>
          <w:lang w:val="fr-FR"/>
        </w:rPr>
        <w:t>.</w:t>
      </w:r>
      <w:r w:rsidRPr="008974D7">
        <w:rPr>
          <w:lang w:val="fr-FR"/>
        </w:rPr>
        <w:t xml:space="preserve"> </w:t>
      </w:r>
    </w:p>
    <w:p w14:paraId="40DFAA4A" w14:textId="221EE10F" w:rsidR="00541E6B" w:rsidRPr="008974D7" w:rsidRDefault="00541E6B" w:rsidP="00541E6B">
      <w:pPr>
        <w:pStyle w:val="SingleTxtG"/>
        <w:rPr>
          <w:lang w:val="fr-FR"/>
        </w:rPr>
      </w:pPr>
      <w:r w:rsidRPr="008974D7">
        <w:rPr>
          <w:lang w:val="fr-FR"/>
        </w:rPr>
        <w:t>5</w:t>
      </w:r>
      <w:r w:rsidR="002F3FF8" w:rsidRPr="002F3FF8">
        <w:rPr>
          <w:lang w:val="fr-FR"/>
        </w:rPr>
        <w:t>.</w:t>
      </w:r>
      <w:r w:rsidRPr="008974D7">
        <w:rPr>
          <w:lang w:val="fr-FR"/>
        </w:rPr>
        <w:tab/>
        <w:t>De nouvelles règles sur le traitement des mineurs délinquants, axées sur la prévention des problèmes et le recours à des mesures éducatives et sociales plutôt que punitives, sont entrées en vigueur en 2018</w:t>
      </w:r>
      <w:r w:rsidR="002F3FF8" w:rsidRPr="002F3FF8">
        <w:rPr>
          <w:lang w:val="fr-FR"/>
        </w:rPr>
        <w:t>.</w:t>
      </w:r>
      <w:r w:rsidRPr="008974D7">
        <w:rPr>
          <w:lang w:val="fr-FR"/>
        </w:rPr>
        <w:t xml:space="preserve"> Cette réforme a fait évoluer l</w:t>
      </w:r>
      <w:r>
        <w:rPr>
          <w:lang w:val="fr-FR"/>
        </w:rPr>
        <w:t>’</w:t>
      </w:r>
      <w:r w:rsidRPr="008974D7">
        <w:rPr>
          <w:lang w:val="fr-FR"/>
        </w:rPr>
        <w:t>organisation du travail de divers organismes, les pratiques relatives au traitement des mineurs et l</w:t>
      </w:r>
      <w:r>
        <w:rPr>
          <w:lang w:val="fr-FR"/>
        </w:rPr>
        <w:t>’</w:t>
      </w:r>
      <w:r w:rsidRPr="008974D7">
        <w:rPr>
          <w:lang w:val="fr-FR"/>
        </w:rPr>
        <w:t>ensemble des services, ce qui a permis de diminuer le nombre d</w:t>
      </w:r>
      <w:r>
        <w:rPr>
          <w:lang w:val="fr-FR"/>
        </w:rPr>
        <w:t>’</w:t>
      </w:r>
      <w:r w:rsidRPr="008974D7">
        <w:rPr>
          <w:lang w:val="fr-FR"/>
        </w:rPr>
        <w:t>infractions commises par les mineurs et le nombre de mineurs incarcérés</w:t>
      </w:r>
      <w:r w:rsidR="002F3FF8" w:rsidRPr="002F3FF8">
        <w:rPr>
          <w:lang w:val="fr-FR"/>
        </w:rPr>
        <w:t>.</w:t>
      </w:r>
      <w:r w:rsidRPr="008974D7">
        <w:rPr>
          <w:lang w:val="fr-FR"/>
        </w:rPr>
        <w:t xml:space="preserve"> </w:t>
      </w:r>
    </w:p>
    <w:p w14:paraId="5F94BAD0" w14:textId="4FABBA8B" w:rsidR="00541E6B" w:rsidRPr="008974D7" w:rsidRDefault="00541E6B" w:rsidP="00541E6B">
      <w:pPr>
        <w:pStyle w:val="SingleTxtG"/>
        <w:rPr>
          <w:lang w:val="fr-FR"/>
        </w:rPr>
      </w:pPr>
      <w:r w:rsidRPr="008974D7">
        <w:rPr>
          <w:lang w:val="fr-FR"/>
        </w:rPr>
        <w:t>6</w:t>
      </w:r>
      <w:r w:rsidR="002F3FF8" w:rsidRPr="002F3FF8">
        <w:rPr>
          <w:lang w:val="fr-FR"/>
        </w:rPr>
        <w:t>.</w:t>
      </w:r>
      <w:r w:rsidRPr="008974D7">
        <w:rPr>
          <w:lang w:val="fr-FR"/>
        </w:rPr>
        <w:tab/>
        <w:t>L</w:t>
      </w:r>
      <w:r>
        <w:rPr>
          <w:lang w:val="fr-FR"/>
        </w:rPr>
        <w:t>’</w:t>
      </w:r>
      <w:r w:rsidRPr="008974D7">
        <w:rPr>
          <w:lang w:val="fr-FR"/>
        </w:rPr>
        <w:t>État a entrepris de réformer les dispositifs de soutien destinés aux enfants ayant des besoins particuliers en se fondant sur les mêmes objectifs que ceux fixés pour les soins de longue durée</w:t>
      </w:r>
      <w:r>
        <w:rPr>
          <w:lang w:val="fr-FR"/>
        </w:rPr>
        <w:t> :</w:t>
      </w:r>
      <w:r w:rsidRPr="008974D7">
        <w:rPr>
          <w:lang w:val="fr-FR"/>
        </w:rPr>
        <w:t xml:space="preserve"> il s</w:t>
      </w:r>
      <w:r>
        <w:rPr>
          <w:lang w:val="fr-FR"/>
        </w:rPr>
        <w:t>’</w:t>
      </w:r>
      <w:r w:rsidRPr="008974D7">
        <w:rPr>
          <w:lang w:val="fr-FR"/>
        </w:rPr>
        <w:t>agit d</w:t>
      </w:r>
      <w:r>
        <w:rPr>
          <w:lang w:val="fr-FR"/>
        </w:rPr>
        <w:t>’</w:t>
      </w:r>
      <w:r w:rsidRPr="008974D7">
        <w:rPr>
          <w:lang w:val="fr-FR"/>
        </w:rPr>
        <w:t>améliorer la qualité et la disponibilité des services sociaux et, surtout, l</w:t>
      </w:r>
      <w:r>
        <w:rPr>
          <w:lang w:val="fr-FR"/>
        </w:rPr>
        <w:t>’</w:t>
      </w:r>
      <w:r w:rsidRPr="008974D7">
        <w:rPr>
          <w:lang w:val="fr-FR"/>
        </w:rPr>
        <w:t>intégration des services sociaux et des services de santé, en réduisant les écarts entre les régions sur le plan de la disponibilité et de la qualité des services et en renforçant les moyens dont disposent les collectivités locales pour assurer ces services</w:t>
      </w:r>
      <w:r w:rsidR="002F3FF8" w:rsidRPr="002F3FF8">
        <w:rPr>
          <w:lang w:val="fr-FR"/>
        </w:rPr>
        <w:t>.</w:t>
      </w:r>
      <w:r w:rsidRPr="008974D7">
        <w:rPr>
          <w:lang w:val="fr-FR"/>
        </w:rPr>
        <w:t xml:space="preserve"> Dans le cadre de cette réforme, les services dans les domaines des soins de santé, de l</w:t>
      </w:r>
      <w:r>
        <w:rPr>
          <w:lang w:val="fr-FR"/>
        </w:rPr>
        <w:t>’</w:t>
      </w:r>
      <w:r w:rsidRPr="008974D7">
        <w:rPr>
          <w:lang w:val="fr-FR"/>
        </w:rPr>
        <w:t>éducation, de la protection sociale et de l</w:t>
      </w:r>
      <w:r>
        <w:rPr>
          <w:lang w:val="fr-FR"/>
        </w:rPr>
        <w:t>’</w:t>
      </w:r>
      <w:r w:rsidRPr="008974D7">
        <w:rPr>
          <w:lang w:val="fr-FR"/>
        </w:rPr>
        <w:t>emploi ont été intégrés afin que les familles assumant une charge de soins bénéficient d</w:t>
      </w:r>
      <w:r>
        <w:rPr>
          <w:lang w:val="fr-FR"/>
        </w:rPr>
        <w:t>’</w:t>
      </w:r>
      <w:r w:rsidRPr="008974D7">
        <w:rPr>
          <w:lang w:val="fr-FR"/>
        </w:rPr>
        <w:t>un soutien global</w:t>
      </w:r>
      <w:r w:rsidR="002F3FF8" w:rsidRPr="002F3FF8">
        <w:rPr>
          <w:lang w:val="fr-FR"/>
        </w:rPr>
        <w:t>.</w:t>
      </w:r>
      <w:r w:rsidRPr="008974D7">
        <w:rPr>
          <w:lang w:val="fr-FR"/>
        </w:rPr>
        <w:t xml:space="preserve"> L</w:t>
      </w:r>
      <w:r>
        <w:rPr>
          <w:lang w:val="fr-FR"/>
        </w:rPr>
        <w:t>’</w:t>
      </w:r>
      <w:r w:rsidRPr="008974D7">
        <w:rPr>
          <w:lang w:val="fr-FR"/>
        </w:rPr>
        <w:t>objectif est de consolider les évaluations réalisées dans différents domaines afin de réduire la charge de soins pesant sur les parents et de leur indiquer un point de contact unique et sûr pour les premiers conseils et les premières aides</w:t>
      </w:r>
      <w:r w:rsidR="002F3FF8" w:rsidRPr="002F3FF8">
        <w:rPr>
          <w:lang w:val="fr-FR"/>
        </w:rPr>
        <w:t>.</w:t>
      </w:r>
    </w:p>
    <w:p w14:paraId="67CFA6E9" w14:textId="0706BFFE" w:rsidR="00541E6B" w:rsidRPr="008974D7" w:rsidRDefault="00541E6B" w:rsidP="00541E6B">
      <w:pPr>
        <w:pStyle w:val="SingleTxtG"/>
        <w:rPr>
          <w:lang w:val="fr-FR"/>
        </w:rPr>
      </w:pPr>
      <w:r w:rsidRPr="008974D7">
        <w:rPr>
          <w:lang w:val="fr-FR"/>
        </w:rPr>
        <w:t>7</w:t>
      </w:r>
      <w:r w:rsidR="002F3FF8" w:rsidRPr="002F3FF8">
        <w:rPr>
          <w:lang w:val="fr-FR"/>
        </w:rPr>
        <w:t>.</w:t>
      </w:r>
      <w:r w:rsidRPr="008974D7">
        <w:rPr>
          <w:lang w:val="fr-FR"/>
        </w:rPr>
        <w:tab/>
        <w:t>Un service national de médiation familiale destiné aux parents séparés ou en cours de séparation qui n</w:t>
      </w:r>
      <w:r>
        <w:rPr>
          <w:lang w:val="fr-FR"/>
        </w:rPr>
        <w:t>’</w:t>
      </w:r>
      <w:r w:rsidRPr="008974D7">
        <w:rPr>
          <w:lang w:val="fr-FR"/>
        </w:rPr>
        <w:t>ont pas réussi à se mettre d</w:t>
      </w:r>
      <w:r>
        <w:rPr>
          <w:lang w:val="fr-FR"/>
        </w:rPr>
        <w:t>’</w:t>
      </w:r>
      <w:r w:rsidRPr="008974D7">
        <w:rPr>
          <w:lang w:val="fr-FR"/>
        </w:rPr>
        <w:t xml:space="preserve">accord sur des questions liées aux modalités de vie </w:t>
      </w:r>
      <w:r>
        <w:rPr>
          <w:lang w:val="fr-FR"/>
        </w:rPr>
        <w:t xml:space="preserve">de leur(s) enfant(s) mineur(s), telles que </w:t>
      </w:r>
      <w:r w:rsidRPr="008974D7">
        <w:rPr>
          <w:lang w:val="fr-FR"/>
        </w:rPr>
        <w:t>le droit de v</w:t>
      </w:r>
      <w:r>
        <w:rPr>
          <w:lang w:val="fr-FR"/>
        </w:rPr>
        <w:t>isite ou la pension alimentaire,</w:t>
      </w:r>
      <w:r w:rsidRPr="008974D7">
        <w:rPr>
          <w:lang w:val="fr-FR"/>
        </w:rPr>
        <w:t xml:space="preserve"> a été créé en 2022</w:t>
      </w:r>
      <w:r w:rsidR="002F3FF8" w:rsidRPr="002F3FF8">
        <w:rPr>
          <w:lang w:val="fr-FR"/>
        </w:rPr>
        <w:t>.</w:t>
      </w:r>
      <w:r w:rsidRPr="008974D7">
        <w:rPr>
          <w:lang w:val="fr-FR"/>
        </w:rPr>
        <w:t xml:space="preserve"> </w:t>
      </w:r>
    </w:p>
    <w:p w14:paraId="24432152" w14:textId="4E2899BA" w:rsidR="00541E6B" w:rsidRPr="008974D7" w:rsidRDefault="00541E6B" w:rsidP="00541E6B">
      <w:pPr>
        <w:pStyle w:val="SingleTxtG"/>
        <w:rPr>
          <w:lang w:val="fr-FR"/>
        </w:rPr>
      </w:pPr>
      <w:r w:rsidRPr="008974D7">
        <w:rPr>
          <w:lang w:val="fr-FR"/>
        </w:rPr>
        <w:t>8</w:t>
      </w:r>
      <w:r w:rsidR="002F3FF8" w:rsidRPr="002F3FF8">
        <w:rPr>
          <w:lang w:val="fr-FR"/>
        </w:rPr>
        <w:t>.</w:t>
      </w:r>
      <w:r w:rsidRPr="008974D7">
        <w:rPr>
          <w:lang w:val="fr-FR"/>
        </w:rPr>
        <w:tab/>
        <w:t>De 2018 à 2022, le système de congés parentaux et de prestations familiales a été modifié en vue d</w:t>
      </w:r>
      <w:r>
        <w:rPr>
          <w:lang w:val="fr-FR"/>
        </w:rPr>
        <w:t>’</w:t>
      </w:r>
      <w:r w:rsidRPr="008974D7">
        <w:rPr>
          <w:lang w:val="fr-FR"/>
        </w:rPr>
        <w:t>encourager les parents à concilier travail et vie de famille et en particulier les pères à partager davantage les responsabilités domestiques avec les mères</w:t>
      </w:r>
      <w:r w:rsidR="002F3FF8" w:rsidRPr="002F3FF8">
        <w:rPr>
          <w:lang w:val="fr-FR"/>
        </w:rPr>
        <w:t>.</w:t>
      </w:r>
      <w:r w:rsidRPr="008974D7">
        <w:rPr>
          <w:lang w:val="fr-FR"/>
        </w:rPr>
        <w:t xml:space="preserve"> Le système de </w:t>
      </w:r>
      <w:r w:rsidRPr="008974D7">
        <w:rPr>
          <w:lang w:val="fr-FR"/>
        </w:rPr>
        <w:lastRenderedPageBreak/>
        <w:t>prestations familiales donne aux familles la confiance nécessaire pour avoir des enfants et garantit un revenu de remplacement aux parents élevant un enfant de moins de 3 ans</w:t>
      </w:r>
      <w:r w:rsidR="002F3FF8" w:rsidRPr="002F3FF8">
        <w:rPr>
          <w:lang w:val="fr-FR"/>
        </w:rPr>
        <w:t>.</w:t>
      </w:r>
      <w:r w:rsidRPr="008974D7">
        <w:rPr>
          <w:lang w:val="fr-FR"/>
        </w:rPr>
        <w:t xml:space="preserve"> </w:t>
      </w:r>
    </w:p>
    <w:p w14:paraId="3E62171D" w14:textId="7E6FD7BD" w:rsidR="00541E6B" w:rsidRPr="008974D7" w:rsidRDefault="00541E6B" w:rsidP="00541E6B">
      <w:pPr>
        <w:pStyle w:val="SingleTxtG"/>
        <w:rPr>
          <w:lang w:val="fr-FR"/>
        </w:rPr>
      </w:pPr>
      <w:r w:rsidRPr="008974D7">
        <w:rPr>
          <w:lang w:val="fr-FR"/>
        </w:rPr>
        <w:t>9</w:t>
      </w:r>
      <w:r w:rsidR="002F3FF8" w:rsidRPr="002F3FF8">
        <w:rPr>
          <w:lang w:val="fr-FR"/>
        </w:rPr>
        <w:t>.</w:t>
      </w:r>
      <w:r w:rsidRPr="008974D7">
        <w:rPr>
          <w:lang w:val="fr-FR"/>
        </w:rPr>
        <w:tab/>
        <w:t>Plusieurs modifications notables concernant le versement des allocations familiales sont entrées en vigueur le 1</w:t>
      </w:r>
      <w:r w:rsidRPr="008974D7">
        <w:rPr>
          <w:vertAlign w:val="superscript"/>
          <w:lang w:val="fr-FR"/>
        </w:rPr>
        <w:t>er </w:t>
      </w:r>
      <w:r w:rsidRPr="008974D7">
        <w:rPr>
          <w:lang w:val="fr-FR"/>
        </w:rPr>
        <w:t>février 2023</w:t>
      </w:r>
      <w:r w:rsidR="002F3FF8" w:rsidRPr="002F3FF8">
        <w:rPr>
          <w:lang w:val="fr-FR"/>
        </w:rPr>
        <w:t>.</w:t>
      </w:r>
      <w:r w:rsidRPr="008974D7">
        <w:rPr>
          <w:lang w:val="fr-FR"/>
        </w:rPr>
        <w:t xml:space="preserve"> Le montant des allocations familiales a été augmenté en vue de mieux assurer le remboursement partiel des dépenses engagées par les familles pour soigner, élever et éduquer leurs enfants</w:t>
      </w:r>
      <w:r w:rsidR="002F3FF8" w:rsidRPr="002F3FF8">
        <w:rPr>
          <w:lang w:val="fr-FR"/>
        </w:rPr>
        <w:t>.</w:t>
      </w:r>
      <w:r>
        <w:rPr>
          <w:lang w:val="fr-FR"/>
        </w:rPr>
        <w:t xml:space="preserve"> </w:t>
      </w:r>
    </w:p>
    <w:p w14:paraId="541D8295" w14:textId="3687B227" w:rsidR="00541E6B" w:rsidRPr="008974D7" w:rsidRDefault="00541E6B" w:rsidP="00541E6B">
      <w:pPr>
        <w:pStyle w:val="SingleTxtG"/>
        <w:rPr>
          <w:lang w:val="fr-FR"/>
        </w:rPr>
      </w:pPr>
      <w:r w:rsidRPr="008974D7">
        <w:rPr>
          <w:lang w:val="fr-FR"/>
        </w:rPr>
        <w:t>10</w:t>
      </w:r>
      <w:r w:rsidR="002F3FF8" w:rsidRPr="002F3FF8">
        <w:rPr>
          <w:lang w:val="fr-FR"/>
        </w:rPr>
        <w:t>.</w:t>
      </w:r>
      <w:r w:rsidRPr="008974D7">
        <w:rPr>
          <w:lang w:val="fr-FR"/>
        </w:rPr>
        <w:tab/>
        <w:t>La nouvelle loi sur le soutien aux victimes entrera en vigueur le 1</w:t>
      </w:r>
      <w:r w:rsidRPr="008974D7">
        <w:rPr>
          <w:vertAlign w:val="superscript"/>
          <w:lang w:val="fr-FR"/>
        </w:rPr>
        <w:t>er</w:t>
      </w:r>
      <w:r w:rsidRPr="00FE1153">
        <w:rPr>
          <w:lang w:val="fr-FR"/>
        </w:rPr>
        <w:t> </w:t>
      </w:r>
      <w:r w:rsidRPr="008974D7">
        <w:rPr>
          <w:lang w:val="fr-FR"/>
        </w:rPr>
        <w:t>avril 2023</w:t>
      </w:r>
      <w:r w:rsidR="002F3FF8" w:rsidRPr="002F3FF8">
        <w:rPr>
          <w:lang w:val="fr-FR"/>
        </w:rPr>
        <w:t>.</w:t>
      </w:r>
      <w:r w:rsidRPr="008974D7">
        <w:rPr>
          <w:lang w:val="fr-FR"/>
        </w:rPr>
        <w:t xml:space="preserve"> Les enfants bénéficient eux aussi des divers services de soutien aux victimes sans qu</w:t>
      </w:r>
      <w:r>
        <w:rPr>
          <w:lang w:val="fr-FR"/>
        </w:rPr>
        <w:t>’</w:t>
      </w:r>
      <w:r w:rsidRPr="008974D7">
        <w:rPr>
          <w:lang w:val="fr-FR"/>
        </w:rPr>
        <w:t>il soit nécessaire d</w:t>
      </w:r>
      <w:r>
        <w:rPr>
          <w:lang w:val="fr-FR"/>
        </w:rPr>
        <w:t xml:space="preserve">’avoir </w:t>
      </w:r>
      <w:r w:rsidRPr="008974D7">
        <w:rPr>
          <w:lang w:val="fr-FR"/>
        </w:rPr>
        <w:t>engag</w:t>
      </w:r>
      <w:r>
        <w:rPr>
          <w:lang w:val="fr-FR"/>
        </w:rPr>
        <w:t>é</w:t>
      </w:r>
      <w:r w:rsidRPr="008974D7">
        <w:rPr>
          <w:lang w:val="fr-FR"/>
        </w:rPr>
        <w:t xml:space="preserve"> une procédure pénale</w:t>
      </w:r>
      <w:r w:rsidR="002F3FF8" w:rsidRPr="002F3FF8">
        <w:rPr>
          <w:lang w:val="fr-FR"/>
        </w:rPr>
        <w:t>.</w:t>
      </w:r>
      <w:r w:rsidRPr="008974D7">
        <w:rPr>
          <w:lang w:val="fr-FR"/>
        </w:rPr>
        <w:t xml:space="preserve"> Ces services comprennent notamment un soutien </w:t>
      </w:r>
      <w:proofErr w:type="spellStart"/>
      <w:r w:rsidRPr="008974D7">
        <w:rPr>
          <w:lang w:val="fr-FR"/>
        </w:rPr>
        <w:t>psychosocial</w:t>
      </w:r>
      <w:proofErr w:type="spellEnd"/>
      <w:r w:rsidRPr="008974D7">
        <w:rPr>
          <w:lang w:val="fr-FR"/>
        </w:rPr>
        <w:t xml:space="preserve"> et une assistance en matière de santé mentale, un centre de soutien pour les femmes, un soutien aux victimes de violences sexuelles en situation de crise, des services de justice réparatrice, des activités en faveur de l</w:t>
      </w:r>
      <w:r>
        <w:rPr>
          <w:lang w:val="fr-FR"/>
        </w:rPr>
        <w:t>’</w:t>
      </w:r>
      <w:r w:rsidRPr="008974D7">
        <w:rPr>
          <w:lang w:val="fr-FR"/>
        </w:rPr>
        <w:t>abandon de la violence et un service de prise en charge des victimes de la traite des personnes</w:t>
      </w:r>
      <w:r w:rsidR="002F3FF8" w:rsidRPr="002F3FF8">
        <w:rPr>
          <w:lang w:val="fr-FR"/>
        </w:rPr>
        <w:t>.</w:t>
      </w:r>
      <w:r w:rsidRPr="008974D7">
        <w:rPr>
          <w:lang w:val="fr-FR"/>
        </w:rPr>
        <w:t xml:space="preserve"> </w:t>
      </w:r>
    </w:p>
    <w:p w14:paraId="0B27802C" w14:textId="27B47807" w:rsidR="00541E6B" w:rsidRPr="008974D7" w:rsidRDefault="00541E6B" w:rsidP="00541E6B">
      <w:pPr>
        <w:pStyle w:val="SingleTxtG"/>
        <w:rPr>
          <w:lang w:val="fr-FR"/>
        </w:rPr>
      </w:pPr>
      <w:r w:rsidRPr="008974D7">
        <w:rPr>
          <w:lang w:val="fr-FR"/>
        </w:rPr>
        <w:t>11</w:t>
      </w:r>
      <w:r w:rsidR="002F3FF8" w:rsidRPr="002F3FF8">
        <w:rPr>
          <w:lang w:val="fr-FR"/>
        </w:rPr>
        <w:t>.</w:t>
      </w:r>
      <w:r w:rsidRPr="008974D7">
        <w:rPr>
          <w:lang w:val="fr-FR"/>
        </w:rPr>
        <w:tab/>
        <w:t>Parmi les principales réformes en cours ayant une incidence sur l</w:t>
      </w:r>
      <w:r>
        <w:rPr>
          <w:lang w:val="fr-FR"/>
        </w:rPr>
        <w:t>’</w:t>
      </w:r>
      <w:r w:rsidRPr="008974D7">
        <w:rPr>
          <w:lang w:val="fr-FR"/>
        </w:rPr>
        <w:t>avenir de l</w:t>
      </w:r>
      <w:r>
        <w:rPr>
          <w:lang w:val="fr-FR"/>
        </w:rPr>
        <w:t>’</w:t>
      </w:r>
      <w:r w:rsidRPr="008974D7">
        <w:rPr>
          <w:lang w:val="fr-FR"/>
        </w:rPr>
        <w:t>éducation, on peut citer le projet de loi sur l</w:t>
      </w:r>
      <w:r>
        <w:rPr>
          <w:lang w:val="fr-FR"/>
        </w:rPr>
        <w:t>’</w:t>
      </w:r>
      <w:r w:rsidRPr="008974D7">
        <w:rPr>
          <w:lang w:val="fr-FR"/>
        </w:rPr>
        <w:t>éducation de la petite enfance, la création de lycées publics (20 établissements en activité, 6 nouveaux établissements en cours de construction pour 2023/24) ainsi que le passage à un enseignement en langue estonienne</w:t>
      </w:r>
      <w:r w:rsidR="002F3FF8" w:rsidRPr="002F3FF8">
        <w:rPr>
          <w:lang w:val="fr-FR"/>
        </w:rPr>
        <w:t>.</w:t>
      </w:r>
    </w:p>
    <w:p w14:paraId="056CDCFF" w14:textId="0EF805CB" w:rsidR="00541E6B" w:rsidRPr="008974D7" w:rsidRDefault="00541E6B" w:rsidP="00541E6B">
      <w:pPr>
        <w:pStyle w:val="SingleTxtG"/>
        <w:rPr>
          <w:lang w:val="fr-FR"/>
        </w:rPr>
      </w:pPr>
      <w:r w:rsidRPr="008974D7">
        <w:rPr>
          <w:lang w:val="fr-FR"/>
        </w:rPr>
        <w:t>12</w:t>
      </w:r>
      <w:r w:rsidR="002F3FF8" w:rsidRPr="002F3FF8">
        <w:rPr>
          <w:lang w:val="fr-FR"/>
        </w:rPr>
        <w:t>.</w:t>
      </w:r>
      <w:r w:rsidRPr="008974D7">
        <w:rPr>
          <w:lang w:val="fr-FR"/>
        </w:rPr>
        <w:tab/>
        <w:t>Tout au long de la pandémie de COVID-19, plusieurs mesures ont été prises en vue d</w:t>
      </w:r>
      <w:r>
        <w:rPr>
          <w:lang w:val="fr-FR"/>
        </w:rPr>
        <w:t>’</w:t>
      </w:r>
      <w:r w:rsidRPr="008974D7">
        <w:rPr>
          <w:lang w:val="fr-FR"/>
        </w:rPr>
        <w:t>assurer la continuité de la fourniture d</w:t>
      </w:r>
      <w:r>
        <w:rPr>
          <w:lang w:val="fr-FR"/>
        </w:rPr>
        <w:t>’</w:t>
      </w:r>
      <w:r w:rsidRPr="008974D7">
        <w:rPr>
          <w:lang w:val="fr-FR"/>
        </w:rPr>
        <w:t>un enseignement de qualité et la sécurité et la santé de tous</w:t>
      </w:r>
      <w:r w:rsidR="002F3FF8" w:rsidRPr="002F3FF8">
        <w:rPr>
          <w:lang w:val="fr-FR"/>
        </w:rPr>
        <w:t>.</w:t>
      </w:r>
      <w:r w:rsidRPr="008974D7">
        <w:rPr>
          <w:lang w:val="fr-FR"/>
        </w:rPr>
        <w:t xml:space="preserve"> Au début, lors des confinements généraux, le Ministère de l</w:t>
      </w:r>
      <w:r>
        <w:rPr>
          <w:lang w:val="fr-FR"/>
        </w:rPr>
        <w:t>’</w:t>
      </w:r>
      <w:r w:rsidRPr="008974D7">
        <w:rPr>
          <w:lang w:val="fr-FR"/>
        </w:rPr>
        <w:t>éducation et de la recherche et le Conseil de l</w:t>
      </w:r>
      <w:r>
        <w:rPr>
          <w:lang w:val="fr-FR"/>
        </w:rPr>
        <w:t>’</w:t>
      </w:r>
      <w:r w:rsidRPr="008974D7">
        <w:rPr>
          <w:lang w:val="fr-FR"/>
        </w:rPr>
        <w:t>éducation et de la jeunesse se sont efforcés de réunir les ressources et les directives nécessaires pour soutenir les écoles, les parents et les enfants, des ressources ont été mobilisées pour l</w:t>
      </w:r>
      <w:r>
        <w:rPr>
          <w:lang w:val="fr-FR"/>
        </w:rPr>
        <w:t>’</w:t>
      </w:r>
      <w:r w:rsidRPr="008974D7">
        <w:rPr>
          <w:lang w:val="fr-FR"/>
        </w:rPr>
        <w:t>achat du matériel nécessaire à l</w:t>
      </w:r>
      <w:r>
        <w:rPr>
          <w:lang w:val="fr-FR"/>
        </w:rPr>
        <w:t>’</w:t>
      </w:r>
      <w:r w:rsidRPr="008974D7">
        <w:rPr>
          <w:lang w:val="fr-FR"/>
        </w:rPr>
        <w:t>apprentissage à distance, des programmes d</w:t>
      </w:r>
      <w:r>
        <w:rPr>
          <w:lang w:val="fr-FR"/>
        </w:rPr>
        <w:t>’</w:t>
      </w:r>
      <w:r w:rsidRPr="008974D7">
        <w:rPr>
          <w:lang w:val="fr-FR"/>
        </w:rPr>
        <w:t>enseignants vacataires ont été mis en place, des stages de préparation aux examens ont été proposés aux élèves concernés, etc</w:t>
      </w:r>
      <w:r w:rsidR="002F3FF8" w:rsidRPr="002F3FF8">
        <w:rPr>
          <w:lang w:val="fr-FR"/>
        </w:rPr>
        <w:t>.</w:t>
      </w:r>
      <w:r w:rsidRPr="008974D7">
        <w:rPr>
          <w:lang w:val="fr-FR"/>
        </w:rPr>
        <w:t xml:space="preserve"> Par la suite, le Ministère de l</w:t>
      </w:r>
      <w:r>
        <w:rPr>
          <w:lang w:val="fr-FR"/>
        </w:rPr>
        <w:t>’</w:t>
      </w:r>
      <w:r w:rsidRPr="008974D7">
        <w:rPr>
          <w:lang w:val="fr-FR"/>
        </w:rPr>
        <w:t>éducation et de la recherche a élaboré une stratégie de sortie pour mieux coordonner les actions visant à atténuer la perte d</w:t>
      </w:r>
      <w:r>
        <w:rPr>
          <w:lang w:val="fr-FR"/>
        </w:rPr>
        <w:t>’</w:t>
      </w:r>
      <w:r w:rsidRPr="008974D7">
        <w:rPr>
          <w:lang w:val="fr-FR"/>
        </w:rPr>
        <w:t>apprentissage et à offrir une éducation continue</w:t>
      </w:r>
      <w:r w:rsidR="002F3FF8" w:rsidRPr="002F3FF8">
        <w:rPr>
          <w:lang w:val="fr-FR"/>
        </w:rPr>
        <w:t>.</w:t>
      </w:r>
      <w:r w:rsidRPr="008974D7">
        <w:rPr>
          <w:lang w:val="fr-FR"/>
        </w:rPr>
        <w:t xml:space="preserve"> Cette stratégie de sortie comportait initialement quatre volets d</w:t>
      </w:r>
      <w:r>
        <w:rPr>
          <w:lang w:val="fr-FR"/>
        </w:rPr>
        <w:t>’</w:t>
      </w:r>
      <w:r w:rsidRPr="008974D7">
        <w:rPr>
          <w:lang w:val="fr-FR"/>
        </w:rPr>
        <w:t>activités pour la période 2021-2025</w:t>
      </w:r>
      <w:r>
        <w:rPr>
          <w:lang w:val="fr-FR"/>
        </w:rPr>
        <w:t> :</w:t>
      </w:r>
      <w:r w:rsidRPr="008974D7">
        <w:rPr>
          <w:lang w:val="fr-FR"/>
        </w:rPr>
        <w:t xml:space="preserve"> a) l</w:t>
      </w:r>
      <w:r>
        <w:rPr>
          <w:lang w:val="fr-FR"/>
        </w:rPr>
        <w:t>’</w:t>
      </w:r>
      <w:r w:rsidRPr="008974D7">
        <w:rPr>
          <w:lang w:val="fr-FR"/>
        </w:rPr>
        <w:t>atténuation des lacunes en matière d</w:t>
      </w:r>
      <w:r>
        <w:rPr>
          <w:lang w:val="fr-FR"/>
        </w:rPr>
        <w:t>’</w:t>
      </w:r>
      <w:r w:rsidRPr="008974D7">
        <w:rPr>
          <w:lang w:val="fr-FR"/>
        </w:rPr>
        <w:t>apprentissage dues à l</w:t>
      </w:r>
      <w:r>
        <w:rPr>
          <w:lang w:val="fr-FR"/>
        </w:rPr>
        <w:t>’</w:t>
      </w:r>
      <w:r w:rsidRPr="008974D7">
        <w:rPr>
          <w:lang w:val="fr-FR"/>
        </w:rPr>
        <w:t>enseignement à distance et l</w:t>
      </w:r>
      <w:r>
        <w:rPr>
          <w:lang w:val="fr-FR"/>
        </w:rPr>
        <w:t>’</w:t>
      </w:r>
      <w:proofErr w:type="spellStart"/>
      <w:r w:rsidRPr="008974D7">
        <w:rPr>
          <w:lang w:val="fr-FR"/>
        </w:rPr>
        <w:t>allègement</w:t>
      </w:r>
      <w:proofErr w:type="spellEnd"/>
      <w:r w:rsidRPr="008974D7">
        <w:rPr>
          <w:lang w:val="fr-FR"/>
        </w:rPr>
        <w:t xml:space="preserve"> de la charge de travail des enseignants</w:t>
      </w:r>
      <w:r>
        <w:rPr>
          <w:lang w:val="fr-FR"/>
        </w:rPr>
        <w:t> ;</w:t>
      </w:r>
      <w:r w:rsidRPr="008974D7">
        <w:rPr>
          <w:lang w:val="fr-FR"/>
        </w:rPr>
        <w:t xml:space="preserve"> b) la mise en œuvre d</w:t>
      </w:r>
      <w:r>
        <w:rPr>
          <w:lang w:val="fr-FR"/>
        </w:rPr>
        <w:t>’</w:t>
      </w:r>
      <w:r w:rsidRPr="008974D7">
        <w:rPr>
          <w:lang w:val="fr-FR"/>
        </w:rPr>
        <w:t>activités propres à soutenir la santé mentale des apprenants et du personnel enseignant</w:t>
      </w:r>
      <w:r>
        <w:rPr>
          <w:lang w:val="fr-FR"/>
        </w:rPr>
        <w:t> ;</w:t>
      </w:r>
      <w:r w:rsidRPr="008974D7">
        <w:rPr>
          <w:lang w:val="fr-FR"/>
        </w:rPr>
        <w:t xml:space="preserve"> l</w:t>
      </w:r>
      <w:r>
        <w:rPr>
          <w:lang w:val="fr-FR"/>
        </w:rPr>
        <w:t>’</w:t>
      </w:r>
      <w:r w:rsidRPr="008974D7">
        <w:rPr>
          <w:lang w:val="fr-FR"/>
        </w:rPr>
        <w:t>atténuation des effets de la crise par le renforcement des compétences vertes et numériques grâce à l</w:t>
      </w:r>
      <w:r>
        <w:rPr>
          <w:lang w:val="fr-FR"/>
        </w:rPr>
        <w:t>’</w:t>
      </w:r>
      <w:r w:rsidRPr="008974D7">
        <w:rPr>
          <w:lang w:val="fr-FR"/>
        </w:rPr>
        <w:t>éducation continue et au perfectionnement</w:t>
      </w:r>
      <w:r>
        <w:rPr>
          <w:lang w:val="fr-FR"/>
        </w:rPr>
        <w:t> ;</w:t>
      </w:r>
      <w:r w:rsidRPr="008974D7">
        <w:rPr>
          <w:lang w:val="fr-FR"/>
        </w:rPr>
        <w:t xml:space="preserve"> c) la conduite de travaux de recherche et d</w:t>
      </w:r>
      <w:r>
        <w:rPr>
          <w:lang w:val="fr-FR"/>
        </w:rPr>
        <w:t>’</w:t>
      </w:r>
      <w:r w:rsidRPr="008974D7">
        <w:rPr>
          <w:lang w:val="fr-FR"/>
        </w:rPr>
        <w:t>autres activités destinées à faciliter la gestion des crises</w:t>
      </w:r>
      <w:r w:rsidR="002F3FF8" w:rsidRPr="002F3FF8">
        <w:rPr>
          <w:lang w:val="fr-FR"/>
        </w:rPr>
        <w:t>.</w:t>
      </w:r>
    </w:p>
    <w:p w14:paraId="3C66E147" w14:textId="32C006A0" w:rsidR="00541E6B" w:rsidRPr="008974D7" w:rsidRDefault="00541E6B" w:rsidP="00541E6B">
      <w:pPr>
        <w:pStyle w:val="SingleTxtG"/>
        <w:rPr>
          <w:lang w:val="fr-FR"/>
        </w:rPr>
      </w:pPr>
      <w:r w:rsidRPr="008974D7">
        <w:rPr>
          <w:lang w:val="fr-FR"/>
        </w:rPr>
        <w:t>13</w:t>
      </w:r>
      <w:r w:rsidR="002F3FF8" w:rsidRPr="002F3FF8">
        <w:rPr>
          <w:lang w:val="fr-FR"/>
        </w:rPr>
        <w:t>.</w:t>
      </w:r>
      <w:r w:rsidRPr="008974D7">
        <w:rPr>
          <w:lang w:val="fr-FR"/>
        </w:rPr>
        <w:tab/>
        <w:t>Au début de la crise liée à la COVID-19, une nouvelle prestation familiale a été créée à l</w:t>
      </w:r>
      <w:r>
        <w:rPr>
          <w:lang w:val="fr-FR"/>
        </w:rPr>
        <w:t>’</w:t>
      </w:r>
      <w:r w:rsidRPr="008974D7">
        <w:rPr>
          <w:lang w:val="fr-FR"/>
        </w:rPr>
        <w:t>intention des parents d</w:t>
      </w:r>
      <w:r>
        <w:rPr>
          <w:lang w:val="fr-FR"/>
        </w:rPr>
        <w:t>’</w:t>
      </w:r>
      <w:r w:rsidRPr="008974D7">
        <w:rPr>
          <w:lang w:val="fr-FR"/>
        </w:rPr>
        <w:t>enfants ayant des besoins particuliers</w:t>
      </w:r>
      <w:r w:rsidR="002F3FF8" w:rsidRPr="002F3FF8">
        <w:rPr>
          <w:lang w:val="fr-FR"/>
        </w:rPr>
        <w:t>.</w:t>
      </w:r>
      <w:r w:rsidRPr="008974D7">
        <w:rPr>
          <w:lang w:val="fr-FR"/>
        </w:rPr>
        <w:t xml:space="preserve"> Cette prestation a pour objet d</w:t>
      </w:r>
      <w:r>
        <w:rPr>
          <w:lang w:val="fr-FR"/>
        </w:rPr>
        <w:t>’</w:t>
      </w:r>
      <w:r w:rsidRPr="008974D7">
        <w:rPr>
          <w:lang w:val="fr-FR"/>
        </w:rPr>
        <w:t>assurer un revenu de remplacement au parent qui doit cesser temporairement son travail pour élever un enfant ayant des besoins particuliers</w:t>
      </w:r>
      <w:r w:rsidR="002F3FF8" w:rsidRPr="002F3FF8">
        <w:rPr>
          <w:lang w:val="fr-FR"/>
        </w:rPr>
        <w:t>.</w:t>
      </w:r>
      <w:r w:rsidRPr="008974D7">
        <w:rPr>
          <w:lang w:val="fr-FR"/>
        </w:rPr>
        <w:t xml:space="preserve"> </w:t>
      </w:r>
    </w:p>
    <w:p w14:paraId="51DD34F0" w14:textId="2E7AF9F6" w:rsidR="00541E6B" w:rsidRPr="008974D7" w:rsidRDefault="00541E6B" w:rsidP="00541E6B">
      <w:pPr>
        <w:pStyle w:val="SingleTxtG"/>
        <w:rPr>
          <w:lang w:val="fr-FR"/>
        </w:rPr>
      </w:pPr>
      <w:r w:rsidRPr="008974D7">
        <w:rPr>
          <w:lang w:val="fr-FR"/>
        </w:rPr>
        <w:t>14</w:t>
      </w:r>
      <w:r w:rsidR="002F3FF8" w:rsidRPr="002F3FF8">
        <w:rPr>
          <w:lang w:val="fr-FR"/>
        </w:rPr>
        <w:t>.</w:t>
      </w:r>
      <w:r w:rsidRPr="008974D7">
        <w:rPr>
          <w:lang w:val="fr-FR"/>
        </w:rPr>
        <w:tab/>
        <w:t>Une des prochaines étapes de la transformation numérique de l</w:t>
      </w:r>
      <w:r>
        <w:rPr>
          <w:lang w:val="fr-FR"/>
        </w:rPr>
        <w:t>’</w:t>
      </w:r>
      <w:r w:rsidRPr="008974D7">
        <w:rPr>
          <w:lang w:val="fr-FR"/>
        </w:rPr>
        <w:t xml:space="preserve">Estonie est la création de services liés aux </w:t>
      </w:r>
      <w:r w:rsidR="00CE5C49" w:rsidRPr="008974D7">
        <w:rPr>
          <w:lang w:val="fr-FR"/>
        </w:rPr>
        <w:t>événements</w:t>
      </w:r>
      <w:r w:rsidRPr="008974D7">
        <w:rPr>
          <w:lang w:val="fr-FR"/>
        </w:rPr>
        <w:t xml:space="preserve"> de vie, destinés à faciliter autant que possible la consommation des services publics</w:t>
      </w:r>
      <w:r w:rsidR="002F3FF8" w:rsidRPr="002F3FF8">
        <w:rPr>
          <w:lang w:val="fr-FR"/>
        </w:rPr>
        <w:t>.</w:t>
      </w:r>
      <w:r w:rsidRPr="008974D7">
        <w:rPr>
          <w:lang w:val="fr-FR"/>
        </w:rPr>
        <w:t xml:space="preserve"> Le Gouvernement peut agir en faveur des personnes et leur simplifier considérablement la vie en rendant « invisibles » les formalités bureaucratiques inutiles et en intégrant les services assurés par différentes institutions dans un ensemble cohérent</w:t>
      </w:r>
      <w:r w:rsidR="002F3FF8" w:rsidRPr="002F3FF8">
        <w:rPr>
          <w:lang w:val="fr-FR"/>
        </w:rPr>
        <w:t>.</w:t>
      </w:r>
      <w:r w:rsidRPr="008974D7">
        <w:rPr>
          <w:lang w:val="fr-FR"/>
        </w:rPr>
        <w:t xml:space="preserve"> Les prestations familiales ont été le premier service lié à un </w:t>
      </w:r>
      <w:r w:rsidR="00CE5C49" w:rsidRPr="008974D7">
        <w:rPr>
          <w:lang w:val="fr-FR"/>
        </w:rPr>
        <w:t>événement</w:t>
      </w:r>
      <w:r w:rsidRPr="008974D7">
        <w:rPr>
          <w:lang w:val="fr-FR"/>
        </w:rPr>
        <w:t xml:space="preserve"> de vie offert à une personne de manière proactive</w:t>
      </w:r>
      <w:r w:rsidR="002F3FF8" w:rsidRPr="002F3FF8">
        <w:rPr>
          <w:lang w:val="fr-FR"/>
        </w:rPr>
        <w:t>.</w:t>
      </w:r>
      <w:r w:rsidRPr="008974D7">
        <w:rPr>
          <w:lang w:val="fr-FR"/>
        </w:rPr>
        <w:t xml:space="preserve"> La proactivité en matière de prestations familiales signifie que la déclaration de la naissance d</w:t>
      </w:r>
      <w:r>
        <w:rPr>
          <w:lang w:val="fr-FR"/>
        </w:rPr>
        <w:t>’</w:t>
      </w:r>
      <w:r w:rsidRPr="008974D7">
        <w:rPr>
          <w:lang w:val="fr-FR"/>
        </w:rPr>
        <w:t>un enfant à l</w:t>
      </w:r>
      <w:r>
        <w:rPr>
          <w:lang w:val="fr-FR"/>
        </w:rPr>
        <w:t>’</w:t>
      </w:r>
      <w:r w:rsidRPr="008974D7">
        <w:rPr>
          <w:lang w:val="fr-FR"/>
        </w:rPr>
        <w:t xml:space="preserve">état civil active tous les services suivants </w:t>
      </w:r>
      <w:r w:rsidR="00FE1153">
        <w:rPr>
          <w:lang w:val="fr-FR"/>
        </w:rPr>
        <w:t>− </w:t>
      </w:r>
      <w:r w:rsidRPr="008974D7">
        <w:rPr>
          <w:lang w:val="fr-FR"/>
        </w:rPr>
        <w:t>aucune demande ne doit être faite et aucune signature n</w:t>
      </w:r>
      <w:r>
        <w:rPr>
          <w:lang w:val="fr-FR"/>
        </w:rPr>
        <w:t>’</w:t>
      </w:r>
      <w:r w:rsidRPr="008974D7">
        <w:rPr>
          <w:lang w:val="fr-FR"/>
        </w:rPr>
        <w:t>est requise</w:t>
      </w:r>
      <w:r>
        <w:rPr>
          <w:lang w:val="fr-FR"/>
        </w:rPr>
        <w:t> ;</w:t>
      </w:r>
      <w:r w:rsidRPr="008974D7">
        <w:rPr>
          <w:lang w:val="fr-FR"/>
        </w:rPr>
        <w:t xml:space="preserve"> le montant auquel la famille a droit (l</w:t>
      </w:r>
      <w:r>
        <w:rPr>
          <w:lang w:val="fr-FR"/>
        </w:rPr>
        <w:t>’</w:t>
      </w:r>
      <w:r w:rsidRPr="008974D7">
        <w:rPr>
          <w:lang w:val="fr-FR"/>
        </w:rPr>
        <w:t>offre électronique) doit être confirmé en un seul clic</w:t>
      </w:r>
      <w:r w:rsidR="002F3FF8" w:rsidRPr="002F3FF8">
        <w:rPr>
          <w:lang w:val="fr-FR"/>
        </w:rPr>
        <w:t>.</w:t>
      </w:r>
      <w:r w:rsidRPr="008974D7">
        <w:rPr>
          <w:lang w:val="fr-FR"/>
        </w:rPr>
        <w:t xml:space="preserve"> </w:t>
      </w:r>
    </w:p>
    <w:p w14:paraId="2E44B45B" w14:textId="74BE37D5" w:rsidR="00541E6B" w:rsidRPr="008974D7" w:rsidDel="00A07EC7" w:rsidRDefault="00541E6B" w:rsidP="00541E6B">
      <w:pPr>
        <w:pStyle w:val="SingleTxtG"/>
        <w:rPr>
          <w:lang w:val="fr-FR"/>
        </w:rPr>
      </w:pPr>
      <w:r w:rsidRPr="008974D7">
        <w:rPr>
          <w:lang w:val="fr-FR"/>
        </w:rPr>
        <w:t>15</w:t>
      </w:r>
      <w:r w:rsidR="002F3FF8" w:rsidRPr="002F3FF8">
        <w:rPr>
          <w:lang w:val="fr-FR"/>
        </w:rPr>
        <w:t>.</w:t>
      </w:r>
      <w:r w:rsidRPr="008974D7">
        <w:rPr>
          <w:lang w:val="fr-FR"/>
        </w:rPr>
        <w:tab/>
        <w:t xml:space="preserve">Le service « Avoir un bébé » constitue un autre projet de service lié à un </w:t>
      </w:r>
      <w:r w:rsidR="00CE5C49" w:rsidRPr="008974D7">
        <w:rPr>
          <w:lang w:val="fr-FR"/>
        </w:rPr>
        <w:t>événement</w:t>
      </w:r>
      <w:r>
        <w:rPr>
          <w:lang w:val="fr-FR"/>
        </w:rPr>
        <w:t xml:space="preserve"> </w:t>
      </w:r>
      <w:r w:rsidRPr="008974D7">
        <w:rPr>
          <w:lang w:val="fr-FR"/>
        </w:rPr>
        <w:t>axé sur les droits de l</w:t>
      </w:r>
      <w:r>
        <w:rPr>
          <w:lang w:val="fr-FR"/>
        </w:rPr>
        <w:t>’</w:t>
      </w:r>
      <w:r w:rsidRPr="008974D7">
        <w:rPr>
          <w:lang w:val="fr-FR"/>
        </w:rPr>
        <w:t>enfant</w:t>
      </w:r>
      <w:r w:rsidR="002F3FF8" w:rsidRPr="002F3FF8">
        <w:rPr>
          <w:lang w:val="fr-FR"/>
        </w:rPr>
        <w:t>.</w:t>
      </w:r>
      <w:r w:rsidRPr="008974D7">
        <w:rPr>
          <w:lang w:val="fr-FR"/>
        </w:rPr>
        <w:t xml:space="preserve"> Dès que le futur parent saisit la date prévue pour </w:t>
      </w:r>
      <w:r>
        <w:rPr>
          <w:lang w:val="fr-FR"/>
        </w:rPr>
        <w:t>la naissance</w:t>
      </w:r>
      <w:r w:rsidRPr="008974D7">
        <w:rPr>
          <w:lang w:val="fr-FR"/>
        </w:rPr>
        <w:t>, le portail du service donne toutes les informations importantes, depuis le début de la grossesse jusqu</w:t>
      </w:r>
      <w:r>
        <w:rPr>
          <w:lang w:val="fr-FR"/>
        </w:rPr>
        <w:t>’</w:t>
      </w:r>
      <w:r w:rsidRPr="008974D7">
        <w:rPr>
          <w:lang w:val="fr-FR"/>
        </w:rPr>
        <w:t>aux 3</w:t>
      </w:r>
      <w:r w:rsidR="00FE1153">
        <w:rPr>
          <w:lang w:val="fr-FR"/>
        </w:rPr>
        <w:t> </w:t>
      </w:r>
      <w:r w:rsidRPr="008974D7">
        <w:rPr>
          <w:lang w:val="fr-FR"/>
        </w:rPr>
        <w:t>ans de l</w:t>
      </w:r>
      <w:r>
        <w:rPr>
          <w:lang w:val="fr-FR"/>
        </w:rPr>
        <w:t>’</w:t>
      </w:r>
      <w:r w:rsidRPr="008974D7">
        <w:rPr>
          <w:lang w:val="fr-FR"/>
        </w:rPr>
        <w:t>enfant, notamment en ce qui concerne les différentes prestations, l</w:t>
      </w:r>
      <w:r>
        <w:rPr>
          <w:lang w:val="fr-FR"/>
        </w:rPr>
        <w:t>’</w:t>
      </w:r>
      <w:r w:rsidRPr="008974D7">
        <w:rPr>
          <w:lang w:val="fr-FR"/>
        </w:rPr>
        <w:t>enregistrement de la naissance et la reconnaissance de paternité (paternité en général), le congé parental, etc</w:t>
      </w:r>
      <w:r w:rsidR="002F3FF8" w:rsidRPr="002F3FF8">
        <w:rPr>
          <w:lang w:val="fr-FR"/>
        </w:rPr>
        <w:t>.</w:t>
      </w:r>
      <w:r w:rsidRPr="008974D7">
        <w:rPr>
          <w:lang w:val="fr-FR"/>
        </w:rPr>
        <w:t xml:space="preserve">, ainsi que des liens vers des articles, des lois et </w:t>
      </w:r>
      <w:r>
        <w:rPr>
          <w:lang w:val="fr-FR"/>
        </w:rPr>
        <w:t>d’</w:t>
      </w:r>
      <w:r w:rsidRPr="008974D7">
        <w:rPr>
          <w:lang w:val="fr-FR"/>
        </w:rPr>
        <w:t>autres textes</w:t>
      </w:r>
      <w:r w:rsidR="002F3FF8" w:rsidRPr="002F3FF8">
        <w:rPr>
          <w:lang w:val="fr-FR"/>
        </w:rPr>
        <w:t>.</w:t>
      </w:r>
      <w:r w:rsidRPr="008974D7">
        <w:rPr>
          <w:lang w:val="fr-FR"/>
        </w:rPr>
        <w:t xml:space="preserve"> Tous les éléments sont établis de manière personnalisée</w:t>
      </w:r>
      <w:r w:rsidR="002F3FF8" w:rsidRPr="002F3FF8">
        <w:rPr>
          <w:lang w:val="fr-FR"/>
        </w:rPr>
        <w:t>.</w:t>
      </w:r>
      <w:r w:rsidRPr="008974D7">
        <w:rPr>
          <w:lang w:val="fr-FR"/>
        </w:rPr>
        <w:t xml:space="preserve"> </w:t>
      </w:r>
    </w:p>
    <w:p w14:paraId="1CC7C062" w14:textId="447BE8C6" w:rsidR="00541E6B" w:rsidRPr="008974D7" w:rsidRDefault="00541E6B" w:rsidP="00541E6B">
      <w:pPr>
        <w:pStyle w:val="HChG"/>
        <w:rPr>
          <w:lang w:val="fr-FR"/>
        </w:rPr>
      </w:pPr>
      <w:r w:rsidRPr="008974D7">
        <w:rPr>
          <w:lang w:val="fr-FR"/>
        </w:rPr>
        <w:lastRenderedPageBreak/>
        <w:tab/>
        <w:t>II</w:t>
      </w:r>
      <w:r w:rsidR="002F3FF8" w:rsidRPr="002F3FF8">
        <w:rPr>
          <w:lang w:val="fr-FR"/>
        </w:rPr>
        <w:t>.</w:t>
      </w:r>
      <w:r w:rsidRPr="008974D7">
        <w:rPr>
          <w:lang w:val="fr-FR"/>
        </w:rPr>
        <w:tab/>
        <w:t>Droits garantis par la Convention et les Protocoles facultatifs s</w:t>
      </w:r>
      <w:r>
        <w:rPr>
          <w:lang w:val="fr-FR"/>
        </w:rPr>
        <w:t>’</w:t>
      </w:r>
      <w:r w:rsidRPr="008974D7">
        <w:rPr>
          <w:lang w:val="fr-FR"/>
        </w:rPr>
        <w:t>y rapportant</w:t>
      </w:r>
    </w:p>
    <w:p w14:paraId="362C215B" w14:textId="6328D251" w:rsidR="00541E6B" w:rsidRPr="008974D7" w:rsidRDefault="00541E6B" w:rsidP="00541E6B">
      <w:pPr>
        <w:pStyle w:val="H1G"/>
        <w:rPr>
          <w:lang w:val="fr-FR"/>
        </w:rPr>
      </w:pPr>
      <w:r w:rsidRPr="008974D7">
        <w:rPr>
          <w:lang w:val="fr-FR"/>
        </w:rPr>
        <w:tab/>
        <w:t>A</w:t>
      </w:r>
      <w:r w:rsidR="002F3FF8" w:rsidRPr="002F3FF8">
        <w:rPr>
          <w:lang w:val="fr-FR"/>
        </w:rPr>
        <w:t>.</w:t>
      </w:r>
      <w:r w:rsidRPr="008974D7">
        <w:rPr>
          <w:lang w:val="fr-FR"/>
        </w:rPr>
        <w:tab/>
        <w:t>Mesures d</w:t>
      </w:r>
      <w:r>
        <w:rPr>
          <w:lang w:val="fr-FR"/>
        </w:rPr>
        <w:t>’</w:t>
      </w:r>
      <w:r w:rsidRPr="008974D7">
        <w:rPr>
          <w:lang w:val="fr-FR"/>
        </w:rPr>
        <w:t>application générales (art</w:t>
      </w:r>
      <w:r w:rsidR="002F3FF8" w:rsidRPr="002F3FF8">
        <w:rPr>
          <w:lang w:val="fr-FR"/>
        </w:rPr>
        <w:t>.</w:t>
      </w:r>
      <w:r w:rsidRPr="008974D7">
        <w:rPr>
          <w:lang w:val="fr-FR"/>
        </w:rPr>
        <w:t xml:space="preserve"> 4, 42 et 44 (par</w:t>
      </w:r>
      <w:r w:rsidR="002F3FF8" w:rsidRPr="002F3FF8">
        <w:rPr>
          <w:lang w:val="fr-FR"/>
        </w:rPr>
        <w:t>.</w:t>
      </w:r>
      <w:r w:rsidRPr="008974D7">
        <w:rPr>
          <w:lang w:val="fr-FR"/>
        </w:rPr>
        <w:t xml:space="preserve"> 6))</w:t>
      </w:r>
    </w:p>
    <w:p w14:paraId="56086AE9" w14:textId="77777777" w:rsidR="00541E6B" w:rsidRPr="008974D7" w:rsidRDefault="00541E6B" w:rsidP="00541E6B">
      <w:pPr>
        <w:pStyle w:val="H23G"/>
        <w:rPr>
          <w:lang w:val="fr-FR"/>
        </w:rPr>
      </w:pPr>
      <w:r w:rsidRPr="008974D7">
        <w:rPr>
          <w:lang w:val="fr-FR"/>
        </w:rPr>
        <w:tab/>
      </w:r>
      <w:r w:rsidRPr="008974D7">
        <w:rPr>
          <w:lang w:val="fr-FR"/>
        </w:rPr>
        <w:tab/>
      </w:r>
      <w:r w:rsidRPr="008974D7">
        <w:rPr>
          <w:bCs/>
          <w:lang w:val="fr-FR"/>
        </w:rPr>
        <w:t>Législation</w:t>
      </w:r>
    </w:p>
    <w:p w14:paraId="1BFA5818" w14:textId="4FE83239" w:rsidR="00541E6B" w:rsidRPr="008974D7" w:rsidRDefault="00541E6B" w:rsidP="00541E6B">
      <w:pPr>
        <w:pStyle w:val="SingleTxtG"/>
        <w:rPr>
          <w:lang w:val="fr-FR"/>
        </w:rPr>
      </w:pPr>
      <w:r w:rsidRPr="008974D7">
        <w:rPr>
          <w:lang w:val="fr-FR"/>
        </w:rPr>
        <w:t>16</w:t>
      </w:r>
      <w:r w:rsidR="002F3FF8" w:rsidRPr="002F3FF8">
        <w:rPr>
          <w:lang w:val="fr-FR"/>
        </w:rPr>
        <w:t>.</w:t>
      </w:r>
      <w:r w:rsidRPr="008974D7">
        <w:rPr>
          <w:lang w:val="fr-FR"/>
        </w:rPr>
        <w:tab/>
        <w:t>Le Conseil des assurances sociales exerce un contrôle public et administratif sur l</w:t>
      </w:r>
      <w:r>
        <w:rPr>
          <w:lang w:val="fr-FR"/>
        </w:rPr>
        <w:t>’</w:t>
      </w:r>
      <w:r w:rsidRPr="008974D7">
        <w:rPr>
          <w:lang w:val="fr-FR"/>
        </w:rPr>
        <w:t>application de la loi sur la protection de l</w:t>
      </w:r>
      <w:r>
        <w:rPr>
          <w:lang w:val="fr-FR"/>
        </w:rPr>
        <w:t>’</w:t>
      </w:r>
      <w:r w:rsidRPr="008974D7">
        <w:rPr>
          <w:lang w:val="fr-FR"/>
        </w:rPr>
        <w:t>enfance, y compris l</w:t>
      </w:r>
      <w:r>
        <w:rPr>
          <w:lang w:val="fr-FR"/>
        </w:rPr>
        <w:t>’</w:t>
      </w:r>
      <w:r w:rsidRPr="008974D7">
        <w:rPr>
          <w:lang w:val="fr-FR"/>
        </w:rPr>
        <w:t>exécution des activités de protection de l</w:t>
      </w:r>
      <w:r>
        <w:rPr>
          <w:lang w:val="fr-FR"/>
        </w:rPr>
        <w:t>’</w:t>
      </w:r>
      <w:r w:rsidRPr="008974D7">
        <w:rPr>
          <w:lang w:val="fr-FR"/>
        </w:rPr>
        <w:t>enfance menées dans les municipalités</w:t>
      </w:r>
      <w:r w:rsidR="002F3FF8" w:rsidRPr="002F3FF8">
        <w:rPr>
          <w:lang w:val="fr-FR"/>
        </w:rPr>
        <w:t>.</w:t>
      </w:r>
      <w:r w:rsidRPr="008974D7">
        <w:rPr>
          <w:lang w:val="fr-FR"/>
        </w:rPr>
        <w:t xml:space="preserve"> Chaque année, il soumet les municipalités à des procédures de contrôle complexes sur la base des évaluations des risques, mais aussi des plaintes</w:t>
      </w:r>
      <w:r w:rsidR="002F3FF8" w:rsidRPr="002F3FF8">
        <w:rPr>
          <w:lang w:val="fr-FR"/>
        </w:rPr>
        <w:t>.</w:t>
      </w:r>
      <w:r w:rsidRPr="008974D7">
        <w:rPr>
          <w:lang w:val="fr-FR"/>
        </w:rPr>
        <w:t xml:space="preserve"> Il ressort de cet exercice que la qualité des activités menées par les municipalités dans le domaine de la protection de l</w:t>
      </w:r>
      <w:r>
        <w:rPr>
          <w:lang w:val="fr-FR"/>
        </w:rPr>
        <w:t>’</w:t>
      </w:r>
      <w:r w:rsidRPr="008974D7">
        <w:rPr>
          <w:lang w:val="fr-FR"/>
        </w:rPr>
        <w:t>enfance est inégale, mais que des progrès notables ont été accomplis depuis l</w:t>
      </w:r>
      <w:r>
        <w:rPr>
          <w:lang w:val="fr-FR"/>
        </w:rPr>
        <w:t>’</w:t>
      </w:r>
      <w:r w:rsidRPr="008974D7">
        <w:rPr>
          <w:lang w:val="fr-FR"/>
        </w:rPr>
        <w:t>adoption, en 2016, de l</w:t>
      </w:r>
      <w:r>
        <w:rPr>
          <w:lang w:val="fr-FR"/>
        </w:rPr>
        <w:t>’</w:t>
      </w:r>
      <w:r w:rsidRPr="008974D7">
        <w:rPr>
          <w:lang w:val="fr-FR"/>
        </w:rPr>
        <w:t>actuelle loi sur la protection de l</w:t>
      </w:r>
      <w:r>
        <w:rPr>
          <w:lang w:val="fr-FR"/>
        </w:rPr>
        <w:t>’</w:t>
      </w:r>
      <w:r w:rsidRPr="008974D7">
        <w:rPr>
          <w:lang w:val="fr-FR"/>
        </w:rPr>
        <w:t>enfance</w:t>
      </w:r>
      <w:r w:rsidR="002F3FF8" w:rsidRPr="002F3FF8">
        <w:rPr>
          <w:lang w:val="fr-FR"/>
        </w:rPr>
        <w:t>.</w:t>
      </w:r>
      <w:r w:rsidRPr="008974D7">
        <w:rPr>
          <w:lang w:val="fr-FR"/>
        </w:rPr>
        <w:t xml:space="preserve"> Les principaux sujets de préoccupation concernent la procédure d</w:t>
      </w:r>
      <w:r>
        <w:rPr>
          <w:lang w:val="fr-FR"/>
        </w:rPr>
        <w:t>’</w:t>
      </w:r>
      <w:r w:rsidRPr="008974D7">
        <w:rPr>
          <w:lang w:val="fr-FR"/>
        </w:rPr>
        <w:t xml:space="preserve">aide </w:t>
      </w:r>
      <w:proofErr w:type="spellStart"/>
      <w:r w:rsidRPr="008974D7">
        <w:rPr>
          <w:lang w:val="fr-FR"/>
        </w:rPr>
        <w:t>psychosociale</w:t>
      </w:r>
      <w:proofErr w:type="spellEnd"/>
      <w:r w:rsidRPr="008974D7">
        <w:rPr>
          <w:lang w:val="fr-FR"/>
        </w:rPr>
        <w:t xml:space="preserve"> individualisée et la démarche consistant à placer l</w:t>
      </w:r>
      <w:r>
        <w:rPr>
          <w:lang w:val="fr-FR"/>
        </w:rPr>
        <w:t>’</w:t>
      </w:r>
      <w:r w:rsidRPr="008974D7">
        <w:rPr>
          <w:lang w:val="fr-FR"/>
        </w:rPr>
        <w:t>enfant au cœur de la procédure</w:t>
      </w:r>
      <w:r w:rsidR="002F3FF8" w:rsidRPr="002F3FF8">
        <w:rPr>
          <w:lang w:val="fr-FR"/>
        </w:rPr>
        <w:t>.</w:t>
      </w:r>
    </w:p>
    <w:p w14:paraId="6E125653" w14:textId="57670537" w:rsidR="00541E6B" w:rsidRPr="008974D7" w:rsidRDefault="00541E6B" w:rsidP="00541E6B">
      <w:pPr>
        <w:pStyle w:val="SingleTxtG"/>
        <w:rPr>
          <w:lang w:val="fr-FR"/>
        </w:rPr>
      </w:pPr>
      <w:r w:rsidRPr="008974D7">
        <w:rPr>
          <w:lang w:val="fr-FR"/>
        </w:rPr>
        <w:t>17</w:t>
      </w:r>
      <w:r w:rsidR="002F3FF8" w:rsidRPr="002F3FF8">
        <w:rPr>
          <w:lang w:val="fr-FR"/>
        </w:rPr>
        <w:t>.</w:t>
      </w:r>
      <w:r w:rsidRPr="008974D7">
        <w:rPr>
          <w:lang w:val="fr-FR"/>
        </w:rPr>
        <w:tab/>
        <w:t>En</w:t>
      </w:r>
      <w:r>
        <w:rPr>
          <w:lang w:val="fr-FR"/>
        </w:rPr>
        <w:t xml:space="preserve">tre 2020 et </w:t>
      </w:r>
      <w:r w:rsidRPr="008974D7">
        <w:rPr>
          <w:lang w:val="fr-FR"/>
        </w:rPr>
        <w:t>2022, le Ministère des affaires sociales a réalisé et commandé plusieurs analyses et études sur la qualité et l</w:t>
      </w:r>
      <w:r>
        <w:rPr>
          <w:lang w:val="fr-FR"/>
        </w:rPr>
        <w:t>’</w:t>
      </w:r>
      <w:r w:rsidRPr="008974D7">
        <w:rPr>
          <w:lang w:val="fr-FR"/>
        </w:rPr>
        <w:t>organisation des activités de protection de l</w:t>
      </w:r>
      <w:r>
        <w:rPr>
          <w:lang w:val="fr-FR"/>
        </w:rPr>
        <w:t>’</w:t>
      </w:r>
      <w:r w:rsidRPr="008974D7">
        <w:rPr>
          <w:lang w:val="fr-FR"/>
        </w:rPr>
        <w:t>enfance afin d</w:t>
      </w:r>
      <w:r>
        <w:rPr>
          <w:lang w:val="fr-FR"/>
        </w:rPr>
        <w:t>’</w:t>
      </w:r>
      <w:r w:rsidRPr="008974D7">
        <w:rPr>
          <w:lang w:val="fr-FR"/>
        </w:rPr>
        <w:t>évaluer les progrès réalisés dans l</w:t>
      </w:r>
      <w:r>
        <w:rPr>
          <w:lang w:val="fr-FR"/>
        </w:rPr>
        <w:t>’</w:t>
      </w:r>
      <w:r w:rsidRPr="008974D7">
        <w:rPr>
          <w:lang w:val="fr-FR"/>
        </w:rPr>
        <w:t>application de la loi sur la protection de l</w:t>
      </w:r>
      <w:r>
        <w:rPr>
          <w:lang w:val="fr-FR"/>
        </w:rPr>
        <w:t>’</w:t>
      </w:r>
      <w:r w:rsidRPr="008974D7">
        <w:rPr>
          <w:lang w:val="fr-FR"/>
        </w:rPr>
        <w:t>enfance, son incidence sur les enfants et les familles et la nécessité de réviser la loi</w:t>
      </w:r>
      <w:r w:rsidR="002F3FF8" w:rsidRPr="002F3FF8">
        <w:rPr>
          <w:lang w:val="fr-FR"/>
        </w:rPr>
        <w:t>.</w:t>
      </w:r>
      <w:r w:rsidRPr="008974D7">
        <w:rPr>
          <w:lang w:val="fr-FR"/>
        </w:rPr>
        <w:t xml:space="preserve"> Sur la base de ces travaux, une réforme du système de protection de l</w:t>
      </w:r>
      <w:r>
        <w:rPr>
          <w:lang w:val="fr-FR"/>
        </w:rPr>
        <w:t>’</w:t>
      </w:r>
      <w:r w:rsidRPr="008974D7">
        <w:rPr>
          <w:lang w:val="fr-FR"/>
        </w:rPr>
        <w:t>enfance a été engagée et un avant-projet de loi sera présenté en avril 2023</w:t>
      </w:r>
      <w:r w:rsidR="002F3FF8" w:rsidRPr="002F3FF8">
        <w:rPr>
          <w:lang w:val="fr-FR"/>
        </w:rPr>
        <w:t>.</w:t>
      </w:r>
      <w:r w:rsidRPr="008974D7">
        <w:rPr>
          <w:lang w:val="fr-FR"/>
        </w:rPr>
        <w:t xml:space="preserve"> Celui-ci souligne la nécessité d</w:t>
      </w:r>
      <w:r>
        <w:rPr>
          <w:lang w:val="fr-FR"/>
        </w:rPr>
        <w:t>’</w:t>
      </w:r>
      <w:r w:rsidRPr="008974D7">
        <w:rPr>
          <w:lang w:val="fr-FR"/>
        </w:rPr>
        <w:t>adopter une démarche plus systémique en ce qui concerne la prévention et la fourniture d</w:t>
      </w:r>
      <w:r>
        <w:rPr>
          <w:lang w:val="fr-FR"/>
        </w:rPr>
        <w:t>’</w:t>
      </w:r>
      <w:r w:rsidRPr="008974D7">
        <w:rPr>
          <w:lang w:val="fr-FR"/>
        </w:rPr>
        <w:t>une assistance et de services aux enfants et aux familles</w:t>
      </w:r>
      <w:r w:rsidR="002F3FF8" w:rsidRPr="002F3FF8">
        <w:rPr>
          <w:lang w:val="fr-FR"/>
        </w:rPr>
        <w:t>.</w:t>
      </w:r>
      <w:r w:rsidRPr="008974D7">
        <w:rPr>
          <w:lang w:val="fr-FR"/>
        </w:rPr>
        <w:t xml:space="preserve"> À cette fin, il convient de clarifier les tâches des municipalités et d</w:t>
      </w:r>
      <w:r>
        <w:rPr>
          <w:lang w:val="fr-FR"/>
        </w:rPr>
        <w:t>’</w:t>
      </w:r>
      <w:r w:rsidRPr="008974D7">
        <w:rPr>
          <w:lang w:val="fr-FR"/>
        </w:rPr>
        <w:t>aider celles-ci à mettre en place une organisation moderne et inclusive où les spécialistes pourront s</w:t>
      </w:r>
      <w:r>
        <w:rPr>
          <w:lang w:val="fr-FR"/>
        </w:rPr>
        <w:t>’</w:t>
      </w:r>
      <w:r w:rsidRPr="008974D7">
        <w:rPr>
          <w:lang w:val="fr-FR"/>
        </w:rPr>
        <w:t>épanouir et obtenir de meilleurs résultats, et à appliquer un modèle uniforme d</w:t>
      </w:r>
      <w:r>
        <w:rPr>
          <w:lang w:val="fr-FR"/>
        </w:rPr>
        <w:t>’</w:t>
      </w:r>
      <w:r w:rsidRPr="008974D7">
        <w:rPr>
          <w:lang w:val="fr-FR"/>
        </w:rPr>
        <w:t xml:space="preserve">aide </w:t>
      </w:r>
      <w:proofErr w:type="spellStart"/>
      <w:r w:rsidRPr="008974D7">
        <w:rPr>
          <w:lang w:val="fr-FR"/>
        </w:rPr>
        <w:t>psychosociale</w:t>
      </w:r>
      <w:proofErr w:type="spellEnd"/>
      <w:r w:rsidRPr="008974D7">
        <w:rPr>
          <w:lang w:val="fr-FR"/>
        </w:rPr>
        <w:t xml:space="preserve"> individualisée, centré sur l</w:t>
      </w:r>
      <w:r>
        <w:rPr>
          <w:lang w:val="fr-FR"/>
        </w:rPr>
        <w:t>’</w:t>
      </w:r>
      <w:r w:rsidRPr="008974D7">
        <w:rPr>
          <w:lang w:val="fr-FR"/>
        </w:rPr>
        <w:t>enfant et la famille</w:t>
      </w:r>
      <w:r w:rsidR="002F3FF8" w:rsidRPr="002F3FF8">
        <w:rPr>
          <w:lang w:val="fr-FR"/>
        </w:rPr>
        <w:t>.</w:t>
      </w:r>
    </w:p>
    <w:p w14:paraId="5086A48A" w14:textId="202CBE6C" w:rsidR="00541E6B" w:rsidRPr="008974D7" w:rsidRDefault="00541E6B" w:rsidP="00541E6B">
      <w:pPr>
        <w:pStyle w:val="SingleTxtG"/>
        <w:rPr>
          <w:lang w:val="fr-FR"/>
        </w:rPr>
      </w:pPr>
      <w:r w:rsidRPr="008974D7">
        <w:rPr>
          <w:lang w:val="fr-FR"/>
        </w:rPr>
        <w:t>18</w:t>
      </w:r>
      <w:r w:rsidR="002F3FF8" w:rsidRPr="002F3FF8">
        <w:rPr>
          <w:lang w:val="fr-FR"/>
        </w:rPr>
        <w:t>.</w:t>
      </w:r>
      <w:r w:rsidRPr="008974D7">
        <w:rPr>
          <w:lang w:val="fr-FR"/>
        </w:rPr>
        <w:tab/>
        <w:t>Aux termes de la loi sur la protection de l</w:t>
      </w:r>
      <w:r>
        <w:rPr>
          <w:lang w:val="fr-FR"/>
        </w:rPr>
        <w:t>’</w:t>
      </w:r>
      <w:r w:rsidRPr="008974D7">
        <w:rPr>
          <w:lang w:val="fr-FR"/>
        </w:rPr>
        <w:t>enfance, les collectivités locales sont tenues de créer les conditions nécessaires à la mise en œuvre des activités de protection de l</w:t>
      </w:r>
      <w:r>
        <w:rPr>
          <w:lang w:val="fr-FR"/>
        </w:rPr>
        <w:t>’</w:t>
      </w:r>
      <w:r w:rsidRPr="008974D7">
        <w:rPr>
          <w:lang w:val="fr-FR"/>
        </w:rPr>
        <w:t>enfance aux fins de l</w:t>
      </w:r>
      <w:r>
        <w:rPr>
          <w:lang w:val="fr-FR"/>
        </w:rPr>
        <w:t>’</w:t>
      </w:r>
      <w:r w:rsidRPr="008974D7">
        <w:rPr>
          <w:lang w:val="fr-FR"/>
        </w:rPr>
        <w:t xml:space="preserve">exercice des fonctions </w:t>
      </w:r>
      <w:r>
        <w:rPr>
          <w:lang w:val="fr-FR"/>
        </w:rPr>
        <w:t>énumérées dans la loi (art</w:t>
      </w:r>
      <w:r w:rsidR="002F3FF8" w:rsidRPr="002F3FF8">
        <w:rPr>
          <w:lang w:val="fr-FR"/>
        </w:rPr>
        <w:t>.</w:t>
      </w:r>
      <w:r>
        <w:rPr>
          <w:lang w:val="fr-FR"/>
        </w:rPr>
        <w:t> 17 (</w:t>
      </w:r>
      <w:r w:rsidRPr="008974D7">
        <w:rPr>
          <w:lang w:val="fr-FR"/>
        </w:rPr>
        <w:t>par</w:t>
      </w:r>
      <w:r w:rsidR="002F3FF8" w:rsidRPr="002F3FF8">
        <w:rPr>
          <w:lang w:val="fr-FR"/>
        </w:rPr>
        <w:t>.</w:t>
      </w:r>
      <w:r w:rsidRPr="008974D7">
        <w:rPr>
          <w:lang w:val="fr-FR"/>
        </w:rPr>
        <w:t> 1 et 2</w:t>
      </w:r>
      <w:r>
        <w:rPr>
          <w:lang w:val="fr-FR"/>
        </w:rPr>
        <w:t>)</w:t>
      </w:r>
      <w:r w:rsidRPr="008974D7">
        <w:rPr>
          <w:lang w:val="fr-FR"/>
        </w:rPr>
        <w:t>)</w:t>
      </w:r>
      <w:r w:rsidR="002F3FF8" w:rsidRPr="002F3FF8">
        <w:rPr>
          <w:lang w:val="fr-FR"/>
        </w:rPr>
        <w:t>.</w:t>
      </w:r>
      <w:r w:rsidRPr="008974D7">
        <w:rPr>
          <w:lang w:val="fr-FR"/>
        </w:rPr>
        <w:t xml:space="preserve"> Sur 79</w:t>
      </w:r>
      <w:r>
        <w:rPr>
          <w:lang w:val="fr-FR"/>
        </w:rPr>
        <w:t> </w:t>
      </w:r>
      <w:r w:rsidRPr="008974D7">
        <w:rPr>
          <w:lang w:val="fr-FR"/>
        </w:rPr>
        <w:t>municipalités, 77 disposent d</w:t>
      </w:r>
      <w:r>
        <w:rPr>
          <w:lang w:val="fr-FR"/>
        </w:rPr>
        <w:t>’</w:t>
      </w:r>
      <w:r w:rsidRPr="008974D7">
        <w:rPr>
          <w:lang w:val="fr-FR"/>
        </w:rPr>
        <w:t>au moins un agent de protection de l</w:t>
      </w:r>
      <w:r>
        <w:rPr>
          <w:lang w:val="fr-FR"/>
        </w:rPr>
        <w:t>’</w:t>
      </w:r>
      <w:r w:rsidRPr="008974D7">
        <w:rPr>
          <w:lang w:val="fr-FR"/>
        </w:rPr>
        <w:t>enfance</w:t>
      </w:r>
      <w:r w:rsidR="002F3FF8" w:rsidRPr="002F3FF8">
        <w:rPr>
          <w:lang w:val="fr-FR"/>
        </w:rPr>
        <w:t>.</w:t>
      </w:r>
      <w:r w:rsidRPr="008974D7">
        <w:rPr>
          <w:lang w:val="fr-FR"/>
        </w:rPr>
        <w:t xml:space="preserve"> Pour la troisième année consécutive, le nombre moyen d</w:t>
      </w:r>
      <w:r>
        <w:rPr>
          <w:lang w:val="fr-FR"/>
        </w:rPr>
        <w:t>’</w:t>
      </w:r>
      <w:r w:rsidRPr="008974D7">
        <w:rPr>
          <w:lang w:val="fr-FR"/>
        </w:rPr>
        <w:t>enfants par agent de protection de l</w:t>
      </w:r>
      <w:r>
        <w:rPr>
          <w:lang w:val="fr-FR"/>
        </w:rPr>
        <w:t>’</w:t>
      </w:r>
      <w:r w:rsidRPr="008974D7">
        <w:rPr>
          <w:lang w:val="fr-FR"/>
        </w:rPr>
        <w:t>enfance, par municipalité, est inférieur à 1 000 (986 enfants par agent en 2019, 965 en 2020 et 929 en 2021)</w:t>
      </w:r>
      <w:r w:rsidR="002F3FF8" w:rsidRPr="002F3FF8">
        <w:rPr>
          <w:lang w:val="fr-FR"/>
        </w:rPr>
        <w:t>.</w:t>
      </w:r>
      <w:r w:rsidRPr="008974D7">
        <w:rPr>
          <w:lang w:val="fr-FR"/>
        </w:rPr>
        <w:t xml:space="preserve"> </w:t>
      </w:r>
    </w:p>
    <w:p w14:paraId="58631BAC" w14:textId="77777777" w:rsidR="00541E6B" w:rsidRPr="008974D7" w:rsidRDefault="00541E6B" w:rsidP="00541E6B">
      <w:pPr>
        <w:pStyle w:val="H23G"/>
        <w:rPr>
          <w:lang w:val="fr-FR"/>
        </w:rPr>
      </w:pPr>
      <w:r w:rsidRPr="008974D7">
        <w:rPr>
          <w:lang w:val="fr-FR"/>
        </w:rPr>
        <w:tab/>
      </w:r>
      <w:r w:rsidRPr="008974D7">
        <w:rPr>
          <w:lang w:val="fr-FR"/>
        </w:rPr>
        <w:tab/>
      </w:r>
      <w:r w:rsidRPr="008974D7">
        <w:rPr>
          <w:lang w:val="fr-FR"/>
        </w:rPr>
        <w:tab/>
      </w:r>
      <w:r w:rsidRPr="008974D7">
        <w:rPr>
          <w:bCs/>
          <w:lang w:val="fr-FR"/>
        </w:rPr>
        <w:t>Politique</w:t>
      </w:r>
      <w:r>
        <w:rPr>
          <w:bCs/>
          <w:lang w:val="fr-FR"/>
        </w:rPr>
        <w:t>,</w:t>
      </w:r>
      <w:r w:rsidRPr="008974D7">
        <w:rPr>
          <w:bCs/>
          <w:lang w:val="fr-FR"/>
        </w:rPr>
        <w:t xml:space="preserve"> stratégie </w:t>
      </w:r>
      <w:r>
        <w:rPr>
          <w:bCs/>
          <w:lang w:val="fr-FR"/>
        </w:rPr>
        <w:t xml:space="preserve">et coordination </w:t>
      </w:r>
      <w:r w:rsidRPr="008974D7">
        <w:rPr>
          <w:bCs/>
          <w:lang w:val="fr-FR"/>
        </w:rPr>
        <w:t>globales</w:t>
      </w:r>
    </w:p>
    <w:p w14:paraId="6D2971A5" w14:textId="6D83240F" w:rsidR="00541E6B" w:rsidRPr="008974D7" w:rsidRDefault="00541E6B" w:rsidP="00541E6B">
      <w:pPr>
        <w:pStyle w:val="SingleTxtG"/>
        <w:rPr>
          <w:lang w:val="fr-FR"/>
        </w:rPr>
      </w:pPr>
      <w:bookmarkStart w:id="0" w:name="_Hlk129683823"/>
      <w:r w:rsidRPr="008974D7">
        <w:rPr>
          <w:lang w:val="fr-FR"/>
        </w:rPr>
        <w:t>19</w:t>
      </w:r>
      <w:r w:rsidR="002F3FF8" w:rsidRPr="002F3FF8">
        <w:rPr>
          <w:lang w:val="fr-FR"/>
        </w:rPr>
        <w:t>.</w:t>
      </w:r>
      <w:r w:rsidRPr="008974D7">
        <w:rPr>
          <w:lang w:val="fr-FR"/>
        </w:rPr>
        <w:tab/>
      </w:r>
      <w:r>
        <w:rPr>
          <w:lang w:val="fr-FR"/>
        </w:rPr>
        <w:t>Pendant près d’une décennie, l’</w:t>
      </w:r>
      <w:r w:rsidRPr="008974D7">
        <w:rPr>
          <w:lang w:val="fr-FR"/>
        </w:rPr>
        <w:t xml:space="preserve">Estonie a </w:t>
      </w:r>
      <w:r>
        <w:rPr>
          <w:lang w:val="fr-FR"/>
        </w:rPr>
        <w:t>appliqué</w:t>
      </w:r>
      <w:r w:rsidRPr="008974D7">
        <w:rPr>
          <w:lang w:val="fr-FR"/>
        </w:rPr>
        <w:t xml:space="preserve"> la Stratégie en faveur des enfants et des familles (2012-2020) pour garantir des orientations claires en matière de développement dans le pays</w:t>
      </w:r>
      <w:r>
        <w:rPr>
          <w:lang w:val="fr-FR"/>
        </w:rPr>
        <w:t xml:space="preserve"> permettant d’améliorer</w:t>
      </w:r>
      <w:r w:rsidRPr="008974D7">
        <w:rPr>
          <w:lang w:val="fr-FR"/>
        </w:rPr>
        <w:t xml:space="preserve"> le bien-être et les conditions de vie des enfants et des familles</w:t>
      </w:r>
      <w:r w:rsidR="002F3FF8" w:rsidRPr="002F3FF8">
        <w:rPr>
          <w:lang w:val="fr-FR"/>
        </w:rPr>
        <w:t>.</w:t>
      </w:r>
      <w:r w:rsidRPr="008974D7">
        <w:rPr>
          <w:lang w:val="fr-FR"/>
        </w:rPr>
        <w:t xml:space="preserve"> Cette Stratégie visait à faire en sorte que tous les enfants estoniens puissent grandir et vivre dans un environnement sûr et convivial</w:t>
      </w:r>
      <w:r w:rsidR="002F3FF8" w:rsidRPr="002F3FF8">
        <w:rPr>
          <w:lang w:val="fr-FR"/>
        </w:rPr>
        <w:t>.</w:t>
      </w:r>
      <w:r w:rsidRPr="008974D7">
        <w:rPr>
          <w:lang w:val="fr-FR"/>
        </w:rPr>
        <w:t xml:space="preserve"> La</w:t>
      </w:r>
      <w:r>
        <w:rPr>
          <w:lang w:val="fr-FR"/>
        </w:rPr>
        <w:t xml:space="preserve"> Stratégie comprenait</w:t>
      </w:r>
      <w:r w:rsidRPr="008974D7">
        <w:rPr>
          <w:lang w:val="fr-FR"/>
        </w:rPr>
        <w:t xml:space="preserve"> le programme en faveur des enfants et des familles, </w:t>
      </w:r>
      <w:r>
        <w:rPr>
          <w:lang w:val="fr-FR"/>
        </w:rPr>
        <w:t xml:space="preserve">actuellement </w:t>
      </w:r>
      <w:r w:rsidRPr="008974D7">
        <w:rPr>
          <w:lang w:val="fr-FR"/>
        </w:rPr>
        <w:t>en vigueur</w:t>
      </w:r>
      <w:r>
        <w:rPr>
          <w:lang w:val="fr-FR"/>
        </w:rPr>
        <w:t xml:space="preserve"> pour la période </w:t>
      </w:r>
      <w:r w:rsidRPr="008974D7">
        <w:rPr>
          <w:lang w:val="fr-FR"/>
        </w:rPr>
        <w:t>2022-2025</w:t>
      </w:r>
      <w:r w:rsidRPr="00541E6B">
        <w:rPr>
          <w:rStyle w:val="Appelnotedebasdep"/>
        </w:rPr>
        <w:footnoteReference w:id="3"/>
      </w:r>
      <w:r w:rsidRPr="008974D7">
        <w:rPr>
          <w:lang w:val="fr-FR"/>
        </w:rPr>
        <w:t xml:space="preserve">, qui vise à assurer la disponibilité de mesures fiables destinées à </w:t>
      </w:r>
      <w:r>
        <w:rPr>
          <w:lang w:val="fr-FR"/>
        </w:rPr>
        <w:t>accroître</w:t>
      </w:r>
      <w:r w:rsidRPr="008974D7">
        <w:rPr>
          <w:lang w:val="fr-FR"/>
        </w:rPr>
        <w:t xml:space="preserve"> le bien</w:t>
      </w:r>
      <w:r w:rsidR="00F461E0">
        <w:rPr>
          <w:lang w:val="fr-FR"/>
        </w:rPr>
        <w:noBreakHyphen/>
      </w:r>
      <w:r w:rsidRPr="008974D7">
        <w:rPr>
          <w:lang w:val="fr-FR"/>
        </w:rPr>
        <w:t>être des enfants et des familles</w:t>
      </w:r>
      <w:r w:rsidR="002F3FF8" w:rsidRPr="002F3FF8">
        <w:rPr>
          <w:lang w:val="fr-FR"/>
        </w:rPr>
        <w:t>.</w:t>
      </w:r>
      <w:r>
        <w:rPr>
          <w:lang w:val="fr-FR"/>
        </w:rPr>
        <w:t xml:space="preserve"> </w:t>
      </w:r>
      <w:r w:rsidRPr="008974D7">
        <w:rPr>
          <w:lang w:val="fr-FR"/>
        </w:rPr>
        <w:t>Il s</w:t>
      </w:r>
      <w:r>
        <w:rPr>
          <w:lang w:val="fr-FR"/>
        </w:rPr>
        <w:t>’</w:t>
      </w:r>
      <w:r w:rsidRPr="008974D7">
        <w:rPr>
          <w:lang w:val="fr-FR"/>
        </w:rPr>
        <w:t>agit d</w:t>
      </w:r>
      <w:r>
        <w:rPr>
          <w:lang w:val="fr-FR"/>
        </w:rPr>
        <w:t>’</w:t>
      </w:r>
      <w:r w:rsidRPr="008974D7">
        <w:rPr>
          <w:lang w:val="fr-FR"/>
        </w:rPr>
        <w:t>atteindre l</w:t>
      </w:r>
      <w:r>
        <w:rPr>
          <w:lang w:val="fr-FR"/>
        </w:rPr>
        <w:t>’</w:t>
      </w:r>
      <w:r w:rsidRPr="008974D7">
        <w:rPr>
          <w:lang w:val="fr-FR"/>
        </w:rPr>
        <w:t>objectif principal, qui est d</w:t>
      </w:r>
      <w:r>
        <w:rPr>
          <w:lang w:val="fr-FR"/>
        </w:rPr>
        <w:t>’</w:t>
      </w:r>
      <w:r w:rsidRPr="008974D7">
        <w:rPr>
          <w:lang w:val="fr-FR"/>
        </w:rPr>
        <w:t>améliorer le bien-être et la qualité de vie des enfants et des familles et, partant, de favoriser la natalité</w:t>
      </w:r>
      <w:r w:rsidR="002F3FF8" w:rsidRPr="002F3FF8">
        <w:rPr>
          <w:lang w:val="fr-FR"/>
        </w:rPr>
        <w:t>.</w:t>
      </w:r>
      <w:r w:rsidRPr="008974D7">
        <w:rPr>
          <w:lang w:val="fr-FR"/>
        </w:rPr>
        <w:t xml:space="preserve"> Depuis 2023, le programme en faveur des enfants et des familles fait partie du nouveau Plan de développement de la protection sociale (2023-2030), axé sur cinq objectifs stratégiques, dont le bien-être des enfants et des familles</w:t>
      </w:r>
      <w:r w:rsidRPr="00541E6B">
        <w:rPr>
          <w:rStyle w:val="Appelnotedebasdep"/>
        </w:rPr>
        <w:footnoteReference w:id="4"/>
      </w:r>
      <w:r w:rsidR="002F3FF8" w:rsidRPr="002F3FF8">
        <w:rPr>
          <w:lang w:val="fr-FR"/>
        </w:rPr>
        <w:t>.</w:t>
      </w:r>
      <w:r w:rsidRPr="008974D7">
        <w:rPr>
          <w:lang w:val="fr-FR"/>
        </w:rPr>
        <w:t xml:space="preserve"> Pour chacun des objectifs stratégiques, le Plan de développement de la protection sociale comportera des programmes opérationnels renouvelables chaque année</w:t>
      </w:r>
      <w:r w:rsidR="002F3FF8" w:rsidRPr="002F3FF8">
        <w:rPr>
          <w:lang w:val="fr-FR"/>
        </w:rPr>
        <w:t>.</w:t>
      </w:r>
      <w:r w:rsidRPr="008974D7">
        <w:rPr>
          <w:lang w:val="fr-FR"/>
        </w:rPr>
        <w:t xml:space="preserve"> </w:t>
      </w:r>
    </w:p>
    <w:bookmarkEnd w:id="0"/>
    <w:p w14:paraId="69F9B0D0" w14:textId="6120854E" w:rsidR="00541E6B" w:rsidRPr="008974D7" w:rsidRDefault="00541E6B" w:rsidP="00541E6B">
      <w:pPr>
        <w:pStyle w:val="SingleTxtG"/>
        <w:rPr>
          <w:lang w:val="fr-FR"/>
        </w:rPr>
      </w:pPr>
      <w:r w:rsidRPr="008974D7">
        <w:rPr>
          <w:lang w:val="fr-FR"/>
        </w:rPr>
        <w:lastRenderedPageBreak/>
        <w:t>20</w:t>
      </w:r>
      <w:r w:rsidR="002F3FF8" w:rsidRPr="002F3FF8">
        <w:rPr>
          <w:lang w:val="fr-FR"/>
        </w:rPr>
        <w:t>.</w:t>
      </w:r>
      <w:r w:rsidRPr="008974D7">
        <w:rPr>
          <w:lang w:val="fr-FR"/>
        </w:rPr>
        <w:tab/>
        <w:t>Chaque année, on procède à une évaluation des indicateurs et des activités prévus dans le programme en faveur des enfants et des familles pour savoir si les activités prévues ont été menées et si elles ont produit les résultats escomptés</w:t>
      </w:r>
      <w:r w:rsidR="002F3FF8" w:rsidRPr="002F3FF8">
        <w:rPr>
          <w:lang w:val="fr-FR"/>
        </w:rPr>
        <w:t>.</w:t>
      </w:r>
    </w:p>
    <w:p w14:paraId="2B010EBB" w14:textId="27E27E2D" w:rsidR="00541E6B" w:rsidRPr="008974D7" w:rsidRDefault="00541E6B" w:rsidP="00541E6B">
      <w:pPr>
        <w:pStyle w:val="SingleTxtG"/>
        <w:rPr>
          <w:lang w:val="fr-FR"/>
        </w:rPr>
      </w:pPr>
      <w:r w:rsidRPr="008974D7">
        <w:rPr>
          <w:lang w:val="fr-FR"/>
        </w:rPr>
        <w:t>21</w:t>
      </w:r>
      <w:r w:rsidR="002F3FF8" w:rsidRPr="002F3FF8">
        <w:rPr>
          <w:lang w:val="fr-FR"/>
        </w:rPr>
        <w:t>.</w:t>
      </w:r>
      <w:r w:rsidRPr="008974D7">
        <w:rPr>
          <w:lang w:val="fr-FR"/>
        </w:rPr>
        <w:tab/>
        <w:t>Le portail « Ma municipalité », lancé par le Ministère des finances, présente brièvement un état des lieux des services et des possibilités de développement existant dans chaque collectivité locale, de façon à orienter le développement local sur la base de ces informations, à comparer les niveaux de service des collectivités locales et faciliter ainsi les échanges d</w:t>
      </w:r>
      <w:r>
        <w:rPr>
          <w:lang w:val="fr-FR"/>
        </w:rPr>
        <w:t>’</w:t>
      </w:r>
      <w:r w:rsidRPr="008974D7">
        <w:rPr>
          <w:lang w:val="fr-FR"/>
        </w:rPr>
        <w:t>expériences, à sensibiliser le public à l</w:t>
      </w:r>
      <w:r>
        <w:rPr>
          <w:lang w:val="fr-FR"/>
        </w:rPr>
        <w:t>’</w:t>
      </w:r>
      <w:r w:rsidRPr="008974D7">
        <w:rPr>
          <w:lang w:val="fr-FR"/>
        </w:rPr>
        <w:t>organisation des services locaux et à accroître la participation éclairée des citoyens au débat sur les priorités locales</w:t>
      </w:r>
      <w:r w:rsidR="002F3FF8" w:rsidRPr="002F3FF8">
        <w:rPr>
          <w:lang w:val="fr-FR"/>
        </w:rPr>
        <w:t>.</w:t>
      </w:r>
      <w:r w:rsidRPr="008974D7">
        <w:rPr>
          <w:lang w:val="fr-FR"/>
        </w:rPr>
        <w:t xml:space="preserve"> Sous le thème du bien-être des enfants, qui est un sous-thème de la protection sociale, on trouvera des données et des informations sur la gestion, les employés et les résultats obtenus (concernant une municipalité moyenne et concernant chaque municipalité)</w:t>
      </w:r>
      <w:r w:rsidR="002F3FF8" w:rsidRPr="002F3FF8">
        <w:rPr>
          <w:lang w:val="fr-FR"/>
        </w:rPr>
        <w:t>.</w:t>
      </w:r>
      <w:r w:rsidRPr="008974D7">
        <w:rPr>
          <w:lang w:val="fr-FR"/>
        </w:rPr>
        <w:t xml:space="preserve"> Le portail est mis à jour chaque année</w:t>
      </w:r>
      <w:r w:rsidR="002F3FF8" w:rsidRPr="002F3FF8">
        <w:rPr>
          <w:lang w:val="fr-FR"/>
        </w:rPr>
        <w:t>.</w:t>
      </w:r>
    </w:p>
    <w:p w14:paraId="629ED660" w14:textId="560F661C" w:rsidR="00541E6B" w:rsidRPr="008974D7" w:rsidRDefault="00541E6B" w:rsidP="00541E6B">
      <w:pPr>
        <w:pStyle w:val="SingleTxtG"/>
        <w:rPr>
          <w:lang w:val="fr-FR"/>
        </w:rPr>
      </w:pPr>
      <w:r w:rsidRPr="008974D7">
        <w:rPr>
          <w:lang w:val="fr-FR"/>
        </w:rPr>
        <w:t>22</w:t>
      </w:r>
      <w:r w:rsidR="002F3FF8" w:rsidRPr="002F3FF8">
        <w:rPr>
          <w:lang w:val="fr-FR"/>
        </w:rPr>
        <w:t>.</w:t>
      </w:r>
      <w:r w:rsidRPr="008974D7">
        <w:rPr>
          <w:lang w:val="fr-FR"/>
        </w:rPr>
        <w:tab/>
        <w:t>Le Conseil consultatif du Médiateur des enfants associe les enfants aux échanges portant sur des questions importantes les concernant et leur permet d</w:t>
      </w:r>
      <w:r>
        <w:rPr>
          <w:lang w:val="fr-FR"/>
        </w:rPr>
        <w:t>’</w:t>
      </w:r>
      <w:r w:rsidRPr="008974D7">
        <w:rPr>
          <w:lang w:val="fr-FR"/>
        </w:rPr>
        <w:t>exprimer leurs points de vue et de soulever des questions les intéressant</w:t>
      </w:r>
      <w:r w:rsidR="002F3FF8" w:rsidRPr="002F3FF8">
        <w:rPr>
          <w:lang w:val="fr-FR"/>
        </w:rPr>
        <w:t>.</w:t>
      </w:r>
      <w:r w:rsidRPr="008974D7">
        <w:rPr>
          <w:lang w:val="fr-FR"/>
        </w:rPr>
        <w:t xml:space="preserve"> Le Conseil consultatif aide la Chancelière de justice dans ses activités de médiatrice des enfants, notamment en demandant l</w:t>
      </w:r>
      <w:r>
        <w:rPr>
          <w:lang w:val="fr-FR"/>
        </w:rPr>
        <w:t>’</w:t>
      </w:r>
      <w:r w:rsidRPr="008974D7">
        <w:rPr>
          <w:lang w:val="fr-FR"/>
        </w:rPr>
        <w:t>avis des enfants sur différents projets de lois et de politiques</w:t>
      </w:r>
      <w:r w:rsidR="002F3FF8" w:rsidRPr="002F3FF8">
        <w:rPr>
          <w:lang w:val="fr-FR"/>
        </w:rPr>
        <w:t>.</w:t>
      </w:r>
      <w:r w:rsidRPr="008974D7">
        <w:rPr>
          <w:lang w:val="fr-FR"/>
        </w:rPr>
        <w:t xml:space="preserve"> Le Conseil de la jeunesse, qui relève de l</w:t>
      </w:r>
      <w:r>
        <w:rPr>
          <w:lang w:val="fr-FR"/>
        </w:rPr>
        <w:t>’</w:t>
      </w:r>
      <w:r w:rsidRPr="008974D7">
        <w:rPr>
          <w:lang w:val="fr-FR"/>
        </w:rPr>
        <w:t>Union estonienne pour la protection de l</w:t>
      </w:r>
      <w:r>
        <w:rPr>
          <w:lang w:val="fr-FR"/>
        </w:rPr>
        <w:t>’</w:t>
      </w:r>
      <w:r w:rsidRPr="008974D7">
        <w:rPr>
          <w:lang w:val="fr-FR"/>
        </w:rPr>
        <w:t>enfance, rassemble des jeunes actifs qui font part de leurs avis et de leurs idées sur les lois et politiques les concernant</w:t>
      </w:r>
      <w:r w:rsidR="002F3FF8" w:rsidRPr="002F3FF8">
        <w:rPr>
          <w:lang w:val="fr-FR"/>
        </w:rPr>
        <w:t>.</w:t>
      </w:r>
    </w:p>
    <w:p w14:paraId="029314CB" w14:textId="277A6AA6" w:rsidR="00541E6B" w:rsidRPr="008974D7" w:rsidRDefault="00541E6B" w:rsidP="00541E6B">
      <w:pPr>
        <w:pStyle w:val="SingleTxtG"/>
        <w:rPr>
          <w:lang w:val="fr-FR"/>
        </w:rPr>
      </w:pPr>
      <w:r w:rsidRPr="008974D7">
        <w:rPr>
          <w:lang w:val="fr-FR"/>
        </w:rPr>
        <w:t>23</w:t>
      </w:r>
      <w:r w:rsidR="002F3FF8" w:rsidRPr="002F3FF8">
        <w:rPr>
          <w:lang w:val="fr-FR"/>
        </w:rPr>
        <w:t>.</w:t>
      </w:r>
      <w:r w:rsidRPr="008974D7">
        <w:rPr>
          <w:lang w:val="fr-FR"/>
        </w:rPr>
        <w:tab/>
        <w:t>En 2022, est entrée en vigueur une nouvelle modification de la loi sur la protection de l</w:t>
      </w:r>
      <w:r>
        <w:rPr>
          <w:lang w:val="fr-FR"/>
        </w:rPr>
        <w:t>’</w:t>
      </w:r>
      <w:r w:rsidRPr="008974D7">
        <w:rPr>
          <w:lang w:val="fr-FR"/>
        </w:rPr>
        <w:t>enfance (art</w:t>
      </w:r>
      <w:r w:rsidR="002F3FF8" w:rsidRPr="002F3FF8">
        <w:rPr>
          <w:lang w:val="fr-FR"/>
        </w:rPr>
        <w:t>.</w:t>
      </w:r>
      <w:r w:rsidRPr="008974D7">
        <w:rPr>
          <w:lang w:val="fr-FR"/>
        </w:rPr>
        <w:t> 13), portant création du Conseil de prévention</w:t>
      </w:r>
      <w:r w:rsidR="002F3FF8" w:rsidRPr="002F3FF8">
        <w:rPr>
          <w:lang w:val="fr-FR"/>
        </w:rPr>
        <w:t>.</w:t>
      </w:r>
      <w:r w:rsidRPr="008974D7">
        <w:rPr>
          <w:lang w:val="fr-FR"/>
        </w:rPr>
        <w:t xml:space="preserve"> Il s</w:t>
      </w:r>
      <w:r>
        <w:rPr>
          <w:lang w:val="fr-FR"/>
        </w:rPr>
        <w:t>’</w:t>
      </w:r>
      <w:r w:rsidRPr="008974D7">
        <w:rPr>
          <w:lang w:val="fr-FR"/>
        </w:rPr>
        <w:t>agit d</w:t>
      </w:r>
      <w:r>
        <w:rPr>
          <w:lang w:val="fr-FR"/>
        </w:rPr>
        <w:t>’</w:t>
      </w:r>
      <w:r w:rsidRPr="008974D7">
        <w:rPr>
          <w:lang w:val="fr-FR"/>
        </w:rPr>
        <w:t>une nouvelle commission gouvernementale mixte de prévention intersectorielle, qui remplace le Conseil de la protection de l</w:t>
      </w:r>
      <w:r>
        <w:rPr>
          <w:lang w:val="fr-FR"/>
        </w:rPr>
        <w:t>’</w:t>
      </w:r>
      <w:r w:rsidRPr="008974D7">
        <w:rPr>
          <w:lang w:val="fr-FR"/>
        </w:rPr>
        <w:t>enfance, le Conseil de la prévention de la criminalité et la Commission gouvernementale de prévention de la toxicomanie</w:t>
      </w:r>
      <w:r w:rsidR="002F3FF8" w:rsidRPr="002F3FF8">
        <w:rPr>
          <w:lang w:val="fr-FR"/>
        </w:rPr>
        <w:t>.</w:t>
      </w:r>
      <w:r w:rsidRPr="008974D7">
        <w:rPr>
          <w:lang w:val="fr-FR"/>
        </w:rPr>
        <w:t xml:space="preserve"> Auparavant, la prévention des violations de la loi et des comportements à risque relevait de plusieurs institutions et était axée principalement sur les conséquences, et non sur les risques</w:t>
      </w:r>
      <w:r w:rsidR="002F3FF8" w:rsidRPr="002F3FF8">
        <w:rPr>
          <w:lang w:val="fr-FR"/>
        </w:rPr>
        <w:t>.</w:t>
      </w:r>
      <w:r w:rsidRPr="008974D7">
        <w:rPr>
          <w:lang w:val="fr-FR"/>
        </w:rPr>
        <w:t xml:space="preserve"> Composé du Ministre de la protection sociale, du Ministre de la santé et du travail, du Ministre de la justice, du Ministre de l</w:t>
      </w:r>
      <w:r>
        <w:rPr>
          <w:lang w:val="fr-FR"/>
        </w:rPr>
        <w:t>’</w:t>
      </w:r>
      <w:r w:rsidRPr="008974D7">
        <w:rPr>
          <w:lang w:val="fr-FR"/>
        </w:rPr>
        <w:t>intérieur, du Ministre de l</w:t>
      </w:r>
      <w:r>
        <w:rPr>
          <w:lang w:val="fr-FR"/>
        </w:rPr>
        <w:t>’</w:t>
      </w:r>
      <w:r w:rsidRPr="008974D7">
        <w:rPr>
          <w:lang w:val="fr-FR"/>
        </w:rPr>
        <w:t>éducation et de la recherche et du Ministre de la culture, le nouveau Conseil a pour mission de créer un socle commun pour l</w:t>
      </w:r>
      <w:r>
        <w:rPr>
          <w:lang w:val="fr-FR"/>
        </w:rPr>
        <w:t>’</w:t>
      </w:r>
      <w:r w:rsidRPr="008974D7">
        <w:rPr>
          <w:lang w:val="fr-FR"/>
        </w:rPr>
        <w:t>élaboration de mesures de prévention interdisciplinaires et d</w:t>
      </w:r>
      <w:r>
        <w:rPr>
          <w:lang w:val="fr-FR"/>
        </w:rPr>
        <w:t>’</w:t>
      </w:r>
      <w:r w:rsidRPr="008974D7">
        <w:rPr>
          <w:lang w:val="fr-FR"/>
        </w:rPr>
        <w:t>établir un plan d</w:t>
      </w:r>
      <w:r>
        <w:rPr>
          <w:lang w:val="fr-FR"/>
        </w:rPr>
        <w:t>’</w:t>
      </w:r>
      <w:r w:rsidRPr="008974D7">
        <w:rPr>
          <w:lang w:val="fr-FR"/>
        </w:rPr>
        <w:t>action pour la gestion des activités de coopération entre les différents domaines, l</w:t>
      </w:r>
      <w:r>
        <w:rPr>
          <w:lang w:val="fr-FR"/>
        </w:rPr>
        <w:t>’</w:t>
      </w:r>
      <w:r w:rsidRPr="008974D7">
        <w:rPr>
          <w:lang w:val="fr-FR"/>
        </w:rPr>
        <w:t>élaboration de politiques en matière de drogues, de criminalité et de protection de l</w:t>
      </w:r>
      <w:r>
        <w:rPr>
          <w:lang w:val="fr-FR"/>
        </w:rPr>
        <w:t>’</w:t>
      </w:r>
      <w:r w:rsidRPr="008974D7">
        <w:rPr>
          <w:lang w:val="fr-FR"/>
        </w:rPr>
        <w:t>enfance et la définition d</w:t>
      </w:r>
      <w:r>
        <w:rPr>
          <w:lang w:val="fr-FR"/>
        </w:rPr>
        <w:t>’</w:t>
      </w:r>
      <w:r w:rsidRPr="008974D7">
        <w:rPr>
          <w:lang w:val="fr-FR"/>
        </w:rPr>
        <w:t xml:space="preserve">objectifs stratégiques </w:t>
      </w:r>
      <w:r>
        <w:rPr>
          <w:lang w:val="fr-FR"/>
        </w:rPr>
        <w:t>à cet égard</w:t>
      </w:r>
      <w:r w:rsidR="002F3FF8" w:rsidRPr="002F3FF8">
        <w:rPr>
          <w:lang w:val="fr-FR"/>
        </w:rPr>
        <w:t>.</w:t>
      </w:r>
      <w:r w:rsidRPr="008974D7">
        <w:rPr>
          <w:lang w:val="fr-FR"/>
        </w:rPr>
        <w:t xml:space="preserve"> Le Conseil a donc été expressément chargé d</w:t>
      </w:r>
      <w:r>
        <w:rPr>
          <w:lang w:val="fr-FR"/>
        </w:rPr>
        <w:t>’</w:t>
      </w:r>
      <w:r w:rsidRPr="008974D7">
        <w:rPr>
          <w:lang w:val="fr-FR"/>
        </w:rPr>
        <w:t>élaborer et d</w:t>
      </w:r>
      <w:r>
        <w:rPr>
          <w:lang w:val="fr-FR"/>
        </w:rPr>
        <w:t>’</w:t>
      </w:r>
      <w:r w:rsidRPr="008974D7">
        <w:rPr>
          <w:lang w:val="fr-FR"/>
        </w:rPr>
        <w:t>appliquer des politiques et de soumettre au Gouvernement ainsi qu</w:t>
      </w:r>
      <w:r>
        <w:rPr>
          <w:lang w:val="fr-FR"/>
        </w:rPr>
        <w:t>’</w:t>
      </w:r>
      <w:r w:rsidRPr="008974D7">
        <w:rPr>
          <w:lang w:val="fr-FR"/>
        </w:rPr>
        <w:t>aux autres institutions compétentes des propositions visant à protéger les droits de l</w:t>
      </w:r>
      <w:r>
        <w:rPr>
          <w:lang w:val="fr-FR"/>
        </w:rPr>
        <w:t>’</w:t>
      </w:r>
      <w:r w:rsidRPr="008974D7">
        <w:rPr>
          <w:lang w:val="fr-FR"/>
        </w:rPr>
        <w:t>enfant et à assurer le bien-être des enfants</w:t>
      </w:r>
      <w:r w:rsidR="002F3FF8" w:rsidRPr="002F3FF8">
        <w:rPr>
          <w:lang w:val="fr-FR"/>
        </w:rPr>
        <w:t>.</w:t>
      </w:r>
      <w:r w:rsidRPr="008974D7">
        <w:rPr>
          <w:lang w:val="fr-FR"/>
        </w:rPr>
        <w:t xml:space="preserve"> En outre, le Conseil de recherche, composé de représentants d</w:t>
      </w:r>
      <w:r>
        <w:rPr>
          <w:lang w:val="fr-FR"/>
        </w:rPr>
        <w:t>’</w:t>
      </w:r>
      <w:r w:rsidRPr="008974D7">
        <w:rPr>
          <w:lang w:val="fr-FR"/>
        </w:rPr>
        <w:t>universités et d</w:t>
      </w:r>
      <w:r>
        <w:rPr>
          <w:lang w:val="fr-FR"/>
        </w:rPr>
        <w:t>’</w:t>
      </w:r>
      <w:r w:rsidRPr="008974D7">
        <w:rPr>
          <w:lang w:val="fr-FR"/>
        </w:rPr>
        <w:t>instituts de recherche et d</w:t>
      </w:r>
      <w:r>
        <w:rPr>
          <w:lang w:val="fr-FR"/>
        </w:rPr>
        <w:t>’</w:t>
      </w:r>
      <w:r w:rsidRPr="008974D7">
        <w:rPr>
          <w:lang w:val="fr-FR"/>
        </w:rPr>
        <w:t xml:space="preserve">experts dans le domaine, fait partie du groupe de coordination </w:t>
      </w:r>
      <w:r>
        <w:rPr>
          <w:lang w:val="fr-FR"/>
        </w:rPr>
        <w:t>chargé</w:t>
      </w:r>
      <w:r w:rsidRPr="008974D7">
        <w:rPr>
          <w:lang w:val="fr-FR"/>
        </w:rPr>
        <w:t xml:space="preserve"> de veiller à ce que les programmes, les actions et les services mis en œuvre dans le pays soient fondés sur des données factuelles et conformes aux principes convenus et aux plans de prévention à long terme</w:t>
      </w:r>
      <w:r w:rsidR="002F3FF8" w:rsidRPr="002F3FF8">
        <w:rPr>
          <w:lang w:val="fr-FR"/>
        </w:rPr>
        <w:t>.</w:t>
      </w:r>
      <w:r w:rsidRPr="008974D7">
        <w:rPr>
          <w:lang w:val="fr-FR"/>
        </w:rPr>
        <w:t xml:space="preserve"> </w:t>
      </w:r>
    </w:p>
    <w:p w14:paraId="5F916325" w14:textId="77777777" w:rsidR="00541E6B" w:rsidRPr="008974D7" w:rsidRDefault="00541E6B" w:rsidP="00541E6B">
      <w:pPr>
        <w:pStyle w:val="H23G"/>
        <w:rPr>
          <w:lang w:val="fr-FR"/>
        </w:rPr>
      </w:pPr>
      <w:r w:rsidRPr="008974D7">
        <w:rPr>
          <w:lang w:val="fr-FR"/>
        </w:rPr>
        <w:tab/>
      </w:r>
      <w:r w:rsidRPr="008974D7">
        <w:rPr>
          <w:lang w:val="fr-FR"/>
        </w:rPr>
        <w:tab/>
      </w:r>
      <w:r w:rsidRPr="008974D7">
        <w:rPr>
          <w:bCs/>
          <w:lang w:val="fr-FR"/>
        </w:rPr>
        <w:t>Allocation de ressources</w:t>
      </w:r>
    </w:p>
    <w:p w14:paraId="67957382" w14:textId="28127842" w:rsidR="00541E6B" w:rsidRPr="008974D7" w:rsidRDefault="00541E6B" w:rsidP="00541E6B">
      <w:pPr>
        <w:pStyle w:val="SingleTxtG"/>
        <w:rPr>
          <w:lang w:val="fr-FR"/>
        </w:rPr>
      </w:pPr>
      <w:r w:rsidRPr="008974D7">
        <w:rPr>
          <w:lang w:val="fr-FR"/>
        </w:rPr>
        <w:t>24</w:t>
      </w:r>
      <w:r w:rsidR="002F3FF8" w:rsidRPr="002F3FF8">
        <w:rPr>
          <w:lang w:val="fr-FR"/>
        </w:rPr>
        <w:t>.</w:t>
      </w:r>
      <w:r w:rsidRPr="008974D7">
        <w:rPr>
          <w:lang w:val="fr-FR"/>
        </w:rPr>
        <w:tab/>
      </w:r>
      <w:r>
        <w:rPr>
          <w:lang w:val="fr-FR"/>
        </w:rPr>
        <w:t>On trouvera des informations sur les</w:t>
      </w:r>
      <w:r w:rsidRPr="008974D7">
        <w:rPr>
          <w:lang w:val="fr-FR"/>
        </w:rPr>
        <w:t xml:space="preserve"> </w:t>
      </w:r>
      <w:r>
        <w:rPr>
          <w:lang w:val="fr-FR"/>
        </w:rPr>
        <w:t>ressources</w:t>
      </w:r>
      <w:r w:rsidRPr="008974D7">
        <w:rPr>
          <w:lang w:val="fr-FR"/>
        </w:rPr>
        <w:t xml:space="preserve"> budgétaires </w:t>
      </w:r>
      <w:r>
        <w:rPr>
          <w:lang w:val="fr-FR"/>
        </w:rPr>
        <w:t>allouées aux</w:t>
      </w:r>
      <w:r w:rsidRPr="008974D7">
        <w:rPr>
          <w:lang w:val="fr-FR"/>
        </w:rPr>
        <w:t xml:space="preserve"> enfants dans la troisième partie (Informations et données statistiques)</w:t>
      </w:r>
      <w:r w:rsidR="002F3FF8" w:rsidRPr="002F3FF8">
        <w:rPr>
          <w:lang w:val="fr-FR"/>
        </w:rPr>
        <w:t>.</w:t>
      </w:r>
      <w:r w:rsidRPr="008974D7">
        <w:rPr>
          <w:lang w:val="fr-FR"/>
        </w:rPr>
        <w:t xml:space="preserve"> </w:t>
      </w:r>
      <w:r>
        <w:rPr>
          <w:lang w:val="fr-FR"/>
        </w:rPr>
        <w:t>Les enfants n’ont pas été touchés par les mesures d’austérité</w:t>
      </w:r>
      <w:r w:rsidR="002F3FF8" w:rsidRPr="002F3FF8">
        <w:rPr>
          <w:lang w:val="fr-FR"/>
        </w:rPr>
        <w:t>.</w:t>
      </w:r>
      <w:r>
        <w:rPr>
          <w:lang w:val="fr-FR"/>
        </w:rPr>
        <w:t xml:space="preserve"> </w:t>
      </w:r>
    </w:p>
    <w:p w14:paraId="6B7D36BD" w14:textId="77777777" w:rsidR="00541E6B" w:rsidRPr="008974D7" w:rsidRDefault="00541E6B" w:rsidP="00541E6B">
      <w:pPr>
        <w:pStyle w:val="H23G"/>
        <w:rPr>
          <w:lang w:val="fr-FR"/>
        </w:rPr>
      </w:pPr>
      <w:r w:rsidRPr="008974D7">
        <w:rPr>
          <w:lang w:val="fr-FR"/>
        </w:rPr>
        <w:tab/>
      </w:r>
      <w:r w:rsidRPr="008974D7">
        <w:rPr>
          <w:lang w:val="fr-FR"/>
        </w:rPr>
        <w:tab/>
      </w:r>
      <w:r w:rsidRPr="008974D7">
        <w:rPr>
          <w:bCs/>
          <w:lang w:val="fr-FR"/>
        </w:rPr>
        <w:t>Collecte de données</w:t>
      </w:r>
    </w:p>
    <w:p w14:paraId="3DA9DBCF" w14:textId="452B8457" w:rsidR="00541E6B" w:rsidRPr="008974D7" w:rsidRDefault="00541E6B" w:rsidP="00541E6B">
      <w:pPr>
        <w:pStyle w:val="SingleTxtG"/>
        <w:rPr>
          <w:lang w:val="fr-FR"/>
        </w:rPr>
      </w:pPr>
      <w:r w:rsidRPr="008974D7">
        <w:rPr>
          <w:lang w:val="fr-FR"/>
        </w:rPr>
        <w:t>25</w:t>
      </w:r>
      <w:r w:rsidR="002F3FF8" w:rsidRPr="002F3FF8">
        <w:rPr>
          <w:lang w:val="fr-FR"/>
        </w:rPr>
        <w:t>.</w:t>
      </w:r>
      <w:r w:rsidRPr="008974D7">
        <w:rPr>
          <w:lang w:val="fr-FR"/>
        </w:rPr>
        <w:tab/>
        <w:t>En 2019, la Chancelière de justice, qui exerce les fonctions de médiateur des enfants, a commencé à collecter une série d</w:t>
      </w:r>
      <w:r>
        <w:rPr>
          <w:lang w:val="fr-FR"/>
        </w:rPr>
        <w:t>’</w:t>
      </w:r>
      <w:r w:rsidRPr="008974D7">
        <w:rPr>
          <w:lang w:val="fr-FR"/>
        </w:rPr>
        <w:t>indicateurs sur le bien-être de l</w:t>
      </w:r>
      <w:r>
        <w:rPr>
          <w:lang w:val="fr-FR"/>
        </w:rPr>
        <w:t>’</w:t>
      </w:r>
      <w:r w:rsidRPr="008974D7">
        <w:rPr>
          <w:lang w:val="fr-FR"/>
        </w:rPr>
        <w:t>enfant et à la publier sur son site Web</w:t>
      </w:r>
      <w:r w:rsidRPr="00541E6B">
        <w:rPr>
          <w:rStyle w:val="Appelnotedebasdep"/>
        </w:rPr>
        <w:footnoteReference w:id="5"/>
      </w:r>
      <w:r w:rsidR="002F3FF8" w:rsidRPr="002F3FF8">
        <w:rPr>
          <w:lang w:val="fr-FR"/>
        </w:rPr>
        <w:t>.</w:t>
      </w:r>
      <w:r w:rsidRPr="008974D7">
        <w:rPr>
          <w:lang w:val="fr-FR"/>
        </w:rPr>
        <w:t xml:space="preserve"> Le tableau de bord porte sur différents domaines</w:t>
      </w:r>
      <w:r>
        <w:rPr>
          <w:lang w:val="fr-FR"/>
        </w:rPr>
        <w:t> :</w:t>
      </w:r>
      <w:r w:rsidRPr="008974D7">
        <w:rPr>
          <w:lang w:val="fr-FR"/>
        </w:rPr>
        <w:t xml:space="preserve"> l</w:t>
      </w:r>
      <w:r>
        <w:rPr>
          <w:lang w:val="fr-FR"/>
        </w:rPr>
        <w:t>’</w:t>
      </w:r>
      <w:r w:rsidRPr="008974D7">
        <w:rPr>
          <w:lang w:val="fr-FR"/>
        </w:rPr>
        <w:t>éducation, le droit, la santé, l</w:t>
      </w:r>
      <w:r>
        <w:rPr>
          <w:lang w:val="fr-FR"/>
        </w:rPr>
        <w:t>’</w:t>
      </w:r>
      <w:r w:rsidRPr="008974D7">
        <w:rPr>
          <w:lang w:val="fr-FR"/>
        </w:rPr>
        <w:t>aide sociale, etc</w:t>
      </w:r>
      <w:r w:rsidR="002F3FF8" w:rsidRPr="002F3FF8">
        <w:rPr>
          <w:lang w:val="fr-FR"/>
        </w:rPr>
        <w:t>.</w:t>
      </w:r>
      <w:r w:rsidRPr="008974D7">
        <w:rPr>
          <w:lang w:val="fr-FR"/>
        </w:rPr>
        <w:t xml:space="preserve"> L</w:t>
      </w:r>
      <w:r>
        <w:rPr>
          <w:lang w:val="fr-FR"/>
        </w:rPr>
        <w:t>’</w:t>
      </w:r>
      <w:r w:rsidRPr="008974D7">
        <w:rPr>
          <w:lang w:val="fr-FR"/>
        </w:rPr>
        <w:t>ensemble de données est mis à jour annuellement</w:t>
      </w:r>
      <w:r w:rsidR="002F3FF8" w:rsidRPr="002F3FF8">
        <w:rPr>
          <w:lang w:val="fr-FR"/>
        </w:rPr>
        <w:t>.</w:t>
      </w:r>
      <w:r w:rsidRPr="008974D7">
        <w:rPr>
          <w:lang w:val="fr-FR"/>
        </w:rPr>
        <w:t xml:space="preserve"> À ce jour, les données couvrent la période 2016-2020</w:t>
      </w:r>
      <w:r w:rsidR="002F3FF8" w:rsidRPr="002F3FF8">
        <w:rPr>
          <w:lang w:val="fr-FR"/>
        </w:rPr>
        <w:t>.</w:t>
      </w:r>
      <w:r w:rsidRPr="008974D7">
        <w:rPr>
          <w:lang w:val="fr-FR"/>
        </w:rPr>
        <w:t xml:space="preserve"> Le site Web donne en outre un aperçu actualisé des études qui ont été publiées au sujet de la situation des enfants en Estonie</w:t>
      </w:r>
      <w:r w:rsidR="002F3FF8" w:rsidRPr="002F3FF8">
        <w:rPr>
          <w:lang w:val="fr-FR"/>
        </w:rPr>
        <w:t>.</w:t>
      </w:r>
      <w:r w:rsidRPr="008974D7">
        <w:rPr>
          <w:lang w:val="fr-FR"/>
        </w:rPr>
        <w:t xml:space="preserve"> Un recueil d</w:t>
      </w:r>
      <w:r>
        <w:rPr>
          <w:lang w:val="fr-FR"/>
        </w:rPr>
        <w:t>’</w:t>
      </w:r>
      <w:r w:rsidRPr="008974D7">
        <w:rPr>
          <w:lang w:val="fr-FR"/>
        </w:rPr>
        <w:t xml:space="preserve">articles </w:t>
      </w:r>
      <w:r w:rsidRPr="008974D7">
        <w:rPr>
          <w:lang w:val="fr-FR"/>
        </w:rPr>
        <w:lastRenderedPageBreak/>
        <w:t>complet sur la situation des enfants dans la société estonienne</w:t>
      </w:r>
      <w:r w:rsidRPr="00541E6B">
        <w:rPr>
          <w:rStyle w:val="Appelnotedebasdep"/>
        </w:rPr>
        <w:footnoteReference w:id="6"/>
      </w:r>
      <w:r w:rsidRPr="008974D7">
        <w:rPr>
          <w:lang w:val="fr-FR"/>
        </w:rPr>
        <w:t>, qui couvre divers domaines de la protection de l</w:t>
      </w:r>
      <w:r>
        <w:rPr>
          <w:lang w:val="fr-FR"/>
        </w:rPr>
        <w:t>’</w:t>
      </w:r>
      <w:r w:rsidRPr="008974D7">
        <w:rPr>
          <w:lang w:val="fr-FR"/>
        </w:rPr>
        <w:t>enfance, a été publié au printemps 2021</w:t>
      </w:r>
      <w:r w:rsidR="002F3FF8" w:rsidRPr="002F3FF8">
        <w:rPr>
          <w:lang w:val="fr-FR"/>
        </w:rPr>
        <w:t>.</w:t>
      </w:r>
      <w:r w:rsidRPr="008974D7">
        <w:rPr>
          <w:lang w:val="fr-FR"/>
        </w:rPr>
        <w:t xml:space="preserve"> Plus de 40 experts ont participé à l</w:t>
      </w:r>
      <w:r>
        <w:rPr>
          <w:lang w:val="fr-FR"/>
        </w:rPr>
        <w:t>’</w:t>
      </w:r>
      <w:r w:rsidRPr="008974D7">
        <w:rPr>
          <w:lang w:val="fr-FR"/>
        </w:rPr>
        <w:t>élaboration de ce recueil, qui s</w:t>
      </w:r>
      <w:r>
        <w:rPr>
          <w:lang w:val="fr-FR"/>
        </w:rPr>
        <w:t>’</w:t>
      </w:r>
      <w:r w:rsidRPr="008974D7">
        <w:rPr>
          <w:lang w:val="fr-FR"/>
        </w:rPr>
        <w:t>articule autour des principes fondamentaux des droits de l</w:t>
      </w:r>
      <w:r>
        <w:rPr>
          <w:lang w:val="fr-FR"/>
        </w:rPr>
        <w:t>’</w:t>
      </w:r>
      <w:r w:rsidRPr="008974D7">
        <w:rPr>
          <w:lang w:val="fr-FR"/>
        </w:rPr>
        <w:t>enfant</w:t>
      </w:r>
      <w:r w:rsidR="002F3FF8" w:rsidRPr="002F3FF8">
        <w:rPr>
          <w:lang w:val="fr-FR"/>
        </w:rPr>
        <w:t>.</w:t>
      </w:r>
      <w:r w:rsidRPr="008974D7">
        <w:rPr>
          <w:lang w:val="fr-FR"/>
        </w:rPr>
        <w:t xml:space="preserve"> </w:t>
      </w:r>
    </w:p>
    <w:p w14:paraId="38626473" w14:textId="0264B172" w:rsidR="00541E6B" w:rsidRPr="008974D7" w:rsidRDefault="00541E6B" w:rsidP="00541E6B">
      <w:pPr>
        <w:pStyle w:val="SingleTxtG"/>
        <w:rPr>
          <w:lang w:val="fr-FR"/>
        </w:rPr>
      </w:pPr>
      <w:r w:rsidRPr="008974D7">
        <w:rPr>
          <w:lang w:val="fr-FR"/>
        </w:rPr>
        <w:t>26</w:t>
      </w:r>
      <w:r w:rsidR="002F3FF8" w:rsidRPr="002F3FF8">
        <w:rPr>
          <w:lang w:val="fr-FR"/>
        </w:rPr>
        <w:t>.</w:t>
      </w:r>
      <w:r w:rsidRPr="008974D7">
        <w:rPr>
          <w:lang w:val="fr-FR"/>
        </w:rPr>
        <w:tab/>
        <w:t>Le site Web « Ma municipalité » présente un aperçu et une évaluation systématique et actualisée de l</w:t>
      </w:r>
      <w:r>
        <w:rPr>
          <w:lang w:val="fr-FR"/>
        </w:rPr>
        <w:t>’</w:t>
      </w:r>
      <w:r w:rsidRPr="008974D7">
        <w:rPr>
          <w:lang w:val="fr-FR"/>
        </w:rPr>
        <w:t>état des services des collectivités locales</w:t>
      </w:r>
      <w:r w:rsidR="002F3FF8" w:rsidRPr="002F3FF8">
        <w:rPr>
          <w:lang w:val="fr-FR"/>
        </w:rPr>
        <w:t>.</w:t>
      </w:r>
      <w:r w:rsidRPr="008974D7">
        <w:rPr>
          <w:lang w:val="fr-FR"/>
        </w:rPr>
        <w:t xml:space="preserve"> La méthode de suivi, qui couvre 16 domaines incombant aux collectivités locales, à savoir l</w:t>
      </w:r>
      <w:r>
        <w:rPr>
          <w:lang w:val="fr-FR"/>
        </w:rPr>
        <w:t>’</w:t>
      </w:r>
      <w:r w:rsidRPr="008974D7">
        <w:rPr>
          <w:lang w:val="fr-FR"/>
        </w:rPr>
        <w:t>éducation préscolaire, l</w:t>
      </w:r>
      <w:r>
        <w:rPr>
          <w:lang w:val="fr-FR"/>
        </w:rPr>
        <w:t>’</w:t>
      </w:r>
      <w:r w:rsidRPr="008974D7">
        <w:rPr>
          <w:lang w:val="fr-FR"/>
        </w:rPr>
        <w:t>emploi des jeunes, l</w:t>
      </w:r>
      <w:r>
        <w:rPr>
          <w:lang w:val="fr-FR"/>
        </w:rPr>
        <w:t>’</w:t>
      </w:r>
      <w:r w:rsidRPr="008974D7">
        <w:rPr>
          <w:lang w:val="fr-FR"/>
        </w:rPr>
        <w:t>enseignement de base, le logement et le chauffage, la mobilité, la gestion des déchets, la gestion de l</w:t>
      </w:r>
      <w:r>
        <w:rPr>
          <w:lang w:val="fr-FR"/>
        </w:rPr>
        <w:t>’</w:t>
      </w:r>
      <w:r w:rsidRPr="008974D7">
        <w:rPr>
          <w:lang w:val="fr-FR"/>
        </w:rPr>
        <w:t>eau, la protection de l</w:t>
      </w:r>
      <w:r>
        <w:rPr>
          <w:lang w:val="fr-FR"/>
        </w:rPr>
        <w:t>’</w:t>
      </w:r>
      <w:r w:rsidRPr="008974D7">
        <w:rPr>
          <w:lang w:val="fr-FR"/>
        </w:rPr>
        <w:t>enfance, les services sociaux destinés aux adultes, la santé et la sécurité publiques, la gestion des crises, les bibliothèques, le sport, la culture, les musées et la gouvernance, permet d</w:t>
      </w:r>
      <w:r>
        <w:rPr>
          <w:lang w:val="fr-FR"/>
        </w:rPr>
        <w:t>’</w:t>
      </w:r>
      <w:r w:rsidRPr="008974D7">
        <w:rPr>
          <w:lang w:val="fr-FR"/>
        </w:rPr>
        <w:t>évaluer la situation de chaque collectivité locale en matière de protection de l</w:t>
      </w:r>
      <w:r>
        <w:rPr>
          <w:lang w:val="fr-FR"/>
        </w:rPr>
        <w:t>’</w:t>
      </w:r>
      <w:r w:rsidRPr="008974D7">
        <w:rPr>
          <w:lang w:val="fr-FR"/>
        </w:rPr>
        <w:t>enfance et de la comparer aux autres et, par là même, de mettre en évidence les questions qui pourraient nécessiter jusqu</w:t>
      </w:r>
      <w:r>
        <w:rPr>
          <w:lang w:val="fr-FR"/>
        </w:rPr>
        <w:t>’</w:t>
      </w:r>
      <w:r w:rsidRPr="008974D7">
        <w:rPr>
          <w:lang w:val="fr-FR"/>
        </w:rPr>
        <w:t>à ce jour une attention particulière</w:t>
      </w:r>
      <w:r w:rsidR="002F3FF8" w:rsidRPr="002F3FF8">
        <w:rPr>
          <w:lang w:val="fr-FR"/>
        </w:rPr>
        <w:t>.</w:t>
      </w:r>
      <w:r w:rsidRPr="008974D7">
        <w:rPr>
          <w:lang w:val="fr-FR"/>
        </w:rPr>
        <w:t xml:space="preserve"> Le thème de la protection de l</w:t>
      </w:r>
      <w:r>
        <w:rPr>
          <w:lang w:val="fr-FR"/>
        </w:rPr>
        <w:t>’</w:t>
      </w:r>
      <w:r w:rsidRPr="008974D7">
        <w:rPr>
          <w:lang w:val="fr-FR"/>
        </w:rPr>
        <w:t>enfance est divisé en sous-thèmes (gestion, employés et infrastructure, disponibilité de l</w:t>
      </w:r>
      <w:r>
        <w:rPr>
          <w:lang w:val="fr-FR"/>
        </w:rPr>
        <w:t>’</w:t>
      </w:r>
      <w:r w:rsidRPr="008974D7">
        <w:rPr>
          <w:lang w:val="fr-FR"/>
        </w:rPr>
        <w:t>information et résultats), dans lesquels figurent au total 14 indicateurs concernant le bien-être des enfants</w:t>
      </w:r>
      <w:r w:rsidR="002F3FF8" w:rsidRPr="002F3FF8">
        <w:rPr>
          <w:lang w:val="fr-FR"/>
        </w:rPr>
        <w:t>.</w:t>
      </w:r>
      <w:r w:rsidRPr="008974D7">
        <w:rPr>
          <w:lang w:val="fr-FR"/>
        </w:rPr>
        <w:t xml:space="preserve"> La version initiale de la méthode de suivi des services a été mise au point fin 2018 par le Centre des sciences sociales appliquées de l</w:t>
      </w:r>
      <w:r>
        <w:rPr>
          <w:lang w:val="fr-FR"/>
        </w:rPr>
        <w:t>’</w:t>
      </w:r>
      <w:r w:rsidRPr="008974D7">
        <w:rPr>
          <w:lang w:val="fr-FR"/>
        </w:rPr>
        <w:t xml:space="preserve">Université de Tartu, en coopération avec </w:t>
      </w:r>
      <w:proofErr w:type="spellStart"/>
      <w:r w:rsidRPr="008974D7">
        <w:rPr>
          <w:lang w:val="fr-FR"/>
        </w:rPr>
        <w:t>Geomedia</w:t>
      </w:r>
      <w:proofErr w:type="spellEnd"/>
      <w:r w:rsidRPr="008974D7">
        <w:rPr>
          <w:lang w:val="fr-FR"/>
        </w:rPr>
        <w:t xml:space="preserve"> OÜ</w:t>
      </w:r>
      <w:r w:rsidR="002F3FF8" w:rsidRPr="002F3FF8">
        <w:rPr>
          <w:lang w:val="fr-FR"/>
        </w:rPr>
        <w:t>.</w:t>
      </w:r>
      <w:r w:rsidRPr="008974D7">
        <w:rPr>
          <w:lang w:val="fr-FR"/>
        </w:rPr>
        <w:t xml:space="preserve"> Plus d</w:t>
      </w:r>
      <w:r>
        <w:rPr>
          <w:lang w:val="fr-FR"/>
        </w:rPr>
        <w:t>’</w:t>
      </w:r>
      <w:r w:rsidRPr="008974D7">
        <w:rPr>
          <w:lang w:val="fr-FR"/>
        </w:rPr>
        <w:t>une centaine d</w:t>
      </w:r>
      <w:r>
        <w:rPr>
          <w:lang w:val="fr-FR"/>
        </w:rPr>
        <w:t>’</w:t>
      </w:r>
      <w:r w:rsidRPr="008974D7">
        <w:rPr>
          <w:lang w:val="fr-FR"/>
        </w:rPr>
        <w:t>experts issus de ministères et de collectivités locales, des chercheurs et des représentants de groupes d</w:t>
      </w:r>
      <w:r>
        <w:rPr>
          <w:lang w:val="fr-FR"/>
        </w:rPr>
        <w:t>’</w:t>
      </w:r>
      <w:r w:rsidRPr="008974D7">
        <w:rPr>
          <w:lang w:val="fr-FR"/>
        </w:rPr>
        <w:t>intérêt, d</w:t>
      </w:r>
      <w:r>
        <w:rPr>
          <w:lang w:val="fr-FR"/>
        </w:rPr>
        <w:t>’</w:t>
      </w:r>
      <w:r w:rsidRPr="008974D7">
        <w:rPr>
          <w:lang w:val="fr-FR"/>
        </w:rPr>
        <w:t>organisations non gouvernementales et de l</w:t>
      </w:r>
      <w:r>
        <w:rPr>
          <w:lang w:val="fr-FR"/>
        </w:rPr>
        <w:t>’</w:t>
      </w:r>
      <w:r w:rsidRPr="008974D7">
        <w:rPr>
          <w:lang w:val="fr-FR"/>
        </w:rPr>
        <w:t>Association des villes et municipalités d</w:t>
      </w:r>
      <w:r>
        <w:rPr>
          <w:lang w:val="fr-FR"/>
        </w:rPr>
        <w:t>’</w:t>
      </w:r>
      <w:r w:rsidRPr="008974D7">
        <w:rPr>
          <w:lang w:val="fr-FR"/>
        </w:rPr>
        <w:t>Estonie ont participé à l</w:t>
      </w:r>
      <w:r>
        <w:rPr>
          <w:lang w:val="fr-FR"/>
        </w:rPr>
        <w:t>’</w:t>
      </w:r>
      <w:r w:rsidRPr="008974D7">
        <w:rPr>
          <w:lang w:val="fr-FR"/>
        </w:rPr>
        <w:t>élaboration de cette méthode</w:t>
      </w:r>
      <w:r w:rsidR="002F3FF8" w:rsidRPr="002F3FF8">
        <w:rPr>
          <w:lang w:val="fr-FR"/>
        </w:rPr>
        <w:t>.</w:t>
      </w:r>
      <w:r w:rsidRPr="008974D7">
        <w:rPr>
          <w:lang w:val="fr-FR"/>
        </w:rPr>
        <w:t xml:space="preserve"> </w:t>
      </w:r>
    </w:p>
    <w:p w14:paraId="31B457DC" w14:textId="0064AE52" w:rsidR="00541E6B" w:rsidRPr="008974D7" w:rsidRDefault="00541E6B" w:rsidP="00541E6B">
      <w:pPr>
        <w:pStyle w:val="SingleTxtG"/>
        <w:rPr>
          <w:lang w:val="fr-FR"/>
        </w:rPr>
      </w:pPr>
      <w:r w:rsidRPr="008974D7">
        <w:rPr>
          <w:lang w:val="fr-FR"/>
        </w:rPr>
        <w:t>27</w:t>
      </w:r>
      <w:r w:rsidR="002F3FF8" w:rsidRPr="002F3FF8">
        <w:rPr>
          <w:lang w:val="fr-FR"/>
        </w:rPr>
        <w:t>.</w:t>
      </w:r>
      <w:r w:rsidRPr="008974D7">
        <w:rPr>
          <w:lang w:val="fr-FR"/>
        </w:rPr>
        <w:tab/>
      </w:r>
      <w:proofErr w:type="spellStart"/>
      <w:r w:rsidRPr="008974D7">
        <w:rPr>
          <w:lang w:val="fr-FR"/>
        </w:rPr>
        <w:t>Statistics</w:t>
      </w:r>
      <w:proofErr w:type="spellEnd"/>
      <w:r w:rsidRPr="008974D7">
        <w:rPr>
          <w:lang w:val="fr-FR"/>
        </w:rPr>
        <w:t xml:space="preserve"> </w:t>
      </w:r>
      <w:proofErr w:type="spellStart"/>
      <w:r w:rsidRPr="008974D7">
        <w:rPr>
          <w:lang w:val="fr-FR"/>
        </w:rPr>
        <w:t>Estonia</w:t>
      </w:r>
      <w:proofErr w:type="spellEnd"/>
      <w:r w:rsidRPr="008974D7">
        <w:rPr>
          <w:lang w:val="fr-FR"/>
        </w:rPr>
        <w:t xml:space="preserve"> a mis au point des tableaux de bord complets axés sur le bien-être des enfants</w:t>
      </w:r>
      <w:r w:rsidRPr="00541E6B">
        <w:rPr>
          <w:rStyle w:val="Appelnotedebasdep"/>
        </w:rPr>
        <w:footnoteReference w:id="7"/>
      </w:r>
      <w:r w:rsidRPr="008974D7">
        <w:rPr>
          <w:lang w:val="fr-FR"/>
        </w:rPr>
        <w:t xml:space="preserve"> et des jeunes</w:t>
      </w:r>
      <w:r w:rsidRPr="00541E6B">
        <w:rPr>
          <w:rStyle w:val="Appelnotedebasdep"/>
        </w:rPr>
        <w:footnoteReference w:id="8"/>
      </w:r>
      <w:r w:rsidRPr="008974D7">
        <w:rPr>
          <w:lang w:val="fr-FR"/>
        </w:rPr>
        <w:t>, qui constituent un moyen rapide et pratique d</w:t>
      </w:r>
      <w:r>
        <w:rPr>
          <w:lang w:val="fr-FR"/>
        </w:rPr>
        <w:t>’</w:t>
      </w:r>
      <w:r w:rsidRPr="008974D7">
        <w:rPr>
          <w:lang w:val="fr-FR"/>
        </w:rPr>
        <w:t>assurer la visualisation des données</w:t>
      </w:r>
      <w:r w:rsidR="002F3FF8" w:rsidRPr="002F3FF8">
        <w:rPr>
          <w:lang w:val="fr-FR"/>
        </w:rPr>
        <w:t>.</w:t>
      </w:r>
      <w:r w:rsidRPr="008974D7">
        <w:rPr>
          <w:lang w:val="fr-FR"/>
        </w:rPr>
        <w:t xml:space="preserve"> Les groupes d</w:t>
      </w:r>
      <w:r>
        <w:rPr>
          <w:lang w:val="fr-FR"/>
        </w:rPr>
        <w:t>’</w:t>
      </w:r>
      <w:r w:rsidRPr="008974D7">
        <w:rPr>
          <w:lang w:val="fr-FR"/>
        </w:rPr>
        <w:t>âge 0-17 ans ou 0-15 ans et 16-24 ans sont également représentés dans divers tableaux de données couvrant l</w:t>
      </w:r>
      <w:r>
        <w:rPr>
          <w:lang w:val="fr-FR"/>
        </w:rPr>
        <w:t>’</w:t>
      </w:r>
      <w:r w:rsidRPr="008974D7">
        <w:rPr>
          <w:lang w:val="fr-FR"/>
        </w:rPr>
        <w:t>ensemble de la population</w:t>
      </w:r>
      <w:r w:rsidRPr="00541E6B">
        <w:rPr>
          <w:rStyle w:val="Appelnotedebasdep"/>
        </w:rPr>
        <w:footnoteReference w:id="9"/>
      </w:r>
      <w:r w:rsidR="002F3FF8" w:rsidRPr="002F3FF8">
        <w:rPr>
          <w:lang w:val="fr-FR"/>
        </w:rPr>
        <w:t>.</w:t>
      </w:r>
      <w:r w:rsidRPr="008974D7">
        <w:rPr>
          <w:lang w:val="fr-FR"/>
        </w:rPr>
        <w:t xml:space="preserve"> La rubrique « Bien-être de l</w:t>
      </w:r>
      <w:r>
        <w:rPr>
          <w:lang w:val="fr-FR"/>
        </w:rPr>
        <w:t>’</w:t>
      </w:r>
      <w:r w:rsidRPr="008974D7">
        <w:rPr>
          <w:lang w:val="fr-FR"/>
        </w:rPr>
        <w:t>enfant » comprend sept indicateurs, qui portent sur la pauvreté, les conditions de logement, les dépenses des ménages avec enfants, les suicides, la fréquentation de services formels de garde d</w:t>
      </w:r>
      <w:r>
        <w:rPr>
          <w:lang w:val="fr-FR"/>
        </w:rPr>
        <w:t>’</w:t>
      </w:r>
      <w:r w:rsidRPr="008974D7">
        <w:rPr>
          <w:lang w:val="fr-FR"/>
        </w:rPr>
        <w:t>enfants, la mortalité infantile et la répartition des décès par cause</w:t>
      </w:r>
      <w:r w:rsidR="002F3FF8" w:rsidRPr="002F3FF8">
        <w:rPr>
          <w:lang w:val="fr-FR"/>
        </w:rPr>
        <w:t>.</w:t>
      </w:r>
      <w:r w:rsidRPr="008974D7">
        <w:rPr>
          <w:lang w:val="fr-FR"/>
        </w:rPr>
        <w:t xml:space="preserve"> Selon le tableau de données et la pertinence attendue, les données peuvent être ventilées par âge, sexe, handicap, lieu de résidence, origine nationale et milieu </w:t>
      </w:r>
      <w:proofErr w:type="spellStart"/>
      <w:r w:rsidRPr="008974D7">
        <w:rPr>
          <w:lang w:val="fr-FR"/>
        </w:rPr>
        <w:t>socioéconomique</w:t>
      </w:r>
      <w:proofErr w:type="spellEnd"/>
      <w:r w:rsidR="002F3FF8" w:rsidRPr="002F3FF8">
        <w:rPr>
          <w:lang w:val="fr-FR"/>
        </w:rPr>
        <w:t>.</w:t>
      </w:r>
      <w:r w:rsidRPr="008974D7">
        <w:rPr>
          <w:lang w:val="fr-FR"/>
        </w:rPr>
        <w:t xml:space="preserve"> </w:t>
      </w:r>
    </w:p>
    <w:p w14:paraId="6E9B62B8" w14:textId="2E2A762A" w:rsidR="00541E6B" w:rsidRPr="008974D7" w:rsidRDefault="00541E6B" w:rsidP="00541E6B">
      <w:pPr>
        <w:pStyle w:val="SingleTxtG"/>
        <w:rPr>
          <w:lang w:val="fr-FR"/>
        </w:rPr>
      </w:pPr>
      <w:r w:rsidRPr="008974D7">
        <w:rPr>
          <w:lang w:val="fr-FR"/>
        </w:rPr>
        <w:t>28</w:t>
      </w:r>
      <w:r w:rsidR="002F3FF8" w:rsidRPr="002F3FF8">
        <w:rPr>
          <w:lang w:val="fr-FR"/>
        </w:rPr>
        <w:t>.</w:t>
      </w:r>
      <w:r w:rsidRPr="008974D7">
        <w:rPr>
          <w:lang w:val="fr-FR"/>
        </w:rPr>
        <w:tab/>
        <w:t>L</w:t>
      </w:r>
      <w:r>
        <w:rPr>
          <w:lang w:val="fr-FR"/>
        </w:rPr>
        <w:t>’</w:t>
      </w:r>
      <w:r w:rsidRPr="008974D7">
        <w:rPr>
          <w:lang w:val="fr-FR"/>
        </w:rPr>
        <w:t>élaboration, fondée sur les connaissances, de mesures de politique générale en faveur des enfants et des familles et l</w:t>
      </w:r>
      <w:r>
        <w:rPr>
          <w:lang w:val="fr-FR"/>
        </w:rPr>
        <w:t>’</w:t>
      </w:r>
      <w:r w:rsidRPr="008974D7">
        <w:rPr>
          <w:lang w:val="fr-FR"/>
        </w:rPr>
        <w:t>intégration dans les statistiques générales de données visibles concernant les enfants et émanant d</w:t>
      </w:r>
      <w:r>
        <w:rPr>
          <w:lang w:val="fr-FR"/>
        </w:rPr>
        <w:t>’</w:t>
      </w:r>
      <w:r w:rsidRPr="008974D7">
        <w:rPr>
          <w:lang w:val="fr-FR"/>
        </w:rPr>
        <w:t>enfants, font partie des objectifs à atteindre énoncés dans le Plan de développement de la protection sociale (2023-2030)</w:t>
      </w:r>
      <w:r w:rsidR="002F3FF8" w:rsidRPr="002F3FF8">
        <w:rPr>
          <w:lang w:val="fr-FR"/>
        </w:rPr>
        <w:t>.</w:t>
      </w:r>
      <w:r w:rsidRPr="008974D7">
        <w:rPr>
          <w:lang w:val="fr-FR"/>
        </w:rPr>
        <w:t xml:space="preserve"> Il s</w:t>
      </w:r>
      <w:r>
        <w:rPr>
          <w:lang w:val="fr-FR"/>
        </w:rPr>
        <w:t>’</w:t>
      </w:r>
      <w:r w:rsidRPr="008974D7">
        <w:rPr>
          <w:lang w:val="fr-FR"/>
        </w:rPr>
        <w:t>agit de mettre au point et de rendre accessible et visible un tableau de bord unique et intégré présentant des données systématiques sur le bien-être et les droits de</w:t>
      </w:r>
      <w:r>
        <w:rPr>
          <w:lang w:val="fr-FR"/>
        </w:rPr>
        <w:t>s</w:t>
      </w:r>
      <w:r w:rsidRPr="008974D7">
        <w:rPr>
          <w:lang w:val="fr-FR"/>
        </w:rPr>
        <w:t xml:space="preserve"> enfant</w:t>
      </w:r>
      <w:r>
        <w:rPr>
          <w:lang w:val="fr-FR"/>
        </w:rPr>
        <w:t>s</w:t>
      </w:r>
      <w:r w:rsidRPr="008974D7">
        <w:rPr>
          <w:lang w:val="fr-FR"/>
        </w:rPr>
        <w:t xml:space="preserve"> dans différents domaines, tels que la santé (tant physique que mentale), la protection sociale, l</w:t>
      </w:r>
      <w:r>
        <w:rPr>
          <w:lang w:val="fr-FR"/>
        </w:rPr>
        <w:t>’</w:t>
      </w:r>
      <w:r w:rsidRPr="008974D7">
        <w:rPr>
          <w:lang w:val="fr-FR"/>
        </w:rPr>
        <w:t>enseignement et la justice, et à différen</w:t>
      </w:r>
      <w:r>
        <w:rPr>
          <w:lang w:val="fr-FR"/>
        </w:rPr>
        <w:t>ts niveaux (local et national)</w:t>
      </w:r>
      <w:r w:rsidR="002F3FF8" w:rsidRPr="002F3FF8">
        <w:rPr>
          <w:lang w:val="fr-FR"/>
        </w:rPr>
        <w:t>.</w:t>
      </w:r>
    </w:p>
    <w:p w14:paraId="5A2717D7" w14:textId="12D8D348" w:rsidR="00541E6B" w:rsidRPr="008974D7" w:rsidRDefault="00541E6B" w:rsidP="00541E6B">
      <w:pPr>
        <w:pStyle w:val="SingleTxtG"/>
        <w:rPr>
          <w:lang w:val="fr-FR"/>
        </w:rPr>
      </w:pPr>
      <w:r w:rsidRPr="008974D7">
        <w:rPr>
          <w:lang w:val="fr-FR"/>
        </w:rPr>
        <w:t>29</w:t>
      </w:r>
      <w:r w:rsidR="002F3FF8" w:rsidRPr="002F3FF8">
        <w:rPr>
          <w:lang w:val="fr-FR"/>
        </w:rPr>
        <w:t>.</w:t>
      </w:r>
      <w:r w:rsidRPr="008974D7">
        <w:rPr>
          <w:lang w:val="fr-FR"/>
        </w:rPr>
        <w:tab/>
        <w:t>Le service de protection de remplacement pour les enfants privés de soins parentaux a été réorganisé en 2018 et relève désormais des collectivités locales</w:t>
      </w:r>
      <w:r w:rsidR="002F3FF8" w:rsidRPr="002F3FF8">
        <w:rPr>
          <w:lang w:val="fr-FR"/>
        </w:rPr>
        <w:t>.</w:t>
      </w:r>
      <w:r w:rsidRPr="008974D7">
        <w:rPr>
          <w:lang w:val="fr-FR"/>
        </w:rPr>
        <w:t xml:space="preserve"> Parallèlement, l</w:t>
      </w:r>
      <w:r>
        <w:rPr>
          <w:lang w:val="fr-FR"/>
        </w:rPr>
        <w:t>’</w:t>
      </w:r>
      <w:r w:rsidRPr="008974D7">
        <w:rPr>
          <w:lang w:val="fr-FR"/>
        </w:rPr>
        <w:t>Estonie a créé un registre de données sur les services sociaux et prestations sociales (STAR) pour aider les collectivités locales à trouver les meilleures solutions de protection de remplacement pour les enfants et à orienter ceux-ci vers des services, des lieux d</w:t>
      </w:r>
      <w:r>
        <w:rPr>
          <w:lang w:val="fr-FR"/>
        </w:rPr>
        <w:t>’</w:t>
      </w:r>
      <w:r w:rsidRPr="008974D7">
        <w:rPr>
          <w:lang w:val="fr-FR"/>
        </w:rPr>
        <w:t>accueil ou des familles</w:t>
      </w:r>
      <w:r w:rsidR="002F3FF8" w:rsidRPr="002F3FF8">
        <w:rPr>
          <w:lang w:val="fr-FR"/>
        </w:rPr>
        <w:t>.</w:t>
      </w:r>
      <w:r w:rsidRPr="008974D7">
        <w:rPr>
          <w:lang w:val="fr-FR"/>
        </w:rPr>
        <w:t xml:space="preserve"> Ce registre a également permis d</w:t>
      </w:r>
      <w:r>
        <w:rPr>
          <w:lang w:val="fr-FR"/>
        </w:rPr>
        <w:t>’</w:t>
      </w:r>
      <w:r w:rsidRPr="008974D7">
        <w:rPr>
          <w:lang w:val="fr-FR"/>
        </w:rPr>
        <w:t>obtenir un aperçu statistique complet des enfants bénéficiant de services de protection de remplacement</w:t>
      </w:r>
      <w:r w:rsidR="002F3FF8" w:rsidRPr="002F3FF8">
        <w:rPr>
          <w:lang w:val="fr-FR"/>
        </w:rPr>
        <w:t>.</w:t>
      </w:r>
      <w:r w:rsidRPr="008974D7">
        <w:rPr>
          <w:lang w:val="fr-FR"/>
        </w:rPr>
        <w:t xml:space="preserve"> Par ailleurs, les données relatives au handicap, jusqu</w:t>
      </w:r>
      <w:r>
        <w:rPr>
          <w:lang w:val="fr-FR"/>
        </w:rPr>
        <w:t>’</w:t>
      </w:r>
      <w:r w:rsidRPr="008974D7">
        <w:rPr>
          <w:lang w:val="fr-FR"/>
        </w:rPr>
        <w:t>alors centralisées sur un autre registre (base de données sur le handicap), ont été associées au registre STAR</w:t>
      </w:r>
      <w:r w:rsidR="002F3FF8" w:rsidRPr="002F3FF8">
        <w:rPr>
          <w:lang w:val="fr-FR"/>
        </w:rPr>
        <w:t>.</w:t>
      </w:r>
      <w:r w:rsidRPr="008974D7">
        <w:rPr>
          <w:lang w:val="fr-FR"/>
        </w:rPr>
        <w:t xml:space="preserve"> Ce registre continue d</w:t>
      </w:r>
      <w:r>
        <w:rPr>
          <w:lang w:val="fr-FR"/>
        </w:rPr>
        <w:t>’</w:t>
      </w:r>
      <w:r w:rsidRPr="008974D7">
        <w:rPr>
          <w:lang w:val="fr-FR"/>
        </w:rPr>
        <w:t>être perfectionné de façon à garantir des ensembles de données plus précis et de meilleure qualité pour l</w:t>
      </w:r>
      <w:r>
        <w:rPr>
          <w:lang w:val="fr-FR"/>
        </w:rPr>
        <w:t>’</w:t>
      </w:r>
      <w:r w:rsidRPr="008974D7">
        <w:rPr>
          <w:lang w:val="fr-FR"/>
        </w:rPr>
        <w:t xml:space="preserve">élaboration des aperçus </w:t>
      </w:r>
      <w:r w:rsidRPr="008974D7">
        <w:rPr>
          <w:lang w:val="fr-FR"/>
        </w:rPr>
        <w:lastRenderedPageBreak/>
        <w:t>statistiques, mais aussi parce qu</w:t>
      </w:r>
      <w:r>
        <w:rPr>
          <w:lang w:val="fr-FR"/>
        </w:rPr>
        <w:t>’</w:t>
      </w:r>
      <w:r w:rsidRPr="008974D7">
        <w:rPr>
          <w:lang w:val="fr-FR"/>
        </w:rPr>
        <w:t>il constitue un outil opérationnel utile pour les agents de la protection de l</w:t>
      </w:r>
      <w:r>
        <w:rPr>
          <w:lang w:val="fr-FR"/>
        </w:rPr>
        <w:t>’</w:t>
      </w:r>
      <w:r w:rsidRPr="008974D7">
        <w:rPr>
          <w:lang w:val="fr-FR"/>
        </w:rPr>
        <w:t>enfance</w:t>
      </w:r>
      <w:r w:rsidR="002F3FF8" w:rsidRPr="002F3FF8">
        <w:rPr>
          <w:lang w:val="fr-FR"/>
        </w:rPr>
        <w:t>.</w:t>
      </w:r>
      <w:r w:rsidRPr="008974D7">
        <w:rPr>
          <w:lang w:val="fr-FR"/>
        </w:rPr>
        <w:t xml:space="preserve"> </w:t>
      </w:r>
      <w:bookmarkStart w:id="1" w:name="_Hlk119672730"/>
      <w:bookmarkEnd w:id="1"/>
    </w:p>
    <w:p w14:paraId="28CA7BA2" w14:textId="3986DEF1" w:rsidR="00541E6B" w:rsidRPr="008974D7" w:rsidRDefault="00541E6B" w:rsidP="00541E6B">
      <w:pPr>
        <w:pStyle w:val="SingleTxtG"/>
        <w:rPr>
          <w:lang w:val="fr-FR"/>
        </w:rPr>
      </w:pPr>
      <w:r w:rsidRPr="008974D7">
        <w:rPr>
          <w:lang w:val="fr-FR"/>
        </w:rPr>
        <w:t>30</w:t>
      </w:r>
      <w:r w:rsidR="002F3FF8" w:rsidRPr="002F3FF8">
        <w:rPr>
          <w:lang w:val="fr-FR"/>
        </w:rPr>
        <w:t>.</w:t>
      </w:r>
      <w:r w:rsidRPr="008974D7">
        <w:rPr>
          <w:lang w:val="fr-FR"/>
        </w:rPr>
        <w:tab/>
        <w:t>Le système de justice pénale et divers services assurent la collecte des données sur les enfants victimes de violences</w:t>
      </w:r>
      <w:r w:rsidR="002F3FF8" w:rsidRPr="002F3FF8">
        <w:rPr>
          <w:lang w:val="fr-FR"/>
        </w:rPr>
        <w:t>.</w:t>
      </w:r>
      <w:r w:rsidRPr="008974D7">
        <w:rPr>
          <w:lang w:val="fr-FR"/>
        </w:rPr>
        <w:t xml:space="preserve"> Le Ministère de la justice recueille, analyse et publie régulièrement des données sur les infractions signalées</w:t>
      </w:r>
      <w:r>
        <w:rPr>
          <w:lang w:val="fr-FR"/>
        </w:rPr>
        <w:t>, y compris les</w:t>
      </w:r>
      <w:r w:rsidRPr="008974D7">
        <w:rPr>
          <w:lang w:val="fr-FR"/>
        </w:rPr>
        <w:t xml:space="preserve"> violence</w:t>
      </w:r>
      <w:r>
        <w:rPr>
          <w:lang w:val="fr-FR"/>
        </w:rPr>
        <w:t>s</w:t>
      </w:r>
      <w:r w:rsidRPr="008974D7">
        <w:rPr>
          <w:lang w:val="fr-FR"/>
        </w:rPr>
        <w:t xml:space="preserve"> familiale</w:t>
      </w:r>
      <w:r>
        <w:rPr>
          <w:lang w:val="fr-FR"/>
        </w:rPr>
        <w:t>s (dont les</w:t>
      </w:r>
      <w:r w:rsidRPr="008974D7">
        <w:rPr>
          <w:lang w:val="fr-FR"/>
        </w:rPr>
        <w:t xml:space="preserve"> </w:t>
      </w:r>
      <w:r>
        <w:rPr>
          <w:lang w:val="fr-FR"/>
        </w:rPr>
        <w:t>faits de violence à l’égard d’un enfant ou touchant un enfant) et les</w:t>
      </w:r>
      <w:r w:rsidRPr="008974D7">
        <w:rPr>
          <w:lang w:val="fr-FR"/>
        </w:rPr>
        <w:t xml:space="preserve"> violence</w:t>
      </w:r>
      <w:r>
        <w:rPr>
          <w:lang w:val="fr-FR"/>
        </w:rPr>
        <w:t>s</w:t>
      </w:r>
      <w:r w:rsidRPr="008974D7">
        <w:rPr>
          <w:lang w:val="fr-FR"/>
        </w:rPr>
        <w:t xml:space="preserve"> sexuelle</w:t>
      </w:r>
      <w:r>
        <w:rPr>
          <w:lang w:val="fr-FR"/>
        </w:rPr>
        <w:t>s</w:t>
      </w:r>
      <w:r w:rsidRPr="008974D7">
        <w:rPr>
          <w:lang w:val="fr-FR"/>
        </w:rPr>
        <w:t xml:space="preserve"> (dont les abus sexuels sur enfants)</w:t>
      </w:r>
      <w:r w:rsidR="002F3FF8" w:rsidRPr="002F3FF8">
        <w:rPr>
          <w:lang w:val="fr-FR"/>
        </w:rPr>
        <w:t>.</w:t>
      </w:r>
      <w:r w:rsidRPr="008974D7">
        <w:rPr>
          <w:lang w:val="fr-FR"/>
        </w:rPr>
        <w:t xml:space="preserve"> Le numéro d</w:t>
      </w:r>
      <w:r>
        <w:rPr>
          <w:lang w:val="fr-FR"/>
        </w:rPr>
        <w:t>’</w:t>
      </w:r>
      <w:r w:rsidRPr="008974D7">
        <w:rPr>
          <w:lang w:val="fr-FR"/>
        </w:rPr>
        <w:t>assistance téléphonique aux enfants (116 111) permet de recueillir des données sur les enfants et les adultes ayant appelé le service d</w:t>
      </w:r>
      <w:r>
        <w:rPr>
          <w:lang w:val="fr-FR"/>
        </w:rPr>
        <w:t>’</w:t>
      </w:r>
      <w:r w:rsidRPr="008974D7">
        <w:rPr>
          <w:lang w:val="fr-FR"/>
        </w:rPr>
        <w:t>assistance téléphonique, selon différents sujets, dont celui de la « maltraitance », décliné en sous-catégories</w:t>
      </w:r>
      <w:r w:rsidR="002F3FF8" w:rsidRPr="002F3FF8">
        <w:rPr>
          <w:lang w:val="fr-FR"/>
        </w:rPr>
        <w:t>.</w:t>
      </w:r>
      <w:r w:rsidRPr="008974D7">
        <w:rPr>
          <w:lang w:val="fr-FR"/>
        </w:rPr>
        <w:t xml:space="preserve"> Ces dernières années, la raison la plus fréquente pour laquelle le service d</w:t>
      </w:r>
      <w:r>
        <w:rPr>
          <w:lang w:val="fr-FR"/>
        </w:rPr>
        <w:t>’</w:t>
      </w:r>
      <w:r w:rsidRPr="008974D7">
        <w:rPr>
          <w:lang w:val="fr-FR"/>
        </w:rPr>
        <w:t>assistance téléphonique a été contacté est la maltraitance d</w:t>
      </w:r>
      <w:r>
        <w:rPr>
          <w:lang w:val="fr-FR"/>
        </w:rPr>
        <w:t>’</w:t>
      </w:r>
      <w:r w:rsidRPr="008974D7">
        <w:rPr>
          <w:lang w:val="fr-FR"/>
        </w:rPr>
        <w:t>enfants</w:t>
      </w:r>
      <w:r w:rsidR="002F3FF8" w:rsidRPr="002F3FF8">
        <w:rPr>
          <w:lang w:val="fr-FR"/>
        </w:rPr>
        <w:t>.</w:t>
      </w:r>
      <w:r w:rsidRPr="008974D7">
        <w:rPr>
          <w:lang w:val="fr-FR"/>
        </w:rPr>
        <w:t xml:space="preserve"> Les modifications apportées récemment à la loi sur la protection de l</w:t>
      </w:r>
      <w:r>
        <w:rPr>
          <w:lang w:val="fr-FR"/>
        </w:rPr>
        <w:t>’</w:t>
      </w:r>
      <w:r w:rsidRPr="008974D7">
        <w:rPr>
          <w:lang w:val="fr-FR"/>
        </w:rPr>
        <w:t>enfance permettront d</w:t>
      </w:r>
      <w:r>
        <w:rPr>
          <w:lang w:val="fr-FR"/>
        </w:rPr>
        <w:t>’</w:t>
      </w:r>
      <w:r w:rsidRPr="008974D7">
        <w:rPr>
          <w:lang w:val="fr-FR"/>
        </w:rPr>
        <w:t>améliorer la collecte et l</w:t>
      </w:r>
      <w:r>
        <w:rPr>
          <w:lang w:val="fr-FR"/>
        </w:rPr>
        <w:t>’</w:t>
      </w:r>
      <w:r w:rsidRPr="008974D7">
        <w:rPr>
          <w:lang w:val="fr-FR"/>
        </w:rPr>
        <w:t>analyse des données relatives aux abus sexuels sur enfants</w:t>
      </w:r>
      <w:r w:rsidR="002F3FF8" w:rsidRPr="002F3FF8">
        <w:rPr>
          <w:lang w:val="fr-FR"/>
        </w:rPr>
        <w:t>.</w:t>
      </w:r>
      <w:r w:rsidRPr="008974D7">
        <w:rPr>
          <w:lang w:val="fr-FR"/>
        </w:rPr>
        <w:t xml:space="preserve"> Depuis mai 2022, les municipalités sont tenues d</w:t>
      </w:r>
      <w:r>
        <w:rPr>
          <w:lang w:val="fr-FR"/>
        </w:rPr>
        <w:t>’</w:t>
      </w:r>
      <w:r w:rsidRPr="008974D7">
        <w:rPr>
          <w:lang w:val="fr-FR"/>
        </w:rPr>
        <w:t xml:space="preserve">informer le Conseil des assurances sociales (maisons des enfants ou </w:t>
      </w:r>
      <w:proofErr w:type="spellStart"/>
      <w:r w:rsidRPr="008974D7">
        <w:rPr>
          <w:i/>
          <w:lang w:val="fr-FR"/>
        </w:rPr>
        <w:t>Barnahus</w:t>
      </w:r>
      <w:proofErr w:type="spellEnd"/>
      <w:r w:rsidRPr="008974D7">
        <w:rPr>
          <w:lang w:val="fr-FR"/>
        </w:rPr>
        <w:t>) de tous les cas, y compris présumés, d</w:t>
      </w:r>
      <w:r>
        <w:rPr>
          <w:lang w:val="fr-FR"/>
        </w:rPr>
        <w:t>’</w:t>
      </w:r>
      <w:r w:rsidRPr="008974D7">
        <w:rPr>
          <w:lang w:val="fr-FR"/>
        </w:rPr>
        <w:t>abus sexuels sur enfants</w:t>
      </w:r>
      <w:r w:rsidR="002F3FF8" w:rsidRPr="002F3FF8">
        <w:rPr>
          <w:lang w:val="fr-FR"/>
        </w:rPr>
        <w:t>.</w:t>
      </w:r>
      <w:r w:rsidRPr="008974D7">
        <w:rPr>
          <w:lang w:val="fr-FR"/>
        </w:rPr>
        <w:t xml:space="preserve"> Le Conseil des assurances sociales peut ainsi avoir une vue d</w:t>
      </w:r>
      <w:r>
        <w:rPr>
          <w:lang w:val="fr-FR"/>
        </w:rPr>
        <w:t>’</w:t>
      </w:r>
      <w:r w:rsidRPr="008974D7">
        <w:rPr>
          <w:lang w:val="fr-FR"/>
        </w:rPr>
        <w:t>ensemble de ces cas et effectuer des analyses pour mettre sur pied le système d</w:t>
      </w:r>
      <w:r>
        <w:rPr>
          <w:lang w:val="fr-FR"/>
        </w:rPr>
        <w:t>’</w:t>
      </w:r>
      <w:r w:rsidRPr="008974D7">
        <w:rPr>
          <w:lang w:val="fr-FR"/>
        </w:rPr>
        <w:t>aide aux victimes et cibler les activités de prévention et de renforcement des capacités</w:t>
      </w:r>
      <w:r w:rsidR="002F3FF8" w:rsidRPr="002F3FF8">
        <w:rPr>
          <w:lang w:val="fr-FR"/>
        </w:rPr>
        <w:t>.</w:t>
      </w:r>
    </w:p>
    <w:p w14:paraId="7AF5B83C" w14:textId="1E9C1F8A" w:rsidR="00541E6B" w:rsidRPr="008974D7" w:rsidRDefault="00541E6B" w:rsidP="00541E6B">
      <w:pPr>
        <w:pStyle w:val="SingleTxtG"/>
        <w:rPr>
          <w:lang w:val="fr-FR"/>
        </w:rPr>
      </w:pPr>
      <w:r w:rsidRPr="008974D7">
        <w:rPr>
          <w:lang w:val="fr-FR"/>
        </w:rPr>
        <w:t>31</w:t>
      </w:r>
      <w:r w:rsidR="002F3FF8" w:rsidRPr="002F3FF8">
        <w:rPr>
          <w:lang w:val="fr-FR"/>
        </w:rPr>
        <w:t>.</w:t>
      </w:r>
      <w:r w:rsidRPr="008974D7">
        <w:rPr>
          <w:lang w:val="fr-FR"/>
        </w:rPr>
        <w:tab/>
        <w:t>Analyses et études sur le bien-être de l</w:t>
      </w:r>
      <w:r>
        <w:rPr>
          <w:lang w:val="fr-FR"/>
        </w:rPr>
        <w:t>’</w:t>
      </w:r>
      <w:r w:rsidRPr="008974D7">
        <w:rPr>
          <w:lang w:val="fr-FR"/>
        </w:rPr>
        <w:t>enfant menées en 2017-2022</w:t>
      </w:r>
      <w:r w:rsidRPr="00541E6B">
        <w:rPr>
          <w:rStyle w:val="Appelnotedebasdep"/>
        </w:rPr>
        <w:footnoteReference w:id="10"/>
      </w:r>
      <w:r>
        <w:rPr>
          <w:lang w:val="fr-FR"/>
        </w:rPr>
        <w:t> :</w:t>
      </w:r>
    </w:p>
    <w:p w14:paraId="3FA9D374" w14:textId="5794C12B" w:rsidR="00541E6B" w:rsidRPr="008974D7" w:rsidRDefault="00541E6B" w:rsidP="00541E6B">
      <w:pPr>
        <w:pStyle w:val="Bullet1G"/>
        <w:numPr>
          <w:ilvl w:val="0"/>
          <w:numId w:val="20"/>
        </w:numPr>
        <w:kinsoku/>
        <w:overflowPunct/>
        <w:autoSpaceDE/>
        <w:autoSpaceDN/>
        <w:adjustRightInd/>
        <w:snapToGrid/>
        <w:rPr>
          <w:lang w:val="fr-FR"/>
        </w:rPr>
      </w:pPr>
      <w:r w:rsidRPr="008974D7">
        <w:rPr>
          <w:lang w:val="fr-FR"/>
        </w:rPr>
        <w:t>2017</w:t>
      </w:r>
      <w:r w:rsidR="002F3FF8" w:rsidRPr="002F3FF8">
        <w:rPr>
          <w:lang w:val="fr-FR"/>
        </w:rPr>
        <w:t>.</w:t>
      </w:r>
      <w:r w:rsidRPr="008974D7">
        <w:rPr>
          <w:lang w:val="fr-FR"/>
        </w:rPr>
        <w:t xml:space="preserve"> Le niveau de vie des familles ayant des enfants handicapés (résumé en anglais)</w:t>
      </w:r>
      <w:r>
        <w:rPr>
          <w:lang w:val="fr-FR"/>
        </w:rPr>
        <w:t> ;</w:t>
      </w:r>
    </w:p>
    <w:p w14:paraId="7121D424" w14:textId="6784DAC1" w:rsidR="00541E6B" w:rsidRPr="008974D7" w:rsidRDefault="00541E6B" w:rsidP="00541E6B">
      <w:pPr>
        <w:pStyle w:val="Bullet1G"/>
        <w:numPr>
          <w:ilvl w:val="0"/>
          <w:numId w:val="20"/>
        </w:numPr>
        <w:kinsoku/>
        <w:overflowPunct/>
        <w:autoSpaceDE/>
        <w:autoSpaceDN/>
        <w:adjustRightInd/>
        <w:snapToGrid/>
        <w:rPr>
          <w:lang w:val="fr-FR"/>
        </w:rPr>
      </w:pPr>
      <w:r w:rsidRPr="008974D7">
        <w:rPr>
          <w:lang w:val="fr-FR"/>
        </w:rPr>
        <w:t>2017</w:t>
      </w:r>
      <w:r w:rsidR="002F3FF8" w:rsidRPr="002F3FF8">
        <w:rPr>
          <w:lang w:val="fr-FR"/>
        </w:rPr>
        <w:t>.</w:t>
      </w:r>
      <w:r w:rsidRPr="008974D7">
        <w:rPr>
          <w:lang w:val="fr-FR"/>
        </w:rPr>
        <w:t xml:space="preserve"> Accroissement de l</w:t>
      </w:r>
      <w:r>
        <w:rPr>
          <w:lang w:val="fr-FR"/>
        </w:rPr>
        <w:t>’</w:t>
      </w:r>
      <w:r w:rsidRPr="008974D7">
        <w:rPr>
          <w:lang w:val="fr-FR"/>
        </w:rPr>
        <w:t>efficacité des activités de protection de l</w:t>
      </w:r>
      <w:r>
        <w:rPr>
          <w:lang w:val="fr-FR"/>
        </w:rPr>
        <w:t>’</w:t>
      </w:r>
      <w:r w:rsidRPr="008974D7">
        <w:rPr>
          <w:lang w:val="fr-FR"/>
        </w:rPr>
        <w:t>enfance au niveau local et promotion de la durabilité</w:t>
      </w:r>
      <w:r>
        <w:rPr>
          <w:lang w:val="fr-FR"/>
        </w:rPr>
        <w:t> ;</w:t>
      </w:r>
    </w:p>
    <w:p w14:paraId="39D46276" w14:textId="0EAF0046" w:rsidR="00541E6B" w:rsidRPr="008974D7" w:rsidRDefault="00541E6B" w:rsidP="00541E6B">
      <w:pPr>
        <w:pStyle w:val="Bullet1G"/>
        <w:numPr>
          <w:ilvl w:val="0"/>
          <w:numId w:val="20"/>
        </w:numPr>
        <w:kinsoku/>
        <w:overflowPunct/>
        <w:autoSpaceDE/>
        <w:autoSpaceDN/>
        <w:adjustRightInd/>
        <w:snapToGrid/>
        <w:rPr>
          <w:lang w:val="fr-FR"/>
        </w:rPr>
      </w:pPr>
      <w:r w:rsidRPr="008974D7">
        <w:rPr>
          <w:lang w:val="fr-FR"/>
        </w:rPr>
        <w:t>2018</w:t>
      </w:r>
      <w:r w:rsidR="002F3FF8" w:rsidRPr="002F3FF8">
        <w:rPr>
          <w:lang w:val="fr-FR"/>
        </w:rPr>
        <w:t>.</w:t>
      </w:r>
      <w:r w:rsidRPr="008974D7">
        <w:rPr>
          <w:lang w:val="fr-FR"/>
        </w:rPr>
        <w:t xml:space="preserve"> Droits de l</w:t>
      </w:r>
      <w:r>
        <w:rPr>
          <w:lang w:val="fr-FR"/>
        </w:rPr>
        <w:t>’</w:t>
      </w:r>
      <w:r w:rsidRPr="008974D7">
        <w:rPr>
          <w:lang w:val="fr-FR"/>
        </w:rPr>
        <w:t>enfant et parentalité (résumé en anglais)</w:t>
      </w:r>
      <w:r w:rsidR="002F3FF8" w:rsidRPr="002F3FF8">
        <w:rPr>
          <w:lang w:val="fr-FR"/>
        </w:rPr>
        <w:t>.</w:t>
      </w:r>
      <w:r w:rsidRPr="008974D7">
        <w:rPr>
          <w:lang w:val="fr-FR"/>
        </w:rPr>
        <w:t xml:space="preserve"> Une étude de suivi ordinaire sera réalisée en 2023/24</w:t>
      </w:r>
      <w:r>
        <w:rPr>
          <w:lang w:val="fr-FR"/>
        </w:rPr>
        <w:t> ;</w:t>
      </w:r>
    </w:p>
    <w:p w14:paraId="23D22C99" w14:textId="1D4E4F87" w:rsidR="00541E6B" w:rsidRPr="008974D7" w:rsidRDefault="00541E6B" w:rsidP="00541E6B">
      <w:pPr>
        <w:pStyle w:val="Bullet1G"/>
        <w:numPr>
          <w:ilvl w:val="0"/>
          <w:numId w:val="20"/>
        </w:numPr>
        <w:kinsoku/>
        <w:overflowPunct/>
        <w:autoSpaceDE/>
        <w:autoSpaceDN/>
        <w:adjustRightInd/>
        <w:snapToGrid/>
        <w:rPr>
          <w:lang w:val="fr-FR"/>
        </w:rPr>
      </w:pPr>
      <w:r w:rsidRPr="008974D7">
        <w:rPr>
          <w:lang w:val="fr-FR"/>
        </w:rPr>
        <w:t>2019</w:t>
      </w:r>
      <w:r w:rsidR="002F3FF8" w:rsidRPr="002F3FF8">
        <w:rPr>
          <w:lang w:val="fr-FR"/>
        </w:rPr>
        <w:t>.</w:t>
      </w:r>
      <w:r w:rsidRPr="008974D7">
        <w:rPr>
          <w:lang w:val="fr-FR"/>
        </w:rPr>
        <w:t xml:space="preserve"> Mise sur pied et fourniture de services d</w:t>
      </w:r>
      <w:r>
        <w:rPr>
          <w:lang w:val="fr-FR"/>
        </w:rPr>
        <w:t>’</w:t>
      </w:r>
      <w:r w:rsidRPr="008974D7">
        <w:rPr>
          <w:lang w:val="fr-FR"/>
        </w:rPr>
        <w:t>aide à l</w:t>
      </w:r>
      <w:r>
        <w:rPr>
          <w:lang w:val="fr-FR"/>
        </w:rPr>
        <w:t>’</w:t>
      </w:r>
      <w:r w:rsidRPr="008974D7">
        <w:rPr>
          <w:lang w:val="fr-FR"/>
        </w:rPr>
        <w:t>intention des enfants handicapés et incitation à concilier vie professionnelle et vie familiale (résumé en anglais)</w:t>
      </w:r>
      <w:r>
        <w:rPr>
          <w:lang w:val="fr-FR"/>
        </w:rPr>
        <w:t> ;</w:t>
      </w:r>
      <w:r w:rsidRPr="008974D7">
        <w:rPr>
          <w:lang w:val="fr-FR"/>
        </w:rPr>
        <w:t xml:space="preserve"> </w:t>
      </w:r>
    </w:p>
    <w:p w14:paraId="5105BA5B" w14:textId="1CDE4121" w:rsidR="00541E6B" w:rsidRPr="008974D7" w:rsidRDefault="00541E6B" w:rsidP="00541E6B">
      <w:pPr>
        <w:pStyle w:val="Bullet1G"/>
        <w:numPr>
          <w:ilvl w:val="0"/>
          <w:numId w:val="20"/>
        </w:numPr>
        <w:kinsoku/>
        <w:overflowPunct/>
        <w:autoSpaceDE/>
        <w:autoSpaceDN/>
        <w:adjustRightInd/>
        <w:snapToGrid/>
        <w:rPr>
          <w:lang w:val="fr-FR"/>
        </w:rPr>
      </w:pPr>
      <w:r w:rsidRPr="008974D7">
        <w:rPr>
          <w:lang w:val="fr-FR"/>
        </w:rPr>
        <w:t>2019</w:t>
      </w:r>
      <w:r w:rsidR="002F3FF8" w:rsidRPr="002F3FF8">
        <w:rPr>
          <w:lang w:val="fr-FR"/>
        </w:rPr>
        <w:t>.</w:t>
      </w:r>
      <w:r w:rsidRPr="008974D7">
        <w:rPr>
          <w:lang w:val="fr-FR"/>
        </w:rPr>
        <w:t xml:space="preserve"> Le bien-être subjectif des enfants aux niveaux local et international</w:t>
      </w:r>
      <w:r>
        <w:rPr>
          <w:lang w:val="fr-FR"/>
        </w:rPr>
        <w:t> ;</w:t>
      </w:r>
    </w:p>
    <w:p w14:paraId="63CB078E" w14:textId="50F644B5" w:rsidR="00541E6B" w:rsidRPr="008974D7" w:rsidRDefault="00541E6B" w:rsidP="00541E6B">
      <w:pPr>
        <w:pStyle w:val="Bullet1G"/>
        <w:numPr>
          <w:ilvl w:val="0"/>
          <w:numId w:val="20"/>
        </w:numPr>
        <w:kinsoku/>
        <w:overflowPunct/>
        <w:autoSpaceDE/>
        <w:autoSpaceDN/>
        <w:adjustRightInd/>
        <w:snapToGrid/>
        <w:rPr>
          <w:lang w:val="fr-FR"/>
        </w:rPr>
      </w:pPr>
      <w:r w:rsidRPr="008974D7">
        <w:rPr>
          <w:lang w:val="fr-FR"/>
        </w:rPr>
        <w:t>2020</w:t>
      </w:r>
      <w:r w:rsidR="002F3FF8" w:rsidRPr="002F3FF8">
        <w:rPr>
          <w:lang w:val="fr-FR"/>
        </w:rPr>
        <w:t>.</w:t>
      </w:r>
      <w:r w:rsidRPr="008974D7">
        <w:rPr>
          <w:lang w:val="fr-FR"/>
        </w:rPr>
        <w:t xml:space="preserve"> Étude d</w:t>
      </w:r>
      <w:r>
        <w:rPr>
          <w:lang w:val="fr-FR"/>
        </w:rPr>
        <w:t>’</w:t>
      </w:r>
      <w:r w:rsidRPr="008974D7">
        <w:rPr>
          <w:lang w:val="fr-FR"/>
        </w:rPr>
        <w:t>accessibilité concernant les enfants</w:t>
      </w:r>
      <w:r>
        <w:rPr>
          <w:lang w:val="fr-FR"/>
        </w:rPr>
        <w:t> ;</w:t>
      </w:r>
    </w:p>
    <w:p w14:paraId="7EEDABE6" w14:textId="0875CC22" w:rsidR="00541E6B" w:rsidRPr="008974D7" w:rsidRDefault="00541E6B" w:rsidP="00541E6B">
      <w:pPr>
        <w:pStyle w:val="Bullet1G"/>
        <w:numPr>
          <w:ilvl w:val="0"/>
          <w:numId w:val="20"/>
        </w:numPr>
        <w:kinsoku/>
        <w:overflowPunct/>
        <w:autoSpaceDE/>
        <w:autoSpaceDN/>
        <w:adjustRightInd/>
        <w:snapToGrid/>
        <w:rPr>
          <w:lang w:val="fr-FR"/>
        </w:rPr>
      </w:pPr>
      <w:r w:rsidRPr="008974D7">
        <w:rPr>
          <w:lang w:val="fr-FR"/>
        </w:rPr>
        <w:t>2020</w:t>
      </w:r>
      <w:r w:rsidR="002F3FF8" w:rsidRPr="002F3FF8">
        <w:rPr>
          <w:lang w:val="fr-FR"/>
        </w:rPr>
        <w:t>.</w:t>
      </w:r>
      <w:r w:rsidRPr="008974D7">
        <w:rPr>
          <w:lang w:val="fr-FR"/>
        </w:rPr>
        <w:t xml:space="preserve"> Résultats de l</w:t>
      </w:r>
      <w:r>
        <w:rPr>
          <w:lang w:val="fr-FR"/>
        </w:rPr>
        <w:t>’</w:t>
      </w:r>
      <w:r w:rsidRPr="008974D7">
        <w:rPr>
          <w:lang w:val="fr-FR"/>
        </w:rPr>
        <w:t>Enquête internationale de l</w:t>
      </w:r>
      <w:r>
        <w:rPr>
          <w:lang w:val="fr-FR"/>
        </w:rPr>
        <w:t>’</w:t>
      </w:r>
      <w:r w:rsidRPr="008974D7">
        <w:rPr>
          <w:lang w:val="fr-FR"/>
        </w:rPr>
        <w:t>OCDE sur l</w:t>
      </w:r>
      <w:r>
        <w:rPr>
          <w:lang w:val="fr-FR"/>
        </w:rPr>
        <w:t>’</w:t>
      </w:r>
      <w:r w:rsidRPr="008974D7">
        <w:rPr>
          <w:lang w:val="fr-FR"/>
        </w:rPr>
        <w:t>enseignement et l</w:t>
      </w:r>
      <w:r>
        <w:rPr>
          <w:lang w:val="fr-FR"/>
        </w:rPr>
        <w:t>’</w:t>
      </w:r>
      <w:r w:rsidRPr="008974D7">
        <w:rPr>
          <w:lang w:val="fr-FR"/>
        </w:rPr>
        <w:t>apprentissage des jeunes enfants (TALIS Petite enfance) en Estonie (résumé en anglais)</w:t>
      </w:r>
      <w:r>
        <w:rPr>
          <w:lang w:val="fr-FR"/>
        </w:rPr>
        <w:t> ;</w:t>
      </w:r>
    </w:p>
    <w:p w14:paraId="7EE8842C" w14:textId="62B0DAC6" w:rsidR="00541E6B" w:rsidRPr="008974D7" w:rsidRDefault="00541E6B" w:rsidP="00541E6B">
      <w:pPr>
        <w:pStyle w:val="Bullet1G"/>
        <w:numPr>
          <w:ilvl w:val="0"/>
          <w:numId w:val="20"/>
        </w:numPr>
        <w:kinsoku/>
        <w:overflowPunct/>
        <w:autoSpaceDE/>
        <w:autoSpaceDN/>
        <w:adjustRightInd/>
        <w:snapToGrid/>
        <w:rPr>
          <w:lang w:val="fr-FR"/>
        </w:rPr>
      </w:pPr>
      <w:r w:rsidRPr="008974D7">
        <w:rPr>
          <w:lang w:val="fr-FR"/>
        </w:rPr>
        <w:t>2021</w:t>
      </w:r>
      <w:r w:rsidR="002F3FF8" w:rsidRPr="002F3FF8">
        <w:rPr>
          <w:lang w:val="fr-FR"/>
        </w:rPr>
        <w:t>.</w:t>
      </w:r>
      <w:r w:rsidRPr="008974D7">
        <w:rPr>
          <w:lang w:val="fr-FR"/>
        </w:rPr>
        <w:t xml:space="preserve"> Étude sur l</w:t>
      </w:r>
      <w:r>
        <w:rPr>
          <w:lang w:val="fr-FR"/>
        </w:rPr>
        <w:t>’</w:t>
      </w:r>
      <w:r w:rsidRPr="008974D7">
        <w:rPr>
          <w:lang w:val="fr-FR"/>
        </w:rPr>
        <w:t>éducation préscolaire et la garde d</w:t>
      </w:r>
      <w:r>
        <w:rPr>
          <w:lang w:val="fr-FR"/>
        </w:rPr>
        <w:t>’</w:t>
      </w:r>
      <w:r w:rsidRPr="008974D7">
        <w:rPr>
          <w:lang w:val="fr-FR"/>
        </w:rPr>
        <w:t>enfants en Estonie</w:t>
      </w:r>
      <w:r>
        <w:rPr>
          <w:lang w:val="fr-FR"/>
        </w:rPr>
        <w:t> ;</w:t>
      </w:r>
    </w:p>
    <w:p w14:paraId="3923824C" w14:textId="01EA9B68" w:rsidR="00541E6B" w:rsidRPr="008974D7" w:rsidRDefault="00541E6B" w:rsidP="00541E6B">
      <w:pPr>
        <w:pStyle w:val="Bullet1G"/>
        <w:numPr>
          <w:ilvl w:val="0"/>
          <w:numId w:val="20"/>
        </w:numPr>
        <w:kinsoku/>
        <w:overflowPunct/>
        <w:autoSpaceDE/>
        <w:autoSpaceDN/>
        <w:adjustRightInd/>
        <w:snapToGrid/>
        <w:rPr>
          <w:lang w:val="fr-FR"/>
        </w:rPr>
      </w:pPr>
      <w:r w:rsidRPr="008974D7">
        <w:rPr>
          <w:lang w:val="fr-FR"/>
        </w:rPr>
        <w:t>2021</w:t>
      </w:r>
      <w:r w:rsidR="002F3FF8" w:rsidRPr="002F3FF8">
        <w:rPr>
          <w:lang w:val="fr-FR"/>
        </w:rPr>
        <w:t>.</w:t>
      </w:r>
      <w:r w:rsidRPr="008974D7">
        <w:rPr>
          <w:lang w:val="fr-FR"/>
        </w:rPr>
        <w:t xml:space="preserve"> Possibilités de travail de jeunesse en milieu ouvert, de loisirs éducatifs et d</w:t>
      </w:r>
      <w:r>
        <w:rPr>
          <w:lang w:val="fr-FR"/>
        </w:rPr>
        <w:t>’</w:t>
      </w:r>
      <w:r w:rsidRPr="008974D7">
        <w:rPr>
          <w:lang w:val="fr-FR"/>
        </w:rPr>
        <w:t>activités récréatives visant à accroître l</w:t>
      </w:r>
      <w:r>
        <w:rPr>
          <w:lang w:val="fr-FR"/>
        </w:rPr>
        <w:t>’</w:t>
      </w:r>
      <w:r w:rsidRPr="008974D7">
        <w:rPr>
          <w:lang w:val="fr-FR"/>
        </w:rPr>
        <w:t>inclusion sociale des jeunes, en particulier des jeunes menacés d</w:t>
      </w:r>
      <w:r>
        <w:rPr>
          <w:lang w:val="fr-FR"/>
        </w:rPr>
        <w:t>’</w:t>
      </w:r>
      <w:r w:rsidRPr="008974D7">
        <w:rPr>
          <w:lang w:val="fr-FR"/>
        </w:rPr>
        <w:t>exclusion</w:t>
      </w:r>
      <w:r w:rsidR="00FC4CF5">
        <w:rPr>
          <w:lang w:val="fr-FR"/>
        </w:rPr>
        <w:t xml:space="preserve"> </w:t>
      </w:r>
      <w:r w:rsidRPr="008974D7">
        <w:rPr>
          <w:lang w:val="fr-FR"/>
        </w:rPr>
        <w:t>(les besoins concernant le développement de ces possibilités s</w:t>
      </w:r>
      <w:r>
        <w:rPr>
          <w:lang w:val="fr-FR"/>
        </w:rPr>
        <w:t>’</w:t>
      </w:r>
      <w:r w:rsidRPr="008974D7">
        <w:rPr>
          <w:lang w:val="fr-FR"/>
        </w:rPr>
        <w:t>affichent dans un onglet distinct</w:t>
      </w:r>
      <w:r>
        <w:rPr>
          <w:lang w:val="fr-FR"/>
        </w:rPr>
        <w:t> ;</w:t>
      </w:r>
      <w:r w:rsidRPr="008974D7">
        <w:rPr>
          <w:lang w:val="fr-FR"/>
        </w:rPr>
        <w:t xml:space="preserve"> diapositives de présentation de l</w:t>
      </w:r>
      <w:r>
        <w:rPr>
          <w:lang w:val="fr-FR"/>
        </w:rPr>
        <w:t>’</w:t>
      </w:r>
      <w:r w:rsidRPr="008974D7">
        <w:rPr>
          <w:lang w:val="fr-FR"/>
        </w:rPr>
        <w:t>étude)</w:t>
      </w:r>
      <w:r>
        <w:rPr>
          <w:lang w:val="fr-FR"/>
        </w:rPr>
        <w:t> ;</w:t>
      </w:r>
    </w:p>
    <w:p w14:paraId="224A7042" w14:textId="045F906D" w:rsidR="00541E6B" w:rsidRPr="008974D7" w:rsidRDefault="00541E6B" w:rsidP="00541E6B">
      <w:pPr>
        <w:pStyle w:val="Bullet1G"/>
        <w:numPr>
          <w:ilvl w:val="0"/>
          <w:numId w:val="20"/>
        </w:numPr>
        <w:kinsoku/>
        <w:overflowPunct/>
        <w:autoSpaceDE/>
        <w:autoSpaceDN/>
        <w:adjustRightInd/>
        <w:snapToGrid/>
        <w:rPr>
          <w:lang w:val="fr-FR"/>
        </w:rPr>
      </w:pPr>
      <w:r w:rsidRPr="008974D7">
        <w:rPr>
          <w:lang w:val="fr-FR"/>
        </w:rPr>
        <w:t>2022</w:t>
      </w:r>
      <w:r w:rsidR="002F3FF8" w:rsidRPr="002F3FF8">
        <w:rPr>
          <w:lang w:val="fr-FR"/>
        </w:rPr>
        <w:t>.</w:t>
      </w:r>
      <w:r w:rsidRPr="008974D7">
        <w:rPr>
          <w:lang w:val="fr-FR"/>
        </w:rPr>
        <w:t xml:space="preserve"> Étude visant à améliorer le dispositif permettant de repérer rapidement les enfants à risque et de les aider efficacement</w:t>
      </w:r>
      <w:r>
        <w:rPr>
          <w:lang w:val="fr-FR"/>
        </w:rPr>
        <w:t> :</w:t>
      </w:r>
      <w:r w:rsidRPr="008974D7">
        <w:rPr>
          <w:lang w:val="fr-FR"/>
        </w:rPr>
        <w:t xml:space="preserve"> leçons tirées des parcours de vie des enfants placés dans une institution fermée pour enfants</w:t>
      </w:r>
      <w:r>
        <w:rPr>
          <w:lang w:val="fr-FR"/>
        </w:rPr>
        <w:t> ;</w:t>
      </w:r>
    </w:p>
    <w:p w14:paraId="1CC154DE" w14:textId="32130B03" w:rsidR="00541E6B" w:rsidRPr="008974D7" w:rsidRDefault="00541E6B" w:rsidP="00541E6B">
      <w:pPr>
        <w:pStyle w:val="Bullet1G"/>
        <w:numPr>
          <w:ilvl w:val="0"/>
          <w:numId w:val="20"/>
        </w:numPr>
        <w:kinsoku/>
        <w:overflowPunct/>
        <w:autoSpaceDE/>
        <w:autoSpaceDN/>
        <w:adjustRightInd/>
        <w:snapToGrid/>
        <w:rPr>
          <w:lang w:val="fr-FR"/>
        </w:rPr>
      </w:pPr>
      <w:r w:rsidRPr="008974D7">
        <w:rPr>
          <w:lang w:val="fr-FR"/>
        </w:rPr>
        <w:t>2022</w:t>
      </w:r>
      <w:r w:rsidR="002F3FF8" w:rsidRPr="002F3FF8">
        <w:rPr>
          <w:lang w:val="fr-FR"/>
        </w:rPr>
        <w:t>.</w:t>
      </w:r>
      <w:r w:rsidRPr="008974D7">
        <w:rPr>
          <w:lang w:val="fr-FR"/>
        </w:rPr>
        <w:t xml:space="preserve"> L</w:t>
      </w:r>
      <w:r>
        <w:rPr>
          <w:lang w:val="fr-FR"/>
        </w:rPr>
        <w:t>’</w:t>
      </w:r>
      <w:r w:rsidRPr="008974D7">
        <w:rPr>
          <w:lang w:val="fr-FR"/>
        </w:rPr>
        <w:t>efficacité des actions visant à prévenir et à réduire le harcèlement et l</w:t>
      </w:r>
      <w:r>
        <w:rPr>
          <w:lang w:val="fr-FR"/>
        </w:rPr>
        <w:t>’</w:t>
      </w:r>
      <w:r w:rsidRPr="008974D7">
        <w:rPr>
          <w:lang w:val="fr-FR"/>
        </w:rPr>
        <w:t>expérience des établissements d</w:t>
      </w:r>
      <w:r>
        <w:rPr>
          <w:lang w:val="fr-FR"/>
        </w:rPr>
        <w:t>’</w:t>
      </w:r>
      <w:r w:rsidRPr="008974D7">
        <w:rPr>
          <w:lang w:val="fr-FR"/>
        </w:rPr>
        <w:t>enseignement en ce qui concerne leur mise en œuvre</w:t>
      </w:r>
      <w:r>
        <w:rPr>
          <w:lang w:val="fr-FR"/>
        </w:rPr>
        <w:t> ;</w:t>
      </w:r>
    </w:p>
    <w:p w14:paraId="3FE187AA" w14:textId="7CD8A135" w:rsidR="00541E6B" w:rsidRPr="008974D7" w:rsidRDefault="00541E6B" w:rsidP="00541E6B">
      <w:pPr>
        <w:pStyle w:val="Bullet1G"/>
        <w:numPr>
          <w:ilvl w:val="0"/>
          <w:numId w:val="20"/>
        </w:numPr>
        <w:kinsoku/>
        <w:overflowPunct/>
        <w:autoSpaceDE/>
        <w:autoSpaceDN/>
        <w:adjustRightInd/>
        <w:snapToGrid/>
        <w:rPr>
          <w:lang w:val="fr-FR"/>
        </w:rPr>
      </w:pPr>
      <w:r w:rsidRPr="008974D7">
        <w:rPr>
          <w:lang w:val="fr-FR"/>
        </w:rPr>
        <w:t>2022</w:t>
      </w:r>
      <w:r w:rsidR="002F3FF8" w:rsidRPr="002F3FF8">
        <w:rPr>
          <w:lang w:val="fr-FR"/>
        </w:rPr>
        <w:t>.</w:t>
      </w:r>
      <w:r w:rsidRPr="008974D7">
        <w:rPr>
          <w:lang w:val="fr-FR"/>
        </w:rPr>
        <w:t xml:space="preserve"> Mesures visant à faciliter le passage des élèves ayant des besoins éducatifs particuliers d</w:t>
      </w:r>
      <w:r>
        <w:rPr>
          <w:lang w:val="fr-FR"/>
        </w:rPr>
        <w:t>’</w:t>
      </w:r>
      <w:r w:rsidRPr="008974D7">
        <w:rPr>
          <w:lang w:val="fr-FR"/>
        </w:rPr>
        <w:t>un niveau d</w:t>
      </w:r>
      <w:r>
        <w:rPr>
          <w:lang w:val="fr-FR"/>
        </w:rPr>
        <w:t>’</w:t>
      </w:r>
      <w:r w:rsidRPr="008974D7">
        <w:rPr>
          <w:lang w:val="fr-FR"/>
        </w:rPr>
        <w:t>enseignement à un autre et d</w:t>
      </w:r>
      <w:r>
        <w:rPr>
          <w:lang w:val="fr-FR"/>
        </w:rPr>
        <w:t>’</w:t>
      </w:r>
      <w:r w:rsidRPr="008974D7">
        <w:rPr>
          <w:lang w:val="fr-FR"/>
        </w:rPr>
        <w:t>un type d</w:t>
      </w:r>
      <w:r>
        <w:rPr>
          <w:lang w:val="fr-FR"/>
        </w:rPr>
        <w:t>’</w:t>
      </w:r>
      <w:r w:rsidRPr="008974D7">
        <w:rPr>
          <w:lang w:val="fr-FR"/>
        </w:rPr>
        <w:t>enseignement à un autre et leur intégration sur le marché du travail (résumé en anglais)</w:t>
      </w:r>
      <w:r>
        <w:rPr>
          <w:lang w:val="fr-FR"/>
        </w:rPr>
        <w:t> ;</w:t>
      </w:r>
    </w:p>
    <w:p w14:paraId="4A1E5561" w14:textId="21A9EDDF" w:rsidR="00541E6B" w:rsidRPr="008974D7" w:rsidRDefault="00541E6B" w:rsidP="00541E6B">
      <w:pPr>
        <w:pStyle w:val="Bullet1G"/>
        <w:numPr>
          <w:ilvl w:val="0"/>
          <w:numId w:val="20"/>
        </w:numPr>
        <w:kinsoku/>
        <w:overflowPunct/>
        <w:autoSpaceDE/>
        <w:autoSpaceDN/>
        <w:adjustRightInd/>
        <w:snapToGrid/>
        <w:rPr>
          <w:lang w:val="fr-FR"/>
        </w:rPr>
      </w:pPr>
      <w:r w:rsidRPr="008974D7">
        <w:rPr>
          <w:lang w:val="fr-FR"/>
        </w:rPr>
        <w:lastRenderedPageBreak/>
        <w:t>2022</w:t>
      </w:r>
      <w:r w:rsidR="002F3FF8" w:rsidRPr="002F3FF8">
        <w:rPr>
          <w:lang w:val="fr-FR"/>
        </w:rPr>
        <w:t>.</w:t>
      </w:r>
      <w:r w:rsidRPr="008974D7">
        <w:rPr>
          <w:lang w:val="fr-FR"/>
        </w:rPr>
        <w:t xml:space="preserve"> Analyse de la gestion moderne des cas relevant de la protection de l</w:t>
      </w:r>
      <w:r>
        <w:rPr>
          <w:lang w:val="fr-FR"/>
        </w:rPr>
        <w:t>’</w:t>
      </w:r>
      <w:r w:rsidRPr="008974D7">
        <w:rPr>
          <w:lang w:val="fr-FR"/>
        </w:rPr>
        <w:t>enfance, du système d</w:t>
      </w:r>
      <w:r>
        <w:rPr>
          <w:lang w:val="fr-FR"/>
        </w:rPr>
        <w:t>’</w:t>
      </w:r>
      <w:r w:rsidRPr="008974D7">
        <w:rPr>
          <w:lang w:val="fr-FR"/>
        </w:rPr>
        <w:t>échange de données et des services électroniques</w:t>
      </w:r>
      <w:r>
        <w:rPr>
          <w:lang w:val="fr-FR"/>
        </w:rPr>
        <w:t> ;</w:t>
      </w:r>
    </w:p>
    <w:p w14:paraId="08BE552A" w14:textId="4E13ADDA" w:rsidR="00541E6B" w:rsidRPr="008974D7" w:rsidRDefault="00541E6B" w:rsidP="00541E6B">
      <w:pPr>
        <w:pStyle w:val="Bullet1G"/>
        <w:numPr>
          <w:ilvl w:val="0"/>
          <w:numId w:val="20"/>
        </w:numPr>
        <w:kinsoku/>
        <w:overflowPunct/>
        <w:autoSpaceDE/>
        <w:autoSpaceDN/>
        <w:adjustRightInd/>
        <w:snapToGrid/>
        <w:rPr>
          <w:lang w:val="fr-FR"/>
        </w:rPr>
      </w:pPr>
      <w:r w:rsidRPr="008974D7">
        <w:rPr>
          <w:lang w:val="fr-FR"/>
        </w:rPr>
        <w:t>2022</w:t>
      </w:r>
      <w:r w:rsidR="002F3FF8" w:rsidRPr="002F3FF8">
        <w:rPr>
          <w:lang w:val="fr-FR"/>
        </w:rPr>
        <w:t>.</w:t>
      </w:r>
      <w:r w:rsidRPr="008974D7">
        <w:rPr>
          <w:lang w:val="fr-FR"/>
        </w:rPr>
        <w:t xml:space="preserve"> Les activités financées par l</w:t>
      </w:r>
      <w:r>
        <w:rPr>
          <w:lang w:val="fr-FR"/>
        </w:rPr>
        <w:t>’</w:t>
      </w:r>
      <w:r w:rsidRPr="008974D7">
        <w:rPr>
          <w:lang w:val="fr-FR"/>
        </w:rPr>
        <w:t>Union européenne menées entre 2014 et 2020 et les modifications de la loi sur la protection sociale concernant la fourniture d</w:t>
      </w:r>
      <w:r>
        <w:rPr>
          <w:lang w:val="fr-FR"/>
        </w:rPr>
        <w:t>’</w:t>
      </w:r>
      <w:r w:rsidRPr="008974D7">
        <w:rPr>
          <w:lang w:val="fr-FR"/>
        </w:rPr>
        <w:t>une protection de remplacement en Estonie (résumé en anglais)</w:t>
      </w:r>
      <w:r w:rsidR="002F3FF8" w:rsidRPr="002F3FF8">
        <w:rPr>
          <w:lang w:val="fr-FR"/>
        </w:rPr>
        <w:t>.</w:t>
      </w:r>
      <w:r w:rsidRPr="008974D7">
        <w:rPr>
          <w:lang w:val="fr-FR"/>
        </w:rPr>
        <w:t xml:space="preserve"> Étude sur les jeunes qui commencent à vivre de manière autonome après avoir bénéficié d</w:t>
      </w:r>
      <w:r>
        <w:rPr>
          <w:lang w:val="fr-FR"/>
        </w:rPr>
        <w:t>’</w:t>
      </w:r>
      <w:r w:rsidRPr="008974D7">
        <w:rPr>
          <w:lang w:val="fr-FR"/>
        </w:rPr>
        <w:t>une protection de remplacement (résumé en anglais)</w:t>
      </w:r>
      <w:r w:rsidR="002F3FF8" w:rsidRPr="002F3FF8">
        <w:rPr>
          <w:lang w:val="fr-FR"/>
        </w:rPr>
        <w:t>.</w:t>
      </w:r>
    </w:p>
    <w:p w14:paraId="08D5E774" w14:textId="77777777" w:rsidR="00541E6B" w:rsidRPr="008974D7" w:rsidRDefault="00541E6B" w:rsidP="00541E6B">
      <w:pPr>
        <w:pStyle w:val="H23G"/>
        <w:rPr>
          <w:lang w:val="fr-FR"/>
        </w:rPr>
      </w:pPr>
      <w:r w:rsidRPr="008974D7">
        <w:rPr>
          <w:lang w:val="fr-FR"/>
        </w:rPr>
        <w:tab/>
      </w:r>
      <w:r w:rsidRPr="008974D7">
        <w:rPr>
          <w:lang w:val="fr-FR"/>
        </w:rPr>
        <w:tab/>
      </w:r>
      <w:r w:rsidRPr="008974D7">
        <w:rPr>
          <w:bCs/>
          <w:lang w:val="fr-FR"/>
        </w:rPr>
        <w:t>Mécanisme de suivi indépendant</w:t>
      </w:r>
      <w:r w:rsidRPr="008974D7">
        <w:rPr>
          <w:lang w:val="fr-FR"/>
        </w:rPr>
        <w:t xml:space="preserve"> </w:t>
      </w:r>
    </w:p>
    <w:p w14:paraId="111D13A7" w14:textId="7009A44C" w:rsidR="00541E6B" w:rsidRPr="008974D7" w:rsidRDefault="00541E6B" w:rsidP="00541E6B">
      <w:pPr>
        <w:pStyle w:val="SingleTxtG"/>
        <w:rPr>
          <w:lang w:val="fr-FR"/>
        </w:rPr>
      </w:pPr>
      <w:r w:rsidRPr="008974D7">
        <w:rPr>
          <w:lang w:val="fr-FR"/>
        </w:rPr>
        <w:t>32</w:t>
      </w:r>
      <w:r w:rsidR="002F3FF8" w:rsidRPr="002F3FF8">
        <w:rPr>
          <w:lang w:val="fr-FR"/>
        </w:rPr>
        <w:t>.</w:t>
      </w:r>
      <w:r w:rsidRPr="008974D7">
        <w:rPr>
          <w:lang w:val="fr-FR"/>
        </w:rPr>
        <w:tab/>
        <w:t>Au nombre des mesures prises pour donner plus de visibilité au Bureau du Chancelier de justice, on peut citer la tenue de consultations avec des enfants, la création d</w:t>
      </w:r>
      <w:r>
        <w:rPr>
          <w:lang w:val="fr-FR"/>
        </w:rPr>
        <w:t>’</w:t>
      </w:r>
      <w:r w:rsidRPr="008974D7">
        <w:rPr>
          <w:lang w:val="fr-FR"/>
        </w:rPr>
        <w:t>un site Web et d</w:t>
      </w:r>
      <w:r>
        <w:rPr>
          <w:lang w:val="fr-FR"/>
        </w:rPr>
        <w:t>’</w:t>
      </w:r>
      <w:r w:rsidRPr="008974D7">
        <w:rPr>
          <w:lang w:val="fr-FR"/>
        </w:rPr>
        <w:t>un compte Facebook, la publication de revues et d</w:t>
      </w:r>
      <w:r>
        <w:rPr>
          <w:lang w:val="fr-FR"/>
        </w:rPr>
        <w:t>’</w:t>
      </w:r>
      <w:r w:rsidRPr="008974D7">
        <w:rPr>
          <w:lang w:val="fr-FR"/>
        </w:rPr>
        <w:t>articles de presse et l</w:t>
      </w:r>
      <w:r>
        <w:rPr>
          <w:lang w:val="fr-FR"/>
        </w:rPr>
        <w:t>’</w:t>
      </w:r>
      <w:r w:rsidRPr="008974D7">
        <w:rPr>
          <w:lang w:val="fr-FR"/>
        </w:rPr>
        <w:t>organisation de manifestations publiques et de sessions de formation</w:t>
      </w:r>
      <w:r w:rsidR="002F3FF8" w:rsidRPr="002F3FF8">
        <w:rPr>
          <w:lang w:val="fr-FR"/>
        </w:rPr>
        <w:t>.</w:t>
      </w:r>
    </w:p>
    <w:p w14:paraId="23879E39" w14:textId="7BA43F32" w:rsidR="00541E6B" w:rsidRPr="008974D7" w:rsidRDefault="00541E6B" w:rsidP="00541E6B">
      <w:pPr>
        <w:pStyle w:val="SingleTxtG"/>
        <w:rPr>
          <w:lang w:val="fr-FR"/>
        </w:rPr>
      </w:pPr>
      <w:r w:rsidRPr="008974D7">
        <w:rPr>
          <w:lang w:val="fr-FR"/>
        </w:rPr>
        <w:t>33</w:t>
      </w:r>
      <w:r w:rsidR="002F3FF8" w:rsidRPr="002F3FF8">
        <w:rPr>
          <w:lang w:val="fr-FR"/>
        </w:rPr>
        <w:t>.</w:t>
      </w:r>
      <w:r w:rsidRPr="008974D7">
        <w:rPr>
          <w:lang w:val="fr-FR"/>
        </w:rPr>
        <w:tab/>
        <w:t>Les conseillers du Chancelier consultent les enfants par l</w:t>
      </w:r>
      <w:r>
        <w:rPr>
          <w:lang w:val="fr-FR"/>
        </w:rPr>
        <w:t>’</w:t>
      </w:r>
      <w:r w:rsidRPr="008974D7">
        <w:rPr>
          <w:lang w:val="fr-FR"/>
        </w:rPr>
        <w:t>intermédiaire d</w:t>
      </w:r>
      <w:r>
        <w:rPr>
          <w:lang w:val="fr-FR"/>
        </w:rPr>
        <w:t>’</w:t>
      </w:r>
      <w:r w:rsidRPr="008974D7">
        <w:rPr>
          <w:lang w:val="fr-FR"/>
        </w:rPr>
        <w:t>un comité consultatif composé de jeunes et sont à l</w:t>
      </w:r>
      <w:r>
        <w:rPr>
          <w:lang w:val="fr-FR"/>
        </w:rPr>
        <w:t>’</w:t>
      </w:r>
      <w:r w:rsidRPr="008974D7">
        <w:rPr>
          <w:lang w:val="fr-FR"/>
        </w:rPr>
        <w:t>écoute des enfants ayant des parcours de vie particuliers</w:t>
      </w:r>
      <w:r w:rsidR="002F3FF8" w:rsidRPr="002F3FF8">
        <w:rPr>
          <w:lang w:val="fr-FR"/>
        </w:rPr>
        <w:t>.</w:t>
      </w:r>
      <w:r w:rsidRPr="008974D7">
        <w:rPr>
          <w:lang w:val="fr-FR"/>
        </w:rPr>
        <w:t xml:space="preserve"> Les consultations avec les enfants portent sur des questions telles que les soins de santé, les conditions de travail, le monde numérique et la justice climatique</w:t>
      </w:r>
      <w:r w:rsidR="002F3FF8" w:rsidRPr="002F3FF8">
        <w:rPr>
          <w:lang w:val="fr-FR"/>
        </w:rPr>
        <w:t>.</w:t>
      </w:r>
      <w:r w:rsidRPr="008974D7">
        <w:rPr>
          <w:lang w:val="fr-FR"/>
        </w:rPr>
        <w:t xml:space="preserve"> Le Bureau du Chancelier de justice a organisé une chasse aux photos pour recueillir les observations des enfants sur les problèmes qui se posent au sein de leur collectivité, ainsi qu</w:t>
      </w:r>
      <w:r>
        <w:rPr>
          <w:lang w:val="fr-FR"/>
        </w:rPr>
        <w:t>’</w:t>
      </w:r>
      <w:r w:rsidRPr="008974D7">
        <w:rPr>
          <w:lang w:val="fr-FR"/>
        </w:rPr>
        <w:t>un atelier d</w:t>
      </w:r>
      <w:r>
        <w:rPr>
          <w:lang w:val="fr-FR"/>
        </w:rPr>
        <w:t>’</w:t>
      </w:r>
      <w:r w:rsidRPr="008974D7">
        <w:rPr>
          <w:lang w:val="fr-FR"/>
        </w:rPr>
        <w:t>écriture créative de « recettes » sur le type de parents dont les enfants ont besoin</w:t>
      </w:r>
      <w:r w:rsidR="002F3FF8" w:rsidRPr="002F3FF8">
        <w:rPr>
          <w:lang w:val="fr-FR"/>
        </w:rPr>
        <w:t>.</w:t>
      </w:r>
      <w:r w:rsidRPr="008974D7">
        <w:rPr>
          <w:lang w:val="fr-FR"/>
        </w:rPr>
        <w:t xml:space="preserve"> En outre, il tient régulièrement des réunions avec les principales organisations estoniennes dirigées par des enfants et des jeunes</w:t>
      </w:r>
      <w:r w:rsidR="002F3FF8" w:rsidRPr="002F3FF8">
        <w:rPr>
          <w:lang w:val="fr-FR"/>
        </w:rPr>
        <w:t>.</w:t>
      </w:r>
      <w:r w:rsidRPr="008974D7">
        <w:rPr>
          <w:lang w:val="fr-FR"/>
        </w:rPr>
        <w:t xml:space="preserve"> On trouvera sur le site Web, disponible en estonien, en russe et en anglais, une sous-rubrique spécialement consacrée au mandat du Médiateur des enfants et aux droits de l</w:t>
      </w:r>
      <w:r>
        <w:rPr>
          <w:lang w:val="fr-FR"/>
        </w:rPr>
        <w:t>’</w:t>
      </w:r>
      <w:r w:rsidRPr="008974D7">
        <w:rPr>
          <w:lang w:val="fr-FR"/>
        </w:rPr>
        <w:t>enfant</w:t>
      </w:r>
      <w:r w:rsidR="002F3FF8" w:rsidRPr="002F3FF8">
        <w:rPr>
          <w:lang w:val="fr-FR"/>
        </w:rPr>
        <w:t>.</w:t>
      </w:r>
      <w:r w:rsidRPr="008974D7">
        <w:rPr>
          <w:lang w:val="fr-FR"/>
        </w:rPr>
        <w:t xml:space="preserve"> L</w:t>
      </w:r>
      <w:r>
        <w:rPr>
          <w:lang w:val="fr-FR"/>
        </w:rPr>
        <w:t>’</w:t>
      </w:r>
      <w:r w:rsidRPr="008974D7">
        <w:rPr>
          <w:lang w:val="fr-FR"/>
        </w:rPr>
        <w:t>exposé liminaire sur les droits de l</w:t>
      </w:r>
      <w:r>
        <w:rPr>
          <w:lang w:val="fr-FR"/>
        </w:rPr>
        <w:t>’</w:t>
      </w:r>
      <w:r w:rsidRPr="008974D7">
        <w:rPr>
          <w:lang w:val="fr-FR"/>
        </w:rPr>
        <w:t>enfant, traduit dans les trois langues, est une des rubriques les plus visitées de tout le site Web</w:t>
      </w:r>
      <w:r w:rsidR="002F3FF8" w:rsidRPr="002F3FF8">
        <w:rPr>
          <w:lang w:val="fr-FR"/>
        </w:rPr>
        <w:t>.</w:t>
      </w:r>
      <w:r w:rsidRPr="008974D7">
        <w:rPr>
          <w:lang w:val="fr-FR"/>
        </w:rPr>
        <w:t xml:space="preserve"> Les publications adaptées aux enfants comprennent des brochures sur le Médiateur des enfants, sur les droits de l</w:t>
      </w:r>
      <w:r>
        <w:rPr>
          <w:lang w:val="fr-FR"/>
        </w:rPr>
        <w:t>’</w:t>
      </w:r>
      <w:r w:rsidRPr="008974D7">
        <w:rPr>
          <w:lang w:val="fr-FR"/>
        </w:rPr>
        <w:t>enfant, sur les enfants malades et sur les enfants en contact avec la police</w:t>
      </w:r>
      <w:r w:rsidR="002F3FF8" w:rsidRPr="002F3FF8">
        <w:rPr>
          <w:lang w:val="fr-FR"/>
        </w:rPr>
        <w:t>.</w:t>
      </w:r>
      <w:r w:rsidRPr="008974D7">
        <w:rPr>
          <w:lang w:val="fr-FR"/>
        </w:rPr>
        <w:t xml:space="preserve"> Des documents imprimés sont distribués lors d</w:t>
      </w:r>
      <w:r>
        <w:rPr>
          <w:lang w:val="fr-FR"/>
        </w:rPr>
        <w:t>’</w:t>
      </w:r>
      <w:r w:rsidRPr="008974D7">
        <w:rPr>
          <w:lang w:val="fr-FR"/>
        </w:rPr>
        <w:t>interventions dans les écoles, de manifestations publiques et de visites d</w:t>
      </w:r>
      <w:r>
        <w:rPr>
          <w:lang w:val="fr-FR"/>
        </w:rPr>
        <w:t>’</w:t>
      </w:r>
      <w:r w:rsidRPr="008974D7">
        <w:rPr>
          <w:lang w:val="fr-FR"/>
        </w:rPr>
        <w:t>inspection</w:t>
      </w:r>
      <w:r w:rsidR="002F3FF8" w:rsidRPr="002F3FF8">
        <w:rPr>
          <w:lang w:val="fr-FR"/>
        </w:rPr>
        <w:t>.</w:t>
      </w:r>
      <w:r w:rsidRPr="008974D7">
        <w:rPr>
          <w:lang w:val="fr-FR"/>
        </w:rPr>
        <w:t xml:space="preserve"> Le site Web renvoie également au site Facebook</w:t>
      </w:r>
      <w:r w:rsidR="002F3FF8" w:rsidRPr="002F3FF8">
        <w:rPr>
          <w:lang w:val="fr-FR"/>
        </w:rPr>
        <w:t>.</w:t>
      </w:r>
    </w:p>
    <w:p w14:paraId="24CDBF29" w14:textId="26A0F78D" w:rsidR="00541E6B" w:rsidRPr="008974D7" w:rsidRDefault="00541E6B" w:rsidP="00541E6B">
      <w:pPr>
        <w:pStyle w:val="SingleTxtG"/>
        <w:rPr>
          <w:lang w:val="fr-FR"/>
        </w:rPr>
      </w:pPr>
      <w:r w:rsidRPr="008974D7">
        <w:rPr>
          <w:lang w:val="fr-FR"/>
        </w:rPr>
        <w:t>34</w:t>
      </w:r>
      <w:r w:rsidR="002F3FF8" w:rsidRPr="002F3FF8">
        <w:rPr>
          <w:lang w:val="fr-FR"/>
        </w:rPr>
        <w:t>.</w:t>
      </w:r>
      <w:r w:rsidRPr="008974D7">
        <w:rPr>
          <w:lang w:val="fr-FR"/>
        </w:rPr>
        <w:tab/>
        <w:t>Parmi les principales manifestations de sensibilisation organisées chaque année par le Bureau du Chancelier de justice, on peut citer une programmation de films sur les droits de l</w:t>
      </w:r>
      <w:r>
        <w:rPr>
          <w:lang w:val="fr-FR"/>
        </w:rPr>
        <w:t>’</w:t>
      </w:r>
      <w:r w:rsidRPr="008974D7">
        <w:rPr>
          <w:lang w:val="fr-FR"/>
        </w:rPr>
        <w:t>enfant, proposée dans le cadre du festival du film pour enfants « Just Film »</w:t>
      </w:r>
      <w:r w:rsidRPr="00541E6B">
        <w:rPr>
          <w:rStyle w:val="Appelnotedebasdep"/>
        </w:rPr>
        <w:footnoteReference w:id="11"/>
      </w:r>
      <w:r w:rsidRPr="008974D7">
        <w:rPr>
          <w:lang w:val="fr-FR"/>
        </w:rPr>
        <w:t>, et la manifestation « Avec et pour les enfants », qui récompense les enfants et les adultes ayant contribué de manière significative au bien-être des enfants</w:t>
      </w:r>
      <w:r w:rsidR="002F3FF8" w:rsidRPr="002F3FF8">
        <w:rPr>
          <w:lang w:val="fr-FR"/>
        </w:rPr>
        <w:t>.</w:t>
      </w:r>
      <w:r w:rsidRPr="008974D7">
        <w:rPr>
          <w:lang w:val="fr-FR"/>
        </w:rPr>
        <w:t xml:space="preserve"> Les équipes organisatrices des deux manifestations comptent parmi leurs membres des jeunes de moins de 18 ans</w:t>
      </w:r>
      <w:r w:rsidR="002F3FF8" w:rsidRPr="002F3FF8">
        <w:rPr>
          <w:lang w:val="fr-FR"/>
        </w:rPr>
        <w:t>.</w:t>
      </w:r>
      <w:r w:rsidRPr="008974D7">
        <w:rPr>
          <w:lang w:val="fr-FR"/>
        </w:rPr>
        <w:t xml:space="preserve"> Les conseillers du Chancelier dispensent régulièrement aux travailleurs sociaux et agents de la protection de l</w:t>
      </w:r>
      <w:r>
        <w:rPr>
          <w:lang w:val="fr-FR"/>
        </w:rPr>
        <w:t>’</w:t>
      </w:r>
      <w:r w:rsidRPr="008974D7">
        <w:rPr>
          <w:lang w:val="fr-FR"/>
        </w:rPr>
        <w:t>enfance une formation sur les droits de l</w:t>
      </w:r>
      <w:r>
        <w:rPr>
          <w:lang w:val="fr-FR"/>
        </w:rPr>
        <w:t>’</w:t>
      </w:r>
      <w:r w:rsidRPr="008974D7">
        <w:rPr>
          <w:lang w:val="fr-FR"/>
        </w:rPr>
        <w:t>enfant</w:t>
      </w:r>
      <w:r>
        <w:rPr>
          <w:lang w:val="fr-FR"/>
        </w:rPr>
        <w:t> ;</w:t>
      </w:r>
      <w:r w:rsidRPr="008974D7">
        <w:rPr>
          <w:lang w:val="fr-FR"/>
        </w:rPr>
        <w:t xml:space="preserve"> des séances de formation ont aussi été organisées à l</w:t>
      </w:r>
      <w:r>
        <w:rPr>
          <w:lang w:val="fr-FR"/>
        </w:rPr>
        <w:t>’</w:t>
      </w:r>
      <w:r w:rsidRPr="008974D7">
        <w:rPr>
          <w:lang w:val="fr-FR"/>
        </w:rPr>
        <w:t>intention des juges, des avocats, des procureurs, des policiers, des agents pénitentiaires et des agents de probation, des pédiatres et des médecins de famille, des pédopsychiatres et des psychologues scolaires, des agents chargés d</w:t>
      </w:r>
      <w:r>
        <w:rPr>
          <w:lang w:val="fr-FR"/>
        </w:rPr>
        <w:t>’</w:t>
      </w:r>
      <w:r w:rsidRPr="008974D7">
        <w:rPr>
          <w:lang w:val="fr-FR"/>
        </w:rPr>
        <w:t>assurer une protection de remplacement et des éducateurs, des agents d</w:t>
      </w:r>
      <w:r>
        <w:rPr>
          <w:lang w:val="fr-FR"/>
        </w:rPr>
        <w:t>’</w:t>
      </w:r>
      <w:r w:rsidRPr="008974D7">
        <w:rPr>
          <w:lang w:val="fr-FR"/>
        </w:rPr>
        <w:t>encadrement du Conseil des assurances sociales et des étudiants en médecine et en formation d</w:t>
      </w:r>
      <w:r>
        <w:rPr>
          <w:lang w:val="fr-FR"/>
        </w:rPr>
        <w:t>’</w:t>
      </w:r>
      <w:r w:rsidRPr="008974D7">
        <w:rPr>
          <w:lang w:val="fr-FR"/>
        </w:rPr>
        <w:t>éducateurs</w:t>
      </w:r>
      <w:r w:rsidR="002F3FF8" w:rsidRPr="002F3FF8">
        <w:rPr>
          <w:lang w:val="fr-FR"/>
        </w:rPr>
        <w:t>.</w:t>
      </w:r>
      <w:r w:rsidRPr="008974D7">
        <w:rPr>
          <w:lang w:val="fr-FR"/>
        </w:rPr>
        <w:t xml:space="preserve"> </w:t>
      </w:r>
    </w:p>
    <w:p w14:paraId="042B4231" w14:textId="518CA233" w:rsidR="00541E6B" w:rsidRPr="008974D7" w:rsidRDefault="00541E6B" w:rsidP="00541E6B">
      <w:pPr>
        <w:pStyle w:val="SingleTxtG"/>
        <w:rPr>
          <w:lang w:val="fr-FR"/>
        </w:rPr>
      </w:pPr>
      <w:r w:rsidRPr="008974D7">
        <w:rPr>
          <w:lang w:val="fr-FR"/>
        </w:rPr>
        <w:t>35</w:t>
      </w:r>
      <w:r w:rsidR="002F3FF8" w:rsidRPr="002F3FF8">
        <w:rPr>
          <w:lang w:val="fr-FR"/>
        </w:rPr>
        <w:t>.</w:t>
      </w:r>
      <w:r w:rsidRPr="008974D7">
        <w:rPr>
          <w:lang w:val="fr-FR"/>
        </w:rPr>
        <w:tab/>
        <w:t xml:space="preserve">Les plaintes peuvent être déposées par les enfants eux-mêmes ou </w:t>
      </w:r>
      <w:r>
        <w:rPr>
          <w:lang w:val="fr-FR"/>
        </w:rPr>
        <w:t>pour le compte d’</w:t>
      </w:r>
      <w:r w:rsidRPr="008974D7">
        <w:rPr>
          <w:lang w:val="fr-FR"/>
        </w:rPr>
        <w:t>enfants, par quelque moyen que ce soit et sous quelque format que ce soit</w:t>
      </w:r>
      <w:r w:rsidR="002F3FF8" w:rsidRPr="002F3FF8">
        <w:rPr>
          <w:lang w:val="fr-FR"/>
        </w:rPr>
        <w:t>.</w:t>
      </w:r>
      <w:r w:rsidRPr="008974D7">
        <w:rPr>
          <w:lang w:val="fr-FR"/>
        </w:rPr>
        <w:t xml:space="preserve"> En 2021, 258</w:t>
      </w:r>
      <w:r w:rsidR="00781ABC">
        <w:rPr>
          <w:lang w:val="fr-FR"/>
        </w:rPr>
        <w:t> </w:t>
      </w:r>
      <w:r w:rsidRPr="008974D7">
        <w:rPr>
          <w:lang w:val="fr-FR"/>
        </w:rPr>
        <w:t>plaintes relatives aux droits de l</w:t>
      </w:r>
      <w:r>
        <w:rPr>
          <w:lang w:val="fr-FR"/>
        </w:rPr>
        <w:t>’</w:t>
      </w:r>
      <w:r w:rsidRPr="008974D7">
        <w:rPr>
          <w:lang w:val="fr-FR"/>
        </w:rPr>
        <w:t>enfant ont été déposées, principalement par des parents</w:t>
      </w:r>
      <w:r w:rsidR="002F3FF8" w:rsidRPr="002F3FF8">
        <w:rPr>
          <w:lang w:val="fr-FR"/>
        </w:rPr>
        <w:t>.</w:t>
      </w:r>
      <w:r w:rsidRPr="008974D7">
        <w:rPr>
          <w:lang w:val="fr-FR"/>
        </w:rPr>
        <w:t xml:space="preserve"> Entre 2017 et 2021, 34 plaintes ont été déposées par des enfants</w:t>
      </w:r>
      <w:r w:rsidR="002F3FF8" w:rsidRPr="002F3FF8">
        <w:rPr>
          <w:lang w:val="fr-FR"/>
        </w:rPr>
        <w:t>.</w:t>
      </w:r>
      <w:r w:rsidRPr="008974D7">
        <w:rPr>
          <w:lang w:val="fr-FR"/>
        </w:rPr>
        <w:t xml:space="preserve"> Les plaintes sont principalement rédigées en estonien, mais aussi en russe et en anglais</w:t>
      </w:r>
      <w:r w:rsidR="002F3FF8" w:rsidRPr="002F3FF8">
        <w:rPr>
          <w:lang w:val="fr-FR"/>
        </w:rPr>
        <w:t>.</w:t>
      </w:r>
      <w:r w:rsidRPr="008974D7">
        <w:rPr>
          <w:lang w:val="fr-FR"/>
        </w:rPr>
        <w:t xml:space="preserve"> Par ailleurs, lorsqu</w:t>
      </w:r>
      <w:r>
        <w:rPr>
          <w:lang w:val="fr-FR"/>
        </w:rPr>
        <w:t>’</w:t>
      </w:r>
      <w:r w:rsidRPr="008974D7">
        <w:rPr>
          <w:lang w:val="fr-FR"/>
        </w:rPr>
        <w:t>ils effectuent une visite d</w:t>
      </w:r>
      <w:r>
        <w:rPr>
          <w:lang w:val="fr-FR"/>
        </w:rPr>
        <w:t>’</w:t>
      </w:r>
      <w:r w:rsidRPr="008974D7">
        <w:rPr>
          <w:lang w:val="fr-FR"/>
        </w:rPr>
        <w:t>inspection dans une institution pour enfants, les conseillers du Chancelier s</w:t>
      </w:r>
      <w:r>
        <w:rPr>
          <w:lang w:val="fr-FR"/>
        </w:rPr>
        <w:t>’</w:t>
      </w:r>
      <w:r w:rsidRPr="008974D7">
        <w:rPr>
          <w:lang w:val="fr-FR"/>
        </w:rPr>
        <w:t>entretiennent directement avec les enfants (en estonien, en russe ou en anglais, si nécessaire), afin que ceux-ci leur parlent de leur vie et de leurs préoccupations</w:t>
      </w:r>
      <w:r w:rsidR="002F3FF8" w:rsidRPr="002F3FF8">
        <w:rPr>
          <w:lang w:val="fr-FR"/>
        </w:rPr>
        <w:t>.</w:t>
      </w:r>
      <w:r w:rsidRPr="008974D7">
        <w:rPr>
          <w:lang w:val="fr-FR"/>
        </w:rPr>
        <w:t xml:space="preserve"> Chaque année, le Bureau du Chancelier organise des rencontres avec des centaines d</w:t>
      </w:r>
      <w:r>
        <w:rPr>
          <w:lang w:val="fr-FR"/>
        </w:rPr>
        <w:t>’</w:t>
      </w:r>
      <w:r w:rsidRPr="008974D7">
        <w:rPr>
          <w:lang w:val="fr-FR"/>
        </w:rPr>
        <w:t>écoliers dans toutes les écoles du pays</w:t>
      </w:r>
      <w:r w:rsidR="002F3FF8" w:rsidRPr="002F3FF8">
        <w:rPr>
          <w:lang w:val="fr-FR"/>
        </w:rPr>
        <w:t>.</w:t>
      </w:r>
      <w:r w:rsidRPr="008974D7">
        <w:rPr>
          <w:lang w:val="fr-FR"/>
        </w:rPr>
        <w:t xml:space="preserve"> Le Bureau met en avant l</w:t>
      </w:r>
      <w:r>
        <w:rPr>
          <w:lang w:val="fr-FR"/>
        </w:rPr>
        <w:t>’</w:t>
      </w:r>
      <w:r w:rsidRPr="008974D7">
        <w:rPr>
          <w:lang w:val="fr-FR"/>
        </w:rPr>
        <w:t>efficacité du service d</w:t>
      </w:r>
      <w:r>
        <w:rPr>
          <w:lang w:val="fr-FR"/>
        </w:rPr>
        <w:t>’</w:t>
      </w:r>
      <w:r w:rsidRPr="008974D7">
        <w:rPr>
          <w:lang w:val="fr-FR"/>
        </w:rPr>
        <w:t xml:space="preserve">assistance </w:t>
      </w:r>
      <w:r w:rsidRPr="008974D7">
        <w:rPr>
          <w:lang w:val="fr-FR"/>
        </w:rPr>
        <w:lastRenderedPageBreak/>
        <w:t>téléphonique aux enfants (116 111), destiné à être le premier point de contact pour les enfants ayant besoin d</w:t>
      </w:r>
      <w:r>
        <w:rPr>
          <w:lang w:val="fr-FR"/>
        </w:rPr>
        <w:t>’</w:t>
      </w:r>
      <w:r w:rsidRPr="008974D7">
        <w:rPr>
          <w:lang w:val="fr-FR"/>
        </w:rPr>
        <w:t>une assistance ou en quête de conseils sur des questions relatives à l</w:t>
      </w:r>
      <w:r>
        <w:rPr>
          <w:lang w:val="fr-FR"/>
        </w:rPr>
        <w:t>’</w:t>
      </w:r>
      <w:r w:rsidRPr="008974D7">
        <w:rPr>
          <w:lang w:val="fr-FR"/>
        </w:rPr>
        <w:t>enfance</w:t>
      </w:r>
      <w:r w:rsidRPr="00541E6B">
        <w:rPr>
          <w:rStyle w:val="Appelnotedebasdep"/>
        </w:rPr>
        <w:footnoteReference w:id="12"/>
      </w:r>
      <w:r w:rsidR="002F3FF8" w:rsidRPr="002F3FF8">
        <w:rPr>
          <w:lang w:val="fr-FR"/>
        </w:rPr>
        <w:t>.</w:t>
      </w:r>
    </w:p>
    <w:p w14:paraId="0A97116B" w14:textId="77777777" w:rsidR="00541E6B" w:rsidRPr="008974D7" w:rsidRDefault="00541E6B" w:rsidP="00541E6B">
      <w:pPr>
        <w:pStyle w:val="H23G"/>
        <w:rPr>
          <w:lang w:val="fr-FR"/>
        </w:rPr>
      </w:pPr>
      <w:r w:rsidRPr="008974D7">
        <w:rPr>
          <w:lang w:val="fr-FR"/>
        </w:rPr>
        <w:tab/>
      </w:r>
      <w:r w:rsidRPr="008974D7">
        <w:rPr>
          <w:lang w:val="fr-FR"/>
        </w:rPr>
        <w:tab/>
      </w:r>
      <w:r w:rsidRPr="008974D7">
        <w:rPr>
          <w:bCs/>
          <w:lang w:val="fr-FR"/>
        </w:rPr>
        <w:t>Diffusion, sensibilisation et formation</w:t>
      </w:r>
    </w:p>
    <w:p w14:paraId="6083F183" w14:textId="04F00488" w:rsidR="00541E6B" w:rsidRPr="008974D7" w:rsidRDefault="00541E6B" w:rsidP="00541E6B">
      <w:pPr>
        <w:pStyle w:val="SingleTxtG"/>
        <w:rPr>
          <w:lang w:val="fr-FR"/>
        </w:rPr>
      </w:pPr>
      <w:r w:rsidRPr="008974D7">
        <w:rPr>
          <w:lang w:val="fr-FR"/>
        </w:rPr>
        <w:t>36</w:t>
      </w:r>
      <w:r w:rsidR="002F3FF8" w:rsidRPr="002F3FF8">
        <w:rPr>
          <w:lang w:val="fr-FR"/>
        </w:rPr>
        <w:t>.</w:t>
      </w:r>
      <w:r w:rsidRPr="008974D7">
        <w:rPr>
          <w:lang w:val="fr-FR"/>
        </w:rPr>
        <w:tab/>
        <w:t>L</w:t>
      </w:r>
      <w:r>
        <w:rPr>
          <w:lang w:val="fr-FR"/>
        </w:rPr>
        <w:t>’</w:t>
      </w:r>
      <w:r w:rsidRPr="008974D7">
        <w:rPr>
          <w:lang w:val="fr-FR"/>
        </w:rPr>
        <w:t>Estonie est déterminée à faire entendre haut et fort la voix des enfants</w:t>
      </w:r>
      <w:r w:rsidR="002F3FF8" w:rsidRPr="002F3FF8">
        <w:rPr>
          <w:lang w:val="fr-FR"/>
        </w:rPr>
        <w:t>.</w:t>
      </w:r>
      <w:r w:rsidRPr="008974D7">
        <w:rPr>
          <w:lang w:val="fr-FR"/>
        </w:rPr>
        <w:t xml:space="preserve"> Il a été mis en place un réseau d</w:t>
      </w:r>
      <w:r>
        <w:rPr>
          <w:lang w:val="fr-FR"/>
        </w:rPr>
        <w:t>’</w:t>
      </w:r>
      <w:r w:rsidRPr="008974D7">
        <w:rPr>
          <w:lang w:val="fr-FR"/>
        </w:rPr>
        <w:t>ambassadeurs des droits de l</w:t>
      </w:r>
      <w:r>
        <w:rPr>
          <w:lang w:val="fr-FR"/>
        </w:rPr>
        <w:t>’</w:t>
      </w:r>
      <w:r w:rsidRPr="008974D7">
        <w:rPr>
          <w:lang w:val="fr-FR"/>
        </w:rPr>
        <w:t>enfant, dont les membres participent à divers projets (par exemple, l</w:t>
      </w:r>
      <w:r>
        <w:rPr>
          <w:lang w:val="fr-FR"/>
        </w:rPr>
        <w:t>’</w:t>
      </w:r>
      <w:r w:rsidRPr="008974D7">
        <w:rPr>
          <w:lang w:val="fr-FR"/>
        </w:rPr>
        <w:t>organisation du forum international de l</w:t>
      </w:r>
      <w:r>
        <w:rPr>
          <w:lang w:val="fr-FR"/>
        </w:rPr>
        <w:t>’</w:t>
      </w:r>
      <w:r w:rsidRPr="008974D7">
        <w:rPr>
          <w:lang w:val="fr-FR"/>
        </w:rPr>
        <w:t>ISPCAN pour la jeunesse, la formulation d</w:t>
      </w:r>
      <w:r>
        <w:rPr>
          <w:lang w:val="fr-FR"/>
        </w:rPr>
        <w:t>’</w:t>
      </w:r>
      <w:r w:rsidRPr="008974D7">
        <w:rPr>
          <w:lang w:val="fr-FR"/>
        </w:rPr>
        <w:t>opinions dans la presse, la participation à divers comités et jurys et l</w:t>
      </w:r>
      <w:r>
        <w:rPr>
          <w:lang w:val="fr-FR"/>
        </w:rPr>
        <w:t>’</w:t>
      </w:r>
      <w:r w:rsidRPr="008974D7">
        <w:rPr>
          <w:lang w:val="fr-FR"/>
        </w:rPr>
        <w:t>élaboration du rapport des enfants soumis au Comité des droits de l</w:t>
      </w:r>
      <w:r>
        <w:rPr>
          <w:lang w:val="fr-FR"/>
        </w:rPr>
        <w:t>’</w:t>
      </w:r>
      <w:r w:rsidRPr="008974D7">
        <w:rPr>
          <w:lang w:val="fr-FR"/>
        </w:rPr>
        <w:t>enfant)</w:t>
      </w:r>
      <w:r w:rsidR="002F3FF8" w:rsidRPr="002F3FF8">
        <w:rPr>
          <w:lang w:val="fr-FR"/>
        </w:rPr>
        <w:t>.</w:t>
      </w:r>
      <w:r w:rsidRPr="008974D7">
        <w:rPr>
          <w:lang w:val="fr-FR"/>
        </w:rPr>
        <w:t xml:space="preserve"> Couvrant tout le territoire estonien, le réseau se fait l</w:t>
      </w:r>
      <w:r>
        <w:rPr>
          <w:lang w:val="fr-FR"/>
        </w:rPr>
        <w:t>’</w:t>
      </w:r>
      <w:r w:rsidRPr="008974D7">
        <w:rPr>
          <w:lang w:val="fr-FR"/>
        </w:rPr>
        <w:t>écho des opinions des enfants sur divers sujets et défend et diffuse les droits énoncés dans la Convention relative aux droits de l</w:t>
      </w:r>
      <w:r>
        <w:rPr>
          <w:lang w:val="fr-FR"/>
        </w:rPr>
        <w:t>’</w:t>
      </w:r>
      <w:r w:rsidRPr="008974D7">
        <w:rPr>
          <w:lang w:val="fr-FR"/>
        </w:rPr>
        <w:t>enfant</w:t>
      </w:r>
      <w:r w:rsidR="002F3FF8" w:rsidRPr="002F3FF8">
        <w:rPr>
          <w:lang w:val="fr-FR"/>
        </w:rPr>
        <w:t>.</w:t>
      </w:r>
    </w:p>
    <w:p w14:paraId="40D51EE8" w14:textId="6D340DA5" w:rsidR="00541E6B" w:rsidRPr="008974D7" w:rsidRDefault="00541E6B" w:rsidP="00541E6B">
      <w:pPr>
        <w:pStyle w:val="SingleTxtG"/>
        <w:rPr>
          <w:lang w:val="fr-FR"/>
        </w:rPr>
      </w:pPr>
      <w:r w:rsidRPr="008974D7">
        <w:rPr>
          <w:lang w:val="fr-FR"/>
        </w:rPr>
        <w:t>37</w:t>
      </w:r>
      <w:r w:rsidR="002F3FF8" w:rsidRPr="002F3FF8">
        <w:rPr>
          <w:lang w:val="fr-FR"/>
        </w:rPr>
        <w:t>.</w:t>
      </w:r>
      <w:r w:rsidRPr="008974D7">
        <w:rPr>
          <w:lang w:val="fr-FR"/>
        </w:rPr>
        <w:tab/>
        <w:t>En 2017, l</w:t>
      </w:r>
      <w:r>
        <w:rPr>
          <w:lang w:val="fr-FR"/>
        </w:rPr>
        <w:t>’</w:t>
      </w:r>
      <w:r w:rsidRPr="008974D7">
        <w:rPr>
          <w:lang w:val="fr-FR"/>
        </w:rPr>
        <w:t>Union estonienne pour la protection de l</w:t>
      </w:r>
      <w:r>
        <w:rPr>
          <w:lang w:val="fr-FR"/>
        </w:rPr>
        <w:t>’</w:t>
      </w:r>
      <w:r w:rsidRPr="008974D7">
        <w:rPr>
          <w:lang w:val="fr-FR"/>
        </w:rPr>
        <w:t xml:space="preserve">enfance a lancé le projet international </w:t>
      </w:r>
      <w:proofErr w:type="spellStart"/>
      <w:r w:rsidRPr="008974D7">
        <w:rPr>
          <w:lang w:val="fr-FR"/>
        </w:rPr>
        <w:t>MAPChiPP</w:t>
      </w:r>
      <w:proofErr w:type="spellEnd"/>
      <w:r w:rsidRPr="008974D7">
        <w:rPr>
          <w:lang w:val="fr-FR"/>
        </w:rPr>
        <w:t xml:space="preserve"> (Évaluation pluridisciplinaire et participation des enfants aux procédures de protection de l</w:t>
      </w:r>
      <w:r>
        <w:rPr>
          <w:lang w:val="fr-FR"/>
        </w:rPr>
        <w:t>’</w:t>
      </w:r>
      <w:r w:rsidRPr="008974D7">
        <w:rPr>
          <w:lang w:val="fr-FR"/>
        </w:rPr>
        <w:t>enfance</w:t>
      </w:r>
      <w:r>
        <w:rPr>
          <w:lang w:val="fr-FR"/>
        </w:rPr>
        <w:t> :</w:t>
      </w:r>
      <w:r w:rsidRPr="008974D7">
        <w:rPr>
          <w:lang w:val="fr-FR"/>
        </w:rPr>
        <w:t xml:space="preserve"> programme de formation avec modules et boîte à outils, réseau international) visant à promouvoir la protection de l</w:t>
      </w:r>
      <w:r>
        <w:rPr>
          <w:lang w:val="fr-FR"/>
        </w:rPr>
        <w:t>’</w:t>
      </w:r>
      <w:r w:rsidRPr="008974D7">
        <w:rPr>
          <w:lang w:val="fr-FR"/>
        </w:rPr>
        <w:t>enfance dans toutes les disciplines</w:t>
      </w:r>
      <w:r w:rsidR="002F3FF8" w:rsidRPr="002F3FF8">
        <w:rPr>
          <w:lang w:val="fr-FR"/>
        </w:rPr>
        <w:t>.</w:t>
      </w:r>
      <w:r w:rsidRPr="008974D7">
        <w:rPr>
          <w:lang w:val="fr-FR"/>
        </w:rPr>
        <w:t xml:space="preserve"> Depuis 2018, cette organisation non gouvernementale organise dans les municipalités des stages de formation ayant pour thème « Travailler ensemble au service des enfants », afin d</w:t>
      </w:r>
      <w:r>
        <w:rPr>
          <w:lang w:val="fr-FR"/>
        </w:rPr>
        <w:t>’</w:t>
      </w:r>
      <w:r w:rsidRPr="008974D7">
        <w:rPr>
          <w:lang w:val="fr-FR"/>
        </w:rPr>
        <w:t>appuyer le réseau de coopération pluridisciplinaire des professionnels travaillant avec les enfants au niveau local</w:t>
      </w:r>
      <w:r w:rsidR="002F3FF8" w:rsidRPr="002F3FF8">
        <w:rPr>
          <w:lang w:val="fr-FR"/>
        </w:rPr>
        <w:t>.</w:t>
      </w:r>
      <w:r w:rsidRPr="008974D7">
        <w:rPr>
          <w:lang w:val="fr-FR"/>
        </w:rPr>
        <w:t xml:space="preserve"> Ces stages de formation ont pour effet d</w:t>
      </w:r>
      <w:r>
        <w:rPr>
          <w:lang w:val="fr-FR"/>
        </w:rPr>
        <w:t>’</w:t>
      </w:r>
      <w:r w:rsidRPr="008974D7">
        <w:rPr>
          <w:lang w:val="fr-FR"/>
        </w:rPr>
        <w:t>améliorer les compétences des professionnels du terrain œuvrant dans différents domaines (des travailleurs sociaux et des agents de santé, des policiers et des spécialistes du système judiciaire, par exemple) et favorisent la coopération pluridisciplinaire dans les procédures relatives aux enfants</w:t>
      </w:r>
      <w:r w:rsidR="002F3FF8" w:rsidRPr="002F3FF8">
        <w:rPr>
          <w:lang w:val="fr-FR"/>
        </w:rPr>
        <w:t>.</w:t>
      </w:r>
      <w:r w:rsidRPr="008974D7">
        <w:rPr>
          <w:lang w:val="fr-FR"/>
        </w:rPr>
        <w:t xml:space="preserve"> Le projet bénéficie de l</w:t>
      </w:r>
      <w:r>
        <w:rPr>
          <w:lang w:val="fr-FR"/>
        </w:rPr>
        <w:t>’</w:t>
      </w:r>
      <w:r w:rsidRPr="008974D7">
        <w:rPr>
          <w:lang w:val="fr-FR"/>
        </w:rPr>
        <w:t>appui du Ministère des affaires sociales dans le cadre d</w:t>
      </w:r>
      <w:r>
        <w:rPr>
          <w:lang w:val="fr-FR"/>
        </w:rPr>
        <w:t>’</w:t>
      </w:r>
      <w:r w:rsidRPr="008974D7">
        <w:rPr>
          <w:lang w:val="fr-FR"/>
        </w:rPr>
        <w:t>un partenariat stratégique</w:t>
      </w:r>
      <w:r w:rsidR="002F3FF8" w:rsidRPr="002F3FF8">
        <w:rPr>
          <w:lang w:val="fr-FR"/>
        </w:rPr>
        <w:t>.</w:t>
      </w:r>
    </w:p>
    <w:p w14:paraId="4B0F8ED6" w14:textId="35D8965C" w:rsidR="00541E6B" w:rsidRPr="008974D7" w:rsidRDefault="00541E6B" w:rsidP="00541E6B">
      <w:pPr>
        <w:pStyle w:val="SingleTxtG"/>
        <w:rPr>
          <w:lang w:val="fr-FR"/>
        </w:rPr>
      </w:pPr>
      <w:r w:rsidRPr="008974D7">
        <w:rPr>
          <w:lang w:val="fr-FR"/>
        </w:rPr>
        <w:t>38</w:t>
      </w:r>
      <w:r w:rsidR="002F3FF8" w:rsidRPr="002F3FF8">
        <w:rPr>
          <w:lang w:val="fr-FR"/>
        </w:rPr>
        <w:t>.</w:t>
      </w:r>
      <w:r w:rsidRPr="008974D7">
        <w:rPr>
          <w:lang w:val="fr-FR"/>
        </w:rPr>
        <w:tab/>
        <w:t>Depuis 2016, l</w:t>
      </w:r>
      <w:r>
        <w:rPr>
          <w:lang w:val="fr-FR"/>
        </w:rPr>
        <w:t>’</w:t>
      </w:r>
      <w:r w:rsidRPr="008974D7">
        <w:rPr>
          <w:lang w:val="fr-FR"/>
        </w:rPr>
        <w:t>Institut national de la santé propose aux agents de la protection de l</w:t>
      </w:r>
      <w:r>
        <w:rPr>
          <w:lang w:val="fr-FR"/>
        </w:rPr>
        <w:t>’</w:t>
      </w:r>
      <w:r w:rsidRPr="008974D7">
        <w:rPr>
          <w:lang w:val="fr-FR"/>
        </w:rPr>
        <w:t>enfance des séances de formation en cours d</w:t>
      </w:r>
      <w:r>
        <w:rPr>
          <w:lang w:val="fr-FR"/>
        </w:rPr>
        <w:t>’</w:t>
      </w:r>
      <w:r w:rsidRPr="008974D7">
        <w:rPr>
          <w:lang w:val="fr-FR"/>
        </w:rPr>
        <w:t>emploi gratuites, qui comprennent une formation de base d</w:t>
      </w:r>
      <w:r>
        <w:rPr>
          <w:lang w:val="fr-FR"/>
        </w:rPr>
        <w:t>’</w:t>
      </w:r>
      <w:r w:rsidRPr="008974D7">
        <w:rPr>
          <w:lang w:val="fr-FR"/>
        </w:rPr>
        <w:t xml:space="preserve">un volume de </w:t>
      </w:r>
      <w:r w:rsidR="00781ABC">
        <w:rPr>
          <w:lang w:val="fr-FR"/>
        </w:rPr>
        <w:t>cent huit</w:t>
      </w:r>
      <w:r w:rsidRPr="008974D7">
        <w:rPr>
          <w:lang w:val="fr-FR"/>
        </w:rPr>
        <w:t xml:space="preserve"> heures de cours et une formation complémentaire portant sur les sujets requis</w:t>
      </w:r>
      <w:r w:rsidR="002F3FF8" w:rsidRPr="002F3FF8">
        <w:rPr>
          <w:lang w:val="fr-FR"/>
        </w:rPr>
        <w:t>.</w:t>
      </w:r>
      <w:r w:rsidRPr="008974D7">
        <w:rPr>
          <w:lang w:val="fr-FR"/>
        </w:rPr>
        <w:t xml:space="preserve"> La formation de base porte notamment sur les </w:t>
      </w:r>
      <w:r>
        <w:rPr>
          <w:lang w:val="fr-FR"/>
        </w:rPr>
        <w:t>thèmes</w:t>
      </w:r>
      <w:r w:rsidRPr="008974D7">
        <w:rPr>
          <w:lang w:val="fr-FR"/>
        </w:rPr>
        <w:t xml:space="preserve"> suivants</w:t>
      </w:r>
      <w:r>
        <w:rPr>
          <w:lang w:val="fr-FR"/>
        </w:rPr>
        <w:t> :</w:t>
      </w:r>
      <w:r w:rsidRPr="008974D7">
        <w:rPr>
          <w:lang w:val="fr-FR"/>
        </w:rPr>
        <w:t xml:space="preserve"> la planification de la prévention et les travaux d</w:t>
      </w:r>
      <w:r>
        <w:rPr>
          <w:lang w:val="fr-FR"/>
        </w:rPr>
        <w:t>’</w:t>
      </w:r>
      <w:r w:rsidRPr="008974D7">
        <w:rPr>
          <w:lang w:val="fr-FR"/>
        </w:rPr>
        <w:t>utilité collective, les bases juridiques de la protection des droits de l</w:t>
      </w:r>
      <w:r>
        <w:rPr>
          <w:lang w:val="fr-FR"/>
        </w:rPr>
        <w:t>’</w:t>
      </w:r>
      <w:r w:rsidRPr="008974D7">
        <w:rPr>
          <w:lang w:val="fr-FR"/>
        </w:rPr>
        <w:t>enfant, les procédures judiciaires, les droits de garde et de communication, la tutelle, ainsi que l</w:t>
      </w:r>
      <w:r>
        <w:rPr>
          <w:lang w:val="fr-FR"/>
        </w:rPr>
        <w:t>’</w:t>
      </w:r>
      <w:r w:rsidRPr="008974D7">
        <w:rPr>
          <w:lang w:val="fr-FR"/>
        </w:rPr>
        <w:t>évaluation du bien-être de l</w:t>
      </w:r>
      <w:r>
        <w:rPr>
          <w:lang w:val="fr-FR"/>
        </w:rPr>
        <w:t>’</w:t>
      </w:r>
      <w:r w:rsidRPr="008974D7">
        <w:rPr>
          <w:lang w:val="fr-FR"/>
        </w:rPr>
        <w:t>enfant, la gestion des cas et la communication avec la cellule familiale, les parents et l</w:t>
      </w:r>
      <w:r>
        <w:rPr>
          <w:lang w:val="fr-FR"/>
        </w:rPr>
        <w:t>’</w:t>
      </w:r>
      <w:r w:rsidRPr="008974D7">
        <w:rPr>
          <w:lang w:val="fr-FR"/>
        </w:rPr>
        <w:t>enfant</w:t>
      </w:r>
      <w:r w:rsidR="002F3FF8" w:rsidRPr="002F3FF8">
        <w:rPr>
          <w:lang w:val="fr-FR"/>
        </w:rPr>
        <w:t>.</w:t>
      </w:r>
      <w:r w:rsidRPr="008974D7">
        <w:rPr>
          <w:lang w:val="fr-FR"/>
        </w:rPr>
        <w:t xml:space="preserve"> À ce jour, le programme comprend </w:t>
      </w:r>
      <w:r w:rsidR="000428F8">
        <w:rPr>
          <w:lang w:val="fr-FR"/>
        </w:rPr>
        <w:t>10</w:t>
      </w:r>
      <w:r w:rsidRPr="008974D7">
        <w:rPr>
          <w:lang w:val="fr-FR"/>
        </w:rPr>
        <w:t xml:space="preserve"> séances de formation complémentaires portant sur des sujets tels que la violence au sein du couple, l</w:t>
      </w:r>
      <w:r>
        <w:rPr>
          <w:lang w:val="fr-FR"/>
        </w:rPr>
        <w:t>’</w:t>
      </w:r>
      <w:r w:rsidRPr="008974D7">
        <w:rPr>
          <w:lang w:val="fr-FR"/>
        </w:rPr>
        <w:t>aide aux enfants placés en famille d</w:t>
      </w:r>
      <w:r>
        <w:rPr>
          <w:lang w:val="fr-FR"/>
        </w:rPr>
        <w:t>’</w:t>
      </w:r>
      <w:r w:rsidRPr="008974D7">
        <w:rPr>
          <w:lang w:val="fr-FR"/>
        </w:rPr>
        <w:t>accueil, les abus sexuels sur enfants, la méthode « </w:t>
      </w:r>
      <w:proofErr w:type="spellStart"/>
      <w:r w:rsidRPr="008974D7">
        <w:rPr>
          <w:lang w:val="fr-FR"/>
        </w:rPr>
        <w:t>Let</w:t>
      </w:r>
      <w:r>
        <w:rPr>
          <w:lang w:val="fr-FR"/>
        </w:rPr>
        <w:t>’</w:t>
      </w:r>
      <w:r w:rsidRPr="008974D7">
        <w:rPr>
          <w:lang w:val="fr-FR"/>
        </w:rPr>
        <w:t>s</w:t>
      </w:r>
      <w:proofErr w:type="spellEnd"/>
      <w:r w:rsidRPr="008974D7">
        <w:rPr>
          <w:lang w:val="fr-FR"/>
        </w:rPr>
        <w:t xml:space="preserve"> Talk About </w:t>
      </w:r>
      <w:proofErr w:type="spellStart"/>
      <w:r w:rsidRPr="008974D7">
        <w:rPr>
          <w:lang w:val="fr-FR"/>
        </w:rPr>
        <w:t>Children</w:t>
      </w:r>
      <w:proofErr w:type="spellEnd"/>
      <w:r w:rsidRPr="008974D7">
        <w:rPr>
          <w:lang w:val="fr-FR"/>
        </w:rPr>
        <w:t> » (Parlons des enfants) et les interventions auprès des parents toxicomanes</w:t>
      </w:r>
      <w:r w:rsidR="002F3FF8" w:rsidRPr="002F3FF8">
        <w:rPr>
          <w:lang w:val="fr-FR"/>
        </w:rPr>
        <w:t>.</w:t>
      </w:r>
      <w:r w:rsidRPr="008974D7">
        <w:rPr>
          <w:lang w:val="fr-FR"/>
        </w:rPr>
        <w:t xml:space="preserve"> À la suite d</w:t>
      </w:r>
      <w:r>
        <w:rPr>
          <w:lang w:val="fr-FR"/>
        </w:rPr>
        <w:t>’</w:t>
      </w:r>
      <w:r w:rsidRPr="008974D7">
        <w:rPr>
          <w:lang w:val="fr-FR"/>
        </w:rPr>
        <w:t>une analyse des besoins en formation des agents de la protection de l</w:t>
      </w:r>
      <w:r>
        <w:rPr>
          <w:lang w:val="fr-FR"/>
        </w:rPr>
        <w:t>’</w:t>
      </w:r>
      <w:r w:rsidRPr="008974D7">
        <w:rPr>
          <w:lang w:val="fr-FR"/>
        </w:rPr>
        <w:t>enfance menée en 2022, de nouveaux modules et de nouvelles matières seront élaborés pour mieux répondre aux besoins et aux attentes des enfants et des familles, l</w:t>
      </w:r>
      <w:r>
        <w:rPr>
          <w:lang w:val="fr-FR"/>
        </w:rPr>
        <w:t>’</w:t>
      </w:r>
      <w:r w:rsidRPr="008974D7">
        <w:rPr>
          <w:lang w:val="fr-FR"/>
        </w:rPr>
        <w:t>idée étant de rendre la formation en cours d</w:t>
      </w:r>
      <w:r>
        <w:rPr>
          <w:lang w:val="fr-FR"/>
        </w:rPr>
        <w:t>’</w:t>
      </w:r>
      <w:r w:rsidRPr="008974D7">
        <w:rPr>
          <w:lang w:val="fr-FR"/>
        </w:rPr>
        <w:t>emploi obligatoire pour tous les professionnels de la protection de l</w:t>
      </w:r>
      <w:r>
        <w:rPr>
          <w:lang w:val="fr-FR"/>
        </w:rPr>
        <w:t>’</w:t>
      </w:r>
      <w:r w:rsidRPr="008974D7">
        <w:rPr>
          <w:lang w:val="fr-FR"/>
        </w:rPr>
        <w:t>enfance</w:t>
      </w:r>
      <w:r w:rsidR="002F3FF8" w:rsidRPr="002F3FF8">
        <w:rPr>
          <w:lang w:val="fr-FR"/>
        </w:rPr>
        <w:t>.</w:t>
      </w:r>
      <w:r w:rsidRPr="008974D7">
        <w:rPr>
          <w:lang w:val="fr-FR"/>
        </w:rPr>
        <w:t xml:space="preserve"> À partir de 2023, c</w:t>
      </w:r>
      <w:r>
        <w:rPr>
          <w:lang w:val="fr-FR"/>
        </w:rPr>
        <w:t>’</w:t>
      </w:r>
      <w:r w:rsidRPr="008974D7">
        <w:rPr>
          <w:lang w:val="fr-FR"/>
        </w:rPr>
        <w:t>est au Conseil des assurances sociales qu</w:t>
      </w:r>
      <w:r>
        <w:rPr>
          <w:lang w:val="fr-FR"/>
        </w:rPr>
        <w:t>’</w:t>
      </w:r>
      <w:r w:rsidRPr="008974D7">
        <w:rPr>
          <w:lang w:val="fr-FR"/>
        </w:rPr>
        <w:t>il appartiendra de proposer des formations en cours d</w:t>
      </w:r>
      <w:r>
        <w:rPr>
          <w:lang w:val="fr-FR"/>
        </w:rPr>
        <w:t>’</w:t>
      </w:r>
      <w:r w:rsidRPr="008974D7">
        <w:rPr>
          <w:lang w:val="fr-FR"/>
        </w:rPr>
        <w:t>emploi, en mettant les compétences du centre de formation au service de la protection et du bien-être des enfants</w:t>
      </w:r>
      <w:r w:rsidR="002F3FF8" w:rsidRPr="002F3FF8">
        <w:rPr>
          <w:lang w:val="fr-FR"/>
        </w:rPr>
        <w:t>.</w:t>
      </w:r>
    </w:p>
    <w:p w14:paraId="2EE77871" w14:textId="6157549E" w:rsidR="00541E6B" w:rsidRPr="008974D7" w:rsidRDefault="00541E6B" w:rsidP="00541E6B">
      <w:pPr>
        <w:pStyle w:val="SingleTxtG"/>
        <w:rPr>
          <w:lang w:val="fr-FR"/>
        </w:rPr>
      </w:pPr>
      <w:r w:rsidRPr="008974D7">
        <w:rPr>
          <w:lang w:val="fr-FR"/>
        </w:rPr>
        <w:t>39</w:t>
      </w:r>
      <w:r w:rsidR="002F3FF8" w:rsidRPr="002F3FF8">
        <w:rPr>
          <w:lang w:val="fr-FR"/>
        </w:rPr>
        <w:t>.</w:t>
      </w:r>
      <w:r w:rsidRPr="008974D7">
        <w:rPr>
          <w:lang w:val="fr-FR"/>
        </w:rPr>
        <w:tab/>
        <w:t>Depuis 2020, l</w:t>
      </w:r>
      <w:r>
        <w:rPr>
          <w:lang w:val="fr-FR"/>
        </w:rPr>
        <w:t>’</w:t>
      </w:r>
      <w:r w:rsidRPr="008974D7">
        <w:rPr>
          <w:lang w:val="fr-FR"/>
        </w:rPr>
        <w:t>Union estonienne pour la protection de l</w:t>
      </w:r>
      <w:r>
        <w:rPr>
          <w:lang w:val="fr-FR"/>
        </w:rPr>
        <w:t>’</w:t>
      </w:r>
      <w:r w:rsidRPr="008974D7">
        <w:rPr>
          <w:lang w:val="fr-FR"/>
        </w:rPr>
        <w:t>enfance organise également des cours d</w:t>
      </w:r>
      <w:r>
        <w:rPr>
          <w:lang w:val="fr-FR"/>
        </w:rPr>
        <w:t>’</w:t>
      </w:r>
      <w:r w:rsidRPr="008974D7">
        <w:rPr>
          <w:lang w:val="fr-FR"/>
        </w:rPr>
        <w:t>été à l</w:t>
      </w:r>
      <w:r>
        <w:rPr>
          <w:lang w:val="fr-FR"/>
        </w:rPr>
        <w:t>’</w:t>
      </w:r>
      <w:r w:rsidRPr="008974D7">
        <w:rPr>
          <w:lang w:val="fr-FR"/>
        </w:rPr>
        <w:t>intention des agents de la protection de l</w:t>
      </w:r>
      <w:r>
        <w:rPr>
          <w:lang w:val="fr-FR"/>
        </w:rPr>
        <w:t>’</w:t>
      </w:r>
      <w:r w:rsidRPr="008974D7">
        <w:rPr>
          <w:lang w:val="fr-FR"/>
        </w:rPr>
        <w:t>enfance afin que ceux-ci aient la possibilité de se perfectionner dans un cadre informel, l</w:t>
      </w:r>
      <w:r>
        <w:rPr>
          <w:lang w:val="fr-FR"/>
        </w:rPr>
        <w:t>’</w:t>
      </w:r>
      <w:r w:rsidRPr="008974D7">
        <w:rPr>
          <w:lang w:val="fr-FR"/>
        </w:rPr>
        <w:t>accent étant mis sur la communication médiatique, la santé mentale, l</w:t>
      </w:r>
      <w:r>
        <w:rPr>
          <w:lang w:val="fr-FR"/>
        </w:rPr>
        <w:t>’</w:t>
      </w:r>
      <w:r w:rsidRPr="008974D7">
        <w:rPr>
          <w:lang w:val="fr-FR"/>
        </w:rPr>
        <w:t>appui aux activités de protection de l</w:t>
      </w:r>
      <w:r>
        <w:rPr>
          <w:lang w:val="fr-FR"/>
        </w:rPr>
        <w:t>’</w:t>
      </w:r>
      <w:r w:rsidRPr="008974D7">
        <w:rPr>
          <w:lang w:val="fr-FR"/>
        </w:rPr>
        <w:t>enfance adaptées aux enfants et d</w:t>
      </w:r>
      <w:r>
        <w:rPr>
          <w:lang w:val="fr-FR"/>
        </w:rPr>
        <w:t>’</w:t>
      </w:r>
      <w:r w:rsidRPr="008974D7">
        <w:rPr>
          <w:lang w:val="fr-FR"/>
        </w:rPr>
        <w:t>autres sujets nécessaires au travail quotidien des agents</w:t>
      </w:r>
      <w:r w:rsidR="002F3FF8" w:rsidRPr="002F3FF8">
        <w:rPr>
          <w:lang w:val="fr-FR"/>
        </w:rPr>
        <w:t>.</w:t>
      </w:r>
    </w:p>
    <w:p w14:paraId="01045295" w14:textId="6BCD3B32" w:rsidR="00541E6B" w:rsidRPr="008974D7" w:rsidRDefault="00541E6B" w:rsidP="00541E6B">
      <w:pPr>
        <w:pStyle w:val="SingleTxtG"/>
        <w:rPr>
          <w:lang w:val="fr-FR"/>
        </w:rPr>
      </w:pPr>
      <w:r w:rsidRPr="008974D7">
        <w:rPr>
          <w:lang w:val="fr-FR"/>
        </w:rPr>
        <w:t>40</w:t>
      </w:r>
      <w:r w:rsidR="002F3FF8" w:rsidRPr="002F3FF8">
        <w:rPr>
          <w:lang w:val="fr-FR"/>
        </w:rPr>
        <w:t>.</w:t>
      </w:r>
      <w:r w:rsidRPr="008974D7">
        <w:rPr>
          <w:lang w:val="fr-FR"/>
        </w:rPr>
        <w:tab/>
        <w:t>L</w:t>
      </w:r>
      <w:r>
        <w:rPr>
          <w:lang w:val="fr-FR"/>
        </w:rPr>
        <w:t>’</w:t>
      </w:r>
      <w:r w:rsidRPr="008974D7">
        <w:rPr>
          <w:lang w:val="fr-FR"/>
        </w:rPr>
        <w:t>actuel programme d</w:t>
      </w:r>
      <w:r>
        <w:rPr>
          <w:lang w:val="fr-FR"/>
        </w:rPr>
        <w:t>’</w:t>
      </w:r>
      <w:r w:rsidRPr="008974D7">
        <w:rPr>
          <w:lang w:val="fr-FR"/>
        </w:rPr>
        <w:t>études supérieures portant sur la protection de l</w:t>
      </w:r>
      <w:r>
        <w:rPr>
          <w:lang w:val="fr-FR"/>
        </w:rPr>
        <w:t>’</w:t>
      </w:r>
      <w:r w:rsidRPr="008974D7">
        <w:rPr>
          <w:lang w:val="fr-FR"/>
        </w:rPr>
        <w:t>enfance ne répond pas aux besoins particuliers des enfants et des familles</w:t>
      </w:r>
      <w:r w:rsidR="002F3FF8" w:rsidRPr="002F3FF8">
        <w:rPr>
          <w:lang w:val="fr-FR"/>
        </w:rPr>
        <w:t>.</w:t>
      </w:r>
      <w:r w:rsidRPr="008974D7">
        <w:rPr>
          <w:lang w:val="fr-FR"/>
        </w:rPr>
        <w:t xml:space="preserve"> Si le programme d</w:t>
      </w:r>
      <w:r>
        <w:rPr>
          <w:lang w:val="fr-FR"/>
        </w:rPr>
        <w:t>’</w:t>
      </w:r>
      <w:r w:rsidRPr="008974D7">
        <w:rPr>
          <w:lang w:val="fr-FR"/>
        </w:rPr>
        <w:t>études doit fournir des connaissances théoriques générales dans le domaine du travail social,</w:t>
      </w:r>
      <w:r>
        <w:rPr>
          <w:lang w:val="fr-FR"/>
        </w:rPr>
        <w:t xml:space="preserve"> </w:t>
      </w:r>
      <w:r w:rsidRPr="008974D7">
        <w:rPr>
          <w:lang w:val="fr-FR"/>
        </w:rPr>
        <w:t>il importe également qu</w:t>
      </w:r>
      <w:r>
        <w:rPr>
          <w:lang w:val="fr-FR"/>
        </w:rPr>
        <w:t>’</w:t>
      </w:r>
      <w:r w:rsidRPr="008974D7">
        <w:rPr>
          <w:lang w:val="fr-FR"/>
        </w:rPr>
        <w:t>approches théoriques et pratique quotidienne soient mieux intégrées</w:t>
      </w:r>
      <w:r>
        <w:rPr>
          <w:lang w:val="fr-FR"/>
        </w:rPr>
        <w:t> :</w:t>
      </w:r>
      <w:r w:rsidRPr="008974D7">
        <w:rPr>
          <w:lang w:val="fr-FR"/>
        </w:rPr>
        <w:t xml:space="preserve"> l</w:t>
      </w:r>
      <w:r>
        <w:rPr>
          <w:lang w:val="fr-FR"/>
        </w:rPr>
        <w:t>’</w:t>
      </w:r>
      <w:r w:rsidRPr="008974D7">
        <w:rPr>
          <w:lang w:val="fr-FR"/>
        </w:rPr>
        <w:t>entrée sur le marché du travail ou la poursuite de l</w:t>
      </w:r>
      <w:r>
        <w:rPr>
          <w:lang w:val="fr-FR"/>
        </w:rPr>
        <w:t>’</w:t>
      </w:r>
      <w:r w:rsidRPr="008974D7">
        <w:rPr>
          <w:lang w:val="fr-FR"/>
        </w:rPr>
        <w:t>activité professionnelle s</w:t>
      </w:r>
      <w:r>
        <w:rPr>
          <w:lang w:val="fr-FR"/>
        </w:rPr>
        <w:t>’</w:t>
      </w:r>
      <w:r w:rsidRPr="008974D7">
        <w:rPr>
          <w:lang w:val="fr-FR"/>
        </w:rPr>
        <w:t>en trouverait facilitée</w:t>
      </w:r>
      <w:r w:rsidR="002F3FF8" w:rsidRPr="002F3FF8">
        <w:rPr>
          <w:lang w:val="fr-FR"/>
        </w:rPr>
        <w:t>.</w:t>
      </w:r>
      <w:r w:rsidRPr="008974D7">
        <w:rPr>
          <w:lang w:val="fr-FR"/>
        </w:rPr>
        <w:t xml:space="preserve"> Il est donc prévu de modifier le programme d</w:t>
      </w:r>
      <w:r>
        <w:rPr>
          <w:lang w:val="fr-FR"/>
        </w:rPr>
        <w:t>’</w:t>
      </w:r>
      <w:r w:rsidRPr="008974D7">
        <w:rPr>
          <w:lang w:val="fr-FR"/>
        </w:rPr>
        <w:t>études</w:t>
      </w:r>
      <w:r w:rsidR="002F3FF8" w:rsidRPr="002F3FF8">
        <w:rPr>
          <w:lang w:val="fr-FR"/>
        </w:rPr>
        <w:t>.</w:t>
      </w:r>
    </w:p>
    <w:p w14:paraId="1DE0D534" w14:textId="4F149CDD" w:rsidR="00541E6B" w:rsidRPr="008974D7" w:rsidRDefault="00541E6B" w:rsidP="00541E6B">
      <w:pPr>
        <w:pStyle w:val="SingleTxtG"/>
        <w:rPr>
          <w:lang w:val="fr-FR"/>
        </w:rPr>
      </w:pPr>
      <w:r w:rsidRPr="008974D7">
        <w:rPr>
          <w:lang w:val="fr-FR"/>
        </w:rPr>
        <w:lastRenderedPageBreak/>
        <w:t>41</w:t>
      </w:r>
      <w:r w:rsidR="002F3FF8" w:rsidRPr="002F3FF8">
        <w:rPr>
          <w:lang w:val="fr-FR"/>
        </w:rPr>
        <w:t>.</w:t>
      </w:r>
      <w:r w:rsidRPr="008974D7">
        <w:rPr>
          <w:lang w:val="fr-FR"/>
        </w:rPr>
        <w:tab/>
        <w:t>Le programme national d</w:t>
      </w:r>
      <w:r>
        <w:rPr>
          <w:lang w:val="fr-FR"/>
        </w:rPr>
        <w:t>’</w:t>
      </w:r>
      <w:r w:rsidRPr="008974D7">
        <w:rPr>
          <w:lang w:val="fr-FR"/>
        </w:rPr>
        <w:t>études, introduit en 2014, s</w:t>
      </w:r>
      <w:r>
        <w:rPr>
          <w:lang w:val="fr-FR"/>
        </w:rPr>
        <w:t>’</w:t>
      </w:r>
      <w:r w:rsidRPr="008974D7">
        <w:rPr>
          <w:lang w:val="fr-FR"/>
        </w:rPr>
        <w:t>articule autour de huit compétences générales, que les étudiants doivent acquérir pendant le cursus</w:t>
      </w:r>
      <w:r w:rsidR="002F3FF8" w:rsidRPr="002F3FF8">
        <w:rPr>
          <w:lang w:val="fr-FR"/>
        </w:rPr>
        <w:t>.</w:t>
      </w:r>
      <w:r w:rsidRPr="008974D7">
        <w:rPr>
          <w:lang w:val="fr-FR"/>
        </w:rPr>
        <w:t xml:space="preserve"> L</w:t>
      </w:r>
      <w:r>
        <w:rPr>
          <w:lang w:val="fr-FR"/>
        </w:rPr>
        <w:t>’</w:t>
      </w:r>
      <w:r w:rsidRPr="008974D7">
        <w:rPr>
          <w:lang w:val="fr-FR"/>
        </w:rPr>
        <w:t>accent est mis non plus sur une approche centrée sur l</w:t>
      </w:r>
      <w:r>
        <w:rPr>
          <w:lang w:val="fr-FR"/>
        </w:rPr>
        <w:t>’</w:t>
      </w:r>
      <w:r w:rsidRPr="008974D7">
        <w:rPr>
          <w:lang w:val="fr-FR"/>
        </w:rPr>
        <w:t>enseignant, mais sur une approche centrée sur l</w:t>
      </w:r>
      <w:r>
        <w:rPr>
          <w:lang w:val="fr-FR"/>
        </w:rPr>
        <w:t>’</w:t>
      </w:r>
      <w:r w:rsidRPr="008974D7">
        <w:rPr>
          <w:lang w:val="fr-FR"/>
        </w:rPr>
        <w:t>étudiant</w:t>
      </w:r>
      <w:r w:rsidR="002F3FF8" w:rsidRPr="002F3FF8">
        <w:rPr>
          <w:lang w:val="fr-FR"/>
        </w:rPr>
        <w:t>.</w:t>
      </w:r>
      <w:r w:rsidRPr="008974D7">
        <w:rPr>
          <w:lang w:val="fr-FR"/>
        </w:rPr>
        <w:t xml:space="preserve"> Pour faire en sorte que les étudiants acquièrent les compétences générales, on a adopté une approche pluridisciplinaire mettant en lien des disciplines distinctes par l</w:t>
      </w:r>
      <w:r>
        <w:rPr>
          <w:lang w:val="fr-FR"/>
        </w:rPr>
        <w:t>’</w:t>
      </w:r>
      <w:r w:rsidRPr="008974D7">
        <w:rPr>
          <w:lang w:val="fr-FR"/>
        </w:rPr>
        <w:t>étude de sujets communs, l</w:t>
      </w:r>
      <w:r>
        <w:rPr>
          <w:lang w:val="fr-FR"/>
        </w:rPr>
        <w:t>’</w:t>
      </w:r>
      <w:r w:rsidRPr="008974D7">
        <w:rPr>
          <w:lang w:val="fr-FR"/>
        </w:rPr>
        <w:t>objectif étant de renforcer l</w:t>
      </w:r>
      <w:r>
        <w:rPr>
          <w:lang w:val="fr-FR"/>
        </w:rPr>
        <w:t>’</w:t>
      </w:r>
      <w:r w:rsidRPr="008974D7">
        <w:rPr>
          <w:lang w:val="fr-FR"/>
        </w:rPr>
        <w:t>étude de chaque sujet et de servir les objectifs pédagogiques</w:t>
      </w:r>
      <w:r w:rsidR="002F3FF8" w:rsidRPr="002F3FF8">
        <w:rPr>
          <w:lang w:val="fr-FR"/>
        </w:rPr>
        <w:t>.</w:t>
      </w:r>
      <w:r w:rsidRPr="008974D7">
        <w:rPr>
          <w:lang w:val="fr-FR"/>
        </w:rPr>
        <w:t xml:space="preserve"> On entend par compétence l</w:t>
      </w:r>
      <w:r>
        <w:rPr>
          <w:lang w:val="fr-FR"/>
        </w:rPr>
        <w:t>’</w:t>
      </w:r>
      <w:r w:rsidRPr="008974D7">
        <w:rPr>
          <w:lang w:val="fr-FR"/>
        </w:rPr>
        <w:t>ensemble des connaissances, des aptitudes, des valeurs et des avis nécessaires pour s</w:t>
      </w:r>
      <w:r>
        <w:rPr>
          <w:lang w:val="fr-FR"/>
        </w:rPr>
        <w:t>’</w:t>
      </w:r>
      <w:r w:rsidRPr="008974D7">
        <w:rPr>
          <w:lang w:val="fr-FR"/>
        </w:rPr>
        <w:t>engager sans réserve dans l</w:t>
      </w:r>
      <w:r>
        <w:rPr>
          <w:lang w:val="fr-FR"/>
        </w:rPr>
        <w:t>’</w:t>
      </w:r>
      <w:r w:rsidRPr="008974D7">
        <w:rPr>
          <w:lang w:val="fr-FR"/>
        </w:rPr>
        <w:t>apprentissage tout au long de la vie et être en mesure d</w:t>
      </w:r>
      <w:r>
        <w:rPr>
          <w:lang w:val="fr-FR"/>
        </w:rPr>
        <w:t>’</w:t>
      </w:r>
      <w:r w:rsidRPr="008974D7">
        <w:rPr>
          <w:lang w:val="fr-FR"/>
        </w:rPr>
        <w:t>obtenir des résultats dans un domaine choisi</w:t>
      </w:r>
      <w:r w:rsidR="002F3FF8" w:rsidRPr="002F3FF8">
        <w:rPr>
          <w:lang w:val="fr-FR"/>
        </w:rPr>
        <w:t>.</w:t>
      </w:r>
    </w:p>
    <w:p w14:paraId="555FF2C6" w14:textId="202B778C" w:rsidR="00541E6B" w:rsidRPr="008974D7" w:rsidRDefault="00541E6B" w:rsidP="00541E6B">
      <w:pPr>
        <w:pStyle w:val="SingleTxtG"/>
        <w:rPr>
          <w:lang w:val="fr-FR"/>
        </w:rPr>
      </w:pPr>
      <w:r w:rsidRPr="008974D7">
        <w:rPr>
          <w:lang w:val="fr-FR"/>
        </w:rPr>
        <w:t>42</w:t>
      </w:r>
      <w:r w:rsidR="002F3FF8" w:rsidRPr="002F3FF8">
        <w:rPr>
          <w:lang w:val="fr-FR"/>
        </w:rPr>
        <w:t>.</w:t>
      </w:r>
      <w:r w:rsidRPr="008974D7">
        <w:rPr>
          <w:lang w:val="fr-FR"/>
        </w:rPr>
        <w:tab/>
        <w:t>Tout au long des programmes d</w:t>
      </w:r>
      <w:r>
        <w:rPr>
          <w:lang w:val="fr-FR"/>
        </w:rPr>
        <w:t>’</w:t>
      </w:r>
      <w:r w:rsidRPr="008974D7">
        <w:rPr>
          <w:lang w:val="fr-FR"/>
        </w:rPr>
        <w:t>études, les valeurs humaines universelles (honnêteté, bienveillance, respect de la vie, justice, dignité humaine, respect de soi et des autres) et les valeurs sociales (liberté, démocratie, respect de la langue maternelle et de la culture d</w:t>
      </w:r>
      <w:r>
        <w:rPr>
          <w:lang w:val="fr-FR"/>
        </w:rPr>
        <w:t>’</w:t>
      </w:r>
      <w:r w:rsidRPr="008974D7">
        <w:rPr>
          <w:lang w:val="fr-FR"/>
        </w:rPr>
        <w:t>origine, patriotisme, diversité culturelle, tolérance, durabilité environnementale, primauté du droit, solidarité, responsabilité et égalité des sexes) sont mises en avant en tant que valeurs fondamentales</w:t>
      </w:r>
      <w:r w:rsidR="002F3FF8" w:rsidRPr="002F3FF8">
        <w:rPr>
          <w:lang w:val="fr-FR"/>
        </w:rPr>
        <w:t>.</w:t>
      </w:r>
    </w:p>
    <w:p w14:paraId="5CF174D3" w14:textId="77777777" w:rsidR="00541E6B" w:rsidRPr="008974D7" w:rsidRDefault="00541E6B" w:rsidP="00541E6B">
      <w:pPr>
        <w:pStyle w:val="H23G"/>
        <w:rPr>
          <w:lang w:val="fr-FR"/>
        </w:rPr>
      </w:pPr>
      <w:r w:rsidRPr="008974D7">
        <w:rPr>
          <w:lang w:val="fr-FR"/>
        </w:rPr>
        <w:tab/>
      </w:r>
      <w:r w:rsidRPr="008974D7">
        <w:rPr>
          <w:lang w:val="fr-FR"/>
        </w:rPr>
        <w:tab/>
      </w:r>
      <w:r w:rsidRPr="008974D7">
        <w:rPr>
          <w:lang w:val="fr-FR"/>
        </w:rPr>
        <w:tab/>
      </w:r>
      <w:r w:rsidRPr="008974D7">
        <w:rPr>
          <w:bCs/>
          <w:lang w:val="fr-FR"/>
        </w:rPr>
        <w:t>Coopération avec la société civile</w:t>
      </w:r>
    </w:p>
    <w:p w14:paraId="361BB18C" w14:textId="095D6BA6" w:rsidR="00541E6B" w:rsidRPr="008974D7" w:rsidRDefault="00541E6B" w:rsidP="00541E6B">
      <w:pPr>
        <w:pStyle w:val="SingleTxtG"/>
        <w:rPr>
          <w:lang w:val="fr-FR"/>
        </w:rPr>
      </w:pPr>
      <w:r w:rsidRPr="008974D7">
        <w:rPr>
          <w:lang w:val="fr-FR"/>
        </w:rPr>
        <w:t>43</w:t>
      </w:r>
      <w:r w:rsidR="002F3FF8" w:rsidRPr="002F3FF8">
        <w:rPr>
          <w:lang w:val="fr-FR"/>
        </w:rPr>
        <w:t>.</w:t>
      </w:r>
      <w:r w:rsidRPr="008974D7">
        <w:rPr>
          <w:lang w:val="fr-FR"/>
        </w:rPr>
        <w:tab/>
        <w:t>Depuis 2020, le partenariat stratégique constitue une nouvelle forme de coopération avec les organisations non gouvernementales</w:t>
      </w:r>
      <w:r w:rsidR="002F3FF8" w:rsidRPr="002F3FF8">
        <w:rPr>
          <w:lang w:val="fr-FR"/>
        </w:rPr>
        <w:t>.</w:t>
      </w:r>
      <w:r w:rsidRPr="008974D7">
        <w:rPr>
          <w:lang w:val="fr-FR"/>
        </w:rPr>
        <w:t xml:space="preserve"> Les partenaires stratégiques appuient la réalisation des objectifs de performance des ministères en ce qui concerne leur domaine de gouvernance et contribuent à la mise en œuvre et à l</w:t>
      </w:r>
      <w:r>
        <w:rPr>
          <w:lang w:val="fr-FR"/>
        </w:rPr>
        <w:t>’</w:t>
      </w:r>
      <w:r w:rsidRPr="008974D7">
        <w:rPr>
          <w:lang w:val="fr-FR"/>
        </w:rPr>
        <w:t>élaboration des politiques</w:t>
      </w:r>
      <w:r w:rsidR="002F3FF8" w:rsidRPr="002F3FF8">
        <w:rPr>
          <w:lang w:val="fr-FR"/>
        </w:rPr>
        <w:t>.</w:t>
      </w:r>
      <w:r w:rsidRPr="008974D7">
        <w:rPr>
          <w:lang w:val="fr-FR"/>
        </w:rPr>
        <w:t xml:space="preserve"> Un appui est apporté aux projets liés à la promotion du bien-être, des droits et de l</w:t>
      </w:r>
      <w:r>
        <w:rPr>
          <w:lang w:val="fr-FR"/>
        </w:rPr>
        <w:t>’</w:t>
      </w:r>
      <w:r w:rsidRPr="008974D7">
        <w:rPr>
          <w:lang w:val="fr-FR"/>
        </w:rPr>
        <w:t>inclusion des enfants</w:t>
      </w:r>
      <w:r w:rsidR="002F3FF8" w:rsidRPr="002F3FF8">
        <w:rPr>
          <w:lang w:val="fr-FR"/>
        </w:rPr>
        <w:t>.</w:t>
      </w:r>
      <w:r w:rsidRPr="008974D7">
        <w:rPr>
          <w:lang w:val="fr-FR"/>
        </w:rPr>
        <w:t xml:space="preserve"> Des appels à candidatures sont lancés pour des thèmes précis, l</w:t>
      </w:r>
      <w:r>
        <w:rPr>
          <w:lang w:val="fr-FR"/>
        </w:rPr>
        <w:t>’</w:t>
      </w:r>
      <w:r w:rsidRPr="008974D7">
        <w:rPr>
          <w:lang w:val="fr-FR"/>
        </w:rPr>
        <w:t>objectif étant d</w:t>
      </w:r>
      <w:r>
        <w:rPr>
          <w:lang w:val="fr-FR"/>
        </w:rPr>
        <w:t>’</w:t>
      </w:r>
      <w:r w:rsidRPr="008974D7">
        <w:rPr>
          <w:lang w:val="fr-FR"/>
        </w:rPr>
        <w:t>assurer un financement à long terme (sur deux ans au minimum par appel), et les organisations partenaires sont encouragées à mettre en œuvre un plan d</w:t>
      </w:r>
      <w:r>
        <w:rPr>
          <w:lang w:val="fr-FR"/>
        </w:rPr>
        <w:t>’</w:t>
      </w:r>
      <w:r w:rsidRPr="008974D7">
        <w:rPr>
          <w:lang w:val="fr-FR"/>
        </w:rPr>
        <w:t>action efficace et à perfectionner leur organisation</w:t>
      </w:r>
      <w:r w:rsidR="002F3FF8" w:rsidRPr="002F3FF8">
        <w:rPr>
          <w:lang w:val="fr-FR"/>
        </w:rPr>
        <w:t>.</w:t>
      </w:r>
    </w:p>
    <w:p w14:paraId="5F771B1A" w14:textId="77777777" w:rsidR="00541E6B" w:rsidRPr="008974D7" w:rsidRDefault="00541E6B" w:rsidP="00541E6B">
      <w:pPr>
        <w:pStyle w:val="H23G"/>
        <w:rPr>
          <w:lang w:val="fr-FR"/>
        </w:rPr>
      </w:pPr>
      <w:r w:rsidRPr="008974D7">
        <w:rPr>
          <w:lang w:val="fr-FR"/>
        </w:rPr>
        <w:tab/>
      </w:r>
      <w:r w:rsidRPr="008974D7">
        <w:rPr>
          <w:lang w:val="fr-FR"/>
        </w:rPr>
        <w:tab/>
      </w:r>
      <w:r w:rsidRPr="008974D7">
        <w:rPr>
          <w:bCs/>
          <w:lang w:val="fr-FR"/>
        </w:rPr>
        <w:t>Droits de l</w:t>
      </w:r>
      <w:r>
        <w:rPr>
          <w:bCs/>
          <w:lang w:val="fr-FR"/>
        </w:rPr>
        <w:t>’</w:t>
      </w:r>
      <w:r w:rsidRPr="008974D7">
        <w:rPr>
          <w:bCs/>
          <w:lang w:val="fr-FR"/>
        </w:rPr>
        <w:t>enfant et entreprises</w:t>
      </w:r>
    </w:p>
    <w:p w14:paraId="7757AD14" w14:textId="05E8E825" w:rsidR="00541E6B" w:rsidRPr="008974D7" w:rsidRDefault="00541E6B" w:rsidP="00541E6B">
      <w:pPr>
        <w:pStyle w:val="SingleTxtG"/>
        <w:rPr>
          <w:lang w:val="fr-FR"/>
        </w:rPr>
      </w:pPr>
      <w:r w:rsidRPr="008974D7">
        <w:rPr>
          <w:lang w:val="fr-FR"/>
        </w:rPr>
        <w:t>44</w:t>
      </w:r>
      <w:r w:rsidR="002F3FF8" w:rsidRPr="002F3FF8">
        <w:rPr>
          <w:lang w:val="fr-FR"/>
        </w:rPr>
        <w:t>.</w:t>
      </w:r>
      <w:r w:rsidRPr="008974D7">
        <w:rPr>
          <w:lang w:val="fr-FR"/>
        </w:rPr>
        <w:tab/>
        <w:t>L</w:t>
      </w:r>
      <w:r>
        <w:rPr>
          <w:lang w:val="fr-FR"/>
        </w:rPr>
        <w:t>’</w:t>
      </w:r>
      <w:r w:rsidRPr="008974D7">
        <w:rPr>
          <w:lang w:val="fr-FR"/>
        </w:rPr>
        <w:t>Association estonienne des technologies de l</w:t>
      </w:r>
      <w:r>
        <w:rPr>
          <w:lang w:val="fr-FR"/>
        </w:rPr>
        <w:t>’</w:t>
      </w:r>
      <w:r w:rsidRPr="008974D7">
        <w:rPr>
          <w:lang w:val="fr-FR"/>
        </w:rPr>
        <w:t>information et des télécommunications est membre de la Chambre consultative et participe à de nombreuses activités dans le cadre du projet « </w:t>
      </w:r>
      <w:proofErr w:type="spellStart"/>
      <w:r w:rsidRPr="008974D7">
        <w:rPr>
          <w:lang w:val="fr-FR"/>
        </w:rPr>
        <w:t>Wisely</w:t>
      </w:r>
      <w:proofErr w:type="spellEnd"/>
      <w:r w:rsidRPr="008974D7">
        <w:rPr>
          <w:lang w:val="fr-FR"/>
        </w:rPr>
        <w:t xml:space="preserve"> on the Internet » (Se comporter intelligemment sur l</w:t>
      </w:r>
      <w:r>
        <w:rPr>
          <w:lang w:val="fr-FR"/>
        </w:rPr>
        <w:t>’</w:t>
      </w:r>
      <w:r w:rsidRPr="008974D7">
        <w:rPr>
          <w:lang w:val="fr-FR"/>
        </w:rPr>
        <w:t>Internet)</w:t>
      </w:r>
      <w:r w:rsidR="002F3FF8" w:rsidRPr="002F3FF8">
        <w:rPr>
          <w:lang w:val="fr-FR"/>
        </w:rPr>
        <w:t>.</w:t>
      </w:r>
      <w:r w:rsidRPr="008974D7">
        <w:rPr>
          <w:lang w:val="fr-FR"/>
        </w:rPr>
        <w:t xml:space="preserve"> L</w:t>
      </w:r>
      <w:r>
        <w:rPr>
          <w:lang w:val="fr-FR"/>
        </w:rPr>
        <w:t>’</w:t>
      </w:r>
      <w:r w:rsidRPr="008974D7">
        <w:rPr>
          <w:lang w:val="fr-FR"/>
        </w:rPr>
        <w:t xml:space="preserve">Association a toujours apporté son appui et répondu favorablement </w:t>
      </w:r>
      <w:r>
        <w:rPr>
          <w:lang w:val="fr-FR"/>
        </w:rPr>
        <w:t xml:space="preserve">aux </w:t>
      </w:r>
      <w:r w:rsidRPr="008974D7">
        <w:rPr>
          <w:lang w:val="fr-FR"/>
        </w:rPr>
        <w:t>demande</w:t>
      </w:r>
      <w:r>
        <w:rPr>
          <w:lang w:val="fr-FR"/>
        </w:rPr>
        <w:t>s</w:t>
      </w:r>
      <w:r w:rsidRPr="008974D7">
        <w:rPr>
          <w:lang w:val="fr-FR"/>
        </w:rPr>
        <w:t xml:space="preserve"> de financement</w:t>
      </w:r>
      <w:r w:rsidR="002F3FF8" w:rsidRPr="002F3FF8">
        <w:rPr>
          <w:lang w:val="fr-FR"/>
        </w:rPr>
        <w:t>.</w:t>
      </w:r>
      <w:r w:rsidRPr="008974D7">
        <w:rPr>
          <w:lang w:val="fr-FR"/>
        </w:rPr>
        <w:t xml:space="preserve"> </w:t>
      </w:r>
      <w:proofErr w:type="spellStart"/>
      <w:r w:rsidRPr="008974D7">
        <w:rPr>
          <w:lang w:val="fr-FR"/>
        </w:rPr>
        <w:t>Telia</w:t>
      </w:r>
      <w:proofErr w:type="spellEnd"/>
      <w:r w:rsidRPr="008974D7">
        <w:rPr>
          <w:lang w:val="fr-FR"/>
        </w:rPr>
        <w:t xml:space="preserve"> (l</w:t>
      </w:r>
      <w:r>
        <w:rPr>
          <w:lang w:val="fr-FR"/>
        </w:rPr>
        <w:t>’</w:t>
      </w:r>
      <w:r w:rsidRPr="008974D7">
        <w:rPr>
          <w:lang w:val="fr-FR"/>
        </w:rPr>
        <w:t xml:space="preserve">une des plus grandes entreprises de télécommunications) et </w:t>
      </w:r>
      <w:proofErr w:type="spellStart"/>
      <w:r w:rsidRPr="008974D7">
        <w:rPr>
          <w:lang w:val="fr-FR"/>
        </w:rPr>
        <w:t>TalTech</w:t>
      </w:r>
      <w:proofErr w:type="spellEnd"/>
      <w:r w:rsidRPr="008974D7">
        <w:rPr>
          <w:lang w:val="fr-FR"/>
        </w:rPr>
        <w:t xml:space="preserve"> (l</w:t>
      </w:r>
      <w:r>
        <w:rPr>
          <w:lang w:val="fr-FR"/>
        </w:rPr>
        <w:t>’</w:t>
      </w:r>
      <w:r w:rsidRPr="008974D7">
        <w:rPr>
          <w:lang w:val="fr-FR"/>
        </w:rPr>
        <w:t>Université de technologie de Tallinn) participent aussi directement à ce projet</w:t>
      </w:r>
      <w:r w:rsidR="002F3FF8" w:rsidRPr="002F3FF8">
        <w:rPr>
          <w:lang w:val="fr-FR"/>
        </w:rPr>
        <w:t>.</w:t>
      </w:r>
      <w:r w:rsidRPr="008974D7">
        <w:rPr>
          <w:lang w:val="fr-FR"/>
        </w:rPr>
        <w:t xml:space="preserve"> Les entreprises du secteur de l</w:t>
      </w:r>
      <w:r>
        <w:rPr>
          <w:lang w:val="fr-FR"/>
        </w:rPr>
        <w:t>’</w:t>
      </w:r>
      <w:r w:rsidRPr="008974D7">
        <w:rPr>
          <w:lang w:val="fr-FR"/>
        </w:rPr>
        <w:t>informatique et des communications participent en outre à des initiatives en faveur de l</w:t>
      </w:r>
      <w:r>
        <w:rPr>
          <w:lang w:val="fr-FR"/>
        </w:rPr>
        <w:t>’</w:t>
      </w:r>
      <w:r w:rsidRPr="008974D7">
        <w:rPr>
          <w:lang w:val="fr-FR"/>
        </w:rPr>
        <w:t>accessibilité et portent leur attention non seulement sur les personnes ayant des besoins particuliers, mais aussi sur les enfants, afin que ceux-ci puissent utiliser en toute sécurité des produits et services adaptés à leur âge</w:t>
      </w:r>
      <w:r w:rsidR="002F3FF8" w:rsidRPr="002F3FF8">
        <w:rPr>
          <w:lang w:val="fr-FR"/>
        </w:rPr>
        <w:t>.</w:t>
      </w:r>
      <w:r w:rsidRPr="008974D7">
        <w:rPr>
          <w:lang w:val="fr-FR"/>
        </w:rPr>
        <w:t xml:space="preserve"> En ce qui concerne l</w:t>
      </w:r>
      <w:r>
        <w:rPr>
          <w:lang w:val="fr-FR"/>
        </w:rPr>
        <w:t>’</w:t>
      </w:r>
      <w:r w:rsidRPr="008974D7">
        <w:rPr>
          <w:lang w:val="fr-FR"/>
        </w:rPr>
        <w:t>élaboration des politiques, les entreprises du secteur de l</w:t>
      </w:r>
      <w:r>
        <w:rPr>
          <w:lang w:val="fr-FR"/>
        </w:rPr>
        <w:t>’</w:t>
      </w:r>
      <w:r w:rsidRPr="008974D7">
        <w:rPr>
          <w:lang w:val="fr-FR"/>
        </w:rPr>
        <w:t>informatique et des communications représentées par l</w:t>
      </w:r>
      <w:r>
        <w:rPr>
          <w:lang w:val="fr-FR"/>
        </w:rPr>
        <w:t>’</w:t>
      </w:r>
      <w:r w:rsidRPr="008974D7">
        <w:rPr>
          <w:lang w:val="fr-FR"/>
        </w:rPr>
        <w:t>Association estonienne des technologies de l</w:t>
      </w:r>
      <w:r>
        <w:rPr>
          <w:lang w:val="fr-FR"/>
        </w:rPr>
        <w:t>’</w:t>
      </w:r>
      <w:r w:rsidRPr="008974D7">
        <w:rPr>
          <w:lang w:val="fr-FR"/>
        </w:rPr>
        <w:t>information et des télécommunications contribuent également à l</w:t>
      </w:r>
      <w:r>
        <w:rPr>
          <w:lang w:val="fr-FR"/>
        </w:rPr>
        <w:t>’</w:t>
      </w:r>
      <w:r w:rsidRPr="008974D7">
        <w:rPr>
          <w:lang w:val="fr-FR"/>
        </w:rPr>
        <w:t>élaboration de lois pertinentes</w:t>
      </w:r>
      <w:r>
        <w:rPr>
          <w:lang w:val="fr-FR"/>
        </w:rPr>
        <w:t> ;</w:t>
      </w:r>
      <w:r w:rsidRPr="008974D7">
        <w:rPr>
          <w:lang w:val="fr-FR"/>
        </w:rPr>
        <w:t xml:space="preserve"> c</w:t>
      </w:r>
      <w:r>
        <w:rPr>
          <w:lang w:val="fr-FR"/>
        </w:rPr>
        <w:t>’</w:t>
      </w:r>
      <w:r w:rsidRPr="008974D7">
        <w:rPr>
          <w:lang w:val="fr-FR"/>
        </w:rPr>
        <w:t>est ainsi qu</w:t>
      </w:r>
      <w:r>
        <w:rPr>
          <w:lang w:val="fr-FR"/>
        </w:rPr>
        <w:t>’</w:t>
      </w:r>
      <w:r w:rsidRPr="008974D7">
        <w:rPr>
          <w:lang w:val="fr-FR"/>
        </w:rPr>
        <w:t>elles ont participé à l</w:t>
      </w:r>
      <w:r>
        <w:rPr>
          <w:lang w:val="fr-FR"/>
        </w:rPr>
        <w:t>’</w:t>
      </w:r>
      <w:r w:rsidRPr="008974D7">
        <w:rPr>
          <w:lang w:val="fr-FR"/>
        </w:rPr>
        <w:t>élaboration du projet de règlement de l</w:t>
      </w:r>
      <w:r>
        <w:rPr>
          <w:lang w:val="fr-FR"/>
        </w:rPr>
        <w:t>’</w:t>
      </w:r>
      <w:r w:rsidRPr="008974D7">
        <w:rPr>
          <w:lang w:val="fr-FR"/>
        </w:rPr>
        <w:t>Union européenne sur la prévention et la répression des abus sexuels sur enfants</w:t>
      </w:r>
      <w:r w:rsidR="002F3FF8" w:rsidRPr="002F3FF8">
        <w:rPr>
          <w:lang w:val="fr-FR"/>
        </w:rPr>
        <w:t>.</w:t>
      </w:r>
      <w:r w:rsidRPr="008974D7">
        <w:rPr>
          <w:lang w:val="fr-FR"/>
        </w:rPr>
        <w:t xml:space="preserve"> À cet égard, les grandes entreprises de communication mettent volontairement en œuvre des mesures préventives, qui ont été convenues avec le Ministère de la justice</w:t>
      </w:r>
      <w:r w:rsidR="002F3FF8" w:rsidRPr="002F3FF8">
        <w:rPr>
          <w:lang w:val="fr-FR"/>
        </w:rPr>
        <w:t>.</w:t>
      </w:r>
    </w:p>
    <w:p w14:paraId="7997C309" w14:textId="5D139AB4" w:rsidR="00541E6B" w:rsidRPr="008974D7" w:rsidRDefault="00541E6B" w:rsidP="00541E6B">
      <w:pPr>
        <w:pStyle w:val="SingleTxtG"/>
        <w:rPr>
          <w:lang w:val="fr-FR"/>
        </w:rPr>
      </w:pPr>
      <w:r w:rsidRPr="008974D7">
        <w:rPr>
          <w:lang w:val="fr-FR"/>
        </w:rPr>
        <w:t>45</w:t>
      </w:r>
      <w:r w:rsidR="002F3FF8" w:rsidRPr="002F3FF8">
        <w:rPr>
          <w:lang w:val="fr-FR"/>
        </w:rPr>
        <w:t>.</w:t>
      </w:r>
      <w:r w:rsidRPr="008974D7">
        <w:rPr>
          <w:lang w:val="fr-FR"/>
        </w:rPr>
        <w:tab/>
        <w:t>Il existe en outre une série d</w:t>
      </w:r>
      <w:r>
        <w:rPr>
          <w:lang w:val="fr-FR"/>
        </w:rPr>
        <w:t>’</w:t>
      </w:r>
      <w:r w:rsidRPr="008974D7">
        <w:rPr>
          <w:lang w:val="fr-FR"/>
        </w:rPr>
        <w:t>initiatives concernant l</w:t>
      </w:r>
      <w:r>
        <w:rPr>
          <w:lang w:val="fr-FR"/>
        </w:rPr>
        <w:t>’</w:t>
      </w:r>
      <w:r w:rsidRPr="008974D7">
        <w:rPr>
          <w:lang w:val="fr-FR"/>
        </w:rPr>
        <w:t>utilisation sans danger de l</w:t>
      </w:r>
      <w:r>
        <w:rPr>
          <w:lang w:val="fr-FR"/>
        </w:rPr>
        <w:t>’</w:t>
      </w:r>
      <w:r w:rsidRPr="008974D7">
        <w:rPr>
          <w:lang w:val="fr-FR"/>
        </w:rPr>
        <w:t xml:space="preserve">Internet et le harcèlement en ligne, comme </w:t>
      </w:r>
      <w:proofErr w:type="spellStart"/>
      <w:r w:rsidRPr="008974D7">
        <w:rPr>
          <w:lang w:val="fr-FR"/>
        </w:rPr>
        <w:t>Telia</w:t>
      </w:r>
      <w:r>
        <w:rPr>
          <w:lang w:val="fr-FR"/>
        </w:rPr>
        <w:t>’</w:t>
      </w:r>
      <w:r w:rsidRPr="008974D7">
        <w:rPr>
          <w:lang w:val="fr-FR"/>
        </w:rPr>
        <w:t>s</w:t>
      </w:r>
      <w:proofErr w:type="spellEnd"/>
      <w:r w:rsidRPr="008974D7">
        <w:rPr>
          <w:lang w:val="fr-FR"/>
        </w:rPr>
        <w:t xml:space="preserve"> </w:t>
      </w:r>
      <w:proofErr w:type="spellStart"/>
      <w:r w:rsidRPr="008974D7">
        <w:rPr>
          <w:lang w:val="fr-FR"/>
        </w:rPr>
        <w:t>Greatest</w:t>
      </w:r>
      <w:proofErr w:type="spellEnd"/>
      <w:r w:rsidRPr="008974D7">
        <w:rPr>
          <w:lang w:val="fr-FR"/>
        </w:rPr>
        <w:t xml:space="preserve"> Courage, Cyber </w:t>
      </w:r>
      <w:proofErr w:type="spellStart"/>
      <w:r w:rsidRPr="008974D7">
        <w:rPr>
          <w:lang w:val="fr-FR"/>
        </w:rPr>
        <w:t>Needle</w:t>
      </w:r>
      <w:proofErr w:type="spellEnd"/>
      <w:r w:rsidRPr="008974D7">
        <w:rPr>
          <w:lang w:val="fr-FR"/>
        </w:rPr>
        <w:t xml:space="preserve">, Cyber </w:t>
      </w:r>
      <w:proofErr w:type="spellStart"/>
      <w:r w:rsidRPr="008974D7">
        <w:rPr>
          <w:lang w:val="fr-FR"/>
        </w:rPr>
        <w:t>Nut</w:t>
      </w:r>
      <w:proofErr w:type="spellEnd"/>
      <w:r w:rsidRPr="008974D7">
        <w:rPr>
          <w:lang w:val="fr-FR"/>
        </w:rPr>
        <w:t xml:space="preserve">, Cyber Drill, Cyber Pin, le jeu de sensibilisation à la cybersécurité SPOOFY, les conférences sur la cybersécurité données par CGI </w:t>
      </w:r>
      <w:proofErr w:type="spellStart"/>
      <w:r w:rsidRPr="008974D7">
        <w:rPr>
          <w:lang w:val="fr-FR"/>
        </w:rPr>
        <w:t>Estonia</w:t>
      </w:r>
      <w:proofErr w:type="spellEnd"/>
      <w:r w:rsidRPr="008974D7">
        <w:rPr>
          <w:lang w:val="fr-FR"/>
        </w:rPr>
        <w:t xml:space="preserve"> (services d</w:t>
      </w:r>
      <w:r>
        <w:rPr>
          <w:lang w:val="fr-FR"/>
        </w:rPr>
        <w:t>’</w:t>
      </w:r>
      <w:r w:rsidRPr="008974D7">
        <w:rPr>
          <w:lang w:val="fr-FR"/>
        </w:rPr>
        <w:t xml:space="preserve">informatique et de conseil aux entreprises) dans les établissements scolaires, Money </w:t>
      </w:r>
      <w:proofErr w:type="spellStart"/>
      <w:r w:rsidRPr="008974D7">
        <w:rPr>
          <w:lang w:val="fr-FR"/>
        </w:rPr>
        <w:t>Wisdom</w:t>
      </w:r>
      <w:proofErr w:type="spellEnd"/>
      <w:r w:rsidRPr="008974D7">
        <w:rPr>
          <w:lang w:val="fr-FR"/>
        </w:rPr>
        <w:t xml:space="preserve"> Compass (</w:t>
      </w:r>
      <w:proofErr w:type="spellStart"/>
      <w:r w:rsidRPr="008974D7">
        <w:rPr>
          <w:lang w:val="fr-FR"/>
        </w:rPr>
        <w:t>Admiral</w:t>
      </w:r>
      <w:proofErr w:type="spellEnd"/>
      <w:r w:rsidRPr="008974D7">
        <w:rPr>
          <w:lang w:val="fr-FR"/>
        </w:rPr>
        <w:t xml:space="preserve"> </w:t>
      </w:r>
      <w:proofErr w:type="spellStart"/>
      <w:r w:rsidRPr="008974D7">
        <w:rPr>
          <w:lang w:val="fr-FR"/>
        </w:rPr>
        <w:t>Markets</w:t>
      </w:r>
      <w:proofErr w:type="spellEnd"/>
      <w:r w:rsidRPr="008974D7">
        <w:rPr>
          <w:lang w:val="fr-FR"/>
        </w:rPr>
        <w:t xml:space="preserve"> est l</w:t>
      </w:r>
      <w:r>
        <w:rPr>
          <w:lang w:val="fr-FR"/>
        </w:rPr>
        <w:t>’</w:t>
      </w:r>
      <w:r w:rsidRPr="008974D7">
        <w:rPr>
          <w:lang w:val="fr-FR"/>
        </w:rPr>
        <w:t xml:space="preserve">un des créateurs de ce jeu) et un jeu appelé </w:t>
      </w:r>
      <w:proofErr w:type="spellStart"/>
      <w:r w:rsidRPr="008974D7">
        <w:rPr>
          <w:lang w:val="fr-FR"/>
        </w:rPr>
        <w:t>CyberSec</w:t>
      </w:r>
      <w:proofErr w:type="spellEnd"/>
      <w:r w:rsidRPr="008974D7">
        <w:rPr>
          <w:lang w:val="fr-FR"/>
        </w:rPr>
        <w:t xml:space="preserve"> Stories, créé par Baltic Computer </w:t>
      </w:r>
      <w:proofErr w:type="spellStart"/>
      <w:r w:rsidRPr="008974D7">
        <w:rPr>
          <w:lang w:val="fr-FR"/>
        </w:rPr>
        <w:t>Systems</w:t>
      </w:r>
      <w:proofErr w:type="spellEnd"/>
      <w:r w:rsidRPr="008974D7">
        <w:rPr>
          <w:lang w:val="fr-FR"/>
        </w:rPr>
        <w:t xml:space="preserve"> et </w:t>
      </w:r>
      <w:proofErr w:type="spellStart"/>
      <w:r w:rsidRPr="008974D7">
        <w:rPr>
          <w:lang w:val="fr-FR"/>
        </w:rPr>
        <w:t>TalTech</w:t>
      </w:r>
      <w:proofErr w:type="spellEnd"/>
      <w:r w:rsidR="002F3FF8" w:rsidRPr="002F3FF8">
        <w:rPr>
          <w:lang w:val="fr-FR"/>
        </w:rPr>
        <w:t>.</w:t>
      </w:r>
    </w:p>
    <w:p w14:paraId="4E222A54" w14:textId="0F1E8628" w:rsidR="00541E6B" w:rsidRPr="008974D7" w:rsidRDefault="00541E6B" w:rsidP="00541E6B">
      <w:pPr>
        <w:pStyle w:val="SingleTxtG"/>
        <w:rPr>
          <w:lang w:val="fr-FR"/>
        </w:rPr>
      </w:pPr>
      <w:r w:rsidRPr="008974D7">
        <w:rPr>
          <w:lang w:val="fr-FR"/>
        </w:rPr>
        <w:t>46</w:t>
      </w:r>
      <w:r w:rsidR="002F3FF8" w:rsidRPr="002F3FF8">
        <w:rPr>
          <w:lang w:val="fr-FR"/>
        </w:rPr>
        <w:t>.</w:t>
      </w:r>
      <w:r w:rsidRPr="008974D7">
        <w:rPr>
          <w:lang w:val="fr-FR"/>
        </w:rPr>
        <w:tab/>
        <w:t>Le projet de coopération « </w:t>
      </w:r>
      <w:proofErr w:type="spellStart"/>
      <w:r w:rsidRPr="008974D7">
        <w:rPr>
          <w:lang w:val="fr-FR"/>
        </w:rPr>
        <w:t>Nutikaitse</w:t>
      </w:r>
      <w:proofErr w:type="spellEnd"/>
      <w:r w:rsidRPr="008974D7">
        <w:rPr>
          <w:lang w:val="fr-FR"/>
        </w:rPr>
        <w:t xml:space="preserve"> 2017 » a été approuvé en 2017</w:t>
      </w:r>
      <w:r w:rsidR="002F3FF8" w:rsidRPr="002F3FF8">
        <w:rPr>
          <w:lang w:val="fr-FR"/>
        </w:rPr>
        <w:t>.</w:t>
      </w:r>
      <w:r w:rsidRPr="008974D7">
        <w:rPr>
          <w:lang w:val="fr-FR"/>
        </w:rPr>
        <w:t xml:space="preserve"> Le Centre de certification (actuellement SK ID Solutions), le Conseil national du système d</w:t>
      </w:r>
      <w:r>
        <w:rPr>
          <w:lang w:val="fr-FR"/>
        </w:rPr>
        <w:t>’</w:t>
      </w:r>
      <w:r w:rsidRPr="008974D7">
        <w:rPr>
          <w:lang w:val="fr-FR"/>
        </w:rPr>
        <w:t xml:space="preserve">information, </w:t>
      </w:r>
      <w:proofErr w:type="spellStart"/>
      <w:r w:rsidRPr="008974D7">
        <w:rPr>
          <w:lang w:val="fr-FR"/>
        </w:rPr>
        <w:t>Swedbank</w:t>
      </w:r>
      <w:proofErr w:type="spellEnd"/>
      <w:r w:rsidRPr="008974D7">
        <w:rPr>
          <w:lang w:val="fr-FR"/>
        </w:rPr>
        <w:t xml:space="preserve"> </w:t>
      </w:r>
      <w:proofErr w:type="spellStart"/>
      <w:r w:rsidRPr="008974D7">
        <w:rPr>
          <w:lang w:val="fr-FR"/>
        </w:rPr>
        <w:t>Estonia</w:t>
      </w:r>
      <w:proofErr w:type="spellEnd"/>
      <w:r w:rsidRPr="008974D7">
        <w:rPr>
          <w:lang w:val="fr-FR"/>
        </w:rPr>
        <w:t xml:space="preserve">, SEB Bank, </w:t>
      </w:r>
      <w:proofErr w:type="spellStart"/>
      <w:r w:rsidRPr="008974D7">
        <w:rPr>
          <w:lang w:val="fr-FR"/>
        </w:rPr>
        <w:t>Telia</w:t>
      </w:r>
      <w:proofErr w:type="spellEnd"/>
      <w:r w:rsidRPr="008974D7">
        <w:rPr>
          <w:lang w:val="fr-FR"/>
        </w:rPr>
        <w:t xml:space="preserve"> </w:t>
      </w:r>
      <w:proofErr w:type="spellStart"/>
      <w:r w:rsidRPr="008974D7">
        <w:rPr>
          <w:lang w:val="fr-FR"/>
        </w:rPr>
        <w:t>Estonia</w:t>
      </w:r>
      <w:proofErr w:type="spellEnd"/>
      <w:r w:rsidRPr="008974D7">
        <w:rPr>
          <w:lang w:val="fr-FR"/>
        </w:rPr>
        <w:t xml:space="preserve">, </w:t>
      </w:r>
      <w:proofErr w:type="spellStart"/>
      <w:r w:rsidRPr="008974D7">
        <w:rPr>
          <w:lang w:val="fr-FR"/>
        </w:rPr>
        <w:t>Elisa</w:t>
      </w:r>
      <w:proofErr w:type="spellEnd"/>
      <w:r w:rsidRPr="008974D7">
        <w:rPr>
          <w:lang w:val="fr-FR"/>
        </w:rPr>
        <w:t xml:space="preserve"> </w:t>
      </w:r>
      <w:proofErr w:type="spellStart"/>
      <w:r w:rsidRPr="008974D7">
        <w:rPr>
          <w:lang w:val="fr-FR"/>
        </w:rPr>
        <w:t>Estonia</w:t>
      </w:r>
      <w:proofErr w:type="spellEnd"/>
      <w:r w:rsidRPr="008974D7">
        <w:rPr>
          <w:lang w:val="fr-FR"/>
        </w:rPr>
        <w:t xml:space="preserve"> et Tele2 </w:t>
      </w:r>
      <w:proofErr w:type="spellStart"/>
      <w:r w:rsidRPr="008974D7">
        <w:rPr>
          <w:lang w:val="fr-FR"/>
        </w:rPr>
        <w:t>Estonia</w:t>
      </w:r>
      <w:proofErr w:type="spellEnd"/>
      <w:r w:rsidRPr="008974D7">
        <w:rPr>
          <w:lang w:val="fr-FR"/>
        </w:rPr>
        <w:t xml:space="preserve"> en étaient les initiateurs et les signataires</w:t>
      </w:r>
      <w:r w:rsidR="002F3FF8" w:rsidRPr="002F3FF8">
        <w:rPr>
          <w:lang w:val="fr-FR"/>
        </w:rPr>
        <w:t>.</w:t>
      </w:r>
      <w:r w:rsidRPr="008974D7">
        <w:rPr>
          <w:lang w:val="fr-FR"/>
        </w:rPr>
        <w:t xml:space="preserve"> Cette initiative conjointe avait pour objet de sensibiliser les utilisateurs, les développeurs et les vendeurs d</w:t>
      </w:r>
      <w:r>
        <w:rPr>
          <w:lang w:val="fr-FR"/>
        </w:rPr>
        <w:t>’</w:t>
      </w:r>
      <w:r w:rsidRPr="008974D7">
        <w:rPr>
          <w:lang w:val="fr-FR"/>
        </w:rPr>
        <w:t xml:space="preserve">appareils intelligents aux questions de sécurité </w:t>
      </w:r>
      <w:r w:rsidRPr="008974D7">
        <w:rPr>
          <w:lang w:val="fr-FR"/>
        </w:rPr>
        <w:lastRenderedPageBreak/>
        <w:t>et d</w:t>
      </w:r>
      <w:r>
        <w:rPr>
          <w:lang w:val="fr-FR"/>
        </w:rPr>
        <w:t>’</w:t>
      </w:r>
      <w:r w:rsidRPr="008974D7">
        <w:rPr>
          <w:lang w:val="fr-FR"/>
        </w:rPr>
        <w:t>accroître leurs compétences d</w:t>
      </w:r>
      <w:r>
        <w:rPr>
          <w:lang w:val="fr-FR"/>
        </w:rPr>
        <w:t>’</w:t>
      </w:r>
      <w:r w:rsidRPr="008974D7">
        <w:rPr>
          <w:lang w:val="fr-FR"/>
        </w:rPr>
        <w:t>utilisation, tout en créant des possibilités pour que les logiciels sécurisés soient aisément accessibles et intuitifs</w:t>
      </w:r>
      <w:r w:rsidR="002F3FF8" w:rsidRPr="002F3FF8">
        <w:rPr>
          <w:lang w:val="fr-FR"/>
        </w:rPr>
        <w:t>.</w:t>
      </w:r>
      <w:r w:rsidRPr="008974D7">
        <w:rPr>
          <w:lang w:val="fr-FR"/>
        </w:rPr>
        <w:t xml:space="preserve"> </w:t>
      </w:r>
    </w:p>
    <w:p w14:paraId="0FBEAE50" w14:textId="77777777" w:rsidR="00541E6B" w:rsidRPr="008974D7" w:rsidRDefault="00541E6B" w:rsidP="00541E6B">
      <w:pPr>
        <w:pStyle w:val="H23G"/>
        <w:rPr>
          <w:lang w:val="fr-FR"/>
        </w:rPr>
      </w:pPr>
      <w:r w:rsidRPr="008974D7">
        <w:rPr>
          <w:lang w:val="fr-FR"/>
        </w:rPr>
        <w:tab/>
      </w:r>
      <w:r w:rsidRPr="008974D7">
        <w:rPr>
          <w:lang w:val="fr-FR"/>
        </w:rPr>
        <w:tab/>
      </w:r>
      <w:r w:rsidRPr="008974D7">
        <w:rPr>
          <w:bCs/>
          <w:lang w:val="fr-FR"/>
        </w:rPr>
        <w:t>Coopération internationale</w:t>
      </w:r>
    </w:p>
    <w:p w14:paraId="2131E5B7" w14:textId="42FB3D00" w:rsidR="00541E6B" w:rsidRPr="008974D7" w:rsidRDefault="00541E6B" w:rsidP="00541E6B">
      <w:pPr>
        <w:pStyle w:val="SingleTxtG"/>
        <w:rPr>
          <w:lang w:val="fr-FR"/>
        </w:rPr>
      </w:pPr>
      <w:r w:rsidRPr="008974D7">
        <w:rPr>
          <w:lang w:val="fr-FR"/>
        </w:rPr>
        <w:t>47</w:t>
      </w:r>
      <w:r w:rsidR="002F3FF8" w:rsidRPr="002F3FF8">
        <w:rPr>
          <w:lang w:val="fr-FR"/>
        </w:rPr>
        <w:t>.</w:t>
      </w:r>
      <w:r w:rsidRPr="008974D7">
        <w:rPr>
          <w:lang w:val="fr-FR"/>
        </w:rPr>
        <w:tab/>
        <w:t>L</w:t>
      </w:r>
      <w:r>
        <w:rPr>
          <w:lang w:val="fr-FR"/>
        </w:rPr>
        <w:t>’</w:t>
      </w:r>
      <w:r w:rsidRPr="008974D7">
        <w:rPr>
          <w:lang w:val="fr-FR"/>
        </w:rPr>
        <w:t>Estonie s</w:t>
      </w:r>
      <w:r>
        <w:rPr>
          <w:lang w:val="fr-FR"/>
        </w:rPr>
        <w:t>’</w:t>
      </w:r>
      <w:r w:rsidRPr="008974D7">
        <w:rPr>
          <w:lang w:val="fr-FR"/>
        </w:rPr>
        <w:t>est fixé pour objectif de consacrer, d</w:t>
      </w:r>
      <w:r>
        <w:rPr>
          <w:lang w:val="fr-FR"/>
        </w:rPr>
        <w:t>’</w:t>
      </w:r>
      <w:r w:rsidRPr="008974D7">
        <w:rPr>
          <w:lang w:val="fr-FR"/>
        </w:rPr>
        <w:t>ici à 2030, 0,33</w:t>
      </w:r>
      <w:r w:rsidR="00C41164">
        <w:rPr>
          <w:lang w:val="fr-FR"/>
        </w:rPr>
        <w:t> %</w:t>
      </w:r>
      <w:r w:rsidRPr="008974D7">
        <w:rPr>
          <w:lang w:val="fr-FR"/>
        </w:rPr>
        <w:t xml:space="preserve"> de son revenu national brut à la coopération pour le développement</w:t>
      </w:r>
      <w:r w:rsidR="002F3FF8" w:rsidRPr="002F3FF8">
        <w:rPr>
          <w:lang w:val="fr-FR"/>
        </w:rPr>
        <w:t>.</w:t>
      </w:r>
      <w:r w:rsidRPr="008974D7">
        <w:rPr>
          <w:lang w:val="fr-FR"/>
        </w:rPr>
        <w:t xml:space="preserve"> En 2020, </w:t>
      </w:r>
      <w:r>
        <w:rPr>
          <w:lang w:val="fr-FR"/>
        </w:rPr>
        <w:t>elle y a consacré</w:t>
      </w:r>
      <w:r w:rsidRPr="008974D7">
        <w:rPr>
          <w:lang w:val="fr-FR"/>
        </w:rPr>
        <w:t xml:space="preserve"> 0,16</w:t>
      </w:r>
      <w:r w:rsidR="00C41164">
        <w:rPr>
          <w:lang w:val="fr-FR"/>
        </w:rPr>
        <w:t> %</w:t>
      </w:r>
      <w:r w:rsidRPr="008974D7">
        <w:rPr>
          <w:lang w:val="fr-FR"/>
        </w:rPr>
        <w:t xml:space="preserve"> </w:t>
      </w:r>
      <w:r>
        <w:rPr>
          <w:lang w:val="fr-FR"/>
        </w:rPr>
        <w:t>de son</w:t>
      </w:r>
      <w:r w:rsidRPr="008974D7">
        <w:rPr>
          <w:lang w:val="fr-FR"/>
        </w:rPr>
        <w:t xml:space="preserve"> revenu national brut</w:t>
      </w:r>
      <w:r w:rsidR="002F3FF8" w:rsidRPr="002F3FF8">
        <w:rPr>
          <w:lang w:val="fr-FR"/>
        </w:rPr>
        <w:t>.</w:t>
      </w:r>
      <w:r w:rsidRPr="008974D7">
        <w:rPr>
          <w:lang w:val="fr-FR"/>
        </w:rPr>
        <w:t xml:space="preserve"> En 2021/22, le système de coopération pour le développement a fait l</w:t>
      </w:r>
      <w:r>
        <w:rPr>
          <w:lang w:val="fr-FR"/>
        </w:rPr>
        <w:t>’</w:t>
      </w:r>
      <w:r w:rsidRPr="008974D7">
        <w:rPr>
          <w:lang w:val="fr-FR"/>
        </w:rPr>
        <w:t>objet d</w:t>
      </w:r>
      <w:r>
        <w:rPr>
          <w:lang w:val="fr-FR"/>
        </w:rPr>
        <w:t>’</w:t>
      </w:r>
      <w:r w:rsidRPr="008974D7">
        <w:rPr>
          <w:lang w:val="fr-FR"/>
        </w:rPr>
        <w:t>une réforme</w:t>
      </w:r>
      <w:r w:rsidR="002F3FF8" w:rsidRPr="002F3FF8">
        <w:rPr>
          <w:lang w:val="fr-FR"/>
        </w:rPr>
        <w:t>.</w:t>
      </w:r>
      <w:r w:rsidRPr="008974D7">
        <w:rPr>
          <w:lang w:val="fr-FR"/>
        </w:rPr>
        <w:t xml:space="preserve"> </w:t>
      </w:r>
      <w:proofErr w:type="spellStart"/>
      <w:r w:rsidRPr="008974D7">
        <w:rPr>
          <w:lang w:val="fr-FR"/>
        </w:rPr>
        <w:t>EstDev</w:t>
      </w:r>
      <w:proofErr w:type="spellEnd"/>
      <w:r w:rsidRPr="008974D7">
        <w:rPr>
          <w:lang w:val="fr-FR"/>
        </w:rPr>
        <w:t>, le Centre estonien pour le développement international, a été créé en vue d</w:t>
      </w:r>
      <w:r>
        <w:rPr>
          <w:lang w:val="fr-FR"/>
        </w:rPr>
        <w:t>’</w:t>
      </w:r>
      <w:r w:rsidRPr="008974D7">
        <w:rPr>
          <w:lang w:val="fr-FR"/>
        </w:rPr>
        <w:t>améliorer l</w:t>
      </w:r>
      <w:r>
        <w:rPr>
          <w:lang w:val="fr-FR"/>
        </w:rPr>
        <w:t>’</w:t>
      </w:r>
      <w:r w:rsidRPr="008974D7">
        <w:rPr>
          <w:lang w:val="fr-FR"/>
        </w:rPr>
        <w:t>efficacité de ce secteur</w:t>
      </w:r>
      <w:r w:rsidR="002F3FF8" w:rsidRPr="002F3FF8">
        <w:rPr>
          <w:lang w:val="fr-FR"/>
        </w:rPr>
        <w:t>.</w:t>
      </w:r>
      <w:r w:rsidRPr="008974D7">
        <w:rPr>
          <w:lang w:val="fr-FR"/>
        </w:rPr>
        <w:t xml:space="preserve"> En outre, le Ministère des affaires étrangères a été restructuré et le Département de la coopération pour le développement et de l</w:t>
      </w:r>
      <w:r>
        <w:rPr>
          <w:lang w:val="fr-FR"/>
        </w:rPr>
        <w:t>’</w:t>
      </w:r>
      <w:r w:rsidRPr="008974D7">
        <w:rPr>
          <w:lang w:val="fr-FR"/>
        </w:rPr>
        <w:t>aide humanitaire a été créé</w:t>
      </w:r>
      <w:r w:rsidR="002F3FF8" w:rsidRPr="002F3FF8">
        <w:rPr>
          <w:lang w:val="fr-FR"/>
        </w:rPr>
        <w:t>.</w:t>
      </w:r>
      <w:r w:rsidRPr="008974D7">
        <w:rPr>
          <w:lang w:val="fr-FR"/>
        </w:rPr>
        <w:t xml:space="preserve"> Ces deux initiatives avaient pour objet de mettre davantage en lumière la coopération pour le développement et d</w:t>
      </w:r>
      <w:r>
        <w:rPr>
          <w:lang w:val="fr-FR"/>
        </w:rPr>
        <w:t>’</w:t>
      </w:r>
      <w:r w:rsidRPr="008974D7">
        <w:rPr>
          <w:lang w:val="fr-FR"/>
        </w:rPr>
        <w:t>accroître l</w:t>
      </w:r>
      <w:r>
        <w:rPr>
          <w:lang w:val="fr-FR"/>
        </w:rPr>
        <w:t>’</w:t>
      </w:r>
      <w:r w:rsidRPr="008974D7">
        <w:rPr>
          <w:lang w:val="fr-FR"/>
        </w:rPr>
        <w:t>aide publique au développement</w:t>
      </w:r>
      <w:r w:rsidR="002F3FF8" w:rsidRPr="002F3FF8">
        <w:rPr>
          <w:lang w:val="fr-FR"/>
        </w:rPr>
        <w:t>.</w:t>
      </w:r>
      <w:r w:rsidRPr="008974D7">
        <w:rPr>
          <w:lang w:val="fr-FR"/>
        </w:rPr>
        <w:t xml:space="preserve"> Dans les années à venir, il devrait y avoir une augmentation du volume de la coopération pour le développement, notamment en raison de la guerre en Ukraine</w:t>
      </w:r>
      <w:r w:rsidR="002F3FF8" w:rsidRPr="002F3FF8">
        <w:rPr>
          <w:lang w:val="fr-FR"/>
        </w:rPr>
        <w:t>.</w:t>
      </w:r>
      <w:r w:rsidRPr="008974D7">
        <w:rPr>
          <w:lang w:val="fr-FR"/>
        </w:rPr>
        <w:t xml:space="preserve"> L</w:t>
      </w:r>
      <w:r>
        <w:rPr>
          <w:lang w:val="fr-FR"/>
        </w:rPr>
        <w:t>’</w:t>
      </w:r>
      <w:r w:rsidRPr="008974D7">
        <w:rPr>
          <w:lang w:val="fr-FR"/>
        </w:rPr>
        <w:t>Estonie, qui a toujours soutenu l</w:t>
      </w:r>
      <w:r>
        <w:rPr>
          <w:lang w:val="fr-FR"/>
        </w:rPr>
        <w:t>’</w:t>
      </w:r>
      <w:r w:rsidRPr="008974D7">
        <w:rPr>
          <w:lang w:val="fr-FR"/>
        </w:rPr>
        <w:t>Ukraine, est déterminée à continuer d</w:t>
      </w:r>
      <w:r>
        <w:rPr>
          <w:lang w:val="fr-FR"/>
        </w:rPr>
        <w:t>’</w:t>
      </w:r>
      <w:r w:rsidRPr="008974D7">
        <w:rPr>
          <w:lang w:val="fr-FR"/>
        </w:rPr>
        <w:t>apporter son aide</w:t>
      </w:r>
      <w:r w:rsidR="002F3FF8" w:rsidRPr="002F3FF8">
        <w:rPr>
          <w:lang w:val="fr-FR"/>
        </w:rPr>
        <w:t>.</w:t>
      </w:r>
    </w:p>
    <w:p w14:paraId="12466F3B" w14:textId="576FF0D7" w:rsidR="00541E6B" w:rsidRPr="008974D7" w:rsidRDefault="00541E6B" w:rsidP="00541E6B">
      <w:pPr>
        <w:pStyle w:val="H1G"/>
        <w:rPr>
          <w:lang w:val="fr-FR"/>
        </w:rPr>
      </w:pPr>
      <w:r w:rsidRPr="008974D7">
        <w:rPr>
          <w:bCs/>
          <w:lang w:val="fr-FR"/>
        </w:rPr>
        <w:tab/>
        <w:t>B</w:t>
      </w:r>
      <w:r w:rsidR="002F3FF8" w:rsidRPr="002F3FF8">
        <w:rPr>
          <w:bCs/>
          <w:lang w:val="fr-FR"/>
        </w:rPr>
        <w:t>.</w:t>
      </w:r>
      <w:r w:rsidRPr="008974D7">
        <w:rPr>
          <w:lang w:val="fr-FR"/>
        </w:rPr>
        <w:tab/>
      </w:r>
      <w:r w:rsidRPr="008974D7">
        <w:rPr>
          <w:bCs/>
          <w:lang w:val="fr-FR"/>
        </w:rPr>
        <w:t>Définition de l</w:t>
      </w:r>
      <w:r>
        <w:rPr>
          <w:bCs/>
          <w:lang w:val="fr-FR"/>
        </w:rPr>
        <w:t>’</w:t>
      </w:r>
      <w:r w:rsidRPr="008974D7">
        <w:rPr>
          <w:bCs/>
          <w:lang w:val="fr-FR"/>
        </w:rPr>
        <w:t>enfant (art</w:t>
      </w:r>
      <w:r w:rsidR="002F3FF8" w:rsidRPr="002F3FF8">
        <w:rPr>
          <w:bCs/>
          <w:lang w:val="fr-FR"/>
        </w:rPr>
        <w:t>.</w:t>
      </w:r>
      <w:r w:rsidRPr="008974D7">
        <w:rPr>
          <w:bCs/>
          <w:lang w:val="fr-FR"/>
        </w:rPr>
        <w:t xml:space="preserve"> </w:t>
      </w:r>
      <w:r w:rsidRPr="00DF0CC6">
        <w:rPr>
          <w:bCs/>
          <w:lang w:val="fr-FR"/>
        </w:rPr>
        <w:t>1</w:t>
      </w:r>
      <w:r w:rsidRPr="008974D7">
        <w:rPr>
          <w:bCs/>
          <w:lang w:val="fr-FR"/>
        </w:rPr>
        <w:t>)</w:t>
      </w:r>
    </w:p>
    <w:p w14:paraId="3325E46E" w14:textId="1CF92C13" w:rsidR="00541E6B" w:rsidRPr="008974D7" w:rsidRDefault="00541E6B" w:rsidP="00541E6B">
      <w:pPr>
        <w:pStyle w:val="SingleTxtG"/>
        <w:rPr>
          <w:lang w:val="fr-FR"/>
        </w:rPr>
      </w:pPr>
      <w:r w:rsidRPr="008974D7">
        <w:rPr>
          <w:lang w:val="fr-FR"/>
        </w:rPr>
        <w:t>48</w:t>
      </w:r>
      <w:r w:rsidR="002F3FF8" w:rsidRPr="002F3FF8">
        <w:rPr>
          <w:lang w:val="fr-FR"/>
        </w:rPr>
        <w:t>.</w:t>
      </w:r>
      <w:r w:rsidRPr="008974D7">
        <w:rPr>
          <w:lang w:val="fr-FR"/>
        </w:rPr>
        <w:tab/>
        <w:t>La loi sur le droit de la famille a été révisée et le paragraphe 3 de l</w:t>
      </w:r>
      <w:r>
        <w:rPr>
          <w:lang w:val="fr-FR"/>
        </w:rPr>
        <w:t>’</w:t>
      </w:r>
      <w:r w:rsidRPr="008974D7">
        <w:rPr>
          <w:lang w:val="fr-FR"/>
        </w:rPr>
        <w:t>article 1 a été abrogé le 1</w:t>
      </w:r>
      <w:r w:rsidRPr="008974D7">
        <w:rPr>
          <w:vertAlign w:val="superscript"/>
          <w:lang w:val="fr-FR"/>
        </w:rPr>
        <w:t>er </w:t>
      </w:r>
      <w:r w:rsidRPr="008974D7">
        <w:rPr>
          <w:lang w:val="fr-FR"/>
        </w:rPr>
        <w:t>novembre</w:t>
      </w:r>
      <w:r>
        <w:rPr>
          <w:lang w:val="fr-FR"/>
        </w:rPr>
        <w:t xml:space="preserve"> </w:t>
      </w:r>
      <w:r w:rsidRPr="008974D7">
        <w:rPr>
          <w:lang w:val="fr-FR"/>
        </w:rPr>
        <w:t xml:space="preserve">2022 </w:t>
      </w:r>
      <w:r w:rsidR="00A7384E">
        <w:rPr>
          <w:lang w:val="fr-FR"/>
        </w:rPr>
        <w:t>− </w:t>
      </w:r>
      <w:r w:rsidRPr="008974D7">
        <w:rPr>
          <w:lang w:val="fr-FR"/>
        </w:rPr>
        <w:t>l</w:t>
      </w:r>
      <w:r>
        <w:rPr>
          <w:lang w:val="fr-FR"/>
        </w:rPr>
        <w:t>’</w:t>
      </w:r>
      <w:r w:rsidRPr="008974D7">
        <w:rPr>
          <w:lang w:val="fr-FR"/>
        </w:rPr>
        <w:t>âge minimum légal du mariage est désormais fixé à 18 ans pour tous, sans exception</w:t>
      </w:r>
      <w:r w:rsidR="002F3FF8" w:rsidRPr="002F3FF8">
        <w:rPr>
          <w:lang w:val="fr-FR"/>
        </w:rPr>
        <w:t>.</w:t>
      </w:r>
    </w:p>
    <w:p w14:paraId="4FB91A10" w14:textId="429AA57F" w:rsidR="00541E6B" w:rsidRPr="008974D7" w:rsidRDefault="00541E6B" w:rsidP="00541E6B">
      <w:pPr>
        <w:pStyle w:val="H1G"/>
        <w:rPr>
          <w:lang w:val="fr-FR"/>
        </w:rPr>
      </w:pPr>
      <w:r w:rsidRPr="008974D7">
        <w:rPr>
          <w:bCs/>
          <w:lang w:val="fr-FR"/>
        </w:rPr>
        <w:tab/>
        <w:t>C</w:t>
      </w:r>
      <w:r w:rsidR="002F3FF8" w:rsidRPr="002F3FF8">
        <w:rPr>
          <w:bCs/>
          <w:lang w:val="fr-FR"/>
        </w:rPr>
        <w:t>.</w:t>
      </w:r>
      <w:r w:rsidRPr="008974D7">
        <w:rPr>
          <w:lang w:val="fr-FR"/>
        </w:rPr>
        <w:tab/>
      </w:r>
      <w:r w:rsidRPr="008974D7">
        <w:rPr>
          <w:bCs/>
          <w:lang w:val="fr-FR"/>
        </w:rPr>
        <w:t>Principes généraux (art</w:t>
      </w:r>
      <w:r w:rsidR="002F3FF8" w:rsidRPr="002F3FF8">
        <w:rPr>
          <w:bCs/>
          <w:lang w:val="fr-FR"/>
        </w:rPr>
        <w:t>.</w:t>
      </w:r>
      <w:r w:rsidRPr="008974D7">
        <w:rPr>
          <w:bCs/>
          <w:lang w:val="fr-FR"/>
        </w:rPr>
        <w:t xml:space="preserve"> 2, 3, 6 et 12)</w:t>
      </w:r>
    </w:p>
    <w:p w14:paraId="0B29CA4E" w14:textId="77777777" w:rsidR="00541E6B" w:rsidRPr="008974D7" w:rsidRDefault="00541E6B" w:rsidP="00541E6B">
      <w:pPr>
        <w:pStyle w:val="H23G"/>
        <w:rPr>
          <w:lang w:val="fr-FR"/>
        </w:rPr>
      </w:pPr>
      <w:r w:rsidRPr="008974D7">
        <w:rPr>
          <w:lang w:val="fr-FR"/>
        </w:rPr>
        <w:tab/>
      </w:r>
      <w:r w:rsidRPr="008974D7">
        <w:rPr>
          <w:lang w:val="fr-FR"/>
        </w:rPr>
        <w:tab/>
      </w:r>
      <w:r w:rsidRPr="008974D7">
        <w:rPr>
          <w:bCs/>
          <w:lang w:val="fr-FR"/>
        </w:rPr>
        <w:t>Non-discrimination</w:t>
      </w:r>
      <w:r w:rsidRPr="008974D7">
        <w:rPr>
          <w:lang w:val="fr-FR"/>
        </w:rPr>
        <w:t xml:space="preserve"> </w:t>
      </w:r>
    </w:p>
    <w:p w14:paraId="5D42DACA" w14:textId="5B922A5E" w:rsidR="00541E6B" w:rsidRPr="008974D7" w:rsidRDefault="00541E6B" w:rsidP="00541E6B">
      <w:pPr>
        <w:pStyle w:val="SingleTxtG"/>
        <w:rPr>
          <w:lang w:val="fr-FR"/>
        </w:rPr>
      </w:pPr>
      <w:r w:rsidRPr="008974D7">
        <w:rPr>
          <w:lang w:val="fr-FR"/>
        </w:rPr>
        <w:t>49</w:t>
      </w:r>
      <w:r w:rsidR="002F3FF8" w:rsidRPr="002F3FF8">
        <w:rPr>
          <w:lang w:val="fr-FR"/>
        </w:rPr>
        <w:t>.</w:t>
      </w:r>
      <w:r w:rsidRPr="008974D7">
        <w:rPr>
          <w:lang w:val="fr-FR"/>
        </w:rPr>
        <w:tab/>
        <w:t>L</w:t>
      </w:r>
      <w:r>
        <w:rPr>
          <w:lang w:val="fr-FR"/>
        </w:rPr>
        <w:t>’</w:t>
      </w:r>
      <w:r w:rsidRPr="008974D7">
        <w:rPr>
          <w:lang w:val="fr-FR"/>
        </w:rPr>
        <w:t>actuel champ d</w:t>
      </w:r>
      <w:r>
        <w:rPr>
          <w:lang w:val="fr-FR"/>
        </w:rPr>
        <w:t>’</w:t>
      </w:r>
      <w:r w:rsidRPr="008974D7">
        <w:rPr>
          <w:lang w:val="fr-FR"/>
        </w:rPr>
        <w:t>application de la loi relative à l</w:t>
      </w:r>
      <w:r>
        <w:rPr>
          <w:lang w:val="fr-FR"/>
        </w:rPr>
        <w:t>’</w:t>
      </w:r>
      <w:r w:rsidRPr="008974D7">
        <w:rPr>
          <w:lang w:val="fr-FR"/>
        </w:rPr>
        <w:t>égalité de traitement varie selon les motifs</w:t>
      </w:r>
      <w:r>
        <w:rPr>
          <w:lang w:val="fr-FR"/>
        </w:rPr>
        <w:t> ;</w:t>
      </w:r>
      <w:r w:rsidRPr="008974D7">
        <w:rPr>
          <w:lang w:val="fr-FR"/>
        </w:rPr>
        <w:t xml:space="preserve"> la loi offre une protection plus large contre la discrimination fondée sur la nationalité (origine ethnique), la race ou la couleur</w:t>
      </w:r>
      <w:r w:rsidR="002F3FF8" w:rsidRPr="002F3FF8">
        <w:rPr>
          <w:lang w:val="fr-FR"/>
        </w:rPr>
        <w:t>.</w:t>
      </w:r>
      <w:r w:rsidRPr="008974D7">
        <w:rPr>
          <w:lang w:val="fr-FR"/>
        </w:rPr>
        <w:t xml:space="preserve"> La discrimination fondée sur la religion ou les convictions, l</w:t>
      </w:r>
      <w:r>
        <w:rPr>
          <w:lang w:val="fr-FR"/>
        </w:rPr>
        <w:t>’</w:t>
      </w:r>
      <w:r w:rsidRPr="008974D7">
        <w:rPr>
          <w:lang w:val="fr-FR"/>
        </w:rPr>
        <w:t>âge, le handicap et l</w:t>
      </w:r>
      <w:r>
        <w:rPr>
          <w:lang w:val="fr-FR"/>
        </w:rPr>
        <w:t>’</w:t>
      </w:r>
      <w:r w:rsidRPr="008974D7">
        <w:rPr>
          <w:lang w:val="fr-FR"/>
        </w:rPr>
        <w:t>orientation sexuelle est interdite dans le cadre de la vie professionnelle et de la formation professionnelle</w:t>
      </w:r>
      <w:r w:rsidR="002F3FF8" w:rsidRPr="002F3FF8">
        <w:rPr>
          <w:lang w:val="fr-FR"/>
        </w:rPr>
        <w:t>.</w:t>
      </w:r>
      <w:r w:rsidRPr="008974D7">
        <w:rPr>
          <w:lang w:val="fr-FR"/>
        </w:rPr>
        <w:t xml:space="preserve"> </w:t>
      </w:r>
    </w:p>
    <w:p w14:paraId="68D06A05" w14:textId="059677BF" w:rsidR="00541E6B" w:rsidRPr="008974D7" w:rsidRDefault="00541E6B" w:rsidP="00541E6B">
      <w:pPr>
        <w:pStyle w:val="SingleTxtG"/>
        <w:rPr>
          <w:lang w:val="fr-FR"/>
        </w:rPr>
      </w:pPr>
      <w:r w:rsidRPr="008974D7">
        <w:rPr>
          <w:lang w:val="fr-FR"/>
        </w:rPr>
        <w:t>50</w:t>
      </w:r>
      <w:r w:rsidR="002F3FF8" w:rsidRPr="002F3FF8">
        <w:rPr>
          <w:lang w:val="fr-FR"/>
        </w:rPr>
        <w:t>.</w:t>
      </w:r>
      <w:r w:rsidRPr="008974D7">
        <w:rPr>
          <w:lang w:val="fr-FR"/>
        </w:rPr>
        <w:tab/>
        <w:t>En février 2022, un projet de loi modifiant la loi sur l</w:t>
      </w:r>
      <w:r>
        <w:rPr>
          <w:lang w:val="fr-FR"/>
        </w:rPr>
        <w:t>’</w:t>
      </w:r>
      <w:r w:rsidRPr="008974D7">
        <w:rPr>
          <w:lang w:val="fr-FR"/>
        </w:rPr>
        <w:t>égalité de traitement a été examiné avec succès en première lecture au Parlement</w:t>
      </w:r>
      <w:r w:rsidR="002F3FF8" w:rsidRPr="002F3FF8">
        <w:rPr>
          <w:lang w:val="fr-FR"/>
        </w:rPr>
        <w:t>.</w:t>
      </w:r>
      <w:r w:rsidRPr="008974D7">
        <w:rPr>
          <w:lang w:val="fr-FR"/>
        </w:rPr>
        <w:t xml:space="preserve"> Il vise à élargir le champ d</w:t>
      </w:r>
      <w:r>
        <w:rPr>
          <w:lang w:val="fr-FR"/>
        </w:rPr>
        <w:t>’</w:t>
      </w:r>
      <w:r w:rsidRPr="008974D7">
        <w:rPr>
          <w:lang w:val="fr-FR"/>
        </w:rPr>
        <w:t>application de la loi sur l</w:t>
      </w:r>
      <w:r>
        <w:rPr>
          <w:lang w:val="fr-FR"/>
        </w:rPr>
        <w:t>’</w:t>
      </w:r>
      <w:r w:rsidRPr="008974D7">
        <w:rPr>
          <w:lang w:val="fr-FR"/>
        </w:rPr>
        <w:t>égalité de traitement en ce qui concerne la discrimination fondée, entre autres motifs, sur l</w:t>
      </w:r>
      <w:r>
        <w:rPr>
          <w:lang w:val="fr-FR"/>
        </w:rPr>
        <w:t>’</w:t>
      </w:r>
      <w:r w:rsidRPr="008974D7">
        <w:rPr>
          <w:lang w:val="fr-FR"/>
        </w:rPr>
        <w:t>âge</w:t>
      </w:r>
      <w:r w:rsidR="002F3FF8" w:rsidRPr="002F3FF8">
        <w:rPr>
          <w:lang w:val="fr-FR"/>
        </w:rPr>
        <w:t>.</w:t>
      </w:r>
      <w:r w:rsidRPr="008974D7">
        <w:rPr>
          <w:lang w:val="fr-FR"/>
        </w:rPr>
        <w:t xml:space="preserve"> Mais il s</w:t>
      </w:r>
      <w:r>
        <w:rPr>
          <w:lang w:val="fr-FR"/>
        </w:rPr>
        <w:t>’</w:t>
      </w:r>
      <w:r w:rsidRPr="008974D7">
        <w:rPr>
          <w:lang w:val="fr-FR"/>
        </w:rPr>
        <w:t>est ensuite enlisé et aucun progrès n</w:t>
      </w:r>
      <w:r>
        <w:rPr>
          <w:lang w:val="fr-FR"/>
        </w:rPr>
        <w:t>’</w:t>
      </w:r>
      <w:r w:rsidRPr="008974D7">
        <w:rPr>
          <w:lang w:val="fr-FR"/>
        </w:rPr>
        <w:t>est à signaler</w:t>
      </w:r>
      <w:r w:rsidR="002F3FF8" w:rsidRPr="002F3FF8">
        <w:rPr>
          <w:lang w:val="fr-FR"/>
        </w:rPr>
        <w:t>.</w:t>
      </w:r>
      <w:r w:rsidRPr="008974D7">
        <w:rPr>
          <w:lang w:val="fr-FR"/>
        </w:rPr>
        <w:t xml:space="preserve"> </w:t>
      </w:r>
    </w:p>
    <w:p w14:paraId="1E803E93" w14:textId="0E639D9F" w:rsidR="00541E6B" w:rsidRPr="008974D7" w:rsidRDefault="00541E6B" w:rsidP="00541E6B">
      <w:pPr>
        <w:pStyle w:val="SingleTxtG"/>
        <w:rPr>
          <w:lang w:val="fr-FR"/>
        </w:rPr>
      </w:pPr>
      <w:r w:rsidRPr="008974D7">
        <w:rPr>
          <w:lang w:val="fr-FR"/>
        </w:rPr>
        <w:t>51</w:t>
      </w:r>
      <w:r w:rsidR="002F3FF8" w:rsidRPr="002F3FF8">
        <w:rPr>
          <w:lang w:val="fr-FR"/>
        </w:rPr>
        <w:t>.</w:t>
      </w:r>
      <w:r w:rsidRPr="008974D7">
        <w:rPr>
          <w:lang w:val="fr-FR"/>
        </w:rPr>
        <w:tab/>
        <w:t>Le Ministère des affaires sociales a mis sur pied une campagne de sensibilisation à l</w:t>
      </w:r>
      <w:r>
        <w:rPr>
          <w:lang w:val="fr-FR"/>
        </w:rPr>
        <w:t>’</w:t>
      </w:r>
      <w:r w:rsidRPr="008974D7">
        <w:rPr>
          <w:lang w:val="fr-FR"/>
        </w:rPr>
        <w:t>égalité de traitement, qui s</w:t>
      </w:r>
      <w:r>
        <w:rPr>
          <w:lang w:val="fr-FR"/>
        </w:rPr>
        <w:t>’</w:t>
      </w:r>
      <w:r w:rsidRPr="008974D7">
        <w:rPr>
          <w:lang w:val="fr-FR"/>
        </w:rPr>
        <w:t>est déroulée en janvier et février 2020</w:t>
      </w:r>
      <w:r w:rsidR="002F3FF8" w:rsidRPr="002F3FF8">
        <w:rPr>
          <w:lang w:val="fr-FR"/>
        </w:rPr>
        <w:t>.</w:t>
      </w:r>
      <w:r w:rsidRPr="008974D7">
        <w:rPr>
          <w:lang w:val="fr-FR"/>
        </w:rPr>
        <w:t xml:space="preserve"> Il s</w:t>
      </w:r>
      <w:r>
        <w:rPr>
          <w:lang w:val="fr-FR"/>
        </w:rPr>
        <w:t>’</w:t>
      </w:r>
      <w:r w:rsidRPr="008974D7">
        <w:rPr>
          <w:lang w:val="fr-FR"/>
        </w:rPr>
        <w:t>agissait de briser les stéréotypes et les préjugés concernant différents groupes minoritaires, de promouvoir la compréhension et la solidarité entre les différents groupes sociaux et de réduire la discrimination en montrant l</w:t>
      </w:r>
      <w:r>
        <w:rPr>
          <w:lang w:val="fr-FR"/>
        </w:rPr>
        <w:t>’</w:t>
      </w:r>
      <w:r w:rsidRPr="008974D7">
        <w:rPr>
          <w:lang w:val="fr-FR"/>
        </w:rPr>
        <w:t>exemple</w:t>
      </w:r>
      <w:r w:rsidR="002F3FF8" w:rsidRPr="002F3FF8">
        <w:rPr>
          <w:lang w:val="fr-FR"/>
        </w:rPr>
        <w:t>.</w:t>
      </w:r>
      <w:r w:rsidRPr="008974D7">
        <w:rPr>
          <w:lang w:val="fr-FR"/>
        </w:rPr>
        <w:t xml:space="preserve"> Dans le cadre de cette campagne, les actions suivantes ont été menées</w:t>
      </w:r>
      <w:r>
        <w:rPr>
          <w:lang w:val="fr-FR"/>
        </w:rPr>
        <w:t> :</w:t>
      </w:r>
      <w:r w:rsidRPr="008974D7">
        <w:rPr>
          <w:lang w:val="fr-FR"/>
        </w:rPr>
        <w:t xml:space="preserve"> diffusion de cinq petits films dans les </w:t>
      </w:r>
      <w:proofErr w:type="spellStart"/>
      <w:r w:rsidRPr="008974D7">
        <w:rPr>
          <w:lang w:val="fr-FR"/>
        </w:rPr>
        <w:t>médias</w:t>
      </w:r>
      <w:proofErr w:type="spellEnd"/>
      <w:r w:rsidRPr="008974D7">
        <w:rPr>
          <w:lang w:val="fr-FR"/>
        </w:rPr>
        <w:t xml:space="preserve"> sociaux comme dans les </w:t>
      </w:r>
      <w:proofErr w:type="spellStart"/>
      <w:r w:rsidRPr="008974D7">
        <w:rPr>
          <w:lang w:val="fr-FR"/>
        </w:rPr>
        <w:t>médias</w:t>
      </w:r>
      <w:proofErr w:type="spellEnd"/>
      <w:r w:rsidRPr="008974D7">
        <w:rPr>
          <w:lang w:val="fr-FR"/>
        </w:rPr>
        <w:t xml:space="preserve"> traditionnels et de messages à la radio, création d</w:t>
      </w:r>
      <w:r>
        <w:rPr>
          <w:lang w:val="fr-FR"/>
        </w:rPr>
        <w:t>’</w:t>
      </w:r>
      <w:r w:rsidRPr="008974D7">
        <w:rPr>
          <w:lang w:val="fr-FR"/>
        </w:rPr>
        <w:t>une banque de photos, organisation d</w:t>
      </w:r>
      <w:r>
        <w:rPr>
          <w:lang w:val="fr-FR"/>
        </w:rPr>
        <w:t>’</w:t>
      </w:r>
      <w:r w:rsidRPr="008974D7">
        <w:rPr>
          <w:lang w:val="fr-FR"/>
        </w:rPr>
        <w:t>une campagne de rue, publication de divers articles sur l</w:t>
      </w:r>
      <w:r>
        <w:rPr>
          <w:lang w:val="fr-FR"/>
        </w:rPr>
        <w:t>’</w:t>
      </w:r>
      <w:r w:rsidRPr="008974D7">
        <w:rPr>
          <w:lang w:val="fr-FR"/>
        </w:rPr>
        <w:t>égalité de traitement et organisation d</w:t>
      </w:r>
      <w:r>
        <w:rPr>
          <w:lang w:val="fr-FR"/>
        </w:rPr>
        <w:t>’</w:t>
      </w:r>
      <w:r w:rsidRPr="008974D7">
        <w:rPr>
          <w:lang w:val="fr-FR"/>
        </w:rPr>
        <w:t xml:space="preserve">autres activités de relations publiques auprès des </w:t>
      </w:r>
      <w:proofErr w:type="spellStart"/>
      <w:r w:rsidRPr="008974D7">
        <w:rPr>
          <w:lang w:val="fr-FR"/>
        </w:rPr>
        <w:t>médias</w:t>
      </w:r>
      <w:proofErr w:type="spellEnd"/>
      <w:r w:rsidR="002F3FF8" w:rsidRPr="002F3FF8">
        <w:rPr>
          <w:lang w:val="fr-FR"/>
        </w:rPr>
        <w:t>.</w:t>
      </w:r>
      <w:r w:rsidRPr="008974D7">
        <w:rPr>
          <w:lang w:val="fr-FR"/>
        </w:rPr>
        <w:t xml:space="preserve"> </w:t>
      </w:r>
    </w:p>
    <w:p w14:paraId="38ED5170" w14:textId="2CE50C50" w:rsidR="00541E6B" w:rsidRPr="008974D7" w:rsidRDefault="00541E6B" w:rsidP="00541E6B">
      <w:pPr>
        <w:pStyle w:val="SingleTxtG"/>
        <w:rPr>
          <w:lang w:val="fr-FR"/>
        </w:rPr>
      </w:pPr>
      <w:r w:rsidRPr="008974D7">
        <w:rPr>
          <w:lang w:val="fr-FR"/>
        </w:rPr>
        <w:t>52</w:t>
      </w:r>
      <w:r w:rsidR="002F3FF8" w:rsidRPr="002F3FF8">
        <w:rPr>
          <w:lang w:val="fr-FR"/>
        </w:rPr>
        <w:t>.</w:t>
      </w:r>
      <w:r w:rsidRPr="008974D7">
        <w:rPr>
          <w:lang w:val="fr-FR"/>
        </w:rPr>
        <w:tab/>
        <w:t>Grâce à un partenariat stratégique avec le Centre estonien des droits de l</w:t>
      </w:r>
      <w:r>
        <w:rPr>
          <w:lang w:val="fr-FR"/>
        </w:rPr>
        <w:t>’</w:t>
      </w:r>
      <w:r w:rsidRPr="008974D7">
        <w:rPr>
          <w:lang w:val="fr-FR"/>
        </w:rPr>
        <w:t>homme et l</w:t>
      </w:r>
      <w:r>
        <w:rPr>
          <w:lang w:val="fr-FR"/>
        </w:rPr>
        <w:t>’</w:t>
      </w:r>
      <w:r w:rsidRPr="008974D7">
        <w:rPr>
          <w:lang w:val="fr-FR"/>
        </w:rPr>
        <w:t>Association estonienne des lesbiennes, gays, bisexuels et transgenres, le Ministère des affaires sociales soutient et finance les activités du réseau pour l</w:t>
      </w:r>
      <w:r>
        <w:rPr>
          <w:lang w:val="fr-FR"/>
        </w:rPr>
        <w:t>’</w:t>
      </w:r>
      <w:r w:rsidRPr="008974D7">
        <w:rPr>
          <w:lang w:val="fr-FR"/>
        </w:rPr>
        <w:t>égalité de traitement</w:t>
      </w:r>
      <w:r w:rsidR="002F3FF8" w:rsidRPr="002F3FF8">
        <w:rPr>
          <w:lang w:val="fr-FR"/>
        </w:rPr>
        <w:t>.</w:t>
      </w:r>
    </w:p>
    <w:p w14:paraId="035A0CD5" w14:textId="54DE0406" w:rsidR="00541E6B" w:rsidRPr="008974D7" w:rsidRDefault="00541E6B" w:rsidP="00541E6B">
      <w:pPr>
        <w:pStyle w:val="SingleTxtG"/>
        <w:rPr>
          <w:lang w:val="fr-FR"/>
        </w:rPr>
      </w:pPr>
      <w:r w:rsidRPr="008974D7">
        <w:rPr>
          <w:lang w:val="fr-FR"/>
        </w:rPr>
        <w:t>53</w:t>
      </w:r>
      <w:r w:rsidR="002F3FF8" w:rsidRPr="002F3FF8">
        <w:rPr>
          <w:lang w:val="fr-FR"/>
        </w:rPr>
        <w:t>.</w:t>
      </w:r>
      <w:r w:rsidRPr="008974D7">
        <w:rPr>
          <w:lang w:val="fr-FR"/>
        </w:rPr>
        <w:tab/>
        <w:t>À l</w:t>
      </w:r>
      <w:r>
        <w:rPr>
          <w:lang w:val="fr-FR"/>
        </w:rPr>
        <w:t>’</w:t>
      </w:r>
      <w:r w:rsidRPr="008974D7">
        <w:rPr>
          <w:lang w:val="fr-FR"/>
        </w:rPr>
        <w:t xml:space="preserve">aide de fonds publics, les municipalités et les centres de santé mentale pour enfants proposent le programme parental </w:t>
      </w:r>
      <w:proofErr w:type="spellStart"/>
      <w:r w:rsidRPr="008974D7">
        <w:rPr>
          <w:lang w:val="fr-FR"/>
        </w:rPr>
        <w:t>Incredible</w:t>
      </w:r>
      <w:proofErr w:type="spellEnd"/>
      <w:r w:rsidRPr="008974D7">
        <w:rPr>
          <w:lang w:val="fr-FR"/>
        </w:rPr>
        <w:t xml:space="preserve"> </w:t>
      </w:r>
      <w:proofErr w:type="spellStart"/>
      <w:r w:rsidRPr="008974D7">
        <w:rPr>
          <w:lang w:val="fr-FR"/>
        </w:rPr>
        <w:t>Years</w:t>
      </w:r>
      <w:proofErr w:type="spellEnd"/>
      <w:r w:rsidRPr="008974D7">
        <w:rPr>
          <w:lang w:val="fr-FR"/>
        </w:rPr>
        <w:t xml:space="preserve"> (Ces années incroyables) aux parents d</w:t>
      </w:r>
      <w:r>
        <w:rPr>
          <w:lang w:val="fr-FR"/>
        </w:rPr>
        <w:t>’</w:t>
      </w:r>
      <w:r w:rsidRPr="008974D7">
        <w:rPr>
          <w:lang w:val="fr-FR"/>
        </w:rPr>
        <w:t>enfants de 2 à 8 ans (niveau de base) et aux parents d</w:t>
      </w:r>
      <w:r>
        <w:rPr>
          <w:lang w:val="fr-FR"/>
        </w:rPr>
        <w:t>’</w:t>
      </w:r>
      <w:r w:rsidRPr="008974D7">
        <w:rPr>
          <w:lang w:val="fr-FR"/>
        </w:rPr>
        <w:t>enfants de 4 à 12 ans (niveau avancé)</w:t>
      </w:r>
      <w:r w:rsidR="002F3FF8" w:rsidRPr="002F3FF8">
        <w:rPr>
          <w:lang w:val="fr-FR"/>
        </w:rPr>
        <w:t>.</w:t>
      </w:r>
      <w:r w:rsidRPr="008974D7">
        <w:rPr>
          <w:lang w:val="fr-FR"/>
        </w:rPr>
        <w:t xml:space="preserve"> Le programme est offert à la fois en estonien et en russe</w:t>
      </w:r>
      <w:r w:rsidR="002F3FF8" w:rsidRPr="002F3FF8">
        <w:rPr>
          <w:lang w:val="fr-FR"/>
        </w:rPr>
        <w:t>.</w:t>
      </w:r>
      <w:r w:rsidRPr="008974D7">
        <w:rPr>
          <w:lang w:val="fr-FR"/>
        </w:rPr>
        <w:t xml:space="preserve"> Depuis 2022, les parents qui ont émigré, par exemple à cause d</w:t>
      </w:r>
      <w:r>
        <w:rPr>
          <w:lang w:val="fr-FR"/>
        </w:rPr>
        <w:t>’</w:t>
      </w:r>
      <w:r w:rsidRPr="008974D7">
        <w:rPr>
          <w:lang w:val="fr-FR"/>
        </w:rPr>
        <w:t>une guerre dans leur pays d</w:t>
      </w:r>
      <w:r>
        <w:rPr>
          <w:lang w:val="fr-FR"/>
        </w:rPr>
        <w:t>’</w:t>
      </w:r>
      <w:r w:rsidRPr="008974D7">
        <w:rPr>
          <w:lang w:val="fr-FR"/>
        </w:rPr>
        <w:t>origine, peuvent également en bénéficier</w:t>
      </w:r>
      <w:r w:rsidR="002F3FF8" w:rsidRPr="002F3FF8">
        <w:rPr>
          <w:lang w:val="fr-FR"/>
        </w:rPr>
        <w:t>.</w:t>
      </w:r>
      <w:r w:rsidRPr="008974D7">
        <w:rPr>
          <w:lang w:val="fr-FR"/>
        </w:rPr>
        <w:t xml:space="preserve"> Les groupes peuvent réunir jusqu</w:t>
      </w:r>
      <w:r>
        <w:rPr>
          <w:lang w:val="fr-FR"/>
        </w:rPr>
        <w:t>’</w:t>
      </w:r>
      <w:r w:rsidRPr="008974D7">
        <w:rPr>
          <w:lang w:val="fr-FR"/>
        </w:rPr>
        <w:t>à un tiers des parents de la communauté estonienne locale, l</w:t>
      </w:r>
      <w:r>
        <w:rPr>
          <w:lang w:val="fr-FR"/>
        </w:rPr>
        <w:t>’</w:t>
      </w:r>
      <w:r w:rsidRPr="008974D7">
        <w:rPr>
          <w:lang w:val="fr-FR"/>
        </w:rPr>
        <w:t>idée étant d</w:t>
      </w:r>
      <w:r>
        <w:rPr>
          <w:lang w:val="fr-FR"/>
        </w:rPr>
        <w:t>’</w:t>
      </w:r>
      <w:r w:rsidRPr="008974D7">
        <w:rPr>
          <w:lang w:val="fr-FR"/>
        </w:rPr>
        <w:t>aider les parents à s</w:t>
      </w:r>
      <w:r>
        <w:rPr>
          <w:lang w:val="fr-FR"/>
        </w:rPr>
        <w:t>’</w:t>
      </w:r>
      <w:r w:rsidRPr="008974D7">
        <w:rPr>
          <w:lang w:val="fr-FR"/>
        </w:rPr>
        <w:t>adapter aux conditions locales</w:t>
      </w:r>
      <w:r w:rsidR="002F3FF8" w:rsidRPr="002F3FF8">
        <w:rPr>
          <w:lang w:val="fr-FR"/>
        </w:rPr>
        <w:t>.</w:t>
      </w:r>
    </w:p>
    <w:p w14:paraId="30AB045F" w14:textId="09B539AB" w:rsidR="00541E6B" w:rsidRPr="008974D7" w:rsidRDefault="00541E6B" w:rsidP="00541E6B">
      <w:pPr>
        <w:pStyle w:val="SingleTxtG"/>
        <w:rPr>
          <w:lang w:val="fr-FR"/>
        </w:rPr>
      </w:pPr>
      <w:r w:rsidRPr="008974D7">
        <w:rPr>
          <w:lang w:val="fr-FR"/>
        </w:rPr>
        <w:lastRenderedPageBreak/>
        <w:t>54</w:t>
      </w:r>
      <w:r w:rsidR="002F3FF8" w:rsidRPr="002F3FF8">
        <w:rPr>
          <w:lang w:val="fr-FR"/>
        </w:rPr>
        <w:t>.</w:t>
      </w:r>
      <w:r w:rsidRPr="008974D7">
        <w:rPr>
          <w:lang w:val="fr-FR"/>
        </w:rPr>
        <w:tab/>
        <w:t>Depuis le début de la guerre en Ukraine, l</w:t>
      </w:r>
      <w:r>
        <w:rPr>
          <w:lang w:val="fr-FR"/>
        </w:rPr>
        <w:t>’</w:t>
      </w:r>
      <w:r w:rsidRPr="008974D7">
        <w:rPr>
          <w:lang w:val="fr-FR"/>
        </w:rPr>
        <w:t>Estonie a accueilli de nombreux réfugiés ukrainiens et le nombre de mineurs non accompagnés a augmenté</w:t>
      </w:r>
      <w:r w:rsidR="002F3FF8" w:rsidRPr="002F3FF8">
        <w:rPr>
          <w:lang w:val="fr-FR"/>
        </w:rPr>
        <w:t>.</w:t>
      </w:r>
      <w:r w:rsidRPr="008974D7">
        <w:rPr>
          <w:lang w:val="fr-FR"/>
        </w:rPr>
        <w:t xml:space="preserve"> Les réfugiés de guerre ukrainiens bénéficiant d</w:t>
      </w:r>
      <w:r>
        <w:rPr>
          <w:lang w:val="fr-FR"/>
        </w:rPr>
        <w:t>’</w:t>
      </w:r>
      <w:r w:rsidRPr="008974D7">
        <w:rPr>
          <w:lang w:val="fr-FR"/>
        </w:rPr>
        <w:t>une protection temporaire ont droit aux mêmes services (une protection de remplacement, par exemple), prestations et subventions que les résidents estoniens</w:t>
      </w:r>
      <w:r w:rsidR="002F3FF8" w:rsidRPr="002F3FF8">
        <w:rPr>
          <w:lang w:val="fr-FR"/>
        </w:rPr>
        <w:t>.</w:t>
      </w:r>
      <w:r w:rsidRPr="008974D7">
        <w:rPr>
          <w:lang w:val="fr-FR"/>
        </w:rPr>
        <w:t xml:space="preserve"> </w:t>
      </w:r>
    </w:p>
    <w:p w14:paraId="2BD384CF" w14:textId="33811588" w:rsidR="00541E6B" w:rsidRPr="008974D7" w:rsidRDefault="00541E6B" w:rsidP="00541E6B">
      <w:pPr>
        <w:pStyle w:val="SingleTxtG"/>
        <w:rPr>
          <w:lang w:val="fr-FR"/>
        </w:rPr>
      </w:pPr>
      <w:r w:rsidRPr="008974D7">
        <w:rPr>
          <w:lang w:val="fr-FR"/>
        </w:rPr>
        <w:t>55</w:t>
      </w:r>
      <w:r w:rsidR="002F3FF8" w:rsidRPr="002F3FF8">
        <w:rPr>
          <w:lang w:val="fr-FR"/>
        </w:rPr>
        <w:t>.</w:t>
      </w:r>
      <w:r w:rsidRPr="008974D7">
        <w:rPr>
          <w:lang w:val="fr-FR"/>
        </w:rPr>
        <w:tab/>
        <w:t>Les enfants victimes de violences et de traite de personnes ont droit à des services de soutien aux victimes financés par l</w:t>
      </w:r>
      <w:r>
        <w:rPr>
          <w:lang w:val="fr-FR"/>
        </w:rPr>
        <w:t>’</w:t>
      </w:r>
      <w:r w:rsidRPr="008974D7">
        <w:rPr>
          <w:lang w:val="fr-FR"/>
        </w:rPr>
        <w:t>État ainsi qu</w:t>
      </w:r>
      <w:r>
        <w:rPr>
          <w:lang w:val="fr-FR"/>
        </w:rPr>
        <w:t>’</w:t>
      </w:r>
      <w:r w:rsidRPr="008974D7">
        <w:rPr>
          <w:lang w:val="fr-FR"/>
        </w:rPr>
        <w:t>à des services de protection de l</w:t>
      </w:r>
      <w:r>
        <w:rPr>
          <w:lang w:val="fr-FR"/>
        </w:rPr>
        <w:t>’</w:t>
      </w:r>
      <w:r w:rsidRPr="008974D7">
        <w:rPr>
          <w:lang w:val="fr-FR"/>
        </w:rPr>
        <w:t>enfance</w:t>
      </w:r>
      <w:r w:rsidR="002F3FF8" w:rsidRPr="002F3FF8">
        <w:rPr>
          <w:lang w:val="fr-FR"/>
        </w:rPr>
        <w:t>.</w:t>
      </w:r>
      <w:r w:rsidRPr="008974D7">
        <w:rPr>
          <w:lang w:val="fr-FR"/>
        </w:rPr>
        <w:t xml:space="preserve"> Le Conseil des assurances sociales ou la municipalité fournissent des services essentiels aux enfants, notamment un logement sûr, des soins de santé et des services sociaux (dont des conseils et un accompagnement psychologique), en fonction de leur situation et de leurs besoins particuliers</w:t>
      </w:r>
      <w:r w:rsidR="002F3FF8" w:rsidRPr="002F3FF8">
        <w:rPr>
          <w:lang w:val="fr-FR"/>
        </w:rPr>
        <w:t>.</w:t>
      </w:r>
    </w:p>
    <w:p w14:paraId="6C9AB9EF" w14:textId="77777777" w:rsidR="00541E6B" w:rsidRPr="008974D7" w:rsidRDefault="00541E6B" w:rsidP="00541E6B">
      <w:pPr>
        <w:pStyle w:val="H23G"/>
        <w:rPr>
          <w:lang w:val="fr-FR"/>
        </w:rPr>
      </w:pPr>
      <w:r w:rsidRPr="008974D7">
        <w:rPr>
          <w:lang w:val="fr-FR"/>
        </w:rPr>
        <w:tab/>
      </w:r>
      <w:r w:rsidRPr="008974D7">
        <w:rPr>
          <w:lang w:val="fr-FR"/>
        </w:rPr>
        <w:tab/>
      </w:r>
      <w:r w:rsidRPr="008974D7">
        <w:rPr>
          <w:bCs/>
          <w:lang w:val="fr-FR"/>
        </w:rPr>
        <w:t>Intérêt supérieur de l</w:t>
      </w:r>
      <w:r>
        <w:rPr>
          <w:bCs/>
          <w:lang w:val="fr-FR"/>
        </w:rPr>
        <w:t>’</w:t>
      </w:r>
      <w:r w:rsidRPr="008974D7">
        <w:rPr>
          <w:bCs/>
          <w:lang w:val="fr-FR"/>
        </w:rPr>
        <w:t>enfant</w:t>
      </w:r>
    </w:p>
    <w:p w14:paraId="06DC03A2" w14:textId="4B31DE3F" w:rsidR="00541E6B" w:rsidRPr="008974D7" w:rsidRDefault="00541E6B" w:rsidP="00541E6B">
      <w:pPr>
        <w:pStyle w:val="SingleTxtG"/>
        <w:rPr>
          <w:lang w:val="fr-FR"/>
        </w:rPr>
      </w:pPr>
      <w:r w:rsidRPr="008974D7">
        <w:rPr>
          <w:lang w:val="fr-FR"/>
        </w:rPr>
        <w:t>56</w:t>
      </w:r>
      <w:r w:rsidR="002F3FF8" w:rsidRPr="002F3FF8">
        <w:rPr>
          <w:lang w:val="fr-FR"/>
        </w:rPr>
        <w:t>.</w:t>
      </w:r>
      <w:r w:rsidRPr="008974D7">
        <w:rPr>
          <w:lang w:val="fr-FR"/>
        </w:rPr>
        <w:tab/>
        <w:t>Les informations relatives à l</w:t>
      </w:r>
      <w:r>
        <w:rPr>
          <w:lang w:val="fr-FR"/>
        </w:rPr>
        <w:t>’</w:t>
      </w:r>
      <w:r w:rsidRPr="008974D7">
        <w:rPr>
          <w:lang w:val="fr-FR"/>
        </w:rPr>
        <w:t>intérêt supérieur de l</w:t>
      </w:r>
      <w:r>
        <w:rPr>
          <w:lang w:val="fr-FR"/>
        </w:rPr>
        <w:t>’</w:t>
      </w:r>
      <w:r w:rsidRPr="008974D7">
        <w:rPr>
          <w:lang w:val="fr-FR"/>
        </w:rPr>
        <w:t>enfant sont transmises aux professionnels de plusieurs façons</w:t>
      </w:r>
      <w:r>
        <w:rPr>
          <w:lang w:val="fr-FR"/>
        </w:rPr>
        <w:t> :</w:t>
      </w:r>
      <w:r w:rsidRPr="008974D7">
        <w:rPr>
          <w:lang w:val="fr-FR"/>
        </w:rPr>
        <w:t xml:space="preserve"> listes de diffusion, formations, directives écrites tant sous forme électronique que sur support papier, séances de formation enregistrées sur vidéo, partage et examen de la jurisprudence</w:t>
      </w:r>
      <w:r w:rsidR="002F3FF8" w:rsidRPr="002F3FF8">
        <w:rPr>
          <w:lang w:val="fr-FR"/>
        </w:rPr>
        <w:t>.</w:t>
      </w:r>
      <w:r w:rsidRPr="008974D7">
        <w:rPr>
          <w:lang w:val="fr-FR"/>
        </w:rPr>
        <w:t xml:space="preserve"> À titre d</w:t>
      </w:r>
      <w:r>
        <w:rPr>
          <w:lang w:val="fr-FR"/>
        </w:rPr>
        <w:t>’</w:t>
      </w:r>
      <w:r w:rsidRPr="008974D7">
        <w:rPr>
          <w:lang w:val="fr-FR"/>
        </w:rPr>
        <w:t>exemple, on peut citer les initiatives suivantes</w:t>
      </w:r>
      <w:r>
        <w:rPr>
          <w:lang w:val="fr-FR"/>
        </w:rPr>
        <w:t> :</w:t>
      </w:r>
      <w:r w:rsidRPr="008974D7">
        <w:rPr>
          <w:lang w:val="fr-FR"/>
        </w:rPr>
        <w:t xml:space="preserve"> création d</w:t>
      </w:r>
      <w:r>
        <w:rPr>
          <w:lang w:val="fr-FR"/>
        </w:rPr>
        <w:t>’</w:t>
      </w:r>
      <w:r w:rsidRPr="008974D7">
        <w:rPr>
          <w:lang w:val="fr-FR"/>
        </w:rPr>
        <w:t>une liste de diffusion à l</w:t>
      </w:r>
      <w:r>
        <w:rPr>
          <w:lang w:val="fr-FR"/>
        </w:rPr>
        <w:t>’</w:t>
      </w:r>
      <w:r w:rsidRPr="008974D7">
        <w:rPr>
          <w:lang w:val="fr-FR"/>
        </w:rPr>
        <w:t>intention des procureurs, d</w:t>
      </w:r>
      <w:r>
        <w:rPr>
          <w:lang w:val="fr-FR"/>
        </w:rPr>
        <w:t>’</w:t>
      </w:r>
      <w:r w:rsidRPr="008974D7">
        <w:rPr>
          <w:lang w:val="fr-FR"/>
        </w:rPr>
        <w:t>une liste de diffusion à l</w:t>
      </w:r>
      <w:r>
        <w:rPr>
          <w:lang w:val="fr-FR"/>
        </w:rPr>
        <w:t>’</w:t>
      </w:r>
      <w:r w:rsidRPr="008974D7">
        <w:rPr>
          <w:lang w:val="fr-FR"/>
        </w:rPr>
        <w:t>intention des juges spécialisés dans les affaires impliquant des enfants et des jeunes, d</w:t>
      </w:r>
      <w:r>
        <w:rPr>
          <w:lang w:val="fr-FR"/>
        </w:rPr>
        <w:t>’</w:t>
      </w:r>
      <w:r w:rsidRPr="008974D7">
        <w:rPr>
          <w:lang w:val="fr-FR"/>
        </w:rPr>
        <w:t>une liste de diffusion relative à l</w:t>
      </w:r>
      <w:r>
        <w:rPr>
          <w:lang w:val="fr-FR"/>
        </w:rPr>
        <w:t>’</w:t>
      </w:r>
      <w:r w:rsidRPr="008974D7">
        <w:rPr>
          <w:lang w:val="fr-FR"/>
        </w:rPr>
        <w:t>Accord sur la prévention de la violence à l</w:t>
      </w:r>
      <w:r>
        <w:rPr>
          <w:lang w:val="fr-FR"/>
        </w:rPr>
        <w:t>’</w:t>
      </w:r>
      <w:r w:rsidRPr="008974D7">
        <w:rPr>
          <w:lang w:val="fr-FR"/>
        </w:rPr>
        <w:t>intention de tous les professionnels et de toutes les organisations qui souhaitent intervenir, s</w:t>
      </w:r>
      <w:r>
        <w:rPr>
          <w:lang w:val="fr-FR"/>
        </w:rPr>
        <w:t>’</w:t>
      </w:r>
      <w:r w:rsidRPr="008974D7">
        <w:rPr>
          <w:lang w:val="fr-FR"/>
        </w:rPr>
        <w:t>impliquer et recevoir des informations sur les travaux de recherche, les études, les formations, les ateliers, les conférences, les campagnes de prévention, les directives, les appels à propositions de projet, les nouvelles politiques et initiatives, etc</w:t>
      </w:r>
      <w:r w:rsidR="002F3FF8" w:rsidRPr="002F3FF8">
        <w:rPr>
          <w:lang w:val="fr-FR"/>
        </w:rPr>
        <w:t>.</w:t>
      </w:r>
      <w:r w:rsidR="00A7384E">
        <w:rPr>
          <w:highlight w:val="magenta"/>
          <w:lang w:val="fr-FR"/>
        </w:rPr>
        <w:t> </w:t>
      </w:r>
      <w:r w:rsidR="00A7384E">
        <w:rPr>
          <w:lang w:val="fr-FR"/>
        </w:rPr>
        <w:t>;</w:t>
      </w:r>
      <w:r w:rsidRPr="008974D7">
        <w:rPr>
          <w:lang w:val="fr-FR"/>
        </w:rPr>
        <w:t xml:space="preserve"> création d</w:t>
      </w:r>
      <w:r>
        <w:rPr>
          <w:lang w:val="fr-FR"/>
        </w:rPr>
        <w:t>’</w:t>
      </w:r>
      <w:r w:rsidRPr="008974D7">
        <w:rPr>
          <w:lang w:val="fr-FR"/>
        </w:rPr>
        <w:t>une page Web distincte sur la justice adaptée aux enfants à l</w:t>
      </w:r>
      <w:r>
        <w:rPr>
          <w:lang w:val="fr-FR"/>
        </w:rPr>
        <w:t>’</w:t>
      </w:r>
      <w:r w:rsidRPr="008974D7">
        <w:rPr>
          <w:lang w:val="fr-FR"/>
        </w:rPr>
        <w:t>intention des enfants, de leurs parents et des personnes qui s</w:t>
      </w:r>
      <w:r>
        <w:rPr>
          <w:lang w:val="fr-FR"/>
        </w:rPr>
        <w:t>’</w:t>
      </w:r>
      <w:r w:rsidRPr="008974D7">
        <w:rPr>
          <w:lang w:val="fr-FR"/>
        </w:rPr>
        <w:t>occupent d</w:t>
      </w:r>
      <w:r>
        <w:rPr>
          <w:lang w:val="fr-FR"/>
        </w:rPr>
        <w:t>’</w:t>
      </w:r>
      <w:r w:rsidRPr="008974D7">
        <w:rPr>
          <w:lang w:val="fr-FR"/>
        </w:rPr>
        <w:t>eux, ainsi que des professionnels des systèmes de justice et de protection de l</w:t>
      </w:r>
      <w:r>
        <w:rPr>
          <w:lang w:val="fr-FR"/>
        </w:rPr>
        <w:t>’</w:t>
      </w:r>
      <w:r w:rsidRPr="008974D7">
        <w:rPr>
          <w:lang w:val="fr-FR"/>
        </w:rPr>
        <w:t>enfance (cette page est consacrée aux enfants, quel que soit leur rôle dans le processus judiciaire, et contient en outre des renseignements sur les aspects que doivent connaître les professionnels qui travaillent sur des dossiers impliquant des enfants et qui sont en contact avec des enfants)</w:t>
      </w:r>
      <w:r>
        <w:rPr>
          <w:lang w:val="fr-FR"/>
        </w:rPr>
        <w:t> ;</w:t>
      </w:r>
      <w:r w:rsidRPr="008974D7">
        <w:rPr>
          <w:lang w:val="fr-FR"/>
        </w:rPr>
        <w:t xml:space="preserve"> dans le cadre du projet « </w:t>
      </w:r>
      <w:proofErr w:type="spellStart"/>
      <w:r w:rsidRPr="008974D7">
        <w:rPr>
          <w:lang w:val="fr-FR"/>
        </w:rPr>
        <w:t>Youth</w:t>
      </w:r>
      <w:proofErr w:type="spellEnd"/>
      <w:r w:rsidRPr="008974D7">
        <w:rPr>
          <w:lang w:val="fr-FR"/>
        </w:rPr>
        <w:t xml:space="preserve"> </w:t>
      </w:r>
      <w:proofErr w:type="spellStart"/>
      <w:r w:rsidRPr="008974D7">
        <w:rPr>
          <w:lang w:val="fr-FR"/>
        </w:rPr>
        <w:t>friendly</w:t>
      </w:r>
      <w:proofErr w:type="spellEnd"/>
      <w:r w:rsidRPr="008974D7">
        <w:rPr>
          <w:lang w:val="fr-FR"/>
        </w:rPr>
        <w:t xml:space="preserve"> justice » (Justice adaptée aux jeunes), création d</w:t>
      </w:r>
      <w:r>
        <w:rPr>
          <w:lang w:val="fr-FR"/>
        </w:rPr>
        <w:t>’</w:t>
      </w:r>
      <w:r w:rsidRPr="008974D7">
        <w:rPr>
          <w:lang w:val="fr-FR"/>
        </w:rPr>
        <w:t>un programme de formation complet et organisation de séances de formation permettant l</w:t>
      </w:r>
      <w:r>
        <w:rPr>
          <w:lang w:val="fr-FR"/>
        </w:rPr>
        <w:t>’</w:t>
      </w:r>
      <w:r w:rsidRPr="008974D7">
        <w:rPr>
          <w:lang w:val="fr-FR"/>
        </w:rPr>
        <w:t>acquisition des connaissances et des compétences générales nécessaires pour travailler en contact avec des enfants dans le système de justice et de protection de l</w:t>
      </w:r>
      <w:r>
        <w:rPr>
          <w:lang w:val="fr-FR"/>
        </w:rPr>
        <w:t>’</w:t>
      </w:r>
      <w:r w:rsidRPr="008974D7">
        <w:rPr>
          <w:lang w:val="fr-FR"/>
        </w:rPr>
        <w:t>enfance</w:t>
      </w:r>
      <w:r>
        <w:rPr>
          <w:lang w:val="fr-FR"/>
        </w:rPr>
        <w:t> ;</w:t>
      </w:r>
      <w:r w:rsidRPr="008974D7">
        <w:rPr>
          <w:lang w:val="fr-FR"/>
        </w:rPr>
        <w:t xml:space="preserve"> création de supports de formation vidéo sur la justice adaptée aux enfants en vue d</w:t>
      </w:r>
      <w:r>
        <w:rPr>
          <w:lang w:val="fr-FR"/>
        </w:rPr>
        <w:t>’</w:t>
      </w:r>
      <w:r w:rsidRPr="008974D7">
        <w:rPr>
          <w:lang w:val="fr-FR"/>
        </w:rPr>
        <w:t>atteindre les professionnels pendant et après la pandémie de COVID-19 (l</w:t>
      </w:r>
      <w:r>
        <w:rPr>
          <w:lang w:val="fr-FR"/>
        </w:rPr>
        <w:t>’</w:t>
      </w:r>
      <w:r w:rsidRPr="008974D7">
        <w:rPr>
          <w:lang w:val="fr-FR"/>
        </w:rPr>
        <w:t>accent étant mis sur les principes généraux de la justice adaptée aux enfants, le travail avec les mineurs, les soins de santé adaptés aux enfants et la directive de l</w:t>
      </w:r>
      <w:r>
        <w:rPr>
          <w:lang w:val="fr-FR"/>
        </w:rPr>
        <w:t>’</w:t>
      </w:r>
      <w:r w:rsidRPr="008974D7">
        <w:rPr>
          <w:lang w:val="fr-FR"/>
        </w:rPr>
        <w:t>Union européenne sur la justice pour enfants)</w:t>
      </w:r>
      <w:r>
        <w:rPr>
          <w:lang w:val="fr-FR"/>
        </w:rPr>
        <w:t> ;</w:t>
      </w:r>
      <w:r w:rsidRPr="008974D7">
        <w:rPr>
          <w:lang w:val="fr-FR"/>
        </w:rPr>
        <w:t xml:space="preserve"> création d</w:t>
      </w:r>
      <w:r>
        <w:rPr>
          <w:lang w:val="fr-FR"/>
        </w:rPr>
        <w:t>’</w:t>
      </w:r>
      <w:r w:rsidRPr="008974D7">
        <w:rPr>
          <w:lang w:val="fr-FR"/>
        </w:rPr>
        <w:t>une liste de contrôle et élaboration de directives à l</w:t>
      </w:r>
      <w:r>
        <w:rPr>
          <w:lang w:val="fr-FR"/>
        </w:rPr>
        <w:t>’</w:t>
      </w:r>
      <w:r w:rsidRPr="008974D7">
        <w:rPr>
          <w:lang w:val="fr-FR"/>
        </w:rPr>
        <w:t>intention des professionnels sur l</w:t>
      </w:r>
      <w:r>
        <w:rPr>
          <w:lang w:val="fr-FR"/>
        </w:rPr>
        <w:t>’</w:t>
      </w:r>
      <w:r w:rsidRPr="008974D7">
        <w:rPr>
          <w:lang w:val="fr-FR"/>
        </w:rPr>
        <w:t>élaboration de procédures judiciaires adaptées aux enfants et de bonnes pratiques</w:t>
      </w:r>
      <w:r w:rsidR="002F3FF8" w:rsidRPr="002F3FF8">
        <w:rPr>
          <w:lang w:val="fr-FR"/>
        </w:rPr>
        <w:t>.</w:t>
      </w:r>
      <w:r w:rsidRPr="008974D7">
        <w:rPr>
          <w:lang w:val="fr-FR"/>
        </w:rPr>
        <w:t xml:space="preserve"> </w:t>
      </w:r>
    </w:p>
    <w:p w14:paraId="4184106E" w14:textId="36BEED72" w:rsidR="00541E6B" w:rsidRPr="008974D7" w:rsidRDefault="00541E6B" w:rsidP="00541E6B">
      <w:pPr>
        <w:pStyle w:val="SingleTxtG"/>
        <w:rPr>
          <w:lang w:val="fr-FR"/>
        </w:rPr>
      </w:pPr>
      <w:r w:rsidRPr="008974D7">
        <w:rPr>
          <w:lang w:val="fr-FR"/>
        </w:rPr>
        <w:t>57</w:t>
      </w:r>
      <w:r w:rsidR="002F3FF8" w:rsidRPr="002F3FF8">
        <w:rPr>
          <w:lang w:val="fr-FR"/>
        </w:rPr>
        <w:t>.</w:t>
      </w:r>
      <w:r w:rsidRPr="008974D7">
        <w:rPr>
          <w:lang w:val="fr-FR"/>
        </w:rPr>
        <w:tab/>
        <w:t>Les formations de droit privé sur l</w:t>
      </w:r>
      <w:r>
        <w:rPr>
          <w:lang w:val="fr-FR"/>
        </w:rPr>
        <w:t>’</w:t>
      </w:r>
      <w:r w:rsidRPr="008974D7">
        <w:rPr>
          <w:lang w:val="fr-FR"/>
        </w:rPr>
        <w:t>intérêt supérieur de l</w:t>
      </w:r>
      <w:r>
        <w:rPr>
          <w:lang w:val="fr-FR"/>
        </w:rPr>
        <w:t>’</w:t>
      </w:r>
      <w:r w:rsidRPr="008974D7">
        <w:rPr>
          <w:lang w:val="fr-FR"/>
        </w:rPr>
        <w:t>enfant portent notamment sur le droit de garde et le lien parent-enfant, l</w:t>
      </w:r>
      <w:r>
        <w:rPr>
          <w:lang w:val="fr-FR"/>
        </w:rPr>
        <w:t>’</w:t>
      </w:r>
      <w:r w:rsidRPr="008974D7">
        <w:rPr>
          <w:lang w:val="fr-FR"/>
        </w:rPr>
        <w:t>audition d</w:t>
      </w:r>
      <w:r>
        <w:rPr>
          <w:lang w:val="fr-FR"/>
        </w:rPr>
        <w:t>’</w:t>
      </w:r>
      <w:r w:rsidRPr="008974D7">
        <w:rPr>
          <w:lang w:val="fr-FR"/>
        </w:rPr>
        <w:t>un enfant dans le cadre d</w:t>
      </w:r>
      <w:r>
        <w:rPr>
          <w:lang w:val="fr-FR"/>
        </w:rPr>
        <w:t>’</w:t>
      </w:r>
      <w:r w:rsidRPr="008974D7">
        <w:rPr>
          <w:lang w:val="fr-FR"/>
        </w:rPr>
        <w:t>une procédure judiciaire, l</w:t>
      </w:r>
      <w:r>
        <w:rPr>
          <w:lang w:val="fr-FR"/>
        </w:rPr>
        <w:t>’</w:t>
      </w:r>
      <w:r w:rsidRPr="008974D7">
        <w:rPr>
          <w:lang w:val="fr-FR"/>
        </w:rPr>
        <w:t>obligation de verser une pension alimentaire destinée à l</w:t>
      </w:r>
      <w:r>
        <w:rPr>
          <w:lang w:val="fr-FR"/>
        </w:rPr>
        <w:t>’</w:t>
      </w:r>
      <w:r w:rsidRPr="008974D7">
        <w:rPr>
          <w:lang w:val="fr-FR"/>
        </w:rPr>
        <w:t>entretien d</w:t>
      </w:r>
      <w:r>
        <w:rPr>
          <w:lang w:val="fr-FR"/>
        </w:rPr>
        <w:t>’</w:t>
      </w:r>
      <w:r w:rsidRPr="008974D7">
        <w:rPr>
          <w:lang w:val="fr-FR"/>
        </w:rPr>
        <w:t>un enfant, l</w:t>
      </w:r>
      <w:r>
        <w:rPr>
          <w:lang w:val="fr-FR"/>
        </w:rPr>
        <w:t>’</w:t>
      </w:r>
      <w:r w:rsidRPr="008974D7">
        <w:rPr>
          <w:lang w:val="fr-FR"/>
        </w:rPr>
        <w:t>aliénation parentale comme forme de violence familiale et les services publics de médiation familiale propres à faciliter la coopération entre les parents concernant l</w:t>
      </w:r>
      <w:r>
        <w:rPr>
          <w:lang w:val="fr-FR"/>
        </w:rPr>
        <w:t>’</w:t>
      </w:r>
      <w:r w:rsidRPr="008974D7">
        <w:rPr>
          <w:lang w:val="fr-FR"/>
        </w:rPr>
        <w:t>éducation de leur enfant et à assurer ainsi la protection des intérêts et du bien-être de l</w:t>
      </w:r>
      <w:r>
        <w:rPr>
          <w:lang w:val="fr-FR"/>
        </w:rPr>
        <w:t>’</w:t>
      </w:r>
      <w:r w:rsidRPr="008974D7">
        <w:rPr>
          <w:lang w:val="fr-FR"/>
        </w:rPr>
        <w:t>enfant</w:t>
      </w:r>
      <w:r w:rsidR="002F3FF8" w:rsidRPr="002F3FF8">
        <w:rPr>
          <w:lang w:val="fr-FR"/>
        </w:rPr>
        <w:t>.</w:t>
      </w:r>
    </w:p>
    <w:p w14:paraId="027716BE" w14:textId="569FF834" w:rsidR="00541E6B" w:rsidRPr="008974D7" w:rsidRDefault="00541E6B" w:rsidP="00541E6B">
      <w:pPr>
        <w:pStyle w:val="SingleTxtG"/>
        <w:rPr>
          <w:lang w:val="fr-FR"/>
        </w:rPr>
      </w:pPr>
      <w:r w:rsidRPr="008974D7">
        <w:rPr>
          <w:lang w:val="fr-FR"/>
        </w:rPr>
        <w:t>58</w:t>
      </w:r>
      <w:r w:rsidR="002F3FF8" w:rsidRPr="002F3FF8">
        <w:rPr>
          <w:lang w:val="fr-FR"/>
        </w:rPr>
        <w:t>.</w:t>
      </w:r>
      <w:r w:rsidRPr="008974D7">
        <w:rPr>
          <w:lang w:val="fr-FR"/>
        </w:rPr>
        <w:tab/>
        <w:t>Les activités de formation en droit pénal axées sur ce thème portent sur des questions telles que les aspects psychologiques de la violence familiale, le traitement réservé aux mineurs et aux jeunes adultes dans les procédures pénales, l</w:t>
      </w:r>
      <w:r>
        <w:rPr>
          <w:lang w:val="fr-FR"/>
        </w:rPr>
        <w:t>’</w:t>
      </w:r>
      <w:r w:rsidRPr="008974D7">
        <w:rPr>
          <w:lang w:val="fr-FR"/>
        </w:rPr>
        <w:t>audition d</w:t>
      </w:r>
      <w:r>
        <w:rPr>
          <w:lang w:val="fr-FR"/>
        </w:rPr>
        <w:t>’</w:t>
      </w:r>
      <w:r w:rsidRPr="008974D7">
        <w:rPr>
          <w:lang w:val="fr-FR"/>
        </w:rPr>
        <w:t>un enfant dans le cadre d</w:t>
      </w:r>
      <w:r>
        <w:rPr>
          <w:lang w:val="fr-FR"/>
        </w:rPr>
        <w:t>’</w:t>
      </w:r>
      <w:r w:rsidRPr="008974D7">
        <w:rPr>
          <w:lang w:val="fr-FR"/>
        </w:rPr>
        <w:t>une procédure pénale (une formation complémentaire est prévue en 2023) et le traitement réservé aux mineurs dans les procédures judiciaires</w:t>
      </w:r>
      <w:r>
        <w:rPr>
          <w:lang w:val="fr-FR"/>
        </w:rPr>
        <w:t> ;</w:t>
      </w:r>
      <w:r w:rsidRPr="008974D7">
        <w:rPr>
          <w:lang w:val="fr-FR"/>
        </w:rPr>
        <w:t xml:space="preserve"> cette dernière question fait partie de la formation générale dispensée à l</w:t>
      </w:r>
      <w:r>
        <w:rPr>
          <w:lang w:val="fr-FR"/>
        </w:rPr>
        <w:t>’</w:t>
      </w:r>
      <w:r w:rsidRPr="008974D7">
        <w:rPr>
          <w:lang w:val="fr-FR"/>
        </w:rPr>
        <w:t>ensemble des juges</w:t>
      </w:r>
      <w:r w:rsidR="002F3FF8" w:rsidRPr="002F3FF8">
        <w:rPr>
          <w:lang w:val="fr-FR"/>
        </w:rPr>
        <w:t>.</w:t>
      </w:r>
      <w:r w:rsidRPr="008974D7">
        <w:rPr>
          <w:lang w:val="fr-FR"/>
        </w:rPr>
        <w:t xml:space="preserve"> </w:t>
      </w:r>
    </w:p>
    <w:p w14:paraId="2DB03524" w14:textId="6A6ED51D" w:rsidR="00541E6B" w:rsidRPr="008974D7" w:rsidRDefault="00541E6B" w:rsidP="00541E6B">
      <w:pPr>
        <w:pStyle w:val="SingleTxtG"/>
        <w:rPr>
          <w:lang w:val="fr-FR"/>
        </w:rPr>
      </w:pPr>
      <w:r w:rsidRPr="008974D7">
        <w:rPr>
          <w:lang w:val="fr-FR"/>
        </w:rPr>
        <w:t>59</w:t>
      </w:r>
      <w:r w:rsidR="002F3FF8" w:rsidRPr="002F3FF8">
        <w:rPr>
          <w:lang w:val="fr-FR"/>
        </w:rPr>
        <w:t>.</w:t>
      </w:r>
      <w:r w:rsidRPr="008974D7">
        <w:rPr>
          <w:lang w:val="fr-FR"/>
        </w:rPr>
        <w:tab/>
        <w:t>Au cours de la période considérée, le programme de formation sur la protection de remplacement pour les enfants a été renouvelé</w:t>
      </w:r>
      <w:r w:rsidR="002F3FF8" w:rsidRPr="002F3FF8">
        <w:rPr>
          <w:lang w:val="fr-FR"/>
        </w:rPr>
        <w:t>.</w:t>
      </w:r>
      <w:r w:rsidRPr="008974D7">
        <w:rPr>
          <w:lang w:val="fr-FR"/>
        </w:rPr>
        <w:t xml:space="preserve"> Composé de plusieurs modules</w:t>
      </w:r>
      <w:r w:rsidR="00DF0CC6">
        <w:rPr>
          <w:lang w:val="fr-FR"/>
        </w:rPr>
        <w:t xml:space="preserve"> </w:t>
      </w:r>
      <w:r w:rsidRPr="008974D7">
        <w:rPr>
          <w:lang w:val="fr-FR"/>
        </w:rPr>
        <w:t>(les droits de l</w:t>
      </w:r>
      <w:r>
        <w:rPr>
          <w:lang w:val="fr-FR"/>
        </w:rPr>
        <w:t>’</w:t>
      </w:r>
      <w:r w:rsidRPr="008974D7">
        <w:rPr>
          <w:lang w:val="fr-FR"/>
        </w:rPr>
        <w:t>enfant, le développement de l</w:t>
      </w:r>
      <w:r>
        <w:rPr>
          <w:lang w:val="fr-FR"/>
        </w:rPr>
        <w:t>’</w:t>
      </w:r>
      <w:r w:rsidRPr="008974D7">
        <w:rPr>
          <w:lang w:val="fr-FR"/>
        </w:rPr>
        <w:t>enfant, les liens, le traumatisme et la perte, la maltraitance, la santé mentale de l</w:t>
      </w:r>
      <w:r>
        <w:rPr>
          <w:lang w:val="fr-FR"/>
        </w:rPr>
        <w:t>’</w:t>
      </w:r>
      <w:r w:rsidRPr="008974D7">
        <w:rPr>
          <w:lang w:val="fr-FR"/>
        </w:rPr>
        <w:t>enfant, la parentalité positive, etc</w:t>
      </w:r>
      <w:r w:rsidR="002F3FF8" w:rsidRPr="002F3FF8">
        <w:rPr>
          <w:lang w:val="fr-FR"/>
        </w:rPr>
        <w:t>.</w:t>
      </w:r>
      <w:r w:rsidRPr="008974D7">
        <w:rPr>
          <w:lang w:val="fr-FR"/>
        </w:rPr>
        <w:t>), il est proposé gratuitement tant aux institutions de placement familial qu</w:t>
      </w:r>
      <w:r>
        <w:rPr>
          <w:lang w:val="fr-FR"/>
        </w:rPr>
        <w:t>’</w:t>
      </w:r>
      <w:r w:rsidRPr="008974D7">
        <w:rPr>
          <w:lang w:val="fr-FR"/>
        </w:rPr>
        <w:t>aux centres d</w:t>
      </w:r>
      <w:r>
        <w:rPr>
          <w:lang w:val="fr-FR"/>
        </w:rPr>
        <w:t>’</w:t>
      </w:r>
      <w:r w:rsidRPr="008974D7">
        <w:rPr>
          <w:lang w:val="fr-FR"/>
        </w:rPr>
        <w:t>accueil pour enfants</w:t>
      </w:r>
      <w:r w:rsidR="002F3FF8" w:rsidRPr="002F3FF8">
        <w:rPr>
          <w:lang w:val="fr-FR"/>
        </w:rPr>
        <w:t>.</w:t>
      </w:r>
      <w:r w:rsidRPr="008974D7">
        <w:rPr>
          <w:lang w:val="fr-FR"/>
        </w:rPr>
        <w:t xml:space="preserve"> Les familles </w:t>
      </w:r>
      <w:r w:rsidRPr="008974D7">
        <w:rPr>
          <w:lang w:val="fr-FR"/>
        </w:rPr>
        <w:lastRenderedPageBreak/>
        <w:t>d</w:t>
      </w:r>
      <w:r>
        <w:rPr>
          <w:lang w:val="fr-FR"/>
        </w:rPr>
        <w:t>’</w:t>
      </w:r>
      <w:r w:rsidRPr="008974D7">
        <w:rPr>
          <w:lang w:val="fr-FR"/>
        </w:rPr>
        <w:t>accueil continuent de bénéficier du programme PRIDE, une formation de base préalable qui a été adaptée en Estonie</w:t>
      </w:r>
      <w:r w:rsidR="002F3FF8" w:rsidRPr="002F3FF8">
        <w:rPr>
          <w:lang w:val="fr-FR"/>
        </w:rPr>
        <w:t>.</w:t>
      </w:r>
      <w:r w:rsidRPr="008974D7">
        <w:rPr>
          <w:lang w:val="fr-FR"/>
        </w:rPr>
        <w:t xml:space="preserve"> </w:t>
      </w:r>
    </w:p>
    <w:p w14:paraId="5BF36FCF" w14:textId="086E9E32" w:rsidR="00541E6B" w:rsidRPr="008974D7" w:rsidRDefault="00541E6B" w:rsidP="00541E6B">
      <w:pPr>
        <w:pStyle w:val="SingleTxtG"/>
        <w:rPr>
          <w:lang w:val="fr-FR"/>
        </w:rPr>
      </w:pPr>
      <w:r w:rsidRPr="008974D7">
        <w:rPr>
          <w:lang w:val="fr-FR"/>
        </w:rPr>
        <w:t>60</w:t>
      </w:r>
      <w:r w:rsidR="002F3FF8" w:rsidRPr="002F3FF8">
        <w:rPr>
          <w:lang w:val="fr-FR"/>
        </w:rPr>
        <w:t>.</w:t>
      </w:r>
      <w:r w:rsidRPr="008974D7">
        <w:rPr>
          <w:lang w:val="fr-FR"/>
        </w:rPr>
        <w:tab/>
        <w:t>Plusieurs autres formations ont également été proposées, dont la formation à l</w:t>
      </w:r>
      <w:r>
        <w:rPr>
          <w:lang w:val="fr-FR"/>
        </w:rPr>
        <w:t>’</w:t>
      </w:r>
      <w:r w:rsidRPr="008974D7">
        <w:rPr>
          <w:lang w:val="fr-FR"/>
        </w:rPr>
        <w:t>intervention relationnelle basée sur la confiance TBRI (Trust-</w:t>
      </w:r>
      <w:proofErr w:type="spellStart"/>
      <w:r w:rsidRPr="008974D7">
        <w:rPr>
          <w:lang w:val="fr-FR"/>
        </w:rPr>
        <w:t>Based</w:t>
      </w:r>
      <w:proofErr w:type="spellEnd"/>
      <w:r w:rsidRPr="008974D7">
        <w:rPr>
          <w:lang w:val="fr-FR"/>
        </w:rPr>
        <w:t xml:space="preserve"> </w:t>
      </w:r>
      <w:proofErr w:type="spellStart"/>
      <w:r w:rsidRPr="008974D7">
        <w:rPr>
          <w:lang w:val="fr-FR"/>
        </w:rPr>
        <w:t>Relational</w:t>
      </w:r>
      <w:proofErr w:type="spellEnd"/>
      <w:r w:rsidRPr="008974D7">
        <w:rPr>
          <w:lang w:val="fr-FR"/>
        </w:rPr>
        <w:t xml:space="preserve"> Intervention), visant à sensibiliser les familles aux traumatismes, la formation </w:t>
      </w:r>
      <w:proofErr w:type="spellStart"/>
      <w:r w:rsidRPr="008974D7">
        <w:rPr>
          <w:lang w:val="fr-FR"/>
        </w:rPr>
        <w:t>Sensoa</w:t>
      </w:r>
      <w:proofErr w:type="spellEnd"/>
      <w:r w:rsidRPr="008974D7">
        <w:rPr>
          <w:lang w:val="fr-FR"/>
        </w:rPr>
        <w:t xml:space="preserve"> Flag System visant à prévenir les violences sexuelles et la formation à la réduction des comportements agressifs ART (Advanced </w:t>
      </w:r>
      <w:proofErr w:type="spellStart"/>
      <w:r w:rsidRPr="008974D7">
        <w:rPr>
          <w:lang w:val="fr-FR"/>
        </w:rPr>
        <w:t>Aggression</w:t>
      </w:r>
      <w:proofErr w:type="spellEnd"/>
      <w:r w:rsidRPr="008974D7">
        <w:rPr>
          <w:lang w:val="fr-FR"/>
        </w:rPr>
        <w:t xml:space="preserve"> Replacement Training), visant à faciliter le règlement des conflits et à améliorer les interactions avec les enfants ayant des besoins particuliers ou les adolescents</w:t>
      </w:r>
      <w:r w:rsidR="002F3FF8" w:rsidRPr="002F3FF8">
        <w:rPr>
          <w:lang w:val="fr-FR"/>
        </w:rPr>
        <w:t>.</w:t>
      </w:r>
      <w:r w:rsidRPr="008974D7">
        <w:rPr>
          <w:lang w:val="fr-FR"/>
        </w:rPr>
        <w:t xml:space="preserve"> La formation </w:t>
      </w:r>
      <w:proofErr w:type="spellStart"/>
      <w:r w:rsidRPr="008974D7">
        <w:rPr>
          <w:lang w:val="fr-FR"/>
        </w:rPr>
        <w:t>Incredible</w:t>
      </w:r>
      <w:proofErr w:type="spellEnd"/>
      <w:r w:rsidRPr="008974D7">
        <w:rPr>
          <w:lang w:val="fr-FR"/>
        </w:rPr>
        <w:t xml:space="preserve"> </w:t>
      </w:r>
      <w:proofErr w:type="spellStart"/>
      <w:r w:rsidRPr="008974D7">
        <w:rPr>
          <w:lang w:val="fr-FR"/>
        </w:rPr>
        <w:t>Year</w:t>
      </w:r>
      <w:proofErr w:type="spellEnd"/>
      <w:r w:rsidRPr="008974D7">
        <w:rPr>
          <w:lang w:val="fr-FR"/>
        </w:rPr>
        <w:t xml:space="preserve"> a en outre été proposée aux éducateurs chargés d</w:t>
      </w:r>
      <w:r>
        <w:rPr>
          <w:lang w:val="fr-FR"/>
        </w:rPr>
        <w:t>’</w:t>
      </w:r>
      <w:r w:rsidRPr="008974D7">
        <w:rPr>
          <w:lang w:val="fr-FR"/>
        </w:rPr>
        <w:t>assurer une protection de remplacement, aux parents et aux familles d</w:t>
      </w:r>
      <w:r>
        <w:rPr>
          <w:lang w:val="fr-FR"/>
        </w:rPr>
        <w:t>’</w:t>
      </w:r>
      <w:r w:rsidRPr="008974D7">
        <w:rPr>
          <w:lang w:val="fr-FR"/>
        </w:rPr>
        <w:t>accueil en vue d</w:t>
      </w:r>
      <w:r>
        <w:rPr>
          <w:lang w:val="fr-FR"/>
        </w:rPr>
        <w:t>’</w:t>
      </w:r>
      <w:r w:rsidRPr="008974D7">
        <w:rPr>
          <w:lang w:val="fr-FR"/>
        </w:rPr>
        <w:t>améliorer les compétences en matière de parentalité positive</w:t>
      </w:r>
      <w:r w:rsidR="002F3FF8" w:rsidRPr="002F3FF8">
        <w:rPr>
          <w:lang w:val="fr-FR"/>
        </w:rPr>
        <w:t>.</w:t>
      </w:r>
      <w:r w:rsidRPr="008974D7">
        <w:rPr>
          <w:lang w:val="fr-FR"/>
        </w:rPr>
        <w:t xml:space="preserve"> </w:t>
      </w:r>
    </w:p>
    <w:p w14:paraId="25153EDA" w14:textId="46EC3008" w:rsidR="00541E6B" w:rsidRPr="008974D7" w:rsidRDefault="00541E6B" w:rsidP="00541E6B">
      <w:pPr>
        <w:pStyle w:val="SingleTxtG"/>
        <w:rPr>
          <w:lang w:val="fr-FR"/>
        </w:rPr>
      </w:pPr>
      <w:r w:rsidRPr="008974D7">
        <w:rPr>
          <w:lang w:val="fr-FR"/>
        </w:rPr>
        <w:t>61</w:t>
      </w:r>
      <w:r w:rsidR="002F3FF8" w:rsidRPr="002F3FF8">
        <w:rPr>
          <w:lang w:val="fr-FR"/>
        </w:rPr>
        <w:t>.</w:t>
      </w:r>
      <w:r w:rsidRPr="008974D7">
        <w:rPr>
          <w:lang w:val="fr-FR"/>
        </w:rPr>
        <w:tab/>
        <w:t>De surcroît, pour garantir l</w:t>
      </w:r>
      <w:r>
        <w:rPr>
          <w:lang w:val="fr-FR"/>
        </w:rPr>
        <w:t>’</w:t>
      </w:r>
      <w:r w:rsidRPr="008974D7">
        <w:rPr>
          <w:lang w:val="fr-FR"/>
        </w:rPr>
        <w:t>intérêt supérieur de l</w:t>
      </w:r>
      <w:r>
        <w:rPr>
          <w:lang w:val="fr-FR"/>
        </w:rPr>
        <w:t>’</w:t>
      </w:r>
      <w:r w:rsidRPr="008974D7">
        <w:rPr>
          <w:lang w:val="fr-FR"/>
        </w:rPr>
        <w:t>enfant, plusieurs directives ont été élaborées</w:t>
      </w:r>
      <w:r w:rsidRPr="00EA72B3">
        <w:rPr>
          <w:lang w:val="fr-FR"/>
        </w:rPr>
        <w:t xml:space="preserve"> </w:t>
      </w:r>
      <w:r>
        <w:rPr>
          <w:lang w:val="fr-FR"/>
        </w:rPr>
        <w:t>dans le domaine de la</w:t>
      </w:r>
      <w:r w:rsidRPr="008974D7">
        <w:rPr>
          <w:lang w:val="fr-FR"/>
        </w:rPr>
        <w:t xml:space="preserve"> protection de remplacement</w:t>
      </w:r>
      <w:r w:rsidR="002F3FF8" w:rsidRPr="002F3FF8">
        <w:rPr>
          <w:lang w:val="fr-FR"/>
        </w:rPr>
        <w:t>.</w:t>
      </w:r>
      <w:r w:rsidRPr="008974D7">
        <w:rPr>
          <w:lang w:val="fr-FR"/>
        </w:rPr>
        <w:t xml:space="preserve"> À titre d</w:t>
      </w:r>
      <w:r>
        <w:rPr>
          <w:lang w:val="fr-FR"/>
        </w:rPr>
        <w:t>’</w:t>
      </w:r>
      <w:r w:rsidRPr="008974D7">
        <w:rPr>
          <w:lang w:val="fr-FR"/>
        </w:rPr>
        <w:t>exemple, le Conseil des assurances sociales a élaboré un guide sur le placement en famille d</w:t>
      </w:r>
      <w:r>
        <w:rPr>
          <w:lang w:val="fr-FR"/>
        </w:rPr>
        <w:t>’</w:t>
      </w:r>
      <w:r w:rsidRPr="008974D7">
        <w:rPr>
          <w:lang w:val="fr-FR"/>
        </w:rPr>
        <w:t>accueil à l</w:t>
      </w:r>
      <w:r>
        <w:rPr>
          <w:lang w:val="fr-FR"/>
        </w:rPr>
        <w:t>’</w:t>
      </w:r>
      <w:r w:rsidRPr="008974D7">
        <w:rPr>
          <w:lang w:val="fr-FR"/>
        </w:rPr>
        <w:t>intention des collectivités locales et un guide de planification du suivi des enfants qui quittent une structure de protection de remplacement à l</w:t>
      </w:r>
      <w:r>
        <w:rPr>
          <w:lang w:val="fr-FR"/>
        </w:rPr>
        <w:t>’</w:t>
      </w:r>
      <w:r w:rsidRPr="008974D7">
        <w:rPr>
          <w:lang w:val="fr-FR"/>
        </w:rPr>
        <w:t>intention des prestataires de services, des collectivités locales et des jeunes eux-mêmes</w:t>
      </w:r>
      <w:r w:rsidR="002F3FF8" w:rsidRPr="002F3FF8">
        <w:rPr>
          <w:lang w:val="fr-FR"/>
        </w:rPr>
        <w:t>.</w:t>
      </w:r>
      <w:r w:rsidRPr="008974D7">
        <w:rPr>
          <w:lang w:val="fr-FR"/>
        </w:rPr>
        <w:t xml:space="preserve"> </w:t>
      </w:r>
    </w:p>
    <w:p w14:paraId="3B190531" w14:textId="77777777" w:rsidR="00541E6B" w:rsidRPr="008974D7" w:rsidRDefault="00541E6B" w:rsidP="00541E6B">
      <w:pPr>
        <w:pStyle w:val="H23G"/>
        <w:rPr>
          <w:lang w:val="fr-FR"/>
        </w:rPr>
      </w:pPr>
      <w:bookmarkStart w:id="2" w:name="_Hlk124001132"/>
      <w:r w:rsidRPr="008974D7">
        <w:rPr>
          <w:lang w:val="fr-FR"/>
        </w:rPr>
        <w:tab/>
      </w:r>
      <w:r w:rsidRPr="008974D7">
        <w:rPr>
          <w:lang w:val="fr-FR"/>
        </w:rPr>
        <w:tab/>
      </w:r>
      <w:r w:rsidRPr="008974D7">
        <w:rPr>
          <w:bCs/>
          <w:lang w:val="fr-FR"/>
        </w:rPr>
        <w:t>Respect de l</w:t>
      </w:r>
      <w:r>
        <w:rPr>
          <w:bCs/>
          <w:lang w:val="fr-FR"/>
        </w:rPr>
        <w:t>’</w:t>
      </w:r>
      <w:r w:rsidRPr="008974D7">
        <w:rPr>
          <w:bCs/>
          <w:lang w:val="fr-FR"/>
        </w:rPr>
        <w:t>opinion de l</w:t>
      </w:r>
      <w:r>
        <w:rPr>
          <w:bCs/>
          <w:lang w:val="fr-FR"/>
        </w:rPr>
        <w:t>’</w:t>
      </w:r>
      <w:r w:rsidRPr="008974D7">
        <w:rPr>
          <w:bCs/>
          <w:lang w:val="fr-FR"/>
        </w:rPr>
        <w:t>enfant</w:t>
      </w:r>
    </w:p>
    <w:p w14:paraId="49E8F407" w14:textId="4D3FAA01" w:rsidR="00541E6B" w:rsidRPr="008974D7" w:rsidRDefault="00541E6B" w:rsidP="00541E6B">
      <w:pPr>
        <w:pStyle w:val="SingleTxtG"/>
        <w:rPr>
          <w:lang w:val="fr-FR"/>
        </w:rPr>
      </w:pPr>
      <w:r w:rsidRPr="008974D7">
        <w:rPr>
          <w:lang w:val="fr-FR"/>
        </w:rPr>
        <w:t>62</w:t>
      </w:r>
      <w:r w:rsidR="002F3FF8" w:rsidRPr="002F3FF8">
        <w:rPr>
          <w:lang w:val="fr-FR"/>
        </w:rPr>
        <w:t>.</w:t>
      </w:r>
      <w:r w:rsidRPr="008974D7">
        <w:rPr>
          <w:lang w:val="fr-FR"/>
        </w:rPr>
        <w:tab/>
        <w:t>Tous les professionnels s</w:t>
      </w:r>
      <w:r>
        <w:rPr>
          <w:lang w:val="fr-FR"/>
        </w:rPr>
        <w:t>’</w:t>
      </w:r>
      <w:r w:rsidRPr="008974D7">
        <w:rPr>
          <w:lang w:val="fr-FR"/>
        </w:rPr>
        <w:t>occupant d</w:t>
      </w:r>
      <w:r>
        <w:rPr>
          <w:lang w:val="fr-FR"/>
        </w:rPr>
        <w:t>’</w:t>
      </w:r>
      <w:r w:rsidRPr="008974D7">
        <w:rPr>
          <w:lang w:val="fr-FR"/>
        </w:rPr>
        <w:t>enfants dans le domaine social (agents de la protection de l</w:t>
      </w:r>
      <w:r>
        <w:rPr>
          <w:lang w:val="fr-FR"/>
        </w:rPr>
        <w:t>’</w:t>
      </w:r>
      <w:r w:rsidRPr="008974D7">
        <w:rPr>
          <w:lang w:val="fr-FR"/>
        </w:rPr>
        <w:t>enfance, spécialistes des solutions de protection de remplacement et personnes chargées de la supervision) ont bénéficié d</w:t>
      </w:r>
      <w:r>
        <w:rPr>
          <w:lang w:val="fr-FR"/>
        </w:rPr>
        <w:t>’</w:t>
      </w:r>
      <w:r w:rsidRPr="008974D7">
        <w:rPr>
          <w:lang w:val="fr-FR"/>
        </w:rPr>
        <w:t>une formation et une attention particulière a été accordée au droit de l</w:t>
      </w:r>
      <w:r>
        <w:rPr>
          <w:lang w:val="fr-FR"/>
        </w:rPr>
        <w:t>’</w:t>
      </w:r>
      <w:r w:rsidRPr="008974D7">
        <w:rPr>
          <w:lang w:val="fr-FR"/>
        </w:rPr>
        <w:t>enfant d</w:t>
      </w:r>
      <w:r>
        <w:rPr>
          <w:lang w:val="fr-FR"/>
        </w:rPr>
        <w:t>’</w:t>
      </w:r>
      <w:r w:rsidRPr="008974D7">
        <w:rPr>
          <w:lang w:val="fr-FR"/>
        </w:rPr>
        <w:t>être entendu et à la participation des enfants</w:t>
      </w:r>
      <w:r w:rsidR="002F3FF8" w:rsidRPr="002F3FF8">
        <w:rPr>
          <w:lang w:val="fr-FR"/>
        </w:rPr>
        <w:t>.</w:t>
      </w:r>
      <w:r w:rsidRPr="008974D7">
        <w:rPr>
          <w:lang w:val="fr-FR"/>
        </w:rPr>
        <w:t xml:space="preserve"> Des modifications apportées à l</w:t>
      </w:r>
      <w:r>
        <w:rPr>
          <w:lang w:val="fr-FR"/>
        </w:rPr>
        <w:t>’</w:t>
      </w:r>
      <w:r w:rsidRPr="008974D7">
        <w:rPr>
          <w:lang w:val="fr-FR"/>
        </w:rPr>
        <w:t>article 552</w:t>
      </w:r>
      <w:r w:rsidRPr="00A7384E">
        <w:rPr>
          <w:sz w:val="18"/>
          <w:szCs w:val="18"/>
          <w:vertAlign w:val="superscript"/>
          <w:lang w:val="fr-FR"/>
        </w:rPr>
        <w:t>1</w:t>
      </w:r>
      <w:r w:rsidRPr="008974D7">
        <w:rPr>
          <w:lang w:val="fr-FR"/>
        </w:rPr>
        <w:t xml:space="preserve"> du Code de procédure civile, entrées en vigueur en 2022, disposent qu</w:t>
      </w:r>
      <w:r>
        <w:rPr>
          <w:lang w:val="fr-FR"/>
        </w:rPr>
        <w:t>’</w:t>
      </w:r>
      <w:r w:rsidRPr="008974D7">
        <w:rPr>
          <w:lang w:val="fr-FR"/>
        </w:rPr>
        <w:t>un enfant capable de discernement peut être entendu directement par un juge sur toute question l</w:t>
      </w:r>
      <w:r>
        <w:rPr>
          <w:lang w:val="fr-FR"/>
        </w:rPr>
        <w:t>’</w:t>
      </w:r>
      <w:r w:rsidRPr="008974D7">
        <w:rPr>
          <w:lang w:val="fr-FR"/>
        </w:rPr>
        <w:t>intéressant (auparavant, l</w:t>
      </w:r>
      <w:r>
        <w:rPr>
          <w:lang w:val="fr-FR"/>
        </w:rPr>
        <w:t>’</w:t>
      </w:r>
      <w:r w:rsidRPr="008974D7">
        <w:rPr>
          <w:lang w:val="fr-FR"/>
        </w:rPr>
        <w:t xml:space="preserve">âge à partir duquel un enfant pouvait être entendu était de </w:t>
      </w:r>
      <w:r w:rsidR="00A7384E">
        <w:rPr>
          <w:lang w:val="fr-FR"/>
        </w:rPr>
        <w:t>dix</w:t>
      </w:r>
      <w:r w:rsidRPr="008974D7">
        <w:rPr>
          <w:lang w:val="fr-FR"/>
        </w:rPr>
        <w:t xml:space="preserve"> ans)</w:t>
      </w:r>
      <w:r w:rsidR="002F3FF8" w:rsidRPr="002F3FF8">
        <w:rPr>
          <w:lang w:val="fr-FR"/>
        </w:rPr>
        <w:t>.</w:t>
      </w:r>
    </w:p>
    <w:p w14:paraId="08E69879" w14:textId="55B6AF8D" w:rsidR="00541E6B" w:rsidRPr="008974D7" w:rsidRDefault="00541E6B" w:rsidP="00541E6B">
      <w:pPr>
        <w:pStyle w:val="SingleTxtG"/>
        <w:rPr>
          <w:lang w:val="fr-FR"/>
        </w:rPr>
      </w:pPr>
      <w:r w:rsidRPr="008974D7">
        <w:rPr>
          <w:lang w:val="fr-FR"/>
        </w:rPr>
        <w:t>63</w:t>
      </w:r>
      <w:r w:rsidR="002F3FF8" w:rsidRPr="002F3FF8">
        <w:rPr>
          <w:lang w:val="fr-FR"/>
        </w:rPr>
        <w:t>.</w:t>
      </w:r>
      <w:r w:rsidRPr="008974D7">
        <w:rPr>
          <w:lang w:val="fr-FR"/>
        </w:rPr>
        <w:tab/>
        <w:t>Le Conseil de l</w:t>
      </w:r>
      <w:r>
        <w:rPr>
          <w:lang w:val="fr-FR"/>
        </w:rPr>
        <w:t>’</w:t>
      </w:r>
      <w:r w:rsidRPr="008974D7">
        <w:rPr>
          <w:lang w:val="fr-FR"/>
        </w:rPr>
        <w:t>éducation et de la jeunesse, organisme public regroupant les activités du Centre d</w:t>
      </w:r>
      <w:r>
        <w:rPr>
          <w:lang w:val="fr-FR"/>
        </w:rPr>
        <w:t>’</w:t>
      </w:r>
      <w:r w:rsidRPr="008974D7">
        <w:rPr>
          <w:lang w:val="fr-FR"/>
        </w:rPr>
        <w:t>actions en faveur de la jeunesse, de la Fondation Archimède, de la Fondation Innove et de la Fondation estonienne des technologies de l</w:t>
      </w:r>
      <w:r>
        <w:rPr>
          <w:lang w:val="fr-FR"/>
        </w:rPr>
        <w:t>’</w:t>
      </w:r>
      <w:r w:rsidRPr="008974D7">
        <w:rPr>
          <w:lang w:val="fr-FR"/>
        </w:rPr>
        <w:t>information pour l</w:t>
      </w:r>
      <w:r>
        <w:rPr>
          <w:lang w:val="fr-FR"/>
        </w:rPr>
        <w:t>’</w:t>
      </w:r>
      <w:r w:rsidRPr="008974D7">
        <w:rPr>
          <w:lang w:val="fr-FR"/>
        </w:rPr>
        <w:t>éducation, a été créé en 2020</w:t>
      </w:r>
      <w:r w:rsidR="002F3FF8" w:rsidRPr="002F3FF8">
        <w:rPr>
          <w:lang w:val="fr-FR"/>
        </w:rPr>
        <w:t>.</w:t>
      </w:r>
      <w:r w:rsidRPr="008974D7">
        <w:rPr>
          <w:lang w:val="fr-FR"/>
        </w:rPr>
        <w:t xml:space="preserve"> Dans le domaine de la jeunesse, le Conseil de l</w:t>
      </w:r>
      <w:r>
        <w:rPr>
          <w:lang w:val="fr-FR"/>
        </w:rPr>
        <w:t>’</w:t>
      </w:r>
      <w:r w:rsidRPr="008974D7">
        <w:rPr>
          <w:lang w:val="fr-FR"/>
        </w:rPr>
        <w:t>éducation et de la jeunesse facilite l</w:t>
      </w:r>
      <w:r>
        <w:rPr>
          <w:lang w:val="fr-FR"/>
        </w:rPr>
        <w:t>’</w:t>
      </w:r>
      <w:r w:rsidRPr="008974D7">
        <w:rPr>
          <w:lang w:val="fr-FR"/>
        </w:rPr>
        <w:t>application de la politique en faveur de la jeunesse, organise et développe les services d</w:t>
      </w:r>
      <w:r>
        <w:rPr>
          <w:lang w:val="fr-FR"/>
        </w:rPr>
        <w:t>’</w:t>
      </w:r>
      <w:r w:rsidRPr="008974D7">
        <w:rPr>
          <w:lang w:val="fr-FR"/>
        </w:rPr>
        <w:t>actions en faveur de la jeunesse, oriente le développement de ce secteur et gère et développe le service d</w:t>
      </w:r>
      <w:r>
        <w:rPr>
          <w:lang w:val="fr-FR"/>
        </w:rPr>
        <w:t>’</w:t>
      </w:r>
      <w:r w:rsidRPr="008974D7">
        <w:rPr>
          <w:lang w:val="fr-FR"/>
        </w:rPr>
        <w:t>information jeunesse</w:t>
      </w:r>
      <w:r>
        <w:rPr>
          <w:lang w:val="fr-FR"/>
        </w:rPr>
        <w:t> ;</w:t>
      </w:r>
      <w:r w:rsidRPr="008974D7">
        <w:rPr>
          <w:lang w:val="fr-FR"/>
        </w:rPr>
        <w:t xml:space="preserve"> assure des activités de suivi et réalise des études d</w:t>
      </w:r>
      <w:r>
        <w:rPr>
          <w:lang w:val="fr-FR"/>
        </w:rPr>
        <w:t>’</w:t>
      </w:r>
      <w:r w:rsidRPr="008974D7">
        <w:rPr>
          <w:lang w:val="fr-FR"/>
        </w:rPr>
        <w:t>impact dans le domaine de la jeunesse et œuvre au développement et à la mise en œuvre du système qualité des actions menées par les collectivités locales en faveur de la jeunesse</w:t>
      </w:r>
      <w:r>
        <w:rPr>
          <w:lang w:val="fr-FR"/>
        </w:rPr>
        <w:t> ;</w:t>
      </w:r>
      <w:r w:rsidRPr="008974D7">
        <w:rPr>
          <w:lang w:val="fr-FR"/>
        </w:rPr>
        <w:t xml:space="preserve"> exécute des programmes et des activités en faveur de la jeunesse qui, en soutenant la participation des jeunes et leurs initiatives, les camps de jeunes et les actions intelligentes en faveur de la jeunesse, réduisent le risque d</w:t>
      </w:r>
      <w:r>
        <w:rPr>
          <w:lang w:val="fr-FR"/>
        </w:rPr>
        <w:t>’</w:t>
      </w:r>
      <w:r w:rsidRPr="008974D7">
        <w:rPr>
          <w:lang w:val="fr-FR"/>
        </w:rPr>
        <w:t>exclusion des jeunes et contribuent à trouver des solutions pour les jeunes déscolarisés et sans emploi ni formation</w:t>
      </w:r>
      <w:r w:rsidR="002F3FF8" w:rsidRPr="002F3FF8">
        <w:rPr>
          <w:lang w:val="fr-FR"/>
        </w:rPr>
        <w:t>.</w:t>
      </w:r>
    </w:p>
    <w:bookmarkEnd w:id="2"/>
    <w:p w14:paraId="11740AF7" w14:textId="46EB2901" w:rsidR="00541E6B" w:rsidRPr="008974D7" w:rsidRDefault="00541E6B" w:rsidP="0010143A">
      <w:pPr>
        <w:pStyle w:val="H1G"/>
        <w:rPr>
          <w:lang w:val="fr-FR"/>
        </w:rPr>
      </w:pPr>
      <w:r w:rsidRPr="008974D7">
        <w:rPr>
          <w:lang w:val="fr-FR"/>
        </w:rPr>
        <w:tab/>
        <w:t>D</w:t>
      </w:r>
      <w:r w:rsidR="002F3FF8" w:rsidRPr="002F3FF8">
        <w:rPr>
          <w:lang w:val="fr-FR"/>
        </w:rPr>
        <w:t>.</w:t>
      </w:r>
      <w:r w:rsidRPr="008974D7">
        <w:rPr>
          <w:lang w:val="fr-FR"/>
        </w:rPr>
        <w:tab/>
        <w:t>Libertés et droits civils</w:t>
      </w:r>
    </w:p>
    <w:p w14:paraId="2BD55144" w14:textId="43BB4861" w:rsidR="00541E6B" w:rsidRPr="008974D7" w:rsidRDefault="00541E6B" w:rsidP="00541E6B">
      <w:pPr>
        <w:pStyle w:val="SingleTxtG"/>
        <w:rPr>
          <w:lang w:val="fr-FR"/>
        </w:rPr>
      </w:pPr>
      <w:r w:rsidRPr="008974D7">
        <w:rPr>
          <w:lang w:val="fr-FR"/>
        </w:rPr>
        <w:t>64</w:t>
      </w:r>
      <w:r w:rsidR="002F3FF8" w:rsidRPr="002F3FF8">
        <w:rPr>
          <w:lang w:val="fr-FR"/>
        </w:rPr>
        <w:t>.</w:t>
      </w:r>
      <w:r w:rsidRPr="008974D7">
        <w:rPr>
          <w:lang w:val="fr-FR"/>
        </w:rPr>
        <w:tab/>
        <w:t>Plusieurs mesures ont été prises pour déterminer le nombre d</w:t>
      </w:r>
      <w:r>
        <w:rPr>
          <w:lang w:val="fr-FR"/>
        </w:rPr>
        <w:t>’</w:t>
      </w:r>
      <w:r w:rsidRPr="008974D7">
        <w:rPr>
          <w:lang w:val="fr-FR"/>
        </w:rPr>
        <w:t>apatrides et empêcher l</w:t>
      </w:r>
      <w:r>
        <w:rPr>
          <w:lang w:val="fr-FR"/>
        </w:rPr>
        <w:t>’</w:t>
      </w:r>
      <w:r w:rsidRPr="008974D7">
        <w:rPr>
          <w:lang w:val="fr-FR"/>
        </w:rPr>
        <w:t>apparition d</w:t>
      </w:r>
      <w:r>
        <w:rPr>
          <w:lang w:val="fr-FR"/>
        </w:rPr>
        <w:t>’</w:t>
      </w:r>
      <w:r w:rsidRPr="008974D7">
        <w:rPr>
          <w:lang w:val="fr-FR"/>
        </w:rPr>
        <w:t>un plus grand nombre de cas</w:t>
      </w:r>
      <w:r w:rsidR="002F3FF8" w:rsidRPr="002F3FF8">
        <w:rPr>
          <w:lang w:val="fr-FR"/>
        </w:rPr>
        <w:t>.</w:t>
      </w:r>
      <w:r w:rsidRPr="008974D7">
        <w:rPr>
          <w:lang w:val="fr-FR"/>
        </w:rPr>
        <w:t xml:space="preserve"> Des modifications à la loi sur la nationalité, adoptées en 2015, disposent qu</w:t>
      </w:r>
      <w:r>
        <w:rPr>
          <w:lang w:val="fr-FR"/>
        </w:rPr>
        <w:t>’</w:t>
      </w:r>
      <w:r w:rsidRPr="008974D7">
        <w:rPr>
          <w:lang w:val="fr-FR"/>
        </w:rPr>
        <w:t>un mineur de moins de 15 ans né en Estonie (ou qui, juste après sa naissance, réside en permanence en Estonie avec ses parents ou avec l</w:t>
      </w:r>
      <w:r>
        <w:rPr>
          <w:lang w:val="fr-FR"/>
        </w:rPr>
        <w:t>’</w:t>
      </w:r>
      <w:r w:rsidRPr="008974D7">
        <w:rPr>
          <w:lang w:val="fr-FR"/>
        </w:rPr>
        <w:t>un d</w:t>
      </w:r>
      <w:r>
        <w:rPr>
          <w:lang w:val="fr-FR"/>
        </w:rPr>
        <w:t>’</w:t>
      </w:r>
      <w:r w:rsidRPr="008974D7">
        <w:rPr>
          <w:lang w:val="fr-FR"/>
        </w:rPr>
        <w:t>eux) se verra accorder la nationalité estonienne par naturalisation dès sa naissance si, au moment de sa naissance, ses parents, ou un de ses parents, résident légalement en Estonie depuis au moins cinq ans et qu</w:t>
      </w:r>
      <w:r>
        <w:rPr>
          <w:lang w:val="fr-FR"/>
        </w:rPr>
        <w:t>’</w:t>
      </w:r>
      <w:r w:rsidRPr="008974D7">
        <w:rPr>
          <w:lang w:val="fr-FR"/>
        </w:rPr>
        <w:t>ils ne sont pas considérés par un autre État comme possédant la nationalité de cet État en application d</w:t>
      </w:r>
      <w:r>
        <w:rPr>
          <w:lang w:val="fr-FR"/>
        </w:rPr>
        <w:t>’</w:t>
      </w:r>
      <w:r w:rsidRPr="008974D7">
        <w:rPr>
          <w:lang w:val="fr-FR"/>
        </w:rPr>
        <w:t>une loi quelconque en vigueur</w:t>
      </w:r>
      <w:r w:rsidR="002F3FF8" w:rsidRPr="002F3FF8">
        <w:rPr>
          <w:lang w:val="fr-FR"/>
        </w:rPr>
        <w:t>.</w:t>
      </w:r>
      <w:r w:rsidRPr="008974D7">
        <w:rPr>
          <w:lang w:val="fr-FR"/>
        </w:rPr>
        <w:t xml:space="preserve"> Cette mesure a pratiquement enrayé l</w:t>
      </w:r>
      <w:r>
        <w:rPr>
          <w:lang w:val="fr-FR"/>
        </w:rPr>
        <w:t>’</w:t>
      </w:r>
      <w:r w:rsidRPr="008974D7">
        <w:rPr>
          <w:lang w:val="fr-FR"/>
        </w:rPr>
        <w:t>augmentation du nombre de personnes de nationalité indéterminée</w:t>
      </w:r>
      <w:r w:rsidR="002F3FF8" w:rsidRPr="002F3FF8">
        <w:rPr>
          <w:lang w:val="fr-FR"/>
        </w:rPr>
        <w:t>.</w:t>
      </w:r>
      <w:r w:rsidRPr="008974D7">
        <w:rPr>
          <w:lang w:val="fr-FR"/>
        </w:rPr>
        <w:t xml:space="preserve"> À partir de 15 ans, un enfant (y compris de nationalité indéterminée) peut demander lui-même la nationalité estonienne</w:t>
      </w:r>
      <w:r w:rsidR="002F3FF8" w:rsidRPr="002F3FF8">
        <w:rPr>
          <w:lang w:val="fr-FR"/>
        </w:rPr>
        <w:t>.</w:t>
      </w:r>
      <w:r w:rsidRPr="008974D7">
        <w:rPr>
          <w:lang w:val="fr-FR"/>
        </w:rPr>
        <w:t xml:space="preserve"> Au 24 janvier 2023, 30 enfants de nationalité indéterminée, ayant entre 15 et 17 ans, vivaient en Estonie au titre d</w:t>
      </w:r>
      <w:r>
        <w:rPr>
          <w:lang w:val="fr-FR"/>
        </w:rPr>
        <w:t>’</w:t>
      </w:r>
      <w:r w:rsidRPr="008974D7">
        <w:rPr>
          <w:lang w:val="fr-FR"/>
        </w:rPr>
        <w:t>un permis de séjour ou d</w:t>
      </w:r>
      <w:r>
        <w:rPr>
          <w:lang w:val="fr-FR"/>
        </w:rPr>
        <w:t>’</w:t>
      </w:r>
      <w:r w:rsidRPr="008974D7">
        <w:rPr>
          <w:lang w:val="fr-FR"/>
        </w:rPr>
        <w:t>une autorisation de résidence</w:t>
      </w:r>
      <w:r w:rsidR="002F3FF8" w:rsidRPr="002F3FF8">
        <w:rPr>
          <w:lang w:val="fr-FR"/>
        </w:rPr>
        <w:t>.</w:t>
      </w:r>
    </w:p>
    <w:p w14:paraId="319B65A3" w14:textId="178E5AAB" w:rsidR="00541E6B" w:rsidRPr="008974D7" w:rsidRDefault="00541E6B" w:rsidP="00541E6B">
      <w:pPr>
        <w:pStyle w:val="SingleTxtG"/>
        <w:rPr>
          <w:lang w:val="fr-FR"/>
        </w:rPr>
      </w:pPr>
      <w:r w:rsidRPr="008974D7">
        <w:rPr>
          <w:lang w:val="fr-FR"/>
        </w:rPr>
        <w:lastRenderedPageBreak/>
        <w:t>65</w:t>
      </w:r>
      <w:r w:rsidR="002F3FF8" w:rsidRPr="002F3FF8">
        <w:rPr>
          <w:lang w:val="fr-FR"/>
        </w:rPr>
        <w:t>.</w:t>
      </w:r>
      <w:r w:rsidRPr="008974D7">
        <w:rPr>
          <w:lang w:val="fr-FR"/>
        </w:rPr>
        <w:tab/>
        <w:t>Les personnes de nationalité indéterminée vivent en Estonie au titre d</w:t>
      </w:r>
      <w:r>
        <w:rPr>
          <w:lang w:val="fr-FR"/>
        </w:rPr>
        <w:t>’</w:t>
      </w:r>
      <w:r w:rsidRPr="008974D7">
        <w:rPr>
          <w:lang w:val="fr-FR"/>
        </w:rPr>
        <w:t>un permis de séjour</w:t>
      </w:r>
      <w:r>
        <w:rPr>
          <w:lang w:val="fr-FR"/>
        </w:rPr>
        <w:t> ;</w:t>
      </w:r>
      <w:r w:rsidRPr="008974D7">
        <w:rPr>
          <w:lang w:val="fr-FR"/>
        </w:rPr>
        <w:t xml:space="preserve"> elles résident donc légalement dans le pays</w:t>
      </w:r>
      <w:r w:rsidR="002F3FF8" w:rsidRPr="002F3FF8">
        <w:rPr>
          <w:lang w:val="fr-FR"/>
        </w:rPr>
        <w:t>.</w:t>
      </w:r>
      <w:r w:rsidRPr="008974D7">
        <w:rPr>
          <w:lang w:val="fr-FR"/>
        </w:rPr>
        <w:t xml:space="preserve"> Elles bénéficient des mêmes droits et libertés et sont assujetties aux mêmes obligations que les nationaux de pays tiers résidant en Estonie au titre d</w:t>
      </w:r>
      <w:r>
        <w:rPr>
          <w:lang w:val="fr-FR"/>
        </w:rPr>
        <w:t>’</w:t>
      </w:r>
      <w:r w:rsidRPr="008974D7">
        <w:rPr>
          <w:lang w:val="fr-FR"/>
        </w:rPr>
        <w:t>un permis de séjour</w:t>
      </w:r>
      <w:r w:rsidR="002F3FF8" w:rsidRPr="002F3FF8">
        <w:rPr>
          <w:lang w:val="fr-FR"/>
        </w:rPr>
        <w:t>.</w:t>
      </w:r>
      <w:r w:rsidRPr="008974D7">
        <w:rPr>
          <w:lang w:val="fr-FR"/>
        </w:rPr>
        <w:t xml:space="preserve"> On trouvera des informations sur les permis de séjour dans les bases de données de la Direction de la police et </w:t>
      </w:r>
      <w:r w:rsidRPr="002F3FF8">
        <w:rPr>
          <w:lang w:val="fr-FR"/>
        </w:rPr>
        <w:t xml:space="preserve">des </w:t>
      </w:r>
      <w:proofErr w:type="spellStart"/>
      <w:r w:rsidRPr="002F3FF8">
        <w:rPr>
          <w:lang w:val="fr-FR"/>
        </w:rPr>
        <w:t>garde-frontières</w:t>
      </w:r>
      <w:proofErr w:type="spellEnd"/>
      <w:r w:rsidRPr="008974D7">
        <w:rPr>
          <w:lang w:val="fr-FR"/>
        </w:rPr>
        <w:t xml:space="preserve"> et dans le registre d</w:t>
      </w:r>
      <w:r>
        <w:rPr>
          <w:lang w:val="fr-FR"/>
        </w:rPr>
        <w:t>’</w:t>
      </w:r>
      <w:r w:rsidRPr="008974D7">
        <w:rPr>
          <w:lang w:val="fr-FR"/>
        </w:rPr>
        <w:t>état civil</w:t>
      </w:r>
      <w:r w:rsidR="002F3FF8" w:rsidRPr="002F3FF8">
        <w:rPr>
          <w:lang w:val="fr-FR"/>
        </w:rPr>
        <w:t>.</w:t>
      </w:r>
    </w:p>
    <w:p w14:paraId="3196E014" w14:textId="6C236200" w:rsidR="00541E6B" w:rsidRPr="008974D7" w:rsidRDefault="00541E6B" w:rsidP="00541E6B">
      <w:pPr>
        <w:pStyle w:val="SingleTxtG"/>
        <w:rPr>
          <w:lang w:val="fr-FR"/>
        </w:rPr>
      </w:pPr>
      <w:r w:rsidRPr="008974D7">
        <w:rPr>
          <w:lang w:val="fr-FR"/>
        </w:rPr>
        <w:t>66</w:t>
      </w:r>
      <w:r w:rsidR="002F3FF8" w:rsidRPr="002F3FF8">
        <w:rPr>
          <w:lang w:val="fr-FR"/>
        </w:rPr>
        <w:t>.</w:t>
      </w:r>
      <w:r w:rsidRPr="008974D7">
        <w:rPr>
          <w:lang w:val="fr-FR"/>
        </w:rPr>
        <w:tab/>
        <w:t>La législation nationale ne prévoit pas de procédure distincte pour la détermination de l</w:t>
      </w:r>
      <w:r>
        <w:rPr>
          <w:lang w:val="fr-FR"/>
        </w:rPr>
        <w:t>’</w:t>
      </w:r>
      <w:r w:rsidRPr="008974D7">
        <w:rPr>
          <w:lang w:val="fr-FR"/>
        </w:rPr>
        <w:t>apatridie, mais la nationalité d</w:t>
      </w:r>
      <w:r>
        <w:rPr>
          <w:lang w:val="fr-FR"/>
        </w:rPr>
        <w:t>’</w:t>
      </w:r>
      <w:r w:rsidRPr="008974D7">
        <w:rPr>
          <w:lang w:val="fr-FR"/>
        </w:rPr>
        <w:t>une personne (ou l</w:t>
      </w:r>
      <w:r>
        <w:rPr>
          <w:lang w:val="fr-FR"/>
        </w:rPr>
        <w:t>’</w:t>
      </w:r>
      <w:r w:rsidRPr="008974D7">
        <w:rPr>
          <w:lang w:val="fr-FR"/>
        </w:rPr>
        <w:t>absence de nationalité d</w:t>
      </w:r>
      <w:r>
        <w:rPr>
          <w:lang w:val="fr-FR"/>
        </w:rPr>
        <w:t>’</w:t>
      </w:r>
      <w:r w:rsidRPr="008974D7">
        <w:rPr>
          <w:lang w:val="fr-FR"/>
        </w:rPr>
        <w:t>une personne) est déterminée dans le cadre d</w:t>
      </w:r>
      <w:r>
        <w:rPr>
          <w:lang w:val="fr-FR"/>
        </w:rPr>
        <w:t>’</w:t>
      </w:r>
      <w:r w:rsidRPr="008974D7">
        <w:rPr>
          <w:lang w:val="fr-FR"/>
        </w:rPr>
        <w:t>autres procédures (dans le cadre de la procédure d</w:t>
      </w:r>
      <w:r>
        <w:rPr>
          <w:lang w:val="fr-FR"/>
        </w:rPr>
        <w:t>’</w:t>
      </w:r>
      <w:r w:rsidRPr="008974D7">
        <w:rPr>
          <w:lang w:val="fr-FR"/>
        </w:rPr>
        <w:t>octroi d</w:t>
      </w:r>
      <w:r>
        <w:rPr>
          <w:lang w:val="fr-FR"/>
        </w:rPr>
        <w:t>’</w:t>
      </w:r>
      <w:r w:rsidRPr="008974D7">
        <w:rPr>
          <w:lang w:val="fr-FR"/>
        </w:rPr>
        <w:t>une protection internationale ou d</w:t>
      </w:r>
      <w:r>
        <w:rPr>
          <w:lang w:val="fr-FR"/>
        </w:rPr>
        <w:t>’</w:t>
      </w:r>
      <w:r w:rsidRPr="008974D7">
        <w:rPr>
          <w:lang w:val="fr-FR"/>
        </w:rPr>
        <w:t>un permis de séjour, par exemple)</w:t>
      </w:r>
      <w:r w:rsidR="002F3FF8" w:rsidRPr="002F3FF8">
        <w:rPr>
          <w:lang w:val="fr-FR"/>
        </w:rPr>
        <w:t>.</w:t>
      </w:r>
      <w:r w:rsidRPr="008974D7">
        <w:rPr>
          <w:lang w:val="fr-FR"/>
        </w:rPr>
        <w:t xml:space="preserve"> Le fait de posséder ou non la nationalité ne constitue pas un obstacle à l</w:t>
      </w:r>
      <w:r>
        <w:rPr>
          <w:lang w:val="fr-FR"/>
        </w:rPr>
        <w:t>’</w:t>
      </w:r>
      <w:r w:rsidRPr="008974D7">
        <w:rPr>
          <w:lang w:val="fr-FR"/>
        </w:rPr>
        <w:t>obtention d</w:t>
      </w:r>
      <w:r>
        <w:rPr>
          <w:lang w:val="fr-FR"/>
        </w:rPr>
        <w:t>’</w:t>
      </w:r>
      <w:r w:rsidRPr="008974D7">
        <w:rPr>
          <w:lang w:val="fr-FR"/>
        </w:rPr>
        <w:t>une protection internationale, d</w:t>
      </w:r>
      <w:r>
        <w:rPr>
          <w:lang w:val="fr-FR"/>
        </w:rPr>
        <w:t>’</w:t>
      </w:r>
      <w:r w:rsidRPr="008974D7">
        <w:rPr>
          <w:lang w:val="fr-FR"/>
        </w:rPr>
        <w:t>un permis de séjour ou de la nationalité, si les autres conditions légales requises pour l</w:t>
      </w:r>
      <w:r>
        <w:rPr>
          <w:lang w:val="fr-FR"/>
        </w:rPr>
        <w:t>’</w:t>
      </w:r>
      <w:r w:rsidRPr="008974D7">
        <w:rPr>
          <w:lang w:val="fr-FR"/>
        </w:rPr>
        <w:t>obtention d</w:t>
      </w:r>
      <w:r>
        <w:rPr>
          <w:lang w:val="fr-FR"/>
        </w:rPr>
        <w:t>’</w:t>
      </w:r>
      <w:r w:rsidRPr="008974D7">
        <w:rPr>
          <w:lang w:val="fr-FR"/>
        </w:rPr>
        <w:t>une protection internationale, d</w:t>
      </w:r>
      <w:r>
        <w:rPr>
          <w:lang w:val="fr-FR"/>
        </w:rPr>
        <w:t>’</w:t>
      </w:r>
      <w:r w:rsidRPr="008974D7">
        <w:rPr>
          <w:lang w:val="fr-FR"/>
        </w:rPr>
        <w:t>un permis de séjour ou de la nationalité sont réunies</w:t>
      </w:r>
      <w:r w:rsidR="002F3FF8" w:rsidRPr="002F3FF8">
        <w:rPr>
          <w:lang w:val="fr-FR"/>
        </w:rPr>
        <w:t>.</w:t>
      </w:r>
      <w:r w:rsidRPr="008974D7">
        <w:rPr>
          <w:lang w:val="fr-FR"/>
        </w:rPr>
        <w:t xml:space="preserve"> </w:t>
      </w:r>
    </w:p>
    <w:p w14:paraId="041F2C25" w14:textId="6DD06218" w:rsidR="00541E6B" w:rsidRPr="008974D7" w:rsidRDefault="00541E6B" w:rsidP="00541E6B">
      <w:pPr>
        <w:pStyle w:val="SingleTxtG"/>
        <w:rPr>
          <w:lang w:val="fr-FR"/>
        </w:rPr>
      </w:pPr>
      <w:r w:rsidRPr="008974D7">
        <w:rPr>
          <w:lang w:val="fr-FR"/>
        </w:rPr>
        <w:t>67</w:t>
      </w:r>
      <w:r w:rsidR="002F3FF8" w:rsidRPr="002F3FF8">
        <w:rPr>
          <w:lang w:val="fr-FR"/>
        </w:rPr>
        <w:t>.</w:t>
      </w:r>
      <w:r w:rsidRPr="008974D7">
        <w:rPr>
          <w:lang w:val="fr-FR"/>
        </w:rPr>
        <w:tab/>
        <w:t>L</w:t>
      </w:r>
      <w:r>
        <w:rPr>
          <w:lang w:val="fr-FR"/>
        </w:rPr>
        <w:t>’</w:t>
      </w:r>
      <w:r w:rsidRPr="008974D7">
        <w:rPr>
          <w:lang w:val="fr-FR"/>
        </w:rPr>
        <w:t>Estonie estime que son adhésion aux Conventions de 1954 et de 1961 n</w:t>
      </w:r>
      <w:r>
        <w:rPr>
          <w:lang w:val="fr-FR"/>
        </w:rPr>
        <w:t>’</w:t>
      </w:r>
      <w:r w:rsidRPr="008974D7">
        <w:rPr>
          <w:lang w:val="fr-FR"/>
        </w:rPr>
        <w:t>apportera pas d</w:t>
      </w:r>
      <w:r>
        <w:rPr>
          <w:lang w:val="fr-FR"/>
        </w:rPr>
        <w:t>’</w:t>
      </w:r>
      <w:r w:rsidRPr="008974D7">
        <w:rPr>
          <w:lang w:val="fr-FR"/>
        </w:rPr>
        <w:t>avantages supplémentaires aux personnes de nationalité indéterminée par rapport à leur statut actuel</w:t>
      </w:r>
      <w:r w:rsidR="002F3FF8" w:rsidRPr="002F3FF8">
        <w:rPr>
          <w:lang w:val="fr-FR"/>
        </w:rPr>
        <w:t>.</w:t>
      </w:r>
      <w:r w:rsidRPr="008974D7">
        <w:rPr>
          <w:lang w:val="fr-FR"/>
        </w:rPr>
        <w:t xml:space="preserve"> Les dispositions de ces </w:t>
      </w:r>
      <w:r w:rsidR="009D0442">
        <w:rPr>
          <w:lang w:val="fr-FR"/>
        </w:rPr>
        <w:t>c</w:t>
      </w:r>
      <w:r w:rsidRPr="008974D7">
        <w:rPr>
          <w:lang w:val="fr-FR"/>
        </w:rPr>
        <w:t>onventions confèrent moins de droits que ceux dont jouissent actuellement les résidents d</w:t>
      </w:r>
      <w:r>
        <w:rPr>
          <w:lang w:val="fr-FR"/>
        </w:rPr>
        <w:t>’</w:t>
      </w:r>
      <w:r w:rsidRPr="008974D7">
        <w:rPr>
          <w:lang w:val="fr-FR"/>
        </w:rPr>
        <w:t>Estonie de nationalité indéterminée</w:t>
      </w:r>
      <w:r w:rsidR="002F3FF8" w:rsidRPr="002F3FF8">
        <w:rPr>
          <w:lang w:val="fr-FR"/>
        </w:rPr>
        <w:t>.</w:t>
      </w:r>
      <w:r w:rsidRPr="008974D7">
        <w:rPr>
          <w:lang w:val="fr-FR"/>
        </w:rPr>
        <w:t xml:space="preserve"> En ce qui concerne la Convention sur la réduction des cas d</w:t>
      </w:r>
      <w:r>
        <w:rPr>
          <w:lang w:val="fr-FR"/>
        </w:rPr>
        <w:t>’</w:t>
      </w:r>
      <w:r w:rsidRPr="008974D7">
        <w:rPr>
          <w:lang w:val="fr-FR"/>
        </w:rPr>
        <w:t>apatridie, adoptée en 1961, l</w:t>
      </w:r>
      <w:r>
        <w:rPr>
          <w:lang w:val="fr-FR"/>
        </w:rPr>
        <w:t>’</w:t>
      </w:r>
      <w:r w:rsidRPr="008974D7">
        <w:rPr>
          <w:lang w:val="fr-FR"/>
        </w:rPr>
        <w:t>Estonie est d</w:t>
      </w:r>
      <w:r>
        <w:rPr>
          <w:lang w:val="fr-FR"/>
        </w:rPr>
        <w:t>’</w:t>
      </w:r>
      <w:r w:rsidRPr="008974D7">
        <w:rPr>
          <w:lang w:val="fr-FR"/>
        </w:rPr>
        <w:t>avis que toute personne a le droit de choisir librement sa nationalité et que l</w:t>
      </w:r>
      <w:r>
        <w:rPr>
          <w:lang w:val="fr-FR"/>
        </w:rPr>
        <w:t>’</w:t>
      </w:r>
      <w:r w:rsidRPr="008974D7">
        <w:rPr>
          <w:lang w:val="fr-FR"/>
        </w:rPr>
        <w:t>État ne peut pas influencer ce choix</w:t>
      </w:r>
      <w:r w:rsidR="002F3FF8" w:rsidRPr="002F3FF8">
        <w:rPr>
          <w:lang w:val="fr-FR"/>
        </w:rPr>
        <w:t>.</w:t>
      </w:r>
      <w:r w:rsidRPr="008974D7">
        <w:rPr>
          <w:lang w:val="fr-FR"/>
        </w:rPr>
        <w:t xml:space="preserve"> L</w:t>
      </w:r>
      <w:r>
        <w:rPr>
          <w:lang w:val="fr-FR"/>
        </w:rPr>
        <w:t>’</w:t>
      </w:r>
      <w:r w:rsidRPr="008974D7">
        <w:rPr>
          <w:lang w:val="fr-FR"/>
        </w:rPr>
        <w:t>Estonie invite sans cesse les personnes de nationalité indéterminée à choisir entre la nationalité estonienne et celle d</w:t>
      </w:r>
      <w:r>
        <w:rPr>
          <w:lang w:val="fr-FR"/>
        </w:rPr>
        <w:t>’</w:t>
      </w:r>
      <w:r w:rsidRPr="008974D7">
        <w:rPr>
          <w:lang w:val="fr-FR"/>
        </w:rPr>
        <w:t>un autre pays, mais il n</w:t>
      </w:r>
      <w:r>
        <w:rPr>
          <w:lang w:val="fr-FR"/>
        </w:rPr>
        <w:t>’</w:t>
      </w:r>
      <w:r w:rsidRPr="008974D7">
        <w:rPr>
          <w:lang w:val="fr-FR"/>
        </w:rPr>
        <w:t>est pas obligatoire de choisir</w:t>
      </w:r>
      <w:r w:rsidR="002F3FF8" w:rsidRPr="002F3FF8">
        <w:rPr>
          <w:lang w:val="fr-FR"/>
        </w:rPr>
        <w:t>.</w:t>
      </w:r>
      <w:r w:rsidRPr="008974D7">
        <w:rPr>
          <w:lang w:val="fr-FR"/>
        </w:rPr>
        <w:t xml:space="preserve"> Cela étant dit, l</w:t>
      </w:r>
      <w:r>
        <w:rPr>
          <w:lang w:val="fr-FR"/>
        </w:rPr>
        <w:t>’</w:t>
      </w:r>
      <w:r w:rsidRPr="008974D7">
        <w:rPr>
          <w:lang w:val="fr-FR"/>
        </w:rPr>
        <w:t>Estonie ne manquera pas d</w:t>
      </w:r>
      <w:r>
        <w:rPr>
          <w:lang w:val="fr-FR"/>
        </w:rPr>
        <w:t>’</w:t>
      </w:r>
      <w:r w:rsidRPr="008974D7">
        <w:rPr>
          <w:lang w:val="fr-FR"/>
        </w:rPr>
        <w:t>étudier la possibilité d</w:t>
      </w:r>
      <w:r>
        <w:rPr>
          <w:lang w:val="fr-FR"/>
        </w:rPr>
        <w:t>’</w:t>
      </w:r>
      <w:r w:rsidRPr="008974D7">
        <w:rPr>
          <w:lang w:val="fr-FR"/>
        </w:rPr>
        <w:t>adhérer à ces conventions</w:t>
      </w:r>
      <w:r w:rsidR="002F3FF8" w:rsidRPr="002F3FF8">
        <w:rPr>
          <w:lang w:val="fr-FR"/>
        </w:rPr>
        <w:t>.</w:t>
      </w:r>
      <w:r w:rsidRPr="008974D7">
        <w:rPr>
          <w:lang w:val="fr-FR"/>
        </w:rPr>
        <w:t xml:space="preserve"> </w:t>
      </w:r>
    </w:p>
    <w:p w14:paraId="3AED48DB" w14:textId="417646FE" w:rsidR="00541E6B" w:rsidRPr="008974D7" w:rsidRDefault="00541E6B" w:rsidP="00541E6B">
      <w:pPr>
        <w:pStyle w:val="H1G"/>
        <w:rPr>
          <w:lang w:val="fr-FR"/>
        </w:rPr>
      </w:pPr>
      <w:r w:rsidRPr="008974D7">
        <w:rPr>
          <w:bCs/>
          <w:lang w:val="fr-FR"/>
        </w:rPr>
        <w:tab/>
        <w:t>E</w:t>
      </w:r>
      <w:r w:rsidR="002F3FF8" w:rsidRPr="002F3FF8">
        <w:rPr>
          <w:bCs/>
          <w:lang w:val="fr-FR"/>
        </w:rPr>
        <w:t>.</w:t>
      </w:r>
      <w:r w:rsidRPr="008974D7">
        <w:rPr>
          <w:lang w:val="fr-FR"/>
        </w:rPr>
        <w:tab/>
      </w:r>
      <w:r w:rsidRPr="008974D7">
        <w:rPr>
          <w:bCs/>
          <w:lang w:val="fr-FR"/>
        </w:rPr>
        <w:t>Violence à l</w:t>
      </w:r>
      <w:r>
        <w:rPr>
          <w:bCs/>
          <w:lang w:val="fr-FR"/>
        </w:rPr>
        <w:t>’</w:t>
      </w:r>
      <w:r w:rsidRPr="008974D7">
        <w:rPr>
          <w:bCs/>
          <w:lang w:val="fr-FR"/>
        </w:rPr>
        <w:t>égard des enfants (art</w:t>
      </w:r>
      <w:r w:rsidR="002F3FF8" w:rsidRPr="002F3FF8">
        <w:rPr>
          <w:bCs/>
          <w:lang w:val="fr-FR"/>
        </w:rPr>
        <w:t>.</w:t>
      </w:r>
      <w:r w:rsidRPr="008974D7">
        <w:rPr>
          <w:bCs/>
          <w:lang w:val="fr-FR"/>
        </w:rPr>
        <w:t xml:space="preserve"> 19, 24 (par</w:t>
      </w:r>
      <w:r w:rsidR="002F3FF8" w:rsidRPr="002F3FF8">
        <w:rPr>
          <w:bCs/>
          <w:lang w:val="fr-FR"/>
        </w:rPr>
        <w:t>.</w:t>
      </w:r>
      <w:r w:rsidRPr="008974D7">
        <w:rPr>
          <w:bCs/>
          <w:lang w:val="fr-FR"/>
        </w:rPr>
        <w:t xml:space="preserve"> 3), 28 (par</w:t>
      </w:r>
      <w:r w:rsidR="002F3FF8" w:rsidRPr="002F3FF8">
        <w:rPr>
          <w:bCs/>
          <w:lang w:val="fr-FR"/>
        </w:rPr>
        <w:t>.</w:t>
      </w:r>
      <w:r w:rsidRPr="008974D7">
        <w:rPr>
          <w:bCs/>
          <w:lang w:val="fr-FR"/>
        </w:rPr>
        <w:t xml:space="preserve"> 2), 34, 37</w:t>
      </w:r>
      <w:r w:rsidR="0010143A">
        <w:rPr>
          <w:bCs/>
          <w:lang w:val="fr-FR"/>
        </w:rPr>
        <w:t> </w:t>
      </w:r>
      <w:r w:rsidRPr="008974D7">
        <w:rPr>
          <w:bCs/>
          <w:lang w:val="fr-FR"/>
        </w:rPr>
        <w:t>(al</w:t>
      </w:r>
      <w:r w:rsidR="002F3FF8" w:rsidRPr="002F3FF8">
        <w:rPr>
          <w:bCs/>
          <w:lang w:val="fr-FR"/>
        </w:rPr>
        <w:t>.</w:t>
      </w:r>
      <w:r w:rsidR="0010143A">
        <w:rPr>
          <w:bCs/>
          <w:lang w:val="fr-FR"/>
        </w:rPr>
        <w:t> </w:t>
      </w:r>
      <w:r w:rsidRPr="008974D7">
        <w:rPr>
          <w:bCs/>
          <w:lang w:val="fr-FR"/>
        </w:rPr>
        <w:t>a)) et 39)</w:t>
      </w:r>
    </w:p>
    <w:p w14:paraId="3C10C2FD" w14:textId="77777777" w:rsidR="00541E6B" w:rsidRPr="008974D7" w:rsidRDefault="00541E6B" w:rsidP="00541E6B">
      <w:pPr>
        <w:pStyle w:val="H23G"/>
        <w:rPr>
          <w:lang w:val="fr-FR"/>
        </w:rPr>
      </w:pPr>
      <w:r w:rsidRPr="008974D7">
        <w:rPr>
          <w:lang w:val="fr-FR"/>
        </w:rPr>
        <w:tab/>
      </w:r>
      <w:r w:rsidRPr="008974D7">
        <w:rPr>
          <w:lang w:val="fr-FR"/>
        </w:rPr>
        <w:tab/>
      </w:r>
      <w:r w:rsidRPr="008974D7">
        <w:rPr>
          <w:bCs/>
          <w:lang w:val="fr-FR"/>
        </w:rPr>
        <w:t>Droit de l</w:t>
      </w:r>
      <w:r>
        <w:rPr>
          <w:bCs/>
          <w:lang w:val="fr-FR"/>
        </w:rPr>
        <w:t>’</w:t>
      </w:r>
      <w:r w:rsidRPr="008974D7">
        <w:rPr>
          <w:bCs/>
          <w:lang w:val="fr-FR"/>
        </w:rPr>
        <w:t>enfant d</w:t>
      </w:r>
      <w:r>
        <w:rPr>
          <w:bCs/>
          <w:lang w:val="fr-FR"/>
        </w:rPr>
        <w:t>’</w:t>
      </w:r>
      <w:r w:rsidRPr="008974D7">
        <w:rPr>
          <w:bCs/>
          <w:lang w:val="fr-FR"/>
        </w:rPr>
        <w:t>être protégé contre toutes les formes de violence</w:t>
      </w:r>
    </w:p>
    <w:p w14:paraId="6A153E0C" w14:textId="2EF62FB8" w:rsidR="00541E6B" w:rsidRPr="008974D7" w:rsidRDefault="00541E6B" w:rsidP="00541E6B">
      <w:pPr>
        <w:pStyle w:val="SingleTxtG"/>
        <w:rPr>
          <w:lang w:val="fr-FR"/>
        </w:rPr>
      </w:pPr>
      <w:r w:rsidRPr="008974D7">
        <w:rPr>
          <w:lang w:val="fr-FR"/>
        </w:rPr>
        <w:t>68</w:t>
      </w:r>
      <w:r w:rsidR="002F3FF8" w:rsidRPr="002F3FF8">
        <w:rPr>
          <w:lang w:val="fr-FR"/>
        </w:rPr>
        <w:t>.</w:t>
      </w:r>
      <w:r w:rsidRPr="008974D7">
        <w:rPr>
          <w:lang w:val="fr-FR"/>
        </w:rPr>
        <w:tab/>
        <w:t>La prévention de l</w:t>
      </w:r>
      <w:r>
        <w:rPr>
          <w:lang w:val="fr-FR"/>
        </w:rPr>
        <w:t>’</w:t>
      </w:r>
      <w:r w:rsidRPr="008974D7">
        <w:rPr>
          <w:lang w:val="fr-FR"/>
        </w:rPr>
        <w:t>exploitation et des abus sexuels en ligne passe principalement par la diffusion, à tous les niveaux d</w:t>
      </w:r>
      <w:r>
        <w:rPr>
          <w:lang w:val="fr-FR"/>
        </w:rPr>
        <w:t>’</w:t>
      </w:r>
      <w:r w:rsidRPr="008974D7">
        <w:rPr>
          <w:lang w:val="fr-FR"/>
        </w:rPr>
        <w:t>enseignement, des informations et des connaissances sur la cybersécurité figurant dans les programmes scolaires</w:t>
      </w:r>
      <w:r w:rsidR="002F3FF8" w:rsidRPr="002F3FF8">
        <w:rPr>
          <w:lang w:val="fr-FR"/>
        </w:rPr>
        <w:t>.</w:t>
      </w:r>
      <w:r w:rsidRPr="008974D7">
        <w:rPr>
          <w:lang w:val="fr-FR"/>
        </w:rPr>
        <w:t xml:space="preserve"> On peut prévenir le harcèlement en ligne en développant les compétences numériques, la pensée critique et l</w:t>
      </w:r>
      <w:r>
        <w:rPr>
          <w:lang w:val="fr-FR"/>
        </w:rPr>
        <w:t>’</w:t>
      </w:r>
      <w:r w:rsidRPr="008974D7">
        <w:rPr>
          <w:lang w:val="fr-FR"/>
        </w:rPr>
        <w:t xml:space="preserve">éducation aux </w:t>
      </w:r>
      <w:proofErr w:type="spellStart"/>
      <w:r w:rsidRPr="008974D7">
        <w:rPr>
          <w:lang w:val="fr-FR"/>
        </w:rPr>
        <w:t>médias</w:t>
      </w:r>
      <w:proofErr w:type="spellEnd"/>
      <w:r w:rsidR="002F3FF8" w:rsidRPr="002F3FF8">
        <w:rPr>
          <w:lang w:val="fr-FR"/>
        </w:rPr>
        <w:t>.</w:t>
      </w:r>
      <w:r w:rsidRPr="008974D7">
        <w:rPr>
          <w:lang w:val="fr-FR"/>
        </w:rPr>
        <w:t xml:space="preserve"> Ces aptitudes et compétences sont acquises dans le cadre des programmes d</w:t>
      </w:r>
      <w:r>
        <w:rPr>
          <w:lang w:val="fr-FR"/>
        </w:rPr>
        <w:t>’</w:t>
      </w:r>
      <w:r w:rsidRPr="008974D7">
        <w:rPr>
          <w:lang w:val="fr-FR"/>
        </w:rPr>
        <w:t>études nationaux et sont enseignées comme disciplines interdisciplinaires</w:t>
      </w:r>
      <w:r w:rsidR="002F3FF8" w:rsidRPr="002F3FF8">
        <w:rPr>
          <w:lang w:val="fr-FR"/>
        </w:rPr>
        <w:t>.</w:t>
      </w:r>
      <w:r w:rsidRPr="008974D7">
        <w:rPr>
          <w:lang w:val="fr-FR"/>
        </w:rPr>
        <w:t xml:space="preserve"> Le Conseil national de l</w:t>
      </w:r>
      <w:r>
        <w:rPr>
          <w:lang w:val="fr-FR"/>
        </w:rPr>
        <w:t>’</w:t>
      </w:r>
      <w:r w:rsidRPr="008974D7">
        <w:rPr>
          <w:lang w:val="fr-FR"/>
        </w:rPr>
        <w:t>éducation et de la jeunesse a élaboré des directives sur la manière de prévenir le harcèlement à l</w:t>
      </w:r>
      <w:r>
        <w:rPr>
          <w:lang w:val="fr-FR"/>
        </w:rPr>
        <w:t>’</w:t>
      </w:r>
      <w:r w:rsidRPr="008974D7">
        <w:rPr>
          <w:lang w:val="fr-FR"/>
        </w:rPr>
        <w:t>école et d</w:t>
      </w:r>
      <w:r>
        <w:rPr>
          <w:lang w:val="fr-FR"/>
        </w:rPr>
        <w:t>’</w:t>
      </w:r>
      <w:r w:rsidRPr="008974D7">
        <w:rPr>
          <w:lang w:val="fr-FR"/>
        </w:rPr>
        <w:t xml:space="preserve">aborder le sujet en classe, et sur les documents de référence et autres supports </w:t>
      </w:r>
      <w:r>
        <w:rPr>
          <w:lang w:val="fr-FR"/>
        </w:rPr>
        <w:t>pouvant</w:t>
      </w:r>
      <w:r w:rsidRPr="008974D7">
        <w:rPr>
          <w:lang w:val="fr-FR"/>
        </w:rPr>
        <w:t xml:space="preserve"> être utilisés par les enseignants</w:t>
      </w:r>
      <w:r w:rsidR="002F3FF8" w:rsidRPr="002F3FF8">
        <w:rPr>
          <w:lang w:val="fr-FR"/>
        </w:rPr>
        <w:t>.</w:t>
      </w:r>
      <w:r w:rsidRPr="008974D7">
        <w:rPr>
          <w:lang w:val="fr-FR"/>
        </w:rPr>
        <w:t xml:space="preserve"> En outre, le programme anti-harcèlement </w:t>
      </w:r>
      <w:proofErr w:type="spellStart"/>
      <w:r w:rsidRPr="008974D7">
        <w:rPr>
          <w:lang w:val="fr-FR"/>
        </w:rPr>
        <w:t>KiVa</w:t>
      </w:r>
      <w:proofErr w:type="spellEnd"/>
      <w:r w:rsidRPr="008974D7">
        <w:rPr>
          <w:lang w:val="fr-FR"/>
        </w:rPr>
        <w:t xml:space="preserve"> est largement mis en œuvre</w:t>
      </w:r>
      <w:r w:rsidR="002F3FF8" w:rsidRPr="002F3FF8">
        <w:rPr>
          <w:lang w:val="fr-FR"/>
        </w:rPr>
        <w:t>.</w:t>
      </w:r>
      <w:r w:rsidRPr="008974D7">
        <w:rPr>
          <w:lang w:val="fr-FR"/>
        </w:rPr>
        <w:t xml:space="preserve"> Le Ministère de l</w:t>
      </w:r>
      <w:r>
        <w:rPr>
          <w:lang w:val="fr-FR"/>
        </w:rPr>
        <w:t>’</w:t>
      </w:r>
      <w:r w:rsidRPr="008974D7">
        <w:rPr>
          <w:lang w:val="fr-FR"/>
        </w:rPr>
        <w:t>éducation et de la recherche soutient financièrement l</w:t>
      </w:r>
      <w:r>
        <w:rPr>
          <w:lang w:val="fr-FR"/>
        </w:rPr>
        <w:t>’</w:t>
      </w:r>
      <w:r w:rsidRPr="008974D7">
        <w:rPr>
          <w:lang w:val="fr-FR"/>
        </w:rPr>
        <w:t xml:space="preserve">organisation non gouvernementale </w:t>
      </w:r>
      <w:proofErr w:type="spellStart"/>
      <w:r w:rsidRPr="008974D7">
        <w:rPr>
          <w:lang w:val="fr-FR"/>
        </w:rPr>
        <w:t>Antibullying</w:t>
      </w:r>
      <w:proofErr w:type="spellEnd"/>
      <w:r w:rsidRPr="008974D7">
        <w:rPr>
          <w:lang w:val="fr-FR"/>
        </w:rPr>
        <w:t xml:space="preserve"> </w:t>
      </w:r>
      <w:proofErr w:type="spellStart"/>
      <w:r w:rsidRPr="008974D7">
        <w:rPr>
          <w:lang w:val="fr-FR"/>
        </w:rPr>
        <w:t>School</w:t>
      </w:r>
      <w:proofErr w:type="spellEnd"/>
      <w:r w:rsidRPr="008974D7">
        <w:rPr>
          <w:lang w:val="fr-FR"/>
        </w:rPr>
        <w:t xml:space="preserve"> afin qu</w:t>
      </w:r>
      <w:r>
        <w:rPr>
          <w:lang w:val="fr-FR"/>
        </w:rPr>
        <w:t>’</w:t>
      </w:r>
      <w:r w:rsidRPr="008974D7">
        <w:rPr>
          <w:lang w:val="fr-FR"/>
        </w:rPr>
        <w:t>elle mette sur pied un programme englobant des activités de formation (à l</w:t>
      </w:r>
      <w:r>
        <w:rPr>
          <w:lang w:val="fr-FR"/>
        </w:rPr>
        <w:t>’</w:t>
      </w:r>
      <w:r w:rsidRPr="008974D7">
        <w:rPr>
          <w:lang w:val="fr-FR"/>
        </w:rPr>
        <w:t>intention des enseignants ainsi que des parents, des collectivités scolaires et des classes) et de conseil</w:t>
      </w:r>
      <w:r w:rsidR="002F3FF8" w:rsidRPr="002F3FF8">
        <w:rPr>
          <w:lang w:val="fr-FR"/>
        </w:rPr>
        <w:t>.</w:t>
      </w:r>
    </w:p>
    <w:p w14:paraId="4BFA3FE7" w14:textId="7327E21D" w:rsidR="00541E6B" w:rsidRPr="008974D7" w:rsidRDefault="00541E6B" w:rsidP="00541E6B">
      <w:pPr>
        <w:pStyle w:val="SingleTxtG"/>
        <w:rPr>
          <w:lang w:val="fr-FR"/>
        </w:rPr>
      </w:pPr>
      <w:r w:rsidRPr="008974D7">
        <w:rPr>
          <w:lang w:val="fr-FR"/>
        </w:rPr>
        <w:t>69</w:t>
      </w:r>
      <w:r w:rsidR="002F3FF8" w:rsidRPr="002F3FF8">
        <w:rPr>
          <w:lang w:val="fr-FR"/>
        </w:rPr>
        <w:t>.</w:t>
      </w:r>
      <w:r w:rsidRPr="008974D7">
        <w:rPr>
          <w:lang w:val="fr-FR"/>
        </w:rPr>
        <w:tab/>
        <w:t>Le projet international TOOL4GENDER, mis en œuvre en</w:t>
      </w:r>
      <w:r>
        <w:rPr>
          <w:lang w:val="fr-FR"/>
        </w:rPr>
        <w:t xml:space="preserve">tre 2019 et </w:t>
      </w:r>
      <w:r w:rsidRPr="008974D7">
        <w:rPr>
          <w:lang w:val="fr-FR"/>
        </w:rPr>
        <w:t xml:space="preserve">2021, visait à sensibiliser différents spécialistes (les enseignants, les psychologues, les </w:t>
      </w:r>
      <w:proofErr w:type="spellStart"/>
      <w:r w:rsidRPr="008974D7">
        <w:rPr>
          <w:lang w:val="fr-FR"/>
        </w:rPr>
        <w:t>sociopédagogues</w:t>
      </w:r>
      <w:proofErr w:type="spellEnd"/>
      <w:r w:rsidRPr="008974D7">
        <w:rPr>
          <w:lang w:val="fr-FR"/>
        </w:rPr>
        <w:t>, le personnel des centres de formation) à la violence fondée sur le genre sous toutes ses formes et à l</w:t>
      </w:r>
      <w:r>
        <w:rPr>
          <w:lang w:val="fr-FR"/>
        </w:rPr>
        <w:t>’</w:t>
      </w:r>
      <w:r w:rsidRPr="008974D7">
        <w:rPr>
          <w:lang w:val="fr-FR"/>
        </w:rPr>
        <w:t>étendue de ce phénomène, et à prévenir ainsi les cas de violence fondée sur le genre chez les jeunes de 8 à 16 ans</w:t>
      </w:r>
      <w:r w:rsidR="002F3FF8" w:rsidRPr="002F3FF8">
        <w:rPr>
          <w:lang w:val="fr-FR"/>
        </w:rPr>
        <w:t>.</w:t>
      </w:r>
      <w:r w:rsidRPr="008974D7">
        <w:rPr>
          <w:lang w:val="fr-FR"/>
        </w:rPr>
        <w:t xml:space="preserve"> Des cours et des supports de formation en ligne ainsi qu</w:t>
      </w:r>
      <w:r>
        <w:rPr>
          <w:lang w:val="fr-FR"/>
        </w:rPr>
        <w:t>’</w:t>
      </w:r>
      <w:r w:rsidRPr="008974D7">
        <w:rPr>
          <w:lang w:val="fr-FR"/>
        </w:rPr>
        <w:t xml:space="preserve">une </w:t>
      </w:r>
      <w:proofErr w:type="spellStart"/>
      <w:r w:rsidRPr="008974D7">
        <w:rPr>
          <w:lang w:val="fr-FR"/>
        </w:rPr>
        <w:t>plateforme</w:t>
      </w:r>
      <w:proofErr w:type="spellEnd"/>
      <w:r w:rsidRPr="008974D7">
        <w:rPr>
          <w:lang w:val="fr-FR"/>
        </w:rPr>
        <w:t xml:space="preserve"> en ligne ont été élaborés et sont disponibles gratuitement sur le site Web du projet</w:t>
      </w:r>
      <w:r w:rsidR="002F3FF8" w:rsidRPr="002F3FF8">
        <w:rPr>
          <w:lang w:val="fr-FR"/>
        </w:rPr>
        <w:t>.</w:t>
      </w:r>
    </w:p>
    <w:p w14:paraId="5A72702F" w14:textId="32DD25B6" w:rsidR="00541E6B" w:rsidRPr="008974D7" w:rsidRDefault="00541E6B" w:rsidP="00541E6B">
      <w:pPr>
        <w:pStyle w:val="SingleTxtG"/>
        <w:rPr>
          <w:lang w:val="fr-FR"/>
        </w:rPr>
      </w:pPr>
      <w:r w:rsidRPr="008974D7">
        <w:rPr>
          <w:lang w:val="fr-FR"/>
        </w:rPr>
        <w:t>70</w:t>
      </w:r>
      <w:r w:rsidR="002F3FF8" w:rsidRPr="002F3FF8">
        <w:rPr>
          <w:lang w:val="fr-FR"/>
        </w:rPr>
        <w:t>.</w:t>
      </w:r>
      <w:r w:rsidRPr="008974D7">
        <w:rPr>
          <w:lang w:val="fr-FR"/>
        </w:rPr>
        <w:tab/>
        <w:t>L</w:t>
      </w:r>
      <w:r>
        <w:rPr>
          <w:lang w:val="fr-FR"/>
        </w:rPr>
        <w:t>’</w:t>
      </w:r>
      <w:r w:rsidRPr="008974D7">
        <w:rPr>
          <w:lang w:val="fr-FR"/>
        </w:rPr>
        <w:t>Accord sur la prévention de la violence (2021-2025), approuvé par le Gouvernement, porte sur la prévention et la répression des différentes formes de violence interpersonnelle, l</w:t>
      </w:r>
      <w:r>
        <w:rPr>
          <w:lang w:val="fr-FR"/>
        </w:rPr>
        <w:t>’</w:t>
      </w:r>
      <w:r w:rsidRPr="008974D7">
        <w:rPr>
          <w:lang w:val="fr-FR"/>
        </w:rPr>
        <w:t>accent étant mis sur la violence à l</w:t>
      </w:r>
      <w:r>
        <w:rPr>
          <w:lang w:val="fr-FR"/>
        </w:rPr>
        <w:t>’</w:t>
      </w:r>
      <w:r w:rsidRPr="008974D7">
        <w:rPr>
          <w:lang w:val="fr-FR"/>
        </w:rPr>
        <w:t>égard des enfants</w:t>
      </w:r>
      <w:r w:rsidR="002F3FF8" w:rsidRPr="002F3FF8">
        <w:rPr>
          <w:lang w:val="fr-FR"/>
        </w:rPr>
        <w:t>.</w:t>
      </w:r>
      <w:r w:rsidRPr="008974D7">
        <w:rPr>
          <w:lang w:val="fr-FR"/>
        </w:rPr>
        <w:t xml:space="preserve"> Il prévoit 14 mesures de prévention de la violence, dont la prévention de la violence dans les établissements d</w:t>
      </w:r>
      <w:r>
        <w:rPr>
          <w:lang w:val="fr-FR"/>
        </w:rPr>
        <w:t>’</w:t>
      </w:r>
      <w:r w:rsidRPr="008974D7">
        <w:rPr>
          <w:lang w:val="fr-FR"/>
        </w:rPr>
        <w:t>enseignement et dans le contexte du travail de jeunesse, des loisirs éducatifs et des activités récréatives, la fourniture d</w:t>
      </w:r>
      <w:r>
        <w:rPr>
          <w:lang w:val="fr-FR"/>
        </w:rPr>
        <w:t>’</w:t>
      </w:r>
      <w:r w:rsidRPr="008974D7">
        <w:rPr>
          <w:lang w:val="fr-FR"/>
        </w:rPr>
        <w:t>un appui aux enfants et aux jeunes qui commettent des actes de violence, la prévention et la réduction de la violence familiale, la prévention de la violence sexuelle et de la traite des personnes et la prévention de la violence dans le monde numérique</w:t>
      </w:r>
      <w:r w:rsidR="002F3FF8" w:rsidRPr="002F3FF8">
        <w:rPr>
          <w:lang w:val="fr-FR"/>
        </w:rPr>
        <w:t>.</w:t>
      </w:r>
      <w:r w:rsidRPr="008974D7">
        <w:rPr>
          <w:lang w:val="fr-FR"/>
        </w:rPr>
        <w:t xml:space="preserve"> </w:t>
      </w:r>
    </w:p>
    <w:p w14:paraId="7346B129" w14:textId="3D93E278" w:rsidR="00541E6B" w:rsidRPr="008974D7" w:rsidRDefault="00541E6B" w:rsidP="00541E6B">
      <w:pPr>
        <w:pStyle w:val="SingleTxtG"/>
        <w:rPr>
          <w:lang w:val="fr-FR"/>
        </w:rPr>
      </w:pPr>
      <w:r w:rsidRPr="008974D7">
        <w:rPr>
          <w:lang w:val="fr-FR"/>
        </w:rPr>
        <w:lastRenderedPageBreak/>
        <w:t>71</w:t>
      </w:r>
      <w:r w:rsidR="002F3FF8" w:rsidRPr="002F3FF8">
        <w:rPr>
          <w:lang w:val="fr-FR"/>
        </w:rPr>
        <w:t>.</w:t>
      </w:r>
      <w:r w:rsidRPr="008974D7">
        <w:rPr>
          <w:lang w:val="fr-FR"/>
        </w:rPr>
        <w:tab/>
        <w:t>La Stratégie estonienne pour la sécurité intérieure (2020-2030) comprend deux mesures/activités relatives à la violence</w:t>
      </w:r>
      <w:r>
        <w:rPr>
          <w:lang w:val="fr-FR"/>
        </w:rPr>
        <w:t> :</w:t>
      </w:r>
      <w:r w:rsidRPr="008974D7">
        <w:rPr>
          <w:lang w:val="fr-FR"/>
        </w:rPr>
        <w:t xml:space="preserve"> </w:t>
      </w:r>
      <w:r>
        <w:rPr>
          <w:lang w:val="fr-FR"/>
        </w:rPr>
        <w:t>la première,</w:t>
      </w:r>
      <w:r w:rsidRPr="008974D7">
        <w:rPr>
          <w:lang w:val="fr-FR"/>
        </w:rPr>
        <w:t xml:space="preserve"> </w:t>
      </w:r>
      <w:r>
        <w:rPr>
          <w:lang w:val="fr-FR"/>
        </w:rPr>
        <w:t>axée sur la prévention de</w:t>
      </w:r>
      <w:r w:rsidRPr="008974D7">
        <w:rPr>
          <w:lang w:val="fr-FR"/>
        </w:rPr>
        <w:t xml:space="preserve"> la violence et </w:t>
      </w:r>
      <w:r>
        <w:rPr>
          <w:lang w:val="fr-FR"/>
        </w:rPr>
        <w:t>la réduction du</w:t>
      </w:r>
      <w:r w:rsidRPr="008974D7">
        <w:rPr>
          <w:lang w:val="fr-FR"/>
        </w:rPr>
        <w:t xml:space="preserve"> risque de violence, comprend des sous-mesures destinées à créer un plan de communication unifié contre la violence familiale propre à éveiller les consciences</w:t>
      </w:r>
      <w:r>
        <w:rPr>
          <w:lang w:val="fr-FR"/>
        </w:rPr>
        <w:t>, dont une visant</w:t>
      </w:r>
      <w:r w:rsidRPr="008974D7">
        <w:rPr>
          <w:lang w:val="fr-FR"/>
        </w:rPr>
        <w:t xml:space="preserve"> à prévenir l</w:t>
      </w:r>
      <w:r>
        <w:rPr>
          <w:lang w:val="fr-FR"/>
        </w:rPr>
        <w:t>’</w:t>
      </w:r>
      <w:r w:rsidRPr="008974D7">
        <w:rPr>
          <w:lang w:val="fr-FR"/>
        </w:rPr>
        <w:t>exploitation sexuelle des enfants, en particulier sur l</w:t>
      </w:r>
      <w:r>
        <w:rPr>
          <w:lang w:val="fr-FR"/>
        </w:rPr>
        <w:t>’</w:t>
      </w:r>
      <w:r w:rsidRPr="008974D7">
        <w:rPr>
          <w:lang w:val="fr-FR"/>
        </w:rPr>
        <w:t>Internet</w:t>
      </w:r>
      <w:r>
        <w:rPr>
          <w:lang w:val="fr-FR"/>
        </w:rPr>
        <w:t> ;</w:t>
      </w:r>
      <w:r w:rsidRPr="008974D7">
        <w:rPr>
          <w:lang w:val="fr-FR"/>
        </w:rPr>
        <w:t xml:space="preserve"> </w:t>
      </w:r>
      <w:r>
        <w:rPr>
          <w:lang w:val="fr-FR"/>
        </w:rPr>
        <w:t>la deuxième,</w:t>
      </w:r>
      <w:r w:rsidRPr="008974D7">
        <w:rPr>
          <w:lang w:val="fr-FR"/>
        </w:rPr>
        <w:t xml:space="preserve"> </w:t>
      </w:r>
      <w:r>
        <w:rPr>
          <w:lang w:val="fr-FR"/>
        </w:rPr>
        <w:t xml:space="preserve">axée sur </w:t>
      </w:r>
      <w:r w:rsidRPr="008974D7">
        <w:rPr>
          <w:lang w:val="fr-FR"/>
        </w:rPr>
        <w:t>la protection des victimes de violences, comprend des sous-activités destinées à assurer la formation des membres de la Force de police estonien</w:t>
      </w:r>
      <w:r>
        <w:rPr>
          <w:lang w:val="fr-FR"/>
        </w:rPr>
        <w:t xml:space="preserve">ne aux questions de violence, </w:t>
      </w:r>
      <w:r w:rsidRPr="008974D7">
        <w:rPr>
          <w:lang w:val="fr-FR"/>
        </w:rPr>
        <w:t xml:space="preserve">à </w:t>
      </w:r>
      <w:r>
        <w:rPr>
          <w:lang w:val="fr-FR"/>
        </w:rPr>
        <w:t>la prise en charge</w:t>
      </w:r>
      <w:r w:rsidRPr="008974D7">
        <w:rPr>
          <w:lang w:val="fr-FR"/>
        </w:rPr>
        <w:t xml:space="preserve"> des victimes et à </w:t>
      </w:r>
      <w:r>
        <w:rPr>
          <w:lang w:val="fr-FR"/>
        </w:rPr>
        <w:t>une meilleure détection des cas de</w:t>
      </w:r>
      <w:r w:rsidRPr="008974D7">
        <w:rPr>
          <w:lang w:val="fr-FR"/>
        </w:rPr>
        <w:t xml:space="preserve"> violence familiale</w:t>
      </w:r>
      <w:r w:rsidR="002F3FF8" w:rsidRPr="002F3FF8">
        <w:rPr>
          <w:lang w:val="fr-FR"/>
        </w:rPr>
        <w:t>.</w:t>
      </w:r>
      <w:r w:rsidRPr="008974D7">
        <w:rPr>
          <w:lang w:val="fr-FR"/>
        </w:rPr>
        <w:t xml:space="preserve"> </w:t>
      </w:r>
      <w:r>
        <w:rPr>
          <w:lang w:val="fr-FR"/>
        </w:rPr>
        <w:t>Il existe aussi des activités visant, entre autres, à</w:t>
      </w:r>
      <w:r w:rsidRPr="008974D7">
        <w:rPr>
          <w:lang w:val="fr-FR"/>
        </w:rPr>
        <w:t xml:space="preserve"> renforcer la capacité d</w:t>
      </w:r>
      <w:r>
        <w:rPr>
          <w:lang w:val="fr-FR"/>
        </w:rPr>
        <w:t>’</w:t>
      </w:r>
      <w:r w:rsidRPr="008974D7">
        <w:rPr>
          <w:lang w:val="fr-FR"/>
        </w:rPr>
        <w:t>enquêter sur les cas d</w:t>
      </w:r>
      <w:r>
        <w:rPr>
          <w:lang w:val="fr-FR"/>
        </w:rPr>
        <w:t>’</w:t>
      </w:r>
      <w:r w:rsidRPr="008974D7">
        <w:rPr>
          <w:lang w:val="fr-FR"/>
        </w:rPr>
        <w:t xml:space="preserve">abus sexuels en ligne et </w:t>
      </w:r>
      <w:r>
        <w:rPr>
          <w:lang w:val="fr-FR"/>
        </w:rPr>
        <w:t xml:space="preserve">à </w:t>
      </w:r>
      <w:r w:rsidRPr="008974D7">
        <w:rPr>
          <w:lang w:val="fr-FR"/>
        </w:rPr>
        <w:t>promouvoir l</w:t>
      </w:r>
      <w:r>
        <w:rPr>
          <w:lang w:val="fr-FR"/>
        </w:rPr>
        <w:t>’</w:t>
      </w:r>
      <w:r w:rsidRPr="008974D7">
        <w:rPr>
          <w:lang w:val="fr-FR"/>
        </w:rPr>
        <w:t>application de la justice réparatrice</w:t>
      </w:r>
      <w:r w:rsidR="002F3FF8" w:rsidRPr="002F3FF8">
        <w:rPr>
          <w:lang w:val="fr-FR"/>
        </w:rPr>
        <w:t>.</w:t>
      </w:r>
    </w:p>
    <w:p w14:paraId="7A0755EC" w14:textId="5698DF64" w:rsidR="00541E6B" w:rsidRPr="008974D7" w:rsidRDefault="00541E6B" w:rsidP="00541E6B">
      <w:pPr>
        <w:pStyle w:val="SingleTxtG"/>
        <w:rPr>
          <w:lang w:val="fr-FR"/>
        </w:rPr>
      </w:pPr>
      <w:r w:rsidRPr="008974D7">
        <w:rPr>
          <w:lang w:val="fr-FR"/>
        </w:rPr>
        <w:t>72</w:t>
      </w:r>
      <w:r w:rsidR="002F3FF8" w:rsidRPr="002F3FF8">
        <w:rPr>
          <w:lang w:val="fr-FR"/>
        </w:rPr>
        <w:t>.</w:t>
      </w:r>
      <w:r w:rsidRPr="008974D7">
        <w:rPr>
          <w:lang w:val="fr-FR"/>
        </w:rPr>
        <w:tab/>
        <w:t>L</w:t>
      </w:r>
      <w:r>
        <w:rPr>
          <w:lang w:val="fr-FR"/>
        </w:rPr>
        <w:t>’</w:t>
      </w:r>
      <w:r w:rsidRPr="008974D7">
        <w:rPr>
          <w:lang w:val="fr-FR"/>
        </w:rPr>
        <w:t>article 24 de la loi sur la protection de l</w:t>
      </w:r>
      <w:r>
        <w:rPr>
          <w:lang w:val="fr-FR"/>
        </w:rPr>
        <w:t>’</w:t>
      </w:r>
      <w:r w:rsidRPr="008974D7">
        <w:rPr>
          <w:lang w:val="fr-FR"/>
        </w:rPr>
        <w:t>enfance réprime toutes les formes de maltraitance d</w:t>
      </w:r>
      <w:r>
        <w:rPr>
          <w:lang w:val="fr-FR"/>
        </w:rPr>
        <w:t>’</w:t>
      </w:r>
      <w:r w:rsidRPr="008974D7">
        <w:rPr>
          <w:lang w:val="fr-FR"/>
        </w:rPr>
        <w:t>enfants, y compris les châtiments corporels</w:t>
      </w:r>
      <w:r w:rsidR="002F3FF8" w:rsidRPr="002F3FF8">
        <w:rPr>
          <w:lang w:val="fr-FR"/>
        </w:rPr>
        <w:t>.</w:t>
      </w:r>
      <w:r w:rsidRPr="008974D7">
        <w:rPr>
          <w:lang w:val="fr-FR"/>
        </w:rPr>
        <w:t xml:space="preserve"> Il prévoit notamment le développement systématique de l</w:t>
      </w:r>
      <w:r>
        <w:rPr>
          <w:lang w:val="fr-FR"/>
        </w:rPr>
        <w:t>’</w:t>
      </w:r>
      <w:r w:rsidRPr="008974D7">
        <w:rPr>
          <w:lang w:val="fr-FR"/>
        </w:rPr>
        <w:t>éducation parentale et de programmes d</w:t>
      </w:r>
      <w:r>
        <w:rPr>
          <w:lang w:val="fr-FR"/>
        </w:rPr>
        <w:t>’</w:t>
      </w:r>
      <w:r w:rsidRPr="008974D7">
        <w:rPr>
          <w:lang w:val="fr-FR"/>
        </w:rPr>
        <w:t>aide à la parentalité, ainsi que la promotion d</w:t>
      </w:r>
      <w:r>
        <w:rPr>
          <w:lang w:val="fr-FR"/>
        </w:rPr>
        <w:t>’</w:t>
      </w:r>
      <w:r w:rsidRPr="008974D7">
        <w:rPr>
          <w:lang w:val="fr-FR"/>
        </w:rPr>
        <w:t>une parentalité positive</w:t>
      </w:r>
      <w:r w:rsidR="002F3FF8" w:rsidRPr="002F3FF8">
        <w:rPr>
          <w:lang w:val="fr-FR"/>
        </w:rPr>
        <w:t>.</w:t>
      </w:r>
      <w:r w:rsidRPr="008974D7">
        <w:rPr>
          <w:lang w:val="fr-FR"/>
        </w:rPr>
        <w:t xml:space="preserve"> Cette tâche incombe à l</w:t>
      </w:r>
      <w:r>
        <w:rPr>
          <w:lang w:val="fr-FR"/>
        </w:rPr>
        <w:t>’</w:t>
      </w:r>
      <w:r w:rsidRPr="008974D7">
        <w:rPr>
          <w:lang w:val="fr-FR"/>
        </w:rPr>
        <w:t>Institut national estonien pour le développement de la santé, qui dispose d</w:t>
      </w:r>
      <w:r>
        <w:rPr>
          <w:lang w:val="fr-FR"/>
        </w:rPr>
        <w:t>’</w:t>
      </w:r>
      <w:r w:rsidRPr="008974D7">
        <w:rPr>
          <w:lang w:val="fr-FR"/>
        </w:rPr>
        <w:t>un budget spécial au titre du programme en faveur des enfants et des familles</w:t>
      </w:r>
      <w:r w:rsidR="002F3FF8" w:rsidRPr="002F3FF8">
        <w:rPr>
          <w:lang w:val="fr-FR"/>
        </w:rPr>
        <w:t>.</w:t>
      </w:r>
      <w:r w:rsidRPr="008974D7">
        <w:rPr>
          <w:lang w:val="fr-FR"/>
        </w:rPr>
        <w:t xml:space="preserve"> L</w:t>
      </w:r>
      <w:r>
        <w:rPr>
          <w:lang w:val="fr-FR"/>
        </w:rPr>
        <w:t>’</w:t>
      </w:r>
      <w:r w:rsidRPr="008974D7">
        <w:rPr>
          <w:lang w:val="fr-FR"/>
        </w:rPr>
        <w:t xml:space="preserve">Institut fournit des informations, des ressources et un appui aux parents via la page Web </w:t>
      </w:r>
      <w:proofErr w:type="spellStart"/>
      <w:r w:rsidRPr="008974D7">
        <w:rPr>
          <w:i/>
          <w:iCs/>
          <w:lang w:val="fr-FR"/>
        </w:rPr>
        <w:t>Tark</w:t>
      </w:r>
      <w:proofErr w:type="spellEnd"/>
      <w:r w:rsidRPr="008974D7">
        <w:rPr>
          <w:i/>
          <w:iCs/>
          <w:lang w:val="fr-FR"/>
        </w:rPr>
        <w:t xml:space="preserve"> </w:t>
      </w:r>
      <w:proofErr w:type="spellStart"/>
      <w:r w:rsidRPr="008974D7">
        <w:rPr>
          <w:i/>
          <w:iCs/>
          <w:lang w:val="fr-FR"/>
        </w:rPr>
        <w:t>Vanem</w:t>
      </w:r>
      <w:proofErr w:type="spellEnd"/>
      <w:r w:rsidRPr="008974D7">
        <w:rPr>
          <w:lang w:val="fr-FR"/>
        </w:rPr>
        <w:t xml:space="preserve"> (Parents avisés)</w:t>
      </w:r>
      <w:r w:rsidR="002F3FF8" w:rsidRPr="002F3FF8">
        <w:rPr>
          <w:lang w:val="fr-FR"/>
        </w:rPr>
        <w:t>.</w:t>
      </w:r>
      <w:r w:rsidRPr="008974D7">
        <w:rPr>
          <w:lang w:val="fr-FR"/>
        </w:rPr>
        <w:t xml:space="preserve"> Il coordonne en outre la mise en œuvre du programme « </w:t>
      </w:r>
      <w:proofErr w:type="spellStart"/>
      <w:r w:rsidRPr="008974D7">
        <w:rPr>
          <w:lang w:val="fr-FR"/>
        </w:rPr>
        <w:t>Incredible</w:t>
      </w:r>
      <w:proofErr w:type="spellEnd"/>
      <w:r w:rsidRPr="008974D7">
        <w:rPr>
          <w:lang w:val="fr-FR"/>
        </w:rPr>
        <w:t xml:space="preserve"> </w:t>
      </w:r>
      <w:proofErr w:type="spellStart"/>
      <w:r w:rsidRPr="008974D7">
        <w:rPr>
          <w:lang w:val="fr-FR"/>
        </w:rPr>
        <w:t>Years</w:t>
      </w:r>
      <w:proofErr w:type="spellEnd"/>
      <w:r w:rsidRPr="008974D7">
        <w:rPr>
          <w:lang w:val="fr-FR"/>
        </w:rPr>
        <w:t> » sur tout le territoire national, qu</w:t>
      </w:r>
      <w:r>
        <w:rPr>
          <w:lang w:val="fr-FR"/>
        </w:rPr>
        <w:t>’</w:t>
      </w:r>
      <w:r w:rsidRPr="008974D7">
        <w:rPr>
          <w:lang w:val="fr-FR"/>
        </w:rPr>
        <w:t>il s</w:t>
      </w:r>
      <w:r>
        <w:rPr>
          <w:lang w:val="fr-FR"/>
        </w:rPr>
        <w:t>’</w:t>
      </w:r>
      <w:r w:rsidRPr="008974D7">
        <w:rPr>
          <w:lang w:val="fr-FR"/>
        </w:rPr>
        <w:t>agisse du niveau de base destiné aux parents d</w:t>
      </w:r>
      <w:r>
        <w:rPr>
          <w:lang w:val="fr-FR"/>
        </w:rPr>
        <w:t>’</w:t>
      </w:r>
      <w:r w:rsidRPr="008974D7">
        <w:rPr>
          <w:lang w:val="fr-FR"/>
        </w:rPr>
        <w:t>enfants de 2 à 8 ans ou du niveau avancé destiné aux parents d</w:t>
      </w:r>
      <w:r>
        <w:rPr>
          <w:lang w:val="fr-FR"/>
        </w:rPr>
        <w:t>’</w:t>
      </w:r>
      <w:r w:rsidRPr="008974D7">
        <w:rPr>
          <w:lang w:val="fr-FR"/>
        </w:rPr>
        <w:t>enfants de 4 à 12 ans</w:t>
      </w:r>
      <w:r w:rsidR="002F3FF8" w:rsidRPr="002F3FF8">
        <w:rPr>
          <w:lang w:val="fr-FR"/>
        </w:rPr>
        <w:t>.</w:t>
      </w:r>
      <w:r w:rsidRPr="008974D7">
        <w:rPr>
          <w:lang w:val="fr-FR"/>
        </w:rPr>
        <w:t xml:space="preserve"> Ce programme est proposé par les municipalités et les centres de santé mentale pour enfants avec l</w:t>
      </w:r>
      <w:r>
        <w:rPr>
          <w:lang w:val="fr-FR"/>
        </w:rPr>
        <w:t>’</w:t>
      </w:r>
      <w:r w:rsidRPr="008974D7">
        <w:rPr>
          <w:lang w:val="fr-FR"/>
        </w:rPr>
        <w:t>appui financier de l</w:t>
      </w:r>
      <w:r>
        <w:rPr>
          <w:lang w:val="fr-FR"/>
        </w:rPr>
        <w:t>’</w:t>
      </w:r>
      <w:r w:rsidRPr="008974D7">
        <w:rPr>
          <w:lang w:val="fr-FR"/>
        </w:rPr>
        <w:t>État et des collectivités locales</w:t>
      </w:r>
      <w:r w:rsidR="002F3FF8" w:rsidRPr="002F3FF8">
        <w:rPr>
          <w:lang w:val="fr-FR"/>
        </w:rPr>
        <w:t>.</w:t>
      </w:r>
      <w:r w:rsidRPr="008974D7">
        <w:rPr>
          <w:lang w:val="fr-FR"/>
        </w:rPr>
        <w:t xml:space="preserve"> Les parents y participent soit par l</w:t>
      </w:r>
      <w:r>
        <w:rPr>
          <w:lang w:val="fr-FR"/>
        </w:rPr>
        <w:t>’</w:t>
      </w:r>
      <w:r w:rsidRPr="008974D7">
        <w:rPr>
          <w:lang w:val="fr-FR"/>
        </w:rPr>
        <w:t>intermédiaire des services de protection de l</w:t>
      </w:r>
      <w:r>
        <w:rPr>
          <w:lang w:val="fr-FR"/>
        </w:rPr>
        <w:t>’</w:t>
      </w:r>
      <w:r w:rsidRPr="008974D7">
        <w:rPr>
          <w:lang w:val="fr-FR"/>
        </w:rPr>
        <w:t>enfance, soit parce qu</w:t>
      </w:r>
      <w:r>
        <w:rPr>
          <w:lang w:val="fr-FR"/>
        </w:rPr>
        <w:t>’</w:t>
      </w:r>
      <w:r w:rsidRPr="008974D7">
        <w:rPr>
          <w:lang w:val="fr-FR"/>
        </w:rPr>
        <w:t>ils l</w:t>
      </w:r>
      <w:r>
        <w:rPr>
          <w:lang w:val="fr-FR"/>
        </w:rPr>
        <w:t>’</w:t>
      </w:r>
      <w:r w:rsidRPr="008974D7">
        <w:rPr>
          <w:lang w:val="fr-FR"/>
        </w:rPr>
        <w:t>ont eux-mêmes demandé</w:t>
      </w:r>
      <w:r w:rsidR="002F3FF8" w:rsidRPr="002F3FF8">
        <w:rPr>
          <w:lang w:val="fr-FR"/>
        </w:rPr>
        <w:t>.</w:t>
      </w:r>
      <w:r w:rsidRPr="008974D7">
        <w:rPr>
          <w:lang w:val="fr-FR"/>
        </w:rPr>
        <w:t xml:space="preserve"> Par ailleurs, l</w:t>
      </w:r>
      <w:r>
        <w:rPr>
          <w:lang w:val="fr-FR"/>
        </w:rPr>
        <w:t>’</w:t>
      </w:r>
      <w:r w:rsidRPr="008974D7">
        <w:rPr>
          <w:lang w:val="fr-FR"/>
        </w:rPr>
        <w:t>Institut organise régulièrement des campagnes de sensibilisation à la parentalité positive</w:t>
      </w:r>
      <w:r w:rsidR="002F3FF8" w:rsidRPr="002F3FF8">
        <w:rPr>
          <w:lang w:val="fr-FR"/>
        </w:rPr>
        <w:t>.</w:t>
      </w:r>
      <w:r w:rsidRPr="008974D7">
        <w:rPr>
          <w:lang w:val="fr-FR"/>
        </w:rPr>
        <w:t xml:space="preserve"> La campagne de sensibilisation « Prenez soin de vos propres besoins pour être un parent plus heureux », menée en 2019-2020, a rappelé aux parents que pour assurer à leur enfant un environnement sûr, ils devaient prendre soin de leur propre santé mentale et physique et de leurs besoins en matière d</w:t>
      </w:r>
      <w:r>
        <w:rPr>
          <w:lang w:val="fr-FR"/>
        </w:rPr>
        <w:t>’</w:t>
      </w:r>
      <w:r w:rsidRPr="008974D7">
        <w:rPr>
          <w:lang w:val="fr-FR"/>
        </w:rPr>
        <w:t>entraide</w:t>
      </w:r>
      <w:r w:rsidR="002F3FF8" w:rsidRPr="002F3FF8">
        <w:rPr>
          <w:lang w:val="fr-FR"/>
        </w:rPr>
        <w:t>.</w:t>
      </w:r>
      <w:r w:rsidRPr="008974D7">
        <w:rPr>
          <w:lang w:val="fr-FR"/>
        </w:rPr>
        <w:t xml:space="preserve"> Lancée en 2022, la campagne de sensibilisation « </w:t>
      </w:r>
      <w:proofErr w:type="spellStart"/>
      <w:r w:rsidRPr="008974D7">
        <w:rPr>
          <w:i/>
          <w:iCs/>
          <w:lang w:val="fr-FR"/>
        </w:rPr>
        <w:t>Rahunemispaus</w:t>
      </w:r>
      <w:proofErr w:type="spellEnd"/>
      <w:r w:rsidRPr="008974D7">
        <w:rPr>
          <w:lang w:val="fr-FR"/>
        </w:rPr>
        <w:t> » (Une pause pour se calmer) visait à attirer l</w:t>
      </w:r>
      <w:r>
        <w:rPr>
          <w:lang w:val="fr-FR"/>
        </w:rPr>
        <w:t>’</w:t>
      </w:r>
      <w:r w:rsidRPr="008974D7">
        <w:rPr>
          <w:lang w:val="fr-FR"/>
        </w:rPr>
        <w:t>attention des parents sur le fait qu</w:t>
      </w:r>
      <w:r>
        <w:rPr>
          <w:lang w:val="fr-FR"/>
        </w:rPr>
        <w:t>’</w:t>
      </w:r>
      <w:r w:rsidRPr="008974D7">
        <w:rPr>
          <w:lang w:val="fr-FR"/>
        </w:rPr>
        <w:t>il importait de prendre le temps de calmer ses émotions fortes et d</w:t>
      </w:r>
      <w:r>
        <w:rPr>
          <w:lang w:val="fr-FR"/>
        </w:rPr>
        <w:t>’</w:t>
      </w:r>
      <w:r w:rsidRPr="008974D7">
        <w:rPr>
          <w:lang w:val="fr-FR"/>
        </w:rPr>
        <w:t>apprendre aux enfants à faire de même</w:t>
      </w:r>
      <w:r w:rsidR="002F3FF8" w:rsidRPr="002F3FF8">
        <w:rPr>
          <w:lang w:val="fr-FR"/>
        </w:rPr>
        <w:t>.</w:t>
      </w:r>
      <w:r w:rsidRPr="008974D7">
        <w:rPr>
          <w:lang w:val="fr-FR"/>
        </w:rPr>
        <w:t xml:space="preserve"> En outre, le Ministère des affaires sociales finance régulièrement plusieurs organisations non gouvernementales en leur qualité de partenaires stratégiques, dont l</w:t>
      </w:r>
      <w:r>
        <w:rPr>
          <w:lang w:val="fr-FR"/>
        </w:rPr>
        <w:t>’</w:t>
      </w:r>
      <w:r w:rsidRPr="008974D7">
        <w:rPr>
          <w:lang w:val="fr-FR"/>
        </w:rPr>
        <w:t>Union estonienne pour la protection de l</w:t>
      </w:r>
      <w:r>
        <w:rPr>
          <w:lang w:val="fr-FR"/>
        </w:rPr>
        <w:t>’</w:t>
      </w:r>
      <w:r w:rsidRPr="008974D7">
        <w:rPr>
          <w:lang w:val="fr-FR"/>
        </w:rPr>
        <w:t>enfance, qui offre également un appui aux parents et favorise la parentalité positive</w:t>
      </w:r>
      <w:r w:rsidR="002F3FF8" w:rsidRPr="002F3FF8">
        <w:rPr>
          <w:lang w:val="fr-FR"/>
        </w:rPr>
        <w:t>.</w:t>
      </w:r>
    </w:p>
    <w:p w14:paraId="06782B76" w14:textId="76A45A9C" w:rsidR="00541E6B" w:rsidRPr="008974D7" w:rsidRDefault="00541E6B" w:rsidP="00541E6B">
      <w:pPr>
        <w:pStyle w:val="SingleTxtG"/>
        <w:rPr>
          <w:lang w:val="fr-FR"/>
        </w:rPr>
      </w:pPr>
      <w:r w:rsidRPr="008974D7">
        <w:rPr>
          <w:lang w:val="fr-FR"/>
        </w:rPr>
        <w:t>73</w:t>
      </w:r>
      <w:r w:rsidR="002F3FF8" w:rsidRPr="002F3FF8">
        <w:rPr>
          <w:lang w:val="fr-FR"/>
        </w:rPr>
        <w:t>.</w:t>
      </w:r>
      <w:r w:rsidRPr="008974D7">
        <w:rPr>
          <w:lang w:val="fr-FR"/>
        </w:rPr>
        <w:tab/>
        <w:t>Dans le contexte du renforcement de la protection des enfants contre la violence, il importe de veiller à ce que tous les signes de comportement problématique puissent être repérés suffisamment tôt pour qu</w:t>
      </w:r>
      <w:r>
        <w:rPr>
          <w:lang w:val="fr-FR"/>
        </w:rPr>
        <w:t>’</w:t>
      </w:r>
      <w:r w:rsidRPr="008974D7">
        <w:rPr>
          <w:lang w:val="fr-FR"/>
        </w:rPr>
        <w:t>une intervention soit menée rapidement</w:t>
      </w:r>
      <w:r w:rsidR="002F3FF8" w:rsidRPr="002F3FF8">
        <w:rPr>
          <w:lang w:val="fr-FR"/>
        </w:rPr>
        <w:t>.</w:t>
      </w:r>
      <w:r w:rsidRPr="008974D7">
        <w:rPr>
          <w:lang w:val="fr-FR"/>
        </w:rPr>
        <w:t xml:space="preserve"> Le Conseil des assurances sociales a mis au point un nouvel outil d</w:t>
      </w:r>
      <w:r>
        <w:rPr>
          <w:lang w:val="fr-FR"/>
        </w:rPr>
        <w:t>’</w:t>
      </w:r>
      <w:r w:rsidRPr="008974D7">
        <w:rPr>
          <w:lang w:val="fr-FR"/>
        </w:rPr>
        <w:t>évaluation préliminaire des besoins de l</w:t>
      </w:r>
      <w:r>
        <w:rPr>
          <w:lang w:val="fr-FR"/>
        </w:rPr>
        <w:t>’</w:t>
      </w:r>
      <w:r w:rsidRPr="008974D7">
        <w:rPr>
          <w:lang w:val="fr-FR"/>
        </w:rPr>
        <w:t>enfant</w:t>
      </w:r>
      <w:r>
        <w:rPr>
          <w:lang w:val="fr-FR"/>
        </w:rPr>
        <w:t>,</w:t>
      </w:r>
      <w:r w:rsidRPr="008974D7">
        <w:rPr>
          <w:lang w:val="fr-FR"/>
        </w:rPr>
        <w:t xml:space="preserve"> simple à utiliser</w:t>
      </w:r>
      <w:r w:rsidR="002F3FF8" w:rsidRPr="002F3FF8">
        <w:rPr>
          <w:lang w:val="fr-FR"/>
        </w:rPr>
        <w:t>.</w:t>
      </w:r>
      <w:r w:rsidRPr="008974D7">
        <w:rPr>
          <w:lang w:val="fr-FR"/>
        </w:rPr>
        <w:t xml:space="preserve"> D</w:t>
      </w:r>
      <w:r>
        <w:rPr>
          <w:lang w:val="fr-FR"/>
        </w:rPr>
        <w:t>’</w:t>
      </w:r>
      <w:r w:rsidRPr="008974D7">
        <w:rPr>
          <w:lang w:val="fr-FR"/>
        </w:rPr>
        <w:t>autres professionnels s</w:t>
      </w:r>
      <w:r>
        <w:rPr>
          <w:lang w:val="fr-FR"/>
        </w:rPr>
        <w:t>’</w:t>
      </w:r>
      <w:r w:rsidRPr="008974D7">
        <w:rPr>
          <w:lang w:val="fr-FR"/>
        </w:rPr>
        <w:t>occupant d</w:t>
      </w:r>
      <w:r>
        <w:rPr>
          <w:lang w:val="fr-FR"/>
        </w:rPr>
        <w:t>’</w:t>
      </w:r>
      <w:r w:rsidRPr="008974D7">
        <w:rPr>
          <w:lang w:val="fr-FR"/>
        </w:rPr>
        <w:t>enfants (les infirmières et les médecins de famille, les enseignants, les policiers, etc</w:t>
      </w:r>
      <w:r w:rsidR="002F3FF8" w:rsidRPr="002F3FF8">
        <w:rPr>
          <w:lang w:val="fr-FR"/>
        </w:rPr>
        <w:t>.</w:t>
      </w:r>
      <w:r w:rsidRPr="008974D7">
        <w:rPr>
          <w:lang w:val="fr-FR"/>
        </w:rPr>
        <w:t>) pourraient également s</w:t>
      </w:r>
      <w:r>
        <w:rPr>
          <w:lang w:val="fr-FR"/>
        </w:rPr>
        <w:t>’</w:t>
      </w:r>
      <w:r w:rsidRPr="008974D7">
        <w:rPr>
          <w:lang w:val="fr-FR"/>
        </w:rPr>
        <w:t>en servir pour créer un cadre commun d</w:t>
      </w:r>
      <w:r>
        <w:rPr>
          <w:lang w:val="fr-FR"/>
        </w:rPr>
        <w:t>’</w:t>
      </w:r>
      <w:r w:rsidRPr="008974D7">
        <w:rPr>
          <w:lang w:val="fr-FR"/>
        </w:rPr>
        <w:t>évaluation et de signalement des enfants nécessitant une protection</w:t>
      </w:r>
      <w:r w:rsidR="002F3FF8" w:rsidRPr="002F3FF8">
        <w:rPr>
          <w:lang w:val="fr-FR"/>
        </w:rPr>
        <w:t>.</w:t>
      </w:r>
    </w:p>
    <w:p w14:paraId="4B27F08F" w14:textId="4F738E94" w:rsidR="00541E6B" w:rsidRPr="008974D7" w:rsidRDefault="00541E6B" w:rsidP="00541E6B">
      <w:pPr>
        <w:pStyle w:val="SingleTxtG"/>
        <w:rPr>
          <w:lang w:val="fr-FR"/>
        </w:rPr>
      </w:pPr>
      <w:r w:rsidRPr="008974D7">
        <w:rPr>
          <w:lang w:val="fr-FR"/>
        </w:rPr>
        <w:t>74</w:t>
      </w:r>
      <w:r w:rsidR="002F3FF8" w:rsidRPr="002F3FF8">
        <w:rPr>
          <w:lang w:val="fr-FR"/>
        </w:rPr>
        <w:t>.</w:t>
      </w:r>
      <w:r w:rsidRPr="008974D7">
        <w:rPr>
          <w:lang w:val="fr-FR"/>
        </w:rPr>
        <w:tab/>
        <w:t>Le plan de lutte contre la violence familiale (2019-2023) a eu un effet positif sur la lutte contre la violence et la maltraitance visant des enfants</w:t>
      </w:r>
      <w:r w:rsidR="002F3FF8" w:rsidRPr="002F3FF8">
        <w:rPr>
          <w:lang w:val="fr-FR"/>
        </w:rPr>
        <w:t>.</w:t>
      </w:r>
      <w:r w:rsidRPr="008974D7">
        <w:rPr>
          <w:lang w:val="fr-FR"/>
        </w:rPr>
        <w:t xml:space="preserve"> Un nouveau plan d</w:t>
      </w:r>
      <w:r>
        <w:rPr>
          <w:lang w:val="fr-FR"/>
        </w:rPr>
        <w:t>’</w:t>
      </w:r>
      <w:r w:rsidRPr="008974D7">
        <w:rPr>
          <w:lang w:val="fr-FR"/>
        </w:rPr>
        <w:t>action de lutte contre la violence familiale pour la période 2024-2027 est en cours d</w:t>
      </w:r>
      <w:r>
        <w:rPr>
          <w:lang w:val="fr-FR"/>
        </w:rPr>
        <w:t>’</w:t>
      </w:r>
      <w:r w:rsidRPr="008974D7">
        <w:rPr>
          <w:lang w:val="fr-FR"/>
        </w:rPr>
        <w:t>élaboration, l</w:t>
      </w:r>
      <w:r>
        <w:rPr>
          <w:lang w:val="fr-FR"/>
        </w:rPr>
        <w:t>’</w:t>
      </w:r>
      <w:r w:rsidRPr="008974D7">
        <w:rPr>
          <w:lang w:val="fr-FR"/>
        </w:rPr>
        <w:t>accent étant mis sur la prévention</w:t>
      </w:r>
      <w:r w:rsidR="002F3FF8" w:rsidRPr="002F3FF8">
        <w:rPr>
          <w:lang w:val="fr-FR"/>
        </w:rPr>
        <w:t>.</w:t>
      </w:r>
      <w:r w:rsidRPr="008974D7">
        <w:rPr>
          <w:lang w:val="fr-FR"/>
        </w:rPr>
        <w:t xml:space="preserve"> Le modèle MARAC (conférences </w:t>
      </w:r>
      <w:proofErr w:type="spellStart"/>
      <w:r w:rsidRPr="008974D7">
        <w:rPr>
          <w:lang w:val="fr-FR"/>
        </w:rPr>
        <w:t>interinstitutions</w:t>
      </w:r>
      <w:proofErr w:type="spellEnd"/>
      <w:r w:rsidRPr="008974D7">
        <w:rPr>
          <w:lang w:val="fr-FR"/>
        </w:rPr>
        <w:t xml:space="preserve"> pour l</w:t>
      </w:r>
      <w:r>
        <w:rPr>
          <w:lang w:val="fr-FR"/>
        </w:rPr>
        <w:t>’</w:t>
      </w:r>
      <w:r w:rsidRPr="008974D7">
        <w:rPr>
          <w:lang w:val="fr-FR"/>
        </w:rPr>
        <w:t>évaluation des risques) s</w:t>
      </w:r>
      <w:r>
        <w:rPr>
          <w:lang w:val="fr-FR"/>
        </w:rPr>
        <w:t>’</w:t>
      </w:r>
      <w:r w:rsidRPr="008974D7">
        <w:rPr>
          <w:lang w:val="fr-FR"/>
        </w:rPr>
        <w:t>applique aux affaires de violence familiale les plus graves afin de faire en sorte que les enfants impliqués dans ces affaires reçoivent l</w:t>
      </w:r>
      <w:r>
        <w:rPr>
          <w:lang w:val="fr-FR"/>
        </w:rPr>
        <w:t>’</w:t>
      </w:r>
      <w:r w:rsidRPr="008974D7">
        <w:rPr>
          <w:lang w:val="fr-FR"/>
        </w:rPr>
        <w:t>attention et l</w:t>
      </w:r>
      <w:r>
        <w:rPr>
          <w:lang w:val="fr-FR"/>
        </w:rPr>
        <w:t>’</w:t>
      </w:r>
      <w:r w:rsidRPr="008974D7">
        <w:rPr>
          <w:lang w:val="fr-FR"/>
        </w:rPr>
        <w:t>assistance nécessaires</w:t>
      </w:r>
      <w:r w:rsidR="002F3FF8" w:rsidRPr="002F3FF8">
        <w:rPr>
          <w:lang w:val="fr-FR"/>
        </w:rPr>
        <w:t>.</w:t>
      </w:r>
      <w:r w:rsidRPr="008974D7">
        <w:rPr>
          <w:lang w:val="fr-FR"/>
        </w:rPr>
        <w:t xml:space="preserve"> À compter de 2024, ce modèle sera financé par l</w:t>
      </w:r>
      <w:r>
        <w:rPr>
          <w:lang w:val="fr-FR"/>
        </w:rPr>
        <w:t>’</w:t>
      </w:r>
      <w:r w:rsidRPr="008974D7">
        <w:rPr>
          <w:lang w:val="fr-FR"/>
        </w:rPr>
        <w:t>État</w:t>
      </w:r>
      <w:r w:rsidR="002F3FF8" w:rsidRPr="002F3FF8">
        <w:rPr>
          <w:lang w:val="fr-FR"/>
        </w:rPr>
        <w:t>.</w:t>
      </w:r>
    </w:p>
    <w:p w14:paraId="56447B9C" w14:textId="1B742AF2" w:rsidR="00541E6B" w:rsidRPr="008974D7" w:rsidRDefault="00541E6B" w:rsidP="00541E6B">
      <w:pPr>
        <w:pStyle w:val="SingleTxtG"/>
        <w:rPr>
          <w:lang w:val="fr-FR"/>
        </w:rPr>
      </w:pPr>
      <w:r w:rsidRPr="008974D7">
        <w:rPr>
          <w:lang w:val="fr-FR"/>
        </w:rPr>
        <w:t>75</w:t>
      </w:r>
      <w:r w:rsidR="002F3FF8" w:rsidRPr="002F3FF8">
        <w:rPr>
          <w:lang w:val="fr-FR"/>
        </w:rPr>
        <w:t>.</w:t>
      </w:r>
      <w:r w:rsidRPr="008974D7">
        <w:rPr>
          <w:lang w:val="fr-FR"/>
        </w:rPr>
        <w:tab/>
        <w:t>Les spécialistes s</w:t>
      </w:r>
      <w:r>
        <w:rPr>
          <w:lang w:val="fr-FR"/>
        </w:rPr>
        <w:t>’</w:t>
      </w:r>
      <w:r w:rsidRPr="008974D7">
        <w:rPr>
          <w:lang w:val="fr-FR"/>
        </w:rPr>
        <w:t>accordent de plus en plus à reconnaître que les enfants peuvent être victimes de violences familiales même s</w:t>
      </w:r>
      <w:r>
        <w:rPr>
          <w:lang w:val="fr-FR"/>
        </w:rPr>
        <w:t>’</w:t>
      </w:r>
      <w:r w:rsidRPr="008974D7">
        <w:rPr>
          <w:lang w:val="fr-FR"/>
        </w:rPr>
        <w:t>ils ne sont pas directement (physiquement) maltraités</w:t>
      </w:r>
      <w:r w:rsidR="002F3FF8" w:rsidRPr="002F3FF8">
        <w:rPr>
          <w:lang w:val="fr-FR"/>
        </w:rPr>
        <w:t>.</w:t>
      </w:r>
      <w:r w:rsidRPr="008974D7">
        <w:rPr>
          <w:lang w:val="fr-FR"/>
        </w:rPr>
        <w:t xml:space="preserve"> Les cas d</w:t>
      </w:r>
      <w:r>
        <w:rPr>
          <w:lang w:val="fr-FR"/>
        </w:rPr>
        <w:t>’</w:t>
      </w:r>
      <w:r w:rsidRPr="008974D7">
        <w:rPr>
          <w:lang w:val="fr-FR"/>
        </w:rPr>
        <w:t>enfants victimes de violences familiales sont généralement signalés aux services de protection de l</w:t>
      </w:r>
      <w:r>
        <w:rPr>
          <w:lang w:val="fr-FR"/>
        </w:rPr>
        <w:t>’</w:t>
      </w:r>
      <w:r w:rsidRPr="008974D7">
        <w:rPr>
          <w:lang w:val="fr-FR"/>
        </w:rPr>
        <w:t>enfance</w:t>
      </w:r>
      <w:r w:rsidR="002F3FF8" w:rsidRPr="002F3FF8">
        <w:rPr>
          <w:lang w:val="fr-FR"/>
        </w:rPr>
        <w:t>.</w:t>
      </w:r>
      <w:r w:rsidRPr="008974D7">
        <w:rPr>
          <w:lang w:val="fr-FR"/>
        </w:rPr>
        <w:t xml:space="preserve"> Une solution d</w:t>
      </w:r>
      <w:r>
        <w:rPr>
          <w:lang w:val="fr-FR"/>
        </w:rPr>
        <w:t>’</w:t>
      </w:r>
      <w:r w:rsidRPr="008974D7">
        <w:rPr>
          <w:lang w:val="fr-FR"/>
        </w:rPr>
        <w:t>échange de données et d</w:t>
      </w:r>
      <w:r>
        <w:rPr>
          <w:lang w:val="fr-FR"/>
        </w:rPr>
        <w:t>’</w:t>
      </w:r>
      <w:r w:rsidRPr="008974D7">
        <w:rPr>
          <w:lang w:val="fr-FR"/>
        </w:rPr>
        <w:t>informations entre le Système d</w:t>
      </w:r>
      <w:r>
        <w:rPr>
          <w:lang w:val="fr-FR"/>
        </w:rPr>
        <w:t>’</w:t>
      </w:r>
      <w:r w:rsidRPr="008974D7">
        <w:rPr>
          <w:lang w:val="fr-FR"/>
        </w:rPr>
        <w:t>information sur les procédures policières et le Registre de données sur les services sociaux et prestations sociales (STAR), lancée en 2020, permet à la police et aux collectivités locales d</w:t>
      </w:r>
      <w:r>
        <w:rPr>
          <w:lang w:val="fr-FR"/>
        </w:rPr>
        <w:t>’</w:t>
      </w:r>
      <w:r w:rsidRPr="008974D7">
        <w:rPr>
          <w:lang w:val="fr-FR"/>
        </w:rPr>
        <w:t>échanger rapidement des informations sans que les activités menées fassent double emploi</w:t>
      </w:r>
      <w:r w:rsidR="002F3FF8" w:rsidRPr="002F3FF8">
        <w:rPr>
          <w:lang w:val="fr-FR"/>
        </w:rPr>
        <w:t>.</w:t>
      </w:r>
      <w:r w:rsidRPr="008974D7">
        <w:rPr>
          <w:lang w:val="fr-FR"/>
        </w:rPr>
        <w:t xml:space="preserve"> </w:t>
      </w:r>
    </w:p>
    <w:p w14:paraId="1C46EB76" w14:textId="6B9EC1B8" w:rsidR="00541E6B" w:rsidRPr="008974D7" w:rsidRDefault="00541E6B" w:rsidP="00541E6B">
      <w:pPr>
        <w:pStyle w:val="SingleTxtG"/>
        <w:rPr>
          <w:lang w:val="fr-FR"/>
        </w:rPr>
      </w:pPr>
      <w:r w:rsidRPr="008974D7">
        <w:rPr>
          <w:lang w:val="fr-FR"/>
        </w:rPr>
        <w:lastRenderedPageBreak/>
        <w:t>76</w:t>
      </w:r>
      <w:r w:rsidR="002F3FF8" w:rsidRPr="002F3FF8">
        <w:rPr>
          <w:lang w:val="fr-FR"/>
        </w:rPr>
        <w:t>.</w:t>
      </w:r>
      <w:r w:rsidRPr="008974D7">
        <w:rPr>
          <w:lang w:val="fr-FR"/>
        </w:rPr>
        <w:tab/>
        <w:t>Les principaux mécanismes permettant d</w:t>
      </w:r>
      <w:r>
        <w:rPr>
          <w:lang w:val="fr-FR"/>
        </w:rPr>
        <w:t>’</w:t>
      </w:r>
      <w:r w:rsidRPr="008974D7">
        <w:rPr>
          <w:lang w:val="fr-FR"/>
        </w:rPr>
        <w:t>obtenir justice pour les enfants victimes de maltraitance et de négligence sont les suivants</w:t>
      </w:r>
      <w:r>
        <w:rPr>
          <w:lang w:val="fr-FR"/>
        </w:rPr>
        <w:t xml:space="preserve"> : </w:t>
      </w:r>
      <w:r w:rsidRPr="008974D7">
        <w:rPr>
          <w:lang w:val="fr-FR"/>
        </w:rPr>
        <w:t>la ligne d</w:t>
      </w:r>
      <w:r>
        <w:rPr>
          <w:lang w:val="fr-FR"/>
        </w:rPr>
        <w:t>’</w:t>
      </w:r>
      <w:r w:rsidRPr="008974D7">
        <w:rPr>
          <w:lang w:val="fr-FR"/>
        </w:rPr>
        <w:t>assistance téléphonique pour les enfants (116 111) et l</w:t>
      </w:r>
      <w:r>
        <w:rPr>
          <w:lang w:val="fr-FR"/>
        </w:rPr>
        <w:t>’</w:t>
      </w:r>
      <w:r w:rsidRPr="008974D7">
        <w:rPr>
          <w:lang w:val="fr-FR"/>
        </w:rPr>
        <w:t>option de discussion en ligne accessible 24 heures sur 24 et 7 jours sur</w:t>
      </w:r>
      <w:r w:rsidR="0010143A">
        <w:rPr>
          <w:lang w:val="fr-FR"/>
        </w:rPr>
        <w:t> </w:t>
      </w:r>
      <w:r w:rsidRPr="008974D7">
        <w:rPr>
          <w:lang w:val="fr-FR"/>
        </w:rPr>
        <w:t>7 en estonien, russe et anglais à l</w:t>
      </w:r>
      <w:r>
        <w:rPr>
          <w:lang w:val="fr-FR"/>
        </w:rPr>
        <w:t>’</w:t>
      </w:r>
      <w:r w:rsidRPr="008974D7">
        <w:rPr>
          <w:lang w:val="fr-FR"/>
        </w:rPr>
        <w:t xml:space="preserve">adresse </w:t>
      </w:r>
      <w:hyperlink r:id="rId8" w:history="1">
        <w:r w:rsidR="00A7384E" w:rsidRPr="00AF613E">
          <w:rPr>
            <w:rStyle w:val="Lienhypertexte"/>
            <w:lang w:val="fr-FR"/>
          </w:rPr>
          <w:t>www</w:t>
        </w:r>
        <w:r w:rsidR="002F3FF8" w:rsidRPr="002F3FF8">
          <w:rPr>
            <w:rStyle w:val="Lienhypertexte"/>
            <w:lang w:val="fr-FR"/>
          </w:rPr>
          <w:t>.</w:t>
        </w:r>
        <w:r w:rsidR="00A7384E" w:rsidRPr="00AF613E">
          <w:rPr>
            <w:rStyle w:val="Lienhypertexte"/>
            <w:lang w:val="fr-FR"/>
          </w:rPr>
          <w:t>lasteabi</w:t>
        </w:r>
        <w:r w:rsidR="002F3FF8" w:rsidRPr="002F3FF8">
          <w:rPr>
            <w:rStyle w:val="Lienhypertexte"/>
            <w:lang w:val="fr-FR"/>
          </w:rPr>
          <w:t>.</w:t>
        </w:r>
        <w:r w:rsidR="00A7384E" w:rsidRPr="00AF613E">
          <w:rPr>
            <w:rStyle w:val="Lienhypertexte"/>
            <w:lang w:val="fr-FR"/>
          </w:rPr>
          <w:t>ee</w:t>
        </w:r>
      </w:hyperlink>
      <w:r>
        <w:rPr>
          <w:lang w:val="fr-FR"/>
        </w:rPr>
        <w:t> ;</w:t>
      </w:r>
      <w:r w:rsidRPr="008974D7">
        <w:rPr>
          <w:lang w:val="fr-FR"/>
        </w:rPr>
        <w:t xml:space="preserve"> les maisons des enfants, réparties dans quatre régions et ouvertes à tous les enfants d</w:t>
      </w:r>
      <w:r>
        <w:rPr>
          <w:lang w:val="fr-FR"/>
        </w:rPr>
        <w:t>’</w:t>
      </w:r>
      <w:r w:rsidRPr="008974D7">
        <w:rPr>
          <w:lang w:val="fr-FR"/>
        </w:rPr>
        <w:t>Estonie</w:t>
      </w:r>
      <w:r>
        <w:rPr>
          <w:lang w:val="fr-FR"/>
        </w:rPr>
        <w:t> ;</w:t>
      </w:r>
      <w:r w:rsidRPr="008974D7">
        <w:rPr>
          <w:lang w:val="fr-FR"/>
        </w:rPr>
        <w:t xml:space="preserve"> les centres d</w:t>
      </w:r>
      <w:r>
        <w:rPr>
          <w:lang w:val="fr-FR"/>
        </w:rPr>
        <w:t>’</w:t>
      </w:r>
      <w:r w:rsidRPr="008974D7">
        <w:rPr>
          <w:lang w:val="fr-FR"/>
        </w:rPr>
        <w:t xml:space="preserve">assistance médicale et </w:t>
      </w:r>
      <w:proofErr w:type="spellStart"/>
      <w:r w:rsidRPr="008974D7">
        <w:rPr>
          <w:lang w:val="fr-FR"/>
        </w:rPr>
        <w:t>psychosociale</w:t>
      </w:r>
      <w:proofErr w:type="spellEnd"/>
      <w:r w:rsidRPr="008974D7">
        <w:rPr>
          <w:lang w:val="fr-FR"/>
        </w:rPr>
        <w:t xml:space="preserve"> destinés aux victimes de violences sexuelles, présents dans quatre hôpitaux</w:t>
      </w:r>
      <w:r>
        <w:rPr>
          <w:lang w:val="fr-FR"/>
        </w:rPr>
        <w:t> ;</w:t>
      </w:r>
      <w:r w:rsidRPr="008974D7">
        <w:rPr>
          <w:lang w:val="fr-FR"/>
        </w:rPr>
        <w:t xml:space="preserve"> d</w:t>
      </w:r>
      <w:r>
        <w:rPr>
          <w:lang w:val="fr-FR"/>
        </w:rPr>
        <w:t>’</w:t>
      </w:r>
      <w:r w:rsidRPr="008974D7">
        <w:rPr>
          <w:lang w:val="fr-FR"/>
        </w:rPr>
        <w:t>autres services de soutien aux victimes assurés par le Conseil des assurances sociales, à savoir un service financé par l</w:t>
      </w:r>
      <w:r>
        <w:rPr>
          <w:lang w:val="fr-FR"/>
        </w:rPr>
        <w:t>’</w:t>
      </w:r>
      <w:r w:rsidRPr="008974D7">
        <w:rPr>
          <w:lang w:val="fr-FR"/>
        </w:rPr>
        <w:t>État accessible à tous, y compris les enfants, un service d</w:t>
      </w:r>
      <w:r>
        <w:rPr>
          <w:lang w:val="fr-FR"/>
        </w:rPr>
        <w:t>’</w:t>
      </w:r>
      <w:r w:rsidRPr="008974D7">
        <w:rPr>
          <w:lang w:val="fr-FR"/>
        </w:rPr>
        <w:t>assistance téléphonique d</w:t>
      </w:r>
      <w:r>
        <w:rPr>
          <w:lang w:val="fr-FR"/>
        </w:rPr>
        <w:t>’</w:t>
      </w:r>
      <w:r w:rsidRPr="008974D7">
        <w:rPr>
          <w:lang w:val="fr-FR"/>
        </w:rPr>
        <w:t>urgence (116 006) destiné aux victimes et une option de discussion en ligne en quatre langues à l</w:t>
      </w:r>
      <w:r>
        <w:rPr>
          <w:lang w:val="fr-FR"/>
        </w:rPr>
        <w:t>’</w:t>
      </w:r>
      <w:r w:rsidRPr="008974D7">
        <w:rPr>
          <w:lang w:val="fr-FR"/>
        </w:rPr>
        <w:t xml:space="preserve">adresse </w:t>
      </w:r>
      <w:hyperlink r:id="rId9" w:history="1">
        <w:r w:rsidR="0010143A" w:rsidRPr="009969B7">
          <w:rPr>
            <w:rStyle w:val="Lienhypertexte"/>
            <w:lang w:val="fr-FR"/>
          </w:rPr>
          <w:t>www</w:t>
        </w:r>
        <w:r w:rsidR="002F3FF8" w:rsidRPr="002F3FF8">
          <w:rPr>
            <w:rStyle w:val="Lienhypertexte"/>
            <w:lang w:val="fr-FR"/>
          </w:rPr>
          <w:t>.</w:t>
        </w:r>
        <w:r w:rsidR="0010143A" w:rsidRPr="009969B7">
          <w:rPr>
            <w:rStyle w:val="Lienhypertexte"/>
            <w:lang w:val="fr-FR"/>
          </w:rPr>
          <w:t>palunabi</w:t>
        </w:r>
        <w:r w:rsidR="002F3FF8" w:rsidRPr="002F3FF8">
          <w:rPr>
            <w:rStyle w:val="Lienhypertexte"/>
            <w:lang w:val="fr-FR"/>
          </w:rPr>
          <w:t>.</w:t>
        </w:r>
        <w:r w:rsidR="0010143A" w:rsidRPr="009969B7">
          <w:rPr>
            <w:rStyle w:val="Lienhypertexte"/>
            <w:lang w:val="fr-FR"/>
          </w:rPr>
          <w:t>ee</w:t>
        </w:r>
      </w:hyperlink>
      <w:r w:rsidR="002F3FF8" w:rsidRPr="002F3FF8">
        <w:rPr>
          <w:lang w:val="fr-FR"/>
        </w:rPr>
        <w:t>.</w:t>
      </w:r>
      <w:r w:rsidRPr="008974D7">
        <w:rPr>
          <w:lang w:val="fr-FR"/>
        </w:rPr>
        <w:t xml:space="preserve"> </w:t>
      </w:r>
    </w:p>
    <w:p w14:paraId="67C3D4E6" w14:textId="08B3AD4C" w:rsidR="00541E6B" w:rsidRPr="008974D7" w:rsidRDefault="00541E6B" w:rsidP="00541E6B">
      <w:pPr>
        <w:pStyle w:val="SingleTxtG"/>
        <w:rPr>
          <w:lang w:val="fr-FR"/>
        </w:rPr>
      </w:pPr>
      <w:r w:rsidRPr="008974D7">
        <w:rPr>
          <w:lang w:val="fr-FR"/>
        </w:rPr>
        <w:t>77</w:t>
      </w:r>
      <w:r w:rsidR="002F3FF8" w:rsidRPr="002F3FF8">
        <w:rPr>
          <w:lang w:val="fr-FR"/>
        </w:rPr>
        <w:t>.</w:t>
      </w:r>
      <w:r w:rsidRPr="008974D7">
        <w:rPr>
          <w:lang w:val="fr-FR"/>
        </w:rPr>
        <w:tab/>
        <w:t>Le Ministère de la justice suit les infractions signalées et enregistrées et publie régulièrement des données à leur sujet dans son rapport annuel sur la criminalité en Estonie</w:t>
      </w:r>
      <w:r w:rsidR="002F3FF8" w:rsidRPr="002F3FF8">
        <w:rPr>
          <w:lang w:val="fr-FR"/>
        </w:rPr>
        <w:t>.</w:t>
      </w:r>
      <w:r w:rsidRPr="008974D7">
        <w:rPr>
          <w:lang w:val="fr-FR"/>
        </w:rPr>
        <w:t xml:space="preserve"> Diverses institutions, dont le Ministère de la justice, mènent des travaux de recherche et d</w:t>
      </w:r>
      <w:r>
        <w:rPr>
          <w:lang w:val="fr-FR"/>
        </w:rPr>
        <w:t>’</w:t>
      </w:r>
      <w:r w:rsidRPr="008974D7">
        <w:rPr>
          <w:lang w:val="fr-FR"/>
        </w:rPr>
        <w:t>analyse sur la prévalence et l</w:t>
      </w:r>
      <w:r>
        <w:rPr>
          <w:lang w:val="fr-FR"/>
        </w:rPr>
        <w:t>’</w:t>
      </w:r>
      <w:r w:rsidRPr="008974D7">
        <w:rPr>
          <w:lang w:val="fr-FR"/>
        </w:rPr>
        <w:t>incidence de toutes les formes de violence</w:t>
      </w:r>
      <w:r w:rsidR="002F3FF8" w:rsidRPr="002F3FF8">
        <w:rPr>
          <w:lang w:val="fr-FR"/>
        </w:rPr>
        <w:t>.</w:t>
      </w:r>
      <w:r w:rsidRPr="008974D7">
        <w:rPr>
          <w:lang w:val="fr-FR"/>
        </w:rPr>
        <w:t xml:space="preserve"> En 2015 et 2020, deux enquêtes ont été menées auprès des 16-19 ans et des 16-26 ans respectivement, en vue de mesurer la prévalence des abus sexuels au cours de la vie chez les enfants et les jeunes</w:t>
      </w:r>
      <w:r w:rsidR="002F3FF8" w:rsidRPr="002F3FF8">
        <w:rPr>
          <w:lang w:val="fr-FR"/>
        </w:rPr>
        <w:t>.</w:t>
      </w:r>
      <w:r w:rsidRPr="008974D7">
        <w:rPr>
          <w:lang w:val="fr-FR"/>
        </w:rPr>
        <w:t xml:space="preserve"> L</w:t>
      </w:r>
      <w:r>
        <w:rPr>
          <w:lang w:val="fr-FR"/>
        </w:rPr>
        <w:t>’</w:t>
      </w:r>
      <w:r w:rsidRPr="008974D7">
        <w:rPr>
          <w:lang w:val="fr-FR"/>
        </w:rPr>
        <w:t>enquête de 2015 a également permis d</w:t>
      </w:r>
      <w:r>
        <w:rPr>
          <w:lang w:val="fr-FR"/>
        </w:rPr>
        <w:t>’</w:t>
      </w:r>
      <w:r w:rsidRPr="008974D7">
        <w:rPr>
          <w:lang w:val="fr-FR"/>
        </w:rPr>
        <w:t>évaluer la prévalence des violences physiques et mentales</w:t>
      </w:r>
      <w:r w:rsidR="002F3FF8" w:rsidRPr="002F3FF8">
        <w:rPr>
          <w:lang w:val="fr-FR"/>
        </w:rPr>
        <w:t>.</w:t>
      </w:r>
      <w:r w:rsidRPr="008974D7">
        <w:rPr>
          <w:lang w:val="fr-FR"/>
        </w:rPr>
        <w:t xml:space="preserve"> On trouvera dans le présent rapport un résumé de l</w:t>
      </w:r>
      <w:r>
        <w:rPr>
          <w:lang w:val="fr-FR"/>
        </w:rPr>
        <w:t>’</w:t>
      </w:r>
      <w:r w:rsidRPr="008974D7">
        <w:rPr>
          <w:lang w:val="fr-FR"/>
        </w:rPr>
        <w:t>enquête menée en 2020</w:t>
      </w:r>
      <w:r w:rsidR="002F3FF8" w:rsidRPr="002F3FF8">
        <w:rPr>
          <w:lang w:val="fr-FR"/>
        </w:rPr>
        <w:t>.</w:t>
      </w:r>
      <w:r w:rsidRPr="008974D7">
        <w:rPr>
          <w:lang w:val="fr-FR"/>
        </w:rPr>
        <w:t xml:space="preserve"> </w:t>
      </w:r>
    </w:p>
    <w:p w14:paraId="5ECB5CE3" w14:textId="77777777" w:rsidR="00541E6B" w:rsidRPr="008974D7" w:rsidRDefault="00541E6B" w:rsidP="00541E6B">
      <w:pPr>
        <w:pStyle w:val="H23G"/>
        <w:rPr>
          <w:lang w:val="fr-FR"/>
        </w:rPr>
      </w:pPr>
      <w:r w:rsidRPr="008974D7">
        <w:rPr>
          <w:lang w:val="fr-FR"/>
        </w:rPr>
        <w:tab/>
      </w:r>
      <w:r w:rsidRPr="008974D7">
        <w:rPr>
          <w:lang w:val="fr-FR"/>
        </w:rPr>
        <w:tab/>
      </w:r>
      <w:r w:rsidRPr="008974D7">
        <w:rPr>
          <w:bCs/>
          <w:lang w:val="fr-FR"/>
        </w:rPr>
        <w:t>Exploitation sexuelle et abus sexuels</w:t>
      </w:r>
    </w:p>
    <w:p w14:paraId="3AB7486E" w14:textId="6D9FE29B" w:rsidR="00541E6B" w:rsidRPr="008974D7" w:rsidRDefault="00541E6B" w:rsidP="00541E6B">
      <w:pPr>
        <w:pStyle w:val="SingleTxtG"/>
        <w:rPr>
          <w:lang w:val="fr-FR"/>
        </w:rPr>
      </w:pPr>
      <w:r w:rsidRPr="008974D7">
        <w:rPr>
          <w:lang w:val="fr-FR"/>
        </w:rPr>
        <w:t>78</w:t>
      </w:r>
      <w:r w:rsidR="002F3FF8" w:rsidRPr="002F3FF8">
        <w:rPr>
          <w:lang w:val="fr-FR"/>
        </w:rPr>
        <w:t>.</w:t>
      </w:r>
      <w:r w:rsidRPr="008974D7">
        <w:rPr>
          <w:lang w:val="fr-FR"/>
        </w:rPr>
        <w:tab/>
        <w:t>La prévention de l</w:t>
      </w:r>
      <w:r>
        <w:rPr>
          <w:lang w:val="fr-FR"/>
        </w:rPr>
        <w:t>’</w:t>
      </w:r>
      <w:r w:rsidRPr="008974D7">
        <w:rPr>
          <w:lang w:val="fr-FR"/>
        </w:rPr>
        <w:t>exploitation sexuelle des enfants et des abus sexuels sur enfants est l</w:t>
      </w:r>
      <w:r>
        <w:rPr>
          <w:lang w:val="fr-FR"/>
        </w:rPr>
        <w:t>’</w:t>
      </w:r>
      <w:r w:rsidRPr="008974D7">
        <w:rPr>
          <w:lang w:val="fr-FR"/>
        </w:rPr>
        <w:t>un des objectifs et l</w:t>
      </w:r>
      <w:r>
        <w:rPr>
          <w:lang w:val="fr-FR"/>
        </w:rPr>
        <w:t>’</w:t>
      </w:r>
      <w:r w:rsidRPr="008974D7">
        <w:rPr>
          <w:lang w:val="fr-FR"/>
        </w:rPr>
        <w:t>une des mesures énoncés dans l</w:t>
      </w:r>
      <w:r>
        <w:rPr>
          <w:lang w:val="fr-FR"/>
        </w:rPr>
        <w:t>’</w:t>
      </w:r>
      <w:r w:rsidRPr="008974D7">
        <w:rPr>
          <w:lang w:val="fr-FR"/>
        </w:rPr>
        <w:t>Accord sur la prévention de la violence (2021-2025), sur lequel s</w:t>
      </w:r>
      <w:r>
        <w:rPr>
          <w:lang w:val="fr-FR"/>
        </w:rPr>
        <w:t>’</w:t>
      </w:r>
      <w:r w:rsidRPr="008974D7">
        <w:rPr>
          <w:lang w:val="fr-FR"/>
        </w:rPr>
        <w:t>appuient la coordination et l</w:t>
      </w:r>
      <w:r>
        <w:rPr>
          <w:lang w:val="fr-FR"/>
        </w:rPr>
        <w:t>’</w:t>
      </w:r>
      <w:r w:rsidRPr="008974D7">
        <w:rPr>
          <w:lang w:val="fr-FR"/>
        </w:rPr>
        <w:t>orientation des activités de prévention et de sensibilisation de tous les secteurs de gouvernance</w:t>
      </w:r>
      <w:r w:rsidR="002F3FF8" w:rsidRPr="002F3FF8">
        <w:rPr>
          <w:lang w:val="fr-FR"/>
        </w:rPr>
        <w:t>.</w:t>
      </w:r>
      <w:r w:rsidRPr="008974D7">
        <w:rPr>
          <w:lang w:val="fr-FR"/>
        </w:rPr>
        <w:t xml:space="preserve"> Ces activités sont présentées dans le présent rapport</w:t>
      </w:r>
      <w:r w:rsidR="002F3FF8" w:rsidRPr="002F3FF8">
        <w:rPr>
          <w:lang w:val="fr-FR"/>
        </w:rPr>
        <w:t>.</w:t>
      </w:r>
      <w:r w:rsidRPr="008974D7">
        <w:rPr>
          <w:lang w:val="fr-FR"/>
        </w:rPr>
        <w:t xml:space="preserve"> Ces dernières années, des spécialistes ont reçu une formation sur le système des drapeaux </w:t>
      </w:r>
      <w:proofErr w:type="spellStart"/>
      <w:r w:rsidRPr="008974D7">
        <w:rPr>
          <w:lang w:val="fr-FR"/>
        </w:rPr>
        <w:t>Sensoa</w:t>
      </w:r>
      <w:proofErr w:type="spellEnd"/>
      <w:r w:rsidRPr="008974D7">
        <w:rPr>
          <w:lang w:val="fr-FR"/>
        </w:rPr>
        <w:t xml:space="preserve"> et sur les outils permettant de repérer les signes de comportements sexuels inappropriés chez les enfants et d</w:t>
      </w:r>
      <w:r>
        <w:rPr>
          <w:lang w:val="fr-FR"/>
        </w:rPr>
        <w:t>’</w:t>
      </w:r>
      <w:r w:rsidRPr="008974D7">
        <w:rPr>
          <w:lang w:val="fr-FR"/>
        </w:rPr>
        <w:t>y répondre efficacement</w:t>
      </w:r>
      <w:r w:rsidR="002F3FF8" w:rsidRPr="002F3FF8">
        <w:rPr>
          <w:lang w:val="fr-FR"/>
        </w:rPr>
        <w:t>.</w:t>
      </w:r>
      <w:r w:rsidRPr="008974D7">
        <w:rPr>
          <w:lang w:val="fr-FR"/>
        </w:rPr>
        <w:t xml:space="preserve"> Chaque année, l</w:t>
      </w:r>
      <w:r>
        <w:rPr>
          <w:lang w:val="fr-FR"/>
        </w:rPr>
        <w:t>’</w:t>
      </w:r>
      <w:r w:rsidRPr="008974D7">
        <w:rPr>
          <w:lang w:val="fr-FR"/>
        </w:rPr>
        <w:t>Estonie donne un coup de projecteur sur la Journée de l</w:t>
      </w:r>
      <w:r>
        <w:rPr>
          <w:lang w:val="fr-FR"/>
        </w:rPr>
        <w:t>’</w:t>
      </w:r>
      <w:r w:rsidRPr="008974D7">
        <w:rPr>
          <w:lang w:val="fr-FR"/>
        </w:rPr>
        <w:t>élimination des violences sexuelles à l</w:t>
      </w:r>
      <w:r>
        <w:rPr>
          <w:lang w:val="fr-FR"/>
        </w:rPr>
        <w:t>’</w:t>
      </w:r>
      <w:r w:rsidRPr="008974D7">
        <w:rPr>
          <w:lang w:val="fr-FR"/>
        </w:rPr>
        <w:t xml:space="preserve">égard des enfants, organisée le 18 novembre, en diffusant des vidéos sur les actions préventives et en menant des campagnes de prévention dans les </w:t>
      </w:r>
      <w:proofErr w:type="spellStart"/>
      <w:r w:rsidRPr="008974D7">
        <w:rPr>
          <w:lang w:val="fr-FR"/>
        </w:rPr>
        <w:t>médias</w:t>
      </w:r>
      <w:proofErr w:type="spellEnd"/>
      <w:r w:rsidRPr="008974D7">
        <w:rPr>
          <w:lang w:val="fr-FR"/>
        </w:rPr>
        <w:t xml:space="preserve"> et sur les </w:t>
      </w:r>
      <w:proofErr w:type="spellStart"/>
      <w:r w:rsidRPr="008974D7">
        <w:rPr>
          <w:lang w:val="fr-FR"/>
        </w:rPr>
        <w:t>médias</w:t>
      </w:r>
      <w:proofErr w:type="spellEnd"/>
      <w:r w:rsidRPr="008974D7">
        <w:rPr>
          <w:lang w:val="fr-FR"/>
        </w:rPr>
        <w:t xml:space="preserve"> sociaux</w:t>
      </w:r>
      <w:r w:rsidR="002F3FF8" w:rsidRPr="002F3FF8">
        <w:rPr>
          <w:lang w:val="fr-FR"/>
        </w:rPr>
        <w:t>.</w:t>
      </w:r>
      <w:r w:rsidRPr="008974D7">
        <w:rPr>
          <w:lang w:val="fr-FR"/>
        </w:rPr>
        <w:t xml:space="preserve"> Grâce à la </w:t>
      </w:r>
      <w:proofErr w:type="spellStart"/>
      <w:r w:rsidRPr="008974D7">
        <w:rPr>
          <w:lang w:val="fr-FR"/>
        </w:rPr>
        <w:t>plateforme</w:t>
      </w:r>
      <w:proofErr w:type="spellEnd"/>
      <w:r w:rsidRPr="008974D7">
        <w:rPr>
          <w:lang w:val="fr-FR"/>
        </w:rPr>
        <w:t xml:space="preserve"> d</w:t>
      </w:r>
      <w:r>
        <w:rPr>
          <w:lang w:val="fr-FR"/>
        </w:rPr>
        <w:t>’</w:t>
      </w:r>
      <w:r w:rsidRPr="008974D7">
        <w:rPr>
          <w:lang w:val="fr-FR"/>
        </w:rPr>
        <w:t>enseignement en ligne « </w:t>
      </w:r>
      <w:proofErr w:type="spellStart"/>
      <w:r w:rsidRPr="008974D7">
        <w:rPr>
          <w:lang w:val="fr-FR"/>
        </w:rPr>
        <w:t>Tagasi</w:t>
      </w:r>
      <w:proofErr w:type="spellEnd"/>
      <w:r w:rsidRPr="008974D7">
        <w:rPr>
          <w:lang w:val="fr-FR"/>
        </w:rPr>
        <w:t xml:space="preserve"> </w:t>
      </w:r>
      <w:proofErr w:type="spellStart"/>
      <w:r w:rsidRPr="008974D7">
        <w:rPr>
          <w:lang w:val="fr-FR"/>
        </w:rPr>
        <w:t>kooli</w:t>
      </w:r>
      <w:proofErr w:type="spellEnd"/>
      <w:r w:rsidRPr="008974D7">
        <w:rPr>
          <w:lang w:val="fr-FR"/>
        </w:rPr>
        <w:t> », le Ministère de la justice a diffusé à l</w:t>
      </w:r>
      <w:r>
        <w:rPr>
          <w:lang w:val="fr-FR"/>
        </w:rPr>
        <w:t>’</w:t>
      </w:r>
      <w:r w:rsidRPr="008974D7">
        <w:rPr>
          <w:lang w:val="fr-FR"/>
        </w:rPr>
        <w:t>intention des élèves plusieurs cours en ligne en estonien et en russe sur la prévention des violences sexuelles à l</w:t>
      </w:r>
      <w:r>
        <w:rPr>
          <w:lang w:val="fr-FR"/>
        </w:rPr>
        <w:t>’</w:t>
      </w:r>
      <w:r w:rsidRPr="008974D7">
        <w:rPr>
          <w:lang w:val="fr-FR"/>
        </w:rPr>
        <w:t>égard des enfants</w:t>
      </w:r>
      <w:r w:rsidR="002F3FF8" w:rsidRPr="002F3FF8">
        <w:rPr>
          <w:lang w:val="fr-FR"/>
        </w:rPr>
        <w:t>.</w:t>
      </w:r>
      <w:r w:rsidRPr="008974D7">
        <w:rPr>
          <w:lang w:val="fr-FR"/>
        </w:rPr>
        <w:t xml:space="preserve"> </w:t>
      </w:r>
    </w:p>
    <w:p w14:paraId="2462873E" w14:textId="56B3D887" w:rsidR="00541E6B" w:rsidRPr="008974D7" w:rsidRDefault="00541E6B" w:rsidP="00541E6B">
      <w:pPr>
        <w:pStyle w:val="SingleTxtG"/>
        <w:rPr>
          <w:lang w:val="fr-FR"/>
        </w:rPr>
      </w:pPr>
      <w:r w:rsidRPr="008974D7">
        <w:rPr>
          <w:lang w:val="fr-FR"/>
        </w:rPr>
        <w:t>79</w:t>
      </w:r>
      <w:r w:rsidR="002F3FF8" w:rsidRPr="002F3FF8">
        <w:rPr>
          <w:lang w:val="fr-FR"/>
        </w:rPr>
        <w:t>.</w:t>
      </w:r>
      <w:r w:rsidRPr="008974D7">
        <w:rPr>
          <w:lang w:val="fr-FR"/>
        </w:rPr>
        <w:tab/>
        <w:t>La police estonienne a adopté des directives visant à assurer aux enfants la meilleure protection possible et à écarter le risque que les enfants victimes subissent tout autre préjudice</w:t>
      </w:r>
      <w:r w:rsidR="002F3FF8" w:rsidRPr="002F3FF8">
        <w:rPr>
          <w:lang w:val="fr-FR"/>
        </w:rPr>
        <w:t>.</w:t>
      </w:r>
      <w:r w:rsidRPr="008974D7">
        <w:rPr>
          <w:lang w:val="fr-FR"/>
        </w:rPr>
        <w:t xml:space="preserve"> Ces directives précisent comment agir en présence d</w:t>
      </w:r>
      <w:r>
        <w:rPr>
          <w:lang w:val="fr-FR"/>
        </w:rPr>
        <w:t>’</w:t>
      </w:r>
      <w:r w:rsidRPr="008974D7">
        <w:rPr>
          <w:lang w:val="fr-FR"/>
        </w:rPr>
        <w:t>enfants et la manière de traiter les enfants, comment agir face à un enfant en danger ou face à un enfant nécessitant une protection, comment traiter un enfant qui fait l</w:t>
      </w:r>
      <w:r>
        <w:rPr>
          <w:lang w:val="fr-FR"/>
        </w:rPr>
        <w:t>’</w:t>
      </w:r>
      <w:r w:rsidRPr="008974D7">
        <w:rPr>
          <w:lang w:val="fr-FR"/>
        </w:rPr>
        <w:t>objet d</w:t>
      </w:r>
      <w:r>
        <w:rPr>
          <w:lang w:val="fr-FR"/>
        </w:rPr>
        <w:t>’</w:t>
      </w:r>
      <w:r w:rsidRPr="008974D7">
        <w:rPr>
          <w:lang w:val="fr-FR"/>
        </w:rPr>
        <w:t>une enquête, et nombre d</w:t>
      </w:r>
      <w:r>
        <w:rPr>
          <w:lang w:val="fr-FR"/>
        </w:rPr>
        <w:t>’</w:t>
      </w:r>
      <w:r w:rsidRPr="008974D7">
        <w:rPr>
          <w:lang w:val="fr-FR"/>
        </w:rPr>
        <w:t>autres aspects importants</w:t>
      </w:r>
      <w:r w:rsidR="002F3FF8" w:rsidRPr="002F3FF8">
        <w:rPr>
          <w:lang w:val="fr-FR"/>
        </w:rPr>
        <w:t>.</w:t>
      </w:r>
      <w:r w:rsidRPr="008974D7">
        <w:rPr>
          <w:lang w:val="fr-FR"/>
        </w:rPr>
        <w:t xml:space="preserve"> Elles indiquent également la meilleure façon d</w:t>
      </w:r>
      <w:r>
        <w:rPr>
          <w:lang w:val="fr-FR"/>
        </w:rPr>
        <w:t>’</w:t>
      </w:r>
      <w:r w:rsidRPr="008974D7">
        <w:rPr>
          <w:lang w:val="fr-FR"/>
        </w:rPr>
        <w:t>intervenir auprès des mineurs étrangers non accompagnés</w:t>
      </w:r>
      <w:r w:rsidR="002F3FF8" w:rsidRPr="002F3FF8">
        <w:rPr>
          <w:lang w:val="fr-FR"/>
        </w:rPr>
        <w:t>.</w:t>
      </w:r>
      <w:r w:rsidRPr="008974D7">
        <w:rPr>
          <w:lang w:val="fr-FR"/>
        </w:rPr>
        <w:t xml:space="preserve"> </w:t>
      </w:r>
    </w:p>
    <w:p w14:paraId="72EB22D9" w14:textId="402F0E8C" w:rsidR="00541E6B" w:rsidRPr="008974D7" w:rsidRDefault="00541E6B" w:rsidP="00541E6B">
      <w:pPr>
        <w:pStyle w:val="SingleTxtG"/>
        <w:rPr>
          <w:lang w:val="fr-FR"/>
        </w:rPr>
      </w:pPr>
      <w:r w:rsidRPr="008974D7">
        <w:rPr>
          <w:lang w:val="fr-FR"/>
        </w:rPr>
        <w:t>80</w:t>
      </w:r>
      <w:r w:rsidR="002F3FF8" w:rsidRPr="002F3FF8">
        <w:rPr>
          <w:lang w:val="fr-FR"/>
        </w:rPr>
        <w:t>.</w:t>
      </w:r>
      <w:r w:rsidRPr="008974D7">
        <w:rPr>
          <w:lang w:val="fr-FR"/>
        </w:rPr>
        <w:tab/>
        <w:t>En 2022, la loi sur la protection de l</w:t>
      </w:r>
      <w:r>
        <w:rPr>
          <w:lang w:val="fr-FR"/>
        </w:rPr>
        <w:t>’</w:t>
      </w:r>
      <w:r w:rsidRPr="008974D7">
        <w:rPr>
          <w:lang w:val="fr-FR"/>
        </w:rPr>
        <w:t>enfance a été modifiée</w:t>
      </w:r>
      <w:r>
        <w:rPr>
          <w:lang w:val="fr-FR"/>
        </w:rPr>
        <w:t> ;</w:t>
      </w:r>
      <w:r w:rsidRPr="008974D7">
        <w:rPr>
          <w:lang w:val="fr-FR"/>
        </w:rPr>
        <w:t xml:space="preserve"> elle précise désormais la mission du Conseil des assurances sociales en matière d</w:t>
      </w:r>
      <w:r>
        <w:rPr>
          <w:lang w:val="fr-FR"/>
        </w:rPr>
        <w:t>’</w:t>
      </w:r>
      <w:r w:rsidRPr="008974D7">
        <w:rPr>
          <w:lang w:val="fr-FR"/>
        </w:rPr>
        <w:t>aide aux enfants victimes d</w:t>
      </w:r>
      <w:r>
        <w:rPr>
          <w:lang w:val="fr-FR"/>
        </w:rPr>
        <w:t>’</w:t>
      </w:r>
      <w:r w:rsidRPr="008974D7">
        <w:rPr>
          <w:lang w:val="fr-FR"/>
        </w:rPr>
        <w:t>abus sexuels via les maisons des enfants (</w:t>
      </w:r>
      <w:proofErr w:type="spellStart"/>
      <w:r w:rsidRPr="008974D7">
        <w:rPr>
          <w:i/>
          <w:iCs/>
          <w:lang w:val="fr-FR"/>
        </w:rPr>
        <w:t>Barnahus</w:t>
      </w:r>
      <w:proofErr w:type="spellEnd"/>
      <w:r w:rsidRPr="008974D7">
        <w:rPr>
          <w:lang w:val="fr-FR"/>
        </w:rPr>
        <w:t>)</w:t>
      </w:r>
      <w:r w:rsidR="002F3FF8" w:rsidRPr="002F3FF8">
        <w:rPr>
          <w:lang w:val="fr-FR"/>
        </w:rPr>
        <w:t>.</w:t>
      </w:r>
      <w:r w:rsidRPr="008974D7">
        <w:rPr>
          <w:lang w:val="fr-FR"/>
        </w:rPr>
        <w:t xml:space="preserve"> Les principales modifications apportées par le nouveau règlement sont les suivantes</w:t>
      </w:r>
      <w:r>
        <w:rPr>
          <w:lang w:val="fr-FR"/>
        </w:rPr>
        <w:t> :</w:t>
      </w:r>
      <w:r w:rsidRPr="008974D7">
        <w:rPr>
          <w:lang w:val="fr-FR"/>
        </w:rPr>
        <w:t xml:space="preserve"> élargissement du groupe cible de la Maison des enfants aux enfants ayant un comportement sexuel inapproprié et obligation pour les administrations locales de signaler immédiatement au Conseil des assurances sociales tous les enfants qui ont été ou qui auraient été victimes d</w:t>
      </w:r>
      <w:r>
        <w:rPr>
          <w:lang w:val="fr-FR"/>
        </w:rPr>
        <w:t>’</w:t>
      </w:r>
      <w:r w:rsidRPr="008974D7">
        <w:rPr>
          <w:lang w:val="fr-FR"/>
        </w:rPr>
        <w:t>abus sexuels, ou qui ont un comportement sexuel inapproprié</w:t>
      </w:r>
      <w:r w:rsidR="002F3FF8" w:rsidRPr="002F3FF8">
        <w:rPr>
          <w:lang w:val="fr-FR"/>
        </w:rPr>
        <w:t>.</w:t>
      </w:r>
      <w:r w:rsidRPr="008974D7">
        <w:rPr>
          <w:lang w:val="fr-FR"/>
        </w:rPr>
        <w:t xml:space="preserve"> </w:t>
      </w:r>
    </w:p>
    <w:p w14:paraId="41A4CA0E" w14:textId="48809264" w:rsidR="00541E6B" w:rsidRPr="008974D7" w:rsidRDefault="00541E6B" w:rsidP="00541E6B">
      <w:pPr>
        <w:pStyle w:val="SingleTxtG"/>
        <w:rPr>
          <w:lang w:val="fr-FR"/>
        </w:rPr>
      </w:pPr>
      <w:bookmarkStart w:id="3" w:name="_Hlk124504884"/>
      <w:r w:rsidRPr="008974D7">
        <w:rPr>
          <w:lang w:val="fr-FR"/>
        </w:rPr>
        <w:t>81</w:t>
      </w:r>
      <w:r w:rsidR="002F3FF8" w:rsidRPr="002F3FF8">
        <w:rPr>
          <w:lang w:val="fr-FR"/>
        </w:rPr>
        <w:t>.</w:t>
      </w:r>
      <w:r w:rsidRPr="008974D7">
        <w:rPr>
          <w:lang w:val="fr-FR"/>
        </w:rPr>
        <w:tab/>
        <w:t>La mise sur pied d</w:t>
      </w:r>
      <w:r>
        <w:rPr>
          <w:lang w:val="fr-FR"/>
        </w:rPr>
        <w:t>’</w:t>
      </w:r>
      <w:r w:rsidRPr="008974D7">
        <w:rPr>
          <w:lang w:val="fr-FR"/>
        </w:rPr>
        <w:t>un service spécialement destiné aux enfants victimes d</w:t>
      </w:r>
      <w:r>
        <w:rPr>
          <w:lang w:val="fr-FR"/>
        </w:rPr>
        <w:t>’</w:t>
      </w:r>
      <w:r w:rsidRPr="008974D7">
        <w:rPr>
          <w:lang w:val="fr-FR"/>
        </w:rPr>
        <w:t>abus sexuels a permis d</w:t>
      </w:r>
      <w:r>
        <w:rPr>
          <w:lang w:val="fr-FR"/>
        </w:rPr>
        <w:t>’</w:t>
      </w:r>
      <w:r w:rsidRPr="008974D7">
        <w:rPr>
          <w:lang w:val="fr-FR"/>
        </w:rPr>
        <w:t>alerter les enfants, les professionnels travaillant auprès d</w:t>
      </w:r>
      <w:r>
        <w:rPr>
          <w:lang w:val="fr-FR"/>
        </w:rPr>
        <w:t>’</w:t>
      </w:r>
      <w:r w:rsidRPr="008974D7">
        <w:rPr>
          <w:lang w:val="fr-FR"/>
        </w:rPr>
        <w:t>enfants et l</w:t>
      </w:r>
      <w:r>
        <w:rPr>
          <w:lang w:val="fr-FR"/>
        </w:rPr>
        <w:t>’</w:t>
      </w:r>
      <w:r w:rsidRPr="008974D7">
        <w:rPr>
          <w:lang w:val="fr-FR"/>
        </w:rPr>
        <w:t>ensemble de la population sur ce fléau</w:t>
      </w:r>
      <w:r w:rsidR="002F3FF8" w:rsidRPr="002F3FF8">
        <w:rPr>
          <w:lang w:val="fr-FR"/>
        </w:rPr>
        <w:t>.</w:t>
      </w:r>
      <w:r w:rsidRPr="008974D7">
        <w:rPr>
          <w:lang w:val="fr-FR"/>
        </w:rPr>
        <w:t xml:space="preserve"> Le travail effectué depuis 2017 par les maisons des enfants (</w:t>
      </w:r>
      <w:proofErr w:type="spellStart"/>
      <w:r w:rsidRPr="008974D7">
        <w:rPr>
          <w:i/>
          <w:iCs/>
          <w:lang w:val="fr-FR"/>
        </w:rPr>
        <w:t>Barnahus</w:t>
      </w:r>
      <w:proofErr w:type="spellEnd"/>
      <w:r w:rsidRPr="008974D7">
        <w:rPr>
          <w:lang w:val="fr-FR"/>
        </w:rPr>
        <w:t>), ainsi que par les centres d</w:t>
      </w:r>
      <w:r>
        <w:rPr>
          <w:lang w:val="fr-FR"/>
        </w:rPr>
        <w:t>’</w:t>
      </w:r>
      <w:r w:rsidRPr="008974D7">
        <w:rPr>
          <w:lang w:val="fr-FR"/>
        </w:rPr>
        <w:t>aide aux victimes d</w:t>
      </w:r>
      <w:r>
        <w:rPr>
          <w:lang w:val="fr-FR"/>
        </w:rPr>
        <w:t>’</w:t>
      </w:r>
      <w:r w:rsidRPr="008974D7">
        <w:rPr>
          <w:lang w:val="fr-FR"/>
        </w:rPr>
        <w:t>agressions sexuelles, explique en partie la multiplication des signalements d</w:t>
      </w:r>
      <w:r>
        <w:rPr>
          <w:lang w:val="fr-FR"/>
        </w:rPr>
        <w:t>’</w:t>
      </w:r>
      <w:r w:rsidRPr="008974D7">
        <w:rPr>
          <w:lang w:val="fr-FR"/>
        </w:rPr>
        <w:t>abus sexuels et de violences sexuelles</w:t>
      </w:r>
      <w:r w:rsidR="002F3FF8" w:rsidRPr="002F3FF8">
        <w:rPr>
          <w:lang w:val="fr-FR"/>
        </w:rPr>
        <w:t>.</w:t>
      </w:r>
      <w:r w:rsidRPr="008974D7">
        <w:rPr>
          <w:lang w:val="fr-FR"/>
        </w:rPr>
        <w:t xml:space="preserve"> En 2022, le Ministère de la justice a publié un rapport donnant un aperçu des enquêtes et des poursuites relatives aux infractions sexuelles </w:t>
      </w:r>
      <w:r>
        <w:rPr>
          <w:lang w:val="fr-FR"/>
        </w:rPr>
        <w:t>enregistrées</w:t>
      </w:r>
      <w:r w:rsidR="002F3FF8" w:rsidRPr="002F3FF8">
        <w:rPr>
          <w:lang w:val="fr-FR"/>
        </w:rPr>
        <w:t>.</w:t>
      </w:r>
      <w:r w:rsidRPr="008974D7">
        <w:rPr>
          <w:lang w:val="fr-FR"/>
        </w:rPr>
        <w:t xml:space="preserve"> </w:t>
      </w:r>
    </w:p>
    <w:bookmarkEnd w:id="3"/>
    <w:p w14:paraId="69E8523A" w14:textId="0D6947AF" w:rsidR="00541E6B" w:rsidRPr="008974D7" w:rsidRDefault="00541E6B" w:rsidP="00541E6B">
      <w:pPr>
        <w:pStyle w:val="SingleTxtG"/>
        <w:rPr>
          <w:lang w:val="fr-FR"/>
        </w:rPr>
      </w:pPr>
      <w:r w:rsidRPr="008974D7">
        <w:rPr>
          <w:lang w:val="fr-FR"/>
        </w:rPr>
        <w:lastRenderedPageBreak/>
        <w:t>82</w:t>
      </w:r>
      <w:r w:rsidR="002F3FF8" w:rsidRPr="002F3FF8">
        <w:rPr>
          <w:lang w:val="fr-FR"/>
        </w:rPr>
        <w:t>.</w:t>
      </w:r>
      <w:r w:rsidRPr="008974D7">
        <w:rPr>
          <w:lang w:val="fr-FR"/>
        </w:rPr>
        <w:tab/>
        <w:t>L</w:t>
      </w:r>
      <w:r>
        <w:rPr>
          <w:lang w:val="fr-FR"/>
        </w:rPr>
        <w:t>’</w:t>
      </w:r>
      <w:r w:rsidRPr="008974D7">
        <w:rPr>
          <w:lang w:val="fr-FR"/>
        </w:rPr>
        <w:t>Estonie entend continuer à prendre des mesures visant à prévenir l</w:t>
      </w:r>
      <w:r>
        <w:rPr>
          <w:lang w:val="fr-FR"/>
        </w:rPr>
        <w:t>’</w:t>
      </w:r>
      <w:r w:rsidRPr="008974D7">
        <w:rPr>
          <w:lang w:val="fr-FR"/>
        </w:rPr>
        <w:t>exploitation sexuelle des enfants et les abus sexuels sur enfants, y compris sur l</w:t>
      </w:r>
      <w:r>
        <w:rPr>
          <w:lang w:val="fr-FR"/>
        </w:rPr>
        <w:t>’</w:t>
      </w:r>
      <w:r w:rsidRPr="008974D7">
        <w:rPr>
          <w:lang w:val="fr-FR"/>
        </w:rPr>
        <w:t>Internet, et prévoit d</w:t>
      </w:r>
      <w:r>
        <w:rPr>
          <w:lang w:val="fr-FR"/>
        </w:rPr>
        <w:t>’</w:t>
      </w:r>
      <w:r w:rsidRPr="008974D7">
        <w:rPr>
          <w:lang w:val="fr-FR"/>
        </w:rPr>
        <w:t>investir 750 000 euros en 2023</w:t>
      </w:r>
      <w:r w:rsidR="0010143A">
        <w:rPr>
          <w:lang w:val="fr-FR"/>
        </w:rPr>
        <w:t>-</w:t>
      </w:r>
      <w:r w:rsidRPr="008974D7">
        <w:rPr>
          <w:lang w:val="fr-FR"/>
        </w:rPr>
        <w:t>2027 pour empêcher que les enfants ne soient victimes d</w:t>
      </w:r>
      <w:r>
        <w:rPr>
          <w:lang w:val="fr-FR"/>
        </w:rPr>
        <w:t>’</w:t>
      </w:r>
      <w:r w:rsidRPr="008974D7">
        <w:rPr>
          <w:lang w:val="fr-FR"/>
        </w:rPr>
        <w:t>abus sexuels en ligne</w:t>
      </w:r>
      <w:r w:rsidR="002F3FF8" w:rsidRPr="002F3FF8">
        <w:rPr>
          <w:lang w:val="fr-FR"/>
        </w:rPr>
        <w:t>.</w:t>
      </w:r>
      <w:r w:rsidRPr="008974D7">
        <w:rPr>
          <w:lang w:val="fr-FR"/>
        </w:rPr>
        <w:t xml:space="preserve"> Ces mesures vont également dans le sens de la Stratégie de l</w:t>
      </w:r>
      <w:r>
        <w:rPr>
          <w:lang w:val="fr-FR"/>
        </w:rPr>
        <w:t>’</w:t>
      </w:r>
      <w:r w:rsidRPr="008974D7">
        <w:rPr>
          <w:lang w:val="fr-FR"/>
        </w:rPr>
        <w:t>Union européenne en faveur d</w:t>
      </w:r>
      <w:r>
        <w:rPr>
          <w:lang w:val="fr-FR"/>
        </w:rPr>
        <w:t>’</w:t>
      </w:r>
      <w:r w:rsidRPr="008974D7">
        <w:rPr>
          <w:lang w:val="fr-FR"/>
        </w:rPr>
        <w:t>une lutte plus efficace contre les abus sexuels commis contre des enfants</w:t>
      </w:r>
      <w:r w:rsidRPr="00541E6B">
        <w:rPr>
          <w:rStyle w:val="Appelnotedebasdep"/>
        </w:rPr>
        <w:footnoteReference w:id="13"/>
      </w:r>
      <w:r w:rsidR="002F3FF8" w:rsidRPr="002F3FF8">
        <w:rPr>
          <w:lang w:val="fr-FR"/>
        </w:rPr>
        <w:t>.</w:t>
      </w:r>
      <w:r w:rsidRPr="008974D7">
        <w:rPr>
          <w:lang w:val="fr-FR"/>
        </w:rPr>
        <w:t xml:space="preserve"> </w:t>
      </w:r>
    </w:p>
    <w:p w14:paraId="10A75E6E" w14:textId="3156A2F3" w:rsidR="00541E6B" w:rsidRPr="008974D7" w:rsidRDefault="00541E6B" w:rsidP="00541E6B">
      <w:pPr>
        <w:pStyle w:val="SingleTxtG"/>
        <w:rPr>
          <w:lang w:val="fr-FR"/>
        </w:rPr>
      </w:pPr>
      <w:r w:rsidRPr="008974D7">
        <w:rPr>
          <w:lang w:val="fr-FR"/>
        </w:rPr>
        <w:t>83</w:t>
      </w:r>
      <w:r w:rsidR="002F3FF8" w:rsidRPr="002F3FF8">
        <w:rPr>
          <w:lang w:val="fr-FR"/>
        </w:rPr>
        <w:t>.</w:t>
      </w:r>
      <w:r w:rsidRPr="008974D7">
        <w:rPr>
          <w:lang w:val="fr-FR"/>
        </w:rPr>
        <w:tab/>
        <w:t>Les autorités mènent actuellement une campagne d</w:t>
      </w:r>
      <w:r>
        <w:rPr>
          <w:lang w:val="fr-FR"/>
        </w:rPr>
        <w:t>’</w:t>
      </w:r>
      <w:r w:rsidRPr="008974D7">
        <w:rPr>
          <w:lang w:val="fr-FR"/>
        </w:rPr>
        <w:t>information visant à empêcher que les enfants et les jeunes ne soient victimes d</w:t>
      </w:r>
      <w:r>
        <w:rPr>
          <w:lang w:val="fr-FR"/>
        </w:rPr>
        <w:t>’</w:t>
      </w:r>
      <w:r w:rsidRPr="008974D7">
        <w:rPr>
          <w:lang w:val="fr-FR"/>
        </w:rPr>
        <w:t>abus sexuels dans le cyberespace</w:t>
      </w:r>
      <w:r w:rsidR="002F3FF8" w:rsidRPr="002F3FF8">
        <w:rPr>
          <w:lang w:val="fr-FR"/>
        </w:rPr>
        <w:t>.</w:t>
      </w:r>
      <w:r w:rsidRPr="008974D7">
        <w:rPr>
          <w:lang w:val="fr-FR"/>
        </w:rPr>
        <w:t xml:space="preserve"> Elles entendent améliorer les connaissances et les compétences des enfants sur la manière de se comporter dans le monde virtuel afin d</w:t>
      </w:r>
      <w:r>
        <w:rPr>
          <w:lang w:val="fr-FR"/>
        </w:rPr>
        <w:t>’</w:t>
      </w:r>
      <w:r w:rsidRPr="008974D7">
        <w:rPr>
          <w:lang w:val="fr-FR"/>
        </w:rPr>
        <w:t>éviter qu</w:t>
      </w:r>
      <w:r>
        <w:rPr>
          <w:lang w:val="fr-FR"/>
        </w:rPr>
        <w:t>’</w:t>
      </w:r>
      <w:r w:rsidRPr="008974D7">
        <w:rPr>
          <w:lang w:val="fr-FR"/>
        </w:rPr>
        <w:t>ils ne soient victimes d</w:t>
      </w:r>
      <w:r>
        <w:rPr>
          <w:lang w:val="fr-FR"/>
        </w:rPr>
        <w:t>’</w:t>
      </w:r>
      <w:r w:rsidRPr="008974D7">
        <w:rPr>
          <w:lang w:val="fr-FR"/>
        </w:rPr>
        <w:t>abus sexuels et de chantage dans le cyberespace</w:t>
      </w:r>
      <w:r w:rsidR="002F3FF8" w:rsidRPr="002F3FF8">
        <w:rPr>
          <w:lang w:val="fr-FR"/>
        </w:rPr>
        <w:t>.</w:t>
      </w:r>
      <w:r w:rsidRPr="008974D7">
        <w:rPr>
          <w:lang w:val="fr-FR"/>
        </w:rPr>
        <w:t xml:space="preserve"> Des clips vidéo interactifs en estonien et en russe seront réalisés en collaboration avec les enfants eux-mêmes</w:t>
      </w:r>
      <w:r w:rsidR="002F3FF8" w:rsidRPr="002F3FF8">
        <w:rPr>
          <w:lang w:val="fr-FR"/>
        </w:rPr>
        <w:t>.</w:t>
      </w:r>
      <w:r w:rsidRPr="008974D7">
        <w:rPr>
          <w:lang w:val="fr-FR"/>
        </w:rPr>
        <w:t xml:space="preserve"> En outre, d</w:t>
      </w:r>
      <w:r>
        <w:rPr>
          <w:lang w:val="fr-FR"/>
        </w:rPr>
        <w:t>’</w:t>
      </w:r>
      <w:r w:rsidRPr="008974D7">
        <w:rPr>
          <w:lang w:val="fr-FR"/>
        </w:rPr>
        <w:t>anciens matériels seront adaptés et de nouveaux seront créés sur le thème de la prévention des abus sexuels sur enfants à l</w:t>
      </w:r>
      <w:r>
        <w:rPr>
          <w:lang w:val="fr-FR"/>
        </w:rPr>
        <w:t>’</w:t>
      </w:r>
      <w:r w:rsidRPr="008974D7">
        <w:rPr>
          <w:lang w:val="fr-FR"/>
        </w:rPr>
        <w:t>intention des enseignants, des animateurs de jeunesse, des défenseurs des enfants et des policiers</w:t>
      </w:r>
      <w:r w:rsidR="002F3FF8" w:rsidRPr="002F3FF8">
        <w:rPr>
          <w:lang w:val="fr-FR"/>
        </w:rPr>
        <w:t>.</w:t>
      </w:r>
      <w:r w:rsidRPr="008974D7">
        <w:rPr>
          <w:lang w:val="fr-FR"/>
        </w:rPr>
        <w:t xml:space="preserve"> Par ailleurs, l</w:t>
      </w:r>
      <w:r>
        <w:rPr>
          <w:lang w:val="fr-FR"/>
        </w:rPr>
        <w:t>’</w:t>
      </w:r>
      <w:r w:rsidRPr="008974D7">
        <w:rPr>
          <w:lang w:val="fr-FR"/>
        </w:rPr>
        <w:t>accent sera mis sur le matériel destiné aux parents, afin que ceux-ci soient mieux informés et mieux à même d</w:t>
      </w:r>
      <w:r>
        <w:rPr>
          <w:lang w:val="fr-FR"/>
        </w:rPr>
        <w:t>’</w:t>
      </w:r>
      <w:r w:rsidRPr="008974D7">
        <w:rPr>
          <w:lang w:val="fr-FR"/>
        </w:rPr>
        <w:t>aborder ce sujet avec leurs enfants</w:t>
      </w:r>
      <w:r w:rsidR="002F3FF8" w:rsidRPr="002F3FF8">
        <w:rPr>
          <w:lang w:val="fr-FR"/>
        </w:rPr>
        <w:t>.</w:t>
      </w:r>
      <w:r w:rsidRPr="008974D7">
        <w:rPr>
          <w:lang w:val="fr-FR"/>
        </w:rPr>
        <w:t xml:space="preserve"> Des séances de formation sont également prévues dans le cadre de ce projet (notamment à l</w:t>
      </w:r>
      <w:r>
        <w:rPr>
          <w:lang w:val="fr-FR"/>
        </w:rPr>
        <w:t>’</w:t>
      </w:r>
      <w:r w:rsidRPr="008974D7">
        <w:rPr>
          <w:lang w:val="fr-FR"/>
        </w:rPr>
        <w:t>intention des policiers et d</w:t>
      </w:r>
      <w:r>
        <w:rPr>
          <w:lang w:val="fr-FR"/>
        </w:rPr>
        <w:t>’</w:t>
      </w:r>
      <w:r w:rsidRPr="008974D7">
        <w:rPr>
          <w:lang w:val="fr-FR"/>
        </w:rPr>
        <w:t>autres professionnels qui travaillent directement avec les enfants) afin que les adultes en contact avec des jeunes soient mieux informés et armés, et qu</w:t>
      </w:r>
      <w:r>
        <w:rPr>
          <w:lang w:val="fr-FR"/>
        </w:rPr>
        <w:t>’</w:t>
      </w:r>
      <w:r w:rsidRPr="008974D7">
        <w:rPr>
          <w:lang w:val="fr-FR"/>
        </w:rPr>
        <w:t>ils puissent repérer les jeunes victimes d</w:t>
      </w:r>
      <w:r>
        <w:rPr>
          <w:lang w:val="fr-FR"/>
        </w:rPr>
        <w:t>’</w:t>
      </w:r>
      <w:r w:rsidRPr="008974D7">
        <w:rPr>
          <w:lang w:val="fr-FR"/>
        </w:rPr>
        <w:t>abus en ligne, offrir une aide appropriée et animer à leur tour des conférences de prévention sur ce thème</w:t>
      </w:r>
      <w:r w:rsidR="002F3FF8" w:rsidRPr="002F3FF8">
        <w:rPr>
          <w:lang w:val="fr-FR"/>
        </w:rPr>
        <w:t>.</w:t>
      </w:r>
      <w:r w:rsidRPr="008974D7">
        <w:rPr>
          <w:lang w:val="fr-FR"/>
        </w:rPr>
        <w:t xml:space="preserve"> </w:t>
      </w:r>
    </w:p>
    <w:p w14:paraId="7FDE4FE3" w14:textId="65BDD3A5" w:rsidR="00541E6B" w:rsidRPr="008974D7" w:rsidRDefault="00541E6B" w:rsidP="00541E6B">
      <w:pPr>
        <w:pStyle w:val="SingleTxtG"/>
        <w:rPr>
          <w:lang w:val="fr-FR"/>
        </w:rPr>
      </w:pPr>
      <w:r w:rsidRPr="008974D7">
        <w:rPr>
          <w:lang w:val="fr-FR"/>
        </w:rPr>
        <w:t>84</w:t>
      </w:r>
      <w:r w:rsidR="002F3FF8" w:rsidRPr="002F3FF8">
        <w:rPr>
          <w:lang w:val="fr-FR"/>
        </w:rPr>
        <w:t>.</w:t>
      </w:r>
      <w:r w:rsidRPr="008974D7">
        <w:rPr>
          <w:lang w:val="fr-FR"/>
        </w:rPr>
        <w:tab/>
        <w:t>L</w:t>
      </w:r>
      <w:r>
        <w:rPr>
          <w:lang w:val="fr-FR"/>
        </w:rPr>
        <w:t>’</w:t>
      </w:r>
      <w:r w:rsidRPr="008974D7">
        <w:rPr>
          <w:lang w:val="fr-FR"/>
        </w:rPr>
        <w:t>Union estonienne de la protection de l</w:t>
      </w:r>
      <w:r>
        <w:rPr>
          <w:lang w:val="fr-FR"/>
        </w:rPr>
        <w:t>’</w:t>
      </w:r>
      <w:r w:rsidRPr="008974D7">
        <w:rPr>
          <w:lang w:val="fr-FR"/>
        </w:rPr>
        <w:t>enfance est membre de l</w:t>
      </w:r>
      <w:r>
        <w:rPr>
          <w:lang w:val="fr-FR"/>
        </w:rPr>
        <w:t>’</w:t>
      </w:r>
      <w:r w:rsidRPr="008974D7">
        <w:rPr>
          <w:lang w:val="fr-FR"/>
        </w:rPr>
        <w:t>Association internationale des services d</w:t>
      </w:r>
      <w:r>
        <w:rPr>
          <w:lang w:val="fr-FR"/>
        </w:rPr>
        <w:t>’</w:t>
      </w:r>
      <w:r w:rsidRPr="008974D7">
        <w:rPr>
          <w:lang w:val="fr-FR"/>
        </w:rPr>
        <w:t>assistance par Internet (INHOPE)</w:t>
      </w:r>
      <w:r w:rsidR="002F3FF8" w:rsidRPr="002F3FF8">
        <w:rPr>
          <w:lang w:val="fr-FR"/>
        </w:rPr>
        <w:t>.</w:t>
      </w:r>
      <w:r w:rsidRPr="008974D7">
        <w:rPr>
          <w:lang w:val="fr-FR"/>
        </w:rPr>
        <w:t xml:space="preserve"> Elle dirige la </w:t>
      </w:r>
      <w:proofErr w:type="spellStart"/>
      <w:r w:rsidRPr="008974D7">
        <w:rPr>
          <w:lang w:val="fr-FR"/>
        </w:rPr>
        <w:t>plateforme</w:t>
      </w:r>
      <w:proofErr w:type="spellEnd"/>
      <w:r w:rsidRPr="008974D7">
        <w:rPr>
          <w:lang w:val="fr-FR"/>
        </w:rPr>
        <w:t xml:space="preserve"> d</w:t>
      </w:r>
      <w:r>
        <w:rPr>
          <w:lang w:val="fr-FR"/>
        </w:rPr>
        <w:t>’</w:t>
      </w:r>
      <w:r w:rsidRPr="008974D7">
        <w:rPr>
          <w:lang w:val="fr-FR"/>
        </w:rPr>
        <w:t>alerte « </w:t>
      </w:r>
      <w:proofErr w:type="spellStart"/>
      <w:r w:rsidRPr="008974D7">
        <w:rPr>
          <w:lang w:val="fr-FR"/>
        </w:rPr>
        <w:t>Vihjeliin</w:t>
      </w:r>
      <w:proofErr w:type="spellEnd"/>
      <w:r w:rsidRPr="008974D7">
        <w:rPr>
          <w:lang w:val="fr-FR"/>
        </w:rPr>
        <w:t> », qui permet aux internautes de signaler des contenus illicites publiés en ligne (actes d</w:t>
      </w:r>
      <w:r>
        <w:rPr>
          <w:lang w:val="fr-FR"/>
        </w:rPr>
        <w:t>’</w:t>
      </w:r>
      <w:r w:rsidRPr="008974D7">
        <w:rPr>
          <w:lang w:val="fr-FR"/>
        </w:rPr>
        <w:t>exploitation</w:t>
      </w:r>
      <w:r w:rsidR="005B6AC3">
        <w:rPr>
          <w:lang w:val="fr-FR"/>
        </w:rPr>
        <w:t xml:space="preserve"> </w:t>
      </w:r>
      <w:r w:rsidRPr="008974D7">
        <w:rPr>
          <w:lang w:val="fr-FR"/>
        </w:rPr>
        <w:t>sexuelle</w:t>
      </w:r>
      <w:r w:rsidR="005B6AC3">
        <w:rPr>
          <w:lang w:val="fr-FR"/>
        </w:rPr>
        <w:t xml:space="preserve"> </w:t>
      </w:r>
      <w:r w:rsidRPr="008974D7">
        <w:rPr>
          <w:lang w:val="fr-FR"/>
        </w:rPr>
        <w:t>ou atteintes sexuelles visant des enfants et cas de traite d</w:t>
      </w:r>
      <w:r>
        <w:rPr>
          <w:lang w:val="fr-FR"/>
        </w:rPr>
        <w:t>’</w:t>
      </w:r>
      <w:r w:rsidRPr="008974D7">
        <w:rPr>
          <w:lang w:val="fr-FR"/>
        </w:rPr>
        <w:t>enfants)</w:t>
      </w:r>
      <w:r w:rsidR="002F3FF8" w:rsidRPr="002F3FF8">
        <w:rPr>
          <w:lang w:val="fr-FR"/>
        </w:rPr>
        <w:t>.</w:t>
      </w:r>
      <w:r>
        <w:rPr>
          <w:lang w:val="fr-FR"/>
        </w:rPr>
        <w:t xml:space="preserve"> </w:t>
      </w:r>
      <w:r w:rsidRPr="008974D7">
        <w:rPr>
          <w:lang w:val="fr-FR"/>
        </w:rPr>
        <w:t>L</w:t>
      </w:r>
      <w:r>
        <w:rPr>
          <w:lang w:val="fr-FR"/>
        </w:rPr>
        <w:t>’</w:t>
      </w:r>
      <w:r w:rsidRPr="008974D7">
        <w:rPr>
          <w:lang w:val="fr-FR"/>
        </w:rPr>
        <w:t>objectif est d</w:t>
      </w:r>
      <w:r>
        <w:rPr>
          <w:lang w:val="fr-FR"/>
        </w:rPr>
        <w:t>’</w:t>
      </w:r>
      <w:r w:rsidRPr="008974D7">
        <w:rPr>
          <w:lang w:val="fr-FR"/>
        </w:rPr>
        <w:t>harmoniser les activités avec celles déjà menées par l</w:t>
      </w:r>
      <w:r>
        <w:rPr>
          <w:lang w:val="fr-FR"/>
        </w:rPr>
        <w:t>’</w:t>
      </w:r>
      <w:r w:rsidRPr="008974D7">
        <w:rPr>
          <w:lang w:val="fr-FR"/>
        </w:rPr>
        <w:t xml:space="preserve">équipe </w:t>
      </w:r>
      <w:proofErr w:type="spellStart"/>
      <w:r w:rsidRPr="008974D7">
        <w:rPr>
          <w:lang w:val="fr-FR"/>
        </w:rPr>
        <w:t>Safer</w:t>
      </w:r>
      <w:proofErr w:type="spellEnd"/>
      <w:r w:rsidRPr="008974D7">
        <w:rPr>
          <w:lang w:val="fr-FR"/>
        </w:rPr>
        <w:t xml:space="preserve"> Internet</w:t>
      </w:r>
      <w:r w:rsidR="002F3FF8" w:rsidRPr="002F3FF8">
        <w:rPr>
          <w:lang w:val="fr-FR"/>
        </w:rPr>
        <w:t>.</w:t>
      </w:r>
      <w:r>
        <w:rPr>
          <w:rFonts w:ascii="Roboto" w:eastAsia="Times New Roman" w:hAnsi="Roboto"/>
          <w:color w:val="212529"/>
          <w:sz w:val="18"/>
          <w:szCs w:val="18"/>
          <w:shd w:val="clear" w:color="auto" w:fill="F8F7F7"/>
          <w:lang w:val="fr-FR"/>
        </w:rPr>
        <w:t xml:space="preserve"> </w:t>
      </w:r>
    </w:p>
    <w:p w14:paraId="0EABC4EF" w14:textId="384FB088" w:rsidR="00541E6B" w:rsidRPr="008974D7" w:rsidRDefault="00541E6B" w:rsidP="00541E6B">
      <w:pPr>
        <w:pStyle w:val="SingleTxtG"/>
        <w:rPr>
          <w:lang w:val="fr-FR"/>
        </w:rPr>
      </w:pPr>
      <w:r w:rsidRPr="008974D7">
        <w:rPr>
          <w:lang w:val="fr-FR"/>
        </w:rPr>
        <w:t>85</w:t>
      </w:r>
      <w:r w:rsidR="002F3FF8" w:rsidRPr="002F3FF8">
        <w:rPr>
          <w:lang w:val="fr-FR"/>
        </w:rPr>
        <w:t>.</w:t>
      </w:r>
      <w:r w:rsidRPr="008974D7">
        <w:rPr>
          <w:lang w:val="fr-FR"/>
        </w:rPr>
        <w:tab/>
        <w:t>En Estonie, il existe une police du Web</w:t>
      </w:r>
      <w:r>
        <w:rPr>
          <w:lang w:val="fr-FR"/>
        </w:rPr>
        <w:t> :</w:t>
      </w:r>
      <w:r w:rsidRPr="008974D7">
        <w:rPr>
          <w:lang w:val="fr-FR"/>
        </w:rPr>
        <w:t xml:space="preserve"> des policiers sont chargés de la surveillance de l</w:t>
      </w:r>
      <w:r>
        <w:rPr>
          <w:lang w:val="fr-FR"/>
        </w:rPr>
        <w:t>’</w:t>
      </w:r>
      <w:r w:rsidRPr="008974D7">
        <w:rPr>
          <w:lang w:val="fr-FR"/>
        </w:rPr>
        <w:t>Internet</w:t>
      </w:r>
      <w:r w:rsidR="002F3FF8" w:rsidRPr="002F3FF8">
        <w:rPr>
          <w:lang w:val="fr-FR"/>
        </w:rPr>
        <w:t>.</w:t>
      </w:r>
      <w:r w:rsidRPr="008974D7">
        <w:rPr>
          <w:lang w:val="fr-FR"/>
        </w:rPr>
        <w:t xml:space="preserve"> Ces dernières années, son effectif a été augmenté</w:t>
      </w:r>
      <w:r w:rsidR="002F3FF8" w:rsidRPr="002F3FF8">
        <w:rPr>
          <w:lang w:val="fr-FR"/>
        </w:rPr>
        <w:t>.</w:t>
      </w:r>
      <w:r w:rsidRPr="008974D7">
        <w:rPr>
          <w:lang w:val="fr-FR"/>
        </w:rPr>
        <w:t xml:space="preserve"> Elle répond aux signalements et aux courriers qui lui sont envoyés via l</w:t>
      </w:r>
      <w:r>
        <w:rPr>
          <w:lang w:val="fr-FR"/>
        </w:rPr>
        <w:t>’</w:t>
      </w:r>
      <w:r w:rsidRPr="008974D7">
        <w:rPr>
          <w:lang w:val="fr-FR"/>
        </w:rPr>
        <w:t>Internet et forme les enfants et les adultes à la cybersécurité</w:t>
      </w:r>
      <w:r w:rsidR="002F3FF8" w:rsidRPr="002F3FF8">
        <w:rPr>
          <w:lang w:val="fr-FR"/>
        </w:rPr>
        <w:t>.</w:t>
      </w:r>
      <w:r w:rsidRPr="008974D7">
        <w:rPr>
          <w:lang w:val="fr-FR"/>
        </w:rPr>
        <w:t xml:space="preserve"> </w:t>
      </w:r>
    </w:p>
    <w:p w14:paraId="6EAEB5E6" w14:textId="7BFE45D5" w:rsidR="00541E6B" w:rsidRPr="008974D7" w:rsidRDefault="00541E6B" w:rsidP="00541E6B">
      <w:pPr>
        <w:pStyle w:val="SingleTxtG"/>
        <w:rPr>
          <w:lang w:val="fr-FR"/>
        </w:rPr>
      </w:pPr>
      <w:bookmarkStart w:id="4" w:name="_Hlk124504955"/>
      <w:r w:rsidRPr="008974D7">
        <w:rPr>
          <w:lang w:val="fr-FR"/>
        </w:rPr>
        <w:t>86</w:t>
      </w:r>
      <w:r w:rsidR="002F3FF8" w:rsidRPr="002F3FF8">
        <w:rPr>
          <w:lang w:val="fr-FR"/>
        </w:rPr>
        <w:t>.</w:t>
      </w:r>
      <w:r w:rsidRPr="008974D7">
        <w:rPr>
          <w:lang w:val="fr-FR"/>
        </w:rPr>
        <w:tab/>
        <w:t>En 2021, le Ministère de la justice, en coopération avec d</w:t>
      </w:r>
      <w:r>
        <w:rPr>
          <w:lang w:val="fr-FR"/>
        </w:rPr>
        <w:t>’</w:t>
      </w:r>
      <w:r w:rsidRPr="008974D7">
        <w:rPr>
          <w:lang w:val="fr-FR"/>
        </w:rPr>
        <w:t>autres parties prenantes, a dressé une liste de recommandations pour la création d</w:t>
      </w:r>
      <w:r>
        <w:rPr>
          <w:lang w:val="fr-FR"/>
        </w:rPr>
        <w:t>’</w:t>
      </w:r>
      <w:r w:rsidRPr="008974D7">
        <w:rPr>
          <w:lang w:val="fr-FR"/>
        </w:rPr>
        <w:t>environnements adaptés aux enfants et de salles spécialement aménagées pour les enfants</w:t>
      </w:r>
      <w:r w:rsidR="002F3FF8" w:rsidRPr="002F3FF8">
        <w:rPr>
          <w:lang w:val="fr-FR"/>
        </w:rPr>
        <w:t>.</w:t>
      </w:r>
      <w:r w:rsidRPr="008974D7">
        <w:rPr>
          <w:lang w:val="fr-FR"/>
        </w:rPr>
        <w:t xml:space="preserve"> Il a été tenu compte de ces recommandations dans la planification d</w:t>
      </w:r>
      <w:r>
        <w:rPr>
          <w:lang w:val="fr-FR"/>
        </w:rPr>
        <w:t>’</w:t>
      </w:r>
      <w:r w:rsidRPr="008974D7">
        <w:rPr>
          <w:lang w:val="fr-FR"/>
        </w:rPr>
        <w:t>un nouveau palais de justice, dans la conception et la distribution de boîtes contenant des articles de justice adaptés aux enfants, destinés à tous les tribunaux de comté, et dans l</w:t>
      </w:r>
      <w:r>
        <w:rPr>
          <w:lang w:val="fr-FR"/>
        </w:rPr>
        <w:t>’</w:t>
      </w:r>
      <w:r w:rsidRPr="008974D7">
        <w:rPr>
          <w:lang w:val="fr-FR"/>
        </w:rPr>
        <w:t>aménagement d</w:t>
      </w:r>
      <w:r>
        <w:rPr>
          <w:lang w:val="fr-FR"/>
        </w:rPr>
        <w:t>’</w:t>
      </w:r>
      <w:r w:rsidRPr="008974D7">
        <w:rPr>
          <w:lang w:val="fr-FR"/>
        </w:rPr>
        <w:t>autres salles d</w:t>
      </w:r>
      <w:r>
        <w:rPr>
          <w:lang w:val="fr-FR"/>
        </w:rPr>
        <w:t>’</w:t>
      </w:r>
      <w:r w:rsidRPr="008974D7">
        <w:rPr>
          <w:lang w:val="fr-FR"/>
        </w:rPr>
        <w:t>audition et d</w:t>
      </w:r>
      <w:r>
        <w:rPr>
          <w:lang w:val="fr-FR"/>
        </w:rPr>
        <w:t>’</w:t>
      </w:r>
      <w:r w:rsidRPr="008974D7">
        <w:rPr>
          <w:lang w:val="fr-FR"/>
        </w:rPr>
        <w:t>entretien des forces de l</w:t>
      </w:r>
      <w:r>
        <w:rPr>
          <w:lang w:val="fr-FR"/>
        </w:rPr>
        <w:t>’</w:t>
      </w:r>
      <w:r w:rsidRPr="008974D7">
        <w:rPr>
          <w:lang w:val="fr-FR"/>
        </w:rPr>
        <w:t>ordre</w:t>
      </w:r>
      <w:r w:rsidR="002F3FF8" w:rsidRPr="002F3FF8">
        <w:rPr>
          <w:lang w:val="fr-FR"/>
        </w:rPr>
        <w:t>.</w:t>
      </w:r>
      <w:r w:rsidRPr="008974D7">
        <w:rPr>
          <w:lang w:val="fr-FR"/>
        </w:rPr>
        <w:t xml:space="preserve"> La boîte contient des articles tels que des jouets, des bouteilles d</w:t>
      </w:r>
      <w:r>
        <w:rPr>
          <w:lang w:val="fr-FR"/>
        </w:rPr>
        <w:t>’</w:t>
      </w:r>
      <w:r w:rsidRPr="008974D7">
        <w:rPr>
          <w:lang w:val="fr-FR"/>
        </w:rPr>
        <w:t>eau, des collations, un jeu de tricot en papier, des crayons de couleur et des images à colorier, un jeu anti-stress pop-</w:t>
      </w:r>
      <w:proofErr w:type="spellStart"/>
      <w:r w:rsidRPr="008974D7">
        <w:rPr>
          <w:lang w:val="fr-FR"/>
        </w:rPr>
        <w:t>it</w:t>
      </w:r>
      <w:proofErr w:type="spellEnd"/>
      <w:r w:rsidRPr="008974D7">
        <w:rPr>
          <w:lang w:val="fr-FR"/>
        </w:rPr>
        <w:t xml:space="preserve"> et un kit de construction magnétique, qui contribuent à créer un sentiment de sécurité chez l</w:t>
      </w:r>
      <w:r>
        <w:rPr>
          <w:lang w:val="fr-FR"/>
        </w:rPr>
        <w:t>’</w:t>
      </w:r>
      <w:r w:rsidRPr="008974D7">
        <w:rPr>
          <w:lang w:val="fr-FR"/>
        </w:rPr>
        <w:t>enfant ou l</w:t>
      </w:r>
      <w:r>
        <w:rPr>
          <w:lang w:val="fr-FR"/>
        </w:rPr>
        <w:t>’</w:t>
      </w:r>
      <w:r w:rsidRPr="008974D7">
        <w:rPr>
          <w:lang w:val="fr-FR"/>
        </w:rPr>
        <w:t>adolescent impliqué dans une procédure</w:t>
      </w:r>
      <w:r w:rsidR="002F3FF8" w:rsidRPr="002F3FF8">
        <w:rPr>
          <w:lang w:val="fr-FR"/>
        </w:rPr>
        <w:t>.</w:t>
      </w:r>
      <w:r w:rsidRPr="008974D7">
        <w:rPr>
          <w:lang w:val="fr-FR"/>
        </w:rPr>
        <w:t xml:space="preserve"> L</w:t>
      </w:r>
      <w:r>
        <w:rPr>
          <w:lang w:val="fr-FR"/>
        </w:rPr>
        <w:t>’</w:t>
      </w:r>
      <w:r w:rsidRPr="008974D7">
        <w:rPr>
          <w:lang w:val="fr-FR"/>
        </w:rPr>
        <w:t>aménagement des locaux du palais de justice avec des objets qui contribuent à créer un environnement adapté à l</w:t>
      </w:r>
      <w:r>
        <w:rPr>
          <w:lang w:val="fr-FR"/>
        </w:rPr>
        <w:t>’</w:t>
      </w:r>
      <w:r w:rsidRPr="008974D7">
        <w:rPr>
          <w:lang w:val="fr-FR"/>
        </w:rPr>
        <w:t>enfant aide les professionnels de justice à établir un contact avec les enfants se trouvant dans le palais de justice</w:t>
      </w:r>
      <w:r w:rsidR="002F3FF8" w:rsidRPr="002F3FF8">
        <w:rPr>
          <w:lang w:val="fr-FR"/>
        </w:rPr>
        <w:t>.</w:t>
      </w:r>
      <w:r w:rsidRPr="008974D7">
        <w:rPr>
          <w:lang w:val="fr-FR"/>
        </w:rPr>
        <w:t xml:space="preserve"> </w:t>
      </w:r>
    </w:p>
    <w:p w14:paraId="3F8537C9" w14:textId="7B12406C" w:rsidR="00541E6B" w:rsidRPr="008974D7" w:rsidRDefault="00541E6B" w:rsidP="00541E6B">
      <w:pPr>
        <w:pStyle w:val="SingleTxtG"/>
        <w:rPr>
          <w:lang w:val="fr-FR"/>
        </w:rPr>
      </w:pPr>
      <w:r w:rsidRPr="008974D7">
        <w:rPr>
          <w:lang w:val="fr-FR"/>
        </w:rPr>
        <w:t>87</w:t>
      </w:r>
      <w:r w:rsidR="002F3FF8" w:rsidRPr="002F3FF8">
        <w:rPr>
          <w:lang w:val="fr-FR"/>
        </w:rPr>
        <w:t>.</w:t>
      </w:r>
      <w:r w:rsidRPr="008974D7">
        <w:rPr>
          <w:lang w:val="fr-FR"/>
        </w:rPr>
        <w:tab/>
        <w:t>Une page Web distincte sur la justice adaptée aux enfants contient des informations destinées aux parents, aux personnes chargées de s</w:t>
      </w:r>
      <w:r>
        <w:rPr>
          <w:lang w:val="fr-FR"/>
        </w:rPr>
        <w:t>’</w:t>
      </w:r>
      <w:r w:rsidRPr="008974D7">
        <w:rPr>
          <w:lang w:val="fr-FR"/>
        </w:rPr>
        <w:t>occuper des enfants et aux spécialistes</w:t>
      </w:r>
      <w:r w:rsidR="002F3FF8" w:rsidRPr="002F3FF8">
        <w:rPr>
          <w:lang w:val="fr-FR"/>
        </w:rPr>
        <w:t>.</w:t>
      </w:r>
      <w:r w:rsidRPr="008974D7">
        <w:rPr>
          <w:lang w:val="fr-FR"/>
        </w:rPr>
        <w:t xml:space="preserve"> Il existe également une </w:t>
      </w:r>
      <w:proofErr w:type="spellStart"/>
      <w:r w:rsidRPr="008974D7">
        <w:rPr>
          <w:lang w:val="fr-FR"/>
        </w:rPr>
        <w:t>plateforme</w:t>
      </w:r>
      <w:proofErr w:type="spellEnd"/>
      <w:r w:rsidRPr="008974D7">
        <w:rPr>
          <w:lang w:val="fr-FR"/>
        </w:rPr>
        <w:t xml:space="preserve"> distincte où les enfants victimes peuvent donner leur avis sur la manière dont la police, les procureurs, les tribunaux, les services de soutien aux victimes et les maisons des enfants (</w:t>
      </w:r>
      <w:proofErr w:type="spellStart"/>
      <w:r w:rsidRPr="008974D7">
        <w:rPr>
          <w:i/>
          <w:iCs/>
          <w:lang w:val="fr-FR"/>
        </w:rPr>
        <w:t>Barnahus</w:t>
      </w:r>
      <w:proofErr w:type="spellEnd"/>
      <w:r w:rsidRPr="008974D7">
        <w:rPr>
          <w:lang w:val="fr-FR"/>
        </w:rPr>
        <w:t>) les ont aidés en tant que victimes de la criminalité</w:t>
      </w:r>
      <w:r w:rsidR="002F3FF8" w:rsidRPr="002F3FF8">
        <w:rPr>
          <w:lang w:val="fr-FR"/>
        </w:rPr>
        <w:t>.</w:t>
      </w:r>
      <w:r w:rsidRPr="008974D7">
        <w:rPr>
          <w:lang w:val="fr-FR"/>
        </w:rPr>
        <w:t xml:space="preserve"> </w:t>
      </w:r>
    </w:p>
    <w:bookmarkEnd w:id="4"/>
    <w:p w14:paraId="74B9DDFA" w14:textId="4BF941B5" w:rsidR="00541E6B" w:rsidRPr="008974D7" w:rsidRDefault="00541E6B" w:rsidP="00541E6B">
      <w:pPr>
        <w:pStyle w:val="SingleTxtG"/>
        <w:rPr>
          <w:lang w:val="fr-FR"/>
        </w:rPr>
      </w:pPr>
      <w:r w:rsidRPr="008974D7">
        <w:rPr>
          <w:lang w:val="fr-FR"/>
        </w:rPr>
        <w:t>88</w:t>
      </w:r>
      <w:r w:rsidR="002F3FF8" w:rsidRPr="002F3FF8">
        <w:rPr>
          <w:lang w:val="fr-FR"/>
        </w:rPr>
        <w:t>.</w:t>
      </w:r>
      <w:r w:rsidRPr="008974D7">
        <w:rPr>
          <w:lang w:val="fr-FR"/>
        </w:rPr>
        <w:tab/>
        <w:t>Le Département des services de prévention et de soutien aux victimes, qui relève du Conseil des assurances sociales, garantit une vie plus sûre à tous les habitants de l</w:t>
      </w:r>
      <w:r>
        <w:rPr>
          <w:lang w:val="fr-FR"/>
        </w:rPr>
        <w:t>’</w:t>
      </w:r>
      <w:r w:rsidRPr="008974D7">
        <w:rPr>
          <w:lang w:val="fr-FR"/>
        </w:rPr>
        <w:t>Estonie et aux citoyens estoniens vivant à l</w:t>
      </w:r>
      <w:r>
        <w:rPr>
          <w:lang w:val="fr-FR"/>
        </w:rPr>
        <w:t>’</w:t>
      </w:r>
      <w:r w:rsidRPr="008974D7">
        <w:rPr>
          <w:lang w:val="fr-FR"/>
        </w:rPr>
        <w:t>étranger</w:t>
      </w:r>
      <w:r w:rsidR="002F3FF8" w:rsidRPr="002F3FF8">
        <w:rPr>
          <w:lang w:val="fr-FR"/>
        </w:rPr>
        <w:t>.</w:t>
      </w:r>
      <w:r w:rsidRPr="008974D7">
        <w:rPr>
          <w:lang w:val="fr-FR"/>
        </w:rPr>
        <w:t xml:space="preserve"> Il soutient notamment les victimes de la traite des </w:t>
      </w:r>
      <w:r w:rsidRPr="008974D7">
        <w:rPr>
          <w:lang w:val="fr-FR"/>
        </w:rPr>
        <w:lastRenderedPageBreak/>
        <w:t>personnes et les mineurs victimes d</w:t>
      </w:r>
      <w:r>
        <w:rPr>
          <w:lang w:val="fr-FR"/>
        </w:rPr>
        <w:t>’</w:t>
      </w:r>
      <w:r w:rsidRPr="008974D7">
        <w:rPr>
          <w:lang w:val="fr-FR"/>
        </w:rPr>
        <w:t>abus sexuels et non accompagnés, ainsi que les personnes qui souhaitent mettre fin à leurs comportements violents</w:t>
      </w:r>
      <w:r w:rsidR="002F3FF8" w:rsidRPr="002F3FF8">
        <w:rPr>
          <w:lang w:val="fr-FR"/>
        </w:rPr>
        <w:t>.</w:t>
      </w:r>
      <w:r w:rsidRPr="008974D7">
        <w:rPr>
          <w:lang w:val="fr-FR"/>
        </w:rPr>
        <w:t xml:space="preserve"> </w:t>
      </w:r>
    </w:p>
    <w:p w14:paraId="1985B65C" w14:textId="392111E2" w:rsidR="00541E6B" w:rsidRPr="008974D7" w:rsidRDefault="00541E6B" w:rsidP="00541E6B">
      <w:pPr>
        <w:pStyle w:val="SingleTxtG"/>
        <w:rPr>
          <w:lang w:val="fr-FR"/>
        </w:rPr>
      </w:pPr>
      <w:r w:rsidRPr="008974D7">
        <w:rPr>
          <w:lang w:val="fr-FR"/>
        </w:rPr>
        <w:t>89</w:t>
      </w:r>
      <w:r w:rsidR="002F3FF8" w:rsidRPr="002F3FF8">
        <w:rPr>
          <w:lang w:val="fr-FR"/>
        </w:rPr>
        <w:t>.</w:t>
      </w:r>
      <w:r w:rsidRPr="008974D7">
        <w:rPr>
          <w:lang w:val="fr-FR"/>
        </w:rPr>
        <w:tab/>
        <w:t>Ces dix dernières années, le nombre d</w:t>
      </w:r>
      <w:r>
        <w:rPr>
          <w:lang w:val="fr-FR"/>
        </w:rPr>
        <w:t>’</w:t>
      </w:r>
      <w:r w:rsidRPr="008974D7">
        <w:rPr>
          <w:lang w:val="fr-FR"/>
        </w:rPr>
        <w:t>infractions sexuelles signalées a doublé</w:t>
      </w:r>
      <w:r w:rsidR="002F3FF8" w:rsidRPr="002F3FF8">
        <w:rPr>
          <w:lang w:val="fr-FR"/>
        </w:rPr>
        <w:t>.</w:t>
      </w:r>
      <w:r w:rsidRPr="008974D7">
        <w:rPr>
          <w:lang w:val="fr-FR"/>
        </w:rPr>
        <w:t xml:space="preserve"> Cela signifie que les citoyens sont davantage sensibilisés au phénomène de la violence et qu</w:t>
      </w:r>
      <w:r>
        <w:rPr>
          <w:lang w:val="fr-FR"/>
        </w:rPr>
        <w:t>’</w:t>
      </w:r>
      <w:r w:rsidRPr="008974D7">
        <w:rPr>
          <w:lang w:val="fr-FR"/>
        </w:rPr>
        <w:t>ils savent mieux comment demander de l</w:t>
      </w:r>
      <w:r>
        <w:rPr>
          <w:lang w:val="fr-FR"/>
        </w:rPr>
        <w:t>’</w:t>
      </w:r>
      <w:r w:rsidRPr="008974D7">
        <w:rPr>
          <w:lang w:val="fr-FR"/>
        </w:rPr>
        <w:t>aide et signaler les cas de violence</w:t>
      </w:r>
      <w:r w:rsidR="002F3FF8" w:rsidRPr="002F3FF8">
        <w:rPr>
          <w:lang w:val="fr-FR"/>
        </w:rPr>
        <w:t>.</w:t>
      </w:r>
      <w:r w:rsidRPr="008974D7">
        <w:rPr>
          <w:lang w:val="fr-FR"/>
        </w:rPr>
        <w:t xml:space="preserve"> Dans le cas des enfants en particulier, les abus sexuels sont </w:t>
      </w:r>
      <w:r>
        <w:rPr>
          <w:lang w:val="fr-FR"/>
        </w:rPr>
        <w:t>également</w:t>
      </w:r>
      <w:r w:rsidRPr="008974D7">
        <w:rPr>
          <w:lang w:val="fr-FR"/>
        </w:rPr>
        <w:t xml:space="preserve"> signalés par les professionnels qui en ont décelé les signes</w:t>
      </w:r>
      <w:r w:rsidR="002F3FF8" w:rsidRPr="002F3FF8">
        <w:rPr>
          <w:lang w:val="fr-FR"/>
        </w:rPr>
        <w:t>.</w:t>
      </w:r>
      <w:r w:rsidRPr="008974D7">
        <w:rPr>
          <w:lang w:val="fr-FR"/>
        </w:rPr>
        <w:t xml:space="preserve"> L</w:t>
      </w:r>
      <w:r>
        <w:rPr>
          <w:lang w:val="fr-FR"/>
        </w:rPr>
        <w:t>’</w:t>
      </w:r>
      <w:r w:rsidRPr="008974D7">
        <w:rPr>
          <w:lang w:val="fr-FR"/>
        </w:rPr>
        <w:t>évolution de la prévalence des abus sexuels est mesurée au moyen d</w:t>
      </w:r>
      <w:r>
        <w:rPr>
          <w:lang w:val="fr-FR"/>
        </w:rPr>
        <w:t>’</w:t>
      </w:r>
      <w:r w:rsidRPr="008974D7">
        <w:rPr>
          <w:lang w:val="fr-FR"/>
        </w:rPr>
        <w:t>enquêtes</w:t>
      </w:r>
      <w:r w:rsidR="002F3FF8" w:rsidRPr="002F3FF8">
        <w:rPr>
          <w:lang w:val="fr-FR"/>
        </w:rPr>
        <w:t>.</w:t>
      </w:r>
      <w:r w:rsidRPr="008974D7">
        <w:rPr>
          <w:lang w:val="fr-FR"/>
        </w:rPr>
        <w:t xml:space="preserve"> La dernière enquête portant sur les 16-26 ans a été réalisée en 2020</w:t>
      </w:r>
      <w:r w:rsidR="002F3FF8" w:rsidRPr="002F3FF8">
        <w:rPr>
          <w:lang w:val="fr-FR"/>
        </w:rPr>
        <w:t>.</w:t>
      </w:r>
      <w:r w:rsidRPr="008974D7">
        <w:rPr>
          <w:lang w:val="fr-FR"/>
        </w:rPr>
        <w:t xml:space="preserve"> </w:t>
      </w:r>
    </w:p>
    <w:p w14:paraId="39B1A8AF" w14:textId="7A763762" w:rsidR="00541E6B" w:rsidRPr="008974D7" w:rsidRDefault="00541E6B" w:rsidP="00541E6B">
      <w:pPr>
        <w:pStyle w:val="SingleTxtG"/>
        <w:rPr>
          <w:lang w:val="fr-FR"/>
        </w:rPr>
      </w:pPr>
      <w:r w:rsidRPr="008974D7">
        <w:rPr>
          <w:lang w:val="fr-FR"/>
        </w:rPr>
        <w:t>90</w:t>
      </w:r>
      <w:r w:rsidR="002F3FF8" w:rsidRPr="002F3FF8">
        <w:rPr>
          <w:lang w:val="fr-FR"/>
        </w:rPr>
        <w:t>.</w:t>
      </w:r>
      <w:r w:rsidRPr="008974D7">
        <w:rPr>
          <w:lang w:val="fr-FR"/>
        </w:rPr>
        <w:tab/>
        <w:t>À la Maison des enfants, le nombre de procédures pénales engagées pour des faits d</w:t>
      </w:r>
      <w:r>
        <w:rPr>
          <w:lang w:val="fr-FR"/>
        </w:rPr>
        <w:t>’</w:t>
      </w:r>
      <w:r w:rsidRPr="008974D7">
        <w:rPr>
          <w:lang w:val="fr-FR"/>
        </w:rPr>
        <w:t>exploitation sexuelle d</w:t>
      </w:r>
      <w:r>
        <w:rPr>
          <w:lang w:val="fr-FR"/>
        </w:rPr>
        <w:t>’</w:t>
      </w:r>
      <w:r w:rsidRPr="008974D7">
        <w:rPr>
          <w:lang w:val="fr-FR"/>
        </w:rPr>
        <w:t>enfants et d</w:t>
      </w:r>
      <w:r>
        <w:rPr>
          <w:lang w:val="fr-FR"/>
        </w:rPr>
        <w:t>’</w:t>
      </w:r>
      <w:r w:rsidRPr="008974D7">
        <w:rPr>
          <w:lang w:val="fr-FR"/>
        </w:rPr>
        <w:t>abus sexuels su</w:t>
      </w:r>
      <w:r>
        <w:rPr>
          <w:lang w:val="fr-FR"/>
        </w:rPr>
        <w:t>r enfants augmente chaque année, tout comme l</w:t>
      </w:r>
      <w:r w:rsidRPr="008974D7">
        <w:rPr>
          <w:lang w:val="fr-FR"/>
        </w:rPr>
        <w:t>e nombre d</w:t>
      </w:r>
      <w:r>
        <w:rPr>
          <w:lang w:val="fr-FR"/>
        </w:rPr>
        <w:t>’</w:t>
      </w:r>
      <w:r w:rsidRPr="008974D7">
        <w:rPr>
          <w:lang w:val="fr-FR"/>
        </w:rPr>
        <w:t>enfants utilisant les services offerts par la Maison des</w:t>
      </w:r>
      <w:r>
        <w:rPr>
          <w:lang w:val="fr-FR"/>
        </w:rPr>
        <w:t xml:space="preserve"> enfants</w:t>
      </w:r>
      <w:r w:rsidR="002F3FF8" w:rsidRPr="002F3FF8">
        <w:rPr>
          <w:lang w:val="fr-FR"/>
        </w:rPr>
        <w:t>.</w:t>
      </w:r>
      <w:r w:rsidRPr="008974D7">
        <w:rPr>
          <w:lang w:val="fr-FR"/>
        </w:rPr>
        <w:t xml:space="preserve"> </w:t>
      </w:r>
    </w:p>
    <w:p w14:paraId="6FA1236E" w14:textId="0447ADB1" w:rsidR="00541E6B" w:rsidRPr="008974D7" w:rsidRDefault="00541E6B" w:rsidP="00541E6B">
      <w:pPr>
        <w:pStyle w:val="H1G"/>
        <w:rPr>
          <w:lang w:val="fr-FR"/>
        </w:rPr>
      </w:pPr>
      <w:r w:rsidRPr="008974D7">
        <w:rPr>
          <w:bCs/>
          <w:lang w:val="fr-FR"/>
        </w:rPr>
        <w:tab/>
        <w:t>F</w:t>
      </w:r>
      <w:r w:rsidR="002F3FF8" w:rsidRPr="002F3FF8">
        <w:rPr>
          <w:bCs/>
          <w:lang w:val="fr-FR"/>
        </w:rPr>
        <w:t>.</w:t>
      </w:r>
      <w:r w:rsidRPr="008974D7">
        <w:rPr>
          <w:lang w:val="fr-FR"/>
        </w:rPr>
        <w:tab/>
      </w:r>
      <w:r w:rsidRPr="008974D7">
        <w:rPr>
          <w:bCs/>
          <w:lang w:val="fr-FR"/>
        </w:rPr>
        <w:t>Milieu familial et protection de remplacement</w:t>
      </w:r>
    </w:p>
    <w:p w14:paraId="13D91558" w14:textId="77777777" w:rsidR="00541E6B" w:rsidRPr="008974D7" w:rsidRDefault="00541E6B" w:rsidP="00541E6B">
      <w:pPr>
        <w:pStyle w:val="H23G"/>
        <w:rPr>
          <w:lang w:val="fr-FR"/>
        </w:rPr>
      </w:pPr>
      <w:r w:rsidRPr="008974D7">
        <w:rPr>
          <w:lang w:val="fr-FR"/>
        </w:rPr>
        <w:tab/>
      </w:r>
      <w:r w:rsidRPr="008974D7">
        <w:rPr>
          <w:lang w:val="fr-FR"/>
        </w:rPr>
        <w:tab/>
      </w:r>
      <w:r w:rsidRPr="008974D7">
        <w:rPr>
          <w:bCs/>
          <w:lang w:val="fr-FR"/>
        </w:rPr>
        <w:t>Milieu familial</w:t>
      </w:r>
    </w:p>
    <w:p w14:paraId="0A14977B" w14:textId="139415B0" w:rsidR="00541E6B" w:rsidRPr="008974D7" w:rsidRDefault="00541E6B" w:rsidP="00541E6B">
      <w:pPr>
        <w:pStyle w:val="SingleTxtG"/>
        <w:rPr>
          <w:lang w:val="fr-FR"/>
        </w:rPr>
      </w:pPr>
      <w:r w:rsidRPr="008974D7">
        <w:rPr>
          <w:lang w:val="fr-FR"/>
        </w:rPr>
        <w:t>91</w:t>
      </w:r>
      <w:r w:rsidR="002F3FF8" w:rsidRPr="002F3FF8">
        <w:rPr>
          <w:lang w:val="fr-FR"/>
        </w:rPr>
        <w:t>.</w:t>
      </w:r>
      <w:r w:rsidRPr="008974D7">
        <w:rPr>
          <w:lang w:val="fr-FR"/>
        </w:rPr>
        <w:tab/>
        <w:t>Un service national de médiation familiale a été créé en septembre 2022</w:t>
      </w:r>
      <w:r w:rsidR="002F3FF8" w:rsidRPr="002F3FF8">
        <w:rPr>
          <w:lang w:val="fr-FR"/>
        </w:rPr>
        <w:t>.</w:t>
      </w:r>
      <w:r w:rsidRPr="008974D7">
        <w:rPr>
          <w:lang w:val="fr-FR"/>
        </w:rPr>
        <w:t xml:space="preserve"> Ce service est destiné aux parents séparés ou en cours de séparation ayant un ou plusieurs enfants mineurs, qui n</w:t>
      </w:r>
      <w:r>
        <w:rPr>
          <w:lang w:val="fr-FR"/>
        </w:rPr>
        <w:t>’</w:t>
      </w:r>
      <w:r w:rsidRPr="008974D7">
        <w:rPr>
          <w:lang w:val="fr-FR"/>
        </w:rPr>
        <w:t>ont pas réussi à se mettre d</w:t>
      </w:r>
      <w:r>
        <w:rPr>
          <w:lang w:val="fr-FR"/>
        </w:rPr>
        <w:t>’</w:t>
      </w:r>
      <w:r w:rsidRPr="008974D7">
        <w:rPr>
          <w:lang w:val="fr-FR"/>
        </w:rPr>
        <w:t>accord sur des questions liées aux conditions de vie de leur enfant (comme le droit de visite ou la pension alimentaire)</w:t>
      </w:r>
      <w:r w:rsidR="002F3FF8" w:rsidRPr="002F3FF8">
        <w:rPr>
          <w:lang w:val="fr-FR"/>
        </w:rPr>
        <w:t>.</w:t>
      </w:r>
      <w:r w:rsidRPr="008974D7">
        <w:rPr>
          <w:lang w:val="fr-FR"/>
        </w:rPr>
        <w:t xml:space="preserve"> </w:t>
      </w:r>
    </w:p>
    <w:p w14:paraId="5303FA3C" w14:textId="2560F5E2" w:rsidR="00541E6B" w:rsidRPr="008974D7" w:rsidRDefault="00541E6B" w:rsidP="00541E6B">
      <w:pPr>
        <w:pStyle w:val="SingleTxtG"/>
        <w:rPr>
          <w:lang w:val="fr-FR"/>
        </w:rPr>
      </w:pPr>
      <w:r w:rsidRPr="008974D7">
        <w:rPr>
          <w:lang w:val="fr-FR"/>
        </w:rPr>
        <w:t>92</w:t>
      </w:r>
      <w:r w:rsidR="002F3FF8" w:rsidRPr="002F3FF8">
        <w:rPr>
          <w:lang w:val="fr-FR"/>
        </w:rPr>
        <w:t>.</w:t>
      </w:r>
      <w:r w:rsidRPr="008974D7">
        <w:rPr>
          <w:lang w:val="fr-FR"/>
        </w:rPr>
        <w:tab/>
        <w:t>Le service de médiation familiale permet aux parents de convenir d</w:t>
      </w:r>
      <w:r>
        <w:rPr>
          <w:lang w:val="fr-FR"/>
        </w:rPr>
        <w:t>’</w:t>
      </w:r>
      <w:r w:rsidRPr="008974D7">
        <w:rPr>
          <w:lang w:val="fr-FR"/>
        </w:rPr>
        <w:t>un plan parental</w:t>
      </w:r>
      <w:r w:rsidR="002F3FF8" w:rsidRPr="002F3FF8">
        <w:rPr>
          <w:lang w:val="fr-FR"/>
        </w:rPr>
        <w:t>.</w:t>
      </w:r>
      <w:r w:rsidRPr="008974D7">
        <w:rPr>
          <w:lang w:val="fr-FR"/>
        </w:rPr>
        <w:t xml:space="preserve"> Ceux-ci peuvent adopter d</w:t>
      </w:r>
      <w:r>
        <w:rPr>
          <w:lang w:val="fr-FR"/>
        </w:rPr>
        <w:t>’</w:t>
      </w:r>
      <w:r w:rsidRPr="008974D7">
        <w:rPr>
          <w:lang w:val="fr-FR"/>
        </w:rPr>
        <w:t>un commun accord un plan écrit ou le faire approuver par le Conseil des assurances sociales</w:t>
      </w:r>
      <w:r w:rsidR="002F3FF8" w:rsidRPr="002F3FF8">
        <w:rPr>
          <w:lang w:val="fr-FR"/>
        </w:rPr>
        <w:t>.</w:t>
      </w:r>
      <w:r w:rsidRPr="008974D7">
        <w:rPr>
          <w:lang w:val="fr-FR"/>
        </w:rPr>
        <w:t xml:space="preserve"> Si le Conseil des assurances sociales l</w:t>
      </w:r>
      <w:r>
        <w:rPr>
          <w:lang w:val="fr-FR"/>
        </w:rPr>
        <w:t>’</w:t>
      </w:r>
      <w:r w:rsidRPr="008974D7">
        <w:rPr>
          <w:lang w:val="fr-FR"/>
        </w:rPr>
        <w:t>approuve, le plan devient un titre exécutoire, ce qui signifie que si l</w:t>
      </w:r>
      <w:r>
        <w:rPr>
          <w:lang w:val="fr-FR"/>
        </w:rPr>
        <w:t>’</w:t>
      </w:r>
      <w:r w:rsidRPr="008974D7">
        <w:rPr>
          <w:lang w:val="fr-FR"/>
        </w:rPr>
        <w:t>une des parties ne respecte pas le plan, on pourra recourir aux services d</w:t>
      </w:r>
      <w:r>
        <w:rPr>
          <w:lang w:val="fr-FR"/>
        </w:rPr>
        <w:t>’</w:t>
      </w:r>
      <w:r w:rsidRPr="008974D7">
        <w:rPr>
          <w:lang w:val="fr-FR"/>
        </w:rPr>
        <w:t>un agent chargé de faire respecter la loi</w:t>
      </w:r>
      <w:r w:rsidR="002F3FF8" w:rsidRPr="002F3FF8">
        <w:rPr>
          <w:lang w:val="fr-FR"/>
        </w:rPr>
        <w:t>.</w:t>
      </w:r>
      <w:r w:rsidRPr="008974D7">
        <w:rPr>
          <w:lang w:val="fr-FR"/>
        </w:rPr>
        <w:t xml:space="preserve"> Même s</w:t>
      </w:r>
      <w:r>
        <w:rPr>
          <w:lang w:val="fr-FR"/>
        </w:rPr>
        <w:t>’</w:t>
      </w:r>
      <w:r w:rsidRPr="008974D7">
        <w:rPr>
          <w:lang w:val="fr-FR"/>
        </w:rPr>
        <w:t>ils ne souhaitent pas convenir d</w:t>
      </w:r>
      <w:r>
        <w:rPr>
          <w:lang w:val="fr-FR"/>
        </w:rPr>
        <w:t>’</w:t>
      </w:r>
      <w:r w:rsidRPr="008974D7">
        <w:rPr>
          <w:lang w:val="fr-FR"/>
        </w:rPr>
        <w:t>un plan écrit, les parents devraient tout de même recourir à des services de médiation familiale, car la présence d</w:t>
      </w:r>
      <w:r>
        <w:rPr>
          <w:lang w:val="fr-FR"/>
        </w:rPr>
        <w:t>’</w:t>
      </w:r>
      <w:r w:rsidRPr="008974D7">
        <w:rPr>
          <w:lang w:val="fr-FR"/>
        </w:rPr>
        <w:t>un médiateur neutre facilite les discussions concernant les conditions de vie de l</w:t>
      </w:r>
      <w:r>
        <w:rPr>
          <w:lang w:val="fr-FR"/>
        </w:rPr>
        <w:t>’</w:t>
      </w:r>
      <w:r w:rsidRPr="008974D7">
        <w:rPr>
          <w:lang w:val="fr-FR"/>
        </w:rPr>
        <w:t>enfant et la conclusion d</w:t>
      </w:r>
      <w:r>
        <w:rPr>
          <w:lang w:val="fr-FR"/>
        </w:rPr>
        <w:t>’</w:t>
      </w:r>
      <w:r w:rsidRPr="008974D7">
        <w:rPr>
          <w:lang w:val="fr-FR"/>
        </w:rPr>
        <w:t>accords verbaux</w:t>
      </w:r>
      <w:r w:rsidR="002F3FF8" w:rsidRPr="002F3FF8">
        <w:rPr>
          <w:lang w:val="fr-FR"/>
        </w:rPr>
        <w:t>.</w:t>
      </w:r>
    </w:p>
    <w:p w14:paraId="5AA3C49C" w14:textId="4E278F8C" w:rsidR="00541E6B" w:rsidRPr="008974D7" w:rsidRDefault="00541E6B" w:rsidP="00541E6B">
      <w:pPr>
        <w:pStyle w:val="SingleTxtG"/>
        <w:rPr>
          <w:lang w:val="fr-FR"/>
        </w:rPr>
      </w:pPr>
      <w:r w:rsidRPr="008974D7">
        <w:rPr>
          <w:lang w:val="fr-FR"/>
        </w:rPr>
        <w:t>93</w:t>
      </w:r>
      <w:r w:rsidR="002F3FF8" w:rsidRPr="002F3FF8">
        <w:rPr>
          <w:lang w:val="fr-FR"/>
        </w:rPr>
        <w:t>.</w:t>
      </w:r>
      <w:r w:rsidRPr="008974D7">
        <w:rPr>
          <w:lang w:val="fr-FR"/>
        </w:rPr>
        <w:tab/>
        <w:t>Le service de médiation familiale financé par l</w:t>
      </w:r>
      <w:r>
        <w:rPr>
          <w:lang w:val="fr-FR"/>
        </w:rPr>
        <w:t>’</w:t>
      </w:r>
      <w:r w:rsidRPr="008974D7">
        <w:rPr>
          <w:lang w:val="fr-FR"/>
        </w:rPr>
        <w:t>État est régi par la loi sur les services de médiation familiale financés par l</w:t>
      </w:r>
      <w:r>
        <w:rPr>
          <w:lang w:val="fr-FR"/>
        </w:rPr>
        <w:t>’</w:t>
      </w:r>
      <w:r w:rsidRPr="008974D7">
        <w:rPr>
          <w:lang w:val="fr-FR"/>
        </w:rPr>
        <w:t>État</w:t>
      </w:r>
      <w:r w:rsidR="002F3FF8" w:rsidRPr="002F3FF8">
        <w:rPr>
          <w:lang w:val="fr-FR"/>
        </w:rPr>
        <w:t>.</w:t>
      </w:r>
      <w:r w:rsidRPr="008974D7">
        <w:rPr>
          <w:lang w:val="fr-FR"/>
        </w:rPr>
        <w:t xml:space="preserve"> Organisé par le Conseil des assurances sociales, il est gratuit pour les parents</w:t>
      </w:r>
      <w:r w:rsidR="002F3FF8" w:rsidRPr="002F3FF8">
        <w:rPr>
          <w:lang w:val="fr-FR"/>
        </w:rPr>
        <w:t>.</w:t>
      </w:r>
      <w:r w:rsidRPr="008974D7">
        <w:rPr>
          <w:lang w:val="fr-FR"/>
        </w:rPr>
        <w:t xml:space="preserve"> Ce service est assuré sur tout le territoire national en estonien, anglais et russe</w:t>
      </w:r>
      <w:r w:rsidR="002F3FF8" w:rsidRPr="002F3FF8">
        <w:rPr>
          <w:lang w:val="fr-FR"/>
        </w:rPr>
        <w:t>.</w:t>
      </w:r>
    </w:p>
    <w:p w14:paraId="57BA7554" w14:textId="6F1437B2" w:rsidR="00541E6B" w:rsidRPr="008974D7" w:rsidRDefault="00541E6B" w:rsidP="00541E6B">
      <w:pPr>
        <w:pStyle w:val="SingleTxtG"/>
        <w:rPr>
          <w:lang w:val="fr-FR"/>
        </w:rPr>
      </w:pPr>
      <w:r w:rsidRPr="008974D7">
        <w:rPr>
          <w:lang w:val="fr-FR"/>
        </w:rPr>
        <w:t>94</w:t>
      </w:r>
      <w:r w:rsidR="002F3FF8" w:rsidRPr="002F3FF8">
        <w:rPr>
          <w:lang w:val="fr-FR"/>
        </w:rPr>
        <w:t>.</w:t>
      </w:r>
      <w:r w:rsidRPr="008974D7">
        <w:rPr>
          <w:lang w:val="fr-FR"/>
        </w:rPr>
        <w:tab/>
        <w:t>Une allocation d</w:t>
      </w:r>
      <w:r>
        <w:rPr>
          <w:lang w:val="fr-FR"/>
        </w:rPr>
        <w:t>’</w:t>
      </w:r>
      <w:r w:rsidRPr="008974D7">
        <w:rPr>
          <w:lang w:val="fr-FR"/>
        </w:rPr>
        <w:t>entretien pouvant atteindre 100 euros par mois est versée par l</w:t>
      </w:r>
      <w:r>
        <w:rPr>
          <w:lang w:val="fr-FR"/>
        </w:rPr>
        <w:t>’</w:t>
      </w:r>
      <w:r w:rsidRPr="008974D7">
        <w:rPr>
          <w:lang w:val="fr-FR"/>
        </w:rPr>
        <w:t>État aux enfants dont l</w:t>
      </w:r>
      <w:r>
        <w:rPr>
          <w:lang w:val="fr-FR"/>
        </w:rPr>
        <w:t>’</w:t>
      </w:r>
      <w:r w:rsidRPr="008974D7">
        <w:rPr>
          <w:lang w:val="fr-FR"/>
        </w:rPr>
        <w:t>un des parents ou les deux ne s</w:t>
      </w:r>
      <w:r>
        <w:rPr>
          <w:lang w:val="fr-FR"/>
        </w:rPr>
        <w:t>’</w:t>
      </w:r>
      <w:r w:rsidRPr="008974D7">
        <w:rPr>
          <w:lang w:val="fr-FR"/>
        </w:rPr>
        <w:t>acquittent pas de l</w:t>
      </w:r>
      <w:r>
        <w:rPr>
          <w:lang w:val="fr-FR"/>
        </w:rPr>
        <w:t>’</w:t>
      </w:r>
      <w:r w:rsidRPr="008974D7">
        <w:rPr>
          <w:lang w:val="fr-FR"/>
        </w:rPr>
        <w:t>obligation alimentaire</w:t>
      </w:r>
      <w:r w:rsidR="002F3FF8" w:rsidRPr="002F3FF8">
        <w:rPr>
          <w:lang w:val="fr-FR"/>
        </w:rPr>
        <w:t>.</w:t>
      </w:r>
      <w:r w:rsidRPr="008974D7">
        <w:rPr>
          <w:lang w:val="fr-FR"/>
        </w:rPr>
        <w:t xml:space="preserve"> Cette allocation est versée pendant la procédure judiciaire</w:t>
      </w:r>
      <w:r>
        <w:rPr>
          <w:lang w:val="fr-FR"/>
        </w:rPr>
        <w:t> ;</w:t>
      </w:r>
      <w:r w:rsidRPr="008974D7">
        <w:rPr>
          <w:lang w:val="fr-FR"/>
        </w:rPr>
        <w:t xml:space="preserve"> en outre, aux termes de modifications entrées en vigueur, elle peut également être versée pendant les procédures d</w:t>
      </w:r>
      <w:r>
        <w:rPr>
          <w:lang w:val="fr-FR"/>
        </w:rPr>
        <w:t>’</w:t>
      </w:r>
      <w:r w:rsidRPr="008974D7">
        <w:rPr>
          <w:lang w:val="fr-FR"/>
        </w:rPr>
        <w:t>exécution et de faillite du débiteur dans le cas où celui-ci ne s</w:t>
      </w:r>
      <w:r>
        <w:rPr>
          <w:lang w:val="fr-FR"/>
        </w:rPr>
        <w:t>’</w:t>
      </w:r>
      <w:r w:rsidRPr="008974D7">
        <w:rPr>
          <w:lang w:val="fr-FR"/>
        </w:rPr>
        <w:t>acquitte pas de son obligation de verser une pension alimentaire</w:t>
      </w:r>
      <w:r w:rsidR="002F3FF8" w:rsidRPr="002F3FF8">
        <w:rPr>
          <w:lang w:val="fr-FR"/>
        </w:rPr>
        <w:t>.</w:t>
      </w:r>
    </w:p>
    <w:p w14:paraId="2733FD7F" w14:textId="067D59B6" w:rsidR="00541E6B" w:rsidRPr="008974D7" w:rsidRDefault="00541E6B" w:rsidP="00541E6B">
      <w:pPr>
        <w:pStyle w:val="SingleTxtG"/>
        <w:rPr>
          <w:lang w:val="fr-FR"/>
        </w:rPr>
      </w:pPr>
      <w:r w:rsidRPr="008974D7">
        <w:rPr>
          <w:lang w:val="fr-FR"/>
        </w:rPr>
        <w:t>95</w:t>
      </w:r>
      <w:r w:rsidR="002F3FF8" w:rsidRPr="002F3FF8">
        <w:rPr>
          <w:lang w:val="fr-FR"/>
        </w:rPr>
        <w:t>.</w:t>
      </w:r>
      <w:r w:rsidRPr="008974D7">
        <w:rPr>
          <w:lang w:val="fr-FR"/>
        </w:rPr>
        <w:tab/>
        <w:t xml:space="preserve">Depuis 2017, nombre de </w:t>
      </w:r>
      <w:r>
        <w:rPr>
          <w:lang w:val="fr-FR"/>
        </w:rPr>
        <w:t>modifications</w:t>
      </w:r>
      <w:r w:rsidRPr="008974D7">
        <w:rPr>
          <w:lang w:val="fr-FR"/>
        </w:rPr>
        <w:t xml:space="preserve"> visant à appuyer le recouvrement des créances alimentaires concernant des enfants sont appliquées</w:t>
      </w:r>
      <w:r>
        <w:rPr>
          <w:lang w:val="fr-FR"/>
        </w:rPr>
        <w:t> :</w:t>
      </w:r>
    </w:p>
    <w:p w14:paraId="1090ACC8" w14:textId="54786BE2" w:rsidR="00541E6B" w:rsidRPr="008974D7" w:rsidRDefault="00541E6B" w:rsidP="00541E6B">
      <w:pPr>
        <w:pStyle w:val="Bullet1G"/>
        <w:numPr>
          <w:ilvl w:val="0"/>
          <w:numId w:val="20"/>
        </w:numPr>
        <w:kinsoku/>
        <w:overflowPunct/>
        <w:autoSpaceDE/>
        <w:autoSpaceDN/>
        <w:adjustRightInd/>
        <w:snapToGrid/>
        <w:rPr>
          <w:lang w:val="fr-FR"/>
        </w:rPr>
      </w:pPr>
      <w:r w:rsidRPr="008974D7">
        <w:rPr>
          <w:lang w:val="fr-FR"/>
        </w:rPr>
        <w:t>Si, au cours de la procédure d</w:t>
      </w:r>
      <w:r>
        <w:rPr>
          <w:lang w:val="fr-FR"/>
        </w:rPr>
        <w:t>’</w:t>
      </w:r>
      <w:r w:rsidRPr="008974D7">
        <w:rPr>
          <w:lang w:val="fr-FR"/>
        </w:rPr>
        <w:t>exécution, le débiteur d</w:t>
      </w:r>
      <w:r>
        <w:rPr>
          <w:lang w:val="fr-FR"/>
        </w:rPr>
        <w:t>’</w:t>
      </w:r>
      <w:r w:rsidRPr="008974D7">
        <w:rPr>
          <w:lang w:val="fr-FR"/>
        </w:rPr>
        <w:t>une pension alimentaire destinée à un enfant n</w:t>
      </w:r>
      <w:r>
        <w:rPr>
          <w:lang w:val="fr-FR"/>
        </w:rPr>
        <w:t>’</w:t>
      </w:r>
      <w:r w:rsidRPr="008974D7">
        <w:rPr>
          <w:lang w:val="fr-FR"/>
        </w:rPr>
        <w:t>a pas effectué dans les trois mois des paiements réguliers pour la pension de l</w:t>
      </w:r>
      <w:r>
        <w:rPr>
          <w:lang w:val="fr-FR"/>
        </w:rPr>
        <w:t>’</w:t>
      </w:r>
      <w:r w:rsidRPr="008974D7">
        <w:rPr>
          <w:lang w:val="fr-FR"/>
        </w:rPr>
        <w:t>enfant, et si les tentatives de recouvrement de cette pension sur les biens du débiteur par l</w:t>
      </w:r>
      <w:r>
        <w:rPr>
          <w:lang w:val="fr-FR"/>
        </w:rPr>
        <w:t>’</w:t>
      </w:r>
      <w:r w:rsidRPr="008974D7">
        <w:rPr>
          <w:lang w:val="fr-FR"/>
        </w:rPr>
        <w:t>agent d</w:t>
      </w:r>
      <w:r>
        <w:rPr>
          <w:lang w:val="fr-FR"/>
        </w:rPr>
        <w:t>’</w:t>
      </w:r>
      <w:r w:rsidRPr="008974D7">
        <w:rPr>
          <w:lang w:val="fr-FR"/>
        </w:rPr>
        <w:t>exécution n</w:t>
      </w:r>
      <w:r>
        <w:rPr>
          <w:lang w:val="fr-FR"/>
        </w:rPr>
        <w:t>’</w:t>
      </w:r>
      <w:r w:rsidRPr="008974D7">
        <w:rPr>
          <w:lang w:val="fr-FR"/>
        </w:rPr>
        <w:t>ont pas abouti, le tribunal peut, par ordonnance, révoquer les documents du débiteur ci-après et interdire leur délivrance pour une durée maximale de deux ans</w:t>
      </w:r>
      <w:r>
        <w:rPr>
          <w:lang w:val="fr-FR"/>
        </w:rPr>
        <w:t> :</w:t>
      </w:r>
      <w:r w:rsidRPr="008974D7">
        <w:rPr>
          <w:lang w:val="fr-FR"/>
        </w:rPr>
        <w:t xml:space="preserve"> 1) le passeport d</w:t>
      </w:r>
      <w:r>
        <w:rPr>
          <w:lang w:val="fr-FR"/>
        </w:rPr>
        <w:t>’</w:t>
      </w:r>
      <w:r w:rsidRPr="008974D7">
        <w:rPr>
          <w:lang w:val="fr-FR"/>
        </w:rPr>
        <w:t>un citoyen estonien</w:t>
      </w:r>
      <w:r>
        <w:rPr>
          <w:lang w:val="fr-FR"/>
        </w:rPr>
        <w:t> ;</w:t>
      </w:r>
      <w:r w:rsidRPr="008974D7">
        <w:rPr>
          <w:lang w:val="fr-FR"/>
        </w:rPr>
        <w:t xml:space="preserve"> 2) le passeport d</w:t>
      </w:r>
      <w:r>
        <w:rPr>
          <w:lang w:val="fr-FR"/>
        </w:rPr>
        <w:t>’</w:t>
      </w:r>
      <w:r w:rsidRPr="008974D7">
        <w:rPr>
          <w:lang w:val="fr-FR"/>
        </w:rPr>
        <w:t>un étranger</w:t>
      </w:r>
      <w:r>
        <w:rPr>
          <w:lang w:val="fr-FR"/>
        </w:rPr>
        <w:t> ;</w:t>
      </w:r>
      <w:r w:rsidRPr="008974D7">
        <w:rPr>
          <w:lang w:val="fr-FR"/>
        </w:rPr>
        <w:t xml:space="preserve"> 3) le document de voyage d</w:t>
      </w:r>
      <w:r>
        <w:rPr>
          <w:lang w:val="fr-FR"/>
        </w:rPr>
        <w:t>’</w:t>
      </w:r>
      <w:r w:rsidRPr="008974D7">
        <w:rPr>
          <w:lang w:val="fr-FR"/>
        </w:rPr>
        <w:t>un réfugié</w:t>
      </w:r>
      <w:r>
        <w:rPr>
          <w:lang w:val="fr-FR"/>
        </w:rPr>
        <w:t> ;</w:t>
      </w:r>
      <w:r w:rsidRPr="008974D7">
        <w:rPr>
          <w:lang w:val="fr-FR"/>
        </w:rPr>
        <w:t xml:space="preserve"> </w:t>
      </w:r>
      <w:r w:rsidR="005B6AC3">
        <w:rPr>
          <w:lang w:val="fr-FR"/>
        </w:rPr>
        <w:t>4</w:t>
      </w:r>
      <w:r w:rsidRPr="008974D7">
        <w:rPr>
          <w:lang w:val="fr-FR"/>
        </w:rPr>
        <w:t>) un document de voyage provisoire</w:t>
      </w:r>
      <w:r>
        <w:rPr>
          <w:lang w:val="fr-FR"/>
        </w:rPr>
        <w:t> ;</w:t>
      </w:r>
      <w:r w:rsidRPr="008974D7">
        <w:rPr>
          <w:lang w:val="fr-FR"/>
        </w:rPr>
        <w:t xml:space="preserve"> 5) le livret de débarquement d</w:t>
      </w:r>
      <w:r>
        <w:rPr>
          <w:lang w:val="fr-FR"/>
        </w:rPr>
        <w:t>’</w:t>
      </w:r>
      <w:r w:rsidRPr="008974D7">
        <w:rPr>
          <w:lang w:val="fr-FR"/>
        </w:rPr>
        <w:t>un marin</w:t>
      </w:r>
      <w:r>
        <w:rPr>
          <w:lang w:val="fr-FR"/>
        </w:rPr>
        <w:t> ;</w:t>
      </w:r>
      <w:r w:rsidRPr="008974D7">
        <w:rPr>
          <w:lang w:val="fr-FR"/>
        </w:rPr>
        <w:t xml:space="preserve"> 6) un certificat d</w:t>
      </w:r>
      <w:r>
        <w:rPr>
          <w:lang w:val="fr-FR"/>
        </w:rPr>
        <w:t>’</w:t>
      </w:r>
      <w:r w:rsidRPr="008974D7">
        <w:rPr>
          <w:lang w:val="fr-FR"/>
        </w:rPr>
        <w:t>état de services dans la marine estonienne</w:t>
      </w:r>
      <w:r>
        <w:rPr>
          <w:lang w:val="fr-FR"/>
        </w:rPr>
        <w:t> ;</w:t>
      </w:r>
      <w:r w:rsidRPr="008974D7">
        <w:rPr>
          <w:lang w:val="fr-FR"/>
        </w:rPr>
        <w:t xml:space="preserve"> 7) un passeport diplomatique</w:t>
      </w:r>
      <w:r w:rsidR="00894536">
        <w:rPr>
          <w:lang w:val="fr-FR"/>
        </w:rPr>
        <w:t> ;</w:t>
      </w:r>
    </w:p>
    <w:p w14:paraId="19413E9D" w14:textId="7D4E5CEF" w:rsidR="00541E6B" w:rsidRPr="008974D7" w:rsidRDefault="00541E6B" w:rsidP="00541E6B">
      <w:pPr>
        <w:pStyle w:val="Bullet1G"/>
        <w:numPr>
          <w:ilvl w:val="0"/>
          <w:numId w:val="20"/>
        </w:numPr>
        <w:kinsoku/>
        <w:overflowPunct/>
        <w:autoSpaceDE/>
        <w:autoSpaceDN/>
        <w:adjustRightInd/>
        <w:snapToGrid/>
        <w:rPr>
          <w:lang w:val="fr-FR"/>
        </w:rPr>
      </w:pPr>
      <w:r w:rsidRPr="008974D7">
        <w:rPr>
          <w:lang w:val="fr-FR"/>
        </w:rPr>
        <w:t>En outre, si un débiteur d</w:t>
      </w:r>
      <w:r>
        <w:rPr>
          <w:lang w:val="fr-FR"/>
        </w:rPr>
        <w:t>’</w:t>
      </w:r>
      <w:r w:rsidRPr="008974D7">
        <w:rPr>
          <w:lang w:val="fr-FR"/>
        </w:rPr>
        <w:t>une pension alimentaire n</w:t>
      </w:r>
      <w:r>
        <w:rPr>
          <w:lang w:val="fr-FR"/>
        </w:rPr>
        <w:t>’</w:t>
      </w:r>
      <w:r w:rsidRPr="008974D7">
        <w:rPr>
          <w:lang w:val="fr-FR"/>
        </w:rPr>
        <w:t>a pas remis volontairement un véhicule ou d</w:t>
      </w:r>
      <w:r>
        <w:rPr>
          <w:lang w:val="fr-FR"/>
        </w:rPr>
        <w:t>’</w:t>
      </w:r>
      <w:r w:rsidRPr="008974D7">
        <w:rPr>
          <w:lang w:val="fr-FR"/>
        </w:rPr>
        <w:t>autres biens, l</w:t>
      </w:r>
      <w:r>
        <w:rPr>
          <w:lang w:val="fr-FR"/>
        </w:rPr>
        <w:t>’</w:t>
      </w:r>
      <w:r w:rsidRPr="008974D7">
        <w:rPr>
          <w:lang w:val="fr-FR"/>
        </w:rPr>
        <w:t>agent d</w:t>
      </w:r>
      <w:r>
        <w:rPr>
          <w:lang w:val="fr-FR"/>
        </w:rPr>
        <w:t>’</w:t>
      </w:r>
      <w:r w:rsidRPr="008974D7">
        <w:rPr>
          <w:lang w:val="fr-FR"/>
        </w:rPr>
        <w:t>exécution peut demander à un officier de police de l</w:t>
      </w:r>
      <w:r>
        <w:rPr>
          <w:lang w:val="fr-FR"/>
        </w:rPr>
        <w:t>’</w:t>
      </w:r>
      <w:r w:rsidRPr="008974D7">
        <w:rPr>
          <w:lang w:val="fr-FR"/>
        </w:rPr>
        <w:t>aider à saisir ledit véhicule ou d</w:t>
      </w:r>
      <w:r>
        <w:rPr>
          <w:lang w:val="fr-FR"/>
        </w:rPr>
        <w:t>’</w:t>
      </w:r>
      <w:r w:rsidRPr="008974D7">
        <w:rPr>
          <w:lang w:val="fr-FR"/>
        </w:rPr>
        <w:t>autres biens qui sont en la possession directe du débiteur</w:t>
      </w:r>
      <w:r w:rsidR="002F3FF8" w:rsidRPr="002F3FF8">
        <w:rPr>
          <w:lang w:val="fr-FR"/>
        </w:rPr>
        <w:t>.</w:t>
      </w:r>
      <w:r w:rsidRPr="008974D7">
        <w:rPr>
          <w:lang w:val="fr-FR"/>
        </w:rPr>
        <w:t xml:space="preserve"> De surcroît, lorsqu</w:t>
      </w:r>
      <w:r>
        <w:rPr>
          <w:lang w:val="fr-FR"/>
        </w:rPr>
        <w:t>’</w:t>
      </w:r>
      <w:r w:rsidRPr="008974D7">
        <w:rPr>
          <w:lang w:val="fr-FR"/>
        </w:rPr>
        <w:t>une personne doit être identifiée avant l</w:t>
      </w:r>
      <w:r>
        <w:rPr>
          <w:lang w:val="fr-FR"/>
        </w:rPr>
        <w:t>’</w:t>
      </w:r>
      <w:r w:rsidRPr="008974D7">
        <w:rPr>
          <w:lang w:val="fr-FR"/>
        </w:rPr>
        <w:t>exécution d</w:t>
      </w:r>
      <w:r>
        <w:rPr>
          <w:lang w:val="fr-FR"/>
        </w:rPr>
        <w:t>’</w:t>
      </w:r>
      <w:r w:rsidRPr="008974D7">
        <w:rPr>
          <w:lang w:val="fr-FR"/>
        </w:rPr>
        <w:t>une obligation monétaire et lorsque le paiement de cette obligation doit s</w:t>
      </w:r>
      <w:r>
        <w:rPr>
          <w:lang w:val="fr-FR"/>
        </w:rPr>
        <w:t>’</w:t>
      </w:r>
      <w:r w:rsidRPr="008974D7">
        <w:rPr>
          <w:lang w:val="fr-FR"/>
        </w:rPr>
        <w:t xml:space="preserve">effectuer en espèces et que le montant de la somme due dépasse 5 000 euros, la personne assujettie </w:t>
      </w:r>
      <w:r w:rsidRPr="008974D7">
        <w:rPr>
          <w:lang w:val="fr-FR"/>
        </w:rPr>
        <w:lastRenderedPageBreak/>
        <w:t>à l</w:t>
      </w:r>
      <w:r>
        <w:rPr>
          <w:lang w:val="fr-FR"/>
        </w:rPr>
        <w:t>’</w:t>
      </w:r>
      <w:r w:rsidRPr="008974D7">
        <w:rPr>
          <w:lang w:val="fr-FR"/>
        </w:rPr>
        <w:t>obligation d</w:t>
      </w:r>
      <w:r>
        <w:rPr>
          <w:lang w:val="fr-FR"/>
        </w:rPr>
        <w:t>’</w:t>
      </w:r>
      <w:r w:rsidRPr="008974D7">
        <w:rPr>
          <w:lang w:val="fr-FR"/>
        </w:rPr>
        <w:t>identification doit établir au préalable si elle a affaire à un débiteur d</w:t>
      </w:r>
      <w:r>
        <w:rPr>
          <w:lang w:val="fr-FR"/>
        </w:rPr>
        <w:t>’</w:t>
      </w:r>
      <w:r w:rsidRPr="008974D7">
        <w:rPr>
          <w:lang w:val="fr-FR"/>
        </w:rPr>
        <w:t>aliments</w:t>
      </w:r>
      <w:r w:rsidR="002F3FF8" w:rsidRPr="002F3FF8">
        <w:rPr>
          <w:lang w:val="fr-FR"/>
        </w:rPr>
        <w:t>.</w:t>
      </w:r>
      <w:r w:rsidRPr="008974D7">
        <w:rPr>
          <w:lang w:val="fr-FR"/>
        </w:rPr>
        <w:t xml:space="preserve"> Si tel est le cas, la personne assujettie à l</w:t>
      </w:r>
      <w:r>
        <w:rPr>
          <w:lang w:val="fr-FR"/>
        </w:rPr>
        <w:t>’</w:t>
      </w:r>
      <w:r w:rsidRPr="008974D7">
        <w:rPr>
          <w:lang w:val="fr-FR"/>
        </w:rPr>
        <w:t>obligation d</w:t>
      </w:r>
      <w:r>
        <w:rPr>
          <w:lang w:val="fr-FR"/>
        </w:rPr>
        <w:t>’</w:t>
      </w:r>
      <w:r w:rsidRPr="008974D7">
        <w:rPr>
          <w:lang w:val="fr-FR"/>
        </w:rPr>
        <w:t>identification refuse d</w:t>
      </w:r>
      <w:r>
        <w:rPr>
          <w:lang w:val="fr-FR"/>
        </w:rPr>
        <w:t>’</w:t>
      </w:r>
      <w:r w:rsidRPr="008974D7">
        <w:rPr>
          <w:lang w:val="fr-FR"/>
        </w:rPr>
        <w:t>exécuter son obligation envers le débiteur d</w:t>
      </w:r>
      <w:r>
        <w:rPr>
          <w:lang w:val="fr-FR"/>
        </w:rPr>
        <w:t>’</w:t>
      </w:r>
      <w:r w:rsidRPr="008974D7">
        <w:rPr>
          <w:lang w:val="fr-FR"/>
        </w:rPr>
        <w:t>aliments et notifie sans délai à un agent d</w:t>
      </w:r>
      <w:r>
        <w:rPr>
          <w:lang w:val="fr-FR"/>
        </w:rPr>
        <w:t>’</w:t>
      </w:r>
      <w:r w:rsidRPr="008974D7">
        <w:rPr>
          <w:lang w:val="fr-FR"/>
        </w:rPr>
        <w:t>exécution chargé des procédures relatives à l</w:t>
      </w:r>
      <w:r>
        <w:rPr>
          <w:lang w:val="fr-FR"/>
        </w:rPr>
        <w:t>’</w:t>
      </w:r>
      <w:r w:rsidRPr="008974D7">
        <w:rPr>
          <w:lang w:val="fr-FR"/>
        </w:rPr>
        <w:t>obligation d</w:t>
      </w:r>
      <w:r>
        <w:rPr>
          <w:lang w:val="fr-FR"/>
        </w:rPr>
        <w:t>’</w:t>
      </w:r>
      <w:r w:rsidRPr="008974D7">
        <w:rPr>
          <w:lang w:val="fr-FR"/>
        </w:rPr>
        <w:t>entretien la créance du débiteur</w:t>
      </w:r>
      <w:r w:rsidR="002F3FF8" w:rsidRPr="002F3FF8">
        <w:rPr>
          <w:lang w:val="fr-FR"/>
        </w:rPr>
        <w:t>.</w:t>
      </w:r>
      <w:r w:rsidRPr="008974D7">
        <w:rPr>
          <w:lang w:val="fr-FR"/>
        </w:rPr>
        <w:t xml:space="preserve"> L</w:t>
      </w:r>
      <w:r>
        <w:rPr>
          <w:lang w:val="fr-FR"/>
        </w:rPr>
        <w:t>’</w:t>
      </w:r>
      <w:r w:rsidRPr="008974D7">
        <w:rPr>
          <w:lang w:val="fr-FR"/>
        </w:rPr>
        <w:t>agent d</w:t>
      </w:r>
      <w:r>
        <w:rPr>
          <w:lang w:val="fr-FR"/>
        </w:rPr>
        <w:t>’</w:t>
      </w:r>
      <w:r w:rsidRPr="008974D7">
        <w:rPr>
          <w:lang w:val="fr-FR"/>
        </w:rPr>
        <w:t>exécution a le droit de saisir la créance</w:t>
      </w:r>
      <w:r w:rsidR="002F3FF8" w:rsidRPr="002F3FF8">
        <w:rPr>
          <w:lang w:val="fr-FR"/>
        </w:rPr>
        <w:t>.</w:t>
      </w:r>
    </w:p>
    <w:p w14:paraId="770BCB39" w14:textId="7385102C" w:rsidR="00541E6B" w:rsidRPr="008974D7" w:rsidRDefault="00541E6B" w:rsidP="00541E6B">
      <w:pPr>
        <w:pStyle w:val="SingleTxtG"/>
        <w:rPr>
          <w:lang w:val="fr-FR"/>
        </w:rPr>
      </w:pPr>
      <w:r w:rsidRPr="008974D7">
        <w:rPr>
          <w:lang w:val="fr-FR"/>
        </w:rPr>
        <w:t>96</w:t>
      </w:r>
      <w:r w:rsidR="002F3FF8" w:rsidRPr="002F3FF8">
        <w:rPr>
          <w:lang w:val="fr-FR"/>
        </w:rPr>
        <w:t>.</w:t>
      </w:r>
      <w:r w:rsidRPr="008974D7">
        <w:rPr>
          <w:lang w:val="fr-FR"/>
        </w:rPr>
        <w:tab/>
        <w:t>Des modifications ont été apportées au système de congés parentaux et de prestations familiales afin que les parents puissent s</w:t>
      </w:r>
      <w:r>
        <w:rPr>
          <w:lang w:val="fr-FR"/>
        </w:rPr>
        <w:t>’</w:t>
      </w:r>
      <w:r w:rsidRPr="008974D7">
        <w:rPr>
          <w:lang w:val="fr-FR"/>
        </w:rPr>
        <w:t>occuper de leurs enfants et partager équitablement les charges familiales</w:t>
      </w:r>
      <w:r w:rsidR="002F3FF8" w:rsidRPr="002F3FF8">
        <w:rPr>
          <w:lang w:val="fr-FR"/>
        </w:rPr>
        <w:t>.</w:t>
      </w:r>
      <w:r w:rsidRPr="008974D7">
        <w:rPr>
          <w:lang w:val="fr-FR"/>
        </w:rPr>
        <w:t xml:space="preserve"> En règle générale, les parents peuvent percevoir les prestations familiales pendant </w:t>
      </w:r>
      <w:r w:rsidR="00894536">
        <w:rPr>
          <w:lang w:val="fr-FR"/>
        </w:rPr>
        <w:t>six cent cinq</w:t>
      </w:r>
      <w:r w:rsidRPr="008974D7">
        <w:rPr>
          <w:lang w:val="fr-FR"/>
        </w:rPr>
        <w:t xml:space="preserve"> jours civils jusqu</w:t>
      </w:r>
      <w:r>
        <w:rPr>
          <w:lang w:val="fr-FR"/>
        </w:rPr>
        <w:t>’</w:t>
      </w:r>
      <w:r w:rsidRPr="008974D7">
        <w:rPr>
          <w:lang w:val="fr-FR"/>
        </w:rPr>
        <w:t>au troisième anniversaire de l</w:t>
      </w:r>
      <w:r>
        <w:rPr>
          <w:lang w:val="fr-FR"/>
        </w:rPr>
        <w:t>’</w:t>
      </w:r>
      <w:r w:rsidRPr="008974D7">
        <w:rPr>
          <w:lang w:val="fr-FR"/>
        </w:rPr>
        <w:t>enfant</w:t>
      </w:r>
      <w:r w:rsidR="002F3FF8" w:rsidRPr="002F3FF8">
        <w:rPr>
          <w:lang w:val="fr-FR"/>
        </w:rPr>
        <w:t>.</w:t>
      </w:r>
    </w:p>
    <w:p w14:paraId="1A8040C5" w14:textId="3091DA45" w:rsidR="00541E6B" w:rsidRPr="008974D7" w:rsidRDefault="00541E6B" w:rsidP="00541E6B">
      <w:pPr>
        <w:pStyle w:val="SingleTxtG"/>
        <w:rPr>
          <w:lang w:val="fr-FR"/>
        </w:rPr>
      </w:pPr>
      <w:r w:rsidRPr="008974D7">
        <w:rPr>
          <w:lang w:val="fr-FR"/>
        </w:rPr>
        <w:t>97</w:t>
      </w:r>
      <w:r w:rsidR="002F3FF8" w:rsidRPr="002F3FF8">
        <w:rPr>
          <w:lang w:val="fr-FR"/>
        </w:rPr>
        <w:t>.</w:t>
      </w:r>
      <w:r w:rsidRPr="008974D7">
        <w:rPr>
          <w:lang w:val="fr-FR"/>
        </w:rPr>
        <w:tab/>
        <w:t>La prestation de maternité constitue un droit individuel pour les mères, ce qui signifie que seule la mère y a droit et que l</w:t>
      </w:r>
      <w:r>
        <w:rPr>
          <w:lang w:val="fr-FR"/>
        </w:rPr>
        <w:t>’</w:t>
      </w:r>
      <w:r w:rsidRPr="008974D7">
        <w:rPr>
          <w:lang w:val="fr-FR"/>
        </w:rPr>
        <w:t>autre parent ne peut y prétendre</w:t>
      </w:r>
      <w:r w:rsidR="002F3FF8" w:rsidRPr="002F3FF8">
        <w:rPr>
          <w:lang w:val="fr-FR"/>
        </w:rPr>
        <w:t>.</w:t>
      </w:r>
      <w:r w:rsidRPr="008974D7">
        <w:rPr>
          <w:lang w:val="fr-FR"/>
        </w:rPr>
        <w:t xml:space="preserve"> Les pères ont droit à une prestation de paternité de </w:t>
      </w:r>
      <w:r w:rsidR="0010143A">
        <w:rPr>
          <w:lang w:val="fr-FR"/>
        </w:rPr>
        <w:t>trente</w:t>
      </w:r>
      <w:r w:rsidRPr="008974D7">
        <w:rPr>
          <w:lang w:val="fr-FR"/>
        </w:rPr>
        <w:t xml:space="preserve"> jours calendaires, qui peut être perçue dans un délai de </w:t>
      </w:r>
      <w:r w:rsidR="0010143A">
        <w:rPr>
          <w:lang w:val="fr-FR"/>
        </w:rPr>
        <w:t>trente</w:t>
      </w:r>
      <w:r w:rsidRPr="008974D7">
        <w:rPr>
          <w:lang w:val="fr-FR"/>
        </w:rPr>
        <w:t xml:space="preserve"> jours calendaires avant la date présumée de la naissance et jusqu</w:t>
      </w:r>
      <w:r>
        <w:rPr>
          <w:lang w:val="fr-FR"/>
        </w:rPr>
        <w:t>’</w:t>
      </w:r>
      <w:r w:rsidRPr="008974D7">
        <w:rPr>
          <w:lang w:val="fr-FR"/>
        </w:rPr>
        <w:t>au troisième anniversaire de l</w:t>
      </w:r>
      <w:r>
        <w:rPr>
          <w:lang w:val="fr-FR"/>
        </w:rPr>
        <w:t>’</w:t>
      </w:r>
      <w:r w:rsidRPr="008974D7">
        <w:rPr>
          <w:lang w:val="fr-FR"/>
        </w:rPr>
        <w:t>enfant</w:t>
      </w:r>
      <w:r w:rsidR="002F3FF8" w:rsidRPr="002F3FF8">
        <w:rPr>
          <w:lang w:val="fr-FR"/>
        </w:rPr>
        <w:t>.</w:t>
      </w:r>
      <w:r w:rsidRPr="008974D7">
        <w:rPr>
          <w:lang w:val="fr-FR"/>
        </w:rPr>
        <w:t xml:space="preserve"> La prestation de paternité constitue un droit individuel pour les pères</w:t>
      </w:r>
      <w:r w:rsidR="002F3FF8" w:rsidRPr="002F3FF8">
        <w:rPr>
          <w:lang w:val="fr-FR"/>
        </w:rPr>
        <w:t>.</w:t>
      </w:r>
    </w:p>
    <w:p w14:paraId="4541912B" w14:textId="257E7D68" w:rsidR="00541E6B" w:rsidRPr="008974D7" w:rsidRDefault="00541E6B" w:rsidP="00541E6B">
      <w:pPr>
        <w:pStyle w:val="SingleTxtG"/>
        <w:rPr>
          <w:lang w:val="fr-FR"/>
        </w:rPr>
      </w:pPr>
      <w:r w:rsidRPr="008974D7">
        <w:rPr>
          <w:lang w:val="fr-FR"/>
        </w:rPr>
        <w:t>98</w:t>
      </w:r>
      <w:r w:rsidR="002F3FF8" w:rsidRPr="002F3FF8">
        <w:rPr>
          <w:lang w:val="fr-FR"/>
        </w:rPr>
        <w:t>.</w:t>
      </w:r>
      <w:r w:rsidRPr="008974D7">
        <w:rPr>
          <w:lang w:val="fr-FR"/>
        </w:rPr>
        <w:tab/>
        <w:t>La prestation parentale partagée est un droit partagé entre les parents, c</w:t>
      </w:r>
      <w:r>
        <w:rPr>
          <w:lang w:val="fr-FR"/>
        </w:rPr>
        <w:t>’</w:t>
      </w:r>
      <w:r w:rsidRPr="008974D7">
        <w:rPr>
          <w:lang w:val="fr-FR"/>
        </w:rPr>
        <w:t>est-à-dire qu</w:t>
      </w:r>
      <w:r>
        <w:rPr>
          <w:lang w:val="fr-FR"/>
        </w:rPr>
        <w:t>’</w:t>
      </w:r>
      <w:r w:rsidRPr="008974D7">
        <w:rPr>
          <w:lang w:val="fr-FR"/>
        </w:rPr>
        <w:t>il appartient aux parents de décider lequel des deux commencera à percevoir la prestation</w:t>
      </w:r>
      <w:r w:rsidR="002F3FF8" w:rsidRPr="002F3FF8">
        <w:rPr>
          <w:lang w:val="fr-FR"/>
        </w:rPr>
        <w:t>.</w:t>
      </w:r>
      <w:r w:rsidRPr="008974D7">
        <w:rPr>
          <w:lang w:val="fr-FR"/>
        </w:rPr>
        <w:t xml:space="preserve"> La prestation parentale partagée offre une plus grande souplesse aux familles</w:t>
      </w:r>
      <w:r w:rsidR="002F3FF8" w:rsidRPr="002F3FF8">
        <w:rPr>
          <w:lang w:val="fr-FR"/>
        </w:rPr>
        <w:t>.</w:t>
      </w:r>
      <w:r w:rsidRPr="008974D7">
        <w:rPr>
          <w:lang w:val="fr-FR"/>
        </w:rPr>
        <w:t xml:space="preserve"> Cette nouvelle prestation est importante, car elle permet aux pères de prendre leur congé plus tôt et de s</w:t>
      </w:r>
      <w:r>
        <w:rPr>
          <w:lang w:val="fr-FR"/>
        </w:rPr>
        <w:t>’</w:t>
      </w:r>
      <w:r w:rsidRPr="008974D7">
        <w:rPr>
          <w:lang w:val="fr-FR"/>
        </w:rPr>
        <w:t>impliquer davantage dans l</w:t>
      </w:r>
      <w:r>
        <w:rPr>
          <w:lang w:val="fr-FR"/>
        </w:rPr>
        <w:t>’</w:t>
      </w:r>
      <w:r w:rsidRPr="008974D7">
        <w:rPr>
          <w:lang w:val="fr-FR"/>
        </w:rPr>
        <w:t>éducation de leur enfant</w:t>
      </w:r>
      <w:r w:rsidR="002F3FF8" w:rsidRPr="002F3FF8">
        <w:rPr>
          <w:lang w:val="fr-FR"/>
        </w:rPr>
        <w:t>.</w:t>
      </w:r>
      <w:r w:rsidRPr="008974D7">
        <w:rPr>
          <w:lang w:val="fr-FR"/>
        </w:rPr>
        <w:t xml:space="preserve"> Les deux parents peuvent prendre un congé parental en même temps pour une période maximale de </w:t>
      </w:r>
      <w:r w:rsidR="0010143A">
        <w:rPr>
          <w:lang w:val="fr-FR"/>
        </w:rPr>
        <w:t>soixante</w:t>
      </w:r>
      <w:r w:rsidRPr="008974D7">
        <w:rPr>
          <w:lang w:val="fr-FR"/>
        </w:rPr>
        <w:t xml:space="preserve"> jours, durant laquelle ils recevront des prestations parentales</w:t>
      </w:r>
      <w:r w:rsidR="002F3FF8" w:rsidRPr="002F3FF8">
        <w:rPr>
          <w:lang w:val="fr-FR"/>
        </w:rPr>
        <w:t>.</w:t>
      </w:r>
      <w:r w:rsidRPr="008974D7">
        <w:rPr>
          <w:lang w:val="fr-FR"/>
        </w:rPr>
        <w:t xml:space="preserve"> Les deux parents peuvent ainsi s</w:t>
      </w:r>
      <w:r>
        <w:rPr>
          <w:lang w:val="fr-FR"/>
        </w:rPr>
        <w:t>’</w:t>
      </w:r>
      <w:r w:rsidRPr="008974D7">
        <w:rPr>
          <w:lang w:val="fr-FR"/>
        </w:rPr>
        <w:t>occuper de leur enfant en même temps</w:t>
      </w:r>
      <w:r w:rsidR="002F3FF8" w:rsidRPr="002F3FF8">
        <w:rPr>
          <w:lang w:val="fr-FR"/>
        </w:rPr>
        <w:t>.</w:t>
      </w:r>
      <w:r w:rsidRPr="008974D7">
        <w:rPr>
          <w:lang w:val="fr-FR"/>
        </w:rPr>
        <w:t xml:space="preserve"> </w:t>
      </w:r>
    </w:p>
    <w:p w14:paraId="7F6B0305" w14:textId="7CAAD114" w:rsidR="00541E6B" w:rsidRPr="008974D7" w:rsidRDefault="00541E6B" w:rsidP="00541E6B">
      <w:pPr>
        <w:pStyle w:val="SingleTxtG"/>
        <w:rPr>
          <w:lang w:val="fr-FR"/>
        </w:rPr>
      </w:pPr>
      <w:r w:rsidRPr="008974D7">
        <w:rPr>
          <w:lang w:val="fr-FR"/>
        </w:rPr>
        <w:t>99</w:t>
      </w:r>
      <w:r w:rsidR="002F3FF8" w:rsidRPr="002F3FF8">
        <w:rPr>
          <w:lang w:val="fr-FR"/>
        </w:rPr>
        <w:t>.</w:t>
      </w:r>
      <w:r w:rsidRPr="008974D7">
        <w:rPr>
          <w:lang w:val="fr-FR"/>
        </w:rPr>
        <w:tab/>
        <w:t>Le revenu mensuel maximal autorisé a augmenté considérablement</w:t>
      </w:r>
      <w:r w:rsidR="002F3FF8" w:rsidRPr="002F3FF8">
        <w:rPr>
          <w:lang w:val="fr-FR"/>
        </w:rPr>
        <w:t>.</w:t>
      </w:r>
      <w:r w:rsidRPr="008974D7">
        <w:rPr>
          <w:lang w:val="fr-FR"/>
        </w:rPr>
        <w:t xml:space="preserve"> Depuis le 1</w:t>
      </w:r>
      <w:r w:rsidRPr="008974D7">
        <w:rPr>
          <w:vertAlign w:val="superscript"/>
          <w:lang w:val="fr-FR"/>
        </w:rPr>
        <w:t>er </w:t>
      </w:r>
      <w:r w:rsidRPr="008974D7">
        <w:rPr>
          <w:lang w:val="fr-FR"/>
        </w:rPr>
        <w:t>mars 2018, si le revenu mensuel est inférieur à la moitié du montant maximal de la prestation (2 145,65 euros en 2023), le montant de la prestation parentale ne sera pas réduit</w:t>
      </w:r>
      <w:r w:rsidR="002F3FF8" w:rsidRPr="002F3FF8">
        <w:rPr>
          <w:lang w:val="fr-FR"/>
        </w:rPr>
        <w:t>.</w:t>
      </w:r>
    </w:p>
    <w:p w14:paraId="475FE64E" w14:textId="1F669F71" w:rsidR="00541E6B" w:rsidRPr="008974D7" w:rsidRDefault="00541E6B" w:rsidP="00541E6B">
      <w:pPr>
        <w:pStyle w:val="SingleTxtG"/>
        <w:rPr>
          <w:lang w:val="fr-FR"/>
        </w:rPr>
      </w:pPr>
      <w:bookmarkStart w:id="5" w:name="_Hlk129693115"/>
      <w:bookmarkStart w:id="6" w:name="_Hlk123818166"/>
      <w:r w:rsidRPr="008974D7">
        <w:rPr>
          <w:lang w:val="fr-FR"/>
        </w:rPr>
        <w:t>100</w:t>
      </w:r>
      <w:r w:rsidR="002F3FF8" w:rsidRPr="002F3FF8">
        <w:rPr>
          <w:lang w:val="fr-FR"/>
        </w:rPr>
        <w:t>.</w:t>
      </w:r>
      <w:r w:rsidRPr="008974D7">
        <w:rPr>
          <w:lang w:val="fr-FR"/>
        </w:rPr>
        <w:tab/>
        <w:t>Les enfants les plus exposés au risque de pauvreté vivent dans des familles monoparentales</w:t>
      </w:r>
      <w:r w:rsidR="002F3FF8" w:rsidRPr="002F3FF8">
        <w:rPr>
          <w:lang w:val="fr-FR"/>
        </w:rPr>
        <w:t>.</w:t>
      </w:r>
      <w:r w:rsidRPr="008974D7">
        <w:rPr>
          <w:lang w:val="fr-FR"/>
        </w:rPr>
        <w:t xml:space="preserve"> Pour lutter contre la pauvreté, l</w:t>
      </w:r>
      <w:r>
        <w:rPr>
          <w:lang w:val="fr-FR"/>
        </w:rPr>
        <w:t>’</w:t>
      </w:r>
      <w:r w:rsidRPr="008974D7">
        <w:rPr>
          <w:lang w:val="fr-FR"/>
        </w:rPr>
        <w:t>aide à la garde d</w:t>
      </w:r>
      <w:r>
        <w:rPr>
          <w:lang w:val="fr-FR"/>
        </w:rPr>
        <w:t>’</w:t>
      </w:r>
      <w:r w:rsidRPr="008974D7">
        <w:rPr>
          <w:lang w:val="fr-FR"/>
        </w:rPr>
        <w:t>enfant pour parents isolés (l</w:t>
      </w:r>
      <w:r>
        <w:rPr>
          <w:lang w:val="fr-FR"/>
        </w:rPr>
        <w:t>’</w:t>
      </w:r>
      <w:r w:rsidRPr="008974D7">
        <w:rPr>
          <w:lang w:val="fr-FR"/>
        </w:rPr>
        <w:t>allocation pour enfant à charge est versée aux enfants dont l</w:t>
      </w:r>
      <w:r>
        <w:rPr>
          <w:lang w:val="fr-FR"/>
        </w:rPr>
        <w:t>’</w:t>
      </w:r>
      <w:r w:rsidRPr="008974D7">
        <w:rPr>
          <w:lang w:val="fr-FR"/>
        </w:rPr>
        <w:t>acte de naissance ne mentionne pas le nom du père) est passée depuis le 1</w:t>
      </w:r>
      <w:r w:rsidRPr="008974D7">
        <w:rPr>
          <w:vertAlign w:val="superscript"/>
          <w:lang w:val="fr-FR"/>
        </w:rPr>
        <w:t>er </w:t>
      </w:r>
      <w:r w:rsidRPr="008974D7">
        <w:rPr>
          <w:lang w:val="fr-FR"/>
        </w:rPr>
        <w:t>janvier 2023 de 19,18 euros à 80 euros</w:t>
      </w:r>
      <w:r w:rsidR="002F3FF8" w:rsidRPr="002F3FF8">
        <w:rPr>
          <w:lang w:val="fr-FR"/>
        </w:rPr>
        <w:t>.</w:t>
      </w:r>
      <w:r w:rsidRPr="008974D7">
        <w:rPr>
          <w:lang w:val="fr-FR"/>
        </w:rPr>
        <w:t xml:space="preserve"> En outre, pour réduire la pauvreté, l</w:t>
      </w:r>
      <w:r>
        <w:rPr>
          <w:lang w:val="fr-FR"/>
        </w:rPr>
        <w:t>’</w:t>
      </w:r>
      <w:r w:rsidRPr="008974D7">
        <w:rPr>
          <w:lang w:val="fr-FR"/>
        </w:rPr>
        <w:t>Estonie met en place un ensemble de services qui permettront d</w:t>
      </w:r>
      <w:r>
        <w:rPr>
          <w:lang w:val="fr-FR"/>
        </w:rPr>
        <w:t>’</w:t>
      </w:r>
      <w:r w:rsidRPr="008974D7">
        <w:rPr>
          <w:lang w:val="fr-FR"/>
        </w:rPr>
        <w:t>augmenter le nombre d</w:t>
      </w:r>
      <w:r>
        <w:rPr>
          <w:lang w:val="fr-FR"/>
        </w:rPr>
        <w:t>’</w:t>
      </w:r>
      <w:r w:rsidRPr="008974D7">
        <w:rPr>
          <w:lang w:val="fr-FR"/>
        </w:rPr>
        <w:t xml:space="preserve">enfants </w:t>
      </w:r>
      <w:r>
        <w:rPr>
          <w:lang w:val="fr-FR"/>
        </w:rPr>
        <w:t>à la vie desquels</w:t>
      </w:r>
      <w:r w:rsidRPr="008974D7">
        <w:rPr>
          <w:lang w:val="fr-FR"/>
        </w:rPr>
        <w:t xml:space="preserve"> les deux parents</w:t>
      </w:r>
      <w:r>
        <w:rPr>
          <w:lang w:val="fr-FR"/>
        </w:rPr>
        <w:t xml:space="preserve"> peuvent participer</w:t>
      </w:r>
      <w:r w:rsidR="002F3FF8" w:rsidRPr="002F3FF8">
        <w:rPr>
          <w:lang w:val="fr-FR"/>
        </w:rPr>
        <w:t>.</w:t>
      </w:r>
      <w:r w:rsidRPr="008974D7">
        <w:rPr>
          <w:lang w:val="fr-FR"/>
        </w:rPr>
        <w:t xml:space="preserve"> Pour soutenir les parents isolés selon le même processus, il est prévu, dans les années à venir, de rattacher la pension de réversion, non plus au régime de retraite, mais au régime des prestations familiales</w:t>
      </w:r>
      <w:r w:rsidR="002F3FF8" w:rsidRPr="002F3FF8">
        <w:rPr>
          <w:lang w:val="fr-FR"/>
        </w:rPr>
        <w:t>.</w:t>
      </w:r>
      <w:r w:rsidRPr="008974D7">
        <w:rPr>
          <w:lang w:val="fr-FR"/>
        </w:rPr>
        <w:t xml:space="preserve"> La réforme de la pension de réversion et le transfert de celle-ci vers le régime des prestations familiales permettront de soutenir les enfants du parent décédé dans la même mesure</w:t>
      </w:r>
      <w:r w:rsidR="002F3FF8" w:rsidRPr="002F3FF8">
        <w:rPr>
          <w:lang w:val="fr-FR"/>
        </w:rPr>
        <w:t>.</w:t>
      </w:r>
      <w:bookmarkEnd w:id="5"/>
      <w:bookmarkEnd w:id="6"/>
    </w:p>
    <w:p w14:paraId="4513122E" w14:textId="77777777" w:rsidR="00541E6B" w:rsidRPr="008974D7" w:rsidRDefault="00541E6B" w:rsidP="00541E6B">
      <w:pPr>
        <w:pStyle w:val="H23G"/>
        <w:rPr>
          <w:lang w:val="fr-FR"/>
        </w:rPr>
      </w:pPr>
      <w:r w:rsidRPr="008974D7">
        <w:rPr>
          <w:lang w:val="fr-FR"/>
        </w:rPr>
        <w:tab/>
      </w:r>
      <w:r w:rsidRPr="008974D7">
        <w:rPr>
          <w:lang w:val="fr-FR"/>
        </w:rPr>
        <w:tab/>
      </w:r>
      <w:r w:rsidRPr="008974D7">
        <w:rPr>
          <w:bCs/>
          <w:lang w:val="fr-FR"/>
        </w:rPr>
        <w:t>Enfants privés de milieu familial</w:t>
      </w:r>
      <w:r w:rsidRPr="008974D7">
        <w:rPr>
          <w:lang w:val="fr-FR"/>
        </w:rPr>
        <w:t xml:space="preserve"> </w:t>
      </w:r>
    </w:p>
    <w:p w14:paraId="07AD525F" w14:textId="44DC9A83" w:rsidR="00541E6B" w:rsidRPr="008974D7" w:rsidRDefault="00541E6B" w:rsidP="00541E6B">
      <w:pPr>
        <w:pStyle w:val="SingleTxtG"/>
        <w:rPr>
          <w:lang w:val="fr-FR"/>
        </w:rPr>
      </w:pPr>
      <w:r w:rsidRPr="008974D7">
        <w:rPr>
          <w:lang w:val="fr-FR"/>
        </w:rPr>
        <w:t>101</w:t>
      </w:r>
      <w:r w:rsidR="002F3FF8" w:rsidRPr="002F3FF8">
        <w:rPr>
          <w:lang w:val="fr-FR"/>
        </w:rPr>
        <w:t>.</w:t>
      </w:r>
      <w:r w:rsidRPr="008974D7">
        <w:rPr>
          <w:lang w:val="fr-FR"/>
        </w:rPr>
        <w:tab/>
        <w:t>En 2019, si le nombre moyen d</w:t>
      </w:r>
      <w:r>
        <w:rPr>
          <w:lang w:val="fr-FR"/>
        </w:rPr>
        <w:t>’</w:t>
      </w:r>
      <w:r w:rsidRPr="008974D7">
        <w:rPr>
          <w:lang w:val="fr-FR"/>
        </w:rPr>
        <w:t>enfants par agent de protection de l</w:t>
      </w:r>
      <w:r>
        <w:rPr>
          <w:lang w:val="fr-FR"/>
        </w:rPr>
        <w:t>’</w:t>
      </w:r>
      <w:r w:rsidRPr="008974D7">
        <w:rPr>
          <w:lang w:val="fr-FR"/>
        </w:rPr>
        <w:t>enfance est de 929, le nombre moyen d</w:t>
      </w:r>
      <w:r>
        <w:rPr>
          <w:lang w:val="fr-FR"/>
        </w:rPr>
        <w:t>’</w:t>
      </w:r>
      <w:r w:rsidRPr="008974D7">
        <w:rPr>
          <w:lang w:val="fr-FR"/>
        </w:rPr>
        <w:t>enfants, pour chaque municipalité, ne tombe pas en dessous de la barre des 1 000 par agent à temps plein</w:t>
      </w:r>
      <w:r w:rsidR="002F3FF8" w:rsidRPr="002F3FF8">
        <w:rPr>
          <w:lang w:val="fr-FR"/>
        </w:rPr>
        <w:t>.</w:t>
      </w:r>
      <w:r w:rsidRPr="008974D7">
        <w:rPr>
          <w:lang w:val="fr-FR"/>
        </w:rPr>
        <w:t xml:space="preserve"> Dans le cadre de la réforme de la protection de l</w:t>
      </w:r>
      <w:r>
        <w:rPr>
          <w:lang w:val="fr-FR"/>
        </w:rPr>
        <w:t>’</w:t>
      </w:r>
      <w:r w:rsidRPr="008974D7">
        <w:rPr>
          <w:lang w:val="fr-FR"/>
        </w:rPr>
        <w:t>enfance, des solutions sont apportées aux problèmes de pénurie de main-d</w:t>
      </w:r>
      <w:r>
        <w:rPr>
          <w:lang w:val="fr-FR"/>
        </w:rPr>
        <w:t>’</w:t>
      </w:r>
      <w:r w:rsidRPr="008974D7">
        <w:rPr>
          <w:lang w:val="fr-FR"/>
        </w:rPr>
        <w:t>œuvre qualifiée, notamment l</w:t>
      </w:r>
      <w:r>
        <w:rPr>
          <w:lang w:val="fr-FR"/>
        </w:rPr>
        <w:t>’</w:t>
      </w:r>
      <w:r w:rsidRPr="008974D7">
        <w:rPr>
          <w:lang w:val="fr-FR"/>
        </w:rPr>
        <w:t>actualisation de la formation de base et de la formation en cours d</w:t>
      </w:r>
      <w:r>
        <w:rPr>
          <w:lang w:val="fr-FR"/>
        </w:rPr>
        <w:t>’</w:t>
      </w:r>
      <w:r w:rsidRPr="008974D7">
        <w:rPr>
          <w:lang w:val="fr-FR"/>
        </w:rPr>
        <w:t>emploi des agents de protection de l</w:t>
      </w:r>
      <w:r>
        <w:rPr>
          <w:lang w:val="fr-FR"/>
        </w:rPr>
        <w:t>’</w:t>
      </w:r>
      <w:r w:rsidRPr="008974D7">
        <w:rPr>
          <w:lang w:val="fr-FR"/>
        </w:rPr>
        <w:t>enfance, la mise sur pied d</w:t>
      </w:r>
      <w:r>
        <w:rPr>
          <w:lang w:val="fr-FR"/>
        </w:rPr>
        <w:t>’</w:t>
      </w:r>
      <w:r w:rsidRPr="008974D7">
        <w:rPr>
          <w:lang w:val="fr-FR"/>
        </w:rPr>
        <w:t>un système d</w:t>
      </w:r>
      <w:r>
        <w:rPr>
          <w:lang w:val="fr-FR"/>
        </w:rPr>
        <w:t>’</w:t>
      </w:r>
      <w:r w:rsidRPr="008974D7">
        <w:rPr>
          <w:lang w:val="fr-FR"/>
        </w:rPr>
        <w:t>aide au travail et de mentorat et la popularisation du métier</w:t>
      </w:r>
      <w:r w:rsidR="002F3FF8" w:rsidRPr="002F3FF8">
        <w:rPr>
          <w:lang w:val="fr-FR"/>
        </w:rPr>
        <w:t>.</w:t>
      </w:r>
    </w:p>
    <w:p w14:paraId="1F3DA9F5" w14:textId="10E588E1" w:rsidR="00541E6B" w:rsidRPr="008974D7" w:rsidRDefault="00541E6B" w:rsidP="00541E6B">
      <w:pPr>
        <w:pStyle w:val="SingleTxtG"/>
        <w:rPr>
          <w:lang w:val="fr-FR"/>
        </w:rPr>
      </w:pPr>
      <w:r w:rsidRPr="008974D7">
        <w:rPr>
          <w:lang w:val="fr-FR"/>
        </w:rPr>
        <w:t>102</w:t>
      </w:r>
      <w:r w:rsidR="002F3FF8" w:rsidRPr="002F3FF8">
        <w:rPr>
          <w:lang w:val="fr-FR"/>
        </w:rPr>
        <w:t>.</w:t>
      </w:r>
      <w:r w:rsidRPr="008974D7">
        <w:rPr>
          <w:lang w:val="fr-FR"/>
        </w:rPr>
        <w:tab/>
        <w:t>Les nouveaux médiateurs familiaux bénéficient d</w:t>
      </w:r>
      <w:r>
        <w:rPr>
          <w:lang w:val="fr-FR"/>
        </w:rPr>
        <w:t>’</w:t>
      </w:r>
      <w:r w:rsidRPr="008974D7">
        <w:rPr>
          <w:lang w:val="fr-FR"/>
        </w:rPr>
        <w:t>une formation permanente</w:t>
      </w:r>
      <w:r w:rsidR="002F3FF8" w:rsidRPr="002F3FF8">
        <w:rPr>
          <w:lang w:val="fr-FR"/>
        </w:rPr>
        <w:t>.</w:t>
      </w:r>
      <w:r w:rsidRPr="008974D7">
        <w:rPr>
          <w:lang w:val="fr-FR"/>
        </w:rPr>
        <w:t xml:space="preserve"> L</w:t>
      </w:r>
      <w:r>
        <w:rPr>
          <w:lang w:val="fr-FR"/>
        </w:rPr>
        <w:t>’</w:t>
      </w:r>
      <w:r w:rsidRPr="008974D7">
        <w:rPr>
          <w:lang w:val="fr-FR"/>
        </w:rPr>
        <w:t>objectif est d</w:t>
      </w:r>
      <w:r>
        <w:rPr>
          <w:lang w:val="fr-FR"/>
        </w:rPr>
        <w:t>’</w:t>
      </w:r>
      <w:r w:rsidRPr="008974D7">
        <w:rPr>
          <w:lang w:val="fr-FR"/>
        </w:rPr>
        <w:t>augmenter le nombre de médiateurs familiaux à même d</w:t>
      </w:r>
      <w:r>
        <w:rPr>
          <w:lang w:val="fr-FR"/>
        </w:rPr>
        <w:t>’</w:t>
      </w:r>
      <w:r w:rsidRPr="008974D7">
        <w:rPr>
          <w:lang w:val="fr-FR"/>
        </w:rPr>
        <w:t>assurer des services en russe pour soutenir la communauté russophone</w:t>
      </w:r>
      <w:r w:rsidR="002F3FF8" w:rsidRPr="002F3FF8">
        <w:rPr>
          <w:lang w:val="fr-FR"/>
        </w:rPr>
        <w:t>.</w:t>
      </w:r>
      <w:r w:rsidRPr="008974D7">
        <w:rPr>
          <w:lang w:val="fr-FR"/>
        </w:rPr>
        <w:t xml:space="preserve"> </w:t>
      </w:r>
    </w:p>
    <w:p w14:paraId="1BADCC43" w14:textId="041BD9EA" w:rsidR="00541E6B" w:rsidRPr="008974D7" w:rsidRDefault="00541E6B" w:rsidP="00541E6B">
      <w:pPr>
        <w:pStyle w:val="SingleTxtG"/>
        <w:rPr>
          <w:lang w:val="fr-FR"/>
        </w:rPr>
      </w:pPr>
      <w:r w:rsidRPr="008974D7">
        <w:rPr>
          <w:lang w:val="fr-FR"/>
        </w:rPr>
        <w:t>103</w:t>
      </w:r>
      <w:r w:rsidR="002F3FF8" w:rsidRPr="002F3FF8">
        <w:rPr>
          <w:lang w:val="fr-FR"/>
        </w:rPr>
        <w:t>.</w:t>
      </w:r>
      <w:r w:rsidRPr="008974D7">
        <w:rPr>
          <w:lang w:val="fr-FR"/>
        </w:rPr>
        <w:tab/>
        <w:t>Un des objectifs premiers de la protection de remplacement est de favoriser le placement des enfants en milieu familial</w:t>
      </w:r>
      <w:r w:rsidR="002F3FF8" w:rsidRPr="002F3FF8">
        <w:rPr>
          <w:lang w:val="fr-FR"/>
        </w:rPr>
        <w:t>.</w:t>
      </w:r>
      <w:r w:rsidRPr="008974D7">
        <w:rPr>
          <w:lang w:val="fr-FR"/>
        </w:rPr>
        <w:t xml:space="preserve"> Depuis 2017, plusieurs modifications législatives ont été appliquées aux fins de la réalisation de cet objectif concernant l</w:t>
      </w:r>
      <w:r>
        <w:rPr>
          <w:lang w:val="fr-FR"/>
        </w:rPr>
        <w:t>’</w:t>
      </w:r>
      <w:r w:rsidRPr="008974D7">
        <w:rPr>
          <w:lang w:val="fr-FR"/>
        </w:rPr>
        <w:t>adoption et les familles d</w:t>
      </w:r>
      <w:r>
        <w:rPr>
          <w:lang w:val="fr-FR"/>
        </w:rPr>
        <w:t>’</w:t>
      </w:r>
      <w:r w:rsidRPr="008974D7">
        <w:rPr>
          <w:lang w:val="fr-FR"/>
        </w:rPr>
        <w:t>accueil</w:t>
      </w:r>
      <w:r w:rsidR="002F3FF8" w:rsidRPr="002F3FF8">
        <w:rPr>
          <w:lang w:val="fr-FR"/>
        </w:rPr>
        <w:t>.</w:t>
      </w:r>
      <w:r w:rsidRPr="008974D7">
        <w:rPr>
          <w:lang w:val="fr-FR"/>
        </w:rPr>
        <w:t xml:space="preserve"> </w:t>
      </w:r>
    </w:p>
    <w:p w14:paraId="7581D8EA" w14:textId="04ACBC40" w:rsidR="00541E6B" w:rsidRPr="008974D7" w:rsidRDefault="00541E6B" w:rsidP="00541E6B">
      <w:pPr>
        <w:pStyle w:val="SingleTxtG"/>
        <w:rPr>
          <w:lang w:val="fr-FR"/>
        </w:rPr>
      </w:pPr>
      <w:r w:rsidRPr="008974D7">
        <w:rPr>
          <w:lang w:val="fr-FR"/>
        </w:rPr>
        <w:t>104</w:t>
      </w:r>
      <w:r w:rsidR="002F3FF8" w:rsidRPr="002F3FF8">
        <w:rPr>
          <w:lang w:val="fr-FR"/>
        </w:rPr>
        <w:t>.</w:t>
      </w:r>
      <w:r w:rsidRPr="008974D7">
        <w:rPr>
          <w:lang w:val="fr-FR"/>
        </w:rPr>
        <w:tab/>
        <w:t>En 2017, un registre national des adoptants a été créé et l</w:t>
      </w:r>
      <w:r>
        <w:rPr>
          <w:lang w:val="fr-FR"/>
        </w:rPr>
        <w:t>’</w:t>
      </w:r>
      <w:r w:rsidRPr="008974D7">
        <w:rPr>
          <w:lang w:val="fr-FR"/>
        </w:rPr>
        <w:t>organisation de l</w:t>
      </w:r>
      <w:r>
        <w:rPr>
          <w:lang w:val="fr-FR"/>
        </w:rPr>
        <w:t>’</w:t>
      </w:r>
      <w:r w:rsidRPr="008974D7">
        <w:rPr>
          <w:lang w:val="fr-FR"/>
        </w:rPr>
        <w:t>adoption, dont les comtés avaient auparavant la charge, a été confiée au Conseil des assurances sociales, afin que la qualité et l</w:t>
      </w:r>
      <w:r>
        <w:rPr>
          <w:lang w:val="fr-FR"/>
        </w:rPr>
        <w:t>’</w:t>
      </w:r>
      <w:r w:rsidRPr="008974D7">
        <w:rPr>
          <w:lang w:val="fr-FR"/>
        </w:rPr>
        <w:t>uniformité des procédures d</w:t>
      </w:r>
      <w:r>
        <w:rPr>
          <w:lang w:val="fr-FR"/>
        </w:rPr>
        <w:t>’</w:t>
      </w:r>
      <w:r w:rsidRPr="008974D7">
        <w:rPr>
          <w:lang w:val="fr-FR"/>
        </w:rPr>
        <w:t>adoption soient assurées</w:t>
      </w:r>
      <w:r w:rsidR="002F3FF8" w:rsidRPr="002F3FF8">
        <w:rPr>
          <w:lang w:val="fr-FR"/>
        </w:rPr>
        <w:t>.</w:t>
      </w:r>
      <w:r w:rsidRPr="008974D7">
        <w:rPr>
          <w:lang w:val="fr-FR"/>
        </w:rPr>
        <w:t xml:space="preserve"> En 2018, le </w:t>
      </w:r>
      <w:r w:rsidRPr="008974D7">
        <w:rPr>
          <w:lang w:val="fr-FR"/>
        </w:rPr>
        <w:lastRenderedPageBreak/>
        <w:t>soutien aux enfants vivant en milieu familial a été harmonisé avec celui apporté aux enfants placés dans des institutions, la préférence a été accordée à la prise en charge en milieu familial grâce à une meilleure organisation et à un financement basé sur un coefficient et l</w:t>
      </w:r>
      <w:r>
        <w:rPr>
          <w:lang w:val="fr-FR"/>
        </w:rPr>
        <w:t>’</w:t>
      </w:r>
      <w:r w:rsidRPr="008974D7">
        <w:rPr>
          <w:lang w:val="fr-FR"/>
        </w:rPr>
        <w:t>obligation de privilégier une prise en charge en milieu familial a été imposée en cas de nécessité d</w:t>
      </w:r>
      <w:r>
        <w:rPr>
          <w:lang w:val="fr-FR"/>
        </w:rPr>
        <w:t>’</w:t>
      </w:r>
      <w:r w:rsidRPr="008974D7">
        <w:rPr>
          <w:lang w:val="fr-FR"/>
        </w:rPr>
        <w:t>une protection de remplacement</w:t>
      </w:r>
      <w:r w:rsidR="002F3FF8" w:rsidRPr="002F3FF8">
        <w:rPr>
          <w:lang w:val="fr-FR"/>
        </w:rPr>
        <w:t>.</w:t>
      </w:r>
      <w:r w:rsidRPr="008974D7">
        <w:rPr>
          <w:lang w:val="fr-FR"/>
        </w:rPr>
        <w:t xml:space="preserve"> </w:t>
      </w:r>
    </w:p>
    <w:p w14:paraId="116B7A27" w14:textId="18B469DD" w:rsidR="00541E6B" w:rsidRPr="008974D7" w:rsidRDefault="00541E6B" w:rsidP="00541E6B">
      <w:pPr>
        <w:pStyle w:val="SingleTxtG"/>
        <w:rPr>
          <w:lang w:val="fr-FR"/>
        </w:rPr>
      </w:pPr>
      <w:r w:rsidRPr="008974D7">
        <w:rPr>
          <w:lang w:val="fr-FR"/>
        </w:rPr>
        <w:t>105</w:t>
      </w:r>
      <w:r w:rsidR="002F3FF8" w:rsidRPr="002F3FF8">
        <w:rPr>
          <w:lang w:val="fr-FR"/>
        </w:rPr>
        <w:t>.</w:t>
      </w:r>
      <w:r w:rsidRPr="008974D7">
        <w:rPr>
          <w:lang w:val="fr-FR"/>
        </w:rPr>
        <w:tab/>
        <w:t>Une formation a été mise au point et proposée à tous les prestataires accueillant des enfants en milieu familial (familles d</w:t>
      </w:r>
      <w:r>
        <w:rPr>
          <w:lang w:val="fr-FR"/>
        </w:rPr>
        <w:t>’</w:t>
      </w:r>
      <w:r w:rsidRPr="008974D7">
        <w:rPr>
          <w:lang w:val="fr-FR"/>
        </w:rPr>
        <w:t>accueil, familles de tutelle et familles adoptives)</w:t>
      </w:r>
      <w:r w:rsidR="002F3FF8" w:rsidRPr="002F3FF8">
        <w:rPr>
          <w:lang w:val="fr-FR"/>
        </w:rPr>
        <w:t>.</w:t>
      </w:r>
      <w:r w:rsidRPr="008974D7">
        <w:rPr>
          <w:lang w:val="fr-FR"/>
        </w:rPr>
        <w:t xml:space="preserve"> En outre, des services de soutien individuels et collectifs ont été mis en place et proposés à toutes les familles d</w:t>
      </w:r>
      <w:r>
        <w:rPr>
          <w:lang w:val="fr-FR"/>
        </w:rPr>
        <w:t>’</w:t>
      </w:r>
      <w:r w:rsidRPr="008974D7">
        <w:rPr>
          <w:lang w:val="fr-FR"/>
        </w:rPr>
        <w:t>accueil</w:t>
      </w:r>
      <w:r w:rsidR="002F3FF8" w:rsidRPr="002F3FF8">
        <w:rPr>
          <w:lang w:val="fr-FR"/>
        </w:rPr>
        <w:t>.</w:t>
      </w:r>
      <w:r w:rsidRPr="008974D7">
        <w:rPr>
          <w:lang w:val="fr-FR"/>
        </w:rPr>
        <w:t xml:space="preserve"> </w:t>
      </w:r>
    </w:p>
    <w:p w14:paraId="6339E86E" w14:textId="644B4D00" w:rsidR="00541E6B" w:rsidRPr="008974D7" w:rsidRDefault="00541E6B" w:rsidP="00541E6B">
      <w:pPr>
        <w:pStyle w:val="SingleTxtG"/>
        <w:rPr>
          <w:lang w:val="fr-FR"/>
        </w:rPr>
      </w:pPr>
      <w:r w:rsidRPr="008974D7">
        <w:rPr>
          <w:lang w:val="fr-FR"/>
        </w:rPr>
        <w:t>106</w:t>
      </w:r>
      <w:r w:rsidR="002F3FF8" w:rsidRPr="002F3FF8">
        <w:rPr>
          <w:lang w:val="fr-FR"/>
        </w:rPr>
        <w:t>.</w:t>
      </w:r>
      <w:r w:rsidRPr="008974D7">
        <w:rPr>
          <w:lang w:val="fr-FR"/>
        </w:rPr>
        <w:tab/>
        <w:t>En 2020, un service d</w:t>
      </w:r>
      <w:r>
        <w:rPr>
          <w:lang w:val="fr-FR"/>
        </w:rPr>
        <w:t>’</w:t>
      </w:r>
      <w:r w:rsidRPr="008974D7">
        <w:rPr>
          <w:lang w:val="fr-FR"/>
        </w:rPr>
        <w:t>accueil familial d</w:t>
      </w:r>
      <w:r>
        <w:rPr>
          <w:lang w:val="fr-FR"/>
        </w:rPr>
        <w:t>’</w:t>
      </w:r>
      <w:r w:rsidRPr="008974D7">
        <w:rPr>
          <w:lang w:val="fr-FR"/>
        </w:rPr>
        <w:t>urgence visant à assurer une prise en charge à court terme et un service de placement familial spécialisé destiné aux enfants ayant des besoins élevés en matière de soins ont été mis à l</w:t>
      </w:r>
      <w:r>
        <w:rPr>
          <w:lang w:val="fr-FR"/>
        </w:rPr>
        <w:t>’</w:t>
      </w:r>
      <w:r w:rsidRPr="008974D7">
        <w:rPr>
          <w:lang w:val="fr-FR"/>
        </w:rPr>
        <w:t>essai</w:t>
      </w:r>
      <w:r w:rsidR="002F3FF8" w:rsidRPr="002F3FF8">
        <w:rPr>
          <w:lang w:val="fr-FR"/>
        </w:rPr>
        <w:t>.</w:t>
      </w:r>
      <w:r w:rsidRPr="008974D7">
        <w:rPr>
          <w:lang w:val="fr-FR"/>
        </w:rPr>
        <w:t xml:space="preserve"> Un projet d</w:t>
      </w:r>
      <w:r>
        <w:rPr>
          <w:lang w:val="fr-FR"/>
        </w:rPr>
        <w:t>’</w:t>
      </w:r>
      <w:r w:rsidRPr="008974D7">
        <w:rPr>
          <w:lang w:val="fr-FR"/>
        </w:rPr>
        <w:t>élaboration de modifications législatives destinées à favoriser le placement en famille d</w:t>
      </w:r>
      <w:r>
        <w:rPr>
          <w:lang w:val="fr-FR"/>
        </w:rPr>
        <w:t>’</w:t>
      </w:r>
      <w:r w:rsidRPr="008974D7">
        <w:rPr>
          <w:lang w:val="fr-FR"/>
        </w:rPr>
        <w:t>accueil sera mené à bien</w:t>
      </w:r>
      <w:r w:rsidR="00495490">
        <w:rPr>
          <w:lang w:val="fr-FR"/>
        </w:rPr>
        <w:t xml:space="preserve"> </w:t>
      </w:r>
      <w:r w:rsidRPr="008974D7">
        <w:rPr>
          <w:lang w:val="fr-FR"/>
        </w:rPr>
        <w:t>en 2023</w:t>
      </w:r>
      <w:r w:rsidR="002F3FF8" w:rsidRPr="002F3FF8">
        <w:rPr>
          <w:lang w:val="fr-FR"/>
        </w:rPr>
        <w:t>.</w:t>
      </w:r>
    </w:p>
    <w:p w14:paraId="3F96C1FE" w14:textId="08882C3B" w:rsidR="00541E6B" w:rsidRPr="008974D7" w:rsidRDefault="00541E6B" w:rsidP="00541E6B">
      <w:pPr>
        <w:pStyle w:val="SingleTxtG"/>
        <w:rPr>
          <w:lang w:val="fr-FR"/>
        </w:rPr>
      </w:pPr>
      <w:r w:rsidRPr="008974D7">
        <w:rPr>
          <w:lang w:val="fr-FR"/>
        </w:rPr>
        <w:t>107</w:t>
      </w:r>
      <w:r w:rsidR="002F3FF8" w:rsidRPr="002F3FF8">
        <w:rPr>
          <w:lang w:val="fr-FR"/>
        </w:rPr>
        <w:t>.</w:t>
      </w:r>
      <w:r w:rsidRPr="008974D7">
        <w:rPr>
          <w:lang w:val="fr-FR"/>
        </w:rPr>
        <w:tab/>
        <w:t>La loi de 2018 sur la protection sociale énonce les principes généraux relatifs à la qualité des services</w:t>
      </w:r>
      <w:r>
        <w:rPr>
          <w:lang w:val="fr-FR"/>
        </w:rPr>
        <w:t> ;</w:t>
      </w:r>
      <w:r w:rsidRPr="008974D7">
        <w:rPr>
          <w:lang w:val="fr-FR"/>
        </w:rPr>
        <w:t xml:space="preserve"> ces principes s</w:t>
      </w:r>
      <w:r>
        <w:rPr>
          <w:lang w:val="fr-FR"/>
        </w:rPr>
        <w:t>’</w:t>
      </w:r>
      <w:r w:rsidRPr="008974D7">
        <w:rPr>
          <w:lang w:val="fr-FR"/>
        </w:rPr>
        <w:t>appliquent également au service de protection de remplacement et aux services des foyers d</w:t>
      </w:r>
      <w:r>
        <w:rPr>
          <w:lang w:val="fr-FR"/>
        </w:rPr>
        <w:t>’</w:t>
      </w:r>
      <w:r w:rsidRPr="008974D7">
        <w:rPr>
          <w:lang w:val="fr-FR"/>
        </w:rPr>
        <w:t>accueil</w:t>
      </w:r>
      <w:r w:rsidR="002F3FF8" w:rsidRPr="002F3FF8">
        <w:rPr>
          <w:lang w:val="fr-FR"/>
        </w:rPr>
        <w:t>.</w:t>
      </w:r>
      <w:r w:rsidRPr="008974D7">
        <w:rPr>
          <w:lang w:val="fr-FR"/>
        </w:rPr>
        <w:t xml:space="preserve"> L</w:t>
      </w:r>
      <w:r>
        <w:rPr>
          <w:lang w:val="fr-FR"/>
        </w:rPr>
        <w:t>’</w:t>
      </w:r>
      <w:r w:rsidRPr="008974D7">
        <w:rPr>
          <w:lang w:val="fr-FR"/>
        </w:rPr>
        <w:t>élaboration des normes relatives à la protection de remplacement sera achevée dans les années à venir</w:t>
      </w:r>
      <w:r w:rsidR="002F3FF8" w:rsidRPr="002F3FF8">
        <w:rPr>
          <w:lang w:val="fr-FR"/>
        </w:rPr>
        <w:t>.</w:t>
      </w:r>
      <w:r w:rsidRPr="008974D7">
        <w:rPr>
          <w:lang w:val="fr-FR"/>
        </w:rPr>
        <w:t xml:space="preserve"> </w:t>
      </w:r>
    </w:p>
    <w:p w14:paraId="159CF4AF" w14:textId="75397CFD" w:rsidR="00541E6B" w:rsidRPr="008974D7" w:rsidRDefault="00541E6B" w:rsidP="00541E6B">
      <w:pPr>
        <w:pStyle w:val="SingleTxtG"/>
        <w:rPr>
          <w:lang w:val="fr-FR"/>
        </w:rPr>
      </w:pPr>
      <w:r w:rsidRPr="008974D7">
        <w:rPr>
          <w:lang w:val="fr-FR"/>
        </w:rPr>
        <w:t>108</w:t>
      </w:r>
      <w:r w:rsidR="002F3FF8" w:rsidRPr="002F3FF8">
        <w:rPr>
          <w:lang w:val="fr-FR"/>
        </w:rPr>
        <w:t>.</w:t>
      </w:r>
      <w:r w:rsidRPr="008974D7">
        <w:rPr>
          <w:lang w:val="fr-FR"/>
        </w:rPr>
        <w:tab/>
        <w:t>Depuis 2020, les services d</w:t>
      </w:r>
      <w:r>
        <w:rPr>
          <w:lang w:val="fr-FR"/>
        </w:rPr>
        <w:t>’</w:t>
      </w:r>
      <w:r w:rsidRPr="008974D7">
        <w:rPr>
          <w:lang w:val="fr-FR"/>
        </w:rPr>
        <w:t>hébergement ont l</w:t>
      </w:r>
      <w:r>
        <w:rPr>
          <w:lang w:val="fr-FR"/>
        </w:rPr>
        <w:t>’</w:t>
      </w:r>
      <w:r w:rsidRPr="008974D7">
        <w:rPr>
          <w:lang w:val="fr-FR"/>
        </w:rPr>
        <w:t>obligation d</w:t>
      </w:r>
      <w:r>
        <w:rPr>
          <w:lang w:val="fr-FR"/>
        </w:rPr>
        <w:t>’</w:t>
      </w:r>
      <w:r w:rsidRPr="008974D7">
        <w:rPr>
          <w:lang w:val="fr-FR"/>
        </w:rPr>
        <w:t>obtenir une licence d</w:t>
      </w:r>
      <w:r>
        <w:rPr>
          <w:lang w:val="fr-FR"/>
        </w:rPr>
        <w:t>’</w:t>
      </w:r>
      <w:r w:rsidRPr="008974D7">
        <w:rPr>
          <w:lang w:val="fr-FR"/>
        </w:rPr>
        <w:t>activité et les exigences en matière de qualification et de formation continue des personnes assurant directement des services d</w:t>
      </w:r>
      <w:r>
        <w:rPr>
          <w:lang w:val="fr-FR"/>
        </w:rPr>
        <w:t>’</w:t>
      </w:r>
      <w:r w:rsidRPr="008974D7">
        <w:rPr>
          <w:lang w:val="fr-FR"/>
        </w:rPr>
        <w:t>hébergement s</w:t>
      </w:r>
      <w:r>
        <w:rPr>
          <w:lang w:val="fr-FR"/>
        </w:rPr>
        <w:t>’</w:t>
      </w:r>
      <w:r w:rsidRPr="008974D7">
        <w:rPr>
          <w:lang w:val="fr-FR"/>
        </w:rPr>
        <w:t>appliquent</w:t>
      </w:r>
      <w:r w:rsidR="002F3FF8" w:rsidRPr="002F3FF8">
        <w:rPr>
          <w:lang w:val="fr-FR"/>
        </w:rPr>
        <w:t>.</w:t>
      </w:r>
      <w:r w:rsidRPr="008974D7">
        <w:rPr>
          <w:lang w:val="fr-FR"/>
        </w:rPr>
        <w:t xml:space="preserve"> À l</w:t>
      </w:r>
      <w:r>
        <w:rPr>
          <w:lang w:val="fr-FR"/>
        </w:rPr>
        <w:t>’</w:t>
      </w:r>
      <w:r w:rsidRPr="008974D7">
        <w:rPr>
          <w:lang w:val="fr-FR"/>
        </w:rPr>
        <w:t>instar des prestataires de services de protection de remplacement, les prestataires des services d</w:t>
      </w:r>
      <w:r>
        <w:rPr>
          <w:lang w:val="fr-FR"/>
        </w:rPr>
        <w:t>’</w:t>
      </w:r>
      <w:r w:rsidRPr="008974D7">
        <w:rPr>
          <w:lang w:val="fr-FR"/>
        </w:rPr>
        <w:t>hébergement bénéficient d</w:t>
      </w:r>
      <w:r>
        <w:rPr>
          <w:lang w:val="fr-FR"/>
        </w:rPr>
        <w:t>’</w:t>
      </w:r>
      <w:r w:rsidRPr="008974D7">
        <w:rPr>
          <w:lang w:val="fr-FR"/>
        </w:rPr>
        <w:t xml:space="preserve">une formation préparatoire approfondie de </w:t>
      </w:r>
      <w:r w:rsidR="00894536">
        <w:rPr>
          <w:lang w:val="fr-FR"/>
        </w:rPr>
        <w:t>cent soixante</w:t>
      </w:r>
      <w:r w:rsidRPr="008974D7">
        <w:rPr>
          <w:lang w:val="fr-FR"/>
        </w:rPr>
        <w:t xml:space="preserve"> heures</w:t>
      </w:r>
      <w:r w:rsidR="002F3FF8" w:rsidRPr="002F3FF8">
        <w:rPr>
          <w:lang w:val="fr-FR"/>
        </w:rPr>
        <w:t>.</w:t>
      </w:r>
      <w:r w:rsidRPr="008974D7">
        <w:rPr>
          <w:lang w:val="fr-FR"/>
        </w:rPr>
        <w:t xml:space="preserve"> </w:t>
      </w:r>
    </w:p>
    <w:p w14:paraId="41639505" w14:textId="69384D71" w:rsidR="00541E6B" w:rsidRPr="008974D7" w:rsidRDefault="00541E6B" w:rsidP="00541E6B">
      <w:pPr>
        <w:pStyle w:val="SingleTxtG"/>
        <w:rPr>
          <w:lang w:val="fr-FR"/>
        </w:rPr>
      </w:pPr>
      <w:r w:rsidRPr="008974D7">
        <w:rPr>
          <w:lang w:val="fr-FR"/>
        </w:rPr>
        <w:t>109</w:t>
      </w:r>
      <w:r w:rsidR="002F3FF8" w:rsidRPr="002F3FF8">
        <w:rPr>
          <w:lang w:val="fr-FR"/>
        </w:rPr>
        <w:t>.</w:t>
      </w:r>
      <w:r w:rsidRPr="008974D7">
        <w:rPr>
          <w:lang w:val="fr-FR"/>
        </w:rPr>
        <w:tab/>
        <w:t>Les collectivités locales sont tenues d</w:t>
      </w:r>
      <w:r>
        <w:rPr>
          <w:lang w:val="fr-FR"/>
        </w:rPr>
        <w:t>’</w:t>
      </w:r>
      <w:r w:rsidRPr="008974D7">
        <w:rPr>
          <w:lang w:val="fr-FR"/>
        </w:rPr>
        <w:t>élaborer un plan d</w:t>
      </w:r>
      <w:r>
        <w:rPr>
          <w:lang w:val="fr-FR"/>
        </w:rPr>
        <w:t>’</w:t>
      </w:r>
      <w:r w:rsidRPr="008974D7">
        <w:rPr>
          <w:lang w:val="fr-FR"/>
        </w:rPr>
        <w:t>action pour tout enfant orienté vers une protection de remplacement</w:t>
      </w:r>
      <w:r w:rsidR="002F3FF8" w:rsidRPr="002F3FF8">
        <w:rPr>
          <w:lang w:val="fr-FR"/>
        </w:rPr>
        <w:t>.</w:t>
      </w:r>
      <w:r w:rsidRPr="008974D7">
        <w:rPr>
          <w:lang w:val="fr-FR"/>
        </w:rPr>
        <w:t xml:space="preserve"> Ce plan est revu au moins une fois par an</w:t>
      </w:r>
      <w:r w:rsidR="002F3FF8" w:rsidRPr="002F3FF8">
        <w:rPr>
          <w:lang w:val="fr-FR"/>
        </w:rPr>
        <w:t>.</w:t>
      </w:r>
      <w:r w:rsidRPr="008974D7">
        <w:rPr>
          <w:lang w:val="fr-FR"/>
        </w:rPr>
        <w:t xml:space="preserve"> En outre, le représentant de la collectivité locale est tenu de rendre visite à l</w:t>
      </w:r>
      <w:r>
        <w:rPr>
          <w:lang w:val="fr-FR"/>
        </w:rPr>
        <w:t>’</w:t>
      </w:r>
      <w:r w:rsidRPr="008974D7">
        <w:rPr>
          <w:lang w:val="fr-FR"/>
        </w:rPr>
        <w:t>enfant bénéficiant d</w:t>
      </w:r>
      <w:r>
        <w:rPr>
          <w:lang w:val="fr-FR"/>
        </w:rPr>
        <w:t>’</w:t>
      </w:r>
      <w:r w:rsidRPr="008974D7">
        <w:rPr>
          <w:lang w:val="fr-FR"/>
        </w:rPr>
        <w:t>une protection de remplacement au moins deux fois par an afin de vérifier les conditions de vie de l</w:t>
      </w:r>
      <w:r>
        <w:rPr>
          <w:lang w:val="fr-FR"/>
        </w:rPr>
        <w:t>’</w:t>
      </w:r>
      <w:r w:rsidRPr="008974D7">
        <w:rPr>
          <w:lang w:val="fr-FR"/>
        </w:rPr>
        <w:t>enfant</w:t>
      </w:r>
      <w:r w:rsidR="002F3FF8" w:rsidRPr="002F3FF8">
        <w:rPr>
          <w:lang w:val="fr-FR"/>
        </w:rPr>
        <w:t>.</w:t>
      </w:r>
    </w:p>
    <w:p w14:paraId="2458CA8B" w14:textId="66F5BEA9" w:rsidR="00541E6B" w:rsidRPr="008974D7" w:rsidRDefault="00541E6B" w:rsidP="00541E6B">
      <w:pPr>
        <w:pStyle w:val="SingleTxtG"/>
        <w:rPr>
          <w:lang w:val="fr-FR"/>
        </w:rPr>
      </w:pPr>
      <w:r w:rsidRPr="008974D7">
        <w:rPr>
          <w:lang w:val="fr-FR"/>
        </w:rPr>
        <w:t>110</w:t>
      </w:r>
      <w:r w:rsidR="002F3FF8" w:rsidRPr="002F3FF8">
        <w:rPr>
          <w:lang w:val="fr-FR"/>
        </w:rPr>
        <w:t>.</w:t>
      </w:r>
      <w:r w:rsidRPr="008974D7">
        <w:rPr>
          <w:lang w:val="fr-FR"/>
        </w:rPr>
        <w:tab/>
        <w:t>En 2018, la supervision des services sociaux, y compris du service de protection de remplacement, qui relevait des administrations des comtés, a été confiée au Conseil des assurances sociales, afin qu</w:t>
      </w:r>
      <w:r>
        <w:rPr>
          <w:lang w:val="fr-FR"/>
        </w:rPr>
        <w:t>’</w:t>
      </w:r>
      <w:r w:rsidRPr="008974D7">
        <w:rPr>
          <w:lang w:val="fr-FR"/>
        </w:rPr>
        <w:t>elle soit assurée de façon homogène partout dans le pays</w:t>
      </w:r>
      <w:r w:rsidR="002F3FF8" w:rsidRPr="002F3FF8">
        <w:rPr>
          <w:lang w:val="fr-FR"/>
        </w:rPr>
        <w:t>.</w:t>
      </w:r>
      <w:r w:rsidRPr="008974D7">
        <w:rPr>
          <w:lang w:val="fr-FR"/>
        </w:rPr>
        <w:t xml:space="preserve"> Au cours de cette période, on est passé d</w:t>
      </w:r>
      <w:r>
        <w:rPr>
          <w:lang w:val="fr-FR"/>
        </w:rPr>
        <w:t>’</w:t>
      </w:r>
      <w:r w:rsidRPr="008974D7">
        <w:rPr>
          <w:lang w:val="fr-FR"/>
        </w:rPr>
        <w:t>une supervision formelle à une supervision davantage axée sur le fond, qui tient compte des droits et du bien-être des enfants faisant l</w:t>
      </w:r>
      <w:r>
        <w:rPr>
          <w:lang w:val="fr-FR"/>
        </w:rPr>
        <w:t>’</w:t>
      </w:r>
      <w:r w:rsidRPr="008974D7">
        <w:rPr>
          <w:lang w:val="fr-FR"/>
        </w:rPr>
        <w:t>objet d</w:t>
      </w:r>
      <w:r>
        <w:rPr>
          <w:lang w:val="fr-FR"/>
        </w:rPr>
        <w:t>’</w:t>
      </w:r>
      <w:r w:rsidRPr="008974D7">
        <w:rPr>
          <w:lang w:val="fr-FR"/>
        </w:rPr>
        <w:t>une protection de remplacement</w:t>
      </w:r>
      <w:r w:rsidR="002F3FF8" w:rsidRPr="002F3FF8">
        <w:rPr>
          <w:lang w:val="fr-FR"/>
        </w:rPr>
        <w:t>.</w:t>
      </w:r>
      <w:r w:rsidRPr="008974D7">
        <w:rPr>
          <w:lang w:val="fr-FR"/>
        </w:rPr>
        <w:t xml:space="preserve"> Lors des activités de supervision, les enfants sont toujours interrogés et on vérifie également qu</w:t>
      </w:r>
      <w:r>
        <w:rPr>
          <w:lang w:val="fr-FR"/>
        </w:rPr>
        <w:t>’</w:t>
      </w:r>
      <w:r w:rsidRPr="008974D7">
        <w:rPr>
          <w:lang w:val="fr-FR"/>
        </w:rPr>
        <w:t>ils reçoivent des informations et qu</w:t>
      </w:r>
      <w:r>
        <w:rPr>
          <w:lang w:val="fr-FR"/>
        </w:rPr>
        <w:t>’</w:t>
      </w:r>
      <w:r w:rsidRPr="008974D7">
        <w:rPr>
          <w:lang w:val="fr-FR"/>
        </w:rPr>
        <w:t>ils ont la possibilité de prendre contact avec</w:t>
      </w:r>
      <w:r>
        <w:rPr>
          <w:lang w:val="fr-FR"/>
        </w:rPr>
        <w:t>,</w:t>
      </w:r>
      <w:r w:rsidRPr="008974D7">
        <w:rPr>
          <w:lang w:val="fr-FR"/>
        </w:rPr>
        <w:t xml:space="preserve"> par exemple</w:t>
      </w:r>
      <w:r>
        <w:rPr>
          <w:lang w:val="fr-FR"/>
        </w:rPr>
        <w:t>,</w:t>
      </w:r>
      <w:r w:rsidRPr="008974D7">
        <w:rPr>
          <w:lang w:val="fr-FR"/>
        </w:rPr>
        <w:t xml:space="preserve"> un spécialiste de la protection de l</w:t>
      </w:r>
      <w:r>
        <w:rPr>
          <w:lang w:val="fr-FR"/>
        </w:rPr>
        <w:t>’</w:t>
      </w:r>
      <w:r w:rsidRPr="008974D7">
        <w:rPr>
          <w:lang w:val="fr-FR"/>
        </w:rPr>
        <w:t>enfance ou le Médiateur des enfants</w:t>
      </w:r>
      <w:r w:rsidR="002F3FF8" w:rsidRPr="002F3FF8">
        <w:rPr>
          <w:lang w:val="fr-FR"/>
        </w:rPr>
        <w:t>.</w:t>
      </w:r>
    </w:p>
    <w:p w14:paraId="7D5EF548" w14:textId="285185AB" w:rsidR="00541E6B" w:rsidRPr="008974D7" w:rsidRDefault="00541E6B" w:rsidP="00541E6B">
      <w:pPr>
        <w:pStyle w:val="SingleTxtG"/>
        <w:rPr>
          <w:lang w:val="fr-FR"/>
        </w:rPr>
      </w:pPr>
      <w:r w:rsidRPr="008974D7">
        <w:rPr>
          <w:lang w:val="fr-FR"/>
        </w:rPr>
        <w:t>111</w:t>
      </w:r>
      <w:r w:rsidR="002F3FF8" w:rsidRPr="002F3FF8">
        <w:rPr>
          <w:lang w:val="fr-FR"/>
        </w:rPr>
        <w:t>.</w:t>
      </w:r>
      <w:r w:rsidRPr="008974D7">
        <w:rPr>
          <w:lang w:val="fr-FR"/>
        </w:rPr>
        <w:tab/>
        <w:t>En 2018, un service de suivi a été créé à l</w:t>
      </w:r>
      <w:r>
        <w:rPr>
          <w:lang w:val="fr-FR"/>
        </w:rPr>
        <w:t>’</w:t>
      </w:r>
      <w:r w:rsidRPr="008974D7">
        <w:rPr>
          <w:lang w:val="fr-FR"/>
        </w:rPr>
        <w:t>intention des jeunes adultes qui quittent une structure de protection de remplacement</w:t>
      </w:r>
      <w:r w:rsidR="002F3FF8" w:rsidRPr="002F3FF8">
        <w:rPr>
          <w:lang w:val="fr-FR"/>
        </w:rPr>
        <w:t>.</w:t>
      </w:r>
      <w:r w:rsidRPr="008974D7">
        <w:rPr>
          <w:lang w:val="fr-FR"/>
        </w:rPr>
        <w:t xml:space="preserve"> Axé sur les besoins des jeunes, il s</w:t>
      </w:r>
      <w:r>
        <w:rPr>
          <w:lang w:val="fr-FR"/>
        </w:rPr>
        <w:t>’</w:t>
      </w:r>
      <w:r w:rsidRPr="008974D7">
        <w:rPr>
          <w:lang w:val="fr-FR"/>
        </w:rPr>
        <w:t>appuie sur un plan d</w:t>
      </w:r>
      <w:r>
        <w:rPr>
          <w:lang w:val="fr-FR"/>
        </w:rPr>
        <w:t>’</w:t>
      </w:r>
      <w:r w:rsidRPr="008974D7">
        <w:rPr>
          <w:lang w:val="fr-FR"/>
        </w:rPr>
        <w:t>intervention et vise à favoriser la poursuite des études et l</w:t>
      </w:r>
      <w:r>
        <w:rPr>
          <w:lang w:val="fr-FR"/>
        </w:rPr>
        <w:t>’</w:t>
      </w:r>
      <w:r w:rsidRPr="008974D7">
        <w:rPr>
          <w:lang w:val="fr-FR"/>
        </w:rPr>
        <w:t>autonomie de vie</w:t>
      </w:r>
      <w:r w:rsidR="002F3FF8" w:rsidRPr="002F3FF8">
        <w:rPr>
          <w:lang w:val="fr-FR"/>
        </w:rPr>
        <w:t>.</w:t>
      </w:r>
      <w:r w:rsidRPr="008974D7">
        <w:rPr>
          <w:lang w:val="fr-FR"/>
        </w:rPr>
        <w:t xml:space="preserve"> Ses composantes sont les suivantes</w:t>
      </w:r>
      <w:r>
        <w:rPr>
          <w:lang w:val="fr-FR"/>
        </w:rPr>
        <w:t> :</w:t>
      </w:r>
      <w:r w:rsidRPr="008974D7">
        <w:rPr>
          <w:lang w:val="fr-FR"/>
        </w:rPr>
        <w:t xml:space="preserve"> le logement, la couverture des dépenses personnelles et un soutien et des services supplémentaires en fonction des besoins</w:t>
      </w:r>
      <w:r w:rsidR="002F3FF8" w:rsidRPr="002F3FF8">
        <w:rPr>
          <w:lang w:val="fr-FR"/>
        </w:rPr>
        <w:t>.</w:t>
      </w:r>
      <w:r w:rsidRPr="008974D7">
        <w:rPr>
          <w:lang w:val="fr-FR"/>
        </w:rPr>
        <w:t xml:space="preserve"> Dans le cas d</w:t>
      </w:r>
      <w:r>
        <w:rPr>
          <w:lang w:val="fr-FR"/>
        </w:rPr>
        <w:t>’</w:t>
      </w:r>
      <w:r w:rsidRPr="008974D7">
        <w:rPr>
          <w:lang w:val="fr-FR"/>
        </w:rPr>
        <w:t>une formation continue, le service de suivi est assuré jusqu</w:t>
      </w:r>
      <w:r>
        <w:rPr>
          <w:lang w:val="fr-FR"/>
        </w:rPr>
        <w:t>’</w:t>
      </w:r>
      <w:r w:rsidRPr="008974D7">
        <w:rPr>
          <w:lang w:val="fr-FR"/>
        </w:rPr>
        <w:t>aux 25 ans du jeune concerné</w:t>
      </w:r>
      <w:r w:rsidR="002F3FF8" w:rsidRPr="002F3FF8">
        <w:rPr>
          <w:lang w:val="fr-FR"/>
        </w:rPr>
        <w:t>.</w:t>
      </w:r>
      <w:r w:rsidRPr="008974D7">
        <w:rPr>
          <w:lang w:val="fr-FR"/>
        </w:rPr>
        <w:t xml:space="preserve"> Un service d</w:t>
      </w:r>
      <w:r>
        <w:rPr>
          <w:lang w:val="fr-FR"/>
        </w:rPr>
        <w:t>’</w:t>
      </w:r>
      <w:r w:rsidRPr="008974D7">
        <w:rPr>
          <w:lang w:val="fr-FR"/>
        </w:rPr>
        <w:t>accompagnants a été mis en place</w:t>
      </w:r>
      <w:r w:rsidR="002F3FF8" w:rsidRPr="002F3FF8">
        <w:rPr>
          <w:lang w:val="fr-FR"/>
        </w:rPr>
        <w:t>.</w:t>
      </w:r>
      <w:r w:rsidRPr="008974D7">
        <w:rPr>
          <w:lang w:val="fr-FR"/>
        </w:rPr>
        <w:t xml:space="preserve"> Des instructions détaillées ont également été élaborées à l</w:t>
      </w:r>
      <w:r>
        <w:rPr>
          <w:lang w:val="fr-FR"/>
        </w:rPr>
        <w:t>’</w:t>
      </w:r>
      <w:r w:rsidRPr="008974D7">
        <w:rPr>
          <w:lang w:val="fr-FR"/>
        </w:rPr>
        <w:t>intention des collectivités locales, des prestataires de services et des jeunes eux-mêmes</w:t>
      </w:r>
      <w:r w:rsidR="002F3FF8" w:rsidRPr="002F3FF8">
        <w:rPr>
          <w:lang w:val="fr-FR"/>
        </w:rPr>
        <w:t>.</w:t>
      </w:r>
    </w:p>
    <w:p w14:paraId="3EF4D39A" w14:textId="37328FCD" w:rsidR="00541E6B" w:rsidRPr="008974D7" w:rsidRDefault="00541E6B" w:rsidP="00541E6B">
      <w:pPr>
        <w:pStyle w:val="SingleTxtG"/>
        <w:rPr>
          <w:lang w:val="fr-FR"/>
        </w:rPr>
      </w:pPr>
      <w:r w:rsidRPr="008974D7">
        <w:rPr>
          <w:lang w:val="fr-FR"/>
        </w:rPr>
        <w:t>112</w:t>
      </w:r>
      <w:r w:rsidR="002F3FF8" w:rsidRPr="002F3FF8">
        <w:rPr>
          <w:lang w:val="fr-FR"/>
        </w:rPr>
        <w:t>.</w:t>
      </w:r>
      <w:r w:rsidRPr="008974D7">
        <w:rPr>
          <w:lang w:val="fr-FR"/>
        </w:rPr>
        <w:tab/>
        <w:t>Dans chaque prison, des espaces de jeux pour enfants ont été aménagés dans les salles utilisées pour les rencontres avec les enfants</w:t>
      </w:r>
      <w:r w:rsidR="002F3FF8" w:rsidRPr="002F3FF8">
        <w:rPr>
          <w:lang w:val="fr-FR"/>
        </w:rPr>
        <w:t>.</w:t>
      </w:r>
      <w:r w:rsidRPr="008974D7">
        <w:rPr>
          <w:lang w:val="fr-FR"/>
        </w:rPr>
        <w:t xml:space="preserve"> Des coins enfants ont également été aménagés dans la zone d</w:t>
      </w:r>
      <w:r>
        <w:rPr>
          <w:lang w:val="fr-FR"/>
        </w:rPr>
        <w:t>’</w:t>
      </w:r>
      <w:r w:rsidRPr="008974D7">
        <w:rPr>
          <w:lang w:val="fr-FR"/>
        </w:rPr>
        <w:t>entrée afin que les enfants puissent patienter plus confortablement</w:t>
      </w:r>
      <w:r w:rsidR="002F3FF8" w:rsidRPr="002F3FF8">
        <w:rPr>
          <w:lang w:val="fr-FR"/>
        </w:rPr>
        <w:t>.</w:t>
      </w:r>
      <w:r w:rsidRPr="008974D7">
        <w:rPr>
          <w:lang w:val="fr-FR"/>
        </w:rPr>
        <w:t xml:space="preserve"> Pour les visites de longue durée, tout le matériel nécessaire (lit d</w:t>
      </w:r>
      <w:r>
        <w:rPr>
          <w:lang w:val="fr-FR"/>
        </w:rPr>
        <w:t>’</w:t>
      </w:r>
      <w:r w:rsidRPr="008974D7">
        <w:rPr>
          <w:lang w:val="fr-FR"/>
        </w:rPr>
        <w:t>enfant, baignoire, table à langer, jeux, livres, etc</w:t>
      </w:r>
      <w:r w:rsidR="002F3FF8" w:rsidRPr="002F3FF8">
        <w:rPr>
          <w:lang w:val="fr-FR"/>
        </w:rPr>
        <w:t>.</w:t>
      </w:r>
      <w:r w:rsidRPr="008974D7">
        <w:rPr>
          <w:lang w:val="fr-FR"/>
        </w:rPr>
        <w:t>) est mis à disposition dans la salle de réunion</w:t>
      </w:r>
      <w:r w:rsidR="002F3FF8" w:rsidRPr="002F3FF8">
        <w:rPr>
          <w:lang w:val="fr-FR"/>
        </w:rPr>
        <w:t>.</w:t>
      </w:r>
      <w:r w:rsidRPr="008974D7">
        <w:rPr>
          <w:lang w:val="fr-FR"/>
        </w:rPr>
        <w:t xml:space="preserve"> Les agents pénitentiaires ont reçu une formation leur permettant d</w:t>
      </w:r>
      <w:r>
        <w:rPr>
          <w:lang w:val="fr-FR"/>
        </w:rPr>
        <w:t>’</w:t>
      </w:r>
      <w:r w:rsidRPr="008974D7">
        <w:rPr>
          <w:lang w:val="fr-FR"/>
        </w:rPr>
        <w:t>expliquer aux enfants, en fonction de leur âge, la procédure de visite, afin que ceux-ci aient une expérience aussi positive que possible et souhaitent effectuer d</w:t>
      </w:r>
      <w:r>
        <w:rPr>
          <w:lang w:val="fr-FR"/>
        </w:rPr>
        <w:t>’</w:t>
      </w:r>
      <w:r w:rsidRPr="008974D7">
        <w:rPr>
          <w:lang w:val="fr-FR"/>
        </w:rPr>
        <w:t>autres visites</w:t>
      </w:r>
      <w:r w:rsidR="002F3FF8" w:rsidRPr="002F3FF8">
        <w:rPr>
          <w:lang w:val="fr-FR"/>
        </w:rPr>
        <w:t>.</w:t>
      </w:r>
      <w:r w:rsidRPr="008974D7">
        <w:rPr>
          <w:lang w:val="fr-FR"/>
        </w:rPr>
        <w:t xml:space="preserve"> La prison produit également des documents d</w:t>
      </w:r>
      <w:r>
        <w:rPr>
          <w:lang w:val="fr-FR"/>
        </w:rPr>
        <w:t>’</w:t>
      </w:r>
      <w:r w:rsidRPr="008974D7">
        <w:rPr>
          <w:lang w:val="fr-FR"/>
        </w:rPr>
        <w:t>information à l</w:t>
      </w:r>
      <w:r>
        <w:rPr>
          <w:lang w:val="fr-FR"/>
        </w:rPr>
        <w:t>’</w:t>
      </w:r>
      <w:r w:rsidRPr="008974D7">
        <w:rPr>
          <w:lang w:val="fr-FR"/>
        </w:rPr>
        <w:t>intention des parents</w:t>
      </w:r>
      <w:r w:rsidR="002F3FF8" w:rsidRPr="002F3FF8">
        <w:rPr>
          <w:lang w:val="fr-FR"/>
        </w:rPr>
        <w:t>.</w:t>
      </w:r>
    </w:p>
    <w:p w14:paraId="51668BF1" w14:textId="0AFD4CF2" w:rsidR="00541E6B" w:rsidRPr="008974D7" w:rsidRDefault="00541E6B" w:rsidP="00541E6B">
      <w:pPr>
        <w:pStyle w:val="SingleTxtG"/>
        <w:rPr>
          <w:lang w:val="fr-FR"/>
        </w:rPr>
      </w:pPr>
      <w:r w:rsidRPr="008974D7">
        <w:rPr>
          <w:lang w:val="fr-FR"/>
        </w:rPr>
        <w:lastRenderedPageBreak/>
        <w:t>113</w:t>
      </w:r>
      <w:r w:rsidR="002F3FF8" w:rsidRPr="002F3FF8">
        <w:rPr>
          <w:lang w:val="fr-FR"/>
        </w:rPr>
        <w:t>.</w:t>
      </w:r>
      <w:r w:rsidRPr="008974D7">
        <w:rPr>
          <w:lang w:val="fr-FR"/>
        </w:rPr>
        <w:tab/>
        <w:t>Conformément à diverses recommandations formulées par le Chancelier de justice au fil du temps, un quartier mère-enfant a été construit au sein d</w:t>
      </w:r>
      <w:r>
        <w:rPr>
          <w:lang w:val="fr-FR"/>
        </w:rPr>
        <w:t>’</w:t>
      </w:r>
      <w:r w:rsidRPr="008974D7">
        <w:rPr>
          <w:lang w:val="fr-FR"/>
        </w:rPr>
        <w:t>un établissement pénitentiaire et des efforts constants sont faits pour rendre ce quartier plus accueillant pour les enfants</w:t>
      </w:r>
      <w:r w:rsidR="002F3FF8" w:rsidRPr="002F3FF8">
        <w:rPr>
          <w:lang w:val="fr-FR"/>
        </w:rPr>
        <w:t>.</w:t>
      </w:r>
      <w:r w:rsidRPr="008974D7">
        <w:rPr>
          <w:lang w:val="fr-FR"/>
        </w:rPr>
        <w:t xml:space="preserve"> Par exemple, des logements adaptés aux enfants, situés à l</w:t>
      </w:r>
      <w:r>
        <w:rPr>
          <w:lang w:val="fr-FR"/>
        </w:rPr>
        <w:t>’</w:t>
      </w:r>
      <w:r w:rsidRPr="008974D7">
        <w:rPr>
          <w:lang w:val="fr-FR"/>
        </w:rPr>
        <w:t>écart des autres détenus, ont été créés pour les mères, qui disposent notamment d</w:t>
      </w:r>
      <w:r>
        <w:rPr>
          <w:lang w:val="fr-FR"/>
        </w:rPr>
        <w:t>’</w:t>
      </w:r>
      <w:r w:rsidRPr="008974D7">
        <w:rPr>
          <w:lang w:val="fr-FR"/>
        </w:rPr>
        <w:t>un accès libre à des installations sanitaires et à un coin toilette privés (par exemple, la cellule dispose également d</w:t>
      </w:r>
      <w:r>
        <w:rPr>
          <w:lang w:val="fr-FR"/>
        </w:rPr>
        <w:t>’</w:t>
      </w:r>
      <w:r w:rsidRPr="008974D7">
        <w:rPr>
          <w:lang w:val="fr-FR"/>
        </w:rPr>
        <w:t>une baignoire) et à la cuisine (les portes de la cellule sont ouvertes 24 heures sur 24)</w:t>
      </w:r>
      <w:r w:rsidR="002F3FF8" w:rsidRPr="002F3FF8">
        <w:rPr>
          <w:lang w:val="fr-FR"/>
        </w:rPr>
        <w:t>.</w:t>
      </w:r>
      <w:r w:rsidRPr="008974D7">
        <w:rPr>
          <w:lang w:val="fr-FR"/>
        </w:rPr>
        <w:t xml:space="preserve"> On trouve également des aires de jeux, à l</w:t>
      </w:r>
      <w:r>
        <w:rPr>
          <w:lang w:val="fr-FR"/>
        </w:rPr>
        <w:t>’</w:t>
      </w:r>
      <w:r w:rsidRPr="008974D7">
        <w:rPr>
          <w:lang w:val="fr-FR"/>
        </w:rPr>
        <w:t>intérieur comme à l</w:t>
      </w:r>
      <w:r>
        <w:rPr>
          <w:lang w:val="fr-FR"/>
        </w:rPr>
        <w:t>’</w:t>
      </w:r>
      <w:r w:rsidRPr="008974D7">
        <w:rPr>
          <w:lang w:val="fr-FR"/>
        </w:rPr>
        <w:t>extérieur</w:t>
      </w:r>
      <w:r w:rsidR="002F3FF8" w:rsidRPr="002F3FF8">
        <w:rPr>
          <w:lang w:val="fr-FR"/>
        </w:rPr>
        <w:t>.</w:t>
      </w:r>
      <w:r w:rsidRPr="008974D7">
        <w:rPr>
          <w:lang w:val="fr-FR"/>
        </w:rPr>
        <w:t xml:space="preserve"> L</w:t>
      </w:r>
      <w:r>
        <w:rPr>
          <w:lang w:val="fr-FR"/>
        </w:rPr>
        <w:t>’</w:t>
      </w:r>
      <w:r w:rsidRPr="008974D7">
        <w:rPr>
          <w:lang w:val="fr-FR"/>
        </w:rPr>
        <w:t>accueil des enfants est assuré soit à l</w:t>
      </w:r>
      <w:r>
        <w:rPr>
          <w:lang w:val="fr-FR"/>
        </w:rPr>
        <w:t>’</w:t>
      </w:r>
      <w:r w:rsidRPr="008974D7">
        <w:rPr>
          <w:lang w:val="fr-FR"/>
        </w:rPr>
        <w:t>intérieur de la prison, soit dans un établissement préscolaire situé à l</w:t>
      </w:r>
      <w:r>
        <w:rPr>
          <w:lang w:val="fr-FR"/>
        </w:rPr>
        <w:t>’</w:t>
      </w:r>
      <w:r w:rsidRPr="008974D7">
        <w:rPr>
          <w:lang w:val="fr-FR"/>
        </w:rPr>
        <w:t>extérieur de la prison, selon l</w:t>
      </w:r>
      <w:r>
        <w:rPr>
          <w:lang w:val="fr-FR"/>
        </w:rPr>
        <w:t>’</w:t>
      </w:r>
      <w:r w:rsidRPr="008974D7">
        <w:rPr>
          <w:lang w:val="fr-FR"/>
        </w:rPr>
        <w:t>âge de l</w:t>
      </w:r>
      <w:r>
        <w:rPr>
          <w:lang w:val="fr-FR"/>
        </w:rPr>
        <w:t>’</w:t>
      </w:r>
      <w:r w:rsidRPr="008974D7">
        <w:rPr>
          <w:lang w:val="fr-FR"/>
        </w:rPr>
        <w:t>enfant</w:t>
      </w:r>
      <w:r w:rsidR="002F3FF8" w:rsidRPr="002F3FF8">
        <w:rPr>
          <w:lang w:val="fr-FR"/>
        </w:rPr>
        <w:t>.</w:t>
      </w:r>
      <w:r w:rsidRPr="008974D7">
        <w:rPr>
          <w:lang w:val="fr-FR"/>
        </w:rPr>
        <w:t xml:space="preserve"> La prison prend également en charge les frais de garde en crèche et assure le transport vers et depuis la crèche</w:t>
      </w:r>
      <w:r w:rsidR="002F3FF8" w:rsidRPr="002F3FF8">
        <w:rPr>
          <w:lang w:val="fr-FR"/>
        </w:rPr>
        <w:t>.</w:t>
      </w:r>
      <w:r w:rsidRPr="008974D7">
        <w:rPr>
          <w:lang w:val="fr-FR"/>
        </w:rPr>
        <w:t xml:space="preserve"> La possibilité d</w:t>
      </w:r>
      <w:r>
        <w:rPr>
          <w:lang w:val="fr-FR"/>
        </w:rPr>
        <w:t>’</w:t>
      </w:r>
      <w:r w:rsidRPr="008974D7">
        <w:rPr>
          <w:lang w:val="fr-FR"/>
        </w:rPr>
        <w:t>une transition en douceur vers le monde libre est également garantie</w:t>
      </w:r>
      <w:r w:rsidR="002F3FF8" w:rsidRPr="002F3FF8">
        <w:rPr>
          <w:lang w:val="fr-FR"/>
        </w:rPr>
        <w:t>.</w:t>
      </w:r>
      <w:r w:rsidRPr="008974D7">
        <w:rPr>
          <w:lang w:val="fr-FR"/>
        </w:rPr>
        <w:t xml:space="preserve"> Le cas échéant, les autorités locales et les services de protection de l</w:t>
      </w:r>
      <w:r>
        <w:rPr>
          <w:lang w:val="fr-FR"/>
        </w:rPr>
        <w:t>’</w:t>
      </w:r>
      <w:r w:rsidRPr="008974D7">
        <w:rPr>
          <w:lang w:val="fr-FR"/>
        </w:rPr>
        <w:t>enfance participeront à différentes étapes du processus pour veiller à ce que les droits de l</w:t>
      </w:r>
      <w:r>
        <w:rPr>
          <w:lang w:val="fr-FR"/>
        </w:rPr>
        <w:t>’</w:t>
      </w:r>
      <w:r w:rsidRPr="008974D7">
        <w:rPr>
          <w:lang w:val="fr-FR"/>
        </w:rPr>
        <w:t>enfant soient garantis à tout moment</w:t>
      </w:r>
      <w:r w:rsidR="002F3FF8" w:rsidRPr="002F3FF8">
        <w:rPr>
          <w:lang w:val="fr-FR"/>
        </w:rPr>
        <w:t>.</w:t>
      </w:r>
    </w:p>
    <w:p w14:paraId="661383F3" w14:textId="298594E8" w:rsidR="00541E6B" w:rsidRPr="008974D7" w:rsidRDefault="00541E6B" w:rsidP="00541E6B">
      <w:pPr>
        <w:pStyle w:val="H1G"/>
        <w:rPr>
          <w:lang w:val="fr-FR"/>
        </w:rPr>
      </w:pPr>
      <w:r w:rsidRPr="008974D7">
        <w:rPr>
          <w:bCs/>
          <w:lang w:val="fr-FR"/>
        </w:rPr>
        <w:tab/>
        <w:t>G</w:t>
      </w:r>
      <w:r w:rsidR="002F3FF8" w:rsidRPr="002F3FF8">
        <w:rPr>
          <w:bCs/>
          <w:lang w:val="fr-FR"/>
        </w:rPr>
        <w:t>.</w:t>
      </w:r>
      <w:r w:rsidRPr="008974D7">
        <w:rPr>
          <w:lang w:val="fr-FR"/>
        </w:rPr>
        <w:tab/>
      </w:r>
      <w:r w:rsidRPr="008974D7">
        <w:rPr>
          <w:bCs/>
          <w:lang w:val="fr-FR"/>
        </w:rPr>
        <w:t>Enfants handicapés (art</w:t>
      </w:r>
      <w:r w:rsidR="002F3FF8" w:rsidRPr="002F3FF8">
        <w:rPr>
          <w:bCs/>
          <w:lang w:val="fr-FR"/>
        </w:rPr>
        <w:t>.</w:t>
      </w:r>
      <w:r w:rsidRPr="008974D7">
        <w:rPr>
          <w:bCs/>
          <w:lang w:val="fr-FR"/>
        </w:rPr>
        <w:t xml:space="preserve"> 23)</w:t>
      </w:r>
    </w:p>
    <w:p w14:paraId="15B9F498" w14:textId="345D5F82" w:rsidR="00541E6B" w:rsidRPr="008974D7" w:rsidRDefault="00541E6B" w:rsidP="00541E6B">
      <w:pPr>
        <w:pStyle w:val="SingleTxtG"/>
        <w:rPr>
          <w:lang w:val="fr-FR"/>
        </w:rPr>
      </w:pPr>
      <w:r w:rsidRPr="008974D7">
        <w:rPr>
          <w:lang w:val="fr-FR"/>
        </w:rPr>
        <w:t>114</w:t>
      </w:r>
      <w:r w:rsidR="002F3FF8" w:rsidRPr="002F3FF8">
        <w:rPr>
          <w:lang w:val="fr-FR"/>
        </w:rPr>
        <w:t>.</w:t>
      </w:r>
      <w:r w:rsidRPr="008974D7">
        <w:rPr>
          <w:lang w:val="fr-FR"/>
        </w:rPr>
        <w:tab/>
        <w:t>L</w:t>
      </w:r>
      <w:r>
        <w:rPr>
          <w:lang w:val="fr-FR"/>
        </w:rPr>
        <w:t>’</w:t>
      </w:r>
      <w:r w:rsidRPr="008974D7">
        <w:rPr>
          <w:lang w:val="fr-FR"/>
        </w:rPr>
        <w:t>organisation des études pour les élèves ayant des besoins éducatifs particuliers se fonde sur le principe de l</w:t>
      </w:r>
      <w:r>
        <w:rPr>
          <w:lang w:val="fr-FR"/>
        </w:rPr>
        <w:t>’</w:t>
      </w:r>
      <w:r w:rsidRPr="008974D7">
        <w:rPr>
          <w:lang w:val="fr-FR"/>
        </w:rPr>
        <w:t>éducation inclusive, c</w:t>
      </w:r>
      <w:r>
        <w:rPr>
          <w:lang w:val="fr-FR"/>
        </w:rPr>
        <w:t>’</w:t>
      </w:r>
      <w:r w:rsidRPr="008974D7">
        <w:rPr>
          <w:lang w:val="fr-FR"/>
        </w:rPr>
        <w:t>est-à-dire qu</w:t>
      </w:r>
      <w:r>
        <w:rPr>
          <w:lang w:val="fr-FR"/>
        </w:rPr>
        <w:t>’</w:t>
      </w:r>
      <w:r w:rsidRPr="008974D7">
        <w:rPr>
          <w:lang w:val="fr-FR"/>
        </w:rPr>
        <w:t>en règle générale, ces élèves fréquentent des écoles ordinaires</w:t>
      </w:r>
      <w:r w:rsidR="002F3FF8" w:rsidRPr="002F3FF8">
        <w:rPr>
          <w:lang w:val="fr-FR"/>
        </w:rPr>
        <w:t>.</w:t>
      </w:r>
      <w:r w:rsidRPr="008974D7">
        <w:rPr>
          <w:lang w:val="fr-FR"/>
        </w:rPr>
        <w:t xml:space="preserve"> Lorsqu</w:t>
      </w:r>
      <w:r>
        <w:rPr>
          <w:lang w:val="fr-FR"/>
        </w:rPr>
        <w:t>’</w:t>
      </w:r>
      <w:r w:rsidRPr="008974D7">
        <w:rPr>
          <w:lang w:val="fr-FR"/>
        </w:rPr>
        <w:t>un élève présente un handicap ou des troubles qui nécessitent des aménagements pédagogiques très spécialisés ou des services de soutien, il a la possibilité de bénéficier d</w:t>
      </w:r>
      <w:r>
        <w:rPr>
          <w:lang w:val="fr-FR"/>
        </w:rPr>
        <w:t>’</w:t>
      </w:r>
      <w:r w:rsidRPr="008974D7">
        <w:rPr>
          <w:lang w:val="fr-FR"/>
        </w:rPr>
        <w:t>un enseignement au sein d</w:t>
      </w:r>
      <w:r>
        <w:rPr>
          <w:lang w:val="fr-FR"/>
        </w:rPr>
        <w:t>’</w:t>
      </w:r>
      <w:r w:rsidRPr="008974D7">
        <w:rPr>
          <w:lang w:val="fr-FR"/>
        </w:rPr>
        <w:t>un groupe spécial ou de fréquenter une école spéciale</w:t>
      </w:r>
      <w:r w:rsidR="002F3FF8" w:rsidRPr="002F3FF8">
        <w:rPr>
          <w:lang w:val="fr-FR"/>
        </w:rPr>
        <w:t>.</w:t>
      </w:r>
      <w:r w:rsidRPr="008974D7">
        <w:rPr>
          <w:lang w:val="fr-FR"/>
        </w:rPr>
        <w:t xml:space="preserve"> Les parents peuvent choisir ce qui convient le mieux à leur enfant, à savoir une école ordinaire ou une école spéciale</w:t>
      </w:r>
      <w:r w:rsidR="002F3FF8" w:rsidRPr="002F3FF8">
        <w:rPr>
          <w:lang w:val="fr-FR"/>
        </w:rPr>
        <w:t>.</w:t>
      </w:r>
      <w:r w:rsidRPr="008974D7">
        <w:rPr>
          <w:lang w:val="fr-FR"/>
        </w:rPr>
        <w:t xml:space="preserve"> Les tendances concernant le développement des aménagements pédagogiques, coordonné par l</w:t>
      </w:r>
      <w:r>
        <w:rPr>
          <w:lang w:val="fr-FR"/>
        </w:rPr>
        <w:t>’</w:t>
      </w:r>
      <w:r w:rsidRPr="008974D7">
        <w:rPr>
          <w:lang w:val="fr-FR"/>
        </w:rPr>
        <w:t>État, au profit des élèves ayant des besoins éducatifs particuliers sont décrites dans la section correspondante</w:t>
      </w:r>
      <w:r w:rsidR="002F3FF8" w:rsidRPr="002F3FF8">
        <w:rPr>
          <w:lang w:val="fr-FR"/>
        </w:rPr>
        <w:t>.</w:t>
      </w:r>
      <w:r w:rsidRPr="008974D7">
        <w:rPr>
          <w:lang w:val="fr-FR"/>
        </w:rPr>
        <w:t xml:space="preserve"> </w:t>
      </w:r>
    </w:p>
    <w:p w14:paraId="19E9339A" w14:textId="47BFCB91" w:rsidR="00541E6B" w:rsidRPr="008974D7" w:rsidRDefault="00541E6B" w:rsidP="00541E6B">
      <w:pPr>
        <w:pStyle w:val="SingleTxtG"/>
        <w:rPr>
          <w:lang w:val="fr-FR"/>
        </w:rPr>
      </w:pPr>
      <w:r w:rsidRPr="008974D7">
        <w:rPr>
          <w:lang w:val="fr-FR"/>
        </w:rPr>
        <w:t>115</w:t>
      </w:r>
      <w:r w:rsidR="002F3FF8" w:rsidRPr="002F3FF8">
        <w:rPr>
          <w:lang w:val="fr-FR"/>
        </w:rPr>
        <w:t>.</w:t>
      </w:r>
      <w:r w:rsidRPr="008974D7">
        <w:rPr>
          <w:lang w:val="fr-FR"/>
        </w:rPr>
        <w:tab/>
        <w:t>S</w:t>
      </w:r>
      <w:r>
        <w:rPr>
          <w:lang w:val="fr-FR"/>
        </w:rPr>
        <w:t>’</w:t>
      </w:r>
      <w:r w:rsidRPr="008974D7">
        <w:rPr>
          <w:lang w:val="fr-FR"/>
        </w:rPr>
        <w:t>il apparaît qu</w:t>
      </w:r>
      <w:r>
        <w:rPr>
          <w:lang w:val="fr-FR"/>
        </w:rPr>
        <w:t>’</w:t>
      </w:r>
      <w:r w:rsidRPr="008974D7">
        <w:rPr>
          <w:lang w:val="fr-FR"/>
        </w:rPr>
        <w:t>un élève a des besoins éducatifs particuliers, un coordonnateur chargé de l</w:t>
      </w:r>
      <w:r>
        <w:rPr>
          <w:lang w:val="fr-FR"/>
        </w:rPr>
        <w:t>’</w:t>
      </w:r>
      <w:r w:rsidRPr="008974D7">
        <w:rPr>
          <w:lang w:val="fr-FR"/>
        </w:rPr>
        <w:t>enseignement adapté procède à l</w:t>
      </w:r>
      <w:r>
        <w:rPr>
          <w:lang w:val="fr-FR"/>
        </w:rPr>
        <w:t>’</w:t>
      </w:r>
      <w:r w:rsidRPr="008974D7">
        <w:rPr>
          <w:lang w:val="fr-FR"/>
        </w:rPr>
        <w:t>évaluation pédagogique et psychologique nécessaire et des mesures d</w:t>
      </w:r>
      <w:r>
        <w:rPr>
          <w:lang w:val="fr-FR"/>
        </w:rPr>
        <w:t>’</w:t>
      </w:r>
      <w:r w:rsidRPr="008974D7">
        <w:rPr>
          <w:lang w:val="fr-FR"/>
        </w:rPr>
        <w:t>appui supplémentaires sont mises en œuvre</w:t>
      </w:r>
      <w:r w:rsidR="002F3FF8" w:rsidRPr="002F3FF8">
        <w:rPr>
          <w:lang w:val="fr-FR"/>
        </w:rPr>
        <w:t>.</w:t>
      </w:r>
      <w:r w:rsidRPr="008974D7">
        <w:rPr>
          <w:lang w:val="fr-FR"/>
        </w:rPr>
        <w:t xml:space="preserve"> Si nécessaire, l</w:t>
      </w:r>
      <w:r>
        <w:rPr>
          <w:lang w:val="fr-FR"/>
        </w:rPr>
        <w:t>’</w:t>
      </w:r>
      <w:r w:rsidRPr="008974D7">
        <w:rPr>
          <w:lang w:val="fr-FR"/>
        </w:rPr>
        <w:t>élève se voit proposer les services d</w:t>
      </w:r>
      <w:r>
        <w:rPr>
          <w:lang w:val="fr-FR"/>
        </w:rPr>
        <w:t>’</w:t>
      </w:r>
      <w:r w:rsidRPr="008974D7">
        <w:rPr>
          <w:lang w:val="fr-FR"/>
        </w:rPr>
        <w:t xml:space="preserve">enseignants spécialisés, de psychologues ou de </w:t>
      </w:r>
      <w:proofErr w:type="spellStart"/>
      <w:r w:rsidRPr="008974D7">
        <w:rPr>
          <w:lang w:val="fr-FR"/>
        </w:rPr>
        <w:t>sociopédagogues</w:t>
      </w:r>
      <w:proofErr w:type="spellEnd"/>
      <w:r w:rsidR="002F3FF8" w:rsidRPr="002F3FF8">
        <w:rPr>
          <w:lang w:val="fr-FR"/>
        </w:rPr>
        <w:t>.</w:t>
      </w:r>
      <w:r w:rsidRPr="008974D7">
        <w:rPr>
          <w:lang w:val="fr-FR"/>
        </w:rPr>
        <w:t xml:space="preserve"> Parmi les mesures d</w:t>
      </w:r>
      <w:r>
        <w:rPr>
          <w:lang w:val="fr-FR"/>
        </w:rPr>
        <w:t>’</w:t>
      </w:r>
      <w:r w:rsidRPr="008974D7">
        <w:rPr>
          <w:lang w:val="fr-FR"/>
        </w:rPr>
        <w:t>appui supplémentaires les plus souvent mises en œuvre par les écoles, on peut citer la mise en place d</w:t>
      </w:r>
      <w:r>
        <w:rPr>
          <w:lang w:val="fr-FR"/>
        </w:rPr>
        <w:t>’</w:t>
      </w:r>
      <w:r w:rsidRPr="008974D7">
        <w:rPr>
          <w:lang w:val="fr-FR"/>
        </w:rPr>
        <w:t>un enseignement différencié en classe, d</w:t>
      </w:r>
      <w:r>
        <w:rPr>
          <w:lang w:val="fr-FR"/>
        </w:rPr>
        <w:t>’</w:t>
      </w:r>
      <w:r w:rsidRPr="008974D7">
        <w:rPr>
          <w:lang w:val="fr-FR"/>
        </w:rPr>
        <w:t>une aide supplémentaire après les cours, d</w:t>
      </w:r>
      <w:r>
        <w:rPr>
          <w:lang w:val="fr-FR"/>
        </w:rPr>
        <w:t>’</w:t>
      </w:r>
      <w:r w:rsidRPr="008974D7">
        <w:rPr>
          <w:lang w:val="fr-FR"/>
        </w:rPr>
        <w:t>un soutien pédagogique spécialisé et de séances d</w:t>
      </w:r>
      <w:r>
        <w:rPr>
          <w:lang w:val="fr-FR"/>
        </w:rPr>
        <w:t>’</w:t>
      </w:r>
      <w:r w:rsidRPr="008974D7">
        <w:rPr>
          <w:lang w:val="fr-FR"/>
        </w:rPr>
        <w:t>orthophonie dans des groupes d</w:t>
      </w:r>
      <w:r>
        <w:rPr>
          <w:lang w:val="fr-FR"/>
        </w:rPr>
        <w:t>’</w:t>
      </w:r>
      <w:r w:rsidRPr="008974D7">
        <w:rPr>
          <w:lang w:val="fr-FR"/>
        </w:rPr>
        <w:t>aide à l</w:t>
      </w:r>
      <w:r>
        <w:rPr>
          <w:lang w:val="fr-FR"/>
        </w:rPr>
        <w:t>’</w:t>
      </w:r>
      <w:r w:rsidRPr="008974D7">
        <w:rPr>
          <w:lang w:val="fr-FR"/>
        </w:rPr>
        <w:t>étude, ainsi que l</w:t>
      </w:r>
      <w:r>
        <w:rPr>
          <w:lang w:val="fr-FR"/>
        </w:rPr>
        <w:t>’</w:t>
      </w:r>
      <w:r w:rsidRPr="008974D7">
        <w:rPr>
          <w:lang w:val="fr-FR"/>
        </w:rPr>
        <w:t>élaboration d</w:t>
      </w:r>
      <w:r>
        <w:rPr>
          <w:lang w:val="fr-FR"/>
        </w:rPr>
        <w:t>’</w:t>
      </w:r>
      <w:r w:rsidRPr="008974D7">
        <w:rPr>
          <w:lang w:val="fr-FR"/>
        </w:rPr>
        <w:t>un programme d</w:t>
      </w:r>
      <w:r>
        <w:rPr>
          <w:lang w:val="fr-FR"/>
        </w:rPr>
        <w:t>’</w:t>
      </w:r>
      <w:r w:rsidRPr="008974D7">
        <w:rPr>
          <w:lang w:val="fr-FR"/>
        </w:rPr>
        <w:t>apprentissage personnalisé</w:t>
      </w:r>
      <w:r w:rsidR="002F3FF8" w:rsidRPr="002F3FF8">
        <w:rPr>
          <w:lang w:val="fr-FR"/>
        </w:rPr>
        <w:t>.</w:t>
      </w:r>
      <w:r w:rsidRPr="008974D7">
        <w:rPr>
          <w:lang w:val="fr-FR"/>
        </w:rPr>
        <w:t xml:space="preserve"> </w:t>
      </w:r>
    </w:p>
    <w:p w14:paraId="226D6042" w14:textId="7B76166B" w:rsidR="00541E6B" w:rsidRPr="008974D7" w:rsidRDefault="00541E6B" w:rsidP="00541E6B">
      <w:pPr>
        <w:pStyle w:val="SingleTxtG"/>
        <w:rPr>
          <w:lang w:val="fr-FR"/>
        </w:rPr>
      </w:pPr>
      <w:r w:rsidRPr="008974D7">
        <w:rPr>
          <w:lang w:val="fr-FR"/>
        </w:rPr>
        <w:t>116</w:t>
      </w:r>
      <w:r w:rsidR="002F3FF8" w:rsidRPr="002F3FF8">
        <w:rPr>
          <w:lang w:val="fr-FR"/>
        </w:rPr>
        <w:t>.</w:t>
      </w:r>
      <w:r w:rsidRPr="008974D7">
        <w:rPr>
          <w:lang w:val="fr-FR"/>
        </w:rPr>
        <w:tab/>
        <w:t>Les enfants handicapés ont droit à des services et à un soutien, sur la base de l</w:t>
      </w:r>
      <w:r>
        <w:rPr>
          <w:lang w:val="fr-FR"/>
        </w:rPr>
        <w:t>’</w:t>
      </w:r>
      <w:r w:rsidRPr="008974D7">
        <w:rPr>
          <w:lang w:val="fr-FR"/>
        </w:rPr>
        <w:t>égalité avec les enfants non handicapés</w:t>
      </w:r>
      <w:r w:rsidR="002F3FF8" w:rsidRPr="002F3FF8">
        <w:rPr>
          <w:lang w:val="fr-FR"/>
        </w:rPr>
        <w:t>.</w:t>
      </w:r>
      <w:r w:rsidRPr="008974D7">
        <w:rPr>
          <w:lang w:val="fr-FR"/>
        </w:rPr>
        <w:t xml:space="preserve"> Le système de suivi des médecins de famille, dans le cadre duquel les enfants de 0 à 3 ans sont régulièrement évalués, contribue à une détection et à une prise en charge précoces des enfants en situation de handicap</w:t>
      </w:r>
      <w:r w:rsidR="002F3FF8" w:rsidRPr="002F3FF8">
        <w:rPr>
          <w:lang w:val="fr-FR"/>
        </w:rPr>
        <w:t>.</w:t>
      </w:r>
      <w:r w:rsidRPr="008974D7">
        <w:rPr>
          <w:lang w:val="fr-FR"/>
        </w:rPr>
        <w:t xml:space="preserve"> Un enfant reconnu comme gravement handicapé est en droit de bénéficier de services de réadaptation et d</w:t>
      </w:r>
      <w:r>
        <w:rPr>
          <w:lang w:val="fr-FR"/>
        </w:rPr>
        <w:t>’</w:t>
      </w:r>
      <w:r w:rsidRPr="008974D7">
        <w:rPr>
          <w:lang w:val="fr-FR"/>
        </w:rPr>
        <w:t>aides à un coût abordable</w:t>
      </w:r>
      <w:r w:rsidR="002F3FF8" w:rsidRPr="002F3FF8">
        <w:rPr>
          <w:lang w:val="fr-FR"/>
        </w:rPr>
        <w:t>.</w:t>
      </w:r>
      <w:r w:rsidRPr="008974D7">
        <w:rPr>
          <w:lang w:val="fr-FR"/>
        </w:rPr>
        <w:t xml:space="preserve"> Tous les citoyens ont un accès égal aux services de santé et à l</w:t>
      </w:r>
      <w:r>
        <w:rPr>
          <w:lang w:val="fr-FR"/>
        </w:rPr>
        <w:t>’</w:t>
      </w:r>
      <w:r w:rsidRPr="008974D7">
        <w:rPr>
          <w:lang w:val="fr-FR"/>
        </w:rPr>
        <w:t>éducation inclusive</w:t>
      </w:r>
      <w:r w:rsidR="002F3FF8" w:rsidRPr="002F3FF8">
        <w:rPr>
          <w:lang w:val="fr-FR"/>
        </w:rPr>
        <w:t>.</w:t>
      </w:r>
    </w:p>
    <w:p w14:paraId="59127820" w14:textId="4A32494E" w:rsidR="00541E6B" w:rsidRPr="008974D7" w:rsidRDefault="00541E6B" w:rsidP="00541E6B">
      <w:pPr>
        <w:pStyle w:val="H1G"/>
        <w:rPr>
          <w:lang w:val="fr-FR"/>
        </w:rPr>
      </w:pPr>
      <w:r w:rsidRPr="008974D7">
        <w:rPr>
          <w:bCs/>
          <w:lang w:val="fr-FR"/>
        </w:rPr>
        <w:tab/>
        <w:t>H</w:t>
      </w:r>
      <w:r w:rsidR="002F3FF8" w:rsidRPr="002F3FF8">
        <w:rPr>
          <w:bCs/>
          <w:lang w:val="fr-FR"/>
        </w:rPr>
        <w:t>.</w:t>
      </w:r>
      <w:r w:rsidRPr="008974D7">
        <w:rPr>
          <w:lang w:val="fr-FR"/>
        </w:rPr>
        <w:tab/>
      </w:r>
      <w:r w:rsidRPr="008974D7">
        <w:rPr>
          <w:bCs/>
          <w:lang w:val="fr-FR"/>
        </w:rPr>
        <w:t>Santé de base et bien-être</w:t>
      </w:r>
      <w:r w:rsidRPr="008974D7">
        <w:rPr>
          <w:lang w:val="fr-FR"/>
        </w:rPr>
        <w:t xml:space="preserve"> </w:t>
      </w:r>
    </w:p>
    <w:p w14:paraId="34974DA6" w14:textId="436EE376" w:rsidR="00541E6B" w:rsidRPr="008974D7" w:rsidRDefault="00541E6B" w:rsidP="00541E6B">
      <w:pPr>
        <w:pStyle w:val="SingleTxtG"/>
        <w:rPr>
          <w:lang w:val="fr-FR"/>
        </w:rPr>
      </w:pPr>
      <w:r w:rsidRPr="008974D7">
        <w:rPr>
          <w:lang w:val="fr-FR"/>
        </w:rPr>
        <w:t>117</w:t>
      </w:r>
      <w:r w:rsidR="002F3FF8" w:rsidRPr="002F3FF8">
        <w:rPr>
          <w:lang w:val="fr-FR"/>
        </w:rPr>
        <w:t>.</w:t>
      </w:r>
      <w:r w:rsidRPr="008974D7">
        <w:rPr>
          <w:lang w:val="fr-FR"/>
        </w:rPr>
        <w:tab/>
        <w:t>Ces dernières années, la santé mentale en général, et plus particulièrement celle des enfants et des jeunes, est devenue une préoccupation centrale de la population, ce qui a conduit à l</w:t>
      </w:r>
      <w:r>
        <w:rPr>
          <w:lang w:val="fr-FR"/>
        </w:rPr>
        <w:t>’</w:t>
      </w:r>
      <w:r w:rsidRPr="008974D7">
        <w:rPr>
          <w:lang w:val="fr-FR"/>
        </w:rPr>
        <w:t xml:space="preserve">adoption par le Gouvernement, au printemps 2021, de la très attendue stratégie sur la santé mentale </w:t>
      </w:r>
      <w:r w:rsidR="00E611BD">
        <w:rPr>
          <w:lang w:val="fr-FR"/>
        </w:rPr>
        <w:t>−</w:t>
      </w:r>
      <w:r w:rsidRPr="008974D7">
        <w:rPr>
          <w:lang w:val="fr-FR"/>
        </w:rPr>
        <w:t xml:space="preserve"> le Livre vert sur la santé mentale</w:t>
      </w:r>
      <w:r w:rsidR="00E611BD">
        <w:rPr>
          <w:lang w:val="fr-FR"/>
        </w:rPr>
        <w:t xml:space="preserve"> −</w:t>
      </w:r>
      <w:r w:rsidRPr="008974D7">
        <w:rPr>
          <w:lang w:val="fr-FR"/>
        </w:rPr>
        <w:t>, qui vise à combler les lacunes du système actuel et à répondre aux besoins croissants en matière d</w:t>
      </w:r>
      <w:r>
        <w:rPr>
          <w:lang w:val="fr-FR"/>
        </w:rPr>
        <w:t>’</w:t>
      </w:r>
      <w:r w:rsidRPr="008974D7">
        <w:rPr>
          <w:lang w:val="fr-FR"/>
        </w:rPr>
        <w:t>interventions et de services dans le domaine de la santé mentale</w:t>
      </w:r>
      <w:r w:rsidR="002F3FF8" w:rsidRPr="002F3FF8">
        <w:rPr>
          <w:lang w:val="fr-FR"/>
        </w:rPr>
        <w:t>.</w:t>
      </w:r>
    </w:p>
    <w:p w14:paraId="2B8AB3F8" w14:textId="00E9409A" w:rsidR="00541E6B" w:rsidRPr="008974D7" w:rsidRDefault="00541E6B" w:rsidP="00541E6B">
      <w:pPr>
        <w:pStyle w:val="SingleTxtG"/>
        <w:rPr>
          <w:lang w:val="fr-FR"/>
        </w:rPr>
      </w:pPr>
      <w:r w:rsidRPr="008974D7">
        <w:rPr>
          <w:lang w:val="fr-FR"/>
        </w:rPr>
        <w:t>118</w:t>
      </w:r>
      <w:r w:rsidR="002F3FF8" w:rsidRPr="002F3FF8">
        <w:rPr>
          <w:lang w:val="fr-FR"/>
        </w:rPr>
        <w:t>.</w:t>
      </w:r>
      <w:r w:rsidRPr="008974D7">
        <w:rPr>
          <w:lang w:val="fr-FR"/>
        </w:rPr>
        <w:tab/>
        <w:t>Depuis 2010, on constate une augmentation des problèmes de santé mentale chez les enfants et les jeunes, comme l</w:t>
      </w:r>
      <w:r>
        <w:rPr>
          <w:lang w:val="fr-FR"/>
        </w:rPr>
        <w:t>’</w:t>
      </w:r>
      <w:r w:rsidRPr="008974D7">
        <w:rPr>
          <w:lang w:val="fr-FR"/>
        </w:rPr>
        <w:t>indique l</w:t>
      </w:r>
      <w:r>
        <w:rPr>
          <w:lang w:val="fr-FR"/>
        </w:rPr>
        <w:t>’</w:t>
      </w:r>
      <w:r w:rsidRPr="008974D7">
        <w:rPr>
          <w:lang w:val="fr-FR"/>
        </w:rPr>
        <w:t>enquête régulière sur les comportements de santé des enfants d</w:t>
      </w:r>
      <w:r>
        <w:rPr>
          <w:lang w:val="fr-FR"/>
        </w:rPr>
        <w:t>’</w:t>
      </w:r>
      <w:r w:rsidRPr="008974D7">
        <w:rPr>
          <w:lang w:val="fr-FR"/>
        </w:rPr>
        <w:t>âge scolaire</w:t>
      </w:r>
      <w:r w:rsidR="002F3FF8" w:rsidRPr="002F3FF8">
        <w:rPr>
          <w:lang w:val="fr-FR"/>
        </w:rPr>
        <w:t>.</w:t>
      </w:r>
      <w:r w:rsidRPr="008974D7">
        <w:rPr>
          <w:lang w:val="fr-FR"/>
        </w:rPr>
        <w:t xml:space="preserve"> En 2018, 40</w:t>
      </w:r>
      <w:r w:rsidR="00C41164">
        <w:rPr>
          <w:lang w:val="fr-FR"/>
        </w:rPr>
        <w:t> %</w:t>
      </w:r>
      <w:r w:rsidRPr="008974D7">
        <w:rPr>
          <w:lang w:val="fr-FR"/>
        </w:rPr>
        <w:t xml:space="preserve"> des enfants de 11 à 15 ans ont signalé des symptômes de dépression</w:t>
      </w:r>
      <w:r w:rsidR="002F3FF8" w:rsidRPr="002F3FF8">
        <w:rPr>
          <w:lang w:val="fr-FR"/>
        </w:rPr>
        <w:t>.</w:t>
      </w:r>
      <w:r w:rsidRPr="008974D7">
        <w:rPr>
          <w:lang w:val="fr-FR"/>
        </w:rPr>
        <w:t xml:space="preserve"> Il ressort de l</w:t>
      </w:r>
      <w:r>
        <w:rPr>
          <w:lang w:val="fr-FR"/>
        </w:rPr>
        <w:t>’</w:t>
      </w:r>
      <w:r w:rsidRPr="008974D7">
        <w:rPr>
          <w:lang w:val="fr-FR"/>
        </w:rPr>
        <w:t xml:space="preserve">Étude nationale sur la santé mentale, menée entre 2020 et 2022, que le risque de dépression et de trouble anxieux est presque deux fois plus </w:t>
      </w:r>
      <w:r w:rsidRPr="008974D7">
        <w:rPr>
          <w:lang w:val="fr-FR"/>
        </w:rPr>
        <w:lastRenderedPageBreak/>
        <w:t>élevé chez les 15-24 ans que dans l</w:t>
      </w:r>
      <w:r>
        <w:rPr>
          <w:lang w:val="fr-FR"/>
        </w:rPr>
        <w:t>’</w:t>
      </w:r>
      <w:r w:rsidRPr="008974D7">
        <w:rPr>
          <w:lang w:val="fr-FR"/>
        </w:rPr>
        <w:t>ensemble de la population</w:t>
      </w:r>
      <w:r w:rsidR="002F3FF8" w:rsidRPr="002F3FF8">
        <w:rPr>
          <w:lang w:val="fr-FR"/>
        </w:rPr>
        <w:t>.</w:t>
      </w:r>
      <w:r w:rsidRPr="008974D7">
        <w:rPr>
          <w:lang w:val="fr-FR"/>
        </w:rPr>
        <w:t xml:space="preserve"> Cette même Étude a fait apparaître, tout comme les enquêtes régulières menées par l</w:t>
      </w:r>
      <w:r>
        <w:rPr>
          <w:lang w:val="fr-FR"/>
        </w:rPr>
        <w:t>’</w:t>
      </w:r>
      <w:r w:rsidRPr="008974D7">
        <w:rPr>
          <w:lang w:val="fr-FR"/>
        </w:rPr>
        <w:t>administration durant la pandémie, que les jeunes avaient été particulièrement touchés par la crise liée à la COVID</w:t>
      </w:r>
      <w:r w:rsidR="0010143A">
        <w:rPr>
          <w:lang w:val="fr-FR"/>
        </w:rPr>
        <w:noBreakHyphen/>
      </w:r>
      <w:r w:rsidRPr="008974D7">
        <w:rPr>
          <w:lang w:val="fr-FR"/>
        </w:rPr>
        <w:t>19</w:t>
      </w:r>
      <w:r w:rsidR="002F3FF8" w:rsidRPr="002F3FF8">
        <w:rPr>
          <w:lang w:val="fr-FR"/>
        </w:rPr>
        <w:t>.</w:t>
      </w:r>
      <w:r w:rsidRPr="008974D7">
        <w:rPr>
          <w:lang w:val="fr-FR"/>
        </w:rPr>
        <w:t xml:space="preserve"> </w:t>
      </w:r>
    </w:p>
    <w:p w14:paraId="032702B2" w14:textId="75F7A51A" w:rsidR="00541E6B" w:rsidRPr="008974D7" w:rsidRDefault="00541E6B" w:rsidP="00541E6B">
      <w:pPr>
        <w:pStyle w:val="SingleTxtG"/>
        <w:rPr>
          <w:lang w:val="fr-FR"/>
        </w:rPr>
      </w:pPr>
      <w:r w:rsidRPr="008974D7">
        <w:rPr>
          <w:lang w:val="fr-FR"/>
        </w:rPr>
        <w:t>119</w:t>
      </w:r>
      <w:r w:rsidR="002F3FF8" w:rsidRPr="002F3FF8">
        <w:rPr>
          <w:lang w:val="fr-FR"/>
        </w:rPr>
        <w:t>.</w:t>
      </w:r>
      <w:r w:rsidRPr="008974D7">
        <w:rPr>
          <w:lang w:val="fr-FR"/>
        </w:rPr>
        <w:tab/>
        <w:t>En ce qui concerne les problèmes de santé mentale chez les enfants et les jeunes, l</w:t>
      </w:r>
      <w:r>
        <w:rPr>
          <w:lang w:val="fr-FR"/>
        </w:rPr>
        <w:t>’</w:t>
      </w:r>
      <w:r w:rsidRPr="008974D7">
        <w:rPr>
          <w:lang w:val="fr-FR"/>
        </w:rPr>
        <w:t xml:space="preserve">accent a été mis tout particulièrement sur la prévention, le soutien au développement des compétences </w:t>
      </w:r>
      <w:proofErr w:type="spellStart"/>
      <w:r w:rsidRPr="008974D7">
        <w:rPr>
          <w:lang w:val="fr-FR"/>
        </w:rPr>
        <w:t>socioémotionnelles</w:t>
      </w:r>
      <w:proofErr w:type="spellEnd"/>
      <w:r w:rsidRPr="008974D7">
        <w:rPr>
          <w:lang w:val="fr-FR"/>
        </w:rPr>
        <w:t>, l</w:t>
      </w:r>
      <w:r>
        <w:rPr>
          <w:lang w:val="fr-FR"/>
        </w:rPr>
        <w:t>’</w:t>
      </w:r>
      <w:r w:rsidRPr="008974D7">
        <w:rPr>
          <w:lang w:val="fr-FR"/>
        </w:rPr>
        <w:t>éducation parentale et la promotion d</w:t>
      </w:r>
      <w:r>
        <w:rPr>
          <w:lang w:val="fr-FR"/>
        </w:rPr>
        <w:t>’</w:t>
      </w:r>
      <w:r w:rsidRPr="008974D7">
        <w:rPr>
          <w:lang w:val="fr-FR"/>
        </w:rPr>
        <w:t>un environnement sûr à l</w:t>
      </w:r>
      <w:r>
        <w:rPr>
          <w:lang w:val="fr-FR"/>
        </w:rPr>
        <w:t>’</w:t>
      </w:r>
      <w:r w:rsidRPr="008974D7">
        <w:rPr>
          <w:lang w:val="fr-FR"/>
        </w:rPr>
        <w:t>école</w:t>
      </w:r>
      <w:r w:rsidR="002F3FF8" w:rsidRPr="002F3FF8">
        <w:rPr>
          <w:lang w:val="fr-FR"/>
        </w:rPr>
        <w:t>.</w:t>
      </w:r>
      <w:r w:rsidRPr="008974D7">
        <w:rPr>
          <w:lang w:val="fr-FR"/>
        </w:rPr>
        <w:t xml:space="preserve"> Pour faciliter la tâche des parents, le site Web </w:t>
      </w:r>
      <w:hyperlink r:id="rId10" w:history="1">
        <w:r w:rsidRPr="00E611BD">
          <w:rPr>
            <w:rStyle w:val="Lienhypertexte"/>
            <w:lang w:val="fr-FR"/>
          </w:rPr>
          <w:t>tarkvanem</w:t>
        </w:r>
        <w:r w:rsidR="002F3FF8" w:rsidRPr="002F3FF8">
          <w:rPr>
            <w:rStyle w:val="Lienhypertexte"/>
            <w:lang w:val="fr-FR"/>
          </w:rPr>
          <w:t>.</w:t>
        </w:r>
        <w:r w:rsidRPr="00E611BD">
          <w:rPr>
            <w:rStyle w:val="Lienhypertexte"/>
            <w:lang w:val="fr-FR"/>
          </w:rPr>
          <w:t>ee</w:t>
        </w:r>
      </w:hyperlink>
      <w:r w:rsidRPr="008974D7">
        <w:rPr>
          <w:lang w:val="fr-FR"/>
        </w:rPr>
        <w:t>, administré par l</w:t>
      </w:r>
      <w:r>
        <w:rPr>
          <w:lang w:val="fr-FR"/>
        </w:rPr>
        <w:t>’</w:t>
      </w:r>
      <w:r w:rsidRPr="008974D7">
        <w:rPr>
          <w:lang w:val="fr-FR"/>
        </w:rPr>
        <w:t>Institut national pour le développement de la santé, présente de manière simple et compréhensible des connaissances parentales actualisées et fondées sur des données factuelles</w:t>
      </w:r>
      <w:r w:rsidR="002F3FF8" w:rsidRPr="002F3FF8">
        <w:rPr>
          <w:lang w:val="fr-FR"/>
        </w:rPr>
        <w:t>.</w:t>
      </w:r>
      <w:r w:rsidRPr="008974D7">
        <w:rPr>
          <w:lang w:val="fr-FR"/>
        </w:rPr>
        <w:t xml:space="preserve"> L</w:t>
      </w:r>
      <w:r>
        <w:rPr>
          <w:lang w:val="fr-FR"/>
        </w:rPr>
        <w:t>’</w:t>
      </w:r>
      <w:r w:rsidRPr="008974D7">
        <w:rPr>
          <w:lang w:val="fr-FR"/>
        </w:rPr>
        <w:t xml:space="preserve">Institut met également en œuvre le programme </w:t>
      </w:r>
      <w:proofErr w:type="spellStart"/>
      <w:r w:rsidRPr="008974D7">
        <w:rPr>
          <w:lang w:val="fr-FR"/>
        </w:rPr>
        <w:t>Incredible</w:t>
      </w:r>
      <w:proofErr w:type="spellEnd"/>
      <w:r w:rsidRPr="008974D7">
        <w:rPr>
          <w:lang w:val="fr-FR"/>
        </w:rPr>
        <w:t xml:space="preserve"> </w:t>
      </w:r>
      <w:proofErr w:type="spellStart"/>
      <w:r w:rsidRPr="008974D7">
        <w:rPr>
          <w:lang w:val="fr-FR"/>
        </w:rPr>
        <w:t>Years</w:t>
      </w:r>
      <w:proofErr w:type="spellEnd"/>
      <w:r w:rsidRPr="008974D7">
        <w:rPr>
          <w:lang w:val="fr-FR"/>
        </w:rPr>
        <w:t>, qui est très apprécié et demandé par les parents</w:t>
      </w:r>
      <w:r w:rsidR="002F3FF8" w:rsidRPr="002F3FF8">
        <w:rPr>
          <w:lang w:val="fr-FR"/>
        </w:rPr>
        <w:t>.</w:t>
      </w:r>
      <w:r w:rsidRPr="008974D7">
        <w:rPr>
          <w:lang w:val="fr-FR"/>
        </w:rPr>
        <w:t xml:space="preserve"> L</w:t>
      </w:r>
      <w:r>
        <w:rPr>
          <w:lang w:val="fr-FR"/>
        </w:rPr>
        <w:t>’</w:t>
      </w:r>
      <w:r w:rsidRPr="008974D7">
        <w:rPr>
          <w:lang w:val="fr-FR"/>
        </w:rPr>
        <w:t>objectif stratégique fixé pour 2030 est de mettre ce programme à la disposition de chaque municipalité et de veiller à ce qu</w:t>
      </w:r>
      <w:r>
        <w:rPr>
          <w:lang w:val="fr-FR"/>
        </w:rPr>
        <w:t>’</w:t>
      </w:r>
      <w:r w:rsidRPr="008974D7">
        <w:rPr>
          <w:lang w:val="fr-FR"/>
        </w:rPr>
        <w:t>il soit proposé aux groupes vulnérables</w:t>
      </w:r>
      <w:r w:rsidR="002F3FF8" w:rsidRPr="002F3FF8">
        <w:rPr>
          <w:lang w:val="fr-FR"/>
        </w:rPr>
        <w:t>.</w:t>
      </w:r>
      <w:r w:rsidRPr="008974D7">
        <w:rPr>
          <w:lang w:val="fr-FR"/>
        </w:rPr>
        <w:t xml:space="preserve"> </w:t>
      </w:r>
    </w:p>
    <w:p w14:paraId="0A9F12BA" w14:textId="14ADEE2A" w:rsidR="00541E6B" w:rsidRPr="008974D7" w:rsidRDefault="00541E6B" w:rsidP="00541E6B">
      <w:pPr>
        <w:pStyle w:val="SingleTxtG"/>
        <w:rPr>
          <w:lang w:val="fr-FR"/>
        </w:rPr>
      </w:pPr>
      <w:r w:rsidRPr="008974D7">
        <w:rPr>
          <w:lang w:val="fr-FR"/>
        </w:rPr>
        <w:t>120</w:t>
      </w:r>
      <w:r w:rsidR="002F3FF8" w:rsidRPr="002F3FF8">
        <w:rPr>
          <w:lang w:val="fr-FR"/>
        </w:rPr>
        <w:t>.</w:t>
      </w:r>
      <w:r w:rsidRPr="008974D7">
        <w:rPr>
          <w:lang w:val="fr-FR"/>
        </w:rPr>
        <w:tab/>
        <w:t>La promotion de la santé mentale à l</w:t>
      </w:r>
      <w:r>
        <w:rPr>
          <w:lang w:val="fr-FR"/>
        </w:rPr>
        <w:t>’</w:t>
      </w:r>
      <w:r w:rsidRPr="008974D7">
        <w:rPr>
          <w:lang w:val="fr-FR"/>
        </w:rPr>
        <w:t xml:space="preserve">école, qui inclut la prise en compte des questions de santé mentale dans les programmes scolaires, est appuyée par la formation des enseignants et par diverses activités </w:t>
      </w:r>
      <w:proofErr w:type="spellStart"/>
      <w:r w:rsidRPr="008974D7">
        <w:rPr>
          <w:lang w:val="fr-FR"/>
        </w:rPr>
        <w:t>extrascolaires</w:t>
      </w:r>
      <w:proofErr w:type="spellEnd"/>
      <w:r w:rsidRPr="008974D7">
        <w:rPr>
          <w:lang w:val="fr-FR"/>
        </w:rPr>
        <w:t>, choisies librement par les écoles</w:t>
      </w:r>
      <w:r w:rsidR="002F3FF8" w:rsidRPr="002F3FF8">
        <w:rPr>
          <w:lang w:val="fr-FR"/>
        </w:rPr>
        <w:t>.</w:t>
      </w:r>
      <w:r w:rsidRPr="008974D7">
        <w:rPr>
          <w:lang w:val="fr-FR"/>
        </w:rPr>
        <w:t xml:space="preserve"> Il existe deux programmes fondés sur des données factuelles</w:t>
      </w:r>
      <w:r>
        <w:rPr>
          <w:lang w:val="fr-FR"/>
        </w:rPr>
        <w:t> :</w:t>
      </w:r>
      <w:r w:rsidRPr="008974D7">
        <w:rPr>
          <w:lang w:val="fr-FR"/>
        </w:rPr>
        <w:t xml:space="preserve"> Good </w:t>
      </w:r>
      <w:proofErr w:type="spellStart"/>
      <w:r w:rsidRPr="008974D7">
        <w:rPr>
          <w:lang w:val="fr-FR"/>
        </w:rPr>
        <w:t>Behaviour</w:t>
      </w:r>
      <w:proofErr w:type="spellEnd"/>
      <w:r w:rsidRPr="008974D7">
        <w:rPr>
          <w:lang w:val="fr-FR"/>
        </w:rPr>
        <w:t xml:space="preserve"> Game, un jeu sur les comportements adaptés, et </w:t>
      </w:r>
      <w:proofErr w:type="spellStart"/>
      <w:r w:rsidRPr="008974D7">
        <w:rPr>
          <w:lang w:val="fr-FR"/>
        </w:rPr>
        <w:t>KiVa</w:t>
      </w:r>
      <w:proofErr w:type="spellEnd"/>
      <w:r w:rsidRPr="008974D7">
        <w:rPr>
          <w:lang w:val="fr-FR"/>
        </w:rPr>
        <w:t>, un programme de lutte contre le harcèlement</w:t>
      </w:r>
      <w:r w:rsidR="002F3FF8" w:rsidRPr="002F3FF8">
        <w:rPr>
          <w:lang w:val="fr-FR"/>
        </w:rPr>
        <w:t>.</w:t>
      </w:r>
      <w:r w:rsidRPr="008974D7">
        <w:rPr>
          <w:lang w:val="fr-FR"/>
        </w:rPr>
        <w:t xml:space="preserve"> Deux initiatives, </w:t>
      </w:r>
      <w:proofErr w:type="spellStart"/>
      <w:r w:rsidRPr="008974D7">
        <w:rPr>
          <w:lang w:val="fr-FR"/>
        </w:rPr>
        <w:t>Clanbeat</w:t>
      </w:r>
      <w:proofErr w:type="spellEnd"/>
      <w:r w:rsidRPr="008974D7">
        <w:rPr>
          <w:lang w:val="fr-FR"/>
        </w:rPr>
        <w:t xml:space="preserve"> et </w:t>
      </w:r>
      <w:proofErr w:type="spellStart"/>
      <w:r w:rsidRPr="008974D7">
        <w:rPr>
          <w:lang w:val="fr-FR"/>
        </w:rPr>
        <w:t>Helgeapp</w:t>
      </w:r>
      <w:proofErr w:type="spellEnd"/>
      <w:r w:rsidRPr="008974D7">
        <w:rPr>
          <w:lang w:val="fr-FR"/>
        </w:rPr>
        <w:t>, permettent aux écoles d</w:t>
      </w:r>
      <w:r>
        <w:rPr>
          <w:lang w:val="fr-FR"/>
        </w:rPr>
        <w:t>’</w:t>
      </w:r>
      <w:r w:rsidRPr="008974D7">
        <w:rPr>
          <w:lang w:val="fr-FR"/>
        </w:rPr>
        <w:t>évaluer le bien-être et la santé mentale des enfants et offrent des conseils et un appui en fonction des besoins</w:t>
      </w:r>
      <w:r w:rsidR="002F3FF8" w:rsidRPr="002F3FF8">
        <w:rPr>
          <w:lang w:val="fr-FR"/>
        </w:rPr>
        <w:t>.</w:t>
      </w:r>
      <w:r w:rsidRPr="008974D7">
        <w:rPr>
          <w:lang w:val="fr-FR"/>
        </w:rPr>
        <w:t xml:space="preserve"> Les écoles disposent d</w:t>
      </w:r>
      <w:r>
        <w:rPr>
          <w:lang w:val="fr-FR"/>
        </w:rPr>
        <w:t>’</w:t>
      </w:r>
      <w:r w:rsidRPr="008974D7">
        <w:rPr>
          <w:lang w:val="fr-FR"/>
        </w:rPr>
        <w:t>un large éventail de formations sur la santé mentale, dont une formation aux méthodes d</w:t>
      </w:r>
      <w:r>
        <w:rPr>
          <w:lang w:val="fr-FR"/>
        </w:rPr>
        <w:t>’</w:t>
      </w:r>
      <w:r w:rsidRPr="008974D7">
        <w:rPr>
          <w:lang w:val="fr-FR"/>
        </w:rPr>
        <w:t>autorégulation basées sur la pleine conscience, à la prise en charge des enfants ayant subi un traumatisme, à la prévention du suicide, etc</w:t>
      </w:r>
      <w:r w:rsidR="002F3FF8" w:rsidRPr="002F3FF8">
        <w:rPr>
          <w:lang w:val="fr-FR"/>
        </w:rPr>
        <w:t>.</w:t>
      </w:r>
      <w:r w:rsidRPr="008974D7">
        <w:rPr>
          <w:lang w:val="fr-FR"/>
        </w:rPr>
        <w:t xml:space="preserve"> Un programme de prévention du suicide fondé sur des données factuelles, intitulé </w:t>
      </w:r>
      <w:proofErr w:type="spellStart"/>
      <w:r w:rsidRPr="008974D7">
        <w:rPr>
          <w:lang w:val="fr-FR"/>
        </w:rPr>
        <w:t>Youth</w:t>
      </w:r>
      <w:proofErr w:type="spellEnd"/>
      <w:r w:rsidRPr="008974D7">
        <w:rPr>
          <w:lang w:val="fr-FR"/>
        </w:rPr>
        <w:t xml:space="preserve"> </w:t>
      </w:r>
      <w:proofErr w:type="spellStart"/>
      <w:r w:rsidRPr="008974D7">
        <w:rPr>
          <w:lang w:val="fr-FR"/>
        </w:rPr>
        <w:t>Aware</w:t>
      </w:r>
      <w:proofErr w:type="spellEnd"/>
      <w:r w:rsidRPr="008974D7">
        <w:rPr>
          <w:lang w:val="fr-FR"/>
        </w:rPr>
        <w:t xml:space="preserve"> of Mental </w:t>
      </w:r>
      <w:proofErr w:type="spellStart"/>
      <w:r w:rsidRPr="008974D7">
        <w:rPr>
          <w:lang w:val="fr-FR"/>
        </w:rPr>
        <w:t>Health</w:t>
      </w:r>
      <w:proofErr w:type="spellEnd"/>
      <w:r w:rsidRPr="008974D7">
        <w:rPr>
          <w:lang w:val="fr-FR"/>
        </w:rPr>
        <w:t>, sera mis en œuvre en 2023</w:t>
      </w:r>
      <w:r w:rsidR="002F3FF8" w:rsidRPr="002F3FF8">
        <w:rPr>
          <w:lang w:val="fr-FR"/>
        </w:rPr>
        <w:t>.</w:t>
      </w:r>
    </w:p>
    <w:p w14:paraId="139E158F" w14:textId="1A52744F" w:rsidR="00541E6B" w:rsidRPr="008974D7" w:rsidRDefault="00541E6B" w:rsidP="00541E6B">
      <w:pPr>
        <w:pStyle w:val="SingleTxtG"/>
        <w:rPr>
          <w:lang w:val="fr-FR"/>
        </w:rPr>
      </w:pPr>
      <w:r w:rsidRPr="008974D7">
        <w:rPr>
          <w:lang w:val="fr-FR"/>
        </w:rPr>
        <w:t>121</w:t>
      </w:r>
      <w:r w:rsidR="002F3FF8" w:rsidRPr="002F3FF8">
        <w:rPr>
          <w:lang w:val="fr-FR"/>
        </w:rPr>
        <w:t>.</w:t>
      </w:r>
      <w:r w:rsidRPr="008974D7">
        <w:rPr>
          <w:lang w:val="fr-FR"/>
        </w:rPr>
        <w:tab/>
        <w:t>Le système éducatif dispose d</w:t>
      </w:r>
      <w:r>
        <w:rPr>
          <w:lang w:val="fr-FR"/>
        </w:rPr>
        <w:t>’</w:t>
      </w:r>
      <w:r w:rsidRPr="008974D7">
        <w:rPr>
          <w:lang w:val="fr-FR"/>
        </w:rPr>
        <w:t>outils intégrés destinés aux enfants ayant besoin d</w:t>
      </w:r>
      <w:r>
        <w:rPr>
          <w:lang w:val="fr-FR"/>
        </w:rPr>
        <w:t>’</w:t>
      </w:r>
      <w:r w:rsidRPr="008974D7">
        <w:rPr>
          <w:lang w:val="fr-FR"/>
        </w:rPr>
        <w:t>un soutien</w:t>
      </w:r>
      <w:r>
        <w:rPr>
          <w:lang w:val="fr-FR"/>
        </w:rPr>
        <w:t> :</w:t>
      </w:r>
      <w:r w:rsidRPr="008974D7">
        <w:rPr>
          <w:lang w:val="fr-FR"/>
        </w:rPr>
        <w:t xml:space="preserve"> les soins sont soit assurés sur place à l</w:t>
      </w:r>
      <w:r>
        <w:rPr>
          <w:lang w:val="fr-FR"/>
        </w:rPr>
        <w:t>’</w:t>
      </w:r>
      <w:r w:rsidRPr="008974D7">
        <w:rPr>
          <w:lang w:val="fr-FR"/>
        </w:rPr>
        <w:t xml:space="preserve">école, soit offerts par des intervenants extérieurs en cas de besoin (infirmière scolaire, </w:t>
      </w:r>
      <w:proofErr w:type="spellStart"/>
      <w:r w:rsidRPr="008974D7">
        <w:rPr>
          <w:lang w:val="fr-FR"/>
        </w:rPr>
        <w:t>sociopédagogue</w:t>
      </w:r>
      <w:proofErr w:type="spellEnd"/>
      <w:r w:rsidRPr="008974D7">
        <w:rPr>
          <w:lang w:val="fr-FR"/>
        </w:rPr>
        <w:t>, psychologue scolaire, pédagogue spécialisé, coordonnateur, etc</w:t>
      </w:r>
      <w:r w:rsidR="002F3FF8" w:rsidRPr="002F3FF8">
        <w:rPr>
          <w:lang w:val="fr-FR"/>
        </w:rPr>
        <w:t>.</w:t>
      </w:r>
      <w:r w:rsidRPr="008974D7">
        <w:rPr>
          <w:lang w:val="fr-FR"/>
        </w:rPr>
        <w:t>)</w:t>
      </w:r>
      <w:r w:rsidR="002F3FF8" w:rsidRPr="002F3FF8">
        <w:rPr>
          <w:lang w:val="fr-FR"/>
        </w:rPr>
        <w:t>.</w:t>
      </w:r>
      <w:r w:rsidRPr="008974D7">
        <w:rPr>
          <w:lang w:val="fr-FR"/>
        </w:rPr>
        <w:t xml:space="preserve"> Il faut à présent s</w:t>
      </w:r>
      <w:r>
        <w:rPr>
          <w:lang w:val="fr-FR"/>
        </w:rPr>
        <w:t>’</w:t>
      </w:r>
      <w:r w:rsidRPr="008974D7">
        <w:rPr>
          <w:lang w:val="fr-FR"/>
        </w:rPr>
        <w:t>atteler à doter le système éducatif du personnel nécessaire pour assurer ces soins, en particulier dans les zones reculées, et à intensifier la coopération avec le système social et le système de santé</w:t>
      </w:r>
      <w:r w:rsidR="002F3FF8" w:rsidRPr="002F3FF8">
        <w:rPr>
          <w:lang w:val="fr-FR"/>
        </w:rPr>
        <w:t>.</w:t>
      </w:r>
      <w:r w:rsidRPr="008974D7">
        <w:rPr>
          <w:lang w:val="fr-FR"/>
        </w:rPr>
        <w:t xml:space="preserve"> Le Ministère des affaires sociales finance en outre les services de conseils assurés par des organisations non gouvernementales, comme peaasi</w:t>
      </w:r>
      <w:r w:rsidR="002F3FF8" w:rsidRPr="002F3FF8">
        <w:rPr>
          <w:lang w:val="fr-FR"/>
        </w:rPr>
        <w:t>.</w:t>
      </w:r>
      <w:r w:rsidRPr="008974D7">
        <w:rPr>
          <w:lang w:val="fr-FR"/>
        </w:rPr>
        <w:t>ee et d</w:t>
      </w:r>
      <w:r>
        <w:rPr>
          <w:lang w:val="fr-FR"/>
        </w:rPr>
        <w:t>’</w:t>
      </w:r>
      <w:r w:rsidRPr="008974D7">
        <w:rPr>
          <w:lang w:val="fr-FR"/>
        </w:rPr>
        <w:t>autres</w:t>
      </w:r>
      <w:r w:rsidR="002F3FF8" w:rsidRPr="002F3FF8">
        <w:rPr>
          <w:lang w:val="fr-FR"/>
        </w:rPr>
        <w:t>.</w:t>
      </w:r>
    </w:p>
    <w:p w14:paraId="32ADCAF5" w14:textId="711C6234" w:rsidR="00541E6B" w:rsidRPr="008974D7" w:rsidRDefault="00541E6B" w:rsidP="00541E6B">
      <w:pPr>
        <w:pStyle w:val="SingleTxtG"/>
        <w:rPr>
          <w:lang w:val="fr-FR"/>
        </w:rPr>
      </w:pPr>
      <w:r w:rsidRPr="008974D7">
        <w:rPr>
          <w:lang w:val="fr-FR"/>
        </w:rPr>
        <w:t>122</w:t>
      </w:r>
      <w:r w:rsidR="002F3FF8" w:rsidRPr="002F3FF8">
        <w:rPr>
          <w:lang w:val="fr-FR"/>
        </w:rPr>
        <w:t>.</w:t>
      </w:r>
      <w:r w:rsidRPr="008974D7">
        <w:rPr>
          <w:lang w:val="fr-FR"/>
        </w:rPr>
        <w:tab/>
        <w:t>Le système de santé permet à tous les enfants d</w:t>
      </w:r>
      <w:r>
        <w:rPr>
          <w:lang w:val="fr-FR"/>
        </w:rPr>
        <w:t>’</w:t>
      </w:r>
      <w:r w:rsidRPr="008974D7">
        <w:rPr>
          <w:lang w:val="fr-FR"/>
        </w:rPr>
        <w:t>avoir accès librement et gratuitement aux soins de santé</w:t>
      </w:r>
      <w:r w:rsidR="002F3FF8" w:rsidRPr="002F3FF8">
        <w:rPr>
          <w:lang w:val="fr-FR"/>
        </w:rPr>
        <w:t>.</w:t>
      </w:r>
      <w:r w:rsidRPr="008974D7">
        <w:rPr>
          <w:lang w:val="fr-FR"/>
        </w:rPr>
        <w:t xml:space="preserve"> Jusqu</w:t>
      </w:r>
      <w:r>
        <w:rPr>
          <w:lang w:val="fr-FR"/>
        </w:rPr>
        <w:t>’</w:t>
      </w:r>
      <w:r w:rsidRPr="008974D7">
        <w:rPr>
          <w:lang w:val="fr-FR"/>
        </w:rPr>
        <w:t>en 2021, une exception était prévue pour les soins psychiatriques</w:t>
      </w:r>
      <w:r>
        <w:rPr>
          <w:lang w:val="fr-FR"/>
        </w:rPr>
        <w:t> :</w:t>
      </w:r>
      <w:r w:rsidRPr="008974D7">
        <w:rPr>
          <w:lang w:val="fr-FR"/>
        </w:rPr>
        <w:t xml:space="preserve"> les enfants devaient obtenir le consentement de leurs parents, sauf si le cas était considéré comme urgent par le professionnel de la santé</w:t>
      </w:r>
      <w:r w:rsidR="002F3FF8" w:rsidRPr="002F3FF8">
        <w:rPr>
          <w:lang w:val="fr-FR"/>
        </w:rPr>
        <w:t>.</w:t>
      </w:r>
      <w:r w:rsidRPr="008974D7">
        <w:rPr>
          <w:lang w:val="fr-FR"/>
        </w:rPr>
        <w:t xml:space="preserve"> En 2021, cette restriction a été supprimée et les enfants peuvent désormais s</w:t>
      </w:r>
      <w:r>
        <w:rPr>
          <w:lang w:val="fr-FR"/>
        </w:rPr>
        <w:t>’</w:t>
      </w:r>
      <w:r w:rsidRPr="008974D7">
        <w:rPr>
          <w:lang w:val="fr-FR"/>
        </w:rPr>
        <w:t>adresser à un psychiatre de leur propre initiative</w:t>
      </w:r>
      <w:r w:rsidR="002F3FF8" w:rsidRPr="002F3FF8">
        <w:rPr>
          <w:lang w:val="fr-FR"/>
        </w:rPr>
        <w:t>.</w:t>
      </w:r>
      <w:r w:rsidRPr="008974D7">
        <w:rPr>
          <w:lang w:val="fr-FR"/>
        </w:rPr>
        <w:t xml:space="preserve"> Le médecin de famille, qui traite les cas les moins graves et peut orienter le patient vers des spécialistes tels qu</w:t>
      </w:r>
      <w:r>
        <w:rPr>
          <w:lang w:val="fr-FR"/>
        </w:rPr>
        <w:t>’</w:t>
      </w:r>
      <w:r w:rsidRPr="008974D7">
        <w:rPr>
          <w:lang w:val="fr-FR"/>
        </w:rPr>
        <w:t>un psychologue, un psychologue clinicien ou un psychiatre, reste le principal interlocuteur en ce qui concerne l</w:t>
      </w:r>
      <w:r>
        <w:rPr>
          <w:lang w:val="fr-FR"/>
        </w:rPr>
        <w:t>’</w:t>
      </w:r>
      <w:r w:rsidRPr="008974D7">
        <w:rPr>
          <w:lang w:val="fr-FR"/>
        </w:rPr>
        <w:t>accès au système de santé</w:t>
      </w:r>
      <w:r w:rsidR="002F3FF8" w:rsidRPr="002F3FF8">
        <w:rPr>
          <w:lang w:val="fr-FR"/>
        </w:rPr>
        <w:t>.</w:t>
      </w:r>
      <w:r w:rsidRPr="008974D7">
        <w:rPr>
          <w:lang w:val="fr-FR"/>
        </w:rPr>
        <w:t xml:space="preserve"> La principale difficulté à laquelle se heurte le système de santé en matière de santé mentale des enfants est le manque de spécialistes</w:t>
      </w:r>
      <w:r w:rsidR="002F3FF8" w:rsidRPr="002F3FF8">
        <w:rPr>
          <w:lang w:val="fr-FR"/>
        </w:rPr>
        <w:t>.</w:t>
      </w:r>
      <w:r w:rsidRPr="008974D7">
        <w:rPr>
          <w:lang w:val="fr-FR"/>
        </w:rPr>
        <w:t xml:space="preserve"> Le Ministère des affaires sociales a pris plusieurs initiatives pour s</w:t>
      </w:r>
      <w:r>
        <w:rPr>
          <w:lang w:val="fr-FR"/>
        </w:rPr>
        <w:t>’</w:t>
      </w:r>
      <w:r w:rsidRPr="008974D7">
        <w:rPr>
          <w:lang w:val="fr-FR"/>
        </w:rPr>
        <w:t>attaquer au problème</w:t>
      </w:r>
      <w:r w:rsidR="002F3FF8" w:rsidRPr="002F3FF8">
        <w:rPr>
          <w:lang w:val="fr-FR"/>
        </w:rPr>
        <w:t>.</w:t>
      </w:r>
      <w:r w:rsidRPr="008974D7">
        <w:rPr>
          <w:lang w:val="fr-FR"/>
        </w:rPr>
        <w:t xml:space="preserve"> Depuis 2021, il consacre des fonds supplémentaires à la formation de spécialistes</w:t>
      </w:r>
      <w:r w:rsidR="002F3FF8" w:rsidRPr="002F3FF8">
        <w:rPr>
          <w:lang w:val="fr-FR"/>
        </w:rPr>
        <w:t>.</w:t>
      </w:r>
      <w:r w:rsidRPr="008974D7">
        <w:rPr>
          <w:lang w:val="fr-FR"/>
        </w:rPr>
        <w:t xml:space="preserve"> Il a également commencé à réorganiser les services de santé mentale afin d</w:t>
      </w:r>
      <w:r>
        <w:rPr>
          <w:lang w:val="fr-FR"/>
        </w:rPr>
        <w:t>’</w:t>
      </w:r>
      <w:r w:rsidRPr="008974D7">
        <w:rPr>
          <w:lang w:val="fr-FR"/>
        </w:rPr>
        <w:t>élargir et de renforcer les services de moindre intensité tels que les groupes de soutien, les services de conseils par des pairs, etc</w:t>
      </w:r>
      <w:r w:rsidR="002F3FF8" w:rsidRPr="002F3FF8">
        <w:rPr>
          <w:lang w:val="fr-FR"/>
        </w:rPr>
        <w:t>.</w:t>
      </w:r>
      <w:r w:rsidRPr="008974D7">
        <w:rPr>
          <w:lang w:val="fr-FR"/>
        </w:rPr>
        <w:t xml:space="preserve"> Il a en outre demandé aux administrations locales d</w:t>
      </w:r>
      <w:r>
        <w:rPr>
          <w:lang w:val="fr-FR"/>
        </w:rPr>
        <w:t>’</w:t>
      </w:r>
      <w:r w:rsidRPr="008974D7">
        <w:rPr>
          <w:lang w:val="fr-FR"/>
        </w:rPr>
        <w:t>assurer des services de santé mentale pour leurs résidents</w:t>
      </w:r>
      <w:r w:rsidR="002F3FF8" w:rsidRPr="002F3FF8">
        <w:rPr>
          <w:lang w:val="fr-FR"/>
        </w:rPr>
        <w:t>.</w:t>
      </w:r>
    </w:p>
    <w:p w14:paraId="504FF68D" w14:textId="5564F811" w:rsidR="00541E6B" w:rsidRPr="008974D7" w:rsidRDefault="00541E6B" w:rsidP="00541E6B">
      <w:pPr>
        <w:pStyle w:val="SingleTxtG"/>
        <w:rPr>
          <w:lang w:val="fr-FR"/>
        </w:rPr>
      </w:pPr>
      <w:r w:rsidRPr="008974D7">
        <w:rPr>
          <w:lang w:val="fr-FR"/>
        </w:rPr>
        <w:t>123</w:t>
      </w:r>
      <w:r w:rsidR="002F3FF8" w:rsidRPr="002F3FF8">
        <w:rPr>
          <w:lang w:val="fr-FR"/>
        </w:rPr>
        <w:t>.</w:t>
      </w:r>
      <w:r w:rsidRPr="008974D7">
        <w:rPr>
          <w:lang w:val="fr-FR"/>
        </w:rPr>
        <w:tab/>
        <w:t>L</w:t>
      </w:r>
      <w:r>
        <w:rPr>
          <w:lang w:val="fr-FR"/>
        </w:rPr>
        <w:t>’</w:t>
      </w:r>
      <w:r w:rsidRPr="008974D7">
        <w:rPr>
          <w:lang w:val="fr-FR"/>
        </w:rPr>
        <w:t>Estonie s</w:t>
      </w:r>
      <w:r>
        <w:rPr>
          <w:lang w:val="fr-FR"/>
        </w:rPr>
        <w:t>’</w:t>
      </w:r>
      <w:r w:rsidRPr="008974D7">
        <w:rPr>
          <w:lang w:val="fr-FR"/>
        </w:rPr>
        <w:t>emploie à élaborer une approche intersectorielle de la prévention et a mis en œuvre plusieurs activités visant à renforcer les compétences sociales et les capacités d</w:t>
      </w:r>
      <w:r>
        <w:rPr>
          <w:lang w:val="fr-FR"/>
        </w:rPr>
        <w:t>’</w:t>
      </w:r>
      <w:r w:rsidRPr="008974D7">
        <w:rPr>
          <w:lang w:val="fr-FR"/>
        </w:rPr>
        <w:t>autorégulation des enfants et à réduire les comportements à risque</w:t>
      </w:r>
      <w:r w:rsidR="002F3FF8" w:rsidRPr="002F3FF8">
        <w:rPr>
          <w:lang w:val="fr-FR"/>
        </w:rPr>
        <w:t>.</w:t>
      </w:r>
      <w:r w:rsidRPr="008974D7">
        <w:rPr>
          <w:lang w:val="fr-FR"/>
        </w:rPr>
        <w:t xml:space="preserve"> Par ailleurs, l</w:t>
      </w:r>
      <w:r>
        <w:rPr>
          <w:lang w:val="fr-FR"/>
        </w:rPr>
        <w:t>’</w:t>
      </w:r>
      <w:r w:rsidRPr="008974D7">
        <w:rPr>
          <w:lang w:val="fr-FR"/>
        </w:rPr>
        <w:t>Institut national pour le développement de la santé fournit des données factuelles via des pages Web spéciales sur l</w:t>
      </w:r>
      <w:r>
        <w:rPr>
          <w:lang w:val="fr-FR"/>
        </w:rPr>
        <w:t>’</w:t>
      </w:r>
      <w:r w:rsidRPr="008974D7">
        <w:rPr>
          <w:lang w:val="fr-FR"/>
        </w:rPr>
        <w:t>alcool, le tabac et les drogues (ces pages Web sont également disponibles en russe)</w:t>
      </w:r>
      <w:r w:rsidR="002F3FF8" w:rsidRPr="002F3FF8">
        <w:rPr>
          <w:lang w:val="fr-FR"/>
        </w:rPr>
        <w:t>.</w:t>
      </w:r>
      <w:r w:rsidRPr="008974D7">
        <w:rPr>
          <w:lang w:val="fr-FR"/>
        </w:rPr>
        <w:t xml:space="preserve"> Depuis novembre 2022, il existe une permanence téléphonique sur les drogues accessible 24 heures sur 24 qui, dans le cas des enfants, opère en lien avec la ligne d</w:t>
      </w:r>
      <w:r>
        <w:rPr>
          <w:lang w:val="fr-FR"/>
        </w:rPr>
        <w:t>’</w:t>
      </w:r>
      <w:r w:rsidRPr="008974D7">
        <w:rPr>
          <w:lang w:val="fr-FR"/>
        </w:rPr>
        <w:t>assistance téléphonique pour les enfants</w:t>
      </w:r>
      <w:r w:rsidR="002F3FF8" w:rsidRPr="002F3FF8">
        <w:rPr>
          <w:lang w:val="fr-FR"/>
        </w:rPr>
        <w:t>.</w:t>
      </w:r>
      <w:r w:rsidRPr="008974D7">
        <w:rPr>
          <w:lang w:val="fr-FR"/>
        </w:rPr>
        <w:t xml:space="preserve"> Aucune campagne sur les drogues ne cible expressément les enfants, faute de données factuelles à l</w:t>
      </w:r>
      <w:r>
        <w:rPr>
          <w:lang w:val="fr-FR"/>
        </w:rPr>
        <w:t>’</w:t>
      </w:r>
      <w:r w:rsidRPr="008974D7">
        <w:rPr>
          <w:lang w:val="fr-FR"/>
        </w:rPr>
        <w:t>appui</w:t>
      </w:r>
      <w:r w:rsidR="002F3FF8" w:rsidRPr="002F3FF8">
        <w:rPr>
          <w:lang w:val="fr-FR"/>
        </w:rPr>
        <w:t>.</w:t>
      </w:r>
      <w:r w:rsidRPr="008974D7">
        <w:rPr>
          <w:lang w:val="fr-FR"/>
        </w:rPr>
        <w:t xml:space="preserve"> D</w:t>
      </w:r>
      <w:r>
        <w:rPr>
          <w:lang w:val="fr-FR"/>
        </w:rPr>
        <w:t>’</w:t>
      </w:r>
      <w:r w:rsidRPr="008974D7">
        <w:rPr>
          <w:lang w:val="fr-FR"/>
        </w:rPr>
        <w:t xml:space="preserve">autre part, les formations </w:t>
      </w:r>
      <w:r w:rsidRPr="008974D7">
        <w:rPr>
          <w:lang w:val="fr-FR"/>
        </w:rPr>
        <w:lastRenderedPageBreak/>
        <w:t>du Programme européen de formation, élaborées spécialement pour fournir aux décideurs, aux leaders d</w:t>
      </w:r>
      <w:r>
        <w:rPr>
          <w:lang w:val="fr-FR"/>
        </w:rPr>
        <w:t>’</w:t>
      </w:r>
      <w:r w:rsidRPr="008974D7">
        <w:rPr>
          <w:lang w:val="fr-FR"/>
        </w:rPr>
        <w:t>opinion et aux responsables politiques des connaissances essentielles sur les actions et approches de prévention factuelles les plus efficaces, sont proposées dans tous les organismes publics et dans toutes les municipalités</w:t>
      </w:r>
      <w:r w:rsidR="002F3FF8" w:rsidRPr="002F3FF8">
        <w:rPr>
          <w:lang w:val="fr-FR"/>
        </w:rPr>
        <w:t>.</w:t>
      </w:r>
    </w:p>
    <w:p w14:paraId="26B263BE" w14:textId="2EF95038" w:rsidR="00541E6B" w:rsidRPr="008974D7" w:rsidRDefault="00541E6B" w:rsidP="00541E6B">
      <w:pPr>
        <w:pStyle w:val="SingleTxtG"/>
        <w:rPr>
          <w:lang w:val="fr-FR"/>
        </w:rPr>
      </w:pPr>
      <w:r w:rsidRPr="008974D7">
        <w:rPr>
          <w:lang w:val="fr-FR"/>
        </w:rPr>
        <w:t>124</w:t>
      </w:r>
      <w:r w:rsidR="002F3FF8" w:rsidRPr="002F3FF8">
        <w:rPr>
          <w:lang w:val="fr-FR"/>
        </w:rPr>
        <w:t>.</w:t>
      </w:r>
      <w:r w:rsidRPr="008974D7">
        <w:rPr>
          <w:lang w:val="fr-FR"/>
        </w:rPr>
        <w:tab/>
        <w:t>En 2022, un plan d</w:t>
      </w:r>
      <w:r>
        <w:rPr>
          <w:lang w:val="fr-FR"/>
        </w:rPr>
        <w:t>’</w:t>
      </w:r>
      <w:r w:rsidRPr="008974D7">
        <w:rPr>
          <w:lang w:val="fr-FR"/>
        </w:rPr>
        <w:t>action a été élaboré en collaboration avec plusieurs organisations (ministères, autorités de surveillance, représentants des écoles et des élèves, Organisation mondiale de la Santé) en vue de prévenir et de réduire la consommation de nicotine chez les enfants</w:t>
      </w:r>
      <w:r w:rsidR="002F3FF8" w:rsidRPr="002F3FF8">
        <w:rPr>
          <w:lang w:val="fr-FR"/>
        </w:rPr>
        <w:t>.</w:t>
      </w:r>
      <w:r w:rsidRPr="008974D7">
        <w:rPr>
          <w:lang w:val="fr-FR"/>
        </w:rPr>
        <w:t xml:space="preserve"> Ce plan d</w:t>
      </w:r>
      <w:r>
        <w:rPr>
          <w:lang w:val="fr-FR"/>
        </w:rPr>
        <w:t>’</w:t>
      </w:r>
      <w:r w:rsidRPr="008974D7">
        <w:rPr>
          <w:lang w:val="fr-FR"/>
        </w:rPr>
        <w:t>action sera mis en œuvre dans les années à venir</w:t>
      </w:r>
      <w:r w:rsidR="002F3FF8" w:rsidRPr="002F3FF8">
        <w:rPr>
          <w:lang w:val="fr-FR"/>
        </w:rPr>
        <w:t>.</w:t>
      </w:r>
      <w:r w:rsidRPr="008974D7">
        <w:rPr>
          <w:lang w:val="fr-FR"/>
        </w:rPr>
        <w:t xml:space="preserve"> En outre, au cours de la dernière décennie, dans le cadre de la mise en œuvre de politiques globales et factuelles concernant l</w:t>
      </w:r>
      <w:r>
        <w:rPr>
          <w:lang w:val="fr-FR"/>
        </w:rPr>
        <w:t>’</w:t>
      </w:r>
      <w:r w:rsidRPr="008974D7">
        <w:rPr>
          <w:lang w:val="fr-FR"/>
        </w:rPr>
        <w:t>alcool et le tabac, plusieurs modifications visant à réduire la visibilité et l</w:t>
      </w:r>
      <w:r>
        <w:rPr>
          <w:lang w:val="fr-FR"/>
        </w:rPr>
        <w:t>’</w:t>
      </w:r>
      <w:r w:rsidRPr="008974D7">
        <w:rPr>
          <w:lang w:val="fr-FR"/>
        </w:rPr>
        <w:t>attrait des produits, y compris pour les enfants et les jeunes, ont été apportées à la réglementation</w:t>
      </w:r>
      <w:r w:rsidR="002F3FF8" w:rsidRPr="002F3FF8">
        <w:rPr>
          <w:lang w:val="fr-FR"/>
        </w:rPr>
        <w:t>.</w:t>
      </w:r>
      <w:r w:rsidRPr="008974D7">
        <w:rPr>
          <w:lang w:val="fr-FR"/>
        </w:rPr>
        <w:t xml:space="preserve"> </w:t>
      </w:r>
    </w:p>
    <w:p w14:paraId="24A92A05" w14:textId="168D10EC" w:rsidR="00541E6B" w:rsidRPr="008974D7" w:rsidRDefault="00541E6B" w:rsidP="00541E6B">
      <w:pPr>
        <w:pStyle w:val="SingleTxtG"/>
        <w:rPr>
          <w:lang w:val="fr-FR"/>
        </w:rPr>
      </w:pPr>
      <w:r w:rsidRPr="008974D7">
        <w:rPr>
          <w:lang w:val="fr-FR"/>
        </w:rPr>
        <w:t>125</w:t>
      </w:r>
      <w:r w:rsidR="002F3FF8" w:rsidRPr="002F3FF8">
        <w:rPr>
          <w:lang w:val="fr-FR"/>
        </w:rPr>
        <w:t>.</w:t>
      </w:r>
      <w:r w:rsidRPr="008974D7">
        <w:rPr>
          <w:lang w:val="fr-FR"/>
        </w:rPr>
        <w:tab/>
        <w:t>Dans toutes les régions, les enfants et les jeunes ayant des problèmes d</w:t>
      </w:r>
      <w:r>
        <w:rPr>
          <w:lang w:val="fr-FR"/>
        </w:rPr>
        <w:t>’</w:t>
      </w:r>
      <w:r w:rsidRPr="008974D7">
        <w:rPr>
          <w:lang w:val="fr-FR"/>
        </w:rPr>
        <w:t>addiction ont accès à des services de soins ambulatoires et de conseil</w:t>
      </w:r>
      <w:r w:rsidR="002F3FF8" w:rsidRPr="002F3FF8">
        <w:rPr>
          <w:lang w:val="fr-FR"/>
        </w:rPr>
        <w:t>.</w:t>
      </w:r>
      <w:r w:rsidRPr="008974D7">
        <w:rPr>
          <w:lang w:val="fr-FR"/>
        </w:rPr>
        <w:t xml:space="preserve"> À Tallinn, des services d</w:t>
      </w:r>
      <w:r>
        <w:rPr>
          <w:lang w:val="fr-FR"/>
        </w:rPr>
        <w:t>’</w:t>
      </w:r>
      <w:r w:rsidRPr="008974D7">
        <w:rPr>
          <w:lang w:val="fr-FR"/>
        </w:rPr>
        <w:t>hospitalisation sont également proposés</w:t>
      </w:r>
      <w:r w:rsidR="002F3FF8" w:rsidRPr="002F3FF8">
        <w:rPr>
          <w:lang w:val="fr-FR"/>
        </w:rPr>
        <w:t>.</w:t>
      </w:r>
      <w:r w:rsidRPr="008974D7">
        <w:rPr>
          <w:lang w:val="fr-FR"/>
        </w:rPr>
        <w:t xml:space="preserve"> En outre, les jeunes ayant des problèmes d</w:t>
      </w:r>
      <w:r>
        <w:rPr>
          <w:lang w:val="fr-FR"/>
        </w:rPr>
        <w:t>’</w:t>
      </w:r>
      <w:r w:rsidRPr="008974D7">
        <w:rPr>
          <w:lang w:val="fr-FR"/>
        </w:rPr>
        <w:t>addiction (groupe cible</w:t>
      </w:r>
      <w:r>
        <w:rPr>
          <w:lang w:val="fr-FR"/>
        </w:rPr>
        <w:t> :</w:t>
      </w:r>
      <w:r w:rsidRPr="008974D7">
        <w:rPr>
          <w:lang w:val="fr-FR"/>
        </w:rPr>
        <w:t xml:space="preserve"> les 13-18 ans et leurs proches) peuvent bénéficier d</w:t>
      </w:r>
      <w:r>
        <w:rPr>
          <w:lang w:val="fr-FR"/>
        </w:rPr>
        <w:t>’</w:t>
      </w:r>
      <w:r w:rsidRPr="008974D7">
        <w:rPr>
          <w:lang w:val="fr-FR"/>
        </w:rPr>
        <w:t xml:space="preserve">un traitement à la Maison des jeunes de </w:t>
      </w:r>
      <w:proofErr w:type="spellStart"/>
      <w:r w:rsidRPr="008974D7">
        <w:rPr>
          <w:lang w:val="fr-FR"/>
        </w:rPr>
        <w:t>Torujõe</w:t>
      </w:r>
      <w:proofErr w:type="spellEnd"/>
      <w:r w:rsidRPr="008974D7">
        <w:rPr>
          <w:lang w:val="fr-FR"/>
        </w:rPr>
        <w:t xml:space="preserve"> (qui fournit des conseils ainsi que des services 24 heures sur 24)</w:t>
      </w:r>
      <w:r w:rsidR="002F3FF8" w:rsidRPr="002F3FF8">
        <w:rPr>
          <w:lang w:val="fr-FR"/>
        </w:rPr>
        <w:t>.</w:t>
      </w:r>
      <w:r w:rsidRPr="008974D7">
        <w:rPr>
          <w:lang w:val="fr-FR"/>
        </w:rPr>
        <w:t xml:space="preserve"> </w:t>
      </w:r>
    </w:p>
    <w:p w14:paraId="08BDCBED" w14:textId="10B08352" w:rsidR="00541E6B" w:rsidRPr="008974D7" w:rsidRDefault="00541E6B" w:rsidP="00541E6B">
      <w:pPr>
        <w:pStyle w:val="SingleTxtG"/>
        <w:rPr>
          <w:lang w:val="fr-FR"/>
        </w:rPr>
      </w:pPr>
      <w:r w:rsidRPr="008974D7">
        <w:rPr>
          <w:lang w:val="fr-FR"/>
        </w:rPr>
        <w:t>126</w:t>
      </w:r>
      <w:r w:rsidR="002F3FF8" w:rsidRPr="002F3FF8">
        <w:rPr>
          <w:lang w:val="fr-FR"/>
        </w:rPr>
        <w:t>.</w:t>
      </w:r>
      <w:r w:rsidRPr="008974D7">
        <w:rPr>
          <w:lang w:val="fr-FR"/>
        </w:rPr>
        <w:tab/>
        <w:t>Le développement et la fourniture de services de réadaptation à l</w:t>
      </w:r>
      <w:r>
        <w:rPr>
          <w:lang w:val="fr-FR"/>
        </w:rPr>
        <w:t>’</w:t>
      </w:r>
      <w:r w:rsidRPr="008974D7">
        <w:rPr>
          <w:lang w:val="fr-FR"/>
        </w:rPr>
        <w:t>intention des enfants ayant des problèmes d</w:t>
      </w:r>
      <w:r>
        <w:rPr>
          <w:lang w:val="fr-FR"/>
        </w:rPr>
        <w:t>’</w:t>
      </w:r>
      <w:r w:rsidRPr="008974D7">
        <w:rPr>
          <w:lang w:val="fr-FR"/>
        </w:rPr>
        <w:t>addiction s</w:t>
      </w:r>
      <w:r>
        <w:rPr>
          <w:lang w:val="fr-FR"/>
        </w:rPr>
        <w:t>’</w:t>
      </w:r>
      <w:r w:rsidRPr="008974D7">
        <w:rPr>
          <w:lang w:val="fr-FR"/>
        </w:rPr>
        <w:t>inspirent des principes de la Convention relative aux droits de l</w:t>
      </w:r>
      <w:r>
        <w:rPr>
          <w:lang w:val="fr-FR"/>
        </w:rPr>
        <w:t>’</w:t>
      </w:r>
      <w:r w:rsidRPr="008974D7">
        <w:rPr>
          <w:lang w:val="fr-FR"/>
        </w:rPr>
        <w:t>enfant</w:t>
      </w:r>
      <w:r w:rsidR="002F3FF8" w:rsidRPr="002F3FF8">
        <w:rPr>
          <w:lang w:val="fr-FR"/>
        </w:rPr>
        <w:t>.</w:t>
      </w:r>
      <w:r w:rsidRPr="008974D7">
        <w:rPr>
          <w:lang w:val="fr-FR"/>
        </w:rPr>
        <w:t xml:space="preserve"> Un centre fermé pour enfants </w:t>
      </w:r>
      <w:r>
        <w:rPr>
          <w:lang w:val="fr-FR"/>
        </w:rPr>
        <w:t>héberge</w:t>
      </w:r>
      <w:r w:rsidRPr="008974D7">
        <w:rPr>
          <w:lang w:val="fr-FR"/>
        </w:rPr>
        <w:t xml:space="preserve"> de jour comme de nuit, à titre provisoire, tout enfant dont le comportement constitue une menace pour sa vie, sa santé ou son développement (ou pour la vie, la santé ou le développement d</w:t>
      </w:r>
      <w:r>
        <w:rPr>
          <w:lang w:val="fr-FR"/>
        </w:rPr>
        <w:t>’</w:t>
      </w:r>
      <w:r w:rsidRPr="008974D7">
        <w:rPr>
          <w:lang w:val="fr-FR"/>
        </w:rPr>
        <w:t>autrui)</w:t>
      </w:r>
      <w:r w:rsidR="002F3FF8" w:rsidRPr="002F3FF8">
        <w:rPr>
          <w:lang w:val="fr-FR"/>
        </w:rPr>
        <w:t>.</w:t>
      </w:r>
      <w:r w:rsidRPr="008974D7">
        <w:rPr>
          <w:lang w:val="fr-FR"/>
        </w:rPr>
        <w:t xml:space="preserve"> Il accueille également les enfants auxquels a été appliquée une mesure de substitution à la détention</w:t>
      </w:r>
      <w:r w:rsidR="002F3FF8" w:rsidRPr="002F3FF8">
        <w:rPr>
          <w:lang w:val="fr-FR"/>
        </w:rPr>
        <w:t>.</w:t>
      </w:r>
      <w:r w:rsidRPr="008974D7">
        <w:rPr>
          <w:lang w:val="fr-FR"/>
        </w:rPr>
        <w:t xml:space="preserve"> Outre le service de réadaptation volontaire de la Maison des jeunes de </w:t>
      </w:r>
      <w:proofErr w:type="spellStart"/>
      <w:r w:rsidRPr="008974D7">
        <w:rPr>
          <w:lang w:val="fr-FR"/>
        </w:rPr>
        <w:t>Torujõe</w:t>
      </w:r>
      <w:proofErr w:type="spellEnd"/>
      <w:r w:rsidRPr="008974D7">
        <w:rPr>
          <w:lang w:val="fr-FR"/>
        </w:rPr>
        <w:t>, le Centre de Tallinn pour enfants à risque fournit également une aide et des services (y compris des services d</w:t>
      </w:r>
      <w:r>
        <w:rPr>
          <w:lang w:val="fr-FR"/>
        </w:rPr>
        <w:t>’</w:t>
      </w:r>
      <w:r w:rsidRPr="008974D7">
        <w:rPr>
          <w:lang w:val="fr-FR"/>
        </w:rPr>
        <w:t>hospitalisation) aux enfants ayant des problèmes d</w:t>
      </w:r>
      <w:r>
        <w:rPr>
          <w:lang w:val="fr-FR"/>
        </w:rPr>
        <w:t>’</w:t>
      </w:r>
      <w:r w:rsidRPr="008974D7">
        <w:rPr>
          <w:lang w:val="fr-FR"/>
        </w:rPr>
        <w:t>addiction ou des troubles du comportement</w:t>
      </w:r>
      <w:r w:rsidR="002F3FF8" w:rsidRPr="002F3FF8">
        <w:rPr>
          <w:lang w:val="fr-FR"/>
        </w:rPr>
        <w:t>.</w:t>
      </w:r>
      <w:r w:rsidRPr="008974D7">
        <w:rPr>
          <w:lang w:val="fr-FR"/>
        </w:rPr>
        <w:t xml:space="preserve"> </w:t>
      </w:r>
    </w:p>
    <w:p w14:paraId="7444E8DC" w14:textId="6F81CE4F" w:rsidR="00541E6B" w:rsidRPr="008974D7" w:rsidRDefault="00541E6B" w:rsidP="00541E6B">
      <w:pPr>
        <w:pStyle w:val="SingleTxtG"/>
        <w:rPr>
          <w:lang w:val="fr-FR"/>
        </w:rPr>
      </w:pPr>
      <w:bookmarkStart w:id="7" w:name="_Hlk129694272"/>
      <w:r w:rsidRPr="008974D7">
        <w:rPr>
          <w:lang w:val="fr-FR"/>
        </w:rPr>
        <w:t>127</w:t>
      </w:r>
      <w:r w:rsidR="002F3FF8" w:rsidRPr="002F3FF8">
        <w:rPr>
          <w:lang w:val="fr-FR"/>
        </w:rPr>
        <w:t>.</w:t>
      </w:r>
      <w:r w:rsidRPr="008974D7">
        <w:rPr>
          <w:lang w:val="fr-FR"/>
        </w:rPr>
        <w:tab/>
        <w:t>Un livre vert sur la nutrition et l</w:t>
      </w:r>
      <w:r>
        <w:rPr>
          <w:lang w:val="fr-FR"/>
        </w:rPr>
        <w:t>’</w:t>
      </w:r>
      <w:r w:rsidRPr="008974D7">
        <w:rPr>
          <w:lang w:val="fr-FR"/>
        </w:rPr>
        <w:t>activité physique, qui porte également sur la lutte contre l</w:t>
      </w:r>
      <w:r>
        <w:rPr>
          <w:lang w:val="fr-FR"/>
        </w:rPr>
        <w:t>’</w:t>
      </w:r>
      <w:r w:rsidRPr="008974D7">
        <w:rPr>
          <w:lang w:val="fr-FR"/>
        </w:rPr>
        <w:t>obésité chez l</w:t>
      </w:r>
      <w:r>
        <w:rPr>
          <w:lang w:val="fr-FR"/>
        </w:rPr>
        <w:t>’</w:t>
      </w:r>
      <w:r w:rsidRPr="008974D7">
        <w:rPr>
          <w:lang w:val="fr-FR"/>
        </w:rPr>
        <w:t>enfant, est en cours d</w:t>
      </w:r>
      <w:r>
        <w:rPr>
          <w:lang w:val="fr-FR"/>
        </w:rPr>
        <w:t>’</w:t>
      </w:r>
      <w:r w:rsidRPr="008974D7">
        <w:rPr>
          <w:lang w:val="fr-FR"/>
        </w:rPr>
        <w:t>élaboration</w:t>
      </w:r>
      <w:r w:rsidR="002F3FF8" w:rsidRPr="002F3FF8">
        <w:rPr>
          <w:lang w:val="fr-FR"/>
        </w:rPr>
        <w:t>.</w:t>
      </w:r>
      <w:r w:rsidRPr="008974D7">
        <w:rPr>
          <w:lang w:val="fr-FR"/>
        </w:rPr>
        <w:t xml:space="preserve"> Des repas scolaires équilibrés sont fournis gratuitement à la plupart des enfants</w:t>
      </w:r>
      <w:r w:rsidR="002F3FF8" w:rsidRPr="002F3FF8">
        <w:rPr>
          <w:lang w:val="fr-FR"/>
        </w:rPr>
        <w:t>.</w:t>
      </w:r>
      <w:r w:rsidRPr="008974D7">
        <w:rPr>
          <w:lang w:val="fr-FR"/>
        </w:rPr>
        <w:t xml:space="preserve"> Le règlement énonçant les prescriptions relatives à la restauration scolaire fait actuellement l</w:t>
      </w:r>
      <w:r>
        <w:rPr>
          <w:lang w:val="fr-FR"/>
        </w:rPr>
        <w:t>’</w:t>
      </w:r>
      <w:r w:rsidRPr="008974D7">
        <w:rPr>
          <w:lang w:val="fr-FR"/>
        </w:rPr>
        <w:t>objet d</w:t>
      </w:r>
      <w:r>
        <w:rPr>
          <w:lang w:val="fr-FR"/>
        </w:rPr>
        <w:t>’</w:t>
      </w:r>
      <w:r w:rsidRPr="008974D7">
        <w:rPr>
          <w:lang w:val="fr-FR"/>
        </w:rPr>
        <w:t>une mise à jour destinée à mettre les prescriptions en conformité avec les recommandations nutritionnelles les plus récentes</w:t>
      </w:r>
      <w:r w:rsidR="002F3FF8" w:rsidRPr="002F3FF8">
        <w:rPr>
          <w:lang w:val="fr-FR"/>
        </w:rPr>
        <w:t>.</w:t>
      </w:r>
      <w:r w:rsidRPr="008974D7">
        <w:rPr>
          <w:lang w:val="fr-FR"/>
        </w:rPr>
        <w:t xml:space="preserve"> En outre, un plan de recomposition des repas visant à réduire la consommation de sucre, de sel et de matières grasses est en cours d</w:t>
      </w:r>
      <w:r>
        <w:rPr>
          <w:lang w:val="fr-FR"/>
        </w:rPr>
        <w:t>’</w:t>
      </w:r>
      <w:r w:rsidRPr="008974D7">
        <w:rPr>
          <w:lang w:val="fr-FR"/>
        </w:rPr>
        <w:t>élaboration (sa mise en œuvre devrait débuter au second semestre 2023)</w:t>
      </w:r>
      <w:r w:rsidR="002F3FF8" w:rsidRPr="002F3FF8">
        <w:rPr>
          <w:lang w:val="fr-FR"/>
        </w:rPr>
        <w:t>.</w:t>
      </w:r>
    </w:p>
    <w:bookmarkEnd w:id="7"/>
    <w:p w14:paraId="12A62EBE" w14:textId="54C89D76" w:rsidR="00541E6B" w:rsidRPr="008974D7" w:rsidRDefault="00541E6B" w:rsidP="00541E6B">
      <w:pPr>
        <w:pStyle w:val="SingleTxtG"/>
        <w:rPr>
          <w:lang w:val="fr-FR"/>
        </w:rPr>
      </w:pPr>
      <w:r w:rsidRPr="008974D7">
        <w:rPr>
          <w:lang w:val="fr-FR"/>
        </w:rPr>
        <w:t>128</w:t>
      </w:r>
      <w:r w:rsidR="002F3FF8" w:rsidRPr="002F3FF8">
        <w:rPr>
          <w:lang w:val="fr-FR"/>
        </w:rPr>
        <w:t>.</w:t>
      </w:r>
      <w:r w:rsidRPr="008974D7">
        <w:rPr>
          <w:lang w:val="fr-FR"/>
        </w:rPr>
        <w:tab/>
        <w:t>Pour favoriser une alimentation équilibrée durant l</w:t>
      </w:r>
      <w:r>
        <w:rPr>
          <w:lang w:val="fr-FR"/>
        </w:rPr>
        <w:t>’</w:t>
      </w:r>
      <w:r w:rsidRPr="008974D7">
        <w:rPr>
          <w:lang w:val="fr-FR"/>
        </w:rPr>
        <w:t>enfance, en 2022, des directives ont été établies à l</w:t>
      </w:r>
      <w:r>
        <w:rPr>
          <w:lang w:val="fr-FR"/>
        </w:rPr>
        <w:t>’</w:t>
      </w:r>
      <w:r w:rsidRPr="008974D7">
        <w:rPr>
          <w:lang w:val="fr-FR"/>
        </w:rPr>
        <w:t>intention de l</w:t>
      </w:r>
      <w:r>
        <w:rPr>
          <w:lang w:val="fr-FR"/>
        </w:rPr>
        <w:t>’</w:t>
      </w:r>
      <w:r w:rsidRPr="008974D7">
        <w:rPr>
          <w:lang w:val="fr-FR"/>
        </w:rPr>
        <w:t>Association des radiodiffuseurs estoniens sur la manière de commercialiser les aliments et boissons destinés aux enfants</w:t>
      </w:r>
      <w:r w:rsidR="002F3FF8" w:rsidRPr="002F3FF8">
        <w:rPr>
          <w:lang w:val="fr-FR"/>
        </w:rPr>
        <w:t>.</w:t>
      </w:r>
      <w:r w:rsidRPr="008974D7">
        <w:rPr>
          <w:lang w:val="fr-FR"/>
        </w:rPr>
        <w:t xml:space="preserve"> L</w:t>
      </w:r>
      <w:r>
        <w:rPr>
          <w:lang w:val="fr-FR"/>
        </w:rPr>
        <w:t>’</w:t>
      </w:r>
      <w:r w:rsidRPr="008974D7">
        <w:rPr>
          <w:lang w:val="fr-FR"/>
        </w:rPr>
        <w:t>Association des radiodiffuseurs estoniens a élaboré et adopté un cadre d</w:t>
      </w:r>
      <w:r>
        <w:rPr>
          <w:lang w:val="fr-FR"/>
        </w:rPr>
        <w:t>’</w:t>
      </w:r>
      <w:r w:rsidRPr="008974D7">
        <w:rPr>
          <w:lang w:val="fr-FR"/>
        </w:rPr>
        <w:t>autoréglementation, qui est entré en vigueur le 1</w:t>
      </w:r>
      <w:r w:rsidRPr="008974D7">
        <w:rPr>
          <w:vertAlign w:val="superscript"/>
          <w:lang w:val="fr-FR"/>
        </w:rPr>
        <w:t>er</w:t>
      </w:r>
      <w:r w:rsidRPr="008974D7">
        <w:rPr>
          <w:lang w:val="fr-FR"/>
        </w:rPr>
        <w:t> janvier 2023</w:t>
      </w:r>
      <w:r w:rsidR="002F3FF8" w:rsidRPr="002F3FF8">
        <w:rPr>
          <w:lang w:val="fr-FR"/>
        </w:rPr>
        <w:t>.</w:t>
      </w:r>
      <w:r w:rsidRPr="008974D7">
        <w:rPr>
          <w:lang w:val="fr-FR"/>
        </w:rPr>
        <w:t xml:space="preserve"> Conformément aux directives, les critères proposés par l</w:t>
      </w:r>
      <w:r>
        <w:rPr>
          <w:lang w:val="fr-FR"/>
        </w:rPr>
        <w:t>’</w:t>
      </w:r>
      <w:r w:rsidRPr="008974D7">
        <w:rPr>
          <w:lang w:val="fr-FR"/>
        </w:rPr>
        <w:t>Organisation mondiale de la Santé ont également été pris en compte</w:t>
      </w:r>
      <w:r w:rsidR="002F3FF8" w:rsidRPr="002F3FF8">
        <w:rPr>
          <w:lang w:val="fr-FR"/>
        </w:rPr>
        <w:t>.</w:t>
      </w:r>
    </w:p>
    <w:p w14:paraId="0C5BFB61" w14:textId="24ABC9CD" w:rsidR="00541E6B" w:rsidRPr="008974D7" w:rsidRDefault="00541E6B" w:rsidP="00541E6B">
      <w:pPr>
        <w:pStyle w:val="SingleTxtG"/>
        <w:rPr>
          <w:lang w:val="fr-FR"/>
        </w:rPr>
      </w:pPr>
      <w:r w:rsidRPr="008974D7">
        <w:rPr>
          <w:lang w:val="fr-FR"/>
        </w:rPr>
        <w:t>129</w:t>
      </w:r>
      <w:r w:rsidR="002F3FF8" w:rsidRPr="002F3FF8">
        <w:rPr>
          <w:lang w:val="fr-FR"/>
        </w:rPr>
        <w:t>.</w:t>
      </w:r>
      <w:r w:rsidRPr="008974D7">
        <w:rPr>
          <w:lang w:val="fr-FR"/>
        </w:rPr>
        <w:tab/>
        <w:t>Tous les enfants, y compris ceux issus de milieux défavorisés ou en situation de handicap, ont accès aux services de santé sexuelle et procréative</w:t>
      </w:r>
      <w:r w:rsidR="002F3FF8" w:rsidRPr="002F3FF8">
        <w:rPr>
          <w:lang w:val="fr-FR"/>
        </w:rPr>
        <w:t>.</w:t>
      </w:r>
      <w:r w:rsidRPr="008974D7">
        <w:rPr>
          <w:lang w:val="fr-FR"/>
        </w:rPr>
        <w:t xml:space="preserve"> Dans tout le pays, des centres de conseil accueillent gratuitement les jeunes des deux sexes (jusqu</w:t>
      </w:r>
      <w:r>
        <w:rPr>
          <w:lang w:val="fr-FR"/>
        </w:rPr>
        <w:t>’</w:t>
      </w:r>
      <w:r w:rsidRPr="008974D7">
        <w:rPr>
          <w:lang w:val="fr-FR"/>
        </w:rPr>
        <w:t>à 26 ans, même s</w:t>
      </w:r>
      <w:r>
        <w:rPr>
          <w:lang w:val="fr-FR"/>
        </w:rPr>
        <w:t>’</w:t>
      </w:r>
      <w:r w:rsidRPr="008974D7">
        <w:rPr>
          <w:lang w:val="fr-FR"/>
        </w:rPr>
        <w:t>ils ne sont pas couverts par l</w:t>
      </w:r>
      <w:r>
        <w:rPr>
          <w:lang w:val="fr-FR"/>
        </w:rPr>
        <w:t>’</w:t>
      </w:r>
      <w:r w:rsidRPr="008974D7">
        <w:rPr>
          <w:lang w:val="fr-FR"/>
        </w:rPr>
        <w:t>assurance maladie)</w:t>
      </w:r>
      <w:r w:rsidR="002F3FF8" w:rsidRPr="002F3FF8">
        <w:rPr>
          <w:lang w:val="fr-FR"/>
        </w:rPr>
        <w:t>.</w:t>
      </w:r>
      <w:r w:rsidRPr="008974D7">
        <w:rPr>
          <w:lang w:val="fr-FR"/>
        </w:rPr>
        <w:t xml:space="preserve"> De surcroît, des conseils anonymes sont fournis via l</w:t>
      </w:r>
      <w:r>
        <w:rPr>
          <w:lang w:val="fr-FR"/>
        </w:rPr>
        <w:t>’</w:t>
      </w:r>
      <w:r w:rsidRPr="008974D7">
        <w:rPr>
          <w:lang w:val="fr-FR"/>
        </w:rPr>
        <w:t>Internet (en estonien et en russe)</w:t>
      </w:r>
      <w:r w:rsidR="002F3FF8" w:rsidRPr="002F3FF8">
        <w:rPr>
          <w:lang w:val="fr-FR"/>
        </w:rPr>
        <w:t>.</w:t>
      </w:r>
      <w:r w:rsidRPr="008974D7">
        <w:rPr>
          <w:lang w:val="fr-FR"/>
        </w:rPr>
        <w:t xml:space="preserve"> Les enfants transgenres peuvent obtenir de l</w:t>
      </w:r>
      <w:r>
        <w:rPr>
          <w:lang w:val="fr-FR"/>
        </w:rPr>
        <w:t>’</w:t>
      </w:r>
      <w:r w:rsidRPr="008974D7">
        <w:rPr>
          <w:lang w:val="fr-FR"/>
        </w:rPr>
        <w:t>aide auprès des pédiatres ou du Comité d</w:t>
      </w:r>
      <w:r>
        <w:rPr>
          <w:lang w:val="fr-FR"/>
        </w:rPr>
        <w:t>’</w:t>
      </w:r>
      <w:r w:rsidRPr="008974D7">
        <w:rPr>
          <w:lang w:val="fr-FR"/>
        </w:rPr>
        <w:t>experts médicaux</w:t>
      </w:r>
      <w:r w:rsidR="002F3FF8" w:rsidRPr="002F3FF8">
        <w:rPr>
          <w:lang w:val="fr-FR"/>
        </w:rPr>
        <w:t>.</w:t>
      </w:r>
      <w:r w:rsidRPr="008974D7">
        <w:rPr>
          <w:lang w:val="fr-FR"/>
        </w:rPr>
        <w:t xml:space="preserve"> Les services du Comité sont financés par l</w:t>
      </w:r>
      <w:r>
        <w:rPr>
          <w:lang w:val="fr-FR"/>
        </w:rPr>
        <w:t>’</w:t>
      </w:r>
      <w:r w:rsidRPr="008974D7">
        <w:rPr>
          <w:lang w:val="fr-FR"/>
        </w:rPr>
        <w:t>assurance maladie depuis 2022</w:t>
      </w:r>
      <w:r w:rsidR="002F3FF8" w:rsidRPr="002F3FF8">
        <w:rPr>
          <w:lang w:val="fr-FR"/>
        </w:rPr>
        <w:t>.</w:t>
      </w:r>
    </w:p>
    <w:p w14:paraId="3FC76F3C" w14:textId="52D6967D" w:rsidR="00541E6B" w:rsidRPr="008974D7" w:rsidRDefault="00541E6B" w:rsidP="00541E6B">
      <w:pPr>
        <w:pStyle w:val="SingleTxtG"/>
        <w:rPr>
          <w:lang w:val="fr-FR"/>
        </w:rPr>
      </w:pPr>
      <w:r w:rsidRPr="008974D7">
        <w:rPr>
          <w:lang w:val="fr-FR"/>
        </w:rPr>
        <w:t>130</w:t>
      </w:r>
      <w:r w:rsidR="002F3FF8" w:rsidRPr="002F3FF8">
        <w:rPr>
          <w:lang w:val="fr-FR"/>
        </w:rPr>
        <w:t>.</w:t>
      </w:r>
      <w:r w:rsidRPr="008974D7">
        <w:rPr>
          <w:lang w:val="fr-FR"/>
        </w:rPr>
        <w:tab/>
        <w:t>Depuis 2022, un programme de visites à domicile est mis à l</w:t>
      </w:r>
      <w:r>
        <w:rPr>
          <w:lang w:val="fr-FR"/>
        </w:rPr>
        <w:t>’</w:t>
      </w:r>
      <w:r w:rsidRPr="008974D7">
        <w:rPr>
          <w:lang w:val="fr-FR"/>
        </w:rPr>
        <w:t>essai</w:t>
      </w:r>
      <w:r w:rsidR="002F3FF8" w:rsidRPr="002F3FF8">
        <w:rPr>
          <w:lang w:val="fr-FR"/>
        </w:rPr>
        <w:t>.</w:t>
      </w:r>
      <w:r w:rsidRPr="008974D7">
        <w:rPr>
          <w:lang w:val="fr-FR"/>
        </w:rPr>
        <w:t xml:space="preserve"> Ce service, assuré par des </w:t>
      </w:r>
      <w:proofErr w:type="spellStart"/>
      <w:r w:rsidRPr="008974D7">
        <w:rPr>
          <w:lang w:val="fr-FR"/>
        </w:rPr>
        <w:t>sages-femmes</w:t>
      </w:r>
      <w:proofErr w:type="spellEnd"/>
      <w:r w:rsidRPr="008974D7">
        <w:rPr>
          <w:lang w:val="fr-FR"/>
        </w:rPr>
        <w:t xml:space="preserve"> qualifiées, offre un dispositif de soutien intégré, accessible et de qualité visant à favoriser le bien-être des jeunes enfants et de leur famille</w:t>
      </w:r>
      <w:r w:rsidR="002F3FF8" w:rsidRPr="002F3FF8">
        <w:rPr>
          <w:lang w:val="fr-FR"/>
        </w:rPr>
        <w:t>.</w:t>
      </w:r>
      <w:r w:rsidRPr="008974D7">
        <w:rPr>
          <w:lang w:val="fr-FR"/>
        </w:rPr>
        <w:t xml:space="preserve"> Des outils d</w:t>
      </w:r>
      <w:r>
        <w:rPr>
          <w:lang w:val="fr-FR"/>
        </w:rPr>
        <w:t>’</w:t>
      </w:r>
      <w:r w:rsidRPr="008974D7">
        <w:rPr>
          <w:lang w:val="fr-FR"/>
        </w:rPr>
        <w:t>évaluation validés et fondés sur des données factuelles (Calgary et EPDS) servent à évaluer la santé mentale de la mère et les risques pour l</w:t>
      </w:r>
      <w:r>
        <w:rPr>
          <w:lang w:val="fr-FR"/>
        </w:rPr>
        <w:t>’</w:t>
      </w:r>
      <w:r w:rsidRPr="008974D7">
        <w:rPr>
          <w:lang w:val="fr-FR"/>
        </w:rPr>
        <w:t>enfant à naître</w:t>
      </w:r>
      <w:r w:rsidR="002F3FF8" w:rsidRPr="002F3FF8">
        <w:rPr>
          <w:lang w:val="fr-FR"/>
        </w:rPr>
        <w:t>.</w:t>
      </w:r>
      <w:r w:rsidRPr="008974D7">
        <w:rPr>
          <w:lang w:val="fr-FR"/>
        </w:rPr>
        <w:t xml:space="preserve"> Les risques détectés à un stade précoce sont atténués et la famille est soutenue de diverses manières grâce à des visites à domicile supplémentaires, jusqu</w:t>
      </w:r>
      <w:r>
        <w:rPr>
          <w:lang w:val="fr-FR"/>
        </w:rPr>
        <w:t>’</w:t>
      </w:r>
      <w:r w:rsidRPr="008974D7">
        <w:rPr>
          <w:lang w:val="fr-FR"/>
        </w:rPr>
        <w:t>à ce que le bébé ait atteint l</w:t>
      </w:r>
      <w:r>
        <w:rPr>
          <w:lang w:val="fr-FR"/>
        </w:rPr>
        <w:t>’</w:t>
      </w:r>
      <w:r w:rsidRPr="008974D7">
        <w:rPr>
          <w:lang w:val="fr-FR"/>
        </w:rPr>
        <w:t>âge de 1 an</w:t>
      </w:r>
      <w:r w:rsidR="002F3FF8" w:rsidRPr="002F3FF8">
        <w:rPr>
          <w:lang w:val="fr-FR"/>
        </w:rPr>
        <w:t>.</w:t>
      </w:r>
    </w:p>
    <w:p w14:paraId="61033713" w14:textId="04BDEA99" w:rsidR="00541E6B" w:rsidRPr="008974D7" w:rsidRDefault="00541E6B" w:rsidP="00541E6B">
      <w:pPr>
        <w:pStyle w:val="SingleTxtG"/>
        <w:rPr>
          <w:lang w:val="fr-FR"/>
        </w:rPr>
      </w:pPr>
      <w:r w:rsidRPr="008974D7">
        <w:rPr>
          <w:lang w:val="fr-FR"/>
        </w:rPr>
        <w:lastRenderedPageBreak/>
        <w:t>131</w:t>
      </w:r>
      <w:r w:rsidR="002F3FF8" w:rsidRPr="002F3FF8">
        <w:rPr>
          <w:lang w:val="fr-FR"/>
        </w:rPr>
        <w:t>.</w:t>
      </w:r>
      <w:r w:rsidRPr="008974D7">
        <w:rPr>
          <w:lang w:val="fr-FR"/>
        </w:rPr>
        <w:tab/>
        <w:t xml:space="preserve">La principale stratégie nationale en matière de santé </w:t>
      </w:r>
      <w:r w:rsidR="00241B2D">
        <w:rPr>
          <w:lang w:val="fr-FR"/>
        </w:rPr>
        <w:t>− </w:t>
      </w:r>
      <w:r w:rsidRPr="008974D7">
        <w:rPr>
          <w:lang w:val="fr-FR"/>
        </w:rPr>
        <w:t>le Plan d</w:t>
      </w:r>
      <w:r>
        <w:rPr>
          <w:lang w:val="fr-FR"/>
        </w:rPr>
        <w:t>’</w:t>
      </w:r>
      <w:r w:rsidRPr="008974D7">
        <w:rPr>
          <w:lang w:val="fr-FR"/>
        </w:rPr>
        <w:t xml:space="preserve">action national pour la santé (2020-2030) </w:t>
      </w:r>
      <w:r w:rsidR="00241B2D">
        <w:rPr>
          <w:lang w:val="fr-FR"/>
        </w:rPr>
        <w:t>−</w:t>
      </w:r>
      <w:r w:rsidRPr="008974D7">
        <w:rPr>
          <w:lang w:val="fr-FR"/>
        </w:rPr>
        <w:t xml:space="preserve"> est mise en œuvre par l</w:t>
      </w:r>
      <w:r>
        <w:rPr>
          <w:lang w:val="fr-FR"/>
        </w:rPr>
        <w:t>’</w:t>
      </w:r>
      <w:r w:rsidRPr="008974D7">
        <w:rPr>
          <w:lang w:val="fr-FR"/>
        </w:rPr>
        <w:t>intermédiaire de trois programmes</w:t>
      </w:r>
      <w:r>
        <w:rPr>
          <w:lang w:val="fr-FR"/>
        </w:rPr>
        <w:t> :</w:t>
      </w:r>
      <w:r w:rsidRPr="008974D7">
        <w:rPr>
          <w:lang w:val="fr-FR"/>
        </w:rPr>
        <w:t xml:space="preserve"> le premier porte sur les choix sains, le deuxième sur les conditions favorables à la santé et le troisième sur les soins de santé centrés sur la personne</w:t>
      </w:r>
      <w:r w:rsidR="002F3FF8" w:rsidRPr="002F3FF8">
        <w:rPr>
          <w:lang w:val="fr-FR"/>
        </w:rPr>
        <w:t>.</w:t>
      </w:r>
      <w:r w:rsidRPr="008974D7">
        <w:rPr>
          <w:lang w:val="fr-FR"/>
        </w:rPr>
        <w:t xml:space="preserve"> Les principes ci-après sont pris en compte dans la planification et la mise en œuvre de la stratégie</w:t>
      </w:r>
      <w:r>
        <w:rPr>
          <w:lang w:val="fr-FR"/>
        </w:rPr>
        <w:t> :</w:t>
      </w:r>
      <w:r w:rsidRPr="008974D7">
        <w:rPr>
          <w:lang w:val="fr-FR"/>
        </w:rPr>
        <w:t xml:space="preserve"> approche fondée sur le cycle biologique, réduction des inégalités, approche factuelle, implication des collectivités, intégration de la santé dans toutes les politiques</w:t>
      </w:r>
      <w:r w:rsidR="002F3FF8" w:rsidRPr="002F3FF8">
        <w:rPr>
          <w:lang w:val="fr-FR"/>
        </w:rPr>
        <w:t>.</w:t>
      </w:r>
      <w:r w:rsidRPr="008974D7">
        <w:rPr>
          <w:lang w:val="fr-FR"/>
        </w:rPr>
        <w:t xml:space="preserve"> Les besoins des enfants sont donc pris en considération dans la planification et la mise en œuvre de la stratégie ainsi que dans l</w:t>
      </w:r>
      <w:r>
        <w:rPr>
          <w:lang w:val="fr-FR"/>
        </w:rPr>
        <w:t>’</w:t>
      </w:r>
      <w:r w:rsidRPr="008974D7">
        <w:rPr>
          <w:lang w:val="fr-FR"/>
        </w:rPr>
        <w:t>évaluation des politiques et des programmes</w:t>
      </w:r>
      <w:r w:rsidR="002F3FF8" w:rsidRPr="002F3FF8">
        <w:rPr>
          <w:lang w:val="fr-FR"/>
        </w:rPr>
        <w:t>.</w:t>
      </w:r>
    </w:p>
    <w:p w14:paraId="5364AB6B" w14:textId="46BC7D00" w:rsidR="00541E6B" w:rsidRPr="008974D7" w:rsidRDefault="00541E6B" w:rsidP="00541E6B">
      <w:pPr>
        <w:pStyle w:val="H1G"/>
        <w:rPr>
          <w:lang w:val="fr-FR"/>
        </w:rPr>
      </w:pPr>
      <w:r w:rsidRPr="008974D7">
        <w:rPr>
          <w:bCs/>
          <w:lang w:val="fr-FR"/>
        </w:rPr>
        <w:tab/>
        <w:t>I</w:t>
      </w:r>
      <w:r w:rsidR="002F3FF8" w:rsidRPr="002F3FF8">
        <w:rPr>
          <w:bCs/>
          <w:lang w:val="fr-FR"/>
        </w:rPr>
        <w:t>.</w:t>
      </w:r>
      <w:r w:rsidRPr="008974D7">
        <w:rPr>
          <w:lang w:val="fr-FR"/>
        </w:rPr>
        <w:tab/>
      </w:r>
      <w:r w:rsidRPr="008974D7">
        <w:rPr>
          <w:bCs/>
          <w:lang w:val="fr-FR"/>
        </w:rPr>
        <w:t>Éducation, loisirs et activités culturelles</w:t>
      </w:r>
      <w:r w:rsidRPr="008974D7">
        <w:rPr>
          <w:lang w:val="fr-FR"/>
        </w:rPr>
        <w:t xml:space="preserve"> </w:t>
      </w:r>
    </w:p>
    <w:p w14:paraId="581107B4" w14:textId="5BEC188E" w:rsidR="00541E6B" w:rsidRPr="008974D7" w:rsidRDefault="00541E6B" w:rsidP="00541E6B">
      <w:pPr>
        <w:pStyle w:val="SingleTxtG"/>
        <w:rPr>
          <w:lang w:val="fr-FR"/>
        </w:rPr>
      </w:pPr>
      <w:r w:rsidRPr="008974D7">
        <w:rPr>
          <w:lang w:val="fr-FR"/>
        </w:rPr>
        <w:t>132</w:t>
      </w:r>
      <w:r w:rsidR="002F3FF8" w:rsidRPr="002F3FF8">
        <w:rPr>
          <w:lang w:val="fr-FR"/>
        </w:rPr>
        <w:t>.</w:t>
      </w:r>
      <w:r w:rsidRPr="008974D7">
        <w:rPr>
          <w:lang w:val="fr-FR"/>
        </w:rPr>
        <w:tab/>
        <w:t>Le taux d</w:t>
      </w:r>
      <w:r>
        <w:rPr>
          <w:lang w:val="fr-FR"/>
        </w:rPr>
        <w:t>’</w:t>
      </w:r>
      <w:r w:rsidRPr="008974D7">
        <w:rPr>
          <w:lang w:val="fr-FR"/>
        </w:rPr>
        <w:t>abandon dans l</w:t>
      </w:r>
      <w:r>
        <w:rPr>
          <w:lang w:val="fr-FR"/>
        </w:rPr>
        <w:t>’</w:t>
      </w:r>
      <w:r w:rsidRPr="008974D7">
        <w:rPr>
          <w:lang w:val="fr-FR"/>
        </w:rPr>
        <w:t>enseignement primaire reste faible</w:t>
      </w:r>
      <w:r w:rsidR="002F3FF8" w:rsidRPr="002F3FF8">
        <w:rPr>
          <w:lang w:val="fr-FR"/>
        </w:rPr>
        <w:t>.</w:t>
      </w:r>
      <w:r w:rsidRPr="008974D7">
        <w:rPr>
          <w:lang w:val="fr-FR"/>
        </w:rPr>
        <w:t xml:space="preserve"> Pour lutter contre le décrochage scolaire, l</w:t>
      </w:r>
      <w:r>
        <w:rPr>
          <w:lang w:val="fr-FR"/>
        </w:rPr>
        <w:t>’</w:t>
      </w:r>
      <w:r w:rsidRPr="008974D7">
        <w:rPr>
          <w:lang w:val="fr-FR"/>
        </w:rPr>
        <w:t>État octroie aux écoles municipales et privées des subventions à l</w:t>
      </w:r>
      <w:r>
        <w:rPr>
          <w:lang w:val="fr-FR"/>
        </w:rPr>
        <w:t>’</w:t>
      </w:r>
      <w:r w:rsidRPr="008974D7">
        <w:rPr>
          <w:lang w:val="fr-FR"/>
        </w:rPr>
        <w:t>éducation et garantit à chaque enfant une place dans une école publique</w:t>
      </w:r>
      <w:r w:rsidR="002F3FF8" w:rsidRPr="002F3FF8">
        <w:rPr>
          <w:lang w:val="fr-FR"/>
        </w:rPr>
        <w:t>.</w:t>
      </w:r>
      <w:r w:rsidRPr="008974D7">
        <w:rPr>
          <w:lang w:val="fr-FR"/>
        </w:rPr>
        <w:t xml:space="preserve"> L</w:t>
      </w:r>
      <w:r>
        <w:rPr>
          <w:lang w:val="fr-FR"/>
        </w:rPr>
        <w:t>’</w:t>
      </w:r>
      <w:r w:rsidRPr="008974D7">
        <w:rPr>
          <w:lang w:val="fr-FR"/>
        </w:rPr>
        <w:t>objectif est de créer les conditions nécessaires pour permettre aux enfants de s</w:t>
      </w:r>
      <w:r>
        <w:rPr>
          <w:lang w:val="fr-FR"/>
        </w:rPr>
        <w:t>’</w:t>
      </w:r>
      <w:r w:rsidRPr="008974D7">
        <w:rPr>
          <w:lang w:val="fr-FR"/>
        </w:rPr>
        <w:t>acquitter de l</w:t>
      </w:r>
      <w:r>
        <w:rPr>
          <w:lang w:val="fr-FR"/>
        </w:rPr>
        <w:t>’</w:t>
      </w:r>
      <w:r w:rsidRPr="008974D7">
        <w:rPr>
          <w:lang w:val="fr-FR"/>
        </w:rPr>
        <w:t>obligation scolaire et réduire les taux d</w:t>
      </w:r>
      <w:r>
        <w:rPr>
          <w:lang w:val="fr-FR"/>
        </w:rPr>
        <w:t>’</w:t>
      </w:r>
      <w:r w:rsidRPr="008974D7">
        <w:rPr>
          <w:lang w:val="fr-FR"/>
        </w:rPr>
        <w:t>abandon et d</w:t>
      </w:r>
      <w:r>
        <w:rPr>
          <w:lang w:val="fr-FR"/>
        </w:rPr>
        <w:t>’</w:t>
      </w:r>
      <w:r w:rsidRPr="008974D7">
        <w:rPr>
          <w:lang w:val="fr-FR"/>
        </w:rPr>
        <w:t>interruption des études</w:t>
      </w:r>
      <w:r w:rsidR="002F3FF8" w:rsidRPr="002F3FF8">
        <w:rPr>
          <w:lang w:val="fr-FR"/>
        </w:rPr>
        <w:t>.</w:t>
      </w:r>
      <w:r w:rsidRPr="008974D7">
        <w:rPr>
          <w:lang w:val="fr-FR"/>
        </w:rPr>
        <w:t xml:space="preserve"> L</w:t>
      </w:r>
      <w:r>
        <w:rPr>
          <w:lang w:val="fr-FR"/>
        </w:rPr>
        <w:t>’</w:t>
      </w:r>
      <w:r w:rsidRPr="008974D7">
        <w:rPr>
          <w:lang w:val="fr-FR"/>
        </w:rPr>
        <w:t>État apporte un soutien pédagogique aux directeurs des écoles municipales et privées, garantit des places dans les écoles publiques et appuie la mise en œuvre des programmes d</w:t>
      </w:r>
      <w:r>
        <w:rPr>
          <w:lang w:val="fr-FR"/>
        </w:rPr>
        <w:t>’</w:t>
      </w:r>
      <w:r w:rsidRPr="008974D7">
        <w:rPr>
          <w:lang w:val="fr-FR"/>
        </w:rPr>
        <w:t>études de l</w:t>
      </w:r>
      <w:r>
        <w:rPr>
          <w:lang w:val="fr-FR"/>
        </w:rPr>
        <w:t>’</w:t>
      </w:r>
      <w:r w:rsidRPr="008974D7">
        <w:rPr>
          <w:lang w:val="fr-FR"/>
        </w:rPr>
        <w:t>IB (baccalauréat international), l</w:t>
      </w:r>
      <w:r>
        <w:rPr>
          <w:lang w:val="fr-FR"/>
        </w:rPr>
        <w:t>’</w:t>
      </w:r>
      <w:r w:rsidRPr="008974D7">
        <w:rPr>
          <w:lang w:val="fr-FR"/>
        </w:rPr>
        <w:t>éducation en milieu carcéral et le développement de l</w:t>
      </w:r>
      <w:r>
        <w:rPr>
          <w:lang w:val="fr-FR"/>
        </w:rPr>
        <w:t>’</w:t>
      </w:r>
      <w:r w:rsidRPr="008974D7">
        <w:rPr>
          <w:lang w:val="fr-FR"/>
        </w:rPr>
        <w:t>École européenne</w:t>
      </w:r>
      <w:r w:rsidR="002F3FF8" w:rsidRPr="002F3FF8">
        <w:rPr>
          <w:lang w:val="fr-FR"/>
        </w:rPr>
        <w:t>.</w:t>
      </w:r>
      <w:r w:rsidRPr="008974D7">
        <w:rPr>
          <w:lang w:val="fr-FR"/>
        </w:rPr>
        <w:t xml:space="preserve"> Dans le cadre du soutien pédagogique, une aide est allouée à l</w:t>
      </w:r>
      <w:r>
        <w:rPr>
          <w:lang w:val="fr-FR"/>
        </w:rPr>
        <w:t>’</w:t>
      </w:r>
      <w:r w:rsidRPr="008974D7">
        <w:rPr>
          <w:lang w:val="fr-FR"/>
        </w:rPr>
        <w:t>acquisition de matériels pédagogiques qui favorisent la création de conditions d</w:t>
      </w:r>
      <w:r>
        <w:rPr>
          <w:lang w:val="fr-FR"/>
        </w:rPr>
        <w:t>’</w:t>
      </w:r>
      <w:r w:rsidRPr="008974D7">
        <w:rPr>
          <w:lang w:val="fr-FR"/>
        </w:rPr>
        <w:t>apprentissage diversifiées et stimulantes et l</w:t>
      </w:r>
      <w:r>
        <w:rPr>
          <w:lang w:val="fr-FR"/>
        </w:rPr>
        <w:t>’</w:t>
      </w:r>
      <w:r w:rsidRPr="008974D7">
        <w:rPr>
          <w:lang w:val="fr-FR"/>
        </w:rPr>
        <w:t>application d</w:t>
      </w:r>
      <w:r>
        <w:rPr>
          <w:lang w:val="fr-FR"/>
        </w:rPr>
        <w:t>’</w:t>
      </w:r>
      <w:r w:rsidRPr="008974D7">
        <w:rPr>
          <w:lang w:val="fr-FR"/>
        </w:rPr>
        <w:t>une pédagogie différenciée en fonction des besoins de l</w:t>
      </w:r>
      <w:r>
        <w:rPr>
          <w:lang w:val="fr-FR"/>
        </w:rPr>
        <w:t>’</w:t>
      </w:r>
      <w:r w:rsidRPr="008974D7">
        <w:rPr>
          <w:lang w:val="fr-FR"/>
        </w:rPr>
        <w:t>apprenant</w:t>
      </w:r>
      <w:r w:rsidR="002F3FF8" w:rsidRPr="002F3FF8">
        <w:rPr>
          <w:lang w:val="fr-FR"/>
        </w:rPr>
        <w:t>.</w:t>
      </w:r>
    </w:p>
    <w:p w14:paraId="20616A72" w14:textId="655585D6" w:rsidR="00541E6B" w:rsidRPr="008974D7" w:rsidRDefault="00541E6B" w:rsidP="00541E6B">
      <w:pPr>
        <w:pStyle w:val="SingleTxtG"/>
        <w:rPr>
          <w:lang w:val="fr-FR"/>
        </w:rPr>
      </w:pPr>
      <w:r w:rsidRPr="008974D7">
        <w:rPr>
          <w:lang w:val="fr-FR"/>
        </w:rPr>
        <w:t>133</w:t>
      </w:r>
      <w:r w:rsidR="002F3FF8" w:rsidRPr="002F3FF8">
        <w:rPr>
          <w:lang w:val="fr-FR"/>
        </w:rPr>
        <w:t>.</w:t>
      </w:r>
      <w:r w:rsidRPr="008974D7">
        <w:rPr>
          <w:lang w:val="fr-FR"/>
        </w:rPr>
        <w:tab/>
        <w:t>En outre, pour soutenir l</w:t>
      </w:r>
      <w:r>
        <w:rPr>
          <w:lang w:val="fr-FR"/>
        </w:rPr>
        <w:t>’</w:t>
      </w:r>
      <w:r w:rsidRPr="008974D7">
        <w:rPr>
          <w:lang w:val="fr-FR"/>
        </w:rPr>
        <w:t>inclusion des jeunes, le Gouvernement a élaboré et créé un plan d</w:t>
      </w:r>
      <w:r>
        <w:rPr>
          <w:lang w:val="fr-FR"/>
        </w:rPr>
        <w:t>’</w:t>
      </w:r>
      <w:r w:rsidRPr="008974D7">
        <w:rPr>
          <w:lang w:val="fr-FR"/>
        </w:rPr>
        <w:t>action en faveur de la jeunesse (« </w:t>
      </w:r>
      <w:proofErr w:type="spellStart"/>
      <w:r w:rsidRPr="008974D7">
        <w:rPr>
          <w:lang w:val="fr-FR"/>
        </w:rPr>
        <w:t>Youth</w:t>
      </w:r>
      <w:proofErr w:type="spellEnd"/>
      <w:r w:rsidRPr="008974D7">
        <w:rPr>
          <w:lang w:val="fr-FR"/>
        </w:rPr>
        <w:t xml:space="preserve"> </w:t>
      </w:r>
      <w:proofErr w:type="spellStart"/>
      <w:r w:rsidRPr="008974D7">
        <w:rPr>
          <w:lang w:val="fr-FR"/>
        </w:rPr>
        <w:t>guarantee</w:t>
      </w:r>
      <w:proofErr w:type="spellEnd"/>
      <w:r w:rsidRPr="008974D7">
        <w:rPr>
          <w:lang w:val="fr-FR"/>
        </w:rPr>
        <w:t> action plan »)</w:t>
      </w:r>
      <w:r w:rsidR="002F3FF8" w:rsidRPr="002F3FF8">
        <w:rPr>
          <w:lang w:val="fr-FR"/>
        </w:rPr>
        <w:t>.</w:t>
      </w:r>
      <w:r w:rsidRPr="008974D7">
        <w:rPr>
          <w:lang w:val="fr-FR"/>
        </w:rPr>
        <w:t xml:space="preserve"> Le Ministère des affaires sociales et le Ministère de l</w:t>
      </w:r>
      <w:r>
        <w:rPr>
          <w:lang w:val="fr-FR"/>
        </w:rPr>
        <w:t>’</w:t>
      </w:r>
      <w:r w:rsidRPr="008974D7">
        <w:rPr>
          <w:lang w:val="fr-FR"/>
        </w:rPr>
        <w:t>éducation et de la recherche planifient et mettent en œuvre diverses mesures destinées à soutenir les jeunes déscolarisés et sans emploi ni formation, ou qui risquent de l</w:t>
      </w:r>
      <w:r>
        <w:rPr>
          <w:lang w:val="fr-FR"/>
        </w:rPr>
        <w:t>’</w:t>
      </w:r>
      <w:r w:rsidRPr="008974D7">
        <w:rPr>
          <w:lang w:val="fr-FR"/>
        </w:rPr>
        <w:t>être</w:t>
      </w:r>
      <w:r w:rsidR="002F3FF8" w:rsidRPr="002F3FF8">
        <w:rPr>
          <w:lang w:val="fr-FR"/>
        </w:rPr>
        <w:t>.</w:t>
      </w:r>
    </w:p>
    <w:p w14:paraId="543D5A06" w14:textId="768EFB2D" w:rsidR="00541E6B" w:rsidRPr="008974D7" w:rsidRDefault="00541E6B" w:rsidP="00541E6B">
      <w:pPr>
        <w:pStyle w:val="SingleTxtG"/>
        <w:rPr>
          <w:lang w:val="fr-FR"/>
        </w:rPr>
      </w:pPr>
      <w:r w:rsidRPr="008974D7">
        <w:rPr>
          <w:lang w:val="fr-FR"/>
        </w:rPr>
        <w:t>134</w:t>
      </w:r>
      <w:r w:rsidR="002F3FF8" w:rsidRPr="002F3FF8">
        <w:rPr>
          <w:lang w:val="fr-FR"/>
        </w:rPr>
        <w:t>.</w:t>
      </w:r>
      <w:r w:rsidRPr="008974D7">
        <w:rPr>
          <w:lang w:val="fr-FR"/>
        </w:rPr>
        <w:tab/>
        <w:t>La transition vers un enseignement en estonien vise avant tout à offrir à tous les enfants, quelle que soit leur langue maternelle, la possibilité de bénéficier d</w:t>
      </w:r>
      <w:r>
        <w:rPr>
          <w:lang w:val="fr-FR"/>
        </w:rPr>
        <w:t>’</w:t>
      </w:r>
      <w:r w:rsidRPr="008974D7">
        <w:rPr>
          <w:lang w:val="fr-FR"/>
        </w:rPr>
        <w:t>un enseignement de qualité en estonien, ce qui favorise la création d</w:t>
      </w:r>
      <w:r>
        <w:rPr>
          <w:lang w:val="fr-FR"/>
        </w:rPr>
        <w:t>’</w:t>
      </w:r>
      <w:r w:rsidRPr="008974D7">
        <w:rPr>
          <w:lang w:val="fr-FR"/>
        </w:rPr>
        <w:t>une identité nationale estonienne, renforce l</w:t>
      </w:r>
      <w:r>
        <w:rPr>
          <w:lang w:val="fr-FR"/>
        </w:rPr>
        <w:t>’</w:t>
      </w:r>
      <w:r w:rsidRPr="008974D7">
        <w:rPr>
          <w:lang w:val="fr-FR"/>
        </w:rPr>
        <w:t xml:space="preserve">intégration sociale et réduit la ségrégation scolaire et </w:t>
      </w:r>
      <w:proofErr w:type="spellStart"/>
      <w:r w:rsidRPr="008974D7">
        <w:rPr>
          <w:lang w:val="fr-FR"/>
        </w:rPr>
        <w:t>socioéconomique</w:t>
      </w:r>
      <w:proofErr w:type="spellEnd"/>
      <w:r w:rsidR="002F3FF8" w:rsidRPr="002F3FF8">
        <w:rPr>
          <w:lang w:val="fr-FR"/>
        </w:rPr>
        <w:t>.</w:t>
      </w:r>
      <w:r w:rsidRPr="008974D7">
        <w:rPr>
          <w:lang w:val="fr-FR"/>
        </w:rPr>
        <w:t xml:space="preserve"> Cette mesure a également été prise dans l</w:t>
      </w:r>
      <w:r>
        <w:rPr>
          <w:lang w:val="fr-FR"/>
        </w:rPr>
        <w:t>’</w:t>
      </w:r>
      <w:r w:rsidRPr="008974D7">
        <w:rPr>
          <w:lang w:val="fr-FR"/>
        </w:rPr>
        <w:t>intérêt des apprenants</w:t>
      </w:r>
      <w:r w:rsidR="002F3FF8" w:rsidRPr="002F3FF8">
        <w:rPr>
          <w:lang w:val="fr-FR"/>
        </w:rPr>
        <w:t>.</w:t>
      </w:r>
      <w:r w:rsidRPr="008974D7">
        <w:rPr>
          <w:lang w:val="fr-FR"/>
        </w:rPr>
        <w:t xml:space="preserve"> Un cadre éducatif exclusivement en estonien favorise la poursuite des études, l</w:t>
      </w:r>
      <w:r>
        <w:rPr>
          <w:lang w:val="fr-FR"/>
        </w:rPr>
        <w:t>’</w:t>
      </w:r>
      <w:r w:rsidRPr="008974D7">
        <w:rPr>
          <w:lang w:val="fr-FR"/>
        </w:rPr>
        <w:t>adaptation au marché du travail et le partage d</w:t>
      </w:r>
      <w:r>
        <w:rPr>
          <w:lang w:val="fr-FR"/>
        </w:rPr>
        <w:t>’</w:t>
      </w:r>
      <w:r w:rsidRPr="008974D7">
        <w:rPr>
          <w:lang w:val="fr-FR"/>
        </w:rPr>
        <w:t>un espace commun d</w:t>
      </w:r>
      <w:r>
        <w:rPr>
          <w:lang w:val="fr-FR"/>
        </w:rPr>
        <w:t>’</w:t>
      </w:r>
      <w:r w:rsidRPr="008974D7">
        <w:rPr>
          <w:lang w:val="fr-FR"/>
        </w:rPr>
        <w:t>information et de valeurs</w:t>
      </w:r>
      <w:r w:rsidR="002F3FF8" w:rsidRPr="002F3FF8">
        <w:rPr>
          <w:lang w:val="fr-FR"/>
        </w:rPr>
        <w:t>.</w:t>
      </w:r>
    </w:p>
    <w:p w14:paraId="50B38460" w14:textId="7EF883BC" w:rsidR="00541E6B" w:rsidRPr="008974D7" w:rsidRDefault="00541E6B" w:rsidP="00541E6B">
      <w:pPr>
        <w:pStyle w:val="SingleTxtG"/>
        <w:rPr>
          <w:lang w:val="fr-FR"/>
        </w:rPr>
      </w:pPr>
      <w:r w:rsidRPr="008974D7">
        <w:rPr>
          <w:lang w:val="fr-FR"/>
        </w:rPr>
        <w:t>135</w:t>
      </w:r>
      <w:r w:rsidR="002F3FF8" w:rsidRPr="002F3FF8">
        <w:rPr>
          <w:lang w:val="fr-FR"/>
        </w:rPr>
        <w:t>.</w:t>
      </w:r>
      <w:r w:rsidRPr="008974D7">
        <w:rPr>
          <w:lang w:val="fr-FR"/>
        </w:rPr>
        <w:tab/>
        <w:t>Dans les classes où l</w:t>
      </w:r>
      <w:r>
        <w:rPr>
          <w:lang w:val="fr-FR"/>
        </w:rPr>
        <w:t>’</w:t>
      </w:r>
      <w:r w:rsidRPr="008974D7">
        <w:rPr>
          <w:lang w:val="fr-FR"/>
        </w:rPr>
        <w:t>enseignement est dispensé exclusivement en estonien, le russe n</w:t>
      </w:r>
      <w:r>
        <w:rPr>
          <w:lang w:val="fr-FR"/>
        </w:rPr>
        <w:t>’</w:t>
      </w:r>
      <w:r w:rsidRPr="008974D7">
        <w:rPr>
          <w:lang w:val="fr-FR"/>
        </w:rPr>
        <w:t>est plus une matière obligatoire</w:t>
      </w:r>
      <w:r w:rsidR="002F3FF8" w:rsidRPr="002F3FF8">
        <w:rPr>
          <w:lang w:val="fr-FR"/>
        </w:rPr>
        <w:t>.</w:t>
      </w:r>
      <w:r w:rsidRPr="008974D7">
        <w:rPr>
          <w:lang w:val="fr-FR"/>
        </w:rPr>
        <w:t xml:space="preserve"> Les élèves dont la langue maternelle n</w:t>
      </w:r>
      <w:r>
        <w:rPr>
          <w:lang w:val="fr-FR"/>
        </w:rPr>
        <w:t>’</w:t>
      </w:r>
      <w:r w:rsidRPr="008974D7">
        <w:rPr>
          <w:lang w:val="fr-FR"/>
        </w:rPr>
        <w:t>est pas l</w:t>
      </w:r>
      <w:r>
        <w:rPr>
          <w:lang w:val="fr-FR"/>
        </w:rPr>
        <w:t>’</w:t>
      </w:r>
      <w:r w:rsidRPr="008974D7">
        <w:rPr>
          <w:lang w:val="fr-FR"/>
        </w:rPr>
        <w:t>estonien peuvent, dès la première année, étudier leur langue maternelle et leur culture deux fois par semaine, à la condition qu</w:t>
      </w:r>
      <w:r>
        <w:rPr>
          <w:lang w:val="fr-FR"/>
        </w:rPr>
        <w:t>’</w:t>
      </w:r>
      <w:r w:rsidRPr="008974D7">
        <w:rPr>
          <w:lang w:val="fr-FR"/>
        </w:rPr>
        <w:t xml:space="preserve">il y ait au moins </w:t>
      </w:r>
      <w:r w:rsidR="00AE24DE">
        <w:rPr>
          <w:lang w:val="fr-FR"/>
        </w:rPr>
        <w:t>10</w:t>
      </w:r>
      <w:r w:rsidRPr="008974D7">
        <w:rPr>
          <w:lang w:val="fr-FR"/>
        </w:rPr>
        <w:t xml:space="preserve"> élèves de la même langue maternelle à l</w:t>
      </w:r>
      <w:r>
        <w:rPr>
          <w:lang w:val="fr-FR"/>
        </w:rPr>
        <w:t>’</w:t>
      </w:r>
      <w:r w:rsidRPr="008974D7">
        <w:rPr>
          <w:lang w:val="fr-FR"/>
        </w:rPr>
        <w:t>école et qu</w:t>
      </w:r>
      <w:r>
        <w:rPr>
          <w:lang w:val="fr-FR"/>
        </w:rPr>
        <w:t>’</w:t>
      </w:r>
      <w:r w:rsidRPr="008974D7">
        <w:rPr>
          <w:lang w:val="fr-FR"/>
        </w:rPr>
        <w:t>eux-mêmes ou leurs parents le demandent</w:t>
      </w:r>
      <w:r w:rsidR="002F3FF8" w:rsidRPr="002F3FF8">
        <w:rPr>
          <w:lang w:val="fr-FR"/>
        </w:rPr>
        <w:t>.</w:t>
      </w:r>
      <w:r w:rsidRPr="008974D7">
        <w:rPr>
          <w:lang w:val="fr-FR"/>
        </w:rPr>
        <w:t xml:space="preserve"> L</w:t>
      </w:r>
      <w:r>
        <w:rPr>
          <w:lang w:val="fr-FR"/>
        </w:rPr>
        <w:t>’</w:t>
      </w:r>
      <w:r w:rsidRPr="008974D7">
        <w:rPr>
          <w:lang w:val="fr-FR"/>
        </w:rPr>
        <w:t>enseignement de la langue et de la culture maternelles commence dès la première année et joue un rôle important dans le développement de l</w:t>
      </w:r>
      <w:r>
        <w:rPr>
          <w:lang w:val="fr-FR"/>
        </w:rPr>
        <w:t>’</w:t>
      </w:r>
      <w:r w:rsidRPr="008974D7">
        <w:rPr>
          <w:lang w:val="fr-FR"/>
        </w:rPr>
        <w:t>identité de l</w:t>
      </w:r>
      <w:r>
        <w:rPr>
          <w:lang w:val="fr-FR"/>
        </w:rPr>
        <w:t>’</w:t>
      </w:r>
      <w:r w:rsidRPr="008974D7">
        <w:rPr>
          <w:lang w:val="fr-FR"/>
        </w:rPr>
        <w:t>élève</w:t>
      </w:r>
      <w:r w:rsidR="002F3FF8" w:rsidRPr="002F3FF8">
        <w:rPr>
          <w:lang w:val="fr-FR"/>
        </w:rPr>
        <w:t>.</w:t>
      </w:r>
    </w:p>
    <w:p w14:paraId="11EA3BCE" w14:textId="3BBEBD5A" w:rsidR="00541E6B" w:rsidRPr="008974D7" w:rsidRDefault="00541E6B" w:rsidP="00541E6B">
      <w:pPr>
        <w:pStyle w:val="SingleTxtG"/>
        <w:rPr>
          <w:lang w:val="fr-FR"/>
        </w:rPr>
      </w:pPr>
      <w:r w:rsidRPr="008974D7">
        <w:rPr>
          <w:lang w:val="fr-FR"/>
        </w:rPr>
        <w:t>136</w:t>
      </w:r>
      <w:r w:rsidR="002F3FF8" w:rsidRPr="002F3FF8">
        <w:rPr>
          <w:lang w:val="fr-FR"/>
        </w:rPr>
        <w:t>.</w:t>
      </w:r>
      <w:r w:rsidRPr="008974D7">
        <w:rPr>
          <w:lang w:val="fr-FR"/>
        </w:rPr>
        <w:tab/>
        <w:t>Les inscriptions aux programmes universitaires de formation du personnel enseignant se sont multipliées au fil des ans</w:t>
      </w:r>
      <w:r w:rsidR="002F3FF8" w:rsidRPr="002F3FF8">
        <w:rPr>
          <w:lang w:val="fr-FR"/>
        </w:rPr>
        <w:t>.</w:t>
      </w:r>
      <w:r w:rsidRPr="008974D7">
        <w:rPr>
          <w:lang w:val="fr-FR"/>
        </w:rPr>
        <w:t xml:space="preserve"> La formation d</w:t>
      </w:r>
      <w:r>
        <w:rPr>
          <w:lang w:val="fr-FR"/>
        </w:rPr>
        <w:t>’</w:t>
      </w:r>
      <w:r w:rsidRPr="008974D7">
        <w:rPr>
          <w:lang w:val="fr-FR"/>
        </w:rPr>
        <w:t>une nouvelle génération d</w:t>
      </w:r>
      <w:r>
        <w:rPr>
          <w:lang w:val="fr-FR"/>
        </w:rPr>
        <w:t>’</w:t>
      </w:r>
      <w:r w:rsidRPr="008974D7">
        <w:rPr>
          <w:lang w:val="fr-FR"/>
        </w:rPr>
        <w:t>enseignants est une des grandes priorités du Ministère de l</w:t>
      </w:r>
      <w:r>
        <w:rPr>
          <w:lang w:val="fr-FR"/>
        </w:rPr>
        <w:t>’</w:t>
      </w:r>
      <w:r w:rsidRPr="008974D7">
        <w:rPr>
          <w:lang w:val="fr-FR"/>
        </w:rPr>
        <w:t>éducation et de la recherche</w:t>
      </w:r>
      <w:r w:rsidR="002F3FF8" w:rsidRPr="002F3FF8">
        <w:rPr>
          <w:lang w:val="fr-FR"/>
        </w:rPr>
        <w:t>.</w:t>
      </w:r>
      <w:r w:rsidRPr="008974D7">
        <w:rPr>
          <w:lang w:val="fr-FR"/>
        </w:rPr>
        <w:t xml:space="preserve"> Celui-ci entend augmenter de 342 le nombre de places pour la formation du personnel enseignant</w:t>
      </w:r>
      <w:r w:rsidR="002F3FF8" w:rsidRPr="002F3FF8">
        <w:rPr>
          <w:lang w:val="fr-FR"/>
        </w:rPr>
        <w:t>.</w:t>
      </w:r>
      <w:r w:rsidRPr="008974D7">
        <w:rPr>
          <w:lang w:val="fr-FR"/>
        </w:rPr>
        <w:t xml:space="preserve"> Pour remplir les salles de classe, des bourses d</w:t>
      </w:r>
      <w:r>
        <w:rPr>
          <w:lang w:val="fr-FR"/>
        </w:rPr>
        <w:t>’</w:t>
      </w:r>
      <w:r w:rsidRPr="008974D7">
        <w:rPr>
          <w:lang w:val="fr-FR"/>
        </w:rPr>
        <w:t>études spéciales seront accordées aux étudiants afin qu</w:t>
      </w:r>
      <w:r>
        <w:rPr>
          <w:lang w:val="fr-FR"/>
        </w:rPr>
        <w:t>’</w:t>
      </w:r>
      <w:r w:rsidRPr="008974D7">
        <w:rPr>
          <w:lang w:val="fr-FR"/>
        </w:rPr>
        <w:t>ils puissent arriver au bout de leur formation diplômante et démarrer leur carrière professionnelle</w:t>
      </w:r>
      <w:r w:rsidR="002F3FF8" w:rsidRPr="002F3FF8">
        <w:rPr>
          <w:lang w:val="fr-FR"/>
        </w:rPr>
        <w:t>.</w:t>
      </w:r>
      <w:r w:rsidRPr="008974D7">
        <w:rPr>
          <w:lang w:val="fr-FR"/>
        </w:rPr>
        <w:t xml:space="preserve"> Outre la formation du personnel enseignant, il y a lieu d</w:t>
      </w:r>
      <w:r>
        <w:rPr>
          <w:lang w:val="fr-FR"/>
        </w:rPr>
        <w:t>’</w:t>
      </w:r>
      <w:r w:rsidRPr="008974D7">
        <w:rPr>
          <w:lang w:val="fr-FR"/>
        </w:rPr>
        <w:t>introduire davantage de souplesse dans la fourniture des connaissances et compétences à acquérir pour entamer une carrière d</w:t>
      </w:r>
      <w:r>
        <w:rPr>
          <w:lang w:val="fr-FR"/>
        </w:rPr>
        <w:t>’</w:t>
      </w:r>
      <w:r w:rsidRPr="008974D7">
        <w:rPr>
          <w:lang w:val="fr-FR"/>
        </w:rPr>
        <w:t>enseignant</w:t>
      </w:r>
      <w:r w:rsidR="002F3FF8" w:rsidRPr="002F3FF8">
        <w:rPr>
          <w:lang w:val="fr-FR"/>
        </w:rPr>
        <w:t>.</w:t>
      </w:r>
      <w:r w:rsidRPr="008974D7">
        <w:rPr>
          <w:lang w:val="fr-FR"/>
        </w:rPr>
        <w:t xml:space="preserve"> Pour ce faire, plusieurs programmes de </w:t>
      </w:r>
      <w:proofErr w:type="spellStart"/>
      <w:r w:rsidRPr="008974D7">
        <w:rPr>
          <w:lang w:val="fr-FR"/>
        </w:rPr>
        <w:t>microcertifications</w:t>
      </w:r>
      <w:proofErr w:type="spellEnd"/>
      <w:r w:rsidRPr="008974D7">
        <w:rPr>
          <w:lang w:val="fr-FR"/>
        </w:rPr>
        <w:t xml:space="preserve"> seront élaborés en coopération avec les universités d</w:t>
      </w:r>
      <w:r>
        <w:rPr>
          <w:lang w:val="fr-FR"/>
        </w:rPr>
        <w:t>’</w:t>
      </w:r>
      <w:r w:rsidRPr="008974D7">
        <w:rPr>
          <w:lang w:val="fr-FR"/>
        </w:rPr>
        <w:t>ici à 2023</w:t>
      </w:r>
      <w:r w:rsidR="002F3FF8" w:rsidRPr="002F3FF8">
        <w:rPr>
          <w:lang w:val="fr-FR"/>
        </w:rPr>
        <w:t>.</w:t>
      </w:r>
    </w:p>
    <w:p w14:paraId="62051B03" w14:textId="528456CD" w:rsidR="00541E6B" w:rsidRPr="008974D7" w:rsidRDefault="00541E6B" w:rsidP="009B07DE">
      <w:pPr>
        <w:pStyle w:val="SingleTxtG"/>
        <w:keepNext/>
        <w:keepLines/>
        <w:rPr>
          <w:lang w:val="fr-FR"/>
        </w:rPr>
      </w:pPr>
      <w:r w:rsidRPr="008974D7">
        <w:rPr>
          <w:lang w:val="fr-FR"/>
        </w:rPr>
        <w:lastRenderedPageBreak/>
        <w:t>137</w:t>
      </w:r>
      <w:r w:rsidR="002F3FF8" w:rsidRPr="002F3FF8">
        <w:rPr>
          <w:lang w:val="fr-FR"/>
        </w:rPr>
        <w:t>.</w:t>
      </w:r>
      <w:r w:rsidRPr="008974D7">
        <w:rPr>
          <w:lang w:val="fr-FR"/>
        </w:rPr>
        <w:tab/>
        <w:t>La loi actuelle sur les établissements préscolaires est en vigueur depuis le 1</w:t>
      </w:r>
      <w:r w:rsidRPr="008974D7">
        <w:rPr>
          <w:vertAlign w:val="superscript"/>
          <w:lang w:val="fr-FR"/>
        </w:rPr>
        <w:t>er </w:t>
      </w:r>
      <w:r w:rsidRPr="008974D7">
        <w:rPr>
          <w:lang w:val="fr-FR"/>
        </w:rPr>
        <w:t>février 2018</w:t>
      </w:r>
      <w:r w:rsidR="002F3FF8" w:rsidRPr="002F3FF8">
        <w:rPr>
          <w:lang w:val="fr-FR"/>
        </w:rPr>
        <w:t>.</w:t>
      </w:r>
      <w:r w:rsidRPr="008974D7">
        <w:rPr>
          <w:lang w:val="fr-FR"/>
        </w:rPr>
        <w:t xml:space="preserve"> L</w:t>
      </w:r>
      <w:r>
        <w:rPr>
          <w:lang w:val="fr-FR"/>
        </w:rPr>
        <w:t>’</w:t>
      </w:r>
      <w:r w:rsidRPr="008974D7">
        <w:rPr>
          <w:lang w:val="fr-FR"/>
        </w:rPr>
        <w:t>enseignement préscolaire n</w:t>
      </w:r>
      <w:r>
        <w:rPr>
          <w:lang w:val="fr-FR"/>
        </w:rPr>
        <w:t>’</w:t>
      </w:r>
      <w:r w:rsidRPr="008974D7">
        <w:rPr>
          <w:lang w:val="fr-FR"/>
        </w:rPr>
        <w:t>est pas obligatoire, mais les municipalités sont tenues de garantir une place à tous les enfants de 1,5 à 7 ans dans un établissement préscolaire correspondant au lieu de résidence des enfants</w:t>
      </w:r>
      <w:r w:rsidR="002F3FF8" w:rsidRPr="002F3FF8">
        <w:rPr>
          <w:lang w:val="fr-FR"/>
        </w:rPr>
        <w:t>.</w:t>
      </w:r>
    </w:p>
    <w:p w14:paraId="78EA1F5F" w14:textId="0412A8E6" w:rsidR="00541E6B" w:rsidRPr="008974D7" w:rsidRDefault="00541E6B" w:rsidP="00541E6B">
      <w:pPr>
        <w:pStyle w:val="SingleTxtG"/>
        <w:rPr>
          <w:lang w:val="fr-FR"/>
        </w:rPr>
      </w:pPr>
      <w:r w:rsidRPr="008974D7">
        <w:rPr>
          <w:lang w:val="fr-FR"/>
        </w:rPr>
        <w:t>138</w:t>
      </w:r>
      <w:r w:rsidR="002F3FF8" w:rsidRPr="002F3FF8">
        <w:rPr>
          <w:lang w:val="fr-FR"/>
        </w:rPr>
        <w:t>.</w:t>
      </w:r>
      <w:r w:rsidRPr="008974D7">
        <w:rPr>
          <w:lang w:val="fr-FR"/>
        </w:rPr>
        <w:tab/>
        <w:t>Les enfants qui suivent un enseignement préscolaire ont un accès garanti à des orthophonistes et à des enseignants spécialisés</w:t>
      </w:r>
      <w:r w:rsidR="002F3FF8" w:rsidRPr="002F3FF8">
        <w:rPr>
          <w:lang w:val="fr-FR"/>
        </w:rPr>
        <w:t>.</w:t>
      </w:r>
      <w:r w:rsidRPr="008974D7">
        <w:rPr>
          <w:lang w:val="fr-FR"/>
        </w:rPr>
        <w:t xml:space="preserve"> Les collectivités locales et les structures préscolaires s</w:t>
      </w:r>
      <w:r>
        <w:rPr>
          <w:lang w:val="fr-FR"/>
        </w:rPr>
        <w:t>’</w:t>
      </w:r>
      <w:r w:rsidRPr="008974D7">
        <w:rPr>
          <w:lang w:val="fr-FR"/>
        </w:rPr>
        <w:t xml:space="preserve">appuient également sur les services fournis par les centres de consultation régionaux (accompagnement par un orthophoniste, un éducateur spécialisé, un psychologue ou un </w:t>
      </w:r>
      <w:proofErr w:type="spellStart"/>
      <w:r w:rsidRPr="008974D7">
        <w:rPr>
          <w:lang w:val="fr-FR"/>
        </w:rPr>
        <w:t>sociopédagogue</w:t>
      </w:r>
      <w:proofErr w:type="spellEnd"/>
      <w:r w:rsidRPr="008974D7">
        <w:rPr>
          <w:lang w:val="fr-FR"/>
        </w:rPr>
        <w:t>)</w:t>
      </w:r>
      <w:r w:rsidR="002F3FF8" w:rsidRPr="002F3FF8">
        <w:rPr>
          <w:lang w:val="fr-FR"/>
        </w:rPr>
        <w:t>.</w:t>
      </w:r>
    </w:p>
    <w:p w14:paraId="48C2852F" w14:textId="4DE46046" w:rsidR="00541E6B" w:rsidRPr="008974D7" w:rsidRDefault="00541E6B" w:rsidP="00541E6B">
      <w:pPr>
        <w:pStyle w:val="SingleTxtG"/>
        <w:rPr>
          <w:lang w:val="fr-FR"/>
        </w:rPr>
      </w:pPr>
      <w:r w:rsidRPr="008974D7">
        <w:rPr>
          <w:lang w:val="fr-FR"/>
        </w:rPr>
        <w:t>139</w:t>
      </w:r>
      <w:r w:rsidR="002F3FF8" w:rsidRPr="002F3FF8">
        <w:rPr>
          <w:lang w:val="fr-FR"/>
        </w:rPr>
        <w:t>.</w:t>
      </w:r>
      <w:r w:rsidRPr="008974D7">
        <w:rPr>
          <w:lang w:val="fr-FR"/>
        </w:rPr>
        <w:tab/>
        <w:t>Le programme national des établissements préscolaires a intégré les méthodes d</w:t>
      </w:r>
      <w:r>
        <w:rPr>
          <w:lang w:val="fr-FR"/>
        </w:rPr>
        <w:t>’</w:t>
      </w:r>
      <w:r w:rsidRPr="008974D7">
        <w:rPr>
          <w:lang w:val="fr-FR"/>
        </w:rPr>
        <w:t>apprentissage actives centrées sur l</w:t>
      </w:r>
      <w:r>
        <w:rPr>
          <w:lang w:val="fr-FR"/>
        </w:rPr>
        <w:t>’</w:t>
      </w:r>
      <w:r w:rsidRPr="008974D7">
        <w:rPr>
          <w:lang w:val="fr-FR"/>
        </w:rPr>
        <w:t>enfant</w:t>
      </w:r>
      <w:r w:rsidR="002F3FF8" w:rsidRPr="002F3FF8">
        <w:rPr>
          <w:lang w:val="fr-FR"/>
        </w:rPr>
        <w:t>.</w:t>
      </w:r>
      <w:r w:rsidRPr="008974D7">
        <w:rPr>
          <w:lang w:val="fr-FR"/>
        </w:rPr>
        <w:t xml:space="preserve"> L</w:t>
      </w:r>
      <w:r>
        <w:rPr>
          <w:lang w:val="fr-FR"/>
        </w:rPr>
        <w:t>’</w:t>
      </w:r>
      <w:r w:rsidRPr="008974D7">
        <w:rPr>
          <w:lang w:val="fr-FR"/>
        </w:rPr>
        <w:t>éducation préscolaire a pour objectif d</w:t>
      </w:r>
      <w:r>
        <w:rPr>
          <w:lang w:val="fr-FR"/>
        </w:rPr>
        <w:t>’</w:t>
      </w:r>
      <w:r w:rsidRPr="008974D7">
        <w:rPr>
          <w:lang w:val="fr-FR"/>
        </w:rPr>
        <w:t>épanouir la personnalité de l</w:t>
      </w:r>
      <w:r>
        <w:rPr>
          <w:lang w:val="fr-FR"/>
        </w:rPr>
        <w:t>’</w:t>
      </w:r>
      <w:r w:rsidRPr="008974D7">
        <w:rPr>
          <w:lang w:val="fr-FR"/>
        </w:rPr>
        <w:t>enfant et d</w:t>
      </w:r>
      <w:r>
        <w:rPr>
          <w:lang w:val="fr-FR"/>
        </w:rPr>
        <w:t>’</w:t>
      </w:r>
      <w:r w:rsidRPr="008974D7">
        <w:rPr>
          <w:lang w:val="fr-FR"/>
        </w:rPr>
        <w:t>encourager sa créativité, et de favoriser l</w:t>
      </w:r>
      <w:r>
        <w:rPr>
          <w:lang w:val="fr-FR"/>
        </w:rPr>
        <w:t>’</w:t>
      </w:r>
      <w:r w:rsidRPr="008974D7">
        <w:rPr>
          <w:lang w:val="fr-FR"/>
        </w:rPr>
        <w:t>apprentissage par le jeu</w:t>
      </w:r>
      <w:r w:rsidR="002F3FF8" w:rsidRPr="002F3FF8">
        <w:rPr>
          <w:lang w:val="fr-FR"/>
        </w:rPr>
        <w:t>.</w:t>
      </w:r>
      <w:r w:rsidRPr="008974D7">
        <w:rPr>
          <w:lang w:val="fr-FR"/>
        </w:rPr>
        <w:t xml:space="preserve"> L</w:t>
      </w:r>
      <w:r>
        <w:rPr>
          <w:lang w:val="fr-FR"/>
        </w:rPr>
        <w:t>’</w:t>
      </w:r>
      <w:r w:rsidRPr="008974D7">
        <w:rPr>
          <w:lang w:val="fr-FR"/>
        </w:rPr>
        <w:t>État apporte un soutien aux enfants dont la langue maternelle n</w:t>
      </w:r>
      <w:r>
        <w:rPr>
          <w:lang w:val="fr-FR"/>
        </w:rPr>
        <w:t>’</w:t>
      </w:r>
      <w:r w:rsidRPr="008974D7">
        <w:rPr>
          <w:lang w:val="fr-FR"/>
        </w:rPr>
        <w:t>est pas l</w:t>
      </w:r>
      <w:r>
        <w:rPr>
          <w:lang w:val="fr-FR"/>
        </w:rPr>
        <w:t>’</w:t>
      </w:r>
      <w:r w:rsidRPr="008974D7">
        <w:rPr>
          <w:lang w:val="fr-FR"/>
        </w:rPr>
        <w:t>estonien pour qu</w:t>
      </w:r>
      <w:r>
        <w:rPr>
          <w:lang w:val="fr-FR"/>
        </w:rPr>
        <w:t>’</w:t>
      </w:r>
      <w:r w:rsidRPr="008974D7">
        <w:rPr>
          <w:lang w:val="fr-FR"/>
        </w:rPr>
        <w:t>ils puissent apprendre l</w:t>
      </w:r>
      <w:r>
        <w:rPr>
          <w:lang w:val="fr-FR"/>
        </w:rPr>
        <w:t>’</w:t>
      </w:r>
      <w:r w:rsidRPr="008974D7">
        <w:rPr>
          <w:lang w:val="fr-FR"/>
        </w:rPr>
        <w:t>estonien dès l</w:t>
      </w:r>
      <w:r>
        <w:rPr>
          <w:lang w:val="fr-FR"/>
        </w:rPr>
        <w:t>’</w:t>
      </w:r>
      <w:r w:rsidRPr="008974D7">
        <w:rPr>
          <w:lang w:val="fr-FR"/>
        </w:rPr>
        <w:t xml:space="preserve">âge de </w:t>
      </w:r>
      <w:r w:rsidR="008F2952">
        <w:rPr>
          <w:lang w:val="fr-FR"/>
        </w:rPr>
        <w:t>3</w:t>
      </w:r>
      <w:r w:rsidRPr="008974D7">
        <w:rPr>
          <w:lang w:val="fr-FR"/>
        </w:rPr>
        <w:t xml:space="preserve"> ans</w:t>
      </w:r>
      <w:r w:rsidR="002F3FF8" w:rsidRPr="002F3FF8">
        <w:rPr>
          <w:lang w:val="fr-FR"/>
        </w:rPr>
        <w:t>.</w:t>
      </w:r>
      <w:r w:rsidRPr="008974D7">
        <w:rPr>
          <w:lang w:val="fr-FR"/>
        </w:rPr>
        <w:t xml:space="preserve"> En outre, des méthodes d</w:t>
      </w:r>
      <w:r>
        <w:rPr>
          <w:lang w:val="fr-FR"/>
        </w:rPr>
        <w:t>’</w:t>
      </w:r>
      <w:r w:rsidRPr="008974D7">
        <w:rPr>
          <w:lang w:val="fr-FR"/>
        </w:rPr>
        <w:t>enseignement des langues étrangères sont mises au point à l</w:t>
      </w:r>
      <w:r>
        <w:rPr>
          <w:lang w:val="fr-FR"/>
        </w:rPr>
        <w:t>’</w:t>
      </w:r>
      <w:r w:rsidRPr="008974D7">
        <w:rPr>
          <w:lang w:val="fr-FR"/>
        </w:rPr>
        <w:t>intention des enfants d</w:t>
      </w:r>
      <w:r>
        <w:rPr>
          <w:lang w:val="fr-FR"/>
        </w:rPr>
        <w:t>’</w:t>
      </w:r>
      <w:r w:rsidRPr="008974D7">
        <w:rPr>
          <w:lang w:val="fr-FR"/>
        </w:rPr>
        <w:t>âge préscolaire parlant l</w:t>
      </w:r>
      <w:r>
        <w:rPr>
          <w:lang w:val="fr-FR"/>
        </w:rPr>
        <w:t>’</w:t>
      </w:r>
      <w:r w:rsidRPr="008974D7">
        <w:rPr>
          <w:lang w:val="fr-FR"/>
        </w:rPr>
        <w:t>estonien</w:t>
      </w:r>
      <w:r w:rsidR="002F3FF8" w:rsidRPr="002F3FF8">
        <w:rPr>
          <w:lang w:val="fr-FR"/>
        </w:rPr>
        <w:t>.</w:t>
      </w:r>
    </w:p>
    <w:p w14:paraId="697C37B6" w14:textId="25BE57D6" w:rsidR="00541E6B" w:rsidRPr="008974D7" w:rsidRDefault="00541E6B" w:rsidP="00541E6B">
      <w:pPr>
        <w:pStyle w:val="SingleTxtG"/>
        <w:rPr>
          <w:lang w:val="fr-FR"/>
        </w:rPr>
      </w:pPr>
      <w:r w:rsidRPr="008974D7">
        <w:rPr>
          <w:lang w:val="fr-FR"/>
        </w:rPr>
        <w:t>140</w:t>
      </w:r>
      <w:r w:rsidR="002F3FF8" w:rsidRPr="002F3FF8">
        <w:rPr>
          <w:lang w:val="fr-FR"/>
        </w:rPr>
        <w:t>.</w:t>
      </w:r>
      <w:r w:rsidRPr="008974D7">
        <w:rPr>
          <w:lang w:val="fr-FR"/>
        </w:rPr>
        <w:tab/>
        <w:t>Il ressort d</w:t>
      </w:r>
      <w:r>
        <w:rPr>
          <w:lang w:val="fr-FR"/>
        </w:rPr>
        <w:t>’</w:t>
      </w:r>
      <w:r w:rsidRPr="008974D7">
        <w:rPr>
          <w:lang w:val="fr-FR"/>
        </w:rPr>
        <w:t>études comparatives internationales que les établissements préscolaires estoniens ont créé, en coopération avec les familles, des conditions propices à un apprentissage et à un enseignement centrés sur l</w:t>
      </w:r>
      <w:r>
        <w:rPr>
          <w:lang w:val="fr-FR"/>
        </w:rPr>
        <w:t>’</w:t>
      </w:r>
      <w:r w:rsidRPr="008974D7">
        <w:rPr>
          <w:lang w:val="fr-FR"/>
        </w:rPr>
        <w:t>enfant</w:t>
      </w:r>
      <w:r w:rsidR="002F3FF8" w:rsidRPr="002F3FF8">
        <w:rPr>
          <w:lang w:val="fr-FR"/>
        </w:rPr>
        <w:t>.</w:t>
      </w:r>
      <w:r w:rsidRPr="008974D7">
        <w:rPr>
          <w:lang w:val="fr-FR"/>
        </w:rPr>
        <w:t xml:space="preserve"> L</w:t>
      </w:r>
      <w:r>
        <w:rPr>
          <w:lang w:val="fr-FR"/>
        </w:rPr>
        <w:t>’</w:t>
      </w:r>
      <w:r w:rsidRPr="008974D7">
        <w:rPr>
          <w:lang w:val="fr-FR"/>
        </w:rPr>
        <w:t>éducation préscolaire met l</w:t>
      </w:r>
      <w:r>
        <w:rPr>
          <w:lang w:val="fr-FR"/>
        </w:rPr>
        <w:t>’</w:t>
      </w:r>
      <w:r w:rsidRPr="008974D7">
        <w:rPr>
          <w:lang w:val="fr-FR"/>
        </w:rPr>
        <w:t>accent sur l</w:t>
      </w:r>
      <w:r>
        <w:rPr>
          <w:lang w:val="fr-FR"/>
        </w:rPr>
        <w:t>’</w:t>
      </w:r>
      <w:r w:rsidRPr="008974D7">
        <w:rPr>
          <w:lang w:val="fr-FR"/>
        </w:rPr>
        <w:t>enseignement des valeurs</w:t>
      </w:r>
      <w:r>
        <w:rPr>
          <w:lang w:val="fr-FR"/>
        </w:rPr>
        <w:t> :</w:t>
      </w:r>
      <w:r w:rsidRPr="008974D7">
        <w:rPr>
          <w:lang w:val="fr-FR"/>
        </w:rPr>
        <w:t xml:space="preserve"> promotion du bien-être et de la sécurité des enfants,</w:t>
      </w:r>
      <w:r>
        <w:rPr>
          <w:lang w:val="fr-FR"/>
        </w:rPr>
        <w:t xml:space="preserve"> </w:t>
      </w:r>
      <w:r w:rsidRPr="008974D7">
        <w:rPr>
          <w:lang w:val="fr-FR"/>
        </w:rPr>
        <w:t>prévention du harcèlement, développement de la tolérance, de la bienveillance, de l</w:t>
      </w:r>
      <w:r>
        <w:rPr>
          <w:lang w:val="fr-FR"/>
        </w:rPr>
        <w:t>’</w:t>
      </w:r>
      <w:r w:rsidRPr="008974D7">
        <w:rPr>
          <w:lang w:val="fr-FR"/>
        </w:rPr>
        <w:t>honnêteté et du courage chez les enfants, etc</w:t>
      </w:r>
      <w:r w:rsidR="002F3FF8" w:rsidRPr="002F3FF8">
        <w:rPr>
          <w:lang w:val="fr-FR"/>
        </w:rPr>
        <w:t>.</w:t>
      </w:r>
    </w:p>
    <w:p w14:paraId="5D722093" w14:textId="5C42052B" w:rsidR="00541E6B" w:rsidRPr="008974D7" w:rsidRDefault="00541E6B" w:rsidP="00541E6B">
      <w:pPr>
        <w:pStyle w:val="SingleTxtG"/>
        <w:rPr>
          <w:lang w:val="fr-FR"/>
        </w:rPr>
      </w:pPr>
      <w:r w:rsidRPr="008974D7">
        <w:rPr>
          <w:lang w:val="fr-FR"/>
        </w:rPr>
        <w:t>141</w:t>
      </w:r>
      <w:r w:rsidR="002F3FF8" w:rsidRPr="002F3FF8">
        <w:rPr>
          <w:lang w:val="fr-FR"/>
        </w:rPr>
        <w:t>.</w:t>
      </w:r>
      <w:r w:rsidRPr="008974D7">
        <w:rPr>
          <w:lang w:val="fr-FR"/>
        </w:rPr>
        <w:tab/>
        <w:t>Le Plan d</w:t>
      </w:r>
      <w:r>
        <w:rPr>
          <w:lang w:val="fr-FR"/>
        </w:rPr>
        <w:t>’</w:t>
      </w:r>
      <w:r w:rsidRPr="008974D7">
        <w:rPr>
          <w:lang w:val="fr-FR"/>
        </w:rPr>
        <w:t>action national pour la formation professionnelle (2022-2030) a été élaboré sur la base de la recommandation du Conseil de l</w:t>
      </w:r>
      <w:r>
        <w:rPr>
          <w:lang w:val="fr-FR"/>
        </w:rPr>
        <w:t>’</w:t>
      </w:r>
      <w:r w:rsidRPr="008974D7">
        <w:rPr>
          <w:lang w:val="fr-FR"/>
        </w:rPr>
        <w:t>Union européenne et du Plan national de développement de l</w:t>
      </w:r>
      <w:r>
        <w:rPr>
          <w:lang w:val="fr-FR"/>
        </w:rPr>
        <w:t>’</w:t>
      </w:r>
      <w:r w:rsidRPr="008974D7">
        <w:rPr>
          <w:lang w:val="fr-FR"/>
        </w:rPr>
        <w:t>éducation (2022-2035)</w:t>
      </w:r>
      <w:r w:rsidR="002F3FF8" w:rsidRPr="002F3FF8">
        <w:rPr>
          <w:lang w:val="fr-FR"/>
        </w:rPr>
        <w:t>.</w:t>
      </w:r>
      <w:r w:rsidRPr="008974D7">
        <w:rPr>
          <w:lang w:val="fr-FR"/>
        </w:rPr>
        <w:t xml:space="preserve"> Dans le cadre du développement de l</w:t>
      </w:r>
      <w:r>
        <w:rPr>
          <w:lang w:val="fr-FR"/>
        </w:rPr>
        <w:t>’</w:t>
      </w:r>
      <w:r w:rsidRPr="008974D7">
        <w:rPr>
          <w:lang w:val="fr-FR"/>
        </w:rPr>
        <w:t>enseignement et de la formation professionnels, le Ministère de l</w:t>
      </w:r>
      <w:r>
        <w:rPr>
          <w:lang w:val="fr-FR"/>
        </w:rPr>
        <w:t>’</w:t>
      </w:r>
      <w:r w:rsidRPr="008974D7">
        <w:rPr>
          <w:lang w:val="fr-FR"/>
        </w:rPr>
        <w:t>éducation et de la recherche coopère étroitement avec les principales associations professionnelles d</w:t>
      </w:r>
      <w:r>
        <w:rPr>
          <w:lang w:val="fr-FR"/>
        </w:rPr>
        <w:t>’</w:t>
      </w:r>
      <w:r w:rsidRPr="008974D7">
        <w:rPr>
          <w:lang w:val="fr-FR"/>
        </w:rPr>
        <w:t>employeurs, les organisations d</w:t>
      </w:r>
      <w:r>
        <w:rPr>
          <w:lang w:val="fr-FR"/>
        </w:rPr>
        <w:t>’</w:t>
      </w:r>
      <w:r w:rsidRPr="008974D7">
        <w:rPr>
          <w:lang w:val="fr-FR"/>
        </w:rPr>
        <w:t>entrepreneurs, d</w:t>
      </w:r>
      <w:r>
        <w:rPr>
          <w:lang w:val="fr-FR"/>
        </w:rPr>
        <w:t>’</w:t>
      </w:r>
      <w:r w:rsidRPr="008974D7">
        <w:rPr>
          <w:lang w:val="fr-FR"/>
        </w:rPr>
        <w:t>autres ministères et les établissements d</w:t>
      </w:r>
      <w:r>
        <w:rPr>
          <w:lang w:val="fr-FR"/>
        </w:rPr>
        <w:t>’</w:t>
      </w:r>
      <w:r w:rsidRPr="008974D7">
        <w:rPr>
          <w:lang w:val="fr-FR"/>
        </w:rPr>
        <w:t>enseignement qui organisent l</w:t>
      </w:r>
      <w:r>
        <w:rPr>
          <w:lang w:val="fr-FR"/>
        </w:rPr>
        <w:t>’</w:t>
      </w:r>
      <w:r w:rsidRPr="008974D7">
        <w:rPr>
          <w:lang w:val="fr-FR"/>
        </w:rPr>
        <w:t>enseignement et la formation professionnels, ainsi qu</w:t>
      </w:r>
      <w:r>
        <w:rPr>
          <w:lang w:val="fr-FR"/>
        </w:rPr>
        <w:t>’</w:t>
      </w:r>
      <w:r w:rsidRPr="008974D7">
        <w:rPr>
          <w:lang w:val="fr-FR"/>
        </w:rPr>
        <w:t>avec les acteurs du monde du travail et de la formation continue, les chargés de transformation numérique, les enseignants et les directeurs d</w:t>
      </w:r>
      <w:r>
        <w:rPr>
          <w:lang w:val="fr-FR"/>
        </w:rPr>
        <w:t>’</w:t>
      </w:r>
      <w:r w:rsidRPr="008974D7">
        <w:rPr>
          <w:lang w:val="fr-FR"/>
        </w:rPr>
        <w:t>établissements d</w:t>
      </w:r>
      <w:r>
        <w:rPr>
          <w:lang w:val="fr-FR"/>
        </w:rPr>
        <w:t>’</w:t>
      </w:r>
      <w:r w:rsidRPr="008974D7">
        <w:rPr>
          <w:lang w:val="fr-FR"/>
        </w:rPr>
        <w:t>enseignement, les conseillers en orientation et insertion professionnelle, les professionnels de l</w:t>
      </w:r>
      <w:r>
        <w:rPr>
          <w:lang w:val="fr-FR"/>
        </w:rPr>
        <w:t>’</w:t>
      </w:r>
      <w:r w:rsidRPr="008974D7">
        <w:rPr>
          <w:lang w:val="fr-FR"/>
        </w:rPr>
        <w:t>éducation des adultes et le réseau scolaire</w:t>
      </w:r>
      <w:r w:rsidR="002F3FF8" w:rsidRPr="002F3FF8">
        <w:rPr>
          <w:lang w:val="fr-FR"/>
        </w:rPr>
        <w:t>.</w:t>
      </w:r>
    </w:p>
    <w:p w14:paraId="7E5890F9" w14:textId="4C837E3C" w:rsidR="00541E6B" w:rsidRPr="008974D7" w:rsidRDefault="00541E6B" w:rsidP="00541E6B">
      <w:pPr>
        <w:pStyle w:val="SingleTxtG"/>
        <w:rPr>
          <w:lang w:val="fr-FR"/>
        </w:rPr>
      </w:pPr>
      <w:r w:rsidRPr="008974D7">
        <w:rPr>
          <w:lang w:val="fr-FR"/>
        </w:rPr>
        <w:t>142</w:t>
      </w:r>
      <w:r w:rsidR="002F3FF8" w:rsidRPr="002F3FF8">
        <w:rPr>
          <w:lang w:val="fr-FR"/>
        </w:rPr>
        <w:t>.</w:t>
      </w:r>
      <w:r w:rsidRPr="008974D7">
        <w:rPr>
          <w:lang w:val="fr-FR"/>
        </w:rPr>
        <w:tab/>
        <w:t>Le Comité consultatif de la formation professionnelle, dont la mission première est de conseiller le Ministère de l</w:t>
      </w:r>
      <w:r>
        <w:rPr>
          <w:lang w:val="fr-FR"/>
        </w:rPr>
        <w:t>’</w:t>
      </w:r>
      <w:r w:rsidRPr="008974D7">
        <w:rPr>
          <w:lang w:val="fr-FR"/>
        </w:rPr>
        <w:t>éducation et de la recherche et les établissements d</w:t>
      </w:r>
      <w:r>
        <w:rPr>
          <w:lang w:val="fr-FR"/>
        </w:rPr>
        <w:t>’</w:t>
      </w:r>
      <w:r w:rsidRPr="008974D7">
        <w:rPr>
          <w:lang w:val="fr-FR"/>
        </w:rPr>
        <w:t>enseignement sur la planification stratégique dans le domaine de l</w:t>
      </w:r>
      <w:r>
        <w:rPr>
          <w:lang w:val="fr-FR"/>
        </w:rPr>
        <w:t>’</w:t>
      </w:r>
      <w:r w:rsidRPr="008974D7">
        <w:rPr>
          <w:lang w:val="fr-FR"/>
        </w:rPr>
        <w:t>enseignement professionnel, l</w:t>
      </w:r>
      <w:r>
        <w:rPr>
          <w:lang w:val="fr-FR"/>
        </w:rPr>
        <w:t>’</w:t>
      </w:r>
      <w:r w:rsidRPr="008974D7">
        <w:rPr>
          <w:lang w:val="fr-FR"/>
        </w:rPr>
        <w:t>organisation du réseau des établissements d</w:t>
      </w:r>
      <w:r>
        <w:rPr>
          <w:lang w:val="fr-FR"/>
        </w:rPr>
        <w:t>’</w:t>
      </w:r>
      <w:r w:rsidRPr="008974D7">
        <w:rPr>
          <w:lang w:val="fr-FR"/>
        </w:rPr>
        <w:t>enseignement, la planification et le financement des activités de formation, ainsi que sur d</w:t>
      </w:r>
      <w:r>
        <w:rPr>
          <w:lang w:val="fr-FR"/>
        </w:rPr>
        <w:t>’</w:t>
      </w:r>
      <w:r w:rsidRPr="008974D7">
        <w:rPr>
          <w:lang w:val="fr-FR"/>
        </w:rPr>
        <w:t>autres questions importantes, rassemble tous les principaux partenaires</w:t>
      </w:r>
      <w:r w:rsidR="002F3FF8" w:rsidRPr="002F3FF8">
        <w:rPr>
          <w:lang w:val="fr-FR"/>
        </w:rPr>
        <w:t>.</w:t>
      </w:r>
      <w:r w:rsidRPr="008974D7">
        <w:rPr>
          <w:lang w:val="fr-FR"/>
        </w:rPr>
        <w:t xml:space="preserve"> Le partenaire du Ministère en ce qui concerne la mise en œuvre des objectifs stratégiques de l</w:t>
      </w:r>
      <w:r>
        <w:rPr>
          <w:lang w:val="fr-FR"/>
        </w:rPr>
        <w:t>’</w:t>
      </w:r>
      <w:r w:rsidRPr="008974D7">
        <w:rPr>
          <w:lang w:val="fr-FR"/>
        </w:rPr>
        <w:t>enseignement professionnel est la Société estonienne pour le développement de la formation professionnelle</w:t>
      </w:r>
      <w:r w:rsidR="002F3FF8" w:rsidRPr="002F3FF8">
        <w:rPr>
          <w:lang w:val="fr-FR"/>
        </w:rPr>
        <w:t>.</w:t>
      </w:r>
    </w:p>
    <w:p w14:paraId="26BE9E0A" w14:textId="3F855AE6" w:rsidR="00541E6B" w:rsidRPr="008974D7" w:rsidRDefault="00541E6B" w:rsidP="00541E6B">
      <w:pPr>
        <w:pStyle w:val="SingleTxtG"/>
        <w:rPr>
          <w:lang w:val="fr-FR"/>
        </w:rPr>
      </w:pPr>
      <w:r w:rsidRPr="008974D7">
        <w:rPr>
          <w:lang w:val="fr-FR"/>
        </w:rPr>
        <w:t>143</w:t>
      </w:r>
      <w:r w:rsidR="002F3FF8" w:rsidRPr="002F3FF8">
        <w:rPr>
          <w:lang w:val="fr-FR"/>
        </w:rPr>
        <w:t>.</w:t>
      </w:r>
      <w:r w:rsidRPr="008974D7">
        <w:rPr>
          <w:lang w:val="fr-FR"/>
        </w:rPr>
        <w:tab/>
        <w:t>L</w:t>
      </w:r>
      <w:r>
        <w:rPr>
          <w:lang w:val="fr-FR"/>
        </w:rPr>
        <w:t>’</w:t>
      </w:r>
      <w:r w:rsidRPr="008974D7">
        <w:rPr>
          <w:lang w:val="fr-FR"/>
        </w:rPr>
        <w:t>une des matières transversales de l</w:t>
      </w:r>
      <w:r>
        <w:rPr>
          <w:lang w:val="fr-FR"/>
        </w:rPr>
        <w:t>’</w:t>
      </w:r>
      <w:r w:rsidRPr="008974D7">
        <w:rPr>
          <w:lang w:val="fr-FR"/>
        </w:rPr>
        <w:t>enseignement de base et de deuxième cycle de l</w:t>
      </w:r>
      <w:r>
        <w:rPr>
          <w:lang w:val="fr-FR"/>
        </w:rPr>
        <w:t>’</w:t>
      </w:r>
      <w:r w:rsidRPr="008974D7">
        <w:rPr>
          <w:lang w:val="fr-FR"/>
        </w:rPr>
        <w:t>enseignement secondaire est la protection de l</w:t>
      </w:r>
      <w:r>
        <w:rPr>
          <w:lang w:val="fr-FR"/>
        </w:rPr>
        <w:t>’</w:t>
      </w:r>
      <w:r w:rsidRPr="008974D7">
        <w:rPr>
          <w:lang w:val="fr-FR"/>
        </w:rPr>
        <w:t>environnement et le développement durable</w:t>
      </w:r>
      <w:r w:rsidR="002F3FF8" w:rsidRPr="002F3FF8">
        <w:rPr>
          <w:lang w:val="fr-FR"/>
        </w:rPr>
        <w:t>.</w:t>
      </w:r>
      <w:r w:rsidRPr="008974D7">
        <w:rPr>
          <w:lang w:val="fr-FR"/>
        </w:rPr>
        <w:t xml:space="preserve"> Lors de l</w:t>
      </w:r>
      <w:r>
        <w:rPr>
          <w:lang w:val="fr-FR"/>
        </w:rPr>
        <w:t>’</w:t>
      </w:r>
      <w:r w:rsidRPr="008974D7">
        <w:rPr>
          <w:lang w:val="fr-FR"/>
        </w:rPr>
        <w:t>élaboration des programmes, les résultats d</w:t>
      </w:r>
      <w:r>
        <w:rPr>
          <w:lang w:val="fr-FR"/>
        </w:rPr>
        <w:t>’</w:t>
      </w:r>
      <w:r w:rsidRPr="008974D7">
        <w:rPr>
          <w:lang w:val="fr-FR"/>
        </w:rPr>
        <w:t>apprentissage et le contenu du cours sur la protection de l</w:t>
      </w:r>
      <w:r>
        <w:rPr>
          <w:lang w:val="fr-FR"/>
        </w:rPr>
        <w:t>’</w:t>
      </w:r>
      <w:r w:rsidRPr="008974D7">
        <w:rPr>
          <w:lang w:val="fr-FR"/>
        </w:rPr>
        <w:t>environnement concernant le programme scolaire pour 2021/22 ont été mis à jour</w:t>
      </w:r>
      <w:r w:rsidR="002F3FF8" w:rsidRPr="002F3FF8">
        <w:rPr>
          <w:lang w:val="fr-FR"/>
        </w:rPr>
        <w:t>.</w:t>
      </w:r>
      <w:r w:rsidRPr="008974D7">
        <w:rPr>
          <w:lang w:val="fr-FR"/>
        </w:rPr>
        <w:t xml:space="preserve"> La formation d</w:t>
      </w:r>
      <w:r>
        <w:rPr>
          <w:lang w:val="fr-FR"/>
        </w:rPr>
        <w:t>’</w:t>
      </w:r>
      <w:r w:rsidRPr="008974D7">
        <w:rPr>
          <w:lang w:val="fr-FR"/>
        </w:rPr>
        <w:t>une vision du monde fondée sur les sciences naturelles et la mise en valeur des principes du développement durable sont des questions qui sont également abordées dans les programmes d</w:t>
      </w:r>
      <w:r>
        <w:rPr>
          <w:lang w:val="fr-FR"/>
        </w:rPr>
        <w:t>’</w:t>
      </w:r>
      <w:r w:rsidRPr="008974D7">
        <w:rPr>
          <w:lang w:val="fr-FR"/>
        </w:rPr>
        <w:t>enseignement professionnel</w:t>
      </w:r>
      <w:r w:rsidR="002F3FF8" w:rsidRPr="002F3FF8">
        <w:rPr>
          <w:lang w:val="fr-FR"/>
        </w:rPr>
        <w:t>.</w:t>
      </w:r>
    </w:p>
    <w:p w14:paraId="79C1A997" w14:textId="7AF685AB" w:rsidR="00541E6B" w:rsidRPr="008974D7" w:rsidRDefault="00541E6B" w:rsidP="00541E6B">
      <w:pPr>
        <w:pStyle w:val="H1G"/>
        <w:rPr>
          <w:lang w:val="fr-FR"/>
        </w:rPr>
      </w:pPr>
      <w:bookmarkStart w:id="8" w:name="_Hlk127453663"/>
      <w:r w:rsidRPr="008974D7">
        <w:rPr>
          <w:bCs/>
          <w:lang w:val="fr-FR"/>
        </w:rPr>
        <w:tab/>
        <w:t>J</w:t>
      </w:r>
      <w:r w:rsidR="002F3FF8" w:rsidRPr="002F3FF8">
        <w:rPr>
          <w:bCs/>
          <w:lang w:val="fr-FR"/>
        </w:rPr>
        <w:t>.</w:t>
      </w:r>
      <w:r w:rsidRPr="008974D7">
        <w:rPr>
          <w:lang w:val="fr-FR"/>
        </w:rPr>
        <w:tab/>
      </w:r>
      <w:r w:rsidRPr="008974D7">
        <w:rPr>
          <w:bCs/>
          <w:lang w:val="fr-FR"/>
        </w:rPr>
        <w:t>Mesures de protection spéciales</w:t>
      </w:r>
    </w:p>
    <w:p w14:paraId="1593FC65" w14:textId="114FE0B8" w:rsidR="00541E6B" w:rsidRPr="008974D7" w:rsidRDefault="00541E6B" w:rsidP="00541E6B">
      <w:pPr>
        <w:pStyle w:val="H23G"/>
        <w:rPr>
          <w:lang w:val="fr-FR"/>
        </w:rPr>
      </w:pPr>
      <w:r w:rsidRPr="008974D7">
        <w:rPr>
          <w:lang w:val="fr-FR"/>
        </w:rPr>
        <w:tab/>
      </w:r>
      <w:r w:rsidRPr="008974D7">
        <w:rPr>
          <w:lang w:val="fr-FR"/>
        </w:rPr>
        <w:tab/>
      </w:r>
      <w:r w:rsidRPr="008974D7">
        <w:rPr>
          <w:bCs/>
          <w:lang w:val="fr-FR"/>
        </w:rPr>
        <w:t>Enfants demandeurs d</w:t>
      </w:r>
      <w:r>
        <w:rPr>
          <w:bCs/>
          <w:lang w:val="fr-FR"/>
        </w:rPr>
        <w:t>’</w:t>
      </w:r>
      <w:r w:rsidRPr="008974D7">
        <w:rPr>
          <w:bCs/>
          <w:lang w:val="fr-FR"/>
        </w:rPr>
        <w:t>asile</w:t>
      </w:r>
      <w:r>
        <w:rPr>
          <w:bCs/>
          <w:lang w:val="fr-FR"/>
        </w:rPr>
        <w:t xml:space="preserve"> ou</w:t>
      </w:r>
      <w:r w:rsidRPr="008974D7">
        <w:rPr>
          <w:bCs/>
          <w:lang w:val="fr-FR"/>
        </w:rPr>
        <w:t xml:space="preserve"> réfugiés</w:t>
      </w:r>
      <w:r>
        <w:rPr>
          <w:bCs/>
          <w:lang w:val="fr-FR"/>
        </w:rPr>
        <w:t>, enfants</w:t>
      </w:r>
      <w:r w:rsidRPr="008974D7">
        <w:rPr>
          <w:bCs/>
          <w:lang w:val="fr-FR"/>
        </w:rPr>
        <w:t xml:space="preserve"> non accompagnés et enfants </w:t>
      </w:r>
      <w:r w:rsidR="0010143A">
        <w:rPr>
          <w:bCs/>
          <w:lang w:val="fr-FR"/>
        </w:rPr>
        <w:br/>
      </w:r>
      <w:r w:rsidRPr="008974D7">
        <w:rPr>
          <w:bCs/>
          <w:lang w:val="fr-FR"/>
        </w:rPr>
        <w:t>en situation de migration</w:t>
      </w:r>
    </w:p>
    <w:bookmarkEnd w:id="8"/>
    <w:p w14:paraId="69466FF4" w14:textId="4AD81CE0" w:rsidR="00541E6B" w:rsidRPr="008974D7" w:rsidRDefault="00541E6B" w:rsidP="00541E6B">
      <w:pPr>
        <w:pStyle w:val="SingleTxtG"/>
        <w:rPr>
          <w:lang w:val="fr-FR"/>
        </w:rPr>
      </w:pPr>
      <w:r w:rsidRPr="008974D7">
        <w:rPr>
          <w:lang w:val="fr-FR"/>
        </w:rPr>
        <w:t>144</w:t>
      </w:r>
      <w:r w:rsidR="002F3FF8" w:rsidRPr="002F3FF8">
        <w:rPr>
          <w:lang w:val="fr-FR"/>
        </w:rPr>
        <w:t>.</w:t>
      </w:r>
      <w:r w:rsidRPr="008974D7">
        <w:rPr>
          <w:lang w:val="fr-FR"/>
        </w:rPr>
        <w:tab/>
        <w:t>En règle générale, les enfants demandeurs d</w:t>
      </w:r>
      <w:r>
        <w:rPr>
          <w:lang w:val="fr-FR"/>
        </w:rPr>
        <w:t>’</w:t>
      </w:r>
      <w:r w:rsidRPr="008974D7">
        <w:rPr>
          <w:lang w:val="fr-FR"/>
        </w:rPr>
        <w:t>asile, les enfants réfugiés et les enfants non accompagnés ne sont pas placés en détention</w:t>
      </w:r>
      <w:r w:rsidR="002F3FF8" w:rsidRPr="002F3FF8">
        <w:rPr>
          <w:lang w:val="fr-FR"/>
        </w:rPr>
        <w:t>.</w:t>
      </w:r>
      <w:r w:rsidRPr="008974D7">
        <w:rPr>
          <w:lang w:val="fr-FR"/>
        </w:rPr>
        <w:t xml:space="preserve"> Bien que la législation nationale prévoie </w:t>
      </w:r>
      <w:r w:rsidRPr="008974D7">
        <w:rPr>
          <w:lang w:val="fr-FR"/>
        </w:rPr>
        <w:lastRenderedPageBreak/>
        <w:t>la possibilité de placer un mineur non accompagné dans un centre d</w:t>
      </w:r>
      <w:r>
        <w:rPr>
          <w:lang w:val="fr-FR"/>
        </w:rPr>
        <w:t>’</w:t>
      </w:r>
      <w:r w:rsidRPr="008974D7">
        <w:rPr>
          <w:lang w:val="fr-FR"/>
        </w:rPr>
        <w:t>hébergement ou de détention, cette mesure n</w:t>
      </w:r>
      <w:r>
        <w:rPr>
          <w:lang w:val="fr-FR"/>
        </w:rPr>
        <w:t>’</w:t>
      </w:r>
      <w:r w:rsidRPr="008974D7">
        <w:rPr>
          <w:lang w:val="fr-FR"/>
        </w:rPr>
        <w:t>est plus appliquée depuis des années</w:t>
      </w:r>
      <w:r w:rsidR="002F3FF8" w:rsidRPr="002F3FF8">
        <w:rPr>
          <w:lang w:val="fr-FR"/>
        </w:rPr>
        <w:t>.</w:t>
      </w:r>
      <w:r w:rsidRPr="008974D7">
        <w:rPr>
          <w:lang w:val="fr-FR"/>
        </w:rPr>
        <w:t xml:space="preserve"> Le tribunal de circuit de Tallinn a précisé que la détention d</w:t>
      </w:r>
      <w:r>
        <w:rPr>
          <w:lang w:val="fr-FR"/>
        </w:rPr>
        <w:t>’</w:t>
      </w:r>
      <w:r w:rsidRPr="008974D7">
        <w:rPr>
          <w:lang w:val="fr-FR"/>
        </w:rPr>
        <w:t>un mineur ne se justifiait que dans les circonstances les plus exceptionnelles et inhabituelles, comme une menace grave pour l</w:t>
      </w:r>
      <w:r>
        <w:rPr>
          <w:lang w:val="fr-FR"/>
        </w:rPr>
        <w:t>’</w:t>
      </w:r>
      <w:r w:rsidRPr="008974D7">
        <w:rPr>
          <w:lang w:val="fr-FR"/>
        </w:rPr>
        <w:t>ordre public (suspicion de terrorisme, impossibilité pour l</w:t>
      </w:r>
      <w:r>
        <w:rPr>
          <w:lang w:val="fr-FR"/>
        </w:rPr>
        <w:t>’</w:t>
      </w:r>
      <w:r w:rsidRPr="008974D7">
        <w:rPr>
          <w:lang w:val="fr-FR"/>
        </w:rPr>
        <w:t>enfant d</w:t>
      </w:r>
      <w:r>
        <w:rPr>
          <w:lang w:val="fr-FR"/>
        </w:rPr>
        <w:t>’</w:t>
      </w:r>
      <w:r w:rsidRPr="008974D7">
        <w:rPr>
          <w:lang w:val="fr-FR"/>
        </w:rPr>
        <w:t>être séparé d</w:t>
      </w:r>
      <w:r>
        <w:rPr>
          <w:lang w:val="fr-FR"/>
        </w:rPr>
        <w:t>’</w:t>
      </w:r>
      <w:r w:rsidRPr="008974D7">
        <w:rPr>
          <w:lang w:val="fr-FR"/>
        </w:rPr>
        <w:t>une personne dont la détention est inévitable, etc</w:t>
      </w:r>
      <w:r w:rsidR="002F3FF8" w:rsidRPr="002F3FF8">
        <w:rPr>
          <w:lang w:val="fr-FR"/>
        </w:rPr>
        <w:t>.</w:t>
      </w:r>
      <w:r w:rsidRPr="008974D7">
        <w:rPr>
          <w:lang w:val="fr-FR"/>
        </w:rPr>
        <w:t>)</w:t>
      </w:r>
      <w:r w:rsidR="002F3FF8" w:rsidRPr="002F3FF8">
        <w:rPr>
          <w:lang w:val="fr-FR"/>
        </w:rPr>
        <w:t>.</w:t>
      </w:r>
    </w:p>
    <w:p w14:paraId="4E41C57F" w14:textId="7FBAC3D0" w:rsidR="00541E6B" w:rsidRPr="008974D7" w:rsidRDefault="00541E6B" w:rsidP="00541E6B">
      <w:pPr>
        <w:pStyle w:val="SingleTxtG"/>
        <w:rPr>
          <w:lang w:val="fr-FR"/>
        </w:rPr>
      </w:pPr>
      <w:r w:rsidRPr="008974D7">
        <w:rPr>
          <w:lang w:val="fr-FR"/>
        </w:rPr>
        <w:t>145</w:t>
      </w:r>
      <w:r w:rsidR="002F3FF8" w:rsidRPr="002F3FF8">
        <w:rPr>
          <w:lang w:val="fr-FR"/>
        </w:rPr>
        <w:t>.</w:t>
      </w:r>
      <w:r w:rsidRPr="008974D7">
        <w:rPr>
          <w:lang w:val="fr-FR"/>
        </w:rPr>
        <w:tab/>
        <w:t>Des mesures de substitution à la détention sont proposées</w:t>
      </w:r>
      <w:r w:rsidR="002F3FF8" w:rsidRPr="002F3FF8">
        <w:rPr>
          <w:lang w:val="fr-FR"/>
        </w:rPr>
        <w:t>.</w:t>
      </w:r>
      <w:r w:rsidRPr="008974D7">
        <w:rPr>
          <w:lang w:val="fr-FR"/>
        </w:rPr>
        <w:t xml:space="preserve"> Le Conseil des assurances sociales assure aux mineurs non accompagnés séjournant en Estonie une protection de remplacement (y compris l</w:t>
      </w:r>
      <w:r>
        <w:rPr>
          <w:lang w:val="fr-FR"/>
        </w:rPr>
        <w:t>’</w:t>
      </w:r>
      <w:r w:rsidRPr="008974D7">
        <w:rPr>
          <w:lang w:val="fr-FR"/>
        </w:rPr>
        <w:t>hébergement)</w:t>
      </w:r>
      <w:r w:rsidR="002F3FF8" w:rsidRPr="002F3FF8">
        <w:rPr>
          <w:lang w:val="fr-FR"/>
        </w:rPr>
        <w:t>.</w:t>
      </w:r>
      <w:r w:rsidRPr="008974D7">
        <w:rPr>
          <w:lang w:val="fr-FR"/>
        </w:rPr>
        <w:t xml:space="preserve"> Il n</w:t>
      </w:r>
      <w:r>
        <w:rPr>
          <w:lang w:val="fr-FR"/>
        </w:rPr>
        <w:t>’</w:t>
      </w:r>
      <w:r w:rsidRPr="008974D7">
        <w:rPr>
          <w:lang w:val="fr-FR"/>
        </w:rPr>
        <w:t>existe pas de mesures de substitution à la détention administrative particulières pour les mineurs non accompagnés en dehors des mesures de substitution générales prévues par la loi sur l</w:t>
      </w:r>
      <w:r>
        <w:rPr>
          <w:lang w:val="fr-FR"/>
        </w:rPr>
        <w:t>’</w:t>
      </w:r>
      <w:r w:rsidRPr="008974D7">
        <w:rPr>
          <w:lang w:val="fr-FR"/>
        </w:rPr>
        <w:t>obligation de quitter le territoire national et l</w:t>
      </w:r>
      <w:r>
        <w:rPr>
          <w:lang w:val="fr-FR"/>
        </w:rPr>
        <w:t>’</w:t>
      </w:r>
      <w:r w:rsidRPr="008974D7">
        <w:rPr>
          <w:lang w:val="fr-FR"/>
        </w:rPr>
        <w:t>interdiction d</w:t>
      </w:r>
      <w:r>
        <w:rPr>
          <w:lang w:val="fr-FR"/>
        </w:rPr>
        <w:t>’</w:t>
      </w:r>
      <w:r w:rsidRPr="008974D7">
        <w:rPr>
          <w:lang w:val="fr-FR"/>
        </w:rPr>
        <w:t>y entrer</w:t>
      </w:r>
      <w:r w:rsidR="002F3FF8" w:rsidRPr="002F3FF8">
        <w:rPr>
          <w:lang w:val="fr-FR"/>
        </w:rPr>
        <w:t>.</w:t>
      </w:r>
    </w:p>
    <w:p w14:paraId="4C427B84" w14:textId="682CBBF8" w:rsidR="00541E6B" w:rsidRPr="008974D7" w:rsidRDefault="00541E6B" w:rsidP="00541E6B">
      <w:pPr>
        <w:pStyle w:val="SingleTxtG"/>
        <w:rPr>
          <w:lang w:val="fr-FR"/>
        </w:rPr>
      </w:pPr>
      <w:r w:rsidRPr="008974D7">
        <w:rPr>
          <w:lang w:val="fr-FR"/>
        </w:rPr>
        <w:t>146</w:t>
      </w:r>
      <w:r w:rsidR="002F3FF8" w:rsidRPr="002F3FF8">
        <w:rPr>
          <w:lang w:val="fr-FR"/>
        </w:rPr>
        <w:t>.</w:t>
      </w:r>
      <w:r w:rsidRPr="008974D7">
        <w:rPr>
          <w:lang w:val="fr-FR"/>
        </w:rPr>
        <w:tab/>
        <w:t>En ce qui concerne les conditions d</w:t>
      </w:r>
      <w:r>
        <w:rPr>
          <w:lang w:val="fr-FR"/>
        </w:rPr>
        <w:t>’</w:t>
      </w:r>
      <w:r w:rsidRPr="008974D7">
        <w:rPr>
          <w:lang w:val="fr-FR"/>
        </w:rPr>
        <w:t>accueil, l</w:t>
      </w:r>
      <w:r>
        <w:rPr>
          <w:lang w:val="fr-FR"/>
        </w:rPr>
        <w:t>’</w:t>
      </w:r>
      <w:r w:rsidRPr="008974D7">
        <w:rPr>
          <w:lang w:val="fr-FR"/>
        </w:rPr>
        <w:t>Estonie applique la Directive sur les conditions d</w:t>
      </w:r>
      <w:r>
        <w:rPr>
          <w:lang w:val="fr-FR"/>
        </w:rPr>
        <w:t>’</w:t>
      </w:r>
      <w:r w:rsidRPr="008974D7">
        <w:rPr>
          <w:lang w:val="fr-FR"/>
        </w:rPr>
        <w:t>accueil</w:t>
      </w:r>
      <w:r w:rsidR="002F3FF8" w:rsidRPr="002F3FF8">
        <w:rPr>
          <w:lang w:val="fr-FR"/>
        </w:rPr>
        <w:t>.</w:t>
      </w:r>
      <w:r w:rsidRPr="008974D7">
        <w:rPr>
          <w:lang w:val="fr-FR"/>
        </w:rPr>
        <w:t xml:space="preserve"> Les familles démunies sont orientées vers le centre d</w:t>
      </w:r>
      <w:r>
        <w:rPr>
          <w:lang w:val="fr-FR"/>
        </w:rPr>
        <w:t>’</w:t>
      </w:r>
      <w:r w:rsidRPr="008974D7">
        <w:rPr>
          <w:lang w:val="fr-FR"/>
        </w:rPr>
        <w:t>accueil</w:t>
      </w:r>
      <w:r w:rsidR="002F3FF8" w:rsidRPr="002F3FF8">
        <w:rPr>
          <w:lang w:val="fr-FR"/>
        </w:rPr>
        <w:t>.</w:t>
      </w:r>
      <w:r w:rsidRPr="008974D7">
        <w:rPr>
          <w:lang w:val="fr-FR"/>
        </w:rPr>
        <w:t xml:space="preserve"> Les familles pouvant loger chez des proches ou ayant les moyens de résider dans un logement privé doivent demander une autorisation spéciale à la Direction de la police et des </w:t>
      </w:r>
      <w:proofErr w:type="spellStart"/>
      <w:r w:rsidRPr="002F3FF8">
        <w:rPr>
          <w:lang w:val="fr-FR"/>
        </w:rPr>
        <w:t>garde-frontières</w:t>
      </w:r>
      <w:proofErr w:type="spellEnd"/>
      <w:r w:rsidR="002F3FF8" w:rsidRPr="002F3FF8">
        <w:rPr>
          <w:lang w:val="fr-FR"/>
        </w:rPr>
        <w:t>.</w:t>
      </w:r>
      <w:r w:rsidRPr="008974D7">
        <w:rPr>
          <w:lang w:val="fr-FR"/>
        </w:rPr>
        <w:t xml:space="preserve"> Dans le centre d</w:t>
      </w:r>
      <w:r>
        <w:rPr>
          <w:lang w:val="fr-FR"/>
        </w:rPr>
        <w:t>’</w:t>
      </w:r>
      <w:r w:rsidRPr="008974D7">
        <w:rPr>
          <w:lang w:val="fr-FR"/>
        </w:rPr>
        <w:t>accueil, les adultes comme les enfants sont soumis à un bilan de santé obligatoire</w:t>
      </w:r>
      <w:r w:rsidR="002F3FF8" w:rsidRPr="002F3FF8">
        <w:rPr>
          <w:lang w:val="fr-FR"/>
        </w:rPr>
        <w:t>.</w:t>
      </w:r>
      <w:r w:rsidRPr="008974D7">
        <w:rPr>
          <w:lang w:val="fr-FR"/>
        </w:rPr>
        <w:t xml:space="preserve"> Des services de santé axés sur les besoins, y compris en ce qui concerne la santé mentale, leur sont fournis tout au long de leur séjour dans le centre d</w:t>
      </w:r>
      <w:r>
        <w:rPr>
          <w:lang w:val="fr-FR"/>
        </w:rPr>
        <w:t>’</w:t>
      </w:r>
      <w:r w:rsidRPr="008974D7">
        <w:rPr>
          <w:lang w:val="fr-FR"/>
        </w:rPr>
        <w:t>accueil</w:t>
      </w:r>
      <w:r w:rsidR="002F3FF8" w:rsidRPr="002F3FF8">
        <w:rPr>
          <w:lang w:val="fr-FR"/>
        </w:rPr>
        <w:t>.</w:t>
      </w:r>
      <w:r w:rsidRPr="008974D7">
        <w:rPr>
          <w:lang w:val="fr-FR"/>
        </w:rPr>
        <w:t xml:space="preserve"> Les enfants de 7 à 17 ans sont soumis à l</w:t>
      </w:r>
      <w:r>
        <w:rPr>
          <w:lang w:val="fr-FR"/>
        </w:rPr>
        <w:t>’</w:t>
      </w:r>
      <w:r w:rsidRPr="008974D7">
        <w:rPr>
          <w:lang w:val="fr-FR"/>
        </w:rPr>
        <w:t>obligation scolaire et les enfants de 1,5 à 6 ans révolus peuvent fréquenter l</w:t>
      </w:r>
      <w:r>
        <w:rPr>
          <w:lang w:val="fr-FR"/>
        </w:rPr>
        <w:t>’</w:t>
      </w:r>
      <w:r w:rsidRPr="008974D7">
        <w:rPr>
          <w:lang w:val="fr-FR"/>
        </w:rPr>
        <w:t>école maternelle locale, ce qui est fortement encouragé</w:t>
      </w:r>
      <w:r w:rsidR="002F3FF8" w:rsidRPr="002F3FF8">
        <w:rPr>
          <w:lang w:val="fr-FR"/>
        </w:rPr>
        <w:t>.</w:t>
      </w:r>
      <w:r w:rsidRPr="008974D7">
        <w:rPr>
          <w:lang w:val="fr-FR"/>
        </w:rPr>
        <w:t xml:space="preserve"> Les enfants ont accès à une aire de jeux et aux activités du centre, en fonction de leur âge</w:t>
      </w:r>
      <w:r w:rsidR="002F3FF8" w:rsidRPr="002F3FF8">
        <w:rPr>
          <w:lang w:val="fr-FR"/>
        </w:rPr>
        <w:t>.</w:t>
      </w:r>
      <w:r w:rsidRPr="008974D7">
        <w:rPr>
          <w:lang w:val="fr-FR"/>
        </w:rPr>
        <w:t xml:space="preserve"> </w:t>
      </w:r>
    </w:p>
    <w:p w14:paraId="2D8963C0" w14:textId="162227D7" w:rsidR="00541E6B" w:rsidRPr="008974D7" w:rsidRDefault="00541E6B" w:rsidP="00541E6B">
      <w:pPr>
        <w:pStyle w:val="SingleTxtG"/>
        <w:rPr>
          <w:lang w:val="fr-FR"/>
        </w:rPr>
      </w:pPr>
      <w:r w:rsidRPr="008974D7">
        <w:rPr>
          <w:lang w:val="fr-FR"/>
        </w:rPr>
        <w:t>147</w:t>
      </w:r>
      <w:r w:rsidR="002F3FF8" w:rsidRPr="002F3FF8">
        <w:rPr>
          <w:lang w:val="fr-FR"/>
        </w:rPr>
        <w:t>.</w:t>
      </w:r>
      <w:r w:rsidRPr="008974D7">
        <w:rPr>
          <w:lang w:val="fr-FR"/>
        </w:rPr>
        <w:tab/>
        <w:t>En fonction du centre d</w:t>
      </w:r>
      <w:r>
        <w:rPr>
          <w:lang w:val="fr-FR"/>
        </w:rPr>
        <w:t>’</w:t>
      </w:r>
      <w:r w:rsidRPr="008974D7">
        <w:rPr>
          <w:lang w:val="fr-FR"/>
        </w:rPr>
        <w:t>accueil, les familles reçoivent une allocation en espèces qui est subordonnée au montant de l</w:t>
      </w:r>
      <w:r>
        <w:rPr>
          <w:lang w:val="fr-FR"/>
        </w:rPr>
        <w:t>’</w:t>
      </w:r>
      <w:r w:rsidRPr="008974D7">
        <w:rPr>
          <w:lang w:val="fr-FR"/>
        </w:rPr>
        <w:t>allocation de subsistance</w:t>
      </w:r>
      <w:r w:rsidR="002F3FF8" w:rsidRPr="002F3FF8">
        <w:rPr>
          <w:lang w:val="fr-FR"/>
        </w:rPr>
        <w:t>.</w:t>
      </w:r>
      <w:r w:rsidRPr="008974D7">
        <w:rPr>
          <w:lang w:val="fr-FR"/>
        </w:rPr>
        <w:t xml:space="preserve"> En cas de besoin, le service de protection de l</w:t>
      </w:r>
      <w:r>
        <w:rPr>
          <w:lang w:val="fr-FR"/>
        </w:rPr>
        <w:t>’</w:t>
      </w:r>
      <w:r w:rsidRPr="008974D7">
        <w:rPr>
          <w:lang w:val="fr-FR"/>
        </w:rPr>
        <w:t>enfance est alerté et les conseils et l</w:t>
      </w:r>
      <w:r>
        <w:rPr>
          <w:lang w:val="fr-FR"/>
        </w:rPr>
        <w:t>’</w:t>
      </w:r>
      <w:r w:rsidRPr="008974D7">
        <w:rPr>
          <w:lang w:val="fr-FR"/>
        </w:rPr>
        <w:t>aide nécessaires sont fournis</w:t>
      </w:r>
      <w:r w:rsidR="002F3FF8" w:rsidRPr="002F3FF8">
        <w:rPr>
          <w:lang w:val="fr-FR"/>
        </w:rPr>
        <w:t>.</w:t>
      </w:r>
      <w:r w:rsidRPr="008974D7">
        <w:rPr>
          <w:lang w:val="fr-FR"/>
        </w:rPr>
        <w:t xml:space="preserve"> Les familles bénéficiant d</w:t>
      </w:r>
      <w:r>
        <w:rPr>
          <w:lang w:val="fr-FR"/>
        </w:rPr>
        <w:t>’</w:t>
      </w:r>
      <w:r w:rsidRPr="008974D7">
        <w:rPr>
          <w:lang w:val="fr-FR"/>
        </w:rPr>
        <w:t>une protection internationale ont les mêmes droits et obligations que tous les autres résidents estoniens (accès à l</w:t>
      </w:r>
      <w:r>
        <w:rPr>
          <w:lang w:val="fr-FR"/>
        </w:rPr>
        <w:t>’</w:t>
      </w:r>
      <w:r w:rsidRPr="008974D7">
        <w:rPr>
          <w:lang w:val="fr-FR"/>
        </w:rPr>
        <w:t>éducation, au marché du travail, aux services sociaux, aux prestations, etc</w:t>
      </w:r>
      <w:r w:rsidR="002F3FF8" w:rsidRPr="002F3FF8">
        <w:rPr>
          <w:lang w:val="fr-FR"/>
        </w:rPr>
        <w:t>.</w:t>
      </w:r>
      <w:r w:rsidRPr="008974D7">
        <w:rPr>
          <w:lang w:val="fr-FR"/>
        </w:rPr>
        <w:t>)</w:t>
      </w:r>
      <w:r w:rsidR="002F3FF8" w:rsidRPr="002F3FF8">
        <w:rPr>
          <w:lang w:val="fr-FR"/>
        </w:rPr>
        <w:t>.</w:t>
      </w:r>
      <w:r w:rsidRPr="008974D7">
        <w:rPr>
          <w:lang w:val="fr-FR"/>
        </w:rPr>
        <w:t xml:space="preserve"> Lorsqu</w:t>
      </w:r>
      <w:r>
        <w:rPr>
          <w:lang w:val="fr-FR"/>
        </w:rPr>
        <w:t>’</w:t>
      </w:r>
      <w:r w:rsidRPr="008974D7">
        <w:rPr>
          <w:lang w:val="fr-FR"/>
        </w:rPr>
        <w:t>une famille quitte le centre d</w:t>
      </w:r>
      <w:r>
        <w:rPr>
          <w:lang w:val="fr-FR"/>
        </w:rPr>
        <w:t>’</w:t>
      </w:r>
      <w:r w:rsidRPr="008974D7">
        <w:rPr>
          <w:lang w:val="fr-FR"/>
        </w:rPr>
        <w:t>accueil, elle bénéficie d</w:t>
      </w:r>
      <w:r>
        <w:rPr>
          <w:lang w:val="fr-FR"/>
        </w:rPr>
        <w:t>’</w:t>
      </w:r>
      <w:r w:rsidRPr="008974D7">
        <w:rPr>
          <w:lang w:val="fr-FR"/>
        </w:rPr>
        <w:t>une aide financière ponctuelle</w:t>
      </w:r>
      <w:r w:rsidR="002F3FF8" w:rsidRPr="002F3FF8">
        <w:rPr>
          <w:lang w:val="fr-FR"/>
        </w:rPr>
        <w:t>.</w:t>
      </w:r>
      <w:r w:rsidRPr="008974D7">
        <w:rPr>
          <w:lang w:val="fr-FR"/>
        </w:rPr>
        <w:t xml:space="preserve"> Les mineurs ayant atteint la limite d</w:t>
      </w:r>
      <w:r>
        <w:rPr>
          <w:lang w:val="fr-FR"/>
        </w:rPr>
        <w:t>’</w:t>
      </w:r>
      <w:r w:rsidRPr="008974D7">
        <w:rPr>
          <w:lang w:val="fr-FR"/>
        </w:rPr>
        <w:t>âge ont la possibilité d</w:t>
      </w:r>
      <w:r>
        <w:rPr>
          <w:lang w:val="fr-FR"/>
        </w:rPr>
        <w:t>’</w:t>
      </w:r>
      <w:r w:rsidRPr="008974D7">
        <w:rPr>
          <w:lang w:val="fr-FR"/>
        </w:rPr>
        <w:t>utiliser cette aide indépendamment du reste de la famille</w:t>
      </w:r>
      <w:r w:rsidR="002F3FF8" w:rsidRPr="002F3FF8">
        <w:rPr>
          <w:lang w:val="fr-FR"/>
        </w:rPr>
        <w:t>.</w:t>
      </w:r>
      <w:r w:rsidRPr="008974D7">
        <w:rPr>
          <w:lang w:val="fr-FR"/>
        </w:rPr>
        <w:t xml:space="preserve"> </w:t>
      </w:r>
    </w:p>
    <w:p w14:paraId="0AC48CB4" w14:textId="6B597478" w:rsidR="00541E6B" w:rsidRPr="008974D7" w:rsidRDefault="00541E6B" w:rsidP="00541E6B">
      <w:pPr>
        <w:pStyle w:val="SingleTxtG"/>
        <w:rPr>
          <w:lang w:val="fr-FR"/>
        </w:rPr>
      </w:pPr>
      <w:r w:rsidRPr="008974D7">
        <w:rPr>
          <w:lang w:val="fr-FR"/>
        </w:rPr>
        <w:t>148</w:t>
      </w:r>
      <w:r w:rsidR="002F3FF8" w:rsidRPr="002F3FF8">
        <w:rPr>
          <w:lang w:val="fr-FR"/>
        </w:rPr>
        <w:t>.</w:t>
      </w:r>
      <w:r w:rsidRPr="008974D7">
        <w:rPr>
          <w:lang w:val="fr-FR"/>
        </w:rPr>
        <w:tab/>
        <w:t>Un enfant non accompagné est immédiatement placé, à titre temporaire, dans une Maison d</w:t>
      </w:r>
      <w:r>
        <w:rPr>
          <w:lang w:val="fr-FR"/>
        </w:rPr>
        <w:t>’</w:t>
      </w:r>
      <w:r w:rsidRPr="008974D7">
        <w:rPr>
          <w:lang w:val="fr-FR"/>
        </w:rPr>
        <w:t xml:space="preserve">accueil </w:t>
      </w:r>
      <w:r w:rsidR="008F2952">
        <w:rPr>
          <w:lang w:val="fr-FR"/>
        </w:rPr>
        <w:t>−</w:t>
      </w:r>
      <w:r w:rsidRPr="008974D7">
        <w:rPr>
          <w:lang w:val="fr-FR"/>
        </w:rPr>
        <w:t xml:space="preserve"> un lieu où des soins d</w:t>
      </w:r>
      <w:r>
        <w:rPr>
          <w:lang w:val="fr-FR"/>
        </w:rPr>
        <w:t>’</w:t>
      </w:r>
      <w:r w:rsidRPr="008974D7">
        <w:rPr>
          <w:lang w:val="fr-FR"/>
        </w:rPr>
        <w:t>urgence sont fournis aux enfants séparés de leur famille</w:t>
      </w:r>
      <w:r w:rsidR="002F3FF8" w:rsidRPr="002F3FF8">
        <w:rPr>
          <w:lang w:val="fr-FR"/>
        </w:rPr>
        <w:t>.</w:t>
      </w:r>
      <w:r w:rsidRPr="008974D7">
        <w:rPr>
          <w:lang w:val="fr-FR"/>
        </w:rPr>
        <w:t xml:space="preserve"> Dans la Maison d</w:t>
      </w:r>
      <w:r>
        <w:rPr>
          <w:lang w:val="fr-FR"/>
        </w:rPr>
        <w:t>’</w:t>
      </w:r>
      <w:r w:rsidRPr="008974D7">
        <w:rPr>
          <w:lang w:val="fr-FR"/>
        </w:rPr>
        <w:t>accueil, l</w:t>
      </w:r>
      <w:r>
        <w:rPr>
          <w:lang w:val="fr-FR"/>
        </w:rPr>
        <w:t>’</w:t>
      </w:r>
      <w:r w:rsidRPr="008974D7">
        <w:rPr>
          <w:lang w:val="fr-FR"/>
        </w:rPr>
        <w:t>enfant est interrogé par un spécialiste du Conseil des assurances sociales et un plan d</w:t>
      </w:r>
      <w:r>
        <w:rPr>
          <w:lang w:val="fr-FR"/>
        </w:rPr>
        <w:t>’</w:t>
      </w:r>
      <w:r w:rsidRPr="008974D7">
        <w:rPr>
          <w:lang w:val="fr-FR"/>
        </w:rPr>
        <w:t>intervention est établi</w:t>
      </w:r>
      <w:r w:rsidR="002F3FF8" w:rsidRPr="002F3FF8">
        <w:rPr>
          <w:lang w:val="fr-FR"/>
        </w:rPr>
        <w:t>.</w:t>
      </w:r>
      <w:r w:rsidRPr="008974D7">
        <w:rPr>
          <w:lang w:val="fr-FR"/>
        </w:rPr>
        <w:t xml:space="preserve"> Après un séjour de courte durée à la Maison d</w:t>
      </w:r>
      <w:r>
        <w:rPr>
          <w:lang w:val="fr-FR"/>
        </w:rPr>
        <w:t>’</w:t>
      </w:r>
      <w:r w:rsidRPr="008974D7">
        <w:rPr>
          <w:lang w:val="fr-FR"/>
        </w:rPr>
        <w:t>accueil, l</w:t>
      </w:r>
      <w:r>
        <w:rPr>
          <w:lang w:val="fr-FR"/>
        </w:rPr>
        <w:t>’</w:t>
      </w:r>
      <w:r w:rsidRPr="008974D7">
        <w:rPr>
          <w:lang w:val="fr-FR"/>
        </w:rPr>
        <w:t>enfant bénéficie d</w:t>
      </w:r>
      <w:r>
        <w:rPr>
          <w:lang w:val="fr-FR"/>
        </w:rPr>
        <w:t>’</w:t>
      </w:r>
      <w:r w:rsidRPr="008974D7">
        <w:rPr>
          <w:lang w:val="fr-FR"/>
        </w:rPr>
        <w:t>une protection de remplacement (foyer d</w:t>
      </w:r>
      <w:r>
        <w:rPr>
          <w:lang w:val="fr-FR"/>
        </w:rPr>
        <w:t>’</w:t>
      </w:r>
      <w:r w:rsidRPr="008974D7">
        <w:rPr>
          <w:lang w:val="fr-FR"/>
        </w:rPr>
        <w:t>accueil ou famille d</w:t>
      </w:r>
      <w:r>
        <w:rPr>
          <w:lang w:val="fr-FR"/>
        </w:rPr>
        <w:t>’</w:t>
      </w:r>
      <w:r w:rsidRPr="008974D7">
        <w:rPr>
          <w:lang w:val="fr-FR"/>
        </w:rPr>
        <w:t>accueil)</w:t>
      </w:r>
      <w:r w:rsidR="002F3FF8" w:rsidRPr="002F3FF8">
        <w:rPr>
          <w:lang w:val="fr-FR"/>
        </w:rPr>
        <w:t>.</w:t>
      </w:r>
      <w:r w:rsidRPr="008974D7">
        <w:rPr>
          <w:lang w:val="fr-FR"/>
        </w:rPr>
        <w:t xml:space="preserve"> </w:t>
      </w:r>
    </w:p>
    <w:p w14:paraId="31568199" w14:textId="36E86750" w:rsidR="00541E6B" w:rsidRPr="008974D7" w:rsidRDefault="00541E6B" w:rsidP="00541E6B">
      <w:pPr>
        <w:pStyle w:val="SingleTxtG"/>
        <w:rPr>
          <w:lang w:val="fr-FR"/>
        </w:rPr>
      </w:pPr>
      <w:r w:rsidRPr="008974D7">
        <w:rPr>
          <w:lang w:val="fr-FR"/>
        </w:rPr>
        <w:t>149</w:t>
      </w:r>
      <w:r w:rsidR="002F3FF8" w:rsidRPr="002F3FF8">
        <w:rPr>
          <w:lang w:val="fr-FR"/>
        </w:rPr>
        <w:t>.</w:t>
      </w:r>
      <w:r w:rsidRPr="008974D7">
        <w:rPr>
          <w:lang w:val="fr-FR"/>
        </w:rPr>
        <w:tab/>
        <w:t>Les besoins particuliers et les vulnérabilités de tous les demandeurs d</w:t>
      </w:r>
      <w:r>
        <w:rPr>
          <w:lang w:val="fr-FR"/>
        </w:rPr>
        <w:t>’</w:t>
      </w:r>
      <w:r w:rsidRPr="008974D7">
        <w:rPr>
          <w:lang w:val="fr-FR"/>
        </w:rPr>
        <w:t>asile, y compris les enfants, sont régulièrement évalués</w:t>
      </w:r>
      <w:r w:rsidR="002F3FF8" w:rsidRPr="002F3FF8">
        <w:rPr>
          <w:lang w:val="fr-FR"/>
        </w:rPr>
        <w:t>.</w:t>
      </w:r>
      <w:r w:rsidRPr="008974D7">
        <w:rPr>
          <w:lang w:val="fr-FR"/>
        </w:rPr>
        <w:t xml:space="preserve"> Il s</w:t>
      </w:r>
      <w:r>
        <w:rPr>
          <w:lang w:val="fr-FR"/>
        </w:rPr>
        <w:t>’</w:t>
      </w:r>
      <w:r w:rsidRPr="008974D7">
        <w:rPr>
          <w:lang w:val="fr-FR"/>
        </w:rPr>
        <w:t>agit d</w:t>
      </w:r>
      <w:r>
        <w:rPr>
          <w:lang w:val="fr-FR"/>
        </w:rPr>
        <w:t>’</w:t>
      </w:r>
      <w:r w:rsidRPr="008974D7">
        <w:rPr>
          <w:lang w:val="fr-FR"/>
        </w:rPr>
        <w:t>une composante obligatoire de la procédure d</w:t>
      </w:r>
      <w:r>
        <w:rPr>
          <w:lang w:val="fr-FR"/>
        </w:rPr>
        <w:t>’</w:t>
      </w:r>
      <w:r w:rsidRPr="008974D7">
        <w:rPr>
          <w:lang w:val="fr-FR"/>
        </w:rPr>
        <w:t>asile, depuis la soumission de la demande d</w:t>
      </w:r>
      <w:r>
        <w:rPr>
          <w:lang w:val="fr-FR"/>
        </w:rPr>
        <w:t>’</w:t>
      </w:r>
      <w:r w:rsidRPr="008974D7">
        <w:rPr>
          <w:lang w:val="fr-FR"/>
        </w:rPr>
        <w:t>asile jusqu</w:t>
      </w:r>
      <w:r>
        <w:rPr>
          <w:lang w:val="fr-FR"/>
        </w:rPr>
        <w:t>’</w:t>
      </w:r>
      <w:r w:rsidRPr="008974D7">
        <w:rPr>
          <w:lang w:val="fr-FR"/>
        </w:rPr>
        <w:t>à la fin de la procédure</w:t>
      </w:r>
      <w:r w:rsidR="002F3FF8" w:rsidRPr="002F3FF8">
        <w:rPr>
          <w:lang w:val="fr-FR"/>
        </w:rPr>
        <w:t>.</w:t>
      </w:r>
      <w:r w:rsidRPr="008974D7">
        <w:rPr>
          <w:lang w:val="fr-FR"/>
        </w:rPr>
        <w:t xml:space="preserve"> Depuis 2020, la Direction de la police et </w:t>
      </w:r>
      <w:r w:rsidRPr="002F3FF8">
        <w:rPr>
          <w:lang w:val="fr-FR"/>
        </w:rPr>
        <w:t xml:space="preserve">des </w:t>
      </w:r>
      <w:proofErr w:type="spellStart"/>
      <w:r w:rsidRPr="002F3FF8">
        <w:rPr>
          <w:lang w:val="fr-FR"/>
        </w:rPr>
        <w:t>garde-frontières</w:t>
      </w:r>
      <w:proofErr w:type="spellEnd"/>
      <w:r w:rsidRPr="002F3FF8">
        <w:rPr>
          <w:lang w:val="fr-FR"/>
        </w:rPr>
        <w:t xml:space="preserve"> dispose</w:t>
      </w:r>
      <w:r w:rsidRPr="008974D7">
        <w:rPr>
          <w:lang w:val="fr-FR"/>
        </w:rPr>
        <w:t xml:space="preserve"> d</w:t>
      </w:r>
      <w:r>
        <w:rPr>
          <w:lang w:val="fr-FR"/>
        </w:rPr>
        <w:t>’</w:t>
      </w:r>
      <w:r w:rsidRPr="008974D7">
        <w:rPr>
          <w:lang w:val="fr-FR"/>
        </w:rPr>
        <w:t>un outil pour évaluer les vulnérabilités des demandeurs d</w:t>
      </w:r>
      <w:r>
        <w:rPr>
          <w:lang w:val="fr-FR"/>
        </w:rPr>
        <w:t>’</w:t>
      </w:r>
      <w:r w:rsidRPr="008974D7">
        <w:rPr>
          <w:lang w:val="fr-FR"/>
        </w:rPr>
        <w:t>asile</w:t>
      </w:r>
      <w:r w:rsidR="002F3FF8" w:rsidRPr="002F3FF8">
        <w:rPr>
          <w:lang w:val="fr-FR"/>
        </w:rPr>
        <w:t>.</w:t>
      </w:r>
      <w:r w:rsidRPr="008974D7">
        <w:rPr>
          <w:lang w:val="fr-FR"/>
        </w:rPr>
        <w:t xml:space="preserve"> Cet outil est également utilisé à la frontière</w:t>
      </w:r>
      <w:r w:rsidR="002F3FF8" w:rsidRPr="002F3FF8">
        <w:rPr>
          <w:lang w:val="fr-FR"/>
        </w:rPr>
        <w:t>.</w:t>
      </w:r>
      <w:r w:rsidRPr="008974D7">
        <w:rPr>
          <w:lang w:val="fr-FR"/>
        </w:rPr>
        <w:t xml:space="preserve"> Il comprend une liste de vérification des aspects permettant de déterminer si la personne se trouve dans une situation vulnérable</w:t>
      </w:r>
      <w:r w:rsidR="002F3FF8" w:rsidRPr="002F3FF8">
        <w:rPr>
          <w:lang w:val="fr-FR"/>
        </w:rPr>
        <w:t>.</w:t>
      </w:r>
      <w:r w:rsidRPr="008974D7">
        <w:rPr>
          <w:lang w:val="fr-FR"/>
        </w:rPr>
        <w:t xml:space="preserve"> L</w:t>
      </w:r>
      <w:r>
        <w:rPr>
          <w:lang w:val="fr-FR"/>
        </w:rPr>
        <w:t>’</w:t>
      </w:r>
      <w:r w:rsidRPr="008974D7">
        <w:rPr>
          <w:lang w:val="fr-FR"/>
        </w:rPr>
        <w:t>évaluation est consignée par écrit, puis enregistrée dans la base de données</w:t>
      </w:r>
      <w:r w:rsidR="002F3FF8" w:rsidRPr="002F3FF8">
        <w:rPr>
          <w:lang w:val="fr-FR"/>
        </w:rPr>
        <w:t>.</w:t>
      </w:r>
      <w:r w:rsidRPr="008974D7">
        <w:rPr>
          <w:lang w:val="fr-FR"/>
        </w:rPr>
        <w:t xml:space="preserve"> Elle est transmise au centre d</w:t>
      </w:r>
      <w:r>
        <w:rPr>
          <w:lang w:val="fr-FR"/>
        </w:rPr>
        <w:t>’</w:t>
      </w:r>
      <w:r w:rsidRPr="008974D7">
        <w:rPr>
          <w:lang w:val="fr-FR"/>
        </w:rPr>
        <w:t>hébergement</w:t>
      </w:r>
      <w:r w:rsidR="002F3FF8" w:rsidRPr="002F3FF8">
        <w:rPr>
          <w:lang w:val="fr-FR"/>
        </w:rPr>
        <w:t>.</w:t>
      </w:r>
      <w:r w:rsidRPr="008974D7">
        <w:rPr>
          <w:lang w:val="fr-FR"/>
        </w:rPr>
        <w:t xml:space="preserve"> Il est également envisagé d</w:t>
      </w:r>
      <w:r>
        <w:rPr>
          <w:lang w:val="fr-FR"/>
        </w:rPr>
        <w:t>’</w:t>
      </w:r>
      <w:r w:rsidRPr="008974D7">
        <w:rPr>
          <w:lang w:val="fr-FR"/>
        </w:rPr>
        <w:t>adopter des outils d</w:t>
      </w:r>
      <w:r>
        <w:rPr>
          <w:lang w:val="fr-FR"/>
        </w:rPr>
        <w:t>’</w:t>
      </w:r>
      <w:r w:rsidRPr="008974D7">
        <w:rPr>
          <w:lang w:val="fr-FR"/>
        </w:rPr>
        <w:t>évaluation des vulnérabilités mis au point par le Haut</w:t>
      </w:r>
      <w:r w:rsidR="00B0029E">
        <w:rPr>
          <w:lang w:val="fr-FR"/>
        </w:rPr>
        <w:noBreakHyphen/>
      </w:r>
      <w:r w:rsidRPr="008974D7">
        <w:rPr>
          <w:lang w:val="fr-FR"/>
        </w:rPr>
        <w:t>Commissariat des Nations Unies pour les réfugiés et l</w:t>
      </w:r>
      <w:r>
        <w:rPr>
          <w:lang w:val="fr-FR"/>
        </w:rPr>
        <w:t>’</w:t>
      </w:r>
      <w:r w:rsidRPr="008974D7">
        <w:rPr>
          <w:lang w:val="fr-FR"/>
        </w:rPr>
        <w:t>Agence de l</w:t>
      </w:r>
      <w:r>
        <w:rPr>
          <w:lang w:val="fr-FR"/>
        </w:rPr>
        <w:t>’</w:t>
      </w:r>
      <w:r w:rsidRPr="008974D7">
        <w:rPr>
          <w:lang w:val="fr-FR"/>
        </w:rPr>
        <w:t>Union européenne pour l</w:t>
      </w:r>
      <w:r>
        <w:rPr>
          <w:lang w:val="fr-FR"/>
        </w:rPr>
        <w:t>’</w:t>
      </w:r>
      <w:r w:rsidRPr="008974D7">
        <w:rPr>
          <w:lang w:val="fr-FR"/>
        </w:rPr>
        <w:t>asile</w:t>
      </w:r>
      <w:r w:rsidR="002F3FF8" w:rsidRPr="002F3FF8">
        <w:rPr>
          <w:lang w:val="fr-FR"/>
        </w:rPr>
        <w:t>.</w:t>
      </w:r>
    </w:p>
    <w:p w14:paraId="5EB6AADD" w14:textId="6032EC57" w:rsidR="00541E6B" w:rsidRPr="002F3FF8" w:rsidRDefault="00541E6B" w:rsidP="00541E6B">
      <w:pPr>
        <w:pStyle w:val="SingleTxtG"/>
        <w:rPr>
          <w:lang w:val="fr-FR"/>
        </w:rPr>
      </w:pPr>
      <w:r w:rsidRPr="008974D7">
        <w:rPr>
          <w:lang w:val="fr-FR"/>
        </w:rPr>
        <w:t>150</w:t>
      </w:r>
      <w:r w:rsidR="002F3FF8" w:rsidRPr="002F3FF8">
        <w:rPr>
          <w:lang w:val="fr-FR"/>
        </w:rPr>
        <w:t>.</w:t>
      </w:r>
      <w:r w:rsidRPr="008974D7">
        <w:rPr>
          <w:lang w:val="fr-FR"/>
        </w:rPr>
        <w:tab/>
        <w:t>Les procédures concernant les enfants, en particulier les enfants non accompagnés, et les autres groupes vulnérables sont prioritaires</w:t>
      </w:r>
      <w:r w:rsidR="002F3FF8" w:rsidRPr="002F3FF8">
        <w:rPr>
          <w:lang w:val="fr-FR"/>
        </w:rPr>
        <w:t>.</w:t>
      </w:r>
      <w:r w:rsidRPr="008974D7">
        <w:rPr>
          <w:lang w:val="fr-FR"/>
        </w:rPr>
        <w:t xml:space="preserve"> La prise en compte de l</w:t>
      </w:r>
      <w:r>
        <w:rPr>
          <w:lang w:val="fr-FR"/>
        </w:rPr>
        <w:t>’</w:t>
      </w:r>
      <w:r w:rsidRPr="008974D7">
        <w:rPr>
          <w:lang w:val="fr-FR"/>
        </w:rPr>
        <w:t>intérêt supérieur de l</w:t>
      </w:r>
      <w:r>
        <w:rPr>
          <w:lang w:val="fr-FR"/>
        </w:rPr>
        <w:t>’</w:t>
      </w:r>
      <w:r w:rsidRPr="008974D7">
        <w:rPr>
          <w:lang w:val="fr-FR"/>
        </w:rPr>
        <w:t>enfant est une obligation légale en Estonie (art</w:t>
      </w:r>
      <w:r w:rsidR="002F3FF8" w:rsidRPr="002F3FF8">
        <w:rPr>
          <w:lang w:val="fr-FR"/>
        </w:rPr>
        <w:t>.</w:t>
      </w:r>
      <w:r w:rsidRPr="008974D7">
        <w:rPr>
          <w:lang w:val="fr-FR"/>
        </w:rPr>
        <w:t> 21 de la loi sur la protection de l</w:t>
      </w:r>
      <w:r>
        <w:rPr>
          <w:lang w:val="fr-FR"/>
        </w:rPr>
        <w:t>’</w:t>
      </w:r>
      <w:r w:rsidRPr="008974D7">
        <w:rPr>
          <w:lang w:val="fr-FR"/>
        </w:rPr>
        <w:t>enfance)</w:t>
      </w:r>
      <w:r w:rsidR="002F3FF8" w:rsidRPr="002F3FF8">
        <w:rPr>
          <w:lang w:val="fr-FR"/>
        </w:rPr>
        <w:t>.</w:t>
      </w:r>
      <w:r w:rsidRPr="008974D7">
        <w:rPr>
          <w:lang w:val="fr-FR"/>
        </w:rPr>
        <w:t xml:space="preserve"> L</w:t>
      </w:r>
      <w:r>
        <w:rPr>
          <w:lang w:val="fr-FR"/>
        </w:rPr>
        <w:t>’</w:t>
      </w:r>
      <w:r w:rsidRPr="008974D7">
        <w:rPr>
          <w:lang w:val="fr-FR"/>
        </w:rPr>
        <w:t>intérêt supérieur de l</w:t>
      </w:r>
      <w:r>
        <w:rPr>
          <w:lang w:val="fr-FR"/>
        </w:rPr>
        <w:t>’</w:t>
      </w:r>
      <w:r w:rsidRPr="008974D7">
        <w:rPr>
          <w:lang w:val="fr-FR"/>
        </w:rPr>
        <w:t xml:space="preserve">enfant est également une considération primordiale dans toutes les actions menées par la Direction de la police et </w:t>
      </w:r>
      <w:r w:rsidRPr="002F3FF8">
        <w:rPr>
          <w:lang w:val="fr-FR"/>
        </w:rPr>
        <w:t xml:space="preserve">des </w:t>
      </w:r>
      <w:proofErr w:type="spellStart"/>
      <w:r w:rsidRPr="002F3FF8">
        <w:rPr>
          <w:lang w:val="fr-FR"/>
        </w:rPr>
        <w:t>garde-frontières</w:t>
      </w:r>
      <w:proofErr w:type="spellEnd"/>
      <w:r w:rsidR="009B01AF" w:rsidRPr="002F3FF8">
        <w:rPr>
          <w:lang w:val="fr-FR"/>
        </w:rPr>
        <w:t>.</w:t>
      </w:r>
    </w:p>
    <w:p w14:paraId="20C5C9C9" w14:textId="607C176A" w:rsidR="00541E6B" w:rsidRPr="002F3FF8" w:rsidRDefault="00541E6B" w:rsidP="00541E6B">
      <w:pPr>
        <w:pStyle w:val="SingleTxtG"/>
        <w:rPr>
          <w:lang w:val="fr-FR"/>
        </w:rPr>
      </w:pPr>
      <w:r w:rsidRPr="002F3FF8">
        <w:rPr>
          <w:lang w:val="fr-FR"/>
        </w:rPr>
        <w:t>151</w:t>
      </w:r>
      <w:r w:rsidR="009B01AF" w:rsidRPr="002F3FF8">
        <w:rPr>
          <w:lang w:val="fr-FR"/>
        </w:rPr>
        <w:t>.</w:t>
      </w:r>
      <w:r w:rsidRPr="002F3FF8">
        <w:rPr>
          <w:lang w:val="fr-FR"/>
        </w:rPr>
        <w:tab/>
        <w:t>Le système de tutelle et de représentation en justice est organisé conformément à la Directive sur les procédures d’asile et à la Directive sur les conditions d’accueil</w:t>
      </w:r>
      <w:r w:rsidR="009B01AF" w:rsidRPr="002F3FF8">
        <w:rPr>
          <w:lang w:val="fr-FR"/>
        </w:rPr>
        <w:t>.</w:t>
      </w:r>
      <w:r w:rsidRPr="002F3FF8">
        <w:rPr>
          <w:lang w:val="fr-FR"/>
        </w:rPr>
        <w:t xml:space="preserve"> La Direction de la police et des </w:t>
      </w:r>
      <w:proofErr w:type="spellStart"/>
      <w:r w:rsidRPr="002F3FF8">
        <w:rPr>
          <w:lang w:val="fr-FR"/>
        </w:rPr>
        <w:t>garde-frontières</w:t>
      </w:r>
      <w:proofErr w:type="spellEnd"/>
      <w:r w:rsidRPr="002F3FF8">
        <w:rPr>
          <w:lang w:val="fr-FR"/>
        </w:rPr>
        <w:t xml:space="preserve"> doit s’efforcer de retrouver les membres de la famille des enfants dans les plus brefs délais</w:t>
      </w:r>
      <w:r w:rsidR="009B01AF" w:rsidRPr="002F3FF8">
        <w:rPr>
          <w:lang w:val="fr-FR"/>
        </w:rPr>
        <w:t>.</w:t>
      </w:r>
      <w:r w:rsidRPr="002F3FF8">
        <w:rPr>
          <w:lang w:val="fr-FR"/>
        </w:rPr>
        <w:t xml:space="preserve"> En 2022, la Direction de la police et des </w:t>
      </w:r>
      <w:proofErr w:type="spellStart"/>
      <w:r w:rsidRPr="002F3FF8">
        <w:rPr>
          <w:lang w:val="fr-FR"/>
        </w:rPr>
        <w:t>garde-frontières</w:t>
      </w:r>
      <w:proofErr w:type="spellEnd"/>
      <w:r w:rsidRPr="002F3FF8">
        <w:rPr>
          <w:lang w:val="fr-FR"/>
        </w:rPr>
        <w:t xml:space="preserve"> </w:t>
      </w:r>
      <w:r w:rsidRPr="002F3FF8">
        <w:rPr>
          <w:lang w:val="fr-FR"/>
        </w:rPr>
        <w:lastRenderedPageBreak/>
        <w:t>et le Conseil des assurances sociales ont organisé conjointement une session de formation sur les droits de l’enfant et la tutelle des enfants non accompagnés</w:t>
      </w:r>
      <w:r w:rsidR="009B01AF" w:rsidRPr="002F3FF8">
        <w:rPr>
          <w:lang w:val="fr-FR"/>
        </w:rPr>
        <w:t>.</w:t>
      </w:r>
      <w:r w:rsidRPr="002F3FF8">
        <w:rPr>
          <w:lang w:val="fr-FR"/>
        </w:rPr>
        <w:t xml:space="preserve"> </w:t>
      </w:r>
    </w:p>
    <w:p w14:paraId="5EDAF444" w14:textId="0A573FCB" w:rsidR="00541E6B" w:rsidRPr="002F3FF8" w:rsidRDefault="00541E6B" w:rsidP="00541E6B">
      <w:pPr>
        <w:pStyle w:val="SingleTxtG"/>
        <w:rPr>
          <w:lang w:val="fr-FR"/>
        </w:rPr>
      </w:pPr>
      <w:r w:rsidRPr="002F3FF8">
        <w:rPr>
          <w:lang w:val="fr-FR"/>
        </w:rPr>
        <w:t>152</w:t>
      </w:r>
      <w:r w:rsidR="009B01AF" w:rsidRPr="002F3FF8">
        <w:rPr>
          <w:lang w:val="fr-FR"/>
        </w:rPr>
        <w:t>.</w:t>
      </w:r>
      <w:r w:rsidRPr="002F3FF8">
        <w:rPr>
          <w:lang w:val="fr-FR"/>
        </w:rPr>
        <w:tab/>
        <w:t>Tous les mineurs non accompagnés sont placés sous la tutelle de la municipalité concernée</w:t>
      </w:r>
      <w:r w:rsidR="009B01AF" w:rsidRPr="002F3FF8">
        <w:rPr>
          <w:lang w:val="fr-FR"/>
        </w:rPr>
        <w:t>.</w:t>
      </w:r>
      <w:r w:rsidRPr="002F3FF8">
        <w:rPr>
          <w:lang w:val="fr-FR"/>
        </w:rPr>
        <w:t xml:space="preserve"> Les représentants légaux des enfants sont désignés en temps voulu ; par conséquent, ils sont également chargés de les aider en ce qui concerne les questions relatives aux permis de séjour, la demande d’une protection internationale, etc</w:t>
      </w:r>
      <w:r w:rsidR="009B01AF" w:rsidRPr="002F3FF8">
        <w:rPr>
          <w:lang w:val="fr-FR"/>
        </w:rPr>
        <w:t>.</w:t>
      </w:r>
    </w:p>
    <w:p w14:paraId="10D9C327" w14:textId="0200EC79" w:rsidR="00541E6B" w:rsidRPr="008974D7" w:rsidRDefault="00541E6B" w:rsidP="00541E6B">
      <w:pPr>
        <w:pStyle w:val="SingleTxtG"/>
        <w:rPr>
          <w:lang w:val="fr-FR"/>
        </w:rPr>
      </w:pPr>
      <w:r w:rsidRPr="002F3FF8">
        <w:rPr>
          <w:lang w:val="fr-FR"/>
        </w:rPr>
        <w:t>153</w:t>
      </w:r>
      <w:r w:rsidR="009B01AF" w:rsidRPr="002F3FF8">
        <w:rPr>
          <w:lang w:val="fr-FR"/>
        </w:rPr>
        <w:t>.</w:t>
      </w:r>
      <w:r w:rsidRPr="002F3FF8">
        <w:rPr>
          <w:lang w:val="fr-FR"/>
        </w:rPr>
        <w:tab/>
        <w:t>Tout au long de la procédure d’asile, des conseils juridiques sont fournis gratuitement à l’enfant et au tuteur qui représente l’enfant dans la procédure administrative</w:t>
      </w:r>
      <w:r w:rsidR="009B01AF" w:rsidRPr="002F3FF8">
        <w:rPr>
          <w:lang w:val="fr-FR"/>
        </w:rPr>
        <w:t>.</w:t>
      </w:r>
      <w:r w:rsidRPr="002F3FF8">
        <w:rPr>
          <w:lang w:val="fr-FR"/>
        </w:rPr>
        <w:t xml:space="preserve"> On dénombre </w:t>
      </w:r>
      <w:r w:rsidR="008F2952" w:rsidRPr="002F3FF8">
        <w:rPr>
          <w:lang w:val="fr-FR"/>
        </w:rPr>
        <w:t>trois</w:t>
      </w:r>
      <w:r w:rsidRPr="002F3FF8">
        <w:rPr>
          <w:lang w:val="fr-FR"/>
        </w:rPr>
        <w:t xml:space="preserve"> conseillers spécialisés dans les procédures d’asile (depuis 2018) et </w:t>
      </w:r>
      <w:r w:rsidR="008F2952" w:rsidRPr="002F3FF8">
        <w:rPr>
          <w:lang w:val="fr-FR"/>
        </w:rPr>
        <w:t>sept</w:t>
      </w:r>
      <w:r w:rsidRPr="002F3FF8">
        <w:rPr>
          <w:lang w:val="fr-FR"/>
        </w:rPr>
        <w:t xml:space="preserve"> conseillers spécialisés dans toutes les autres formes de séjour légal (depuis 2017)</w:t>
      </w:r>
      <w:r w:rsidR="009B01AF" w:rsidRPr="002F3FF8">
        <w:rPr>
          <w:lang w:val="fr-FR"/>
        </w:rPr>
        <w:t>.</w:t>
      </w:r>
      <w:r w:rsidRPr="002F3FF8">
        <w:rPr>
          <w:lang w:val="fr-FR"/>
        </w:rPr>
        <w:t xml:space="preserve"> Ces conseillers, recrutés par la Direction de la police et des </w:t>
      </w:r>
      <w:proofErr w:type="spellStart"/>
      <w:r w:rsidRPr="002F3FF8">
        <w:rPr>
          <w:lang w:val="fr-FR"/>
        </w:rPr>
        <w:t>garde-frontières</w:t>
      </w:r>
      <w:proofErr w:type="spellEnd"/>
      <w:r w:rsidRPr="002F3FF8">
        <w:rPr>
          <w:lang w:val="fr-FR"/>
        </w:rPr>
        <w:t>, fournissent</w:t>
      </w:r>
      <w:r w:rsidRPr="008974D7">
        <w:rPr>
          <w:lang w:val="fr-FR"/>
        </w:rPr>
        <w:t xml:space="preserve"> des renseignements par téléphone, par courrier électronique, par Skype et lors de rencontres en face à face</w:t>
      </w:r>
      <w:r w:rsidR="002F3FF8" w:rsidRPr="002F3FF8">
        <w:rPr>
          <w:lang w:val="fr-FR"/>
        </w:rPr>
        <w:t>.</w:t>
      </w:r>
      <w:r w:rsidRPr="008974D7">
        <w:rPr>
          <w:lang w:val="fr-FR"/>
        </w:rPr>
        <w:t xml:space="preserve"> </w:t>
      </w:r>
    </w:p>
    <w:p w14:paraId="0D20589B" w14:textId="27F04D66" w:rsidR="00541E6B" w:rsidRPr="008974D7" w:rsidRDefault="00541E6B" w:rsidP="00541E6B">
      <w:pPr>
        <w:pStyle w:val="SingleTxtG"/>
        <w:rPr>
          <w:lang w:val="fr-FR"/>
        </w:rPr>
      </w:pPr>
      <w:r w:rsidRPr="008974D7">
        <w:rPr>
          <w:lang w:val="fr-FR"/>
        </w:rPr>
        <w:t>154</w:t>
      </w:r>
      <w:r w:rsidR="002F3FF8" w:rsidRPr="002F3FF8">
        <w:rPr>
          <w:lang w:val="fr-FR"/>
        </w:rPr>
        <w:t>.</w:t>
      </w:r>
      <w:r w:rsidRPr="008974D7">
        <w:rPr>
          <w:lang w:val="fr-FR"/>
        </w:rPr>
        <w:tab/>
        <w:t>Des services de conseil et représentation juridiques gratuits sont offerts pour des motifs et selon la procédure prévus par la loi sur l</w:t>
      </w:r>
      <w:r>
        <w:rPr>
          <w:lang w:val="fr-FR"/>
        </w:rPr>
        <w:t>’</w:t>
      </w:r>
      <w:r w:rsidRPr="008974D7">
        <w:rPr>
          <w:lang w:val="fr-FR"/>
        </w:rPr>
        <w:t>aide juridictionnelle financée par l</w:t>
      </w:r>
      <w:r>
        <w:rPr>
          <w:lang w:val="fr-FR"/>
        </w:rPr>
        <w:t>’</w:t>
      </w:r>
      <w:r w:rsidRPr="008974D7">
        <w:rPr>
          <w:lang w:val="fr-FR"/>
        </w:rPr>
        <w:t>État</w:t>
      </w:r>
      <w:r w:rsidR="002F3FF8" w:rsidRPr="002F3FF8">
        <w:rPr>
          <w:lang w:val="fr-FR"/>
        </w:rPr>
        <w:t>.</w:t>
      </w:r>
      <w:r w:rsidRPr="008974D7">
        <w:rPr>
          <w:lang w:val="fr-FR"/>
        </w:rPr>
        <w:t xml:space="preserve"> L</w:t>
      </w:r>
      <w:r>
        <w:rPr>
          <w:lang w:val="fr-FR"/>
        </w:rPr>
        <w:t>’</w:t>
      </w:r>
      <w:r w:rsidRPr="008974D7">
        <w:rPr>
          <w:lang w:val="fr-FR"/>
        </w:rPr>
        <w:t>ordre des avocats impose aux avocats représentant des mineurs dans le cadre d</w:t>
      </w:r>
      <w:r>
        <w:rPr>
          <w:lang w:val="fr-FR"/>
        </w:rPr>
        <w:t>’</w:t>
      </w:r>
      <w:r w:rsidRPr="008974D7">
        <w:rPr>
          <w:lang w:val="fr-FR"/>
        </w:rPr>
        <w:t>une procédure d</w:t>
      </w:r>
      <w:r>
        <w:rPr>
          <w:lang w:val="fr-FR"/>
        </w:rPr>
        <w:t>’</w:t>
      </w:r>
      <w:r w:rsidRPr="008974D7">
        <w:rPr>
          <w:lang w:val="fr-FR"/>
        </w:rPr>
        <w:t>aide juridictionnelle financée par l</w:t>
      </w:r>
      <w:r>
        <w:rPr>
          <w:lang w:val="fr-FR"/>
        </w:rPr>
        <w:t>’</w:t>
      </w:r>
      <w:r w:rsidRPr="008974D7">
        <w:rPr>
          <w:lang w:val="fr-FR"/>
        </w:rPr>
        <w:t>État de suivre une formation complémentaire</w:t>
      </w:r>
      <w:r>
        <w:rPr>
          <w:lang w:val="fr-FR"/>
        </w:rPr>
        <w:t> ;</w:t>
      </w:r>
      <w:r w:rsidRPr="008974D7">
        <w:rPr>
          <w:lang w:val="fr-FR"/>
        </w:rPr>
        <w:t xml:space="preserve"> depuis 2021, les avocats ne peuvent représenter des mineurs que s</w:t>
      </w:r>
      <w:r>
        <w:rPr>
          <w:lang w:val="fr-FR"/>
        </w:rPr>
        <w:t>’</w:t>
      </w:r>
      <w:r w:rsidRPr="008974D7">
        <w:rPr>
          <w:lang w:val="fr-FR"/>
        </w:rPr>
        <w:t>ils ont suivi une formation ayant trait à la psychologie du développement de l</w:t>
      </w:r>
      <w:r>
        <w:rPr>
          <w:lang w:val="fr-FR"/>
        </w:rPr>
        <w:t>’</w:t>
      </w:r>
      <w:r w:rsidRPr="008974D7">
        <w:rPr>
          <w:lang w:val="fr-FR"/>
        </w:rPr>
        <w:t>enfant, à l</w:t>
      </w:r>
      <w:r>
        <w:rPr>
          <w:lang w:val="fr-FR"/>
        </w:rPr>
        <w:t>’</w:t>
      </w:r>
      <w:r w:rsidRPr="008974D7">
        <w:rPr>
          <w:lang w:val="fr-FR"/>
        </w:rPr>
        <w:t>audition des enfants et aux droits de l</w:t>
      </w:r>
      <w:r>
        <w:rPr>
          <w:lang w:val="fr-FR"/>
        </w:rPr>
        <w:t>’</w:t>
      </w:r>
      <w:r w:rsidRPr="008974D7">
        <w:rPr>
          <w:lang w:val="fr-FR"/>
        </w:rPr>
        <w:t>enfant</w:t>
      </w:r>
      <w:r w:rsidR="002F3FF8" w:rsidRPr="002F3FF8">
        <w:rPr>
          <w:lang w:val="fr-FR"/>
        </w:rPr>
        <w:t>.</w:t>
      </w:r>
    </w:p>
    <w:p w14:paraId="2CF3F6F2" w14:textId="66F891DF" w:rsidR="00541E6B" w:rsidRPr="008974D7" w:rsidRDefault="00541E6B" w:rsidP="00541E6B">
      <w:pPr>
        <w:pStyle w:val="SingleTxtG"/>
        <w:rPr>
          <w:lang w:val="fr-FR"/>
        </w:rPr>
      </w:pPr>
      <w:r w:rsidRPr="008974D7">
        <w:rPr>
          <w:lang w:val="fr-FR"/>
        </w:rPr>
        <w:t>155</w:t>
      </w:r>
      <w:r w:rsidR="002F3FF8" w:rsidRPr="002F3FF8">
        <w:rPr>
          <w:lang w:val="fr-FR"/>
        </w:rPr>
        <w:t>.</w:t>
      </w:r>
      <w:r w:rsidRPr="008974D7">
        <w:rPr>
          <w:lang w:val="fr-FR"/>
        </w:rPr>
        <w:tab/>
        <w:t>Le tribunal civil est l</w:t>
      </w:r>
      <w:r>
        <w:rPr>
          <w:lang w:val="fr-FR"/>
        </w:rPr>
        <w:t>’</w:t>
      </w:r>
      <w:r w:rsidRPr="008974D7">
        <w:rPr>
          <w:lang w:val="fr-FR"/>
        </w:rPr>
        <w:t>organe chargé du suivi des tutelles</w:t>
      </w:r>
      <w:r w:rsidR="002F3FF8" w:rsidRPr="002F3FF8">
        <w:rPr>
          <w:lang w:val="fr-FR"/>
        </w:rPr>
        <w:t>.</w:t>
      </w:r>
    </w:p>
    <w:p w14:paraId="26556414" w14:textId="77777777" w:rsidR="00541E6B" w:rsidRPr="008974D7" w:rsidRDefault="00541E6B" w:rsidP="00541E6B">
      <w:pPr>
        <w:pStyle w:val="H23G"/>
        <w:rPr>
          <w:lang w:val="fr-FR"/>
        </w:rPr>
      </w:pPr>
      <w:r w:rsidRPr="008974D7">
        <w:rPr>
          <w:lang w:val="fr-FR"/>
        </w:rPr>
        <w:tab/>
      </w:r>
      <w:r w:rsidRPr="008974D7">
        <w:rPr>
          <w:lang w:val="fr-FR"/>
        </w:rPr>
        <w:tab/>
      </w:r>
      <w:r w:rsidRPr="008974D7">
        <w:rPr>
          <w:bCs/>
          <w:lang w:val="fr-FR"/>
        </w:rPr>
        <w:t>Vente, traite et enlèvement</w:t>
      </w:r>
    </w:p>
    <w:p w14:paraId="34ED15A7" w14:textId="6F58CCC2" w:rsidR="00541E6B" w:rsidRPr="008974D7" w:rsidRDefault="00541E6B" w:rsidP="00541E6B">
      <w:pPr>
        <w:pStyle w:val="SingleTxtG"/>
        <w:rPr>
          <w:lang w:val="fr-FR"/>
        </w:rPr>
      </w:pPr>
      <w:r w:rsidRPr="008974D7">
        <w:rPr>
          <w:lang w:val="fr-FR"/>
        </w:rPr>
        <w:t>156</w:t>
      </w:r>
      <w:r w:rsidR="002F3FF8" w:rsidRPr="002F3FF8">
        <w:rPr>
          <w:lang w:val="fr-FR"/>
        </w:rPr>
        <w:t>.</w:t>
      </w:r>
      <w:r w:rsidRPr="008974D7">
        <w:rPr>
          <w:lang w:val="fr-FR"/>
        </w:rPr>
        <w:tab/>
        <w:t>On trouvera dans le présent rapport un aperçu général des crimes liés à la traite qui ont été commis au fil des ans, et pour 2021</w:t>
      </w:r>
      <w:r w:rsidR="002F3FF8" w:rsidRPr="002F3FF8">
        <w:rPr>
          <w:lang w:val="fr-FR"/>
        </w:rPr>
        <w:t>.</w:t>
      </w:r>
      <w:r w:rsidRPr="008974D7">
        <w:rPr>
          <w:lang w:val="fr-FR"/>
        </w:rPr>
        <w:t xml:space="preserve"> Le nombre de crimes liés à la traite est relativement stable, si ce n</w:t>
      </w:r>
      <w:r>
        <w:rPr>
          <w:lang w:val="fr-FR"/>
        </w:rPr>
        <w:t>’</w:t>
      </w:r>
      <w:r w:rsidRPr="008974D7">
        <w:rPr>
          <w:lang w:val="fr-FR"/>
        </w:rPr>
        <w:t>est une légère augmentation due à plusieurs affaires impliquant les mêmes personnes, qu</w:t>
      </w:r>
      <w:r>
        <w:rPr>
          <w:lang w:val="fr-FR"/>
        </w:rPr>
        <w:t>’</w:t>
      </w:r>
      <w:r w:rsidRPr="008974D7">
        <w:rPr>
          <w:lang w:val="fr-FR"/>
        </w:rPr>
        <w:t>il s</w:t>
      </w:r>
      <w:r>
        <w:rPr>
          <w:lang w:val="fr-FR"/>
        </w:rPr>
        <w:t>’</w:t>
      </w:r>
      <w:r w:rsidRPr="008974D7">
        <w:rPr>
          <w:lang w:val="fr-FR"/>
        </w:rPr>
        <w:t>agisse de victimes ou d</w:t>
      </w:r>
      <w:r>
        <w:rPr>
          <w:lang w:val="fr-FR"/>
        </w:rPr>
        <w:t>’</w:t>
      </w:r>
      <w:r w:rsidRPr="008974D7">
        <w:rPr>
          <w:lang w:val="fr-FR"/>
        </w:rPr>
        <w:t>auteurs</w:t>
      </w:r>
      <w:r w:rsidR="002F3FF8" w:rsidRPr="002F3FF8">
        <w:rPr>
          <w:lang w:val="fr-FR"/>
        </w:rPr>
        <w:t>.</w:t>
      </w:r>
      <w:r w:rsidRPr="008974D7">
        <w:rPr>
          <w:lang w:val="fr-FR"/>
        </w:rPr>
        <w:t xml:space="preserve"> En 2022, sur les six crimes enregistrés, cinq concernaient des enfants, qui étaient soit forcés à voler dans les magasins, soit exploités sexuellement ou contraints sous la menace d</w:t>
      </w:r>
      <w:r>
        <w:rPr>
          <w:lang w:val="fr-FR"/>
        </w:rPr>
        <w:t>’</w:t>
      </w:r>
      <w:r w:rsidRPr="008974D7">
        <w:rPr>
          <w:lang w:val="fr-FR"/>
        </w:rPr>
        <w:t>envoyer des photos ou des vidéos d</w:t>
      </w:r>
      <w:r>
        <w:rPr>
          <w:lang w:val="fr-FR"/>
        </w:rPr>
        <w:t>’</w:t>
      </w:r>
      <w:r w:rsidRPr="008974D7">
        <w:rPr>
          <w:lang w:val="fr-FR"/>
        </w:rPr>
        <w:t>eux-mêmes</w:t>
      </w:r>
      <w:r w:rsidR="002F3FF8" w:rsidRPr="002F3FF8">
        <w:rPr>
          <w:lang w:val="fr-FR"/>
        </w:rPr>
        <w:t>.</w:t>
      </w:r>
      <w:r w:rsidRPr="008974D7">
        <w:rPr>
          <w:lang w:val="fr-FR"/>
        </w:rPr>
        <w:t xml:space="preserve"> </w:t>
      </w:r>
    </w:p>
    <w:p w14:paraId="06647EF7" w14:textId="72F5C023" w:rsidR="00541E6B" w:rsidRPr="008974D7" w:rsidRDefault="00541E6B" w:rsidP="00541E6B">
      <w:pPr>
        <w:pStyle w:val="SingleTxtG"/>
        <w:rPr>
          <w:lang w:val="fr-FR"/>
        </w:rPr>
      </w:pPr>
      <w:r w:rsidRPr="008974D7">
        <w:rPr>
          <w:lang w:val="fr-FR"/>
        </w:rPr>
        <w:t>157</w:t>
      </w:r>
      <w:r w:rsidR="002F3FF8" w:rsidRPr="002F3FF8">
        <w:rPr>
          <w:lang w:val="fr-FR"/>
        </w:rPr>
        <w:t>.</w:t>
      </w:r>
      <w:r w:rsidRPr="008974D7">
        <w:rPr>
          <w:lang w:val="fr-FR"/>
        </w:rPr>
        <w:tab/>
        <w:t>La dernière mise à jour des Directives relatives à l</w:t>
      </w:r>
      <w:r>
        <w:rPr>
          <w:lang w:val="fr-FR"/>
        </w:rPr>
        <w:t>’</w:t>
      </w:r>
      <w:r w:rsidRPr="008974D7">
        <w:rPr>
          <w:lang w:val="fr-FR"/>
        </w:rPr>
        <w:t>orientation et à l</w:t>
      </w:r>
      <w:r>
        <w:rPr>
          <w:lang w:val="fr-FR"/>
        </w:rPr>
        <w:t>’</w:t>
      </w:r>
      <w:r w:rsidRPr="008974D7">
        <w:rPr>
          <w:lang w:val="fr-FR"/>
        </w:rPr>
        <w:t>identification des victimes de la traite remonte à 2019</w:t>
      </w:r>
      <w:r w:rsidR="002F3FF8" w:rsidRPr="002F3FF8">
        <w:rPr>
          <w:lang w:val="fr-FR"/>
        </w:rPr>
        <w:t>.</w:t>
      </w:r>
      <w:r w:rsidRPr="008974D7">
        <w:rPr>
          <w:lang w:val="fr-FR"/>
        </w:rPr>
        <w:t xml:space="preserve"> Ces Directives comportent un chapitre spécial consacré aux enfants</w:t>
      </w:r>
      <w:r w:rsidR="002F3FF8" w:rsidRPr="002F3FF8">
        <w:rPr>
          <w:lang w:val="fr-FR"/>
        </w:rPr>
        <w:t>.</w:t>
      </w:r>
      <w:r w:rsidRPr="008974D7">
        <w:rPr>
          <w:lang w:val="fr-FR"/>
        </w:rPr>
        <w:t xml:space="preserve"> Depuis 2021, l</w:t>
      </w:r>
      <w:r>
        <w:rPr>
          <w:lang w:val="fr-FR"/>
        </w:rPr>
        <w:t>’</w:t>
      </w:r>
      <w:r w:rsidRPr="008974D7">
        <w:rPr>
          <w:lang w:val="fr-FR"/>
        </w:rPr>
        <w:t>État coordonne l</w:t>
      </w:r>
      <w:r>
        <w:rPr>
          <w:lang w:val="fr-FR"/>
        </w:rPr>
        <w:t>’</w:t>
      </w:r>
      <w:r w:rsidRPr="008974D7">
        <w:rPr>
          <w:lang w:val="fr-FR"/>
        </w:rPr>
        <w:t>ensemble des services offerts aux victimes de la traite, y compris les enfants</w:t>
      </w:r>
      <w:r w:rsidR="002F3FF8" w:rsidRPr="002F3FF8">
        <w:rPr>
          <w:lang w:val="fr-FR"/>
        </w:rPr>
        <w:t>.</w:t>
      </w:r>
      <w:r w:rsidRPr="008974D7">
        <w:rPr>
          <w:lang w:val="fr-FR"/>
        </w:rPr>
        <w:t xml:space="preserve"> </w:t>
      </w:r>
    </w:p>
    <w:p w14:paraId="58676E4B" w14:textId="13BEAB1C" w:rsidR="00541E6B" w:rsidRPr="008974D7" w:rsidRDefault="00541E6B" w:rsidP="00541E6B">
      <w:pPr>
        <w:pStyle w:val="SingleTxtG"/>
        <w:rPr>
          <w:lang w:val="fr-FR"/>
        </w:rPr>
      </w:pPr>
      <w:r w:rsidRPr="008974D7">
        <w:rPr>
          <w:lang w:val="fr-FR"/>
        </w:rPr>
        <w:t>158</w:t>
      </w:r>
      <w:r w:rsidR="002F3FF8" w:rsidRPr="002F3FF8">
        <w:rPr>
          <w:lang w:val="fr-FR"/>
        </w:rPr>
        <w:t>.</w:t>
      </w:r>
      <w:r w:rsidRPr="008974D7">
        <w:rPr>
          <w:lang w:val="fr-FR"/>
        </w:rPr>
        <w:tab/>
        <w:t>L</w:t>
      </w:r>
      <w:r>
        <w:rPr>
          <w:lang w:val="fr-FR"/>
        </w:rPr>
        <w:t>’</w:t>
      </w:r>
      <w:r w:rsidRPr="008974D7">
        <w:rPr>
          <w:lang w:val="fr-FR"/>
        </w:rPr>
        <w:t>État est prêt à fournir des services</w:t>
      </w:r>
      <w:r w:rsidR="002820D6">
        <w:rPr>
          <w:lang w:val="fr-FR"/>
        </w:rPr>
        <w:t xml:space="preserve"> </w:t>
      </w:r>
      <w:r w:rsidRPr="008974D7">
        <w:rPr>
          <w:lang w:val="fr-FR"/>
        </w:rPr>
        <w:t>d</w:t>
      </w:r>
      <w:r>
        <w:rPr>
          <w:lang w:val="fr-FR"/>
        </w:rPr>
        <w:t>’</w:t>
      </w:r>
      <w:r w:rsidRPr="008974D7">
        <w:rPr>
          <w:lang w:val="fr-FR"/>
        </w:rPr>
        <w:t>assistance à la réadaptation et à la réintégration</w:t>
      </w:r>
      <w:r>
        <w:rPr>
          <w:lang w:val="fr-FR"/>
        </w:rPr>
        <w:t> ;</w:t>
      </w:r>
      <w:r w:rsidRPr="008974D7">
        <w:rPr>
          <w:lang w:val="fr-FR"/>
        </w:rPr>
        <w:t xml:space="preserve"> toutefois, ces dernières années, aucun enfant victime de la traite n</w:t>
      </w:r>
      <w:r>
        <w:rPr>
          <w:lang w:val="fr-FR"/>
        </w:rPr>
        <w:t>’</w:t>
      </w:r>
      <w:r w:rsidRPr="008974D7">
        <w:rPr>
          <w:lang w:val="fr-FR"/>
        </w:rPr>
        <w:t>en a eu besoin</w:t>
      </w:r>
      <w:r w:rsidR="002F3FF8" w:rsidRPr="002F3FF8">
        <w:rPr>
          <w:lang w:val="fr-FR"/>
        </w:rPr>
        <w:t>.</w:t>
      </w:r>
      <w:r w:rsidRPr="008974D7">
        <w:rPr>
          <w:lang w:val="fr-FR"/>
        </w:rPr>
        <w:t xml:space="preserve"> Les enfants victimes de la traite sont généralement signalés aux services de protection de l</w:t>
      </w:r>
      <w:r>
        <w:rPr>
          <w:lang w:val="fr-FR"/>
        </w:rPr>
        <w:t>’</w:t>
      </w:r>
      <w:r w:rsidRPr="008974D7">
        <w:rPr>
          <w:lang w:val="fr-FR"/>
        </w:rPr>
        <w:t>enfance de la collectivité locale en tant qu</w:t>
      </w:r>
      <w:r>
        <w:rPr>
          <w:lang w:val="fr-FR"/>
        </w:rPr>
        <w:t>’</w:t>
      </w:r>
      <w:r w:rsidRPr="008974D7">
        <w:rPr>
          <w:lang w:val="fr-FR"/>
        </w:rPr>
        <w:t>enfants ayant besoin d</w:t>
      </w:r>
      <w:r>
        <w:rPr>
          <w:lang w:val="fr-FR"/>
        </w:rPr>
        <w:t>’</w:t>
      </w:r>
      <w:r w:rsidRPr="008974D7">
        <w:rPr>
          <w:lang w:val="fr-FR"/>
        </w:rPr>
        <w:t>aide</w:t>
      </w:r>
      <w:r w:rsidR="002F3FF8" w:rsidRPr="002F3FF8">
        <w:rPr>
          <w:lang w:val="fr-FR"/>
        </w:rPr>
        <w:t>.</w:t>
      </w:r>
    </w:p>
    <w:p w14:paraId="12FF25AA" w14:textId="7C75A67D" w:rsidR="00541E6B" w:rsidRPr="008974D7" w:rsidRDefault="00541E6B" w:rsidP="00541E6B">
      <w:pPr>
        <w:pStyle w:val="SingleTxtG"/>
        <w:rPr>
          <w:lang w:val="fr-FR"/>
        </w:rPr>
      </w:pPr>
      <w:r w:rsidRPr="008974D7">
        <w:rPr>
          <w:lang w:val="fr-FR"/>
        </w:rPr>
        <w:t>159</w:t>
      </w:r>
      <w:r w:rsidR="002F3FF8" w:rsidRPr="002F3FF8">
        <w:rPr>
          <w:lang w:val="fr-FR"/>
        </w:rPr>
        <w:t>.</w:t>
      </w:r>
      <w:r w:rsidRPr="008974D7">
        <w:rPr>
          <w:lang w:val="fr-FR"/>
        </w:rPr>
        <w:tab/>
        <w:t>Des activités de prévention de la traite des personnes sont menées depuis des années, notamment dans les écoles professionnelles</w:t>
      </w:r>
      <w:r w:rsidR="002F3FF8" w:rsidRPr="002F3FF8">
        <w:rPr>
          <w:lang w:val="fr-FR"/>
        </w:rPr>
        <w:t>.</w:t>
      </w:r>
      <w:r w:rsidRPr="008974D7">
        <w:rPr>
          <w:lang w:val="fr-FR"/>
        </w:rPr>
        <w:t xml:space="preserve"> Des spécialistes estoniens de la lutte contre la traite et des étudiants des filières professionnelles se réunissent chaque année pour discuter de la traite des personnes sous toutes ses formes, par exemple les mariages blancs et l</w:t>
      </w:r>
      <w:r>
        <w:rPr>
          <w:lang w:val="fr-FR"/>
        </w:rPr>
        <w:t>’</w:t>
      </w:r>
      <w:r w:rsidRPr="008974D7">
        <w:rPr>
          <w:lang w:val="fr-FR"/>
        </w:rPr>
        <w:t>exploitation sexuelle</w:t>
      </w:r>
      <w:r w:rsidR="002F3FF8" w:rsidRPr="002F3FF8">
        <w:rPr>
          <w:lang w:val="fr-FR"/>
        </w:rPr>
        <w:t>.</w:t>
      </w:r>
      <w:r w:rsidRPr="008974D7">
        <w:rPr>
          <w:lang w:val="fr-FR"/>
        </w:rPr>
        <w:t xml:space="preserve"> L</w:t>
      </w:r>
      <w:r>
        <w:rPr>
          <w:lang w:val="fr-FR"/>
        </w:rPr>
        <w:t>’</w:t>
      </w:r>
      <w:r w:rsidRPr="008974D7">
        <w:rPr>
          <w:lang w:val="fr-FR"/>
        </w:rPr>
        <w:t>expérience acquise avec les écoles professionnelles a constitué une base solide pour la mise en place de campagnes sur la traite des personnes à destination des jeunes</w:t>
      </w:r>
      <w:r w:rsidR="002F3FF8" w:rsidRPr="002F3FF8">
        <w:rPr>
          <w:lang w:val="fr-FR"/>
        </w:rPr>
        <w:t>.</w:t>
      </w:r>
      <w:r w:rsidRPr="008974D7">
        <w:rPr>
          <w:lang w:val="fr-FR"/>
        </w:rPr>
        <w:t xml:space="preserve"> L</w:t>
      </w:r>
      <w:r>
        <w:rPr>
          <w:lang w:val="fr-FR"/>
        </w:rPr>
        <w:t>’</w:t>
      </w:r>
      <w:r w:rsidRPr="008974D7">
        <w:rPr>
          <w:lang w:val="fr-FR"/>
        </w:rPr>
        <w:t>initiative « Retour à l</w:t>
      </w:r>
      <w:r>
        <w:rPr>
          <w:lang w:val="fr-FR"/>
        </w:rPr>
        <w:t>’</w:t>
      </w:r>
      <w:r w:rsidRPr="008974D7">
        <w:rPr>
          <w:lang w:val="fr-FR"/>
        </w:rPr>
        <w:t>école », lancée en 2020, a permis d</w:t>
      </w:r>
      <w:r>
        <w:rPr>
          <w:lang w:val="fr-FR"/>
        </w:rPr>
        <w:t>’</w:t>
      </w:r>
      <w:r w:rsidRPr="008974D7">
        <w:rPr>
          <w:lang w:val="fr-FR"/>
        </w:rPr>
        <w:t>atteindre les écoles et de diffuser des informations auprès des jeunes de 15 à 18 ans</w:t>
      </w:r>
      <w:r w:rsidR="002F3FF8" w:rsidRPr="002F3FF8">
        <w:rPr>
          <w:lang w:val="fr-FR"/>
        </w:rPr>
        <w:t>.</w:t>
      </w:r>
      <w:r w:rsidRPr="008974D7">
        <w:rPr>
          <w:lang w:val="fr-FR"/>
        </w:rPr>
        <w:t xml:space="preserve"> Deux vidéos pédagogiques ont été réalisées (en estonien et en russe)</w:t>
      </w:r>
      <w:r w:rsidR="002F3FF8" w:rsidRPr="002F3FF8">
        <w:rPr>
          <w:lang w:val="fr-FR"/>
        </w:rPr>
        <w:t>.</w:t>
      </w:r>
      <w:r w:rsidRPr="008974D7">
        <w:rPr>
          <w:lang w:val="fr-FR"/>
        </w:rPr>
        <w:t xml:space="preserve"> De plus, le site de l</w:t>
      </w:r>
      <w:r>
        <w:rPr>
          <w:lang w:val="fr-FR"/>
        </w:rPr>
        <w:t>’</w:t>
      </w:r>
      <w:r w:rsidRPr="008974D7">
        <w:rPr>
          <w:lang w:val="fr-FR"/>
        </w:rPr>
        <w:t>école en ligne E-</w:t>
      </w:r>
      <w:proofErr w:type="spellStart"/>
      <w:r w:rsidRPr="008974D7">
        <w:rPr>
          <w:lang w:val="fr-FR"/>
        </w:rPr>
        <w:t>koolikott</w:t>
      </w:r>
      <w:proofErr w:type="spellEnd"/>
      <w:r w:rsidRPr="008974D7">
        <w:rPr>
          <w:lang w:val="fr-FR"/>
        </w:rPr>
        <w:t xml:space="preserve"> a été enrichi de conférences et d</w:t>
      </w:r>
      <w:r>
        <w:rPr>
          <w:lang w:val="fr-FR"/>
        </w:rPr>
        <w:t>’</w:t>
      </w:r>
      <w:r w:rsidRPr="008974D7">
        <w:rPr>
          <w:lang w:val="fr-FR"/>
        </w:rPr>
        <w:t>autres matériels</w:t>
      </w:r>
      <w:r w:rsidR="002F3FF8" w:rsidRPr="002F3FF8">
        <w:rPr>
          <w:lang w:val="fr-FR"/>
        </w:rPr>
        <w:t>.</w:t>
      </w:r>
      <w:r w:rsidRPr="008974D7">
        <w:rPr>
          <w:lang w:val="fr-FR"/>
        </w:rPr>
        <w:t xml:space="preserve"> En 2023, les autorités ont lancé, pour les années 2023-2029, une nouvelle initiative visant à améliorer les connaissances des élèves du secondaire (un tiers d</w:t>
      </w:r>
      <w:r>
        <w:rPr>
          <w:lang w:val="fr-FR"/>
        </w:rPr>
        <w:t>’</w:t>
      </w:r>
      <w:r w:rsidRPr="008974D7">
        <w:rPr>
          <w:lang w:val="fr-FR"/>
        </w:rPr>
        <w:t>entre eux) sur la traite des personnes</w:t>
      </w:r>
      <w:r w:rsidR="002F3FF8" w:rsidRPr="002F3FF8">
        <w:rPr>
          <w:lang w:val="fr-FR"/>
        </w:rPr>
        <w:t>.</w:t>
      </w:r>
      <w:r w:rsidRPr="008974D7">
        <w:rPr>
          <w:lang w:val="fr-FR"/>
        </w:rPr>
        <w:t xml:space="preserve"> Les résultats positifs obtenus en matière de prévention de la traite des enfants, notamment en ce qui concerne la sensibilisation des étudiants en droit et en </w:t>
      </w:r>
      <w:proofErr w:type="spellStart"/>
      <w:r w:rsidRPr="008974D7">
        <w:rPr>
          <w:lang w:val="fr-FR"/>
        </w:rPr>
        <w:t>médias</w:t>
      </w:r>
      <w:proofErr w:type="spellEnd"/>
      <w:r w:rsidRPr="008974D7">
        <w:rPr>
          <w:lang w:val="fr-FR"/>
        </w:rPr>
        <w:t xml:space="preserve"> des universités de Tallinn et de Tartu, ont été présentés dans le récent rapport du Conseil des États de la mer Baltique</w:t>
      </w:r>
      <w:r w:rsidR="002F3FF8" w:rsidRPr="002F3FF8">
        <w:rPr>
          <w:lang w:val="fr-FR"/>
        </w:rPr>
        <w:t>.</w:t>
      </w:r>
      <w:r w:rsidRPr="008974D7">
        <w:rPr>
          <w:lang w:val="fr-FR"/>
        </w:rPr>
        <w:t xml:space="preserve"> </w:t>
      </w:r>
      <w:bookmarkStart w:id="9" w:name="_Hlk120697204"/>
      <w:bookmarkEnd w:id="9"/>
    </w:p>
    <w:p w14:paraId="6154AC3E" w14:textId="77777777" w:rsidR="00541E6B" w:rsidRPr="008974D7" w:rsidRDefault="00541E6B" w:rsidP="00541E6B">
      <w:pPr>
        <w:pStyle w:val="H23G"/>
        <w:rPr>
          <w:lang w:val="fr-FR"/>
        </w:rPr>
      </w:pPr>
      <w:r w:rsidRPr="008974D7">
        <w:rPr>
          <w:lang w:val="fr-FR"/>
        </w:rPr>
        <w:lastRenderedPageBreak/>
        <w:tab/>
      </w:r>
      <w:r w:rsidRPr="008974D7">
        <w:rPr>
          <w:lang w:val="fr-FR"/>
        </w:rPr>
        <w:tab/>
      </w:r>
      <w:r w:rsidRPr="008974D7">
        <w:rPr>
          <w:bCs/>
          <w:lang w:val="fr-FR"/>
        </w:rPr>
        <w:t>Administration de la justice pour enfants</w:t>
      </w:r>
    </w:p>
    <w:p w14:paraId="0860BD4A" w14:textId="0DBADB62" w:rsidR="00541E6B" w:rsidRPr="008974D7" w:rsidRDefault="00541E6B" w:rsidP="00541E6B">
      <w:pPr>
        <w:pStyle w:val="SingleTxtG"/>
        <w:rPr>
          <w:lang w:val="fr-FR"/>
        </w:rPr>
      </w:pPr>
      <w:r w:rsidRPr="008974D7">
        <w:rPr>
          <w:lang w:val="fr-FR"/>
        </w:rPr>
        <w:t>160</w:t>
      </w:r>
      <w:r w:rsidR="002F3FF8" w:rsidRPr="002F3FF8">
        <w:rPr>
          <w:lang w:val="fr-FR"/>
        </w:rPr>
        <w:t>.</w:t>
      </w:r>
      <w:r w:rsidRPr="008974D7">
        <w:rPr>
          <w:lang w:val="fr-FR"/>
        </w:rPr>
        <w:tab/>
        <w:t>En 2018, les procédures pénales concernant les enfants et les jeunes ont été mises à jour en vue de favoriser l</w:t>
      </w:r>
      <w:r>
        <w:rPr>
          <w:lang w:val="fr-FR"/>
        </w:rPr>
        <w:t>’</w:t>
      </w:r>
      <w:r w:rsidRPr="008974D7">
        <w:rPr>
          <w:lang w:val="fr-FR"/>
        </w:rPr>
        <w:t>application de la justice réparatrice</w:t>
      </w:r>
      <w:r w:rsidR="002F3FF8" w:rsidRPr="002F3FF8">
        <w:rPr>
          <w:lang w:val="fr-FR"/>
        </w:rPr>
        <w:t>.</w:t>
      </w:r>
      <w:r w:rsidRPr="008974D7">
        <w:rPr>
          <w:lang w:val="fr-FR"/>
        </w:rPr>
        <w:t xml:space="preserve"> L</w:t>
      </w:r>
      <w:r>
        <w:rPr>
          <w:lang w:val="fr-FR"/>
        </w:rPr>
        <w:t>’</w:t>
      </w:r>
      <w:r w:rsidRPr="008974D7">
        <w:rPr>
          <w:lang w:val="fr-FR"/>
        </w:rPr>
        <w:t>élaboration des modifications apportées aux procédures a débuté en 2015, sous l</w:t>
      </w:r>
      <w:r>
        <w:rPr>
          <w:lang w:val="fr-FR"/>
        </w:rPr>
        <w:t>’</w:t>
      </w:r>
      <w:r w:rsidRPr="008974D7">
        <w:rPr>
          <w:lang w:val="fr-FR"/>
        </w:rPr>
        <w:t>effet des tendances nationales et internationales visant à rendre les systèmes de justice pour enfants davantage adaptés aux besoins de ces derniers, à garantir le respect des droits fondamentaux de l</w:t>
      </w:r>
      <w:r>
        <w:rPr>
          <w:lang w:val="fr-FR"/>
        </w:rPr>
        <w:t>’</w:t>
      </w:r>
      <w:r w:rsidRPr="008974D7">
        <w:rPr>
          <w:lang w:val="fr-FR"/>
        </w:rPr>
        <w:t>enfant pendant la procédure et à accroître le recours à des mesures non pénales</w:t>
      </w:r>
      <w:r w:rsidR="002F3FF8" w:rsidRPr="002F3FF8">
        <w:rPr>
          <w:lang w:val="fr-FR"/>
        </w:rPr>
        <w:t>.</w:t>
      </w:r>
    </w:p>
    <w:p w14:paraId="024A6F8B" w14:textId="5880221A" w:rsidR="00541E6B" w:rsidRPr="008974D7" w:rsidRDefault="00541E6B" w:rsidP="00541E6B">
      <w:pPr>
        <w:pStyle w:val="SingleTxtG"/>
        <w:rPr>
          <w:lang w:val="fr-FR"/>
        </w:rPr>
      </w:pPr>
      <w:r w:rsidRPr="008974D7">
        <w:rPr>
          <w:lang w:val="fr-FR"/>
        </w:rPr>
        <w:t>161</w:t>
      </w:r>
      <w:r w:rsidR="002F3FF8" w:rsidRPr="002F3FF8">
        <w:rPr>
          <w:lang w:val="fr-FR"/>
        </w:rPr>
        <w:t>.</w:t>
      </w:r>
      <w:r w:rsidRPr="008974D7">
        <w:rPr>
          <w:lang w:val="fr-FR"/>
        </w:rPr>
        <w:tab/>
        <w:t>Les principaux changements sont notamment les suivants</w:t>
      </w:r>
      <w:r>
        <w:rPr>
          <w:lang w:val="fr-FR"/>
        </w:rPr>
        <w:t> :</w:t>
      </w:r>
      <w:r w:rsidRPr="008974D7">
        <w:rPr>
          <w:lang w:val="fr-FR"/>
        </w:rPr>
        <w:t xml:space="preserve"> la police et les autorités de poursuite déterminent au cas par cas le champ d</w:t>
      </w:r>
      <w:r>
        <w:rPr>
          <w:lang w:val="fr-FR"/>
        </w:rPr>
        <w:t>’</w:t>
      </w:r>
      <w:r w:rsidRPr="008974D7">
        <w:rPr>
          <w:lang w:val="fr-FR"/>
        </w:rPr>
        <w:t>intervention et on a plus fréquemment recours à des mesures de justice réparatrice</w:t>
      </w:r>
      <w:r>
        <w:rPr>
          <w:lang w:val="fr-FR"/>
        </w:rPr>
        <w:t> ;</w:t>
      </w:r>
      <w:r w:rsidRPr="008974D7">
        <w:rPr>
          <w:lang w:val="fr-FR"/>
        </w:rPr>
        <w:t xml:space="preserve"> de nouvelles solutions ont été mises au point pour qu</w:t>
      </w:r>
      <w:r>
        <w:rPr>
          <w:lang w:val="fr-FR"/>
        </w:rPr>
        <w:t>’</w:t>
      </w:r>
      <w:r w:rsidRPr="008974D7">
        <w:rPr>
          <w:lang w:val="fr-FR"/>
        </w:rPr>
        <w:t>il y ait davantage de possibilités d</w:t>
      </w:r>
      <w:r>
        <w:rPr>
          <w:lang w:val="fr-FR"/>
        </w:rPr>
        <w:t>’</w:t>
      </w:r>
      <w:r w:rsidRPr="008974D7">
        <w:rPr>
          <w:lang w:val="fr-FR"/>
        </w:rPr>
        <w:t>imposer une mesure à un enfant ou à un jeune en fonction de ses besoins</w:t>
      </w:r>
      <w:r>
        <w:rPr>
          <w:lang w:val="fr-FR"/>
        </w:rPr>
        <w:t> ;</w:t>
      </w:r>
      <w:r w:rsidRPr="008974D7">
        <w:rPr>
          <w:lang w:val="fr-FR"/>
        </w:rPr>
        <w:t xml:space="preserve"> le nombre de mineurs incarcérés a chuté (en 2020 et 2021, on comptait tout au plus cinq mineurs incarcérés)</w:t>
      </w:r>
      <w:r>
        <w:rPr>
          <w:lang w:val="fr-FR"/>
        </w:rPr>
        <w:t> ;</w:t>
      </w:r>
      <w:r w:rsidRPr="008974D7">
        <w:rPr>
          <w:lang w:val="fr-FR"/>
        </w:rPr>
        <w:t xml:space="preserve"> la perception qu</w:t>
      </w:r>
      <w:r>
        <w:rPr>
          <w:lang w:val="fr-FR"/>
        </w:rPr>
        <w:t>’</w:t>
      </w:r>
      <w:r w:rsidRPr="008974D7">
        <w:rPr>
          <w:lang w:val="fr-FR"/>
        </w:rPr>
        <w:t>ont les parties à la procédure des mesures de justice réparatrice est positive</w:t>
      </w:r>
      <w:r>
        <w:rPr>
          <w:lang w:val="fr-FR"/>
        </w:rPr>
        <w:t> ;</w:t>
      </w:r>
      <w:r w:rsidRPr="008974D7">
        <w:rPr>
          <w:lang w:val="fr-FR"/>
        </w:rPr>
        <w:t xml:space="preserve"> les animateurs de jeunesse ont davantage de poids dans les procédures et y sont davantage associés</w:t>
      </w:r>
      <w:r>
        <w:rPr>
          <w:lang w:val="fr-FR"/>
        </w:rPr>
        <w:t> ;</w:t>
      </w:r>
      <w:r w:rsidRPr="008974D7">
        <w:rPr>
          <w:lang w:val="fr-FR"/>
        </w:rPr>
        <w:t xml:space="preserve"> les réseaux intersectoriels sont de plus en plus nécessaires et on y a plus largement recours</w:t>
      </w:r>
      <w:r>
        <w:rPr>
          <w:lang w:val="fr-FR"/>
        </w:rPr>
        <w:t> ;</w:t>
      </w:r>
      <w:r w:rsidRPr="008974D7">
        <w:rPr>
          <w:lang w:val="fr-FR"/>
        </w:rPr>
        <w:t xml:space="preserve"> le Conseil des assurances sociales propose des services destinés aux mineurs délinquants à l</w:t>
      </w:r>
      <w:r>
        <w:rPr>
          <w:lang w:val="fr-FR"/>
        </w:rPr>
        <w:t>’</w:t>
      </w:r>
      <w:r w:rsidRPr="008974D7">
        <w:rPr>
          <w:lang w:val="fr-FR"/>
        </w:rPr>
        <w:t>échelle nationale (notamment le modèle « Out of the Circle » et des</w:t>
      </w:r>
      <w:r>
        <w:rPr>
          <w:lang w:val="fr-FR"/>
        </w:rPr>
        <w:t xml:space="preserve"> </w:t>
      </w:r>
      <w:r w:rsidRPr="008974D7">
        <w:rPr>
          <w:lang w:val="fr-FR"/>
        </w:rPr>
        <w:t>services de règlement des conflits, de consultation pour les établissements fermés pour enfants, de réadaptation sociale et de thérapie familiale multidimensionnelle), ainsi qu</w:t>
      </w:r>
      <w:r>
        <w:rPr>
          <w:lang w:val="fr-FR"/>
        </w:rPr>
        <w:t>’</w:t>
      </w:r>
      <w:r w:rsidRPr="008974D7">
        <w:rPr>
          <w:lang w:val="fr-FR"/>
        </w:rPr>
        <w:t>au niveau des collectivités locales</w:t>
      </w:r>
      <w:r w:rsidR="002F3FF8" w:rsidRPr="002F3FF8">
        <w:rPr>
          <w:lang w:val="fr-FR"/>
        </w:rPr>
        <w:t>.</w:t>
      </w:r>
    </w:p>
    <w:p w14:paraId="7CA5C8B0" w14:textId="6EBA084B" w:rsidR="00541E6B" w:rsidRPr="008974D7" w:rsidRDefault="00541E6B" w:rsidP="00541E6B">
      <w:pPr>
        <w:pStyle w:val="SingleTxtG"/>
        <w:rPr>
          <w:lang w:val="fr-FR"/>
        </w:rPr>
      </w:pPr>
      <w:r w:rsidRPr="008974D7">
        <w:rPr>
          <w:lang w:val="fr-FR"/>
        </w:rPr>
        <w:t>162</w:t>
      </w:r>
      <w:r w:rsidR="002F3FF8" w:rsidRPr="002F3FF8">
        <w:rPr>
          <w:lang w:val="fr-FR"/>
        </w:rPr>
        <w:t>.</w:t>
      </w:r>
      <w:r w:rsidRPr="008974D7">
        <w:rPr>
          <w:lang w:val="fr-FR"/>
        </w:rPr>
        <w:tab/>
        <w:t>Bien que cette mesure soit très rarement appliquée, un mineur de 14 ans ou plus peut être placé en détention avant jugement pour une période pouvant aller jusqu</w:t>
      </w:r>
      <w:r>
        <w:rPr>
          <w:lang w:val="fr-FR"/>
        </w:rPr>
        <w:t>’</w:t>
      </w:r>
      <w:r w:rsidRPr="008974D7">
        <w:rPr>
          <w:lang w:val="fr-FR"/>
        </w:rPr>
        <w:t>à deux mois</w:t>
      </w:r>
      <w:r w:rsidR="002F3FF8" w:rsidRPr="002F3FF8">
        <w:rPr>
          <w:lang w:val="fr-FR"/>
        </w:rPr>
        <w:t>.</w:t>
      </w:r>
      <w:r w:rsidRPr="008974D7">
        <w:rPr>
          <w:lang w:val="fr-FR"/>
        </w:rPr>
        <w:t xml:space="preserve"> Lorsque la personne devant faire l</w:t>
      </w:r>
      <w:r>
        <w:rPr>
          <w:lang w:val="fr-FR"/>
        </w:rPr>
        <w:t>’</w:t>
      </w:r>
      <w:r w:rsidRPr="008974D7">
        <w:rPr>
          <w:lang w:val="fr-FR"/>
        </w:rPr>
        <w:t>objet d</w:t>
      </w:r>
      <w:r>
        <w:rPr>
          <w:lang w:val="fr-FR"/>
        </w:rPr>
        <w:t>’</w:t>
      </w:r>
      <w:r w:rsidRPr="008974D7">
        <w:rPr>
          <w:lang w:val="fr-FR"/>
        </w:rPr>
        <w:t>une mise en détention provisoire est un mineur, le juge d</w:t>
      </w:r>
      <w:r>
        <w:rPr>
          <w:lang w:val="fr-FR"/>
        </w:rPr>
        <w:t>’</w:t>
      </w:r>
      <w:r w:rsidRPr="008974D7">
        <w:rPr>
          <w:lang w:val="fr-FR"/>
        </w:rPr>
        <w:t>instruction examine minutieusement les effets négatifs que pourrait avoir cette mesure sur le mineur en question</w:t>
      </w:r>
      <w:r w:rsidR="002F3FF8" w:rsidRPr="002F3FF8">
        <w:rPr>
          <w:lang w:val="fr-FR"/>
        </w:rPr>
        <w:t>.</w:t>
      </w:r>
      <w:r w:rsidRPr="008974D7">
        <w:rPr>
          <w:lang w:val="fr-FR"/>
        </w:rPr>
        <w:t xml:space="preserve"> </w:t>
      </w:r>
    </w:p>
    <w:p w14:paraId="7F10F3AF" w14:textId="4103F5B6" w:rsidR="00541E6B" w:rsidRPr="008974D7" w:rsidRDefault="00541E6B" w:rsidP="00541E6B">
      <w:pPr>
        <w:pStyle w:val="SingleTxtG"/>
        <w:rPr>
          <w:lang w:val="fr-FR"/>
        </w:rPr>
      </w:pPr>
      <w:r w:rsidRPr="008974D7">
        <w:rPr>
          <w:lang w:val="fr-FR"/>
        </w:rPr>
        <w:t>163</w:t>
      </w:r>
      <w:r w:rsidR="002F3FF8" w:rsidRPr="002F3FF8">
        <w:rPr>
          <w:lang w:val="fr-FR"/>
        </w:rPr>
        <w:t>.</w:t>
      </w:r>
      <w:r w:rsidRPr="008974D7">
        <w:rPr>
          <w:lang w:val="fr-FR"/>
        </w:rPr>
        <w:tab/>
        <w:t>En outre, conformément à l</w:t>
      </w:r>
      <w:r>
        <w:rPr>
          <w:lang w:val="fr-FR"/>
        </w:rPr>
        <w:t>’</w:t>
      </w:r>
      <w:r w:rsidRPr="008974D7">
        <w:rPr>
          <w:lang w:val="fr-FR"/>
        </w:rPr>
        <w:t>article 131 (par</w:t>
      </w:r>
      <w:r w:rsidR="002F3FF8" w:rsidRPr="002F3FF8">
        <w:rPr>
          <w:lang w:val="fr-FR"/>
        </w:rPr>
        <w:t>.</w:t>
      </w:r>
      <w:r w:rsidRPr="008974D7">
        <w:rPr>
          <w:lang w:val="fr-FR"/>
        </w:rPr>
        <w:t> 3-2) du Code de procédure civile, lorsqu</w:t>
      </w:r>
      <w:r>
        <w:rPr>
          <w:lang w:val="fr-FR"/>
        </w:rPr>
        <w:t>’</w:t>
      </w:r>
      <w:r w:rsidRPr="008974D7">
        <w:rPr>
          <w:lang w:val="fr-FR"/>
        </w:rPr>
        <w:t>un mineur fait l</w:t>
      </w:r>
      <w:r>
        <w:rPr>
          <w:lang w:val="fr-FR"/>
        </w:rPr>
        <w:t>’</w:t>
      </w:r>
      <w:r w:rsidRPr="008974D7">
        <w:rPr>
          <w:lang w:val="fr-FR"/>
        </w:rPr>
        <w:t>objet d</w:t>
      </w:r>
      <w:r>
        <w:rPr>
          <w:lang w:val="fr-FR"/>
        </w:rPr>
        <w:t>’</w:t>
      </w:r>
      <w:r w:rsidRPr="008974D7">
        <w:rPr>
          <w:lang w:val="fr-FR"/>
        </w:rPr>
        <w:t>une mesure de détention provisoire, le tribunal peut ordonner que cette mesure soit remplacée par une mesure de placement dans un établissement fermé pour enfants</w:t>
      </w:r>
      <w:r w:rsidR="002F3FF8" w:rsidRPr="002F3FF8">
        <w:rPr>
          <w:lang w:val="fr-FR"/>
        </w:rPr>
        <w:t>.</w:t>
      </w:r>
      <w:r w:rsidRPr="008974D7">
        <w:rPr>
          <w:lang w:val="fr-FR"/>
        </w:rPr>
        <w:t xml:space="preserve"> Mais il arrive parfois, lorsqu</w:t>
      </w:r>
      <w:r>
        <w:rPr>
          <w:lang w:val="fr-FR"/>
        </w:rPr>
        <w:t>’</w:t>
      </w:r>
      <w:r w:rsidRPr="008974D7">
        <w:rPr>
          <w:lang w:val="fr-FR"/>
        </w:rPr>
        <w:t>un mineur privé provisoirement de liberté ne respecte pas les conditions de son placement dans un établissement fermé pour enfants, que ledit mineur puisse, sur la base d</w:t>
      </w:r>
      <w:r>
        <w:rPr>
          <w:lang w:val="fr-FR"/>
        </w:rPr>
        <w:t>’</w:t>
      </w:r>
      <w:r w:rsidRPr="008974D7">
        <w:rPr>
          <w:lang w:val="fr-FR"/>
        </w:rPr>
        <w:t>un rapport du directeur de l</w:t>
      </w:r>
      <w:r>
        <w:rPr>
          <w:lang w:val="fr-FR"/>
        </w:rPr>
        <w:t>’</w:t>
      </w:r>
      <w:r w:rsidRPr="008974D7">
        <w:rPr>
          <w:lang w:val="fr-FR"/>
        </w:rPr>
        <w:t>établissement et avec l</w:t>
      </w:r>
      <w:r>
        <w:rPr>
          <w:lang w:val="fr-FR"/>
        </w:rPr>
        <w:t>’</w:t>
      </w:r>
      <w:r w:rsidRPr="008974D7">
        <w:rPr>
          <w:lang w:val="fr-FR"/>
        </w:rPr>
        <w:t>autorisation du tribunal, être transféré dans une prison pour y être placé en détention provisoire (art</w:t>
      </w:r>
      <w:r w:rsidR="002F3FF8" w:rsidRPr="002F3FF8">
        <w:rPr>
          <w:lang w:val="fr-FR"/>
        </w:rPr>
        <w:t>.</w:t>
      </w:r>
      <w:r w:rsidRPr="008974D7">
        <w:rPr>
          <w:lang w:val="fr-FR"/>
        </w:rPr>
        <w:t> 131 (par</w:t>
      </w:r>
      <w:r w:rsidR="002F3FF8" w:rsidRPr="002F3FF8">
        <w:rPr>
          <w:lang w:val="fr-FR"/>
        </w:rPr>
        <w:t>.</w:t>
      </w:r>
      <w:r w:rsidRPr="008974D7">
        <w:rPr>
          <w:lang w:val="fr-FR"/>
        </w:rPr>
        <w:t> 3-3))</w:t>
      </w:r>
      <w:r w:rsidR="002F3FF8" w:rsidRPr="002F3FF8">
        <w:rPr>
          <w:lang w:val="fr-FR"/>
        </w:rPr>
        <w:t>.</w:t>
      </w:r>
      <w:r w:rsidRPr="008974D7">
        <w:rPr>
          <w:lang w:val="fr-FR"/>
        </w:rPr>
        <w:t xml:space="preserve"> Conformément à l</w:t>
      </w:r>
      <w:r>
        <w:rPr>
          <w:lang w:val="fr-FR"/>
        </w:rPr>
        <w:t>’</w:t>
      </w:r>
      <w:r w:rsidRPr="008974D7">
        <w:rPr>
          <w:lang w:val="fr-FR"/>
        </w:rPr>
        <w:t>article 12 de la loi sur l</w:t>
      </w:r>
      <w:r>
        <w:rPr>
          <w:lang w:val="fr-FR"/>
        </w:rPr>
        <w:t>’</w:t>
      </w:r>
      <w:r w:rsidRPr="008974D7">
        <w:rPr>
          <w:lang w:val="fr-FR"/>
        </w:rPr>
        <w:t>incarcération, il convient de séparer les catégories suivantes</w:t>
      </w:r>
      <w:r>
        <w:rPr>
          <w:lang w:val="fr-FR"/>
        </w:rPr>
        <w:t> :</w:t>
      </w:r>
      <w:r w:rsidRPr="008974D7">
        <w:rPr>
          <w:lang w:val="fr-FR"/>
        </w:rPr>
        <w:t xml:space="preserve"> les hommes et les femmes</w:t>
      </w:r>
      <w:r>
        <w:rPr>
          <w:lang w:val="fr-FR"/>
        </w:rPr>
        <w:t> ;</w:t>
      </w:r>
      <w:r w:rsidRPr="008974D7">
        <w:rPr>
          <w:lang w:val="fr-FR"/>
        </w:rPr>
        <w:t xml:space="preserve"> les mineurs et les adultes</w:t>
      </w:r>
      <w:r>
        <w:rPr>
          <w:lang w:val="fr-FR"/>
        </w:rPr>
        <w:t> ;</w:t>
      </w:r>
      <w:r w:rsidRPr="008974D7">
        <w:rPr>
          <w:lang w:val="fr-FR"/>
        </w:rPr>
        <w:t xml:space="preserve"> les personnes incarcérées et les personnes en détention provisoire</w:t>
      </w:r>
      <w:r w:rsidR="002F3FF8" w:rsidRPr="002F3FF8">
        <w:rPr>
          <w:lang w:val="fr-FR"/>
        </w:rPr>
        <w:t>.</w:t>
      </w:r>
      <w:r w:rsidRPr="008974D7">
        <w:rPr>
          <w:lang w:val="fr-FR"/>
        </w:rPr>
        <w:t xml:space="preserve"> Cependant, au paragraphe 5 de ce même article, il est également précisé que des exceptions à cette règle peuvent être faites si cela s</w:t>
      </w:r>
      <w:r>
        <w:rPr>
          <w:lang w:val="fr-FR"/>
        </w:rPr>
        <w:t>’</w:t>
      </w:r>
      <w:r w:rsidRPr="008974D7">
        <w:rPr>
          <w:lang w:val="fr-FR"/>
        </w:rPr>
        <w:t>avère nécessaire dans le cadre des études, du travail ou d</w:t>
      </w:r>
      <w:r>
        <w:rPr>
          <w:lang w:val="fr-FR"/>
        </w:rPr>
        <w:t>’</w:t>
      </w:r>
      <w:r w:rsidRPr="008974D7">
        <w:rPr>
          <w:lang w:val="fr-FR"/>
        </w:rPr>
        <w:t>autres activités, ou si la séparation d</w:t>
      </w:r>
      <w:r>
        <w:rPr>
          <w:lang w:val="fr-FR"/>
        </w:rPr>
        <w:t>’</w:t>
      </w:r>
      <w:r w:rsidRPr="008974D7">
        <w:rPr>
          <w:lang w:val="fr-FR"/>
        </w:rPr>
        <w:t>un mineur d</w:t>
      </w:r>
      <w:r>
        <w:rPr>
          <w:lang w:val="fr-FR"/>
        </w:rPr>
        <w:t>’</w:t>
      </w:r>
      <w:r w:rsidRPr="008974D7">
        <w:rPr>
          <w:lang w:val="fr-FR"/>
        </w:rPr>
        <w:t>avec les adultes est contraire aux intérêts du mineur</w:t>
      </w:r>
      <w:r w:rsidR="002F3FF8" w:rsidRPr="002F3FF8">
        <w:rPr>
          <w:lang w:val="fr-FR"/>
        </w:rPr>
        <w:t>.</w:t>
      </w:r>
      <w:r w:rsidRPr="008974D7">
        <w:rPr>
          <w:lang w:val="fr-FR"/>
        </w:rPr>
        <w:t xml:space="preserve"> Par exemple, s</w:t>
      </w:r>
      <w:r>
        <w:rPr>
          <w:lang w:val="fr-FR"/>
        </w:rPr>
        <w:t>’</w:t>
      </w:r>
      <w:r w:rsidRPr="008974D7">
        <w:rPr>
          <w:lang w:val="fr-FR"/>
        </w:rPr>
        <w:t>il n</w:t>
      </w:r>
      <w:r>
        <w:rPr>
          <w:lang w:val="fr-FR"/>
        </w:rPr>
        <w:t>’</w:t>
      </w:r>
      <w:r w:rsidRPr="008974D7">
        <w:rPr>
          <w:lang w:val="fr-FR"/>
        </w:rPr>
        <w:t>y a qu</w:t>
      </w:r>
      <w:r>
        <w:rPr>
          <w:lang w:val="fr-FR"/>
        </w:rPr>
        <w:t>’</w:t>
      </w:r>
      <w:r w:rsidRPr="008974D7">
        <w:rPr>
          <w:lang w:val="fr-FR"/>
        </w:rPr>
        <w:t>un seul mineur en détention provisoire et un seul mineur incarcéré, il peut être dans l</w:t>
      </w:r>
      <w:r>
        <w:rPr>
          <w:lang w:val="fr-FR"/>
        </w:rPr>
        <w:t>’</w:t>
      </w:r>
      <w:r w:rsidRPr="008974D7">
        <w:rPr>
          <w:lang w:val="fr-FR"/>
        </w:rPr>
        <w:t>intérêt des deux mineurs qu</w:t>
      </w:r>
      <w:r>
        <w:rPr>
          <w:lang w:val="fr-FR"/>
        </w:rPr>
        <w:t>’</w:t>
      </w:r>
      <w:r w:rsidRPr="008974D7">
        <w:rPr>
          <w:lang w:val="fr-FR"/>
        </w:rPr>
        <w:t>ils ne soient pas détenus séparément</w:t>
      </w:r>
      <w:r w:rsidR="002F3FF8" w:rsidRPr="002F3FF8">
        <w:rPr>
          <w:lang w:val="fr-FR"/>
        </w:rPr>
        <w:t>.</w:t>
      </w:r>
      <w:r w:rsidRPr="008974D7">
        <w:rPr>
          <w:lang w:val="fr-FR"/>
        </w:rPr>
        <w:t xml:space="preserve"> Ou, s</w:t>
      </w:r>
      <w:r>
        <w:rPr>
          <w:lang w:val="fr-FR"/>
        </w:rPr>
        <w:t>’</w:t>
      </w:r>
      <w:r w:rsidRPr="008974D7">
        <w:rPr>
          <w:lang w:val="fr-FR"/>
        </w:rPr>
        <w:t>il n</w:t>
      </w:r>
      <w:r>
        <w:rPr>
          <w:lang w:val="fr-FR"/>
        </w:rPr>
        <w:t>’</w:t>
      </w:r>
      <w:r w:rsidRPr="008974D7">
        <w:rPr>
          <w:lang w:val="fr-FR"/>
        </w:rPr>
        <w:t>y a pas de mineurs en détention provisoire et qu</w:t>
      </w:r>
      <w:r>
        <w:rPr>
          <w:lang w:val="fr-FR"/>
        </w:rPr>
        <w:t>’</w:t>
      </w:r>
      <w:r w:rsidRPr="008974D7">
        <w:rPr>
          <w:lang w:val="fr-FR"/>
        </w:rPr>
        <w:t>un seul mineur est incarcéré, il peut être dans l</w:t>
      </w:r>
      <w:r>
        <w:rPr>
          <w:lang w:val="fr-FR"/>
        </w:rPr>
        <w:t>’</w:t>
      </w:r>
      <w:r w:rsidRPr="008974D7">
        <w:rPr>
          <w:lang w:val="fr-FR"/>
        </w:rPr>
        <w:t>intérêt de celui-ci d</w:t>
      </w:r>
      <w:r>
        <w:rPr>
          <w:lang w:val="fr-FR"/>
        </w:rPr>
        <w:t>’</w:t>
      </w:r>
      <w:r w:rsidRPr="008974D7">
        <w:rPr>
          <w:lang w:val="fr-FR"/>
        </w:rPr>
        <w:t>être détenu avec de jeunes adultes, afin d</w:t>
      </w:r>
      <w:r>
        <w:rPr>
          <w:lang w:val="fr-FR"/>
        </w:rPr>
        <w:t>’</w:t>
      </w:r>
      <w:r w:rsidRPr="008974D7">
        <w:rPr>
          <w:lang w:val="fr-FR"/>
        </w:rPr>
        <w:t>éviter l</w:t>
      </w:r>
      <w:r>
        <w:rPr>
          <w:lang w:val="fr-FR"/>
        </w:rPr>
        <w:t>’</w:t>
      </w:r>
      <w:r w:rsidRPr="008974D7">
        <w:rPr>
          <w:lang w:val="fr-FR"/>
        </w:rPr>
        <w:t>isolement</w:t>
      </w:r>
      <w:r w:rsidR="002F3FF8" w:rsidRPr="002F3FF8">
        <w:rPr>
          <w:lang w:val="fr-FR"/>
        </w:rPr>
        <w:t>.</w:t>
      </w:r>
    </w:p>
    <w:p w14:paraId="48617922" w14:textId="33EBA938" w:rsidR="00541E6B" w:rsidRPr="008974D7" w:rsidRDefault="00541E6B" w:rsidP="00541E6B">
      <w:pPr>
        <w:pStyle w:val="SingleTxtG"/>
        <w:rPr>
          <w:lang w:val="fr-FR"/>
        </w:rPr>
      </w:pPr>
      <w:r w:rsidRPr="008974D7">
        <w:rPr>
          <w:lang w:val="fr-FR"/>
        </w:rPr>
        <w:t>164</w:t>
      </w:r>
      <w:r w:rsidR="002F3FF8" w:rsidRPr="002F3FF8">
        <w:rPr>
          <w:lang w:val="fr-FR"/>
        </w:rPr>
        <w:t>.</w:t>
      </w:r>
      <w:r w:rsidRPr="008974D7">
        <w:rPr>
          <w:lang w:val="fr-FR"/>
        </w:rPr>
        <w:tab/>
        <w:t>La loi sur l</w:t>
      </w:r>
      <w:r>
        <w:rPr>
          <w:lang w:val="fr-FR"/>
        </w:rPr>
        <w:t>’</w:t>
      </w:r>
      <w:r w:rsidRPr="008974D7">
        <w:rPr>
          <w:lang w:val="fr-FR"/>
        </w:rPr>
        <w:t>incarcération aborde la question de l</w:t>
      </w:r>
      <w:r>
        <w:rPr>
          <w:lang w:val="fr-FR"/>
        </w:rPr>
        <w:t>’</w:t>
      </w:r>
      <w:r w:rsidRPr="008974D7">
        <w:rPr>
          <w:lang w:val="fr-FR"/>
        </w:rPr>
        <w:t>éducation dans le contexte d</w:t>
      </w:r>
      <w:r>
        <w:rPr>
          <w:lang w:val="fr-FR"/>
        </w:rPr>
        <w:t>’</w:t>
      </w:r>
      <w:r w:rsidRPr="008974D7">
        <w:rPr>
          <w:lang w:val="fr-FR"/>
        </w:rPr>
        <w:t>une détention provisoire (les expressions « détention provisoire » et « garde à vue » sont considérées comme synonymes) à l</w:t>
      </w:r>
      <w:r>
        <w:rPr>
          <w:lang w:val="fr-FR"/>
        </w:rPr>
        <w:t>’</w:t>
      </w:r>
      <w:r w:rsidRPr="008974D7">
        <w:rPr>
          <w:lang w:val="fr-FR"/>
        </w:rPr>
        <w:t>article 93 (par</w:t>
      </w:r>
      <w:r w:rsidR="002F3FF8" w:rsidRPr="002F3FF8">
        <w:rPr>
          <w:lang w:val="fr-FR"/>
        </w:rPr>
        <w:t>.</w:t>
      </w:r>
      <w:r w:rsidRPr="008974D7">
        <w:rPr>
          <w:lang w:val="fr-FR"/>
        </w:rPr>
        <w:t> 4) et dans le contexte d</w:t>
      </w:r>
      <w:r>
        <w:rPr>
          <w:lang w:val="fr-FR"/>
        </w:rPr>
        <w:t>’</w:t>
      </w:r>
      <w:r w:rsidRPr="008974D7">
        <w:rPr>
          <w:lang w:val="fr-FR"/>
        </w:rPr>
        <w:t>une détention après condamnation à l</w:t>
      </w:r>
      <w:r>
        <w:rPr>
          <w:lang w:val="fr-FR"/>
        </w:rPr>
        <w:t>’</w:t>
      </w:r>
      <w:r w:rsidRPr="008974D7">
        <w:rPr>
          <w:lang w:val="fr-FR"/>
        </w:rPr>
        <w:t>article 84 (et aux articles 34 à 36)</w:t>
      </w:r>
      <w:r w:rsidR="002F3FF8" w:rsidRPr="002F3FF8">
        <w:rPr>
          <w:lang w:val="fr-FR"/>
        </w:rPr>
        <w:t>.</w:t>
      </w:r>
    </w:p>
    <w:p w14:paraId="5E70F13B" w14:textId="46258D36" w:rsidR="00541E6B" w:rsidRPr="008974D7" w:rsidRDefault="00541E6B" w:rsidP="00541E6B">
      <w:pPr>
        <w:pStyle w:val="SingleTxtG"/>
        <w:rPr>
          <w:lang w:val="fr-FR"/>
        </w:rPr>
      </w:pPr>
      <w:r w:rsidRPr="008974D7">
        <w:rPr>
          <w:lang w:val="fr-FR"/>
        </w:rPr>
        <w:t>165</w:t>
      </w:r>
      <w:r w:rsidR="002F3FF8" w:rsidRPr="002F3FF8">
        <w:rPr>
          <w:lang w:val="fr-FR"/>
        </w:rPr>
        <w:t>.</w:t>
      </w:r>
      <w:r w:rsidRPr="008974D7">
        <w:rPr>
          <w:lang w:val="fr-FR"/>
        </w:rPr>
        <w:tab/>
        <w:t>La loi sur l</w:t>
      </w:r>
      <w:r>
        <w:rPr>
          <w:lang w:val="fr-FR"/>
        </w:rPr>
        <w:t>’</w:t>
      </w:r>
      <w:r w:rsidRPr="008974D7">
        <w:rPr>
          <w:lang w:val="fr-FR"/>
        </w:rPr>
        <w:t>incarcération aborde la question de la santé dans le contexte d</w:t>
      </w:r>
      <w:r>
        <w:rPr>
          <w:lang w:val="fr-FR"/>
        </w:rPr>
        <w:t>’</w:t>
      </w:r>
      <w:r w:rsidRPr="008974D7">
        <w:rPr>
          <w:lang w:val="fr-FR"/>
        </w:rPr>
        <w:t>une détention provisoire à l</w:t>
      </w:r>
      <w:r>
        <w:rPr>
          <w:lang w:val="fr-FR"/>
        </w:rPr>
        <w:t>’</w:t>
      </w:r>
      <w:r w:rsidRPr="008974D7">
        <w:rPr>
          <w:lang w:val="fr-FR"/>
        </w:rPr>
        <w:t>article 93 (par</w:t>
      </w:r>
      <w:r w:rsidR="002F3FF8" w:rsidRPr="002F3FF8">
        <w:rPr>
          <w:lang w:val="fr-FR"/>
        </w:rPr>
        <w:t>.</w:t>
      </w:r>
      <w:r w:rsidRPr="008974D7">
        <w:rPr>
          <w:lang w:val="fr-FR"/>
        </w:rPr>
        <w:t xml:space="preserve"> 6) et dans le contexte d</w:t>
      </w:r>
      <w:r>
        <w:rPr>
          <w:lang w:val="fr-FR"/>
        </w:rPr>
        <w:t>’</w:t>
      </w:r>
      <w:r w:rsidRPr="008974D7">
        <w:rPr>
          <w:lang w:val="fr-FR"/>
        </w:rPr>
        <w:t>une détention après condamnation aux articles 14 (par</w:t>
      </w:r>
      <w:r w:rsidR="002F3FF8" w:rsidRPr="002F3FF8">
        <w:rPr>
          <w:lang w:val="fr-FR"/>
        </w:rPr>
        <w:t>.</w:t>
      </w:r>
      <w:r w:rsidRPr="008974D7">
        <w:rPr>
          <w:lang w:val="fr-FR"/>
        </w:rPr>
        <w:t xml:space="preserve"> 1-1), 49, 49 (par</w:t>
      </w:r>
      <w:r w:rsidR="002F3FF8" w:rsidRPr="002F3FF8">
        <w:rPr>
          <w:lang w:val="fr-FR"/>
        </w:rPr>
        <w:t>.</w:t>
      </w:r>
      <w:r w:rsidRPr="008974D7">
        <w:rPr>
          <w:lang w:val="fr-FR"/>
        </w:rPr>
        <w:t xml:space="preserve"> 1), 52 et 53</w:t>
      </w:r>
      <w:r w:rsidR="002F3FF8" w:rsidRPr="002F3FF8">
        <w:rPr>
          <w:lang w:val="fr-FR"/>
        </w:rPr>
        <w:t>.</w:t>
      </w:r>
    </w:p>
    <w:p w14:paraId="2DE34325" w14:textId="6E272E7B" w:rsidR="00541E6B" w:rsidRPr="008974D7" w:rsidRDefault="00541E6B" w:rsidP="00541E6B">
      <w:pPr>
        <w:pStyle w:val="SingleTxtG"/>
        <w:rPr>
          <w:lang w:val="fr-FR"/>
        </w:rPr>
      </w:pPr>
      <w:r w:rsidRPr="008974D7">
        <w:rPr>
          <w:lang w:val="fr-FR"/>
        </w:rPr>
        <w:t>166</w:t>
      </w:r>
      <w:r w:rsidR="002F3FF8" w:rsidRPr="002F3FF8">
        <w:rPr>
          <w:lang w:val="fr-FR"/>
        </w:rPr>
        <w:t>.</w:t>
      </w:r>
      <w:r w:rsidRPr="008974D7">
        <w:rPr>
          <w:lang w:val="fr-FR"/>
        </w:rPr>
        <w:tab/>
        <w:t>La loi sur l</w:t>
      </w:r>
      <w:r>
        <w:rPr>
          <w:lang w:val="fr-FR"/>
        </w:rPr>
        <w:t>’</w:t>
      </w:r>
      <w:r w:rsidRPr="008974D7">
        <w:rPr>
          <w:lang w:val="fr-FR"/>
        </w:rPr>
        <w:t>incarcération aborde la question de la correspondance et des appels téléphoniques dans le contexte d</w:t>
      </w:r>
      <w:r>
        <w:rPr>
          <w:lang w:val="fr-FR"/>
        </w:rPr>
        <w:t>’</w:t>
      </w:r>
      <w:r w:rsidRPr="008974D7">
        <w:rPr>
          <w:lang w:val="fr-FR"/>
        </w:rPr>
        <w:t>une détention provisoire aux articles 28 et 29 et dans le contexte d</w:t>
      </w:r>
      <w:r>
        <w:rPr>
          <w:lang w:val="fr-FR"/>
        </w:rPr>
        <w:t>’</w:t>
      </w:r>
      <w:r w:rsidRPr="008974D7">
        <w:rPr>
          <w:lang w:val="fr-FR"/>
        </w:rPr>
        <w:t>une détention après condamnation aux articles 96 et 97</w:t>
      </w:r>
      <w:r w:rsidR="002F3FF8" w:rsidRPr="002F3FF8">
        <w:rPr>
          <w:lang w:val="fr-FR"/>
        </w:rPr>
        <w:t>.</w:t>
      </w:r>
    </w:p>
    <w:p w14:paraId="0293ACB3" w14:textId="00B9E017" w:rsidR="00541E6B" w:rsidRPr="008974D7" w:rsidRDefault="00541E6B" w:rsidP="002B0AB9">
      <w:pPr>
        <w:pStyle w:val="SingleTxtG"/>
        <w:keepNext/>
        <w:keepLines/>
        <w:rPr>
          <w:lang w:val="fr-FR"/>
        </w:rPr>
      </w:pPr>
      <w:r w:rsidRPr="008974D7">
        <w:rPr>
          <w:lang w:val="fr-FR"/>
        </w:rPr>
        <w:lastRenderedPageBreak/>
        <w:t>167</w:t>
      </w:r>
      <w:r w:rsidR="002F3FF8" w:rsidRPr="002F3FF8">
        <w:rPr>
          <w:lang w:val="fr-FR"/>
        </w:rPr>
        <w:t>.</w:t>
      </w:r>
      <w:r w:rsidRPr="008974D7">
        <w:rPr>
          <w:lang w:val="fr-FR"/>
        </w:rPr>
        <w:tab/>
        <w:t>Par décision du Conseil de l</w:t>
      </w:r>
      <w:r>
        <w:rPr>
          <w:lang w:val="fr-FR"/>
        </w:rPr>
        <w:t>’</w:t>
      </w:r>
      <w:r w:rsidRPr="008974D7">
        <w:rPr>
          <w:lang w:val="fr-FR"/>
        </w:rPr>
        <w:t>ordre des avocats, trois séances de formation ont été prévues pour l</w:t>
      </w:r>
      <w:r>
        <w:rPr>
          <w:lang w:val="fr-FR"/>
        </w:rPr>
        <w:t>’</w:t>
      </w:r>
      <w:r w:rsidRPr="008974D7">
        <w:rPr>
          <w:lang w:val="fr-FR"/>
        </w:rPr>
        <w:t>année 2021</w:t>
      </w:r>
      <w:r w:rsidR="002F3FF8" w:rsidRPr="002F3FF8">
        <w:rPr>
          <w:lang w:val="fr-FR"/>
        </w:rPr>
        <w:t>.</w:t>
      </w:r>
      <w:r w:rsidRPr="008974D7">
        <w:rPr>
          <w:lang w:val="fr-FR"/>
        </w:rPr>
        <w:t xml:space="preserve"> Les avocats commis d</w:t>
      </w:r>
      <w:r>
        <w:rPr>
          <w:lang w:val="fr-FR"/>
        </w:rPr>
        <w:t>’</w:t>
      </w:r>
      <w:r w:rsidRPr="008974D7">
        <w:rPr>
          <w:lang w:val="fr-FR"/>
        </w:rPr>
        <w:t>office qui représentent des mineurs dans les affaires de garde à vue, de droits en matière de communication et de tutelle, ainsi que dans les affaires pénales, sont tenus de les suivre</w:t>
      </w:r>
      <w:r w:rsidR="002F3FF8" w:rsidRPr="002F3FF8">
        <w:rPr>
          <w:lang w:val="fr-FR"/>
        </w:rPr>
        <w:t>.</w:t>
      </w:r>
      <w:r w:rsidRPr="008974D7">
        <w:rPr>
          <w:lang w:val="fr-FR"/>
        </w:rPr>
        <w:t xml:space="preserve"> Au 31 décembre 2021, 127 avocats avaient satisfait à cette obligation</w:t>
      </w:r>
      <w:r w:rsidR="002F3FF8" w:rsidRPr="002F3FF8">
        <w:rPr>
          <w:lang w:val="fr-FR"/>
        </w:rPr>
        <w:t>.</w:t>
      </w:r>
      <w:r w:rsidRPr="008974D7">
        <w:rPr>
          <w:lang w:val="fr-FR"/>
        </w:rPr>
        <w:t xml:space="preserve"> Ces séances de formation portent sur les thèmes suivants</w:t>
      </w:r>
      <w:r>
        <w:rPr>
          <w:lang w:val="fr-FR"/>
        </w:rPr>
        <w:t> :</w:t>
      </w:r>
      <w:r w:rsidRPr="008974D7">
        <w:rPr>
          <w:lang w:val="fr-FR"/>
        </w:rPr>
        <w:t>1) les droits de l</w:t>
      </w:r>
      <w:r>
        <w:rPr>
          <w:lang w:val="fr-FR"/>
        </w:rPr>
        <w:t>’</w:t>
      </w:r>
      <w:r w:rsidRPr="008974D7">
        <w:rPr>
          <w:lang w:val="fr-FR"/>
        </w:rPr>
        <w:t>enfant</w:t>
      </w:r>
      <w:r>
        <w:rPr>
          <w:lang w:val="fr-FR"/>
        </w:rPr>
        <w:t> ;</w:t>
      </w:r>
      <w:r w:rsidRPr="008974D7">
        <w:rPr>
          <w:lang w:val="fr-FR"/>
        </w:rPr>
        <w:t xml:space="preserve"> 2) l</w:t>
      </w:r>
      <w:r>
        <w:rPr>
          <w:lang w:val="fr-FR"/>
        </w:rPr>
        <w:t>’</w:t>
      </w:r>
      <w:r w:rsidRPr="008974D7">
        <w:rPr>
          <w:lang w:val="fr-FR"/>
        </w:rPr>
        <w:t>audition des enfants</w:t>
      </w:r>
      <w:r>
        <w:rPr>
          <w:lang w:val="fr-FR"/>
        </w:rPr>
        <w:t> ;</w:t>
      </w:r>
      <w:r w:rsidRPr="008974D7">
        <w:rPr>
          <w:lang w:val="fr-FR"/>
        </w:rPr>
        <w:t xml:space="preserve"> 3) la psychologie du développement de l</w:t>
      </w:r>
      <w:r>
        <w:rPr>
          <w:lang w:val="fr-FR"/>
        </w:rPr>
        <w:t>’</w:t>
      </w:r>
      <w:r w:rsidRPr="008974D7">
        <w:rPr>
          <w:lang w:val="fr-FR"/>
        </w:rPr>
        <w:t>enfant</w:t>
      </w:r>
      <w:r w:rsidR="002F3FF8" w:rsidRPr="002F3FF8">
        <w:rPr>
          <w:lang w:val="fr-FR"/>
        </w:rPr>
        <w:t>.</w:t>
      </w:r>
      <w:r w:rsidRPr="008974D7">
        <w:rPr>
          <w:lang w:val="fr-FR"/>
        </w:rPr>
        <w:t xml:space="preserve"> Dans le système d</w:t>
      </w:r>
      <w:r>
        <w:rPr>
          <w:lang w:val="fr-FR"/>
        </w:rPr>
        <w:t>’</w:t>
      </w:r>
      <w:r w:rsidRPr="008974D7">
        <w:rPr>
          <w:lang w:val="fr-FR"/>
        </w:rPr>
        <w:t>information de l</w:t>
      </w:r>
      <w:r>
        <w:rPr>
          <w:lang w:val="fr-FR"/>
        </w:rPr>
        <w:t>’</w:t>
      </w:r>
      <w:r w:rsidRPr="008974D7">
        <w:rPr>
          <w:lang w:val="fr-FR"/>
        </w:rPr>
        <w:t>aide juridictionnelle de l</w:t>
      </w:r>
      <w:r>
        <w:rPr>
          <w:lang w:val="fr-FR"/>
        </w:rPr>
        <w:t>’</w:t>
      </w:r>
      <w:r w:rsidRPr="008974D7">
        <w:rPr>
          <w:lang w:val="fr-FR"/>
        </w:rPr>
        <w:t>État, les affaires concernant des enfants ne sont confiées qu</w:t>
      </w:r>
      <w:r>
        <w:rPr>
          <w:lang w:val="fr-FR"/>
        </w:rPr>
        <w:t>’</w:t>
      </w:r>
      <w:r w:rsidRPr="008974D7">
        <w:rPr>
          <w:lang w:val="fr-FR"/>
        </w:rPr>
        <w:t>aux avocats ayant suivi les formations susmentionnées</w:t>
      </w:r>
      <w:r w:rsidR="002F3FF8" w:rsidRPr="002F3FF8">
        <w:rPr>
          <w:lang w:val="fr-FR"/>
        </w:rPr>
        <w:t>.</w:t>
      </w:r>
    </w:p>
    <w:p w14:paraId="765502BA" w14:textId="42ED01A3" w:rsidR="00541E6B" w:rsidRPr="008974D7" w:rsidRDefault="00541E6B" w:rsidP="0010143A">
      <w:pPr>
        <w:pStyle w:val="H1G"/>
        <w:rPr>
          <w:lang w:val="fr-FR"/>
        </w:rPr>
      </w:pPr>
      <w:r w:rsidRPr="008974D7">
        <w:rPr>
          <w:lang w:val="fr-FR"/>
        </w:rPr>
        <w:tab/>
        <w:t>K</w:t>
      </w:r>
      <w:r w:rsidR="002F3FF8" w:rsidRPr="002F3FF8">
        <w:rPr>
          <w:lang w:val="fr-FR"/>
        </w:rPr>
        <w:t>.</w:t>
      </w:r>
      <w:r w:rsidRPr="008974D7">
        <w:rPr>
          <w:lang w:val="fr-FR"/>
        </w:rPr>
        <w:tab/>
        <w:t>Protocole facultatif concernant la vente d</w:t>
      </w:r>
      <w:r>
        <w:rPr>
          <w:lang w:val="fr-FR"/>
        </w:rPr>
        <w:t>’</w:t>
      </w:r>
      <w:r w:rsidRPr="008974D7">
        <w:rPr>
          <w:lang w:val="fr-FR"/>
        </w:rPr>
        <w:t xml:space="preserve">enfants, la prostitution </w:t>
      </w:r>
      <w:r w:rsidR="0010143A">
        <w:rPr>
          <w:lang w:val="fr-FR"/>
        </w:rPr>
        <w:br/>
      </w:r>
      <w:r w:rsidRPr="008974D7">
        <w:rPr>
          <w:lang w:val="fr-FR"/>
        </w:rPr>
        <w:t>des enfants et la pornographie mettant en scène des enfants</w:t>
      </w:r>
    </w:p>
    <w:p w14:paraId="36568027" w14:textId="2D459D71" w:rsidR="00541E6B" w:rsidRPr="008974D7" w:rsidRDefault="00541E6B" w:rsidP="00541E6B">
      <w:pPr>
        <w:pStyle w:val="SingleTxtG"/>
        <w:rPr>
          <w:lang w:val="fr-FR"/>
        </w:rPr>
      </w:pPr>
      <w:r w:rsidRPr="008974D7">
        <w:rPr>
          <w:lang w:val="fr-FR"/>
        </w:rPr>
        <w:t>168</w:t>
      </w:r>
      <w:r w:rsidR="002F3FF8" w:rsidRPr="002F3FF8">
        <w:rPr>
          <w:lang w:val="fr-FR"/>
        </w:rPr>
        <w:t>.</w:t>
      </w:r>
      <w:r w:rsidRPr="008974D7">
        <w:rPr>
          <w:lang w:val="fr-FR"/>
        </w:rPr>
        <w:tab/>
        <w:t>L</w:t>
      </w:r>
      <w:r>
        <w:rPr>
          <w:lang w:val="fr-FR"/>
        </w:rPr>
        <w:t>’</w:t>
      </w:r>
      <w:r w:rsidRPr="008974D7">
        <w:rPr>
          <w:lang w:val="fr-FR"/>
        </w:rPr>
        <w:t>article 173 du Code pénal érige en infraction la « vente d</w:t>
      </w:r>
      <w:r>
        <w:rPr>
          <w:lang w:val="fr-FR"/>
        </w:rPr>
        <w:t>’</w:t>
      </w:r>
      <w:r w:rsidRPr="008974D7">
        <w:rPr>
          <w:lang w:val="fr-FR"/>
        </w:rPr>
        <w:t>enfants »</w:t>
      </w:r>
      <w:r w:rsidR="002F3FF8" w:rsidRPr="002F3FF8">
        <w:rPr>
          <w:lang w:val="fr-FR"/>
        </w:rPr>
        <w:t>.</w:t>
      </w:r>
    </w:p>
    <w:p w14:paraId="2F7F15D6" w14:textId="4ABD93B2" w:rsidR="00541E6B" w:rsidRPr="008974D7" w:rsidRDefault="00541E6B" w:rsidP="00541E6B">
      <w:pPr>
        <w:pStyle w:val="SingleTxtG"/>
        <w:rPr>
          <w:lang w:val="fr-FR"/>
        </w:rPr>
      </w:pPr>
      <w:r w:rsidRPr="008974D7">
        <w:rPr>
          <w:lang w:val="fr-FR"/>
        </w:rPr>
        <w:t>169</w:t>
      </w:r>
      <w:r w:rsidR="002F3FF8" w:rsidRPr="002F3FF8">
        <w:rPr>
          <w:lang w:val="fr-FR"/>
        </w:rPr>
        <w:t>.</w:t>
      </w:r>
      <w:r w:rsidRPr="008974D7">
        <w:rPr>
          <w:lang w:val="fr-FR"/>
        </w:rPr>
        <w:tab/>
        <w:t>Les articles 175 (par</w:t>
      </w:r>
      <w:r w:rsidR="002F3FF8" w:rsidRPr="002F3FF8">
        <w:rPr>
          <w:lang w:val="fr-FR"/>
        </w:rPr>
        <w:t>.</w:t>
      </w:r>
      <w:r w:rsidRPr="008974D7">
        <w:rPr>
          <w:lang w:val="fr-FR"/>
        </w:rPr>
        <w:t> 1) et 178 du Code pénal</w:t>
      </w:r>
      <w:r>
        <w:rPr>
          <w:lang w:val="fr-FR"/>
        </w:rPr>
        <w:t xml:space="preserve"> </w:t>
      </w:r>
      <w:r w:rsidRPr="008974D7">
        <w:rPr>
          <w:lang w:val="fr-FR"/>
        </w:rPr>
        <w:t>érigent en infraction la « pornographie mettant en scène des enfants »</w:t>
      </w:r>
      <w:r w:rsidR="002F3FF8" w:rsidRPr="002F3FF8">
        <w:rPr>
          <w:lang w:val="fr-FR"/>
        </w:rPr>
        <w:t>.</w:t>
      </w:r>
    </w:p>
    <w:p w14:paraId="39757907" w14:textId="09D10445" w:rsidR="00541E6B" w:rsidRPr="008974D7" w:rsidRDefault="00541E6B" w:rsidP="00541E6B">
      <w:pPr>
        <w:pStyle w:val="SingleTxtG"/>
        <w:rPr>
          <w:lang w:val="fr-FR"/>
        </w:rPr>
      </w:pPr>
      <w:r w:rsidRPr="008974D7">
        <w:rPr>
          <w:lang w:val="fr-FR"/>
        </w:rPr>
        <w:t>170</w:t>
      </w:r>
      <w:r w:rsidR="002F3FF8" w:rsidRPr="002F3FF8">
        <w:rPr>
          <w:lang w:val="fr-FR"/>
        </w:rPr>
        <w:t>.</w:t>
      </w:r>
      <w:r w:rsidRPr="008974D7">
        <w:rPr>
          <w:lang w:val="fr-FR"/>
        </w:rPr>
        <w:tab/>
        <w:t>Les enfants ne sont pas réprimés lorsqu</w:t>
      </w:r>
      <w:r>
        <w:rPr>
          <w:lang w:val="fr-FR"/>
        </w:rPr>
        <w:t>’</w:t>
      </w:r>
      <w:r w:rsidRPr="008974D7">
        <w:rPr>
          <w:lang w:val="fr-FR"/>
        </w:rPr>
        <w:t>ils partagent de manière consensuelle des images sexuelles qu</w:t>
      </w:r>
      <w:r>
        <w:rPr>
          <w:lang w:val="fr-FR"/>
        </w:rPr>
        <w:t>’</w:t>
      </w:r>
      <w:r w:rsidRPr="008974D7">
        <w:rPr>
          <w:lang w:val="fr-FR"/>
        </w:rPr>
        <w:t>ils ont eux-mêmes produites (art</w:t>
      </w:r>
      <w:r w:rsidR="002F3FF8" w:rsidRPr="002F3FF8">
        <w:rPr>
          <w:lang w:val="fr-FR"/>
        </w:rPr>
        <w:t>.</w:t>
      </w:r>
      <w:r w:rsidRPr="008974D7">
        <w:rPr>
          <w:lang w:val="fr-FR"/>
        </w:rPr>
        <w:t> 175, 175 (par</w:t>
      </w:r>
      <w:r w:rsidR="002F3FF8" w:rsidRPr="002F3FF8">
        <w:rPr>
          <w:lang w:val="fr-FR"/>
        </w:rPr>
        <w:t>.</w:t>
      </w:r>
      <w:r w:rsidRPr="008974D7">
        <w:rPr>
          <w:lang w:val="fr-FR"/>
        </w:rPr>
        <w:t> 1), 178, 145 (par</w:t>
      </w:r>
      <w:r w:rsidR="002F3FF8" w:rsidRPr="002F3FF8">
        <w:rPr>
          <w:lang w:val="fr-FR"/>
        </w:rPr>
        <w:t>.</w:t>
      </w:r>
      <w:r w:rsidRPr="008974D7">
        <w:rPr>
          <w:lang w:val="fr-FR"/>
        </w:rPr>
        <w:t> 1) et 179 du Code pénal)</w:t>
      </w:r>
      <w:r w:rsidR="002F3FF8" w:rsidRPr="002F3FF8">
        <w:rPr>
          <w:lang w:val="fr-FR"/>
        </w:rPr>
        <w:t>.</w:t>
      </w:r>
      <w:r w:rsidRPr="008974D7">
        <w:rPr>
          <w:lang w:val="fr-FR"/>
        </w:rPr>
        <w:t xml:space="preserve"> </w:t>
      </w:r>
    </w:p>
    <w:p w14:paraId="6AB0C38D" w14:textId="6349981F" w:rsidR="00541E6B" w:rsidRPr="008974D7" w:rsidRDefault="00541E6B" w:rsidP="00541E6B">
      <w:pPr>
        <w:pStyle w:val="SingleTxtG"/>
        <w:rPr>
          <w:lang w:val="fr-FR"/>
        </w:rPr>
      </w:pPr>
      <w:r w:rsidRPr="008974D7">
        <w:rPr>
          <w:lang w:val="fr-FR"/>
        </w:rPr>
        <w:t>171</w:t>
      </w:r>
      <w:r w:rsidR="002F3FF8" w:rsidRPr="002F3FF8">
        <w:rPr>
          <w:lang w:val="fr-FR"/>
        </w:rPr>
        <w:t>.</w:t>
      </w:r>
      <w:r w:rsidRPr="008974D7">
        <w:rPr>
          <w:lang w:val="fr-FR"/>
        </w:rPr>
        <w:tab/>
        <w:t>Les enfants de 14 à 18 ans sont expressément protégés contre l</w:t>
      </w:r>
      <w:r>
        <w:rPr>
          <w:lang w:val="fr-FR"/>
        </w:rPr>
        <w:t>’</w:t>
      </w:r>
      <w:r w:rsidRPr="008974D7">
        <w:rPr>
          <w:lang w:val="fr-FR"/>
        </w:rPr>
        <w:t xml:space="preserve">exploitation sexuelle dans le contexte de la prostitution et contre leur utilisation </w:t>
      </w:r>
      <w:r w:rsidRPr="008974D7">
        <w:rPr>
          <w:iCs/>
          <w:lang w:val="fr-FR"/>
        </w:rPr>
        <w:t>à des fins de production de matériel pornographique ou de spectacles pornographiques</w:t>
      </w:r>
      <w:r w:rsidRPr="008974D7">
        <w:rPr>
          <w:lang w:val="fr-FR"/>
        </w:rPr>
        <w:t xml:space="preserve"> (art</w:t>
      </w:r>
      <w:r w:rsidR="002F3FF8" w:rsidRPr="002F3FF8">
        <w:rPr>
          <w:lang w:val="fr-FR"/>
        </w:rPr>
        <w:t>.</w:t>
      </w:r>
      <w:r w:rsidRPr="008974D7">
        <w:rPr>
          <w:lang w:val="fr-FR"/>
        </w:rPr>
        <w:t> 175 (par</w:t>
      </w:r>
      <w:r w:rsidR="002F3FF8" w:rsidRPr="002F3FF8">
        <w:rPr>
          <w:lang w:val="fr-FR"/>
        </w:rPr>
        <w:t>.</w:t>
      </w:r>
      <w:r w:rsidRPr="008974D7">
        <w:rPr>
          <w:lang w:val="fr-FR"/>
        </w:rPr>
        <w:t> 1) et 178 du Code pénal)</w:t>
      </w:r>
      <w:r w:rsidR="002F3FF8" w:rsidRPr="002F3FF8">
        <w:rPr>
          <w:lang w:val="fr-FR"/>
        </w:rPr>
        <w:t>.</w:t>
      </w:r>
      <w:r w:rsidRPr="008974D7">
        <w:rPr>
          <w:lang w:val="fr-FR"/>
        </w:rPr>
        <w:t xml:space="preserve"> </w:t>
      </w:r>
    </w:p>
    <w:p w14:paraId="1A4AF967" w14:textId="3D069DF1" w:rsidR="00541E6B" w:rsidRPr="008974D7" w:rsidRDefault="00541E6B" w:rsidP="00541E6B">
      <w:pPr>
        <w:pStyle w:val="H1G"/>
        <w:rPr>
          <w:lang w:val="fr-FR"/>
        </w:rPr>
      </w:pPr>
      <w:r w:rsidRPr="008974D7">
        <w:rPr>
          <w:bCs/>
          <w:lang w:val="fr-FR"/>
        </w:rPr>
        <w:tab/>
        <w:t>L</w:t>
      </w:r>
      <w:r w:rsidR="002F3FF8" w:rsidRPr="002F3FF8">
        <w:rPr>
          <w:bCs/>
          <w:lang w:val="fr-FR"/>
        </w:rPr>
        <w:t>.</w:t>
      </w:r>
      <w:r w:rsidRPr="008974D7">
        <w:rPr>
          <w:lang w:val="fr-FR"/>
        </w:rPr>
        <w:tab/>
      </w:r>
      <w:r w:rsidRPr="008974D7">
        <w:rPr>
          <w:bCs/>
          <w:lang w:val="fr-FR"/>
        </w:rPr>
        <w:t>Protocole facultatif concernant l</w:t>
      </w:r>
      <w:r>
        <w:rPr>
          <w:bCs/>
          <w:lang w:val="fr-FR"/>
        </w:rPr>
        <w:t>’</w:t>
      </w:r>
      <w:r w:rsidRPr="008974D7">
        <w:rPr>
          <w:bCs/>
          <w:lang w:val="fr-FR"/>
        </w:rPr>
        <w:t>implication d</w:t>
      </w:r>
      <w:r>
        <w:rPr>
          <w:bCs/>
          <w:lang w:val="fr-FR"/>
        </w:rPr>
        <w:t>’</w:t>
      </w:r>
      <w:r w:rsidRPr="008974D7">
        <w:rPr>
          <w:bCs/>
          <w:lang w:val="fr-FR"/>
        </w:rPr>
        <w:t xml:space="preserve">enfants </w:t>
      </w:r>
      <w:r w:rsidR="0010143A">
        <w:rPr>
          <w:bCs/>
          <w:lang w:val="fr-FR"/>
        </w:rPr>
        <w:br/>
      </w:r>
      <w:r w:rsidRPr="008974D7">
        <w:rPr>
          <w:bCs/>
          <w:lang w:val="fr-FR"/>
        </w:rPr>
        <w:t>dans les conflits armés</w:t>
      </w:r>
    </w:p>
    <w:p w14:paraId="494E9D97" w14:textId="1710AB6B" w:rsidR="00541E6B" w:rsidRPr="008974D7" w:rsidRDefault="00541E6B" w:rsidP="00541E6B">
      <w:pPr>
        <w:pStyle w:val="SingleTxtG"/>
        <w:rPr>
          <w:lang w:val="fr-FR"/>
        </w:rPr>
      </w:pPr>
      <w:r w:rsidRPr="008974D7">
        <w:rPr>
          <w:lang w:val="fr-FR"/>
        </w:rPr>
        <w:t>172</w:t>
      </w:r>
      <w:r w:rsidR="002F3FF8" w:rsidRPr="002F3FF8">
        <w:rPr>
          <w:lang w:val="fr-FR"/>
        </w:rPr>
        <w:t>.</w:t>
      </w:r>
      <w:r w:rsidRPr="008974D7">
        <w:rPr>
          <w:lang w:val="fr-FR"/>
        </w:rPr>
        <w:tab/>
        <w:t>Le Comité a recommandé à l</w:t>
      </w:r>
      <w:r>
        <w:rPr>
          <w:lang w:val="fr-FR"/>
        </w:rPr>
        <w:t>’</w:t>
      </w:r>
      <w:r w:rsidRPr="008974D7">
        <w:rPr>
          <w:lang w:val="fr-FR"/>
        </w:rPr>
        <w:t>Estonie d</w:t>
      </w:r>
      <w:r>
        <w:rPr>
          <w:lang w:val="fr-FR"/>
        </w:rPr>
        <w:t>’</w:t>
      </w:r>
      <w:r w:rsidRPr="008974D7">
        <w:rPr>
          <w:lang w:val="fr-FR"/>
        </w:rPr>
        <w:t>interdire de manière générale le maniement des armes à feu aux enfants de moins de 18 ans</w:t>
      </w:r>
      <w:r w:rsidR="002F3FF8" w:rsidRPr="002F3FF8">
        <w:rPr>
          <w:lang w:val="fr-FR"/>
        </w:rPr>
        <w:t>.</w:t>
      </w:r>
      <w:r w:rsidRPr="008974D7">
        <w:rPr>
          <w:lang w:val="fr-FR"/>
        </w:rPr>
        <w:t xml:space="preserve"> Il convient de préciser que, conformément à la loi, un moniteur de tir peut entraîner toute personne de plus de 12 ans placée sous sa surveillance, sur autorisation d</w:t>
      </w:r>
      <w:r>
        <w:rPr>
          <w:lang w:val="fr-FR"/>
        </w:rPr>
        <w:t>’</w:t>
      </w:r>
      <w:r w:rsidRPr="008974D7">
        <w:rPr>
          <w:lang w:val="fr-FR"/>
        </w:rPr>
        <w:t>un des parents</w:t>
      </w:r>
      <w:r w:rsidR="002F3FF8" w:rsidRPr="002F3FF8">
        <w:rPr>
          <w:lang w:val="fr-FR"/>
        </w:rPr>
        <w:t>.</w:t>
      </w:r>
      <w:r w:rsidRPr="008974D7">
        <w:rPr>
          <w:lang w:val="fr-FR"/>
        </w:rPr>
        <w:t xml:space="preserve"> La Ligue pour la défense de l</w:t>
      </w:r>
      <w:r>
        <w:rPr>
          <w:lang w:val="fr-FR"/>
        </w:rPr>
        <w:t>’</w:t>
      </w:r>
      <w:r w:rsidRPr="008974D7">
        <w:rPr>
          <w:lang w:val="fr-FR"/>
        </w:rPr>
        <w:t>Estonie respecte la loi</w:t>
      </w:r>
      <w:r>
        <w:rPr>
          <w:lang w:val="fr-FR"/>
        </w:rPr>
        <w:t> :</w:t>
      </w:r>
      <w:r w:rsidRPr="008974D7">
        <w:rPr>
          <w:lang w:val="fr-FR"/>
        </w:rPr>
        <w:t xml:space="preserve"> elle ne prévoit pas d</w:t>
      </w:r>
      <w:r>
        <w:rPr>
          <w:lang w:val="fr-FR"/>
        </w:rPr>
        <w:t>’</w:t>
      </w:r>
      <w:r w:rsidRPr="008974D7">
        <w:rPr>
          <w:lang w:val="fr-FR"/>
        </w:rPr>
        <w:t>entraînement militaire pour les enfants de moins de 18 ans, mais elle les familiarise avec d</w:t>
      </w:r>
      <w:r>
        <w:rPr>
          <w:lang w:val="fr-FR"/>
        </w:rPr>
        <w:t>’</w:t>
      </w:r>
      <w:r w:rsidRPr="008974D7">
        <w:rPr>
          <w:lang w:val="fr-FR"/>
        </w:rPr>
        <w:t>autres activités, comme la course d</w:t>
      </w:r>
      <w:r>
        <w:rPr>
          <w:lang w:val="fr-FR"/>
        </w:rPr>
        <w:t>’</w:t>
      </w:r>
      <w:r w:rsidRPr="008974D7">
        <w:rPr>
          <w:lang w:val="fr-FR"/>
        </w:rPr>
        <w:t>orientation, la randonnée et la survie dans la nature</w:t>
      </w:r>
      <w:r w:rsidR="002F3FF8" w:rsidRPr="002F3FF8">
        <w:rPr>
          <w:lang w:val="fr-FR"/>
        </w:rPr>
        <w:t>.</w:t>
      </w:r>
      <w:r w:rsidRPr="008974D7">
        <w:rPr>
          <w:lang w:val="fr-FR"/>
        </w:rPr>
        <w:t xml:space="preserve"> Pour être encore plus clair</w:t>
      </w:r>
      <w:r>
        <w:rPr>
          <w:lang w:val="fr-FR"/>
        </w:rPr>
        <w:t> :</w:t>
      </w:r>
      <w:r w:rsidRPr="008974D7">
        <w:rPr>
          <w:lang w:val="fr-FR"/>
        </w:rPr>
        <w:t xml:space="preserve"> la loi sur la ligue pour la défense de l</w:t>
      </w:r>
      <w:r>
        <w:rPr>
          <w:lang w:val="fr-FR"/>
        </w:rPr>
        <w:t>’</w:t>
      </w:r>
      <w:r w:rsidRPr="008974D7">
        <w:rPr>
          <w:lang w:val="fr-FR"/>
        </w:rPr>
        <w:t>Estonie dispose que les membres juniors ne peuvent être invités à prendre part à des entraînements militaires</w:t>
      </w:r>
      <w:r w:rsidR="002F3FF8" w:rsidRPr="002F3FF8">
        <w:rPr>
          <w:lang w:val="fr-FR"/>
        </w:rPr>
        <w:t>.</w:t>
      </w:r>
      <w:r w:rsidRPr="008974D7">
        <w:rPr>
          <w:lang w:val="fr-FR"/>
        </w:rPr>
        <w:t xml:space="preserve"> </w:t>
      </w:r>
    </w:p>
    <w:p w14:paraId="68007408" w14:textId="763FC835" w:rsidR="00541E6B" w:rsidRPr="008974D7" w:rsidRDefault="00541E6B" w:rsidP="00541E6B">
      <w:pPr>
        <w:pStyle w:val="SingleTxtG"/>
        <w:rPr>
          <w:lang w:val="fr-FR"/>
        </w:rPr>
      </w:pPr>
      <w:r w:rsidRPr="008974D7">
        <w:rPr>
          <w:lang w:val="fr-FR"/>
        </w:rPr>
        <w:t>173</w:t>
      </w:r>
      <w:r w:rsidR="002F3FF8" w:rsidRPr="002F3FF8">
        <w:rPr>
          <w:lang w:val="fr-FR"/>
        </w:rPr>
        <w:t>.</w:t>
      </w:r>
      <w:r w:rsidRPr="008974D7">
        <w:rPr>
          <w:lang w:val="fr-FR"/>
        </w:rPr>
        <w:tab/>
        <w:t>En ce qui concerne le mécanisme de plainte indépendant, la formation des jeunes membres est assurée par des instructeurs professionnels et sur autorisation des parents</w:t>
      </w:r>
      <w:r w:rsidR="002F3FF8" w:rsidRPr="002F3FF8">
        <w:rPr>
          <w:lang w:val="fr-FR"/>
        </w:rPr>
        <w:t>.</w:t>
      </w:r>
      <w:r w:rsidRPr="008974D7">
        <w:rPr>
          <w:lang w:val="fr-FR"/>
        </w:rPr>
        <w:t xml:space="preserve"> Le mécanisme de plainte indépendant est placé sous l</w:t>
      </w:r>
      <w:r>
        <w:rPr>
          <w:lang w:val="fr-FR"/>
        </w:rPr>
        <w:t>’</w:t>
      </w:r>
      <w:r w:rsidRPr="008974D7">
        <w:rPr>
          <w:lang w:val="fr-FR"/>
        </w:rPr>
        <w:t>égide du Médiateur des enfants</w:t>
      </w:r>
      <w:r w:rsidR="002F3FF8" w:rsidRPr="002F3FF8">
        <w:rPr>
          <w:lang w:val="fr-FR"/>
        </w:rPr>
        <w:t>.</w:t>
      </w:r>
      <w:r w:rsidRPr="008974D7">
        <w:rPr>
          <w:lang w:val="fr-FR"/>
        </w:rPr>
        <w:t xml:space="preserve"> </w:t>
      </w:r>
    </w:p>
    <w:p w14:paraId="7470505D" w14:textId="3208889A" w:rsidR="00541E6B" w:rsidRPr="008974D7" w:rsidRDefault="00541E6B" w:rsidP="00541E6B">
      <w:pPr>
        <w:pStyle w:val="H1G"/>
        <w:rPr>
          <w:lang w:val="fr-FR"/>
        </w:rPr>
      </w:pPr>
      <w:r w:rsidRPr="008974D7">
        <w:rPr>
          <w:bCs/>
          <w:lang w:val="fr-FR"/>
        </w:rPr>
        <w:tab/>
        <w:t>M</w:t>
      </w:r>
      <w:r w:rsidR="002F3FF8" w:rsidRPr="002F3FF8">
        <w:rPr>
          <w:bCs/>
          <w:lang w:val="fr-FR"/>
        </w:rPr>
        <w:t>.</w:t>
      </w:r>
      <w:r w:rsidRPr="008974D7">
        <w:rPr>
          <w:lang w:val="fr-FR"/>
        </w:rPr>
        <w:tab/>
      </w:r>
      <w:r w:rsidRPr="008974D7">
        <w:rPr>
          <w:bCs/>
          <w:lang w:val="fr-FR"/>
        </w:rPr>
        <w:t xml:space="preserve">Protocole facultatif établissant une procédure de présentation </w:t>
      </w:r>
      <w:r w:rsidR="0010143A">
        <w:rPr>
          <w:bCs/>
          <w:lang w:val="fr-FR"/>
        </w:rPr>
        <w:br/>
      </w:r>
      <w:r w:rsidRPr="008974D7">
        <w:rPr>
          <w:bCs/>
          <w:lang w:val="fr-FR"/>
        </w:rPr>
        <w:t>de communications</w:t>
      </w:r>
    </w:p>
    <w:p w14:paraId="13C7EA7C" w14:textId="02A79008" w:rsidR="00541E6B" w:rsidRPr="008974D7" w:rsidRDefault="00541E6B" w:rsidP="00541E6B">
      <w:pPr>
        <w:pStyle w:val="SingleTxtG"/>
        <w:rPr>
          <w:lang w:val="fr-FR"/>
        </w:rPr>
      </w:pPr>
      <w:r w:rsidRPr="008974D7">
        <w:rPr>
          <w:lang w:val="fr-FR"/>
        </w:rPr>
        <w:t>174</w:t>
      </w:r>
      <w:r w:rsidR="002F3FF8" w:rsidRPr="002F3FF8">
        <w:rPr>
          <w:lang w:val="fr-FR"/>
        </w:rPr>
        <w:t>.</w:t>
      </w:r>
      <w:r w:rsidRPr="008974D7">
        <w:rPr>
          <w:lang w:val="fr-FR"/>
        </w:rPr>
        <w:tab/>
        <w:t>Une analyse plus approfondie doit être faite avant que l</w:t>
      </w:r>
      <w:r>
        <w:rPr>
          <w:lang w:val="fr-FR"/>
        </w:rPr>
        <w:t>’</w:t>
      </w:r>
      <w:r w:rsidRPr="008974D7">
        <w:rPr>
          <w:lang w:val="fr-FR"/>
        </w:rPr>
        <w:t>Estonie puisse prendre position sur la ratification du troisième Protocole facultatif</w:t>
      </w:r>
      <w:r w:rsidR="002F3FF8" w:rsidRPr="002F3FF8">
        <w:rPr>
          <w:lang w:val="fr-FR"/>
        </w:rPr>
        <w:t>.</w:t>
      </w:r>
    </w:p>
    <w:p w14:paraId="4BED4470" w14:textId="77777777" w:rsidR="008F2952" w:rsidRDefault="008F2952">
      <w:pPr>
        <w:suppressAutoHyphens w:val="0"/>
        <w:kinsoku/>
        <w:overflowPunct/>
        <w:autoSpaceDE/>
        <w:autoSpaceDN/>
        <w:adjustRightInd/>
        <w:snapToGrid/>
        <w:spacing w:after="200" w:line="276" w:lineRule="auto"/>
        <w:rPr>
          <w:b/>
          <w:bCs/>
          <w:sz w:val="28"/>
          <w:lang w:val="fr-FR"/>
        </w:rPr>
      </w:pPr>
      <w:bookmarkStart w:id="10" w:name="_Hlk115254585"/>
      <w:r>
        <w:rPr>
          <w:bCs/>
          <w:lang w:val="fr-FR"/>
        </w:rPr>
        <w:br w:type="page"/>
      </w:r>
    </w:p>
    <w:p w14:paraId="777B63B2" w14:textId="3A9C3A3C" w:rsidR="00541E6B" w:rsidRPr="008974D7" w:rsidRDefault="00541E6B" w:rsidP="00541E6B">
      <w:pPr>
        <w:pStyle w:val="HChG"/>
        <w:rPr>
          <w:lang w:val="fr-FR"/>
        </w:rPr>
      </w:pPr>
      <w:r w:rsidRPr="008974D7">
        <w:rPr>
          <w:bCs/>
          <w:lang w:val="fr-FR"/>
        </w:rPr>
        <w:lastRenderedPageBreak/>
        <w:tab/>
        <w:t>III</w:t>
      </w:r>
      <w:r w:rsidR="002F3FF8" w:rsidRPr="002F3FF8">
        <w:rPr>
          <w:bCs/>
          <w:lang w:val="fr-FR"/>
        </w:rPr>
        <w:t>.</w:t>
      </w:r>
      <w:r w:rsidRPr="008974D7">
        <w:rPr>
          <w:lang w:val="fr-FR"/>
        </w:rPr>
        <w:tab/>
      </w:r>
      <w:r w:rsidRPr="008974D7">
        <w:rPr>
          <w:bCs/>
          <w:lang w:val="fr-FR"/>
        </w:rPr>
        <w:t>Informations et données statistiques</w:t>
      </w:r>
    </w:p>
    <w:p w14:paraId="53AC9CE6" w14:textId="1E1375BA" w:rsidR="00541E6B" w:rsidRPr="008974D7" w:rsidRDefault="00541E6B" w:rsidP="00541E6B">
      <w:pPr>
        <w:pStyle w:val="H1G"/>
        <w:rPr>
          <w:lang w:val="fr-FR"/>
        </w:rPr>
      </w:pPr>
      <w:r w:rsidRPr="008974D7">
        <w:rPr>
          <w:bCs/>
          <w:lang w:val="fr-FR"/>
        </w:rPr>
        <w:tab/>
        <w:t>A</w:t>
      </w:r>
      <w:r w:rsidR="002F3FF8" w:rsidRPr="002F3FF8">
        <w:rPr>
          <w:bCs/>
          <w:lang w:val="fr-FR"/>
        </w:rPr>
        <w:t>.</w:t>
      </w:r>
      <w:r w:rsidRPr="008974D7">
        <w:rPr>
          <w:lang w:val="fr-FR"/>
        </w:rPr>
        <w:tab/>
      </w:r>
      <w:r w:rsidRPr="008974D7">
        <w:rPr>
          <w:bCs/>
          <w:lang w:val="fr-FR"/>
        </w:rPr>
        <w:t>Mesures d</w:t>
      </w:r>
      <w:r>
        <w:rPr>
          <w:bCs/>
          <w:lang w:val="fr-FR"/>
        </w:rPr>
        <w:t>’</w:t>
      </w:r>
      <w:r w:rsidRPr="008974D7">
        <w:rPr>
          <w:bCs/>
          <w:lang w:val="fr-FR"/>
        </w:rPr>
        <w:t>application générales (art</w:t>
      </w:r>
      <w:r w:rsidR="002F3FF8" w:rsidRPr="002F3FF8">
        <w:rPr>
          <w:bCs/>
          <w:lang w:val="fr-FR"/>
        </w:rPr>
        <w:t>.</w:t>
      </w:r>
      <w:r w:rsidRPr="008974D7">
        <w:rPr>
          <w:bCs/>
          <w:lang w:val="fr-FR"/>
        </w:rPr>
        <w:t xml:space="preserve"> 4, 42 et 44 (par</w:t>
      </w:r>
      <w:r w:rsidR="002F3FF8" w:rsidRPr="002F3FF8">
        <w:rPr>
          <w:bCs/>
          <w:lang w:val="fr-FR"/>
        </w:rPr>
        <w:t>.</w:t>
      </w:r>
      <w:r w:rsidRPr="008974D7">
        <w:rPr>
          <w:bCs/>
          <w:lang w:val="fr-FR"/>
        </w:rPr>
        <w:t xml:space="preserve"> 6))</w:t>
      </w:r>
    </w:p>
    <w:p w14:paraId="200BF980" w14:textId="3DEB0490" w:rsidR="00541E6B" w:rsidRPr="008974D7" w:rsidRDefault="00541E6B" w:rsidP="00C41164">
      <w:pPr>
        <w:pStyle w:val="Titre1"/>
        <w:spacing w:after="120"/>
        <w:ind w:left="0"/>
        <w:rPr>
          <w:lang w:val="fr-FR"/>
        </w:rPr>
      </w:pPr>
      <w:r w:rsidRPr="008974D7">
        <w:rPr>
          <w:lang w:val="fr-FR"/>
        </w:rPr>
        <w:t>Tableau 1</w:t>
      </w:r>
      <w:r w:rsidR="002B0AB9">
        <w:rPr>
          <w:lang w:val="fr-FR"/>
        </w:rPr>
        <w:t xml:space="preserve"> </w:t>
      </w:r>
      <w:r w:rsidR="00C41164">
        <w:rPr>
          <w:lang w:val="fr-FR"/>
        </w:rPr>
        <w:br/>
      </w:r>
      <w:r w:rsidRPr="00C41164">
        <w:rPr>
          <w:b/>
          <w:bCs/>
          <w:lang w:val="fr-FR"/>
        </w:rPr>
        <w:t xml:space="preserve">Budget (ou dépenses) du Ministère des affaires sociales consacré à la protection des droits de l’enfant </w:t>
      </w:r>
      <w:r w:rsidR="00C41164">
        <w:rPr>
          <w:b/>
          <w:bCs/>
          <w:lang w:val="fr-FR"/>
        </w:rPr>
        <w:br/>
      </w:r>
      <w:r w:rsidRPr="00C41164">
        <w:rPr>
          <w:b/>
          <w:bCs/>
          <w:lang w:val="fr-FR"/>
        </w:rPr>
        <w:t>(en milliers d’euros)</w:t>
      </w:r>
      <w:r w:rsidRPr="008974D7">
        <w:rPr>
          <w:lang w:val="fr-FR"/>
        </w:rPr>
        <w:t xml:space="preserve"> </w:t>
      </w:r>
    </w:p>
    <w:tbl>
      <w:tblPr>
        <w:tblW w:w="9637" w:type="dxa"/>
        <w:tblLayout w:type="fixed"/>
        <w:tblCellMar>
          <w:left w:w="0" w:type="dxa"/>
          <w:right w:w="0" w:type="dxa"/>
        </w:tblCellMar>
        <w:tblLook w:val="04A0" w:firstRow="1" w:lastRow="0" w:firstColumn="1" w:lastColumn="0" w:noHBand="0" w:noVBand="1"/>
      </w:tblPr>
      <w:tblGrid>
        <w:gridCol w:w="2522"/>
        <w:gridCol w:w="1014"/>
        <w:gridCol w:w="1016"/>
        <w:gridCol w:w="1017"/>
        <w:gridCol w:w="1017"/>
        <w:gridCol w:w="1017"/>
        <w:gridCol w:w="1017"/>
        <w:gridCol w:w="1017"/>
      </w:tblGrid>
      <w:tr w:rsidR="0010143A" w:rsidRPr="008F2952" w14:paraId="1797BA76" w14:textId="77777777" w:rsidTr="008F2952">
        <w:trPr>
          <w:tblHeader/>
        </w:trPr>
        <w:tc>
          <w:tcPr>
            <w:tcW w:w="2522" w:type="dxa"/>
            <w:tcBorders>
              <w:top w:val="single" w:sz="4" w:space="0" w:color="auto"/>
              <w:bottom w:val="single" w:sz="12" w:space="0" w:color="auto"/>
            </w:tcBorders>
            <w:shd w:val="clear" w:color="auto" w:fill="auto"/>
            <w:vAlign w:val="bottom"/>
            <w:hideMark/>
          </w:tcPr>
          <w:p w14:paraId="066F6418" w14:textId="77777777" w:rsidR="00541E6B" w:rsidRPr="008F2952" w:rsidRDefault="00541E6B" w:rsidP="008F2952">
            <w:pPr>
              <w:suppressAutoHyphens w:val="0"/>
              <w:spacing w:before="80" w:after="80" w:line="200" w:lineRule="exact"/>
              <w:rPr>
                <w:i/>
                <w:sz w:val="16"/>
                <w:lang w:val="fr-FR"/>
              </w:rPr>
            </w:pPr>
            <w:r w:rsidRPr="008F2952">
              <w:rPr>
                <w:i/>
                <w:sz w:val="16"/>
                <w:lang w:val="fr-FR"/>
              </w:rPr>
              <w:t>Groupe de services/année</w:t>
            </w:r>
          </w:p>
        </w:tc>
        <w:tc>
          <w:tcPr>
            <w:tcW w:w="1014" w:type="dxa"/>
            <w:tcBorders>
              <w:top w:val="single" w:sz="4" w:space="0" w:color="auto"/>
              <w:bottom w:val="single" w:sz="12" w:space="0" w:color="auto"/>
            </w:tcBorders>
            <w:shd w:val="clear" w:color="auto" w:fill="auto"/>
            <w:vAlign w:val="bottom"/>
            <w:hideMark/>
          </w:tcPr>
          <w:p w14:paraId="7A5F8FDB" w14:textId="77777777" w:rsidR="00541E6B" w:rsidRPr="008F2952" w:rsidRDefault="00541E6B" w:rsidP="008F2952">
            <w:pPr>
              <w:suppressAutoHyphens w:val="0"/>
              <w:spacing w:before="80" w:after="80" w:line="200" w:lineRule="exact"/>
              <w:jc w:val="right"/>
              <w:rPr>
                <w:i/>
                <w:sz w:val="16"/>
                <w:lang w:val="fr-FR"/>
              </w:rPr>
            </w:pPr>
            <w:r w:rsidRPr="008F2952">
              <w:rPr>
                <w:i/>
                <w:sz w:val="16"/>
                <w:lang w:val="fr-FR"/>
              </w:rPr>
              <w:t>2017</w:t>
            </w:r>
            <w:r w:rsidRPr="008F2952">
              <w:rPr>
                <w:iCs/>
                <w:sz w:val="16"/>
                <w:lang w:val="fr-FR"/>
              </w:rPr>
              <w:t>*</w:t>
            </w:r>
          </w:p>
        </w:tc>
        <w:tc>
          <w:tcPr>
            <w:tcW w:w="1016" w:type="dxa"/>
            <w:tcBorders>
              <w:top w:val="single" w:sz="4" w:space="0" w:color="auto"/>
              <w:bottom w:val="single" w:sz="12" w:space="0" w:color="auto"/>
            </w:tcBorders>
            <w:shd w:val="clear" w:color="auto" w:fill="auto"/>
            <w:vAlign w:val="bottom"/>
            <w:hideMark/>
          </w:tcPr>
          <w:p w14:paraId="3F1ECC08" w14:textId="77777777" w:rsidR="00541E6B" w:rsidRPr="008F2952" w:rsidRDefault="00541E6B" w:rsidP="008F2952">
            <w:pPr>
              <w:suppressAutoHyphens w:val="0"/>
              <w:spacing w:before="80" w:after="80" w:line="200" w:lineRule="exact"/>
              <w:jc w:val="right"/>
              <w:rPr>
                <w:i/>
                <w:sz w:val="16"/>
                <w:lang w:val="fr-FR" w:eastAsia="et-EE"/>
              </w:rPr>
            </w:pPr>
            <w:r w:rsidRPr="008F2952">
              <w:rPr>
                <w:i/>
                <w:sz w:val="16"/>
                <w:lang w:val="fr-FR" w:eastAsia="et-EE"/>
              </w:rPr>
              <w:t>2018</w:t>
            </w:r>
            <w:r w:rsidRPr="008F2952">
              <w:rPr>
                <w:iCs/>
                <w:sz w:val="16"/>
                <w:lang w:val="fr-FR" w:eastAsia="et-EE"/>
              </w:rPr>
              <w:t>**</w:t>
            </w:r>
          </w:p>
        </w:tc>
        <w:tc>
          <w:tcPr>
            <w:tcW w:w="1017" w:type="dxa"/>
            <w:tcBorders>
              <w:top w:val="single" w:sz="4" w:space="0" w:color="auto"/>
              <w:bottom w:val="single" w:sz="12" w:space="0" w:color="auto"/>
            </w:tcBorders>
            <w:shd w:val="clear" w:color="auto" w:fill="auto"/>
            <w:vAlign w:val="bottom"/>
            <w:hideMark/>
          </w:tcPr>
          <w:p w14:paraId="1B8611F8" w14:textId="77777777" w:rsidR="00541E6B" w:rsidRPr="008F2952" w:rsidRDefault="00541E6B" w:rsidP="008F2952">
            <w:pPr>
              <w:suppressAutoHyphens w:val="0"/>
              <w:spacing w:before="80" w:after="80" w:line="200" w:lineRule="exact"/>
              <w:jc w:val="right"/>
              <w:rPr>
                <w:i/>
                <w:sz w:val="16"/>
                <w:lang w:val="fr-FR"/>
              </w:rPr>
            </w:pPr>
            <w:r w:rsidRPr="008F2952">
              <w:rPr>
                <w:i/>
                <w:sz w:val="16"/>
                <w:lang w:val="fr-FR"/>
              </w:rPr>
              <w:t>2019</w:t>
            </w:r>
          </w:p>
        </w:tc>
        <w:tc>
          <w:tcPr>
            <w:tcW w:w="1017" w:type="dxa"/>
            <w:tcBorders>
              <w:top w:val="single" w:sz="4" w:space="0" w:color="auto"/>
              <w:bottom w:val="single" w:sz="12" w:space="0" w:color="auto"/>
            </w:tcBorders>
            <w:shd w:val="clear" w:color="auto" w:fill="auto"/>
            <w:vAlign w:val="bottom"/>
            <w:hideMark/>
          </w:tcPr>
          <w:p w14:paraId="016C2061" w14:textId="77777777" w:rsidR="00541E6B" w:rsidRPr="008F2952" w:rsidRDefault="00541E6B" w:rsidP="008F2952">
            <w:pPr>
              <w:suppressAutoHyphens w:val="0"/>
              <w:spacing w:before="80" w:after="80" w:line="200" w:lineRule="exact"/>
              <w:jc w:val="right"/>
              <w:rPr>
                <w:i/>
                <w:sz w:val="16"/>
                <w:lang w:val="fr-FR"/>
              </w:rPr>
            </w:pPr>
            <w:r w:rsidRPr="008F2952">
              <w:rPr>
                <w:i/>
                <w:sz w:val="16"/>
                <w:lang w:val="fr-FR"/>
              </w:rPr>
              <w:t>2020</w:t>
            </w:r>
          </w:p>
        </w:tc>
        <w:tc>
          <w:tcPr>
            <w:tcW w:w="1017" w:type="dxa"/>
            <w:tcBorders>
              <w:top w:val="single" w:sz="4" w:space="0" w:color="auto"/>
              <w:bottom w:val="single" w:sz="12" w:space="0" w:color="auto"/>
            </w:tcBorders>
            <w:shd w:val="clear" w:color="auto" w:fill="auto"/>
            <w:vAlign w:val="bottom"/>
            <w:hideMark/>
          </w:tcPr>
          <w:p w14:paraId="2C22CF14" w14:textId="77777777" w:rsidR="00541E6B" w:rsidRPr="008F2952" w:rsidRDefault="00541E6B" w:rsidP="008F2952">
            <w:pPr>
              <w:suppressAutoHyphens w:val="0"/>
              <w:spacing w:before="80" w:after="80" w:line="200" w:lineRule="exact"/>
              <w:jc w:val="right"/>
              <w:rPr>
                <w:i/>
                <w:sz w:val="16"/>
                <w:lang w:val="fr-FR"/>
              </w:rPr>
            </w:pPr>
            <w:r w:rsidRPr="008F2952">
              <w:rPr>
                <w:i/>
                <w:sz w:val="16"/>
                <w:lang w:val="fr-FR"/>
              </w:rPr>
              <w:t>2021</w:t>
            </w:r>
          </w:p>
        </w:tc>
        <w:tc>
          <w:tcPr>
            <w:tcW w:w="1017" w:type="dxa"/>
            <w:tcBorders>
              <w:top w:val="single" w:sz="4" w:space="0" w:color="auto"/>
              <w:bottom w:val="single" w:sz="12" w:space="0" w:color="auto"/>
            </w:tcBorders>
            <w:shd w:val="clear" w:color="auto" w:fill="auto"/>
            <w:vAlign w:val="bottom"/>
            <w:hideMark/>
          </w:tcPr>
          <w:p w14:paraId="4E6F01B1" w14:textId="568ABD8B" w:rsidR="00541E6B" w:rsidRPr="008F2952" w:rsidRDefault="00541E6B" w:rsidP="008F2952">
            <w:pPr>
              <w:suppressAutoHyphens w:val="0"/>
              <w:spacing w:before="80" w:after="80" w:line="200" w:lineRule="exact"/>
              <w:jc w:val="right"/>
              <w:rPr>
                <w:i/>
                <w:sz w:val="16"/>
                <w:lang w:val="fr-FR"/>
              </w:rPr>
            </w:pPr>
            <w:r w:rsidRPr="008F2952">
              <w:rPr>
                <w:i/>
                <w:sz w:val="16"/>
                <w:lang w:val="fr-FR"/>
              </w:rPr>
              <w:t xml:space="preserve">Budget </w:t>
            </w:r>
            <w:r w:rsidR="0010143A" w:rsidRPr="008F2952">
              <w:rPr>
                <w:i/>
                <w:sz w:val="16"/>
                <w:lang w:val="fr-FR"/>
              </w:rPr>
              <w:br/>
            </w:r>
            <w:r w:rsidRPr="008F2952">
              <w:rPr>
                <w:i/>
                <w:sz w:val="16"/>
                <w:lang w:val="fr-FR"/>
              </w:rPr>
              <w:t>pour 2022</w:t>
            </w:r>
          </w:p>
        </w:tc>
        <w:tc>
          <w:tcPr>
            <w:tcW w:w="1017" w:type="dxa"/>
            <w:tcBorders>
              <w:top w:val="single" w:sz="4" w:space="0" w:color="auto"/>
              <w:bottom w:val="single" w:sz="12" w:space="0" w:color="auto"/>
            </w:tcBorders>
            <w:shd w:val="clear" w:color="auto" w:fill="auto"/>
            <w:vAlign w:val="bottom"/>
            <w:hideMark/>
          </w:tcPr>
          <w:p w14:paraId="13A0B6F6" w14:textId="23965204" w:rsidR="00541E6B" w:rsidRPr="008F2952" w:rsidRDefault="00541E6B" w:rsidP="008F2952">
            <w:pPr>
              <w:suppressAutoHyphens w:val="0"/>
              <w:spacing w:before="80" w:after="80" w:line="200" w:lineRule="exact"/>
              <w:jc w:val="right"/>
              <w:rPr>
                <w:i/>
                <w:sz w:val="16"/>
                <w:lang w:val="fr-FR"/>
              </w:rPr>
            </w:pPr>
            <w:r w:rsidRPr="008F2952">
              <w:rPr>
                <w:i/>
                <w:sz w:val="16"/>
                <w:lang w:val="fr-FR"/>
              </w:rPr>
              <w:t xml:space="preserve">Budget </w:t>
            </w:r>
            <w:r w:rsidR="0010143A" w:rsidRPr="008F2952">
              <w:rPr>
                <w:i/>
                <w:sz w:val="16"/>
                <w:lang w:val="fr-FR"/>
              </w:rPr>
              <w:br/>
            </w:r>
            <w:r w:rsidRPr="008F2952">
              <w:rPr>
                <w:i/>
                <w:sz w:val="16"/>
                <w:lang w:val="fr-FR"/>
              </w:rPr>
              <w:t>pour 2023</w:t>
            </w:r>
          </w:p>
        </w:tc>
      </w:tr>
      <w:tr w:rsidR="0010143A" w:rsidRPr="008F2952" w14:paraId="39A81209" w14:textId="77777777" w:rsidTr="008F2952">
        <w:tc>
          <w:tcPr>
            <w:tcW w:w="2522" w:type="dxa"/>
            <w:tcBorders>
              <w:top w:val="single" w:sz="12" w:space="0" w:color="auto"/>
            </w:tcBorders>
            <w:shd w:val="clear" w:color="auto" w:fill="auto"/>
            <w:hideMark/>
          </w:tcPr>
          <w:p w14:paraId="32D8F219" w14:textId="7625FD37" w:rsidR="00541E6B" w:rsidRPr="008F2952" w:rsidRDefault="00541E6B" w:rsidP="008F2952">
            <w:pPr>
              <w:suppressAutoHyphens w:val="0"/>
              <w:spacing w:before="40" w:after="40" w:line="220" w:lineRule="exact"/>
              <w:rPr>
                <w:sz w:val="18"/>
                <w:lang w:val="fr-FR"/>
              </w:rPr>
            </w:pPr>
            <w:r w:rsidRPr="008F2952">
              <w:rPr>
                <w:sz w:val="18"/>
                <w:lang w:val="fr-FR"/>
              </w:rPr>
              <w:t xml:space="preserve">Organisation et développement </w:t>
            </w:r>
            <w:r w:rsidR="008F2952">
              <w:rPr>
                <w:sz w:val="18"/>
                <w:lang w:val="fr-FR"/>
              </w:rPr>
              <w:br/>
            </w:r>
            <w:r w:rsidRPr="008F2952">
              <w:rPr>
                <w:sz w:val="18"/>
                <w:lang w:val="fr-FR"/>
              </w:rPr>
              <w:t xml:space="preserve">du système de protection </w:t>
            </w:r>
            <w:r w:rsidR="008F2952">
              <w:rPr>
                <w:sz w:val="18"/>
                <w:lang w:val="fr-FR"/>
              </w:rPr>
              <w:br/>
            </w:r>
            <w:r w:rsidRPr="008F2952">
              <w:rPr>
                <w:sz w:val="18"/>
                <w:lang w:val="fr-FR"/>
              </w:rPr>
              <w:t>de remplacement</w:t>
            </w:r>
          </w:p>
        </w:tc>
        <w:tc>
          <w:tcPr>
            <w:tcW w:w="1014" w:type="dxa"/>
            <w:tcBorders>
              <w:top w:val="single" w:sz="12" w:space="0" w:color="auto"/>
            </w:tcBorders>
            <w:shd w:val="clear" w:color="auto" w:fill="auto"/>
            <w:noWrap/>
            <w:vAlign w:val="bottom"/>
            <w:hideMark/>
          </w:tcPr>
          <w:p w14:paraId="47CC6985"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15 734,32 </w:t>
            </w:r>
          </w:p>
        </w:tc>
        <w:tc>
          <w:tcPr>
            <w:tcW w:w="1016" w:type="dxa"/>
            <w:tcBorders>
              <w:top w:val="single" w:sz="12" w:space="0" w:color="auto"/>
            </w:tcBorders>
            <w:shd w:val="clear" w:color="auto" w:fill="auto"/>
            <w:noWrap/>
            <w:vAlign w:val="bottom"/>
            <w:hideMark/>
          </w:tcPr>
          <w:p w14:paraId="07F8F540"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16 924,10 </w:t>
            </w:r>
          </w:p>
        </w:tc>
        <w:tc>
          <w:tcPr>
            <w:tcW w:w="1017" w:type="dxa"/>
            <w:tcBorders>
              <w:top w:val="single" w:sz="12" w:space="0" w:color="auto"/>
            </w:tcBorders>
            <w:shd w:val="clear" w:color="auto" w:fill="auto"/>
            <w:noWrap/>
            <w:vAlign w:val="bottom"/>
            <w:hideMark/>
          </w:tcPr>
          <w:p w14:paraId="74E55B3C"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17 384,52 </w:t>
            </w:r>
          </w:p>
        </w:tc>
        <w:tc>
          <w:tcPr>
            <w:tcW w:w="1017" w:type="dxa"/>
            <w:tcBorders>
              <w:top w:val="single" w:sz="12" w:space="0" w:color="auto"/>
            </w:tcBorders>
            <w:shd w:val="clear" w:color="auto" w:fill="auto"/>
            <w:noWrap/>
            <w:vAlign w:val="bottom"/>
            <w:hideMark/>
          </w:tcPr>
          <w:p w14:paraId="1DE9F579"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21 170,05 </w:t>
            </w:r>
          </w:p>
        </w:tc>
        <w:tc>
          <w:tcPr>
            <w:tcW w:w="1017" w:type="dxa"/>
            <w:tcBorders>
              <w:top w:val="single" w:sz="12" w:space="0" w:color="auto"/>
            </w:tcBorders>
            <w:shd w:val="clear" w:color="auto" w:fill="auto"/>
            <w:noWrap/>
            <w:vAlign w:val="bottom"/>
            <w:hideMark/>
          </w:tcPr>
          <w:p w14:paraId="337AF35B"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22 950,31 </w:t>
            </w:r>
          </w:p>
        </w:tc>
        <w:tc>
          <w:tcPr>
            <w:tcW w:w="1017" w:type="dxa"/>
            <w:tcBorders>
              <w:top w:val="single" w:sz="12" w:space="0" w:color="auto"/>
            </w:tcBorders>
            <w:shd w:val="clear" w:color="auto" w:fill="auto"/>
            <w:noWrap/>
            <w:vAlign w:val="bottom"/>
            <w:hideMark/>
          </w:tcPr>
          <w:p w14:paraId="0ED6C014"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22 603,85 </w:t>
            </w:r>
          </w:p>
        </w:tc>
        <w:tc>
          <w:tcPr>
            <w:tcW w:w="1017" w:type="dxa"/>
            <w:tcBorders>
              <w:top w:val="single" w:sz="12" w:space="0" w:color="auto"/>
            </w:tcBorders>
            <w:shd w:val="clear" w:color="auto" w:fill="auto"/>
            <w:noWrap/>
            <w:vAlign w:val="bottom"/>
            <w:hideMark/>
          </w:tcPr>
          <w:p w14:paraId="5F9386D2"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24 100,01 </w:t>
            </w:r>
          </w:p>
        </w:tc>
      </w:tr>
      <w:tr w:rsidR="0010143A" w:rsidRPr="008F2952" w14:paraId="0FDA9127" w14:textId="77777777" w:rsidTr="008F2952">
        <w:tc>
          <w:tcPr>
            <w:tcW w:w="2522" w:type="dxa"/>
            <w:shd w:val="clear" w:color="auto" w:fill="auto"/>
            <w:hideMark/>
          </w:tcPr>
          <w:p w14:paraId="7FC8C4BF" w14:textId="2BBBA67A" w:rsidR="00541E6B" w:rsidRPr="008F2952" w:rsidRDefault="00541E6B" w:rsidP="008F2952">
            <w:pPr>
              <w:suppressAutoHyphens w:val="0"/>
              <w:spacing w:before="40" w:after="40" w:line="220" w:lineRule="exact"/>
              <w:rPr>
                <w:sz w:val="18"/>
                <w:lang w:val="fr-FR"/>
              </w:rPr>
            </w:pPr>
            <w:r w:rsidRPr="008F2952">
              <w:rPr>
                <w:sz w:val="18"/>
                <w:lang w:val="fr-FR"/>
              </w:rPr>
              <w:t xml:space="preserve">Fourniture et développement </w:t>
            </w:r>
            <w:r w:rsidR="008F2952">
              <w:rPr>
                <w:sz w:val="18"/>
                <w:lang w:val="fr-FR"/>
              </w:rPr>
              <w:br/>
            </w:r>
            <w:r w:rsidRPr="008F2952">
              <w:rPr>
                <w:sz w:val="18"/>
                <w:lang w:val="fr-FR"/>
              </w:rPr>
              <w:t xml:space="preserve">de services pour les enfants </w:t>
            </w:r>
            <w:r w:rsidR="008F2952">
              <w:rPr>
                <w:sz w:val="18"/>
                <w:lang w:val="fr-FR"/>
              </w:rPr>
              <w:br/>
            </w:r>
            <w:r w:rsidRPr="008F2952">
              <w:rPr>
                <w:sz w:val="18"/>
                <w:lang w:val="fr-FR"/>
              </w:rPr>
              <w:t>ayant des besoins particuliers</w:t>
            </w:r>
          </w:p>
        </w:tc>
        <w:tc>
          <w:tcPr>
            <w:tcW w:w="1014" w:type="dxa"/>
            <w:shd w:val="clear" w:color="auto" w:fill="auto"/>
            <w:noWrap/>
            <w:vAlign w:val="bottom"/>
            <w:hideMark/>
          </w:tcPr>
          <w:p w14:paraId="5430DFA7"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15 798,42 </w:t>
            </w:r>
          </w:p>
        </w:tc>
        <w:tc>
          <w:tcPr>
            <w:tcW w:w="1016" w:type="dxa"/>
            <w:shd w:val="clear" w:color="auto" w:fill="auto"/>
            <w:noWrap/>
            <w:vAlign w:val="bottom"/>
            <w:hideMark/>
          </w:tcPr>
          <w:p w14:paraId="7200E4B4"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19 612,90 </w:t>
            </w:r>
          </w:p>
        </w:tc>
        <w:tc>
          <w:tcPr>
            <w:tcW w:w="1017" w:type="dxa"/>
            <w:shd w:val="clear" w:color="auto" w:fill="auto"/>
            <w:noWrap/>
            <w:vAlign w:val="bottom"/>
            <w:hideMark/>
          </w:tcPr>
          <w:p w14:paraId="2752C1D5"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21 630,63 </w:t>
            </w:r>
          </w:p>
        </w:tc>
        <w:tc>
          <w:tcPr>
            <w:tcW w:w="1017" w:type="dxa"/>
            <w:shd w:val="clear" w:color="auto" w:fill="auto"/>
            <w:noWrap/>
            <w:vAlign w:val="bottom"/>
            <w:hideMark/>
          </w:tcPr>
          <w:p w14:paraId="2CE2C659"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19 747,53 </w:t>
            </w:r>
          </w:p>
        </w:tc>
        <w:tc>
          <w:tcPr>
            <w:tcW w:w="1017" w:type="dxa"/>
            <w:shd w:val="clear" w:color="auto" w:fill="auto"/>
            <w:noWrap/>
            <w:vAlign w:val="bottom"/>
            <w:hideMark/>
          </w:tcPr>
          <w:p w14:paraId="12E00021"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21 062,70 </w:t>
            </w:r>
          </w:p>
        </w:tc>
        <w:tc>
          <w:tcPr>
            <w:tcW w:w="1017" w:type="dxa"/>
            <w:shd w:val="clear" w:color="auto" w:fill="auto"/>
            <w:noWrap/>
            <w:vAlign w:val="bottom"/>
            <w:hideMark/>
          </w:tcPr>
          <w:p w14:paraId="3671A384"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23 187,73 </w:t>
            </w:r>
          </w:p>
        </w:tc>
        <w:tc>
          <w:tcPr>
            <w:tcW w:w="1017" w:type="dxa"/>
            <w:shd w:val="clear" w:color="auto" w:fill="auto"/>
            <w:noWrap/>
            <w:vAlign w:val="bottom"/>
            <w:hideMark/>
          </w:tcPr>
          <w:p w14:paraId="409ADB44"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20 715,67 </w:t>
            </w:r>
          </w:p>
        </w:tc>
      </w:tr>
      <w:tr w:rsidR="0010143A" w:rsidRPr="008F2952" w14:paraId="3B15604D" w14:textId="77777777" w:rsidTr="008F2952">
        <w:tc>
          <w:tcPr>
            <w:tcW w:w="2522" w:type="dxa"/>
            <w:shd w:val="clear" w:color="auto" w:fill="auto"/>
            <w:hideMark/>
          </w:tcPr>
          <w:p w14:paraId="4EFF49A7" w14:textId="77777777" w:rsidR="00541E6B" w:rsidRPr="008F2952" w:rsidRDefault="00541E6B" w:rsidP="008F2952">
            <w:pPr>
              <w:suppressAutoHyphens w:val="0"/>
              <w:spacing w:before="40" w:after="40" w:line="220" w:lineRule="exact"/>
              <w:rPr>
                <w:sz w:val="18"/>
                <w:lang w:val="fr-FR"/>
              </w:rPr>
            </w:pPr>
            <w:r w:rsidRPr="008F2952">
              <w:rPr>
                <w:sz w:val="18"/>
                <w:lang w:val="fr-FR"/>
              </w:rPr>
              <w:t>Organisation et développement du système de protection de l’enfance</w:t>
            </w:r>
          </w:p>
        </w:tc>
        <w:tc>
          <w:tcPr>
            <w:tcW w:w="1014" w:type="dxa"/>
            <w:shd w:val="clear" w:color="auto" w:fill="auto"/>
            <w:noWrap/>
            <w:vAlign w:val="bottom"/>
            <w:hideMark/>
          </w:tcPr>
          <w:p w14:paraId="32B96642"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1 073,04 </w:t>
            </w:r>
          </w:p>
        </w:tc>
        <w:tc>
          <w:tcPr>
            <w:tcW w:w="1016" w:type="dxa"/>
            <w:shd w:val="clear" w:color="auto" w:fill="auto"/>
            <w:noWrap/>
            <w:vAlign w:val="bottom"/>
            <w:hideMark/>
          </w:tcPr>
          <w:p w14:paraId="0D94BC9C"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890,75 </w:t>
            </w:r>
          </w:p>
        </w:tc>
        <w:tc>
          <w:tcPr>
            <w:tcW w:w="1017" w:type="dxa"/>
            <w:shd w:val="clear" w:color="auto" w:fill="auto"/>
            <w:noWrap/>
            <w:vAlign w:val="bottom"/>
            <w:hideMark/>
          </w:tcPr>
          <w:p w14:paraId="1E145CDA"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1 503,07 </w:t>
            </w:r>
          </w:p>
        </w:tc>
        <w:tc>
          <w:tcPr>
            <w:tcW w:w="1017" w:type="dxa"/>
            <w:shd w:val="clear" w:color="auto" w:fill="auto"/>
            <w:noWrap/>
            <w:vAlign w:val="bottom"/>
            <w:hideMark/>
          </w:tcPr>
          <w:p w14:paraId="0E3AE92C"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1 901,31 </w:t>
            </w:r>
          </w:p>
        </w:tc>
        <w:tc>
          <w:tcPr>
            <w:tcW w:w="1017" w:type="dxa"/>
            <w:shd w:val="clear" w:color="auto" w:fill="auto"/>
            <w:noWrap/>
            <w:vAlign w:val="bottom"/>
            <w:hideMark/>
          </w:tcPr>
          <w:p w14:paraId="050FE586"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2 158,67 </w:t>
            </w:r>
          </w:p>
        </w:tc>
        <w:tc>
          <w:tcPr>
            <w:tcW w:w="1017" w:type="dxa"/>
            <w:shd w:val="clear" w:color="auto" w:fill="auto"/>
            <w:noWrap/>
            <w:vAlign w:val="bottom"/>
            <w:hideMark/>
          </w:tcPr>
          <w:p w14:paraId="4DE5036C"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2 403,85 </w:t>
            </w:r>
          </w:p>
        </w:tc>
        <w:tc>
          <w:tcPr>
            <w:tcW w:w="1017" w:type="dxa"/>
            <w:shd w:val="clear" w:color="auto" w:fill="auto"/>
            <w:noWrap/>
            <w:vAlign w:val="bottom"/>
            <w:hideMark/>
          </w:tcPr>
          <w:p w14:paraId="65C1137C"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2 192,45 </w:t>
            </w:r>
          </w:p>
        </w:tc>
      </w:tr>
      <w:tr w:rsidR="0010143A" w:rsidRPr="008F2952" w14:paraId="701990C6" w14:textId="77777777" w:rsidTr="008F2952">
        <w:tc>
          <w:tcPr>
            <w:tcW w:w="2522" w:type="dxa"/>
            <w:shd w:val="clear" w:color="auto" w:fill="auto"/>
            <w:hideMark/>
          </w:tcPr>
          <w:p w14:paraId="3E1C4529" w14:textId="77777777" w:rsidR="00541E6B" w:rsidRPr="008F2952" w:rsidRDefault="00541E6B" w:rsidP="008F2952">
            <w:pPr>
              <w:suppressAutoHyphens w:val="0"/>
              <w:spacing w:before="40" w:after="40" w:line="220" w:lineRule="exact"/>
              <w:rPr>
                <w:sz w:val="18"/>
                <w:lang w:val="fr-FR"/>
              </w:rPr>
            </w:pPr>
            <w:r w:rsidRPr="008F2952">
              <w:rPr>
                <w:sz w:val="18"/>
                <w:lang w:val="fr-FR"/>
              </w:rPr>
              <w:t>Services de soutien aux enfants victimes et à leur famille</w:t>
            </w:r>
          </w:p>
        </w:tc>
        <w:tc>
          <w:tcPr>
            <w:tcW w:w="1014" w:type="dxa"/>
            <w:shd w:val="clear" w:color="auto" w:fill="auto"/>
            <w:noWrap/>
            <w:vAlign w:val="bottom"/>
            <w:hideMark/>
          </w:tcPr>
          <w:p w14:paraId="5D9611E8"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31,92 </w:t>
            </w:r>
          </w:p>
        </w:tc>
        <w:tc>
          <w:tcPr>
            <w:tcW w:w="1016" w:type="dxa"/>
            <w:shd w:val="clear" w:color="auto" w:fill="auto"/>
            <w:noWrap/>
            <w:vAlign w:val="bottom"/>
            <w:hideMark/>
          </w:tcPr>
          <w:p w14:paraId="6139CD37"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378,66 </w:t>
            </w:r>
          </w:p>
        </w:tc>
        <w:tc>
          <w:tcPr>
            <w:tcW w:w="1017" w:type="dxa"/>
            <w:shd w:val="clear" w:color="auto" w:fill="auto"/>
            <w:noWrap/>
            <w:vAlign w:val="bottom"/>
            <w:hideMark/>
          </w:tcPr>
          <w:p w14:paraId="0182B251"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544,65 </w:t>
            </w:r>
          </w:p>
        </w:tc>
        <w:tc>
          <w:tcPr>
            <w:tcW w:w="1017" w:type="dxa"/>
            <w:shd w:val="clear" w:color="auto" w:fill="auto"/>
            <w:noWrap/>
            <w:vAlign w:val="bottom"/>
            <w:hideMark/>
          </w:tcPr>
          <w:p w14:paraId="0DFF8028"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701,64 </w:t>
            </w:r>
          </w:p>
        </w:tc>
        <w:tc>
          <w:tcPr>
            <w:tcW w:w="1017" w:type="dxa"/>
            <w:shd w:val="clear" w:color="auto" w:fill="auto"/>
            <w:noWrap/>
            <w:vAlign w:val="bottom"/>
            <w:hideMark/>
          </w:tcPr>
          <w:p w14:paraId="1DE430E3"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848,18 </w:t>
            </w:r>
          </w:p>
        </w:tc>
        <w:tc>
          <w:tcPr>
            <w:tcW w:w="1017" w:type="dxa"/>
            <w:shd w:val="clear" w:color="auto" w:fill="auto"/>
            <w:noWrap/>
            <w:vAlign w:val="bottom"/>
            <w:hideMark/>
          </w:tcPr>
          <w:p w14:paraId="563435D7"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1 248,40 </w:t>
            </w:r>
          </w:p>
        </w:tc>
        <w:tc>
          <w:tcPr>
            <w:tcW w:w="1017" w:type="dxa"/>
            <w:shd w:val="clear" w:color="auto" w:fill="auto"/>
            <w:noWrap/>
            <w:vAlign w:val="bottom"/>
            <w:hideMark/>
          </w:tcPr>
          <w:p w14:paraId="2C02523C"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1 842,45 </w:t>
            </w:r>
          </w:p>
        </w:tc>
      </w:tr>
      <w:tr w:rsidR="0010143A" w:rsidRPr="008F2952" w14:paraId="60BCFF38" w14:textId="77777777" w:rsidTr="008F2952">
        <w:tc>
          <w:tcPr>
            <w:tcW w:w="2522" w:type="dxa"/>
            <w:shd w:val="clear" w:color="auto" w:fill="auto"/>
            <w:hideMark/>
          </w:tcPr>
          <w:p w14:paraId="1FD3F8FD" w14:textId="77777777" w:rsidR="00541E6B" w:rsidRPr="008F2952" w:rsidRDefault="00541E6B" w:rsidP="008F2952">
            <w:pPr>
              <w:suppressAutoHyphens w:val="0"/>
              <w:spacing w:before="40" w:after="40" w:line="220" w:lineRule="exact"/>
              <w:rPr>
                <w:sz w:val="18"/>
                <w:lang w:val="fr-FR"/>
              </w:rPr>
            </w:pPr>
            <w:r w:rsidRPr="008F2952">
              <w:rPr>
                <w:sz w:val="18"/>
                <w:lang w:val="fr-FR"/>
              </w:rPr>
              <w:t>Service de réconciliation familiale</w:t>
            </w:r>
          </w:p>
        </w:tc>
        <w:tc>
          <w:tcPr>
            <w:tcW w:w="1014" w:type="dxa"/>
            <w:shd w:val="clear" w:color="auto" w:fill="auto"/>
            <w:noWrap/>
            <w:vAlign w:val="bottom"/>
            <w:hideMark/>
          </w:tcPr>
          <w:p w14:paraId="2203BB88"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 </w:t>
            </w:r>
          </w:p>
        </w:tc>
        <w:tc>
          <w:tcPr>
            <w:tcW w:w="1016" w:type="dxa"/>
            <w:shd w:val="clear" w:color="auto" w:fill="auto"/>
            <w:noWrap/>
            <w:vAlign w:val="bottom"/>
            <w:hideMark/>
          </w:tcPr>
          <w:p w14:paraId="043E1E09"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 </w:t>
            </w:r>
          </w:p>
        </w:tc>
        <w:tc>
          <w:tcPr>
            <w:tcW w:w="1017" w:type="dxa"/>
            <w:shd w:val="clear" w:color="auto" w:fill="auto"/>
            <w:noWrap/>
            <w:vAlign w:val="bottom"/>
            <w:hideMark/>
          </w:tcPr>
          <w:p w14:paraId="5E12F9A3"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 </w:t>
            </w:r>
          </w:p>
        </w:tc>
        <w:tc>
          <w:tcPr>
            <w:tcW w:w="1017" w:type="dxa"/>
            <w:shd w:val="clear" w:color="auto" w:fill="auto"/>
            <w:noWrap/>
            <w:vAlign w:val="bottom"/>
            <w:hideMark/>
          </w:tcPr>
          <w:p w14:paraId="18FFCF2A"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 </w:t>
            </w:r>
          </w:p>
        </w:tc>
        <w:tc>
          <w:tcPr>
            <w:tcW w:w="1017" w:type="dxa"/>
            <w:shd w:val="clear" w:color="auto" w:fill="auto"/>
            <w:noWrap/>
            <w:vAlign w:val="bottom"/>
            <w:hideMark/>
          </w:tcPr>
          <w:p w14:paraId="28BB35C8"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 </w:t>
            </w:r>
          </w:p>
        </w:tc>
        <w:tc>
          <w:tcPr>
            <w:tcW w:w="1017" w:type="dxa"/>
            <w:shd w:val="clear" w:color="auto" w:fill="auto"/>
            <w:noWrap/>
            <w:vAlign w:val="bottom"/>
            <w:hideMark/>
          </w:tcPr>
          <w:p w14:paraId="310B03FD"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 </w:t>
            </w:r>
          </w:p>
        </w:tc>
        <w:tc>
          <w:tcPr>
            <w:tcW w:w="1017" w:type="dxa"/>
            <w:shd w:val="clear" w:color="auto" w:fill="auto"/>
            <w:noWrap/>
            <w:vAlign w:val="bottom"/>
            <w:hideMark/>
          </w:tcPr>
          <w:p w14:paraId="0EA4BB95"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1 636,48 </w:t>
            </w:r>
          </w:p>
        </w:tc>
      </w:tr>
      <w:tr w:rsidR="0010143A" w:rsidRPr="008F2952" w14:paraId="4874A12E" w14:textId="77777777" w:rsidTr="008F2952">
        <w:tc>
          <w:tcPr>
            <w:tcW w:w="2522" w:type="dxa"/>
            <w:shd w:val="clear" w:color="auto" w:fill="auto"/>
            <w:hideMark/>
          </w:tcPr>
          <w:p w14:paraId="4D97FB1C" w14:textId="498BFD88" w:rsidR="00541E6B" w:rsidRPr="008F2952" w:rsidRDefault="00541E6B" w:rsidP="008F2952">
            <w:pPr>
              <w:suppressAutoHyphens w:val="0"/>
              <w:spacing w:before="40" w:after="40" w:line="220" w:lineRule="exact"/>
              <w:rPr>
                <w:sz w:val="18"/>
                <w:lang w:val="fr-FR"/>
              </w:rPr>
            </w:pPr>
            <w:r w:rsidRPr="008F2952">
              <w:rPr>
                <w:sz w:val="18"/>
                <w:lang w:val="fr-FR"/>
              </w:rPr>
              <w:t xml:space="preserve">Fourniture et développement </w:t>
            </w:r>
            <w:r w:rsidR="008F2952">
              <w:rPr>
                <w:sz w:val="18"/>
                <w:lang w:val="fr-FR"/>
              </w:rPr>
              <w:br/>
            </w:r>
            <w:r w:rsidRPr="008F2952">
              <w:rPr>
                <w:sz w:val="18"/>
                <w:lang w:val="fr-FR"/>
              </w:rPr>
              <w:t xml:space="preserve">de services pour les enfants </w:t>
            </w:r>
            <w:r w:rsidR="008F2952">
              <w:rPr>
                <w:sz w:val="18"/>
                <w:lang w:val="fr-FR"/>
              </w:rPr>
              <w:br/>
            </w:r>
            <w:r w:rsidRPr="008F2952">
              <w:rPr>
                <w:sz w:val="18"/>
                <w:lang w:val="fr-FR"/>
              </w:rPr>
              <w:t>et les jeunes à risque</w:t>
            </w:r>
          </w:p>
        </w:tc>
        <w:tc>
          <w:tcPr>
            <w:tcW w:w="1014" w:type="dxa"/>
            <w:shd w:val="clear" w:color="auto" w:fill="auto"/>
            <w:noWrap/>
            <w:vAlign w:val="bottom"/>
            <w:hideMark/>
          </w:tcPr>
          <w:p w14:paraId="5A892CFF"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858,89 </w:t>
            </w:r>
          </w:p>
        </w:tc>
        <w:tc>
          <w:tcPr>
            <w:tcW w:w="1016" w:type="dxa"/>
            <w:shd w:val="clear" w:color="auto" w:fill="auto"/>
            <w:noWrap/>
            <w:vAlign w:val="bottom"/>
            <w:hideMark/>
          </w:tcPr>
          <w:p w14:paraId="5B902BF2"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1 073,20 </w:t>
            </w:r>
          </w:p>
        </w:tc>
        <w:tc>
          <w:tcPr>
            <w:tcW w:w="1017" w:type="dxa"/>
            <w:shd w:val="clear" w:color="auto" w:fill="auto"/>
            <w:noWrap/>
            <w:vAlign w:val="bottom"/>
            <w:hideMark/>
          </w:tcPr>
          <w:p w14:paraId="44F2BFAD"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1 928,37 </w:t>
            </w:r>
          </w:p>
        </w:tc>
        <w:tc>
          <w:tcPr>
            <w:tcW w:w="1017" w:type="dxa"/>
            <w:shd w:val="clear" w:color="auto" w:fill="auto"/>
            <w:noWrap/>
            <w:vAlign w:val="bottom"/>
            <w:hideMark/>
          </w:tcPr>
          <w:p w14:paraId="2FB024BE"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2 662,10 </w:t>
            </w:r>
          </w:p>
        </w:tc>
        <w:tc>
          <w:tcPr>
            <w:tcW w:w="1017" w:type="dxa"/>
            <w:shd w:val="clear" w:color="auto" w:fill="auto"/>
            <w:noWrap/>
            <w:vAlign w:val="bottom"/>
            <w:hideMark/>
          </w:tcPr>
          <w:p w14:paraId="137E5F26"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3 350,21 </w:t>
            </w:r>
          </w:p>
        </w:tc>
        <w:tc>
          <w:tcPr>
            <w:tcW w:w="1017" w:type="dxa"/>
            <w:shd w:val="clear" w:color="auto" w:fill="auto"/>
            <w:noWrap/>
            <w:vAlign w:val="bottom"/>
            <w:hideMark/>
          </w:tcPr>
          <w:p w14:paraId="7214EB46"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3 566,39 </w:t>
            </w:r>
          </w:p>
        </w:tc>
        <w:tc>
          <w:tcPr>
            <w:tcW w:w="1017" w:type="dxa"/>
            <w:shd w:val="clear" w:color="auto" w:fill="auto"/>
            <w:noWrap/>
            <w:vAlign w:val="bottom"/>
            <w:hideMark/>
          </w:tcPr>
          <w:p w14:paraId="2792DEA8"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4 431,33 </w:t>
            </w:r>
          </w:p>
        </w:tc>
      </w:tr>
      <w:tr w:rsidR="0010143A" w:rsidRPr="008F2952" w14:paraId="379F8B66" w14:textId="77777777" w:rsidTr="008F2952">
        <w:tc>
          <w:tcPr>
            <w:tcW w:w="2522" w:type="dxa"/>
            <w:shd w:val="clear" w:color="auto" w:fill="auto"/>
            <w:hideMark/>
          </w:tcPr>
          <w:p w14:paraId="3D584CDC" w14:textId="77777777" w:rsidR="00541E6B" w:rsidRPr="008F2952" w:rsidRDefault="00541E6B" w:rsidP="008F2952">
            <w:pPr>
              <w:suppressAutoHyphens w:val="0"/>
              <w:spacing w:before="40" w:after="40" w:line="220" w:lineRule="exact"/>
              <w:rPr>
                <w:sz w:val="18"/>
                <w:lang w:val="fr-FR"/>
              </w:rPr>
            </w:pPr>
            <w:r w:rsidRPr="008F2952">
              <w:rPr>
                <w:sz w:val="18"/>
                <w:lang w:val="fr-FR"/>
              </w:rPr>
              <w:t>Renforcement des compétences parentales</w:t>
            </w:r>
          </w:p>
        </w:tc>
        <w:tc>
          <w:tcPr>
            <w:tcW w:w="1014" w:type="dxa"/>
            <w:shd w:val="clear" w:color="auto" w:fill="auto"/>
            <w:noWrap/>
            <w:vAlign w:val="bottom"/>
            <w:hideMark/>
          </w:tcPr>
          <w:p w14:paraId="7F896404"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849,07 </w:t>
            </w:r>
          </w:p>
        </w:tc>
        <w:tc>
          <w:tcPr>
            <w:tcW w:w="1016" w:type="dxa"/>
            <w:shd w:val="clear" w:color="auto" w:fill="auto"/>
            <w:noWrap/>
            <w:vAlign w:val="bottom"/>
            <w:hideMark/>
          </w:tcPr>
          <w:p w14:paraId="54CEF453"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525,10 </w:t>
            </w:r>
          </w:p>
        </w:tc>
        <w:tc>
          <w:tcPr>
            <w:tcW w:w="1017" w:type="dxa"/>
            <w:shd w:val="clear" w:color="auto" w:fill="auto"/>
            <w:noWrap/>
            <w:vAlign w:val="bottom"/>
            <w:hideMark/>
          </w:tcPr>
          <w:p w14:paraId="227FEC32"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892,69 </w:t>
            </w:r>
          </w:p>
        </w:tc>
        <w:tc>
          <w:tcPr>
            <w:tcW w:w="1017" w:type="dxa"/>
            <w:shd w:val="clear" w:color="auto" w:fill="auto"/>
            <w:noWrap/>
            <w:vAlign w:val="bottom"/>
            <w:hideMark/>
          </w:tcPr>
          <w:p w14:paraId="2094FE0D"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705,55 </w:t>
            </w:r>
          </w:p>
        </w:tc>
        <w:tc>
          <w:tcPr>
            <w:tcW w:w="1017" w:type="dxa"/>
            <w:shd w:val="clear" w:color="auto" w:fill="auto"/>
            <w:noWrap/>
            <w:vAlign w:val="bottom"/>
            <w:hideMark/>
          </w:tcPr>
          <w:p w14:paraId="0EE301EE"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962,75 </w:t>
            </w:r>
          </w:p>
        </w:tc>
        <w:tc>
          <w:tcPr>
            <w:tcW w:w="1017" w:type="dxa"/>
            <w:shd w:val="clear" w:color="auto" w:fill="auto"/>
            <w:noWrap/>
            <w:vAlign w:val="bottom"/>
            <w:hideMark/>
          </w:tcPr>
          <w:p w14:paraId="35CDCCB2"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927,26 </w:t>
            </w:r>
          </w:p>
        </w:tc>
        <w:tc>
          <w:tcPr>
            <w:tcW w:w="1017" w:type="dxa"/>
            <w:shd w:val="clear" w:color="auto" w:fill="auto"/>
            <w:noWrap/>
            <w:vAlign w:val="bottom"/>
            <w:hideMark/>
          </w:tcPr>
          <w:p w14:paraId="33329C36"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1 157,50 </w:t>
            </w:r>
          </w:p>
        </w:tc>
      </w:tr>
      <w:tr w:rsidR="0010143A" w:rsidRPr="008F2952" w14:paraId="436A102D" w14:textId="77777777" w:rsidTr="008F2952">
        <w:tc>
          <w:tcPr>
            <w:tcW w:w="2522" w:type="dxa"/>
            <w:shd w:val="clear" w:color="auto" w:fill="auto"/>
            <w:hideMark/>
          </w:tcPr>
          <w:p w14:paraId="7EB3A257" w14:textId="77777777" w:rsidR="00541E6B" w:rsidRPr="008F2952" w:rsidRDefault="00541E6B" w:rsidP="008F2952">
            <w:pPr>
              <w:suppressAutoHyphens w:val="0"/>
              <w:spacing w:before="40" w:after="40" w:line="220" w:lineRule="exact"/>
              <w:rPr>
                <w:sz w:val="18"/>
                <w:lang w:val="fr-FR"/>
              </w:rPr>
            </w:pPr>
            <w:r w:rsidRPr="008F2952">
              <w:rPr>
                <w:sz w:val="18"/>
                <w:lang w:val="fr-FR"/>
              </w:rPr>
              <w:t>TOTAL Dépenses du Ministère des affaires sociales au titre de la protection des droits de l’enfant</w:t>
            </w:r>
          </w:p>
        </w:tc>
        <w:tc>
          <w:tcPr>
            <w:tcW w:w="1014" w:type="dxa"/>
            <w:shd w:val="clear" w:color="auto" w:fill="auto"/>
            <w:noWrap/>
            <w:vAlign w:val="bottom"/>
            <w:hideMark/>
          </w:tcPr>
          <w:p w14:paraId="4C67DF16"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34 345,67 </w:t>
            </w:r>
          </w:p>
        </w:tc>
        <w:tc>
          <w:tcPr>
            <w:tcW w:w="1016" w:type="dxa"/>
            <w:shd w:val="clear" w:color="auto" w:fill="auto"/>
            <w:noWrap/>
            <w:vAlign w:val="bottom"/>
            <w:hideMark/>
          </w:tcPr>
          <w:p w14:paraId="47E63605"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39 404,70 </w:t>
            </w:r>
          </w:p>
        </w:tc>
        <w:tc>
          <w:tcPr>
            <w:tcW w:w="1017" w:type="dxa"/>
            <w:shd w:val="clear" w:color="auto" w:fill="auto"/>
            <w:noWrap/>
            <w:vAlign w:val="bottom"/>
            <w:hideMark/>
          </w:tcPr>
          <w:p w14:paraId="65B32E4A"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43 883,94 </w:t>
            </w:r>
          </w:p>
        </w:tc>
        <w:tc>
          <w:tcPr>
            <w:tcW w:w="1017" w:type="dxa"/>
            <w:shd w:val="clear" w:color="auto" w:fill="auto"/>
            <w:noWrap/>
            <w:vAlign w:val="bottom"/>
            <w:hideMark/>
          </w:tcPr>
          <w:p w14:paraId="2603A9DF"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46 888,18 </w:t>
            </w:r>
          </w:p>
        </w:tc>
        <w:tc>
          <w:tcPr>
            <w:tcW w:w="1017" w:type="dxa"/>
            <w:shd w:val="clear" w:color="auto" w:fill="auto"/>
            <w:noWrap/>
            <w:vAlign w:val="bottom"/>
            <w:hideMark/>
          </w:tcPr>
          <w:p w14:paraId="75989372"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51 332,82 </w:t>
            </w:r>
          </w:p>
        </w:tc>
        <w:tc>
          <w:tcPr>
            <w:tcW w:w="1017" w:type="dxa"/>
            <w:shd w:val="clear" w:color="auto" w:fill="auto"/>
            <w:noWrap/>
            <w:vAlign w:val="bottom"/>
            <w:hideMark/>
          </w:tcPr>
          <w:p w14:paraId="795D6888"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53 937,46 </w:t>
            </w:r>
          </w:p>
        </w:tc>
        <w:tc>
          <w:tcPr>
            <w:tcW w:w="1017" w:type="dxa"/>
            <w:shd w:val="clear" w:color="auto" w:fill="auto"/>
            <w:noWrap/>
            <w:vAlign w:val="bottom"/>
            <w:hideMark/>
          </w:tcPr>
          <w:p w14:paraId="0F802DCF" w14:textId="77777777"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 xml:space="preserve">56 075,88 </w:t>
            </w:r>
          </w:p>
        </w:tc>
      </w:tr>
      <w:tr w:rsidR="0010143A" w:rsidRPr="008F2952" w14:paraId="32985FCB" w14:textId="77777777" w:rsidTr="008F2952">
        <w:tc>
          <w:tcPr>
            <w:tcW w:w="2522" w:type="dxa"/>
            <w:shd w:val="clear" w:color="auto" w:fill="auto"/>
            <w:hideMark/>
          </w:tcPr>
          <w:p w14:paraId="56FB6E1B" w14:textId="1A8A1689" w:rsidR="00541E6B" w:rsidRPr="008F2952" w:rsidRDefault="00541E6B" w:rsidP="008F2952">
            <w:pPr>
              <w:suppressAutoHyphens w:val="0"/>
              <w:spacing w:before="40" w:after="40" w:line="220" w:lineRule="exact"/>
              <w:rPr>
                <w:sz w:val="18"/>
                <w:lang w:val="fr-FR"/>
              </w:rPr>
            </w:pPr>
            <w:r w:rsidRPr="008F2952">
              <w:rPr>
                <w:sz w:val="18"/>
                <w:lang w:val="fr-FR"/>
              </w:rPr>
              <w:t xml:space="preserve">Part des dépenses du Ministère </w:t>
            </w:r>
            <w:r w:rsidR="008F2952">
              <w:rPr>
                <w:sz w:val="18"/>
                <w:lang w:val="fr-FR"/>
              </w:rPr>
              <w:br/>
            </w:r>
            <w:r w:rsidRPr="008F2952">
              <w:rPr>
                <w:sz w:val="18"/>
                <w:lang w:val="fr-FR"/>
              </w:rPr>
              <w:t xml:space="preserve">des affaires sociales au titre de la protection des droits de l’enfant dans le budget de l’État </w:t>
            </w:r>
          </w:p>
        </w:tc>
        <w:tc>
          <w:tcPr>
            <w:tcW w:w="1014" w:type="dxa"/>
            <w:shd w:val="clear" w:color="auto" w:fill="auto"/>
            <w:noWrap/>
            <w:vAlign w:val="bottom"/>
            <w:hideMark/>
          </w:tcPr>
          <w:p w14:paraId="06BBE0E5" w14:textId="1466BFFB"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0,37</w:t>
            </w:r>
            <w:r w:rsidR="00C41164" w:rsidRPr="008F2952">
              <w:rPr>
                <w:sz w:val="18"/>
                <w:lang w:val="fr-FR" w:eastAsia="et-EE"/>
              </w:rPr>
              <w:t> %</w:t>
            </w:r>
          </w:p>
        </w:tc>
        <w:tc>
          <w:tcPr>
            <w:tcW w:w="1016" w:type="dxa"/>
            <w:shd w:val="clear" w:color="auto" w:fill="auto"/>
            <w:noWrap/>
            <w:vAlign w:val="bottom"/>
            <w:hideMark/>
          </w:tcPr>
          <w:p w14:paraId="70AF77EC" w14:textId="5629FE7C"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0,37</w:t>
            </w:r>
            <w:r w:rsidR="00C41164" w:rsidRPr="008F2952">
              <w:rPr>
                <w:sz w:val="18"/>
                <w:lang w:val="fr-FR" w:eastAsia="et-EE"/>
              </w:rPr>
              <w:t> %</w:t>
            </w:r>
          </w:p>
        </w:tc>
        <w:tc>
          <w:tcPr>
            <w:tcW w:w="1017" w:type="dxa"/>
            <w:shd w:val="clear" w:color="auto" w:fill="auto"/>
            <w:noWrap/>
            <w:vAlign w:val="bottom"/>
            <w:hideMark/>
          </w:tcPr>
          <w:p w14:paraId="1698848F" w14:textId="4D7FAB31"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0,39</w:t>
            </w:r>
            <w:r w:rsidR="00C41164" w:rsidRPr="008F2952">
              <w:rPr>
                <w:sz w:val="18"/>
                <w:lang w:val="fr-FR" w:eastAsia="et-EE"/>
              </w:rPr>
              <w:t> %</w:t>
            </w:r>
          </w:p>
        </w:tc>
        <w:tc>
          <w:tcPr>
            <w:tcW w:w="1017" w:type="dxa"/>
            <w:shd w:val="clear" w:color="auto" w:fill="auto"/>
            <w:noWrap/>
            <w:vAlign w:val="bottom"/>
            <w:hideMark/>
          </w:tcPr>
          <w:p w14:paraId="7422241C" w14:textId="2034D5A4"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0,39</w:t>
            </w:r>
            <w:r w:rsidR="00C41164" w:rsidRPr="008F2952">
              <w:rPr>
                <w:sz w:val="18"/>
                <w:lang w:val="fr-FR" w:eastAsia="et-EE"/>
              </w:rPr>
              <w:t> %</w:t>
            </w:r>
          </w:p>
        </w:tc>
        <w:tc>
          <w:tcPr>
            <w:tcW w:w="1017" w:type="dxa"/>
            <w:shd w:val="clear" w:color="auto" w:fill="auto"/>
            <w:noWrap/>
            <w:vAlign w:val="bottom"/>
            <w:hideMark/>
          </w:tcPr>
          <w:p w14:paraId="5CD02EEC" w14:textId="37A8FE32"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0,39</w:t>
            </w:r>
            <w:r w:rsidR="00C41164" w:rsidRPr="008F2952">
              <w:rPr>
                <w:sz w:val="18"/>
                <w:lang w:val="fr-FR" w:eastAsia="et-EE"/>
              </w:rPr>
              <w:t> %</w:t>
            </w:r>
          </w:p>
        </w:tc>
        <w:tc>
          <w:tcPr>
            <w:tcW w:w="1017" w:type="dxa"/>
            <w:shd w:val="clear" w:color="auto" w:fill="auto"/>
            <w:noWrap/>
            <w:vAlign w:val="bottom"/>
            <w:hideMark/>
          </w:tcPr>
          <w:p w14:paraId="39A4EB2D" w14:textId="6F2F441C"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0,38</w:t>
            </w:r>
            <w:r w:rsidR="00C41164" w:rsidRPr="008F2952">
              <w:rPr>
                <w:sz w:val="18"/>
                <w:lang w:val="fr-FR" w:eastAsia="et-EE"/>
              </w:rPr>
              <w:t> %</w:t>
            </w:r>
          </w:p>
        </w:tc>
        <w:tc>
          <w:tcPr>
            <w:tcW w:w="1017" w:type="dxa"/>
            <w:shd w:val="clear" w:color="auto" w:fill="auto"/>
            <w:noWrap/>
            <w:vAlign w:val="bottom"/>
            <w:hideMark/>
          </w:tcPr>
          <w:p w14:paraId="06DEF637" w14:textId="6B4D603D" w:rsidR="00541E6B" w:rsidRPr="008F2952" w:rsidRDefault="00541E6B" w:rsidP="008F2952">
            <w:pPr>
              <w:suppressAutoHyphens w:val="0"/>
              <w:spacing w:before="40" w:after="40" w:line="220" w:lineRule="exact"/>
              <w:jc w:val="right"/>
              <w:rPr>
                <w:sz w:val="18"/>
                <w:lang w:val="fr-FR" w:eastAsia="et-EE"/>
              </w:rPr>
            </w:pPr>
            <w:r w:rsidRPr="008F2952">
              <w:rPr>
                <w:sz w:val="18"/>
                <w:lang w:val="fr-FR" w:eastAsia="et-EE"/>
              </w:rPr>
              <w:t>0,33</w:t>
            </w:r>
            <w:r w:rsidR="00C41164" w:rsidRPr="008F2952">
              <w:rPr>
                <w:sz w:val="18"/>
                <w:lang w:val="fr-FR" w:eastAsia="et-EE"/>
              </w:rPr>
              <w:t> %</w:t>
            </w:r>
          </w:p>
        </w:tc>
      </w:tr>
      <w:tr w:rsidR="0010143A" w:rsidRPr="008F2952" w14:paraId="6F49488D" w14:textId="77777777" w:rsidTr="008F2952">
        <w:tc>
          <w:tcPr>
            <w:tcW w:w="2522" w:type="dxa"/>
            <w:tcBorders>
              <w:bottom w:val="single" w:sz="12" w:space="0" w:color="auto"/>
            </w:tcBorders>
            <w:shd w:val="clear" w:color="auto" w:fill="auto"/>
            <w:hideMark/>
          </w:tcPr>
          <w:p w14:paraId="1A9FB0FC" w14:textId="77777777" w:rsidR="00541E6B" w:rsidRPr="008F2952" w:rsidRDefault="00541E6B" w:rsidP="008F2952">
            <w:pPr>
              <w:suppressAutoHyphens w:val="0"/>
              <w:spacing w:before="40" w:after="40" w:line="220" w:lineRule="exact"/>
              <w:rPr>
                <w:sz w:val="18"/>
                <w:lang w:val="fr-FR"/>
              </w:rPr>
            </w:pPr>
            <w:r w:rsidRPr="008F2952">
              <w:rPr>
                <w:sz w:val="18"/>
                <w:lang w:val="fr-FR"/>
              </w:rPr>
              <w:t>Dépenses financées sur le budget de l’État</w:t>
            </w:r>
          </w:p>
        </w:tc>
        <w:tc>
          <w:tcPr>
            <w:tcW w:w="1014" w:type="dxa"/>
            <w:tcBorders>
              <w:bottom w:val="single" w:sz="12" w:space="0" w:color="auto"/>
            </w:tcBorders>
            <w:shd w:val="clear" w:color="auto" w:fill="auto"/>
            <w:noWrap/>
            <w:vAlign w:val="bottom"/>
            <w:hideMark/>
          </w:tcPr>
          <w:p w14:paraId="7B557CE6" w14:textId="77777777" w:rsidR="00541E6B" w:rsidRPr="008F2952" w:rsidRDefault="00541E6B" w:rsidP="008F2952">
            <w:pPr>
              <w:suppressAutoHyphens w:val="0"/>
              <w:spacing w:before="40" w:after="40" w:line="220" w:lineRule="exact"/>
              <w:jc w:val="right"/>
              <w:rPr>
                <w:sz w:val="18"/>
                <w:lang w:val="fr-FR"/>
              </w:rPr>
            </w:pPr>
            <w:r w:rsidRPr="008F2952">
              <w:rPr>
                <w:sz w:val="18"/>
                <w:lang w:val="fr-FR"/>
              </w:rPr>
              <w:t>9 375 547</w:t>
            </w:r>
          </w:p>
        </w:tc>
        <w:tc>
          <w:tcPr>
            <w:tcW w:w="1016" w:type="dxa"/>
            <w:tcBorders>
              <w:bottom w:val="single" w:sz="12" w:space="0" w:color="auto"/>
            </w:tcBorders>
            <w:shd w:val="clear" w:color="auto" w:fill="auto"/>
            <w:noWrap/>
            <w:vAlign w:val="bottom"/>
            <w:hideMark/>
          </w:tcPr>
          <w:p w14:paraId="19A57D17" w14:textId="77777777" w:rsidR="00541E6B" w:rsidRPr="008F2952" w:rsidRDefault="00541E6B" w:rsidP="008F2952">
            <w:pPr>
              <w:suppressAutoHyphens w:val="0"/>
              <w:spacing w:before="40" w:after="40" w:line="220" w:lineRule="exact"/>
              <w:jc w:val="right"/>
              <w:rPr>
                <w:sz w:val="18"/>
                <w:lang w:val="fr-FR"/>
              </w:rPr>
            </w:pPr>
            <w:r w:rsidRPr="008F2952">
              <w:rPr>
                <w:sz w:val="18"/>
                <w:lang w:val="fr-FR"/>
              </w:rPr>
              <w:t>10 530 461</w:t>
            </w:r>
          </w:p>
        </w:tc>
        <w:tc>
          <w:tcPr>
            <w:tcW w:w="1017" w:type="dxa"/>
            <w:tcBorders>
              <w:bottom w:val="single" w:sz="12" w:space="0" w:color="auto"/>
            </w:tcBorders>
            <w:shd w:val="clear" w:color="auto" w:fill="auto"/>
            <w:noWrap/>
            <w:vAlign w:val="bottom"/>
            <w:hideMark/>
          </w:tcPr>
          <w:p w14:paraId="7CBCA6CE" w14:textId="77777777" w:rsidR="00541E6B" w:rsidRPr="008F2952" w:rsidRDefault="00541E6B" w:rsidP="008F2952">
            <w:pPr>
              <w:suppressAutoHyphens w:val="0"/>
              <w:spacing w:before="40" w:after="40" w:line="220" w:lineRule="exact"/>
              <w:jc w:val="right"/>
              <w:rPr>
                <w:sz w:val="18"/>
                <w:lang w:val="fr-FR"/>
              </w:rPr>
            </w:pPr>
            <w:r w:rsidRPr="008F2952">
              <w:rPr>
                <w:sz w:val="18"/>
                <w:lang w:val="fr-FR"/>
              </w:rPr>
              <w:t>11 257 689</w:t>
            </w:r>
          </w:p>
        </w:tc>
        <w:tc>
          <w:tcPr>
            <w:tcW w:w="1017" w:type="dxa"/>
            <w:tcBorders>
              <w:bottom w:val="single" w:sz="12" w:space="0" w:color="auto"/>
            </w:tcBorders>
            <w:shd w:val="clear" w:color="auto" w:fill="auto"/>
            <w:noWrap/>
            <w:vAlign w:val="bottom"/>
            <w:hideMark/>
          </w:tcPr>
          <w:p w14:paraId="6C5829AA" w14:textId="77777777" w:rsidR="00541E6B" w:rsidRPr="008F2952" w:rsidRDefault="00541E6B" w:rsidP="008F2952">
            <w:pPr>
              <w:suppressAutoHyphens w:val="0"/>
              <w:spacing w:before="40" w:after="40" w:line="220" w:lineRule="exact"/>
              <w:jc w:val="right"/>
              <w:rPr>
                <w:sz w:val="18"/>
                <w:lang w:val="fr-FR"/>
              </w:rPr>
            </w:pPr>
            <w:r w:rsidRPr="008F2952">
              <w:rPr>
                <w:sz w:val="18"/>
                <w:lang w:val="fr-FR"/>
              </w:rPr>
              <w:t>12 083 411</w:t>
            </w:r>
          </w:p>
        </w:tc>
        <w:tc>
          <w:tcPr>
            <w:tcW w:w="1017" w:type="dxa"/>
            <w:tcBorders>
              <w:bottom w:val="single" w:sz="12" w:space="0" w:color="auto"/>
            </w:tcBorders>
            <w:shd w:val="clear" w:color="auto" w:fill="auto"/>
            <w:noWrap/>
            <w:vAlign w:val="bottom"/>
            <w:hideMark/>
          </w:tcPr>
          <w:p w14:paraId="0D435047" w14:textId="77777777" w:rsidR="00541E6B" w:rsidRPr="008F2952" w:rsidRDefault="00541E6B" w:rsidP="008F2952">
            <w:pPr>
              <w:suppressAutoHyphens w:val="0"/>
              <w:spacing w:before="40" w:after="40" w:line="220" w:lineRule="exact"/>
              <w:jc w:val="right"/>
              <w:rPr>
                <w:sz w:val="18"/>
                <w:lang w:val="fr-FR"/>
              </w:rPr>
            </w:pPr>
            <w:r w:rsidRPr="008F2952">
              <w:rPr>
                <w:sz w:val="18"/>
                <w:lang w:val="fr-FR"/>
              </w:rPr>
              <w:t>13 303 715</w:t>
            </w:r>
          </w:p>
        </w:tc>
        <w:tc>
          <w:tcPr>
            <w:tcW w:w="1017" w:type="dxa"/>
            <w:tcBorders>
              <w:bottom w:val="single" w:sz="12" w:space="0" w:color="auto"/>
            </w:tcBorders>
            <w:shd w:val="clear" w:color="auto" w:fill="auto"/>
            <w:noWrap/>
            <w:vAlign w:val="bottom"/>
            <w:hideMark/>
          </w:tcPr>
          <w:p w14:paraId="6A6B6E76" w14:textId="77777777" w:rsidR="00541E6B" w:rsidRPr="008F2952" w:rsidRDefault="00541E6B" w:rsidP="008F2952">
            <w:pPr>
              <w:suppressAutoHyphens w:val="0"/>
              <w:spacing w:before="40" w:after="40" w:line="220" w:lineRule="exact"/>
              <w:jc w:val="right"/>
              <w:rPr>
                <w:sz w:val="18"/>
                <w:lang w:val="fr-FR"/>
              </w:rPr>
            </w:pPr>
            <w:r w:rsidRPr="008F2952">
              <w:rPr>
                <w:sz w:val="18"/>
                <w:lang w:val="fr-FR"/>
              </w:rPr>
              <w:t>14 253 281</w:t>
            </w:r>
          </w:p>
        </w:tc>
        <w:tc>
          <w:tcPr>
            <w:tcW w:w="1017" w:type="dxa"/>
            <w:tcBorders>
              <w:bottom w:val="single" w:sz="12" w:space="0" w:color="auto"/>
            </w:tcBorders>
            <w:shd w:val="clear" w:color="auto" w:fill="auto"/>
            <w:noWrap/>
            <w:vAlign w:val="bottom"/>
            <w:hideMark/>
          </w:tcPr>
          <w:p w14:paraId="36798753" w14:textId="77777777" w:rsidR="00541E6B" w:rsidRPr="008F2952" w:rsidRDefault="00541E6B" w:rsidP="008F2952">
            <w:pPr>
              <w:suppressAutoHyphens w:val="0"/>
              <w:spacing w:before="40" w:after="40" w:line="220" w:lineRule="exact"/>
              <w:jc w:val="right"/>
              <w:rPr>
                <w:sz w:val="18"/>
                <w:lang w:val="fr-FR"/>
              </w:rPr>
            </w:pPr>
            <w:r w:rsidRPr="008F2952">
              <w:rPr>
                <w:sz w:val="18"/>
                <w:lang w:val="fr-FR"/>
              </w:rPr>
              <w:t>16 838 947</w:t>
            </w:r>
          </w:p>
        </w:tc>
      </w:tr>
    </w:tbl>
    <w:p w14:paraId="69713B69" w14:textId="451A9876" w:rsidR="00541E6B" w:rsidRPr="0010143A" w:rsidRDefault="00541E6B" w:rsidP="00541E6B">
      <w:pPr>
        <w:spacing w:before="120"/>
        <w:ind w:right="1134" w:firstLine="170"/>
        <w:rPr>
          <w:rFonts w:eastAsia="SimSun"/>
          <w:sz w:val="16"/>
          <w:szCs w:val="18"/>
          <w:lang w:val="fr-FR"/>
        </w:rPr>
      </w:pPr>
      <w:r w:rsidRPr="008974D7">
        <w:rPr>
          <w:lang w:val="fr-FR"/>
        </w:rPr>
        <w:t>*</w:t>
      </w:r>
      <w:r w:rsidR="0010143A">
        <w:rPr>
          <w:lang w:val="fr-FR"/>
        </w:rPr>
        <w:t xml:space="preserve"> </w:t>
      </w:r>
      <w:r w:rsidRPr="008974D7">
        <w:rPr>
          <w:lang w:val="fr-FR"/>
        </w:rPr>
        <w:t xml:space="preserve"> </w:t>
      </w:r>
      <w:r w:rsidRPr="0010143A">
        <w:rPr>
          <w:sz w:val="18"/>
          <w:szCs w:val="18"/>
          <w:lang w:val="fr-FR"/>
        </w:rPr>
        <w:t>On ne peut comparer l’année 2017 aux années suivantes en raison de la méthodologie</w:t>
      </w:r>
      <w:r w:rsidR="002F3FF8" w:rsidRPr="002F3FF8">
        <w:rPr>
          <w:sz w:val="18"/>
          <w:szCs w:val="18"/>
          <w:lang w:val="fr-FR"/>
        </w:rPr>
        <w:t>.</w:t>
      </w:r>
    </w:p>
    <w:p w14:paraId="38012474" w14:textId="49C22ED7" w:rsidR="00541E6B" w:rsidRPr="0010143A" w:rsidRDefault="00541E6B" w:rsidP="00541E6B">
      <w:pPr>
        <w:ind w:right="1134" w:firstLine="170"/>
        <w:rPr>
          <w:rFonts w:eastAsia="SimSun"/>
          <w:sz w:val="16"/>
          <w:szCs w:val="18"/>
          <w:lang w:val="fr-FR"/>
        </w:rPr>
      </w:pPr>
      <w:r w:rsidRPr="008974D7">
        <w:rPr>
          <w:lang w:val="fr-FR"/>
        </w:rPr>
        <w:t xml:space="preserve">** </w:t>
      </w:r>
      <w:r w:rsidR="0010143A">
        <w:rPr>
          <w:lang w:val="fr-FR"/>
        </w:rPr>
        <w:t xml:space="preserve"> </w:t>
      </w:r>
      <w:r w:rsidRPr="0010143A">
        <w:rPr>
          <w:sz w:val="18"/>
          <w:szCs w:val="18"/>
          <w:lang w:val="fr-FR"/>
        </w:rPr>
        <w:t>Jusqu’en 2019, la taxe sur la valeur ajoutée est calculée en fonction des dépenses</w:t>
      </w:r>
      <w:r w:rsidR="002F3FF8" w:rsidRPr="002F3FF8">
        <w:rPr>
          <w:sz w:val="18"/>
          <w:szCs w:val="18"/>
          <w:lang w:val="fr-FR"/>
        </w:rPr>
        <w:t>.</w:t>
      </w:r>
    </w:p>
    <w:p w14:paraId="1EE052E7" w14:textId="1AB8D35A" w:rsidR="00541E6B" w:rsidRPr="0010143A" w:rsidRDefault="00541E6B" w:rsidP="0010143A">
      <w:pPr>
        <w:spacing w:after="240"/>
        <w:ind w:right="1134" w:firstLine="170"/>
        <w:rPr>
          <w:rFonts w:eastAsia="SimSun"/>
          <w:sz w:val="16"/>
          <w:szCs w:val="18"/>
          <w:lang w:val="fr-FR"/>
        </w:rPr>
      </w:pPr>
      <w:r w:rsidRPr="0010143A">
        <w:rPr>
          <w:i/>
          <w:sz w:val="18"/>
          <w:szCs w:val="18"/>
          <w:lang w:val="fr-FR"/>
        </w:rPr>
        <w:t>Source</w:t>
      </w:r>
      <w:r w:rsidRPr="0010143A">
        <w:rPr>
          <w:sz w:val="18"/>
          <w:szCs w:val="18"/>
          <w:lang w:val="fr-FR"/>
        </w:rPr>
        <w:t> : Ministère des affaires sociales</w:t>
      </w:r>
      <w:r w:rsidR="008F2952">
        <w:rPr>
          <w:sz w:val="18"/>
          <w:szCs w:val="18"/>
          <w:lang w:val="fr-FR"/>
        </w:rPr>
        <w:t>.</w:t>
      </w:r>
    </w:p>
    <w:p w14:paraId="1ED93CD0" w14:textId="3B722AFB" w:rsidR="00541E6B" w:rsidRPr="00C41164" w:rsidRDefault="00541E6B" w:rsidP="00C41164">
      <w:pPr>
        <w:pStyle w:val="Titre1"/>
        <w:spacing w:after="120"/>
        <w:ind w:left="0"/>
        <w:rPr>
          <w:b/>
          <w:lang w:val="fr-FR"/>
        </w:rPr>
      </w:pPr>
      <w:r w:rsidRPr="008974D7">
        <w:rPr>
          <w:bCs/>
          <w:lang w:val="fr-FR"/>
        </w:rPr>
        <w:t>Tableau 2</w:t>
      </w:r>
      <w:r w:rsidR="00C41164">
        <w:rPr>
          <w:bCs/>
          <w:lang w:val="fr-FR"/>
        </w:rPr>
        <w:t xml:space="preserve"> </w:t>
      </w:r>
      <w:r w:rsidR="00C41164">
        <w:rPr>
          <w:bCs/>
          <w:lang w:val="fr-FR"/>
        </w:rPr>
        <w:br/>
      </w:r>
      <w:r w:rsidRPr="00C41164">
        <w:rPr>
          <w:b/>
          <w:lang w:val="fr-FR"/>
        </w:rPr>
        <w:t xml:space="preserve">Budget (ou dépenses) du Ministère de l’éducation et de la recherche consacré à la protection des droits </w:t>
      </w:r>
      <w:r w:rsidR="00C41164">
        <w:rPr>
          <w:b/>
          <w:lang w:val="fr-FR"/>
        </w:rPr>
        <w:br/>
      </w:r>
      <w:r w:rsidRPr="00C41164">
        <w:rPr>
          <w:b/>
          <w:lang w:val="fr-FR"/>
        </w:rPr>
        <w:t>de l’enfant (en milliers d’euros)</w:t>
      </w:r>
    </w:p>
    <w:tbl>
      <w:tblPr>
        <w:tblW w:w="9637" w:type="dxa"/>
        <w:tblLayout w:type="fixed"/>
        <w:tblCellMar>
          <w:left w:w="0" w:type="dxa"/>
          <w:right w:w="0" w:type="dxa"/>
        </w:tblCellMar>
        <w:tblLook w:val="04A0" w:firstRow="1" w:lastRow="0" w:firstColumn="1" w:lastColumn="0" w:noHBand="0" w:noVBand="1"/>
      </w:tblPr>
      <w:tblGrid>
        <w:gridCol w:w="2264"/>
        <w:gridCol w:w="993"/>
        <w:gridCol w:w="992"/>
        <w:gridCol w:w="994"/>
        <w:gridCol w:w="992"/>
        <w:gridCol w:w="994"/>
        <w:gridCol w:w="1391"/>
        <w:gridCol w:w="1017"/>
      </w:tblGrid>
      <w:tr w:rsidR="00C41164" w:rsidRPr="00C41164" w14:paraId="5569E906" w14:textId="77777777" w:rsidTr="00C41164">
        <w:trPr>
          <w:tblHeader/>
        </w:trPr>
        <w:tc>
          <w:tcPr>
            <w:tcW w:w="1731" w:type="dxa"/>
            <w:tcBorders>
              <w:top w:val="single" w:sz="4" w:space="0" w:color="auto"/>
              <w:bottom w:val="single" w:sz="12" w:space="0" w:color="auto"/>
            </w:tcBorders>
            <w:shd w:val="clear" w:color="auto" w:fill="auto"/>
            <w:vAlign w:val="bottom"/>
            <w:hideMark/>
          </w:tcPr>
          <w:p w14:paraId="0EFEC9B0" w14:textId="77777777" w:rsidR="00541E6B" w:rsidRPr="00C41164" w:rsidRDefault="00541E6B" w:rsidP="00C41164">
            <w:pPr>
              <w:suppressAutoHyphens w:val="0"/>
              <w:spacing w:before="80" w:after="80" w:line="200" w:lineRule="exact"/>
              <w:rPr>
                <w:i/>
                <w:sz w:val="16"/>
                <w:szCs w:val="18"/>
                <w:lang w:val="fr-FR"/>
              </w:rPr>
            </w:pPr>
            <w:r w:rsidRPr="00C41164">
              <w:rPr>
                <w:i/>
                <w:sz w:val="16"/>
                <w:lang w:val="fr-FR"/>
              </w:rPr>
              <w:t>Groupe de services/année</w:t>
            </w:r>
          </w:p>
        </w:tc>
        <w:tc>
          <w:tcPr>
            <w:tcW w:w="759" w:type="dxa"/>
            <w:tcBorders>
              <w:top w:val="single" w:sz="4" w:space="0" w:color="auto"/>
              <w:bottom w:val="single" w:sz="12" w:space="0" w:color="auto"/>
            </w:tcBorders>
            <w:shd w:val="clear" w:color="auto" w:fill="auto"/>
            <w:vAlign w:val="bottom"/>
            <w:hideMark/>
          </w:tcPr>
          <w:p w14:paraId="5F8C1B69" w14:textId="77777777" w:rsidR="00541E6B" w:rsidRPr="00C41164" w:rsidRDefault="00541E6B" w:rsidP="00C41164">
            <w:pPr>
              <w:suppressAutoHyphens w:val="0"/>
              <w:spacing w:before="80" w:after="80" w:line="200" w:lineRule="exact"/>
              <w:jc w:val="right"/>
              <w:rPr>
                <w:i/>
                <w:sz w:val="16"/>
                <w:szCs w:val="18"/>
                <w:lang w:val="fr-FR"/>
              </w:rPr>
            </w:pPr>
            <w:r w:rsidRPr="00C41164">
              <w:rPr>
                <w:i/>
                <w:sz w:val="16"/>
                <w:lang w:val="fr-FR"/>
              </w:rPr>
              <w:t>2017</w:t>
            </w:r>
          </w:p>
        </w:tc>
        <w:tc>
          <w:tcPr>
            <w:tcW w:w="759" w:type="dxa"/>
            <w:tcBorders>
              <w:top w:val="single" w:sz="4" w:space="0" w:color="auto"/>
              <w:bottom w:val="single" w:sz="12" w:space="0" w:color="auto"/>
            </w:tcBorders>
            <w:shd w:val="clear" w:color="auto" w:fill="auto"/>
            <w:vAlign w:val="bottom"/>
            <w:hideMark/>
          </w:tcPr>
          <w:p w14:paraId="1D046702" w14:textId="77777777" w:rsidR="00541E6B" w:rsidRPr="00C41164" w:rsidRDefault="00541E6B" w:rsidP="00C41164">
            <w:pPr>
              <w:suppressAutoHyphens w:val="0"/>
              <w:spacing w:before="80" w:after="80" w:line="200" w:lineRule="exact"/>
              <w:jc w:val="right"/>
              <w:rPr>
                <w:i/>
                <w:sz w:val="16"/>
                <w:szCs w:val="18"/>
                <w:lang w:val="fr-FR"/>
              </w:rPr>
            </w:pPr>
            <w:r w:rsidRPr="00C41164">
              <w:rPr>
                <w:i/>
                <w:sz w:val="16"/>
                <w:lang w:val="fr-FR"/>
              </w:rPr>
              <w:t>2018</w:t>
            </w:r>
          </w:p>
        </w:tc>
        <w:tc>
          <w:tcPr>
            <w:tcW w:w="760" w:type="dxa"/>
            <w:tcBorders>
              <w:top w:val="single" w:sz="4" w:space="0" w:color="auto"/>
              <w:bottom w:val="single" w:sz="12" w:space="0" w:color="auto"/>
            </w:tcBorders>
            <w:shd w:val="clear" w:color="auto" w:fill="auto"/>
            <w:vAlign w:val="bottom"/>
            <w:hideMark/>
          </w:tcPr>
          <w:p w14:paraId="4CF085BA" w14:textId="77777777" w:rsidR="00541E6B" w:rsidRPr="00C41164" w:rsidRDefault="00541E6B" w:rsidP="00C41164">
            <w:pPr>
              <w:suppressAutoHyphens w:val="0"/>
              <w:spacing w:before="80" w:after="80" w:line="200" w:lineRule="exact"/>
              <w:jc w:val="right"/>
              <w:rPr>
                <w:i/>
                <w:sz w:val="16"/>
                <w:szCs w:val="18"/>
                <w:lang w:val="fr-FR"/>
              </w:rPr>
            </w:pPr>
            <w:r w:rsidRPr="00C41164">
              <w:rPr>
                <w:i/>
                <w:sz w:val="16"/>
                <w:lang w:val="fr-FR"/>
              </w:rPr>
              <w:t>2019</w:t>
            </w:r>
          </w:p>
        </w:tc>
        <w:tc>
          <w:tcPr>
            <w:tcW w:w="759" w:type="dxa"/>
            <w:tcBorders>
              <w:top w:val="single" w:sz="4" w:space="0" w:color="auto"/>
              <w:bottom w:val="single" w:sz="12" w:space="0" w:color="auto"/>
            </w:tcBorders>
            <w:shd w:val="clear" w:color="auto" w:fill="auto"/>
            <w:vAlign w:val="bottom"/>
            <w:hideMark/>
          </w:tcPr>
          <w:p w14:paraId="42470DC8" w14:textId="77777777" w:rsidR="00541E6B" w:rsidRPr="00C41164" w:rsidRDefault="00541E6B" w:rsidP="00C41164">
            <w:pPr>
              <w:suppressAutoHyphens w:val="0"/>
              <w:spacing w:before="80" w:after="80" w:line="200" w:lineRule="exact"/>
              <w:jc w:val="right"/>
              <w:rPr>
                <w:i/>
                <w:sz w:val="16"/>
                <w:szCs w:val="18"/>
                <w:lang w:val="fr-FR"/>
              </w:rPr>
            </w:pPr>
            <w:r w:rsidRPr="00C41164">
              <w:rPr>
                <w:i/>
                <w:sz w:val="16"/>
                <w:lang w:val="fr-FR"/>
              </w:rPr>
              <w:t>2020</w:t>
            </w:r>
          </w:p>
        </w:tc>
        <w:tc>
          <w:tcPr>
            <w:tcW w:w="760" w:type="dxa"/>
            <w:tcBorders>
              <w:top w:val="single" w:sz="4" w:space="0" w:color="auto"/>
              <w:bottom w:val="single" w:sz="12" w:space="0" w:color="auto"/>
            </w:tcBorders>
            <w:shd w:val="clear" w:color="auto" w:fill="auto"/>
            <w:vAlign w:val="bottom"/>
            <w:hideMark/>
          </w:tcPr>
          <w:p w14:paraId="3AE889FF" w14:textId="77777777" w:rsidR="00541E6B" w:rsidRPr="00C41164" w:rsidRDefault="00541E6B" w:rsidP="00C41164">
            <w:pPr>
              <w:suppressAutoHyphens w:val="0"/>
              <w:spacing w:before="80" w:after="80" w:line="200" w:lineRule="exact"/>
              <w:jc w:val="right"/>
              <w:rPr>
                <w:i/>
                <w:sz w:val="16"/>
                <w:szCs w:val="18"/>
                <w:lang w:val="fr-FR"/>
              </w:rPr>
            </w:pPr>
            <w:r w:rsidRPr="00C41164">
              <w:rPr>
                <w:i/>
                <w:sz w:val="16"/>
                <w:lang w:val="fr-FR"/>
              </w:rPr>
              <w:t>2021</w:t>
            </w:r>
          </w:p>
        </w:tc>
        <w:tc>
          <w:tcPr>
            <w:tcW w:w="1064" w:type="dxa"/>
            <w:tcBorders>
              <w:top w:val="single" w:sz="4" w:space="0" w:color="auto"/>
              <w:bottom w:val="single" w:sz="12" w:space="0" w:color="auto"/>
            </w:tcBorders>
            <w:shd w:val="clear" w:color="auto" w:fill="auto"/>
            <w:vAlign w:val="bottom"/>
            <w:hideMark/>
          </w:tcPr>
          <w:p w14:paraId="0602DB66" w14:textId="25E7A312" w:rsidR="00541E6B" w:rsidRPr="00C41164" w:rsidRDefault="00541E6B" w:rsidP="00C41164">
            <w:pPr>
              <w:suppressAutoHyphens w:val="0"/>
              <w:spacing w:before="80" w:after="80" w:line="200" w:lineRule="exact"/>
              <w:jc w:val="right"/>
              <w:rPr>
                <w:i/>
                <w:sz w:val="16"/>
                <w:szCs w:val="18"/>
                <w:lang w:val="fr-FR"/>
              </w:rPr>
            </w:pPr>
            <w:r w:rsidRPr="00C41164">
              <w:rPr>
                <w:i/>
                <w:sz w:val="16"/>
                <w:lang w:val="fr-FR"/>
              </w:rPr>
              <w:t xml:space="preserve">Budget initial </w:t>
            </w:r>
            <w:r w:rsidR="00C41164">
              <w:rPr>
                <w:i/>
                <w:sz w:val="16"/>
                <w:lang w:val="fr-FR"/>
              </w:rPr>
              <w:br/>
            </w:r>
            <w:r w:rsidRPr="00C41164">
              <w:rPr>
                <w:i/>
                <w:sz w:val="16"/>
                <w:lang w:val="fr-FR"/>
              </w:rPr>
              <w:t xml:space="preserve">pour 2022 </w:t>
            </w:r>
          </w:p>
        </w:tc>
        <w:tc>
          <w:tcPr>
            <w:tcW w:w="778" w:type="dxa"/>
            <w:tcBorders>
              <w:top w:val="single" w:sz="4" w:space="0" w:color="auto"/>
              <w:bottom w:val="single" w:sz="12" w:space="0" w:color="auto"/>
            </w:tcBorders>
            <w:shd w:val="clear" w:color="auto" w:fill="auto"/>
            <w:vAlign w:val="bottom"/>
            <w:hideMark/>
          </w:tcPr>
          <w:p w14:paraId="36A790C7" w14:textId="4267B2BF" w:rsidR="00541E6B" w:rsidRPr="00C41164" w:rsidRDefault="00541E6B" w:rsidP="00C41164">
            <w:pPr>
              <w:suppressAutoHyphens w:val="0"/>
              <w:spacing w:before="80" w:after="80" w:line="200" w:lineRule="exact"/>
              <w:jc w:val="right"/>
              <w:rPr>
                <w:i/>
                <w:sz w:val="16"/>
                <w:szCs w:val="18"/>
                <w:lang w:val="fr-FR"/>
              </w:rPr>
            </w:pPr>
            <w:r w:rsidRPr="00C41164">
              <w:rPr>
                <w:i/>
                <w:sz w:val="16"/>
                <w:lang w:val="fr-FR"/>
              </w:rPr>
              <w:t xml:space="preserve">Budget </w:t>
            </w:r>
            <w:r w:rsidR="00C41164">
              <w:rPr>
                <w:i/>
                <w:sz w:val="16"/>
                <w:lang w:val="fr-FR"/>
              </w:rPr>
              <w:br/>
            </w:r>
            <w:r w:rsidRPr="00C41164">
              <w:rPr>
                <w:i/>
                <w:sz w:val="16"/>
                <w:lang w:val="fr-FR"/>
              </w:rPr>
              <w:t>pour 2023</w:t>
            </w:r>
            <w:r w:rsidRPr="008F2952">
              <w:rPr>
                <w:iCs/>
                <w:sz w:val="16"/>
                <w:lang w:val="fr-FR"/>
              </w:rPr>
              <w:t>*</w:t>
            </w:r>
          </w:p>
        </w:tc>
      </w:tr>
      <w:tr w:rsidR="00C41164" w:rsidRPr="00C41164" w14:paraId="1997F40D" w14:textId="77777777" w:rsidTr="00C41164">
        <w:tc>
          <w:tcPr>
            <w:tcW w:w="1731" w:type="dxa"/>
            <w:tcBorders>
              <w:top w:val="single" w:sz="12" w:space="0" w:color="auto"/>
            </w:tcBorders>
            <w:shd w:val="clear" w:color="auto" w:fill="auto"/>
            <w:noWrap/>
            <w:hideMark/>
          </w:tcPr>
          <w:p w14:paraId="5B1D7700" w14:textId="77777777" w:rsidR="00541E6B" w:rsidRPr="00C41164" w:rsidRDefault="00541E6B" w:rsidP="00C41164">
            <w:pPr>
              <w:suppressAutoHyphens w:val="0"/>
              <w:spacing w:before="40" w:after="40" w:line="220" w:lineRule="exact"/>
              <w:rPr>
                <w:sz w:val="18"/>
                <w:lang w:val="fr-FR"/>
              </w:rPr>
            </w:pPr>
            <w:r w:rsidRPr="00C41164">
              <w:rPr>
                <w:sz w:val="18"/>
                <w:lang w:val="fr-FR"/>
              </w:rPr>
              <w:t>Centres de jeunes</w:t>
            </w:r>
          </w:p>
        </w:tc>
        <w:tc>
          <w:tcPr>
            <w:tcW w:w="759" w:type="dxa"/>
            <w:tcBorders>
              <w:top w:val="single" w:sz="12" w:space="0" w:color="auto"/>
            </w:tcBorders>
            <w:shd w:val="clear" w:color="auto" w:fill="auto"/>
            <w:noWrap/>
            <w:vAlign w:val="bottom"/>
            <w:hideMark/>
          </w:tcPr>
          <w:p w14:paraId="146B2374"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18 545</w:t>
            </w:r>
          </w:p>
        </w:tc>
        <w:tc>
          <w:tcPr>
            <w:tcW w:w="759" w:type="dxa"/>
            <w:tcBorders>
              <w:top w:val="single" w:sz="12" w:space="0" w:color="auto"/>
            </w:tcBorders>
            <w:shd w:val="clear" w:color="auto" w:fill="auto"/>
            <w:noWrap/>
            <w:vAlign w:val="bottom"/>
            <w:hideMark/>
          </w:tcPr>
          <w:p w14:paraId="6D3BD48E"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14 267</w:t>
            </w:r>
          </w:p>
        </w:tc>
        <w:tc>
          <w:tcPr>
            <w:tcW w:w="760" w:type="dxa"/>
            <w:tcBorders>
              <w:top w:val="single" w:sz="12" w:space="0" w:color="auto"/>
            </w:tcBorders>
            <w:shd w:val="clear" w:color="auto" w:fill="auto"/>
            <w:noWrap/>
            <w:vAlign w:val="bottom"/>
            <w:hideMark/>
          </w:tcPr>
          <w:p w14:paraId="2B564D5D"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15 503</w:t>
            </w:r>
          </w:p>
        </w:tc>
        <w:tc>
          <w:tcPr>
            <w:tcW w:w="759" w:type="dxa"/>
            <w:tcBorders>
              <w:top w:val="single" w:sz="12" w:space="0" w:color="auto"/>
            </w:tcBorders>
            <w:shd w:val="clear" w:color="auto" w:fill="auto"/>
            <w:noWrap/>
            <w:vAlign w:val="bottom"/>
            <w:hideMark/>
          </w:tcPr>
          <w:p w14:paraId="28E2B357"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16 072</w:t>
            </w:r>
          </w:p>
        </w:tc>
        <w:tc>
          <w:tcPr>
            <w:tcW w:w="760" w:type="dxa"/>
            <w:tcBorders>
              <w:top w:val="single" w:sz="12" w:space="0" w:color="auto"/>
            </w:tcBorders>
            <w:shd w:val="clear" w:color="auto" w:fill="auto"/>
            <w:noWrap/>
            <w:vAlign w:val="bottom"/>
            <w:hideMark/>
          </w:tcPr>
          <w:p w14:paraId="1C06E02F"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16 509</w:t>
            </w:r>
          </w:p>
        </w:tc>
        <w:tc>
          <w:tcPr>
            <w:tcW w:w="1064" w:type="dxa"/>
            <w:tcBorders>
              <w:top w:val="single" w:sz="12" w:space="0" w:color="auto"/>
            </w:tcBorders>
            <w:shd w:val="clear" w:color="auto" w:fill="auto"/>
            <w:noWrap/>
            <w:vAlign w:val="bottom"/>
            <w:hideMark/>
          </w:tcPr>
          <w:p w14:paraId="4ED31ACE"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17 230</w:t>
            </w:r>
          </w:p>
        </w:tc>
        <w:tc>
          <w:tcPr>
            <w:tcW w:w="778" w:type="dxa"/>
            <w:tcBorders>
              <w:top w:val="single" w:sz="12" w:space="0" w:color="auto"/>
            </w:tcBorders>
            <w:shd w:val="clear" w:color="auto" w:fill="auto"/>
            <w:noWrap/>
            <w:vAlign w:val="bottom"/>
            <w:hideMark/>
          </w:tcPr>
          <w:p w14:paraId="13B81F5D"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12 401</w:t>
            </w:r>
          </w:p>
        </w:tc>
      </w:tr>
      <w:tr w:rsidR="00C41164" w:rsidRPr="00C41164" w14:paraId="699885ED" w14:textId="77777777" w:rsidTr="00C41164">
        <w:tc>
          <w:tcPr>
            <w:tcW w:w="1731" w:type="dxa"/>
            <w:shd w:val="clear" w:color="auto" w:fill="auto"/>
            <w:noWrap/>
            <w:hideMark/>
          </w:tcPr>
          <w:p w14:paraId="757A5236" w14:textId="77777777" w:rsidR="00541E6B" w:rsidRPr="00C41164" w:rsidRDefault="00541E6B" w:rsidP="00C41164">
            <w:pPr>
              <w:suppressAutoHyphens w:val="0"/>
              <w:spacing w:before="40" w:after="40" w:line="220" w:lineRule="exact"/>
              <w:rPr>
                <w:sz w:val="18"/>
                <w:lang w:val="fr-FR"/>
              </w:rPr>
            </w:pPr>
            <w:r w:rsidRPr="00C41164">
              <w:rPr>
                <w:sz w:val="18"/>
                <w:lang w:val="fr-FR"/>
              </w:rPr>
              <w:t xml:space="preserve">Enseignement </w:t>
            </w:r>
            <w:proofErr w:type="spellStart"/>
            <w:r w:rsidRPr="00C41164">
              <w:rPr>
                <w:sz w:val="18"/>
                <w:lang w:val="fr-FR"/>
              </w:rPr>
              <w:t>préprimaire</w:t>
            </w:r>
            <w:proofErr w:type="spellEnd"/>
            <w:r w:rsidRPr="00C41164">
              <w:rPr>
                <w:sz w:val="18"/>
                <w:lang w:val="fr-FR"/>
              </w:rPr>
              <w:t xml:space="preserve"> (jardins d’enfants)</w:t>
            </w:r>
          </w:p>
        </w:tc>
        <w:tc>
          <w:tcPr>
            <w:tcW w:w="759" w:type="dxa"/>
            <w:shd w:val="clear" w:color="auto" w:fill="auto"/>
            <w:noWrap/>
            <w:vAlign w:val="bottom"/>
            <w:hideMark/>
          </w:tcPr>
          <w:p w14:paraId="70B0EA5C"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292 917</w:t>
            </w:r>
          </w:p>
        </w:tc>
        <w:tc>
          <w:tcPr>
            <w:tcW w:w="759" w:type="dxa"/>
            <w:shd w:val="clear" w:color="auto" w:fill="auto"/>
            <w:noWrap/>
            <w:vAlign w:val="bottom"/>
            <w:hideMark/>
          </w:tcPr>
          <w:p w14:paraId="4E1BB84B"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334 021</w:t>
            </w:r>
          </w:p>
        </w:tc>
        <w:tc>
          <w:tcPr>
            <w:tcW w:w="760" w:type="dxa"/>
            <w:shd w:val="clear" w:color="auto" w:fill="auto"/>
            <w:noWrap/>
            <w:vAlign w:val="bottom"/>
            <w:hideMark/>
          </w:tcPr>
          <w:p w14:paraId="1879EC3E"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389 441</w:t>
            </w:r>
          </w:p>
        </w:tc>
        <w:tc>
          <w:tcPr>
            <w:tcW w:w="759" w:type="dxa"/>
            <w:shd w:val="clear" w:color="auto" w:fill="auto"/>
            <w:noWrap/>
            <w:vAlign w:val="bottom"/>
            <w:hideMark/>
          </w:tcPr>
          <w:p w14:paraId="1868B595"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393 516</w:t>
            </w:r>
          </w:p>
        </w:tc>
        <w:tc>
          <w:tcPr>
            <w:tcW w:w="760" w:type="dxa"/>
            <w:shd w:val="clear" w:color="auto" w:fill="auto"/>
            <w:noWrap/>
            <w:vAlign w:val="bottom"/>
            <w:hideMark/>
          </w:tcPr>
          <w:p w14:paraId="040ACB4E"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410 720</w:t>
            </w:r>
          </w:p>
        </w:tc>
        <w:tc>
          <w:tcPr>
            <w:tcW w:w="1064" w:type="dxa"/>
            <w:shd w:val="clear" w:color="auto" w:fill="auto"/>
            <w:noWrap/>
            <w:vAlign w:val="bottom"/>
            <w:hideMark/>
          </w:tcPr>
          <w:p w14:paraId="2D262F54"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474 109</w:t>
            </w:r>
          </w:p>
        </w:tc>
        <w:tc>
          <w:tcPr>
            <w:tcW w:w="778" w:type="dxa"/>
            <w:shd w:val="clear" w:color="auto" w:fill="auto"/>
            <w:noWrap/>
            <w:vAlign w:val="bottom"/>
            <w:hideMark/>
          </w:tcPr>
          <w:p w14:paraId="2CF261A3"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16 762</w:t>
            </w:r>
          </w:p>
        </w:tc>
      </w:tr>
      <w:tr w:rsidR="00C41164" w:rsidRPr="00C41164" w14:paraId="25028FB2" w14:textId="77777777" w:rsidTr="00C41164">
        <w:tc>
          <w:tcPr>
            <w:tcW w:w="1731" w:type="dxa"/>
            <w:shd w:val="clear" w:color="auto" w:fill="auto"/>
            <w:noWrap/>
            <w:hideMark/>
          </w:tcPr>
          <w:p w14:paraId="1B56BB87" w14:textId="3F90D3BA" w:rsidR="00541E6B" w:rsidRPr="00C41164" w:rsidRDefault="00541E6B" w:rsidP="00C41164">
            <w:pPr>
              <w:suppressAutoHyphens w:val="0"/>
              <w:spacing w:before="40" w:after="40" w:line="220" w:lineRule="exact"/>
              <w:rPr>
                <w:sz w:val="18"/>
                <w:lang w:val="fr-FR"/>
              </w:rPr>
            </w:pPr>
            <w:r w:rsidRPr="00C41164">
              <w:rPr>
                <w:sz w:val="18"/>
                <w:lang w:val="fr-FR"/>
              </w:rPr>
              <w:t xml:space="preserve">Enseignement de base </w:t>
            </w:r>
            <w:r w:rsidR="008F2952">
              <w:rPr>
                <w:sz w:val="18"/>
                <w:lang w:val="fr-FR"/>
              </w:rPr>
              <w:br/>
            </w:r>
            <w:r w:rsidRPr="00C41164">
              <w:rPr>
                <w:sz w:val="18"/>
                <w:lang w:val="fr-FR"/>
              </w:rPr>
              <w:t>(CITE 1 et 2) et enseignement secondaire de deuxième cycle (CITE 3)</w:t>
            </w:r>
          </w:p>
        </w:tc>
        <w:tc>
          <w:tcPr>
            <w:tcW w:w="759" w:type="dxa"/>
            <w:shd w:val="clear" w:color="auto" w:fill="auto"/>
            <w:noWrap/>
            <w:vAlign w:val="bottom"/>
            <w:hideMark/>
          </w:tcPr>
          <w:p w14:paraId="6964E921"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304 303</w:t>
            </w:r>
          </w:p>
        </w:tc>
        <w:tc>
          <w:tcPr>
            <w:tcW w:w="759" w:type="dxa"/>
            <w:shd w:val="clear" w:color="auto" w:fill="auto"/>
            <w:noWrap/>
            <w:vAlign w:val="bottom"/>
            <w:hideMark/>
          </w:tcPr>
          <w:p w14:paraId="5F5094F1"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389 751</w:t>
            </w:r>
          </w:p>
        </w:tc>
        <w:tc>
          <w:tcPr>
            <w:tcW w:w="760" w:type="dxa"/>
            <w:shd w:val="clear" w:color="auto" w:fill="auto"/>
            <w:noWrap/>
            <w:vAlign w:val="bottom"/>
            <w:hideMark/>
          </w:tcPr>
          <w:p w14:paraId="316EC85B"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574 654</w:t>
            </w:r>
          </w:p>
        </w:tc>
        <w:tc>
          <w:tcPr>
            <w:tcW w:w="759" w:type="dxa"/>
            <w:shd w:val="clear" w:color="auto" w:fill="auto"/>
            <w:noWrap/>
            <w:vAlign w:val="bottom"/>
            <w:hideMark/>
          </w:tcPr>
          <w:p w14:paraId="020906A1"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607 942</w:t>
            </w:r>
          </w:p>
        </w:tc>
        <w:tc>
          <w:tcPr>
            <w:tcW w:w="760" w:type="dxa"/>
            <w:shd w:val="clear" w:color="auto" w:fill="auto"/>
            <w:noWrap/>
            <w:vAlign w:val="bottom"/>
            <w:hideMark/>
          </w:tcPr>
          <w:p w14:paraId="2F50117A"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632 659</w:t>
            </w:r>
          </w:p>
        </w:tc>
        <w:tc>
          <w:tcPr>
            <w:tcW w:w="1064" w:type="dxa"/>
            <w:shd w:val="clear" w:color="auto" w:fill="auto"/>
            <w:noWrap/>
            <w:vAlign w:val="bottom"/>
            <w:hideMark/>
          </w:tcPr>
          <w:p w14:paraId="2DBB37A3"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707 269</w:t>
            </w:r>
          </w:p>
        </w:tc>
        <w:tc>
          <w:tcPr>
            <w:tcW w:w="778" w:type="dxa"/>
            <w:shd w:val="clear" w:color="auto" w:fill="auto"/>
            <w:noWrap/>
            <w:vAlign w:val="bottom"/>
            <w:hideMark/>
          </w:tcPr>
          <w:p w14:paraId="0252292F"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834 017</w:t>
            </w:r>
          </w:p>
        </w:tc>
      </w:tr>
      <w:tr w:rsidR="00C41164" w:rsidRPr="00C41164" w14:paraId="7E5A0AE1" w14:textId="77777777" w:rsidTr="00C41164">
        <w:tc>
          <w:tcPr>
            <w:tcW w:w="1731" w:type="dxa"/>
            <w:shd w:val="clear" w:color="auto" w:fill="auto"/>
            <w:noWrap/>
            <w:hideMark/>
          </w:tcPr>
          <w:p w14:paraId="6E4F6C2A" w14:textId="32174A9B" w:rsidR="00541E6B" w:rsidRPr="00C41164" w:rsidRDefault="00541E6B" w:rsidP="00C41164">
            <w:pPr>
              <w:suppressAutoHyphens w:val="0"/>
              <w:spacing w:before="40" w:after="40" w:line="220" w:lineRule="exact"/>
              <w:rPr>
                <w:sz w:val="18"/>
                <w:lang w:val="fr-FR"/>
              </w:rPr>
            </w:pPr>
            <w:r w:rsidRPr="00C41164">
              <w:rPr>
                <w:sz w:val="18"/>
                <w:lang w:val="fr-FR"/>
              </w:rPr>
              <w:t xml:space="preserve">Enseignement non défini </w:t>
            </w:r>
            <w:r w:rsidR="008F2952">
              <w:rPr>
                <w:sz w:val="18"/>
                <w:lang w:val="fr-FR"/>
              </w:rPr>
              <w:br/>
            </w:r>
            <w:r w:rsidRPr="00C41164">
              <w:rPr>
                <w:sz w:val="18"/>
                <w:lang w:val="fr-FR"/>
              </w:rPr>
              <w:t>par niveau</w:t>
            </w:r>
          </w:p>
        </w:tc>
        <w:tc>
          <w:tcPr>
            <w:tcW w:w="759" w:type="dxa"/>
            <w:shd w:val="clear" w:color="auto" w:fill="auto"/>
            <w:noWrap/>
            <w:vAlign w:val="bottom"/>
            <w:hideMark/>
          </w:tcPr>
          <w:p w14:paraId="77F5898E"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48 877</w:t>
            </w:r>
          </w:p>
        </w:tc>
        <w:tc>
          <w:tcPr>
            <w:tcW w:w="759" w:type="dxa"/>
            <w:shd w:val="clear" w:color="auto" w:fill="auto"/>
            <w:noWrap/>
            <w:vAlign w:val="bottom"/>
            <w:hideMark/>
          </w:tcPr>
          <w:p w14:paraId="21AB07FF"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68 095</w:t>
            </w:r>
          </w:p>
        </w:tc>
        <w:tc>
          <w:tcPr>
            <w:tcW w:w="760" w:type="dxa"/>
            <w:shd w:val="clear" w:color="auto" w:fill="auto"/>
            <w:noWrap/>
            <w:vAlign w:val="bottom"/>
            <w:hideMark/>
          </w:tcPr>
          <w:p w14:paraId="395E7B68"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77 378</w:t>
            </w:r>
          </w:p>
        </w:tc>
        <w:tc>
          <w:tcPr>
            <w:tcW w:w="759" w:type="dxa"/>
            <w:shd w:val="clear" w:color="auto" w:fill="auto"/>
            <w:noWrap/>
            <w:vAlign w:val="bottom"/>
            <w:hideMark/>
          </w:tcPr>
          <w:p w14:paraId="78B12057"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78 922</w:t>
            </w:r>
          </w:p>
        </w:tc>
        <w:tc>
          <w:tcPr>
            <w:tcW w:w="760" w:type="dxa"/>
            <w:shd w:val="clear" w:color="auto" w:fill="auto"/>
            <w:noWrap/>
            <w:vAlign w:val="bottom"/>
            <w:hideMark/>
          </w:tcPr>
          <w:p w14:paraId="3E32A876"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84 104</w:t>
            </w:r>
          </w:p>
        </w:tc>
        <w:tc>
          <w:tcPr>
            <w:tcW w:w="1064" w:type="dxa"/>
            <w:shd w:val="clear" w:color="auto" w:fill="auto"/>
            <w:noWrap/>
            <w:vAlign w:val="bottom"/>
            <w:hideMark/>
          </w:tcPr>
          <w:p w14:paraId="38757E46"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90 279</w:t>
            </w:r>
          </w:p>
        </w:tc>
        <w:tc>
          <w:tcPr>
            <w:tcW w:w="778" w:type="dxa"/>
            <w:shd w:val="clear" w:color="auto" w:fill="auto"/>
            <w:noWrap/>
            <w:vAlign w:val="bottom"/>
            <w:hideMark/>
          </w:tcPr>
          <w:p w14:paraId="0E7A213E"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10 972</w:t>
            </w:r>
          </w:p>
        </w:tc>
      </w:tr>
      <w:tr w:rsidR="00C41164" w:rsidRPr="00C41164" w14:paraId="2062797B" w14:textId="77777777" w:rsidTr="00C41164">
        <w:tc>
          <w:tcPr>
            <w:tcW w:w="1731" w:type="dxa"/>
            <w:shd w:val="clear" w:color="auto" w:fill="auto"/>
            <w:hideMark/>
          </w:tcPr>
          <w:p w14:paraId="5F606541" w14:textId="36BFFAA6" w:rsidR="00541E6B" w:rsidRPr="00C41164" w:rsidRDefault="00541E6B" w:rsidP="008F2952">
            <w:pPr>
              <w:keepNext/>
              <w:suppressAutoHyphens w:val="0"/>
              <w:spacing w:before="40" w:after="40" w:line="220" w:lineRule="exact"/>
              <w:rPr>
                <w:sz w:val="18"/>
                <w:lang w:val="fr-FR"/>
              </w:rPr>
            </w:pPr>
            <w:r w:rsidRPr="00C41164">
              <w:rPr>
                <w:sz w:val="18"/>
                <w:lang w:val="fr-FR"/>
              </w:rPr>
              <w:lastRenderedPageBreak/>
              <w:t xml:space="preserve">TOTAL Dépenses du Ministère de l’éducation </w:t>
            </w:r>
            <w:r w:rsidR="008F2952">
              <w:rPr>
                <w:sz w:val="18"/>
                <w:lang w:val="fr-FR"/>
              </w:rPr>
              <w:br/>
            </w:r>
            <w:r w:rsidRPr="00C41164">
              <w:rPr>
                <w:sz w:val="18"/>
                <w:lang w:val="fr-FR"/>
              </w:rPr>
              <w:t xml:space="preserve">et de la recherche au titre </w:t>
            </w:r>
            <w:r w:rsidR="008F2952">
              <w:rPr>
                <w:sz w:val="18"/>
                <w:lang w:val="fr-FR"/>
              </w:rPr>
              <w:br/>
            </w:r>
            <w:r w:rsidRPr="00C41164">
              <w:rPr>
                <w:sz w:val="18"/>
                <w:lang w:val="fr-FR"/>
              </w:rPr>
              <w:t xml:space="preserve">de la protection des droits </w:t>
            </w:r>
            <w:r w:rsidR="008F2952">
              <w:rPr>
                <w:sz w:val="18"/>
                <w:lang w:val="fr-FR"/>
              </w:rPr>
              <w:br/>
            </w:r>
            <w:r w:rsidRPr="00C41164">
              <w:rPr>
                <w:sz w:val="18"/>
                <w:lang w:val="fr-FR"/>
              </w:rPr>
              <w:t>de l’enfant</w:t>
            </w:r>
            <w:bookmarkStart w:id="11" w:name="_Hlk129717856"/>
            <w:bookmarkEnd w:id="11"/>
          </w:p>
        </w:tc>
        <w:tc>
          <w:tcPr>
            <w:tcW w:w="759" w:type="dxa"/>
            <w:shd w:val="clear" w:color="auto" w:fill="auto"/>
            <w:noWrap/>
            <w:vAlign w:val="bottom"/>
            <w:hideMark/>
          </w:tcPr>
          <w:p w14:paraId="101950D9" w14:textId="77777777" w:rsidR="00541E6B" w:rsidRPr="00C41164" w:rsidRDefault="00541E6B" w:rsidP="008F2952">
            <w:pPr>
              <w:keepNext/>
              <w:suppressAutoHyphens w:val="0"/>
              <w:spacing w:before="40" w:after="40" w:line="220" w:lineRule="exact"/>
              <w:jc w:val="right"/>
              <w:rPr>
                <w:sz w:val="18"/>
                <w:lang w:val="fr-FR"/>
              </w:rPr>
            </w:pPr>
            <w:r w:rsidRPr="00C41164">
              <w:rPr>
                <w:sz w:val="18"/>
                <w:lang w:val="fr-FR"/>
              </w:rPr>
              <w:t>664 641</w:t>
            </w:r>
          </w:p>
        </w:tc>
        <w:tc>
          <w:tcPr>
            <w:tcW w:w="759" w:type="dxa"/>
            <w:shd w:val="clear" w:color="auto" w:fill="auto"/>
            <w:noWrap/>
            <w:vAlign w:val="bottom"/>
            <w:hideMark/>
          </w:tcPr>
          <w:p w14:paraId="363F4D54" w14:textId="77777777" w:rsidR="00541E6B" w:rsidRPr="00C41164" w:rsidRDefault="00541E6B" w:rsidP="008F2952">
            <w:pPr>
              <w:keepNext/>
              <w:suppressAutoHyphens w:val="0"/>
              <w:spacing w:before="40" w:after="40" w:line="220" w:lineRule="exact"/>
              <w:jc w:val="right"/>
              <w:rPr>
                <w:sz w:val="18"/>
                <w:lang w:val="fr-FR"/>
              </w:rPr>
            </w:pPr>
            <w:r w:rsidRPr="00C41164">
              <w:rPr>
                <w:sz w:val="18"/>
                <w:lang w:val="fr-FR"/>
              </w:rPr>
              <w:t>806 134</w:t>
            </w:r>
          </w:p>
        </w:tc>
        <w:tc>
          <w:tcPr>
            <w:tcW w:w="760" w:type="dxa"/>
            <w:shd w:val="clear" w:color="auto" w:fill="auto"/>
            <w:noWrap/>
            <w:vAlign w:val="bottom"/>
            <w:hideMark/>
          </w:tcPr>
          <w:p w14:paraId="358667B5" w14:textId="77777777" w:rsidR="00541E6B" w:rsidRPr="00C41164" w:rsidRDefault="00541E6B" w:rsidP="008F2952">
            <w:pPr>
              <w:keepNext/>
              <w:suppressAutoHyphens w:val="0"/>
              <w:spacing w:before="40" w:after="40" w:line="220" w:lineRule="exact"/>
              <w:jc w:val="right"/>
              <w:rPr>
                <w:sz w:val="18"/>
                <w:lang w:val="fr-FR"/>
              </w:rPr>
            </w:pPr>
            <w:r w:rsidRPr="00C41164">
              <w:rPr>
                <w:sz w:val="18"/>
                <w:lang w:val="fr-FR"/>
              </w:rPr>
              <w:t>1 056 975</w:t>
            </w:r>
          </w:p>
        </w:tc>
        <w:tc>
          <w:tcPr>
            <w:tcW w:w="759" w:type="dxa"/>
            <w:shd w:val="clear" w:color="auto" w:fill="auto"/>
            <w:noWrap/>
            <w:vAlign w:val="bottom"/>
            <w:hideMark/>
          </w:tcPr>
          <w:p w14:paraId="00455C94" w14:textId="77777777" w:rsidR="00541E6B" w:rsidRPr="00C41164" w:rsidRDefault="00541E6B" w:rsidP="008F2952">
            <w:pPr>
              <w:keepNext/>
              <w:suppressAutoHyphens w:val="0"/>
              <w:spacing w:before="40" w:after="40" w:line="220" w:lineRule="exact"/>
              <w:jc w:val="right"/>
              <w:rPr>
                <w:sz w:val="18"/>
                <w:lang w:val="fr-FR"/>
              </w:rPr>
            </w:pPr>
            <w:r w:rsidRPr="00C41164">
              <w:rPr>
                <w:sz w:val="18"/>
                <w:lang w:val="fr-FR"/>
              </w:rPr>
              <w:t>1 096 452</w:t>
            </w:r>
          </w:p>
        </w:tc>
        <w:tc>
          <w:tcPr>
            <w:tcW w:w="760" w:type="dxa"/>
            <w:shd w:val="clear" w:color="auto" w:fill="auto"/>
            <w:noWrap/>
            <w:vAlign w:val="bottom"/>
            <w:hideMark/>
          </w:tcPr>
          <w:p w14:paraId="7FFD5ABA" w14:textId="77777777" w:rsidR="00541E6B" w:rsidRPr="00C41164" w:rsidRDefault="00541E6B" w:rsidP="008F2952">
            <w:pPr>
              <w:keepNext/>
              <w:suppressAutoHyphens w:val="0"/>
              <w:spacing w:before="40" w:after="40" w:line="220" w:lineRule="exact"/>
              <w:jc w:val="right"/>
              <w:rPr>
                <w:sz w:val="18"/>
                <w:lang w:val="fr-FR"/>
              </w:rPr>
            </w:pPr>
            <w:r w:rsidRPr="00C41164">
              <w:rPr>
                <w:sz w:val="18"/>
                <w:lang w:val="fr-FR"/>
              </w:rPr>
              <w:t>1 143 993</w:t>
            </w:r>
          </w:p>
        </w:tc>
        <w:tc>
          <w:tcPr>
            <w:tcW w:w="1064" w:type="dxa"/>
            <w:shd w:val="clear" w:color="auto" w:fill="auto"/>
            <w:noWrap/>
            <w:vAlign w:val="bottom"/>
            <w:hideMark/>
          </w:tcPr>
          <w:p w14:paraId="358E7DEB" w14:textId="77777777" w:rsidR="00541E6B" w:rsidRPr="00C41164" w:rsidRDefault="00541E6B" w:rsidP="008F2952">
            <w:pPr>
              <w:keepNext/>
              <w:suppressAutoHyphens w:val="0"/>
              <w:spacing w:before="40" w:after="40" w:line="220" w:lineRule="exact"/>
              <w:jc w:val="right"/>
              <w:rPr>
                <w:sz w:val="18"/>
                <w:lang w:val="fr-FR"/>
              </w:rPr>
            </w:pPr>
            <w:r w:rsidRPr="00C41164">
              <w:rPr>
                <w:sz w:val="18"/>
                <w:lang w:val="fr-FR"/>
              </w:rPr>
              <w:t>1 288 887</w:t>
            </w:r>
          </w:p>
        </w:tc>
        <w:tc>
          <w:tcPr>
            <w:tcW w:w="778" w:type="dxa"/>
            <w:shd w:val="clear" w:color="auto" w:fill="auto"/>
            <w:noWrap/>
            <w:vAlign w:val="bottom"/>
            <w:hideMark/>
          </w:tcPr>
          <w:p w14:paraId="36817B43" w14:textId="77777777" w:rsidR="00541E6B" w:rsidRPr="00C41164" w:rsidRDefault="00541E6B" w:rsidP="008F2952">
            <w:pPr>
              <w:keepNext/>
              <w:suppressAutoHyphens w:val="0"/>
              <w:spacing w:before="40" w:after="40" w:line="220" w:lineRule="exact"/>
              <w:jc w:val="right"/>
              <w:rPr>
                <w:sz w:val="18"/>
                <w:lang w:val="fr-FR"/>
              </w:rPr>
            </w:pPr>
            <w:r w:rsidRPr="00C41164">
              <w:rPr>
                <w:sz w:val="18"/>
                <w:lang w:val="fr-FR"/>
              </w:rPr>
              <w:t>874 152</w:t>
            </w:r>
          </w:p>
        </w:tc>
      </w:tr>
      <w:tr w:rsidR="00C41164" w:rsidRPr="00C41164" w14:paraId="2C2E4E4A" w14:textId="77777777" w:rsidTr="00C41164">
        <w:tc>
          <w:tcPr>
            <w:tcW w:w="1731" w:type="dxa"/>
            <w:shd w:val="clear" w:color="auto" w:fill="auto"/>
            <w:hideMark/>
          </w:tcPr>
          <w:p w14:paraId="7CDB29BD" w14:textId="623E1FB4" w:rsidR="00541E6B" w:rsidRPr="00C41164" w:rsidRDefault="00541E6B" w:rsidP="00C41164">
            <w:pPr>
              <w:suppressAutoHyphens w:val="0"/>
              <w:spacing w:before="40" w:after="40" w:line="220" w:lineRule="exact"/>
              <w:rPr>
                <w:sz w:val="18"/>
                <w:lang w:val="fr-FR"/>
              </w:rPr>
            </w:pPr>
            <w:r w:rsidRPr="00C41164">
              <w:rPr>
                <w:sz w:val="18"/>
                <w:lang w:val="fr-FR"/>
              </w:rPr>
              <w:t xml:space="preserve">Part des dépenses du Ministère de l’éducation et de la recherche au titre de la protection des droits de l’enfant dans le budget de l’État </w:t>
            </w:r>
          </w:p>
        </w:tc>
        <w:tc>
          <w:tcPr>
            <w:tcW w:w="759" w:type="dxa"/>
            <w:shd w:val="clear" w:color="auto" w:fill="auto"/>
            <w:vAlign w:val="bottom"/>
            <w:hideMark/>
          </w:tcPr>
          <w:p w14:paraId="7EDD317D" w14:textId="37279A30"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7,09</w:t>
            </w:r>
            <w:r w:rsidR="00C41164" w:rsidRPr="00C41164">
              <w:rPr>
                <w:sz w:val="18"/>
                <w:lang w:val="fr-FR" w:eastAsia="et-EE"/>
              </w:rPr>
              <w:t> %</w:t>
            </w:r>
          </w:p>
        </w:tc>
        <w:tc>
          <w:tcPr>
            <w:tcW w:w="759" w:type="dxa"/>
            <w:shd w:val="clear" w:color="auto" w:fill="auto"/>
            <w:vAlign w:val="bottom"/>
            <w:hideMark/>
          </w:tcPr>
          <w:p w14:paraId="06C0961A" w14:textId="5AF3C82A"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7,66</w:t>
            </w:r>
            <w:r w:rsidR="00C41164" w:rsidRPr="00C41164">
              <w:rPr>
                <w:sz w:val="18"/>
                <w:lang w:val="fr-FR" w:eastAsia="et-EE"/>
              </w:rPr>
              <w:t> %</w:t>
            </w:r>
          </w:p>
        </w:tc>
        <w:tc>
          <w:tcPr>
            <w:tcW w:w="760" w:type="dxa"/>
            <w:shd w:val="clear" w:color="auto" w:fill="auto"/>
            <w:vAlign w:val="bottom"/>
            <w:hideMark/>
          </w:tcPr>
          <w:p w14:paraId="254B2981" w14:textId="64D526C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9,39</w:t>
            </w:r>
            <w:r w:rsidR="00C41164" w:rsidRPr="00C41164">
              <w:rPr>
                <w:sz w:val="18"/>
                <w:lang w:val="fr-FR" w:eastAsia="et-EE"/>
              </w:rPr>
              <w:t> %</w:t>
            </w:r>
          </w:p>
        </w:tc>
        <w:tc>
          <w:tcPr>
            <w:tcW w:w="759" w:type="dxa"/>
            <w:shd w:val="clear" w:color="auto" w:fill="auto"/>
            <w:vAlign w:val="bottom"/>
            <w:hideMark/>
          </w:tcPr>
          <w:p w14:paraId="4F840D55" w14:textId="347CF9C1"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9,07</w:t>
            </w:r>
            <w:r w:rsidR="00C41164" w:rsidRPr="00C41164">
              <w:rPr>
                <w:sz w:val="18"/>
                <w:lang w:val="fr-FR" w:eastAsia="et-EE"/>
              </w:rPr>
              <w:t> %</w:t>
            </w:r>
          </w:p>
        </w:tc>
        <w:tc>
          <w:tcPr>
            <w:tcW w:w="760" w:type="dxa"/>
            <w:shd w:val="clear" w:color="auto" w:fill="auto"/>
            <w:vAlign w:val="bottom"/>
            <w:hideMark/>
          </w:tcPr>
          <w:p w14:paraId="18005D0F" w14:textId="6AD033FF"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8,60</w:t>
            </w:r>
            <w:r w:rsidR="00C41164" w:rsidRPr="00C41164">
              <w:rPr>
                <w:sz w:val="18"/>
                <w:lang w:val="fr-FR" w:eastAsia="et-EE"/>
              </w:rPr>
              <w:t> %</w:t>
            </w:r>
          </w:p>
        </w:tc>
        <w:tc>
          <w:tcPr>
            <w:tcW w:w="1064" w:type="dxa"/>
            <w:shd w:val="clear" w:color="auto" w:fill="auto"/>
            <w:vAlign w:val="bottom"/>
            <w:hideMark/>
          </w:tcPr>
          <w:p w14:paraId="60FEC07E" w14:textId="32EE40B0"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9,04</w:t>
            </w:r>
            <w:r w:rsidR="00C41164" w:rsidRPr="00C41164">
              <w:rPr>
                <w:sz w:val="18"/>
                <w:lang w:val="fr-FR" w:eastAsia="et-EE"/>
              </w:rPr>
              <w:t> %</w:t>
            </w:r>
          </w:p>
        </w:tc>
        <w:tc>
          <w:tcPr>
            <w:tcW w:w="778" w:type="dxa"/>
            <w:shd w:val="clear" w:color="auto" w:fill="auto"/>
            <w:vAlign w:val="bottom"/>
            <w:hideMark/>
          </w:tcPr>
          <w:p w14:paraId="282B9CE2" w14:textId="6DE5B0D1"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5,19</w:t>
            </w:r>
            <w:r w:rsidR="00C41164" w:rsidRPr="00C41164">
              <w:rPr>
                <w:sz w:val="18"/>
                <w:lang w:val="fr-FR" w:eastAsia="et-EE"/>
              </w:rPr>
              <w:t> %</w:t>
            </w:r>
          </w:p>
        </w:tc>
      </w:tr>
      <w:tr w:rsidR="00C41164" w:rsidRPr="00C41164" w14:paraId="3D61B429" w14:textId="77777777" w:rsidTr="00C41164">
        <w:tc>
          <w:tcPr>
            <w:tcW w:w="1731" w:type="dxa"/>
            <w:tcBorders>
              <w:bottom w:val="single" w:sz="12" w:space="0" w:color="auto"/>
            </w:tcBorders>
            <w:shd w:val="clear" w:color="auto" w:fill="auto"/>
            <w:noWrap/>
            <w:hideMark/>
          </w:tcPr>
          <w:p w14:paraId="077E2B9A" w14:textId="77777777" w:rsidR="00541E6B" w:rsidRPr="00C41164" w:rsidRDefault="00541E6B" w:rsidP="00C41164">
            <w:pPr>
              <w:suppressAutoHyphens w:val="0"/>
              <w:spacing w:before="40" w:after="40" w:line="220" w:lineRule="exact"/>
              <w:rPr>
                <w:sz w:val="18"/>
                <w:lang w:val="fr-FR"/>
              </w:rPr>
            </w:pPr>
            <w:r w:rsidRPr="00C41164">
              <w:rPr>
                <w:sz w:val="18"/>
                <w:lang w:val="fr-FR"/>
              </w:rPr>
              <w:t>Dépenses financées sur le budget de l’État</w:t>
            </w:r>
          </w:p>
        </w:tc>
        <w:tc>
          <w:tcPr>
            <w:tcW w:w="759" w:type="dxa"/>
            <w:tcBorders>
              <w:bottom w:val="single" w:sz="12" w:space="0" w:color="auto"/>
            </w:tcBorders>
            <w:shd w:val="clear" w:color="auto" w:fill="auto"/>
            <w:noWrap/>
            <w:vAlign w:val="bottom"/>
            <w:hideMark/>
          </w:tcPr>
          <w:p w14:paraId="0E5B67B3" w14:textId="77777777" w:rsidR="00541E6B" w:rsidRPr="00C41164" w:rsidRDefault="00541E6B" w:rsidP="00C41164">
            <w:pPr>
              <w:suppressAutoHyphens w:val="0"/>
              <w:spacing w:before="40" w:after="40" w:line="220" w:lineRule="exact"/>
              <w:jc w:val="right"/>
              <w:rPr>
                <w:sz w:val="18"/>
                <w:szCs w:val="18"/>
                <w:lang w:val="fr-FR"/>
              </w:rPr>
            </w:pPr>
            <w:r w:rsidRPr="00C41164">
              <w:rPr>
                <w:sz w:val="18"/>
                <w:szCs w:val="18"/>
                <w:lang w:val="fr-FR"/>
              </w:rPr>
              <w:t>9 375 547</w:t>
            </w:r>
          </w:p>
        </w:tc>
        <w:tc>
          <w:tcPr>
            <w:tcW w:w="759" w:type="dxa"/>
            <w:tcBorders>
              <w:bottom w:val="single" w:sz="12" w:space="0" w:color="auto"/>
            </w:tcBorders>
            <w:shd w:val="clear" w:color="auto" w:fill="auto"/>
            <w:noWrap/>
            <w:vAlign w:val="bottom"/>
            <w:hideMark/>
          </w:tcPr>
          <w:p w14:paraId="63A5ECB5" w14:textId="77777777" w:rsidR="00541E6B" w:rsidRPr="00C41164" w:rsidRDefault="00541E6B" w:rsidP="00C41164">
            <w:pPr>
              <w:suppressAutoHyphens w:val="0"/>
              <w:spacing w:before="40" w:after="40" w:line="220" w:lineRule="exact"/>
              <w:jc w:val="right"/>
              <w:rPr>
                <w:sz w:val="18"/>
                <w:szCs w:val="18"/>
                <w:lang w:val="fr-FR"/>
              </w:rPr>
            </w:pPr>
            <w:r w:rsidRPr="00C41164">
              <w:rPr>
                <w:sz w:val="18"/>
                <w:szCs w:val="18"/>
                <w:lang w:val="fr-FR"/>
              </w:rPr>
              <w:t>10 530 461</w:t>
            </w:r>
          </w:p>
        </w:tc>
        <w:tc>
          <w:tcPr>
            <w:tcW w:w="760" w:type="dxa"/>
            <w:tcBorders>
              <w:bottom w:val="single" w:sz="12" w:space="0" w:color="auto"/>
            </w:tcBorders>
            <w:shd w:val="clear" w:color="auto" w:fill="auto"/>
            <w:noWrap/>
            <w:vAlign w:val="bottom"/>
            <w:hideMark/>
          </w:tcPr>
          <w:p w14:paraId="6F76BBCF" w14:textId="77777777" w:rsidR="00541E6B" w:rsidRPr="00C41164" w:rsidRDefault="00541E6B" w:rsidP="00C41164">
            <w:pPr>
              <w:suppressAutoHyphens w:val="0"/>
              <w:spacing w:before="40" w:after="40" w:line="220" w:lineRule="exact"/>
              <w:jc w:val="right"/>
              <w:rPr>
                <w:sz w:val="18"/>
                <w:szCs w:val="18"/>
                <w:lang w:val="fr-FR"/>
              </w:rPr>
            </w:pPr>
            <w:r w:rsidRPr="00C41164">
              <w:rPr>
                <w:sz w:val="18"/>
                <w:szCs w:val="18"/>
                <w:lang w:val="fr-FR"/>
              </w:rPr>
              <w:t>11 257 689</w:t>
            </w:r>
          </w:p>
        </w:tc>
        <w:tc>
          <w:tcPr>
            <w:tcW w:w="759" w:type="dxa"/>
            <w:tcBorders>
              <w:bottom w:val="single" w:sz="12" w:space="0" w:color="auto"/>
            </w:tcBorders>
            <w:shd w:val="clear" w:color="auto" w:fill="auto"/>
            <w:noWrap/>
            <w:vAlign w:val="bottom"/>
            <w:hideMark/>
          </w:tcPr>
          <w:p w14:paraId="390FEF28" w14:textId="77777777" w:rsidR="00541E6B" w:rsidRPr="00C41164" w:rsidRDefault="00541E6B" w:rsidP="00C41164">
            <w:pPr>
              <w:suppressAutoHyphens w:val="0"/>
              <w:spacing w:before="40" w:after="40" w:line="220" w:lineRule="exact"/>
              <w:jc w:val="right"/>
              <w:rPr>
                <w:sz w:val="18"/>
                <w:szCs w:val="18"/>
                <w:lang w:val="fr-FR"/>
              </w:rPr>
            </w:pPr>
            <w:r w:rsidRPr="00C41164">
              <w:rPr>
                <w:sz w:val="18"/>
                <w:szCs w:val="18"/>
                <w:lang w:val="fr-FR"/>
              </w:rPr>
              <w:t>12 083 411</w:t>
            </w:r>
          </w:p>
        </w:tc>
        <w:tc>
          <w:tcPr>
            <w:tcW w:w="760" w:type="dxa"/>
            <w:tcBorders>
              <w:bottom w:val="single" w:sz="12" w:space="0" w:color="auto"/>
            </w:tcBorders>
            <w:shd w:val="clear" w:color="auto" w:fill="auto"/>
            <w:noWrap/>
            <w:vAlign w:val="bottom"/>
            <w:hideMark/>
          </w:tcPr>
          <w:p w14:paraId="3356AE38" w14:textId="77777777" w:rsidR="00541E6B" w:rsidRPr="00C41164" w:rsidRDefault="00541E6B" w:rsidP="00C41164">
            <w:pPr>
              <w:suppressAutoHyphens w:val="0"/>
              <w:spacing w:before="40" w:after="40" w:line="220" w:lineRule="exact"/>
              <w:jc w:val="right"/>
              <w:rPr>
                <w:sz w:val="18"/>
                <w:szCs w:val="18"/>
                <w:lang w:val="fr-FR"/>
              </w:rPr>
            </w:pPr>
            <w:r w:rsidRPr="00C41164">
              <w:rPr>
                <w:sz w:val="18"/>
                <w:szCs w:val="18"/>
                <w:lang w:val="fr-FR"/>
              </w:rPr>
              <w:t>13 303 715</w:t>
            </w:r>
          </w:p>
        </w:tc>
        <w:tc>
          <w:tcPr>
            <w:tcW w:w="1064" w:type="dxa"/>
            <w:tcBorders>
              <w:bottom w:val="single" w:sz="12" w:space="0" w:color="auto"/>
            </w:tcBorders>
            <w:shd w:val="clear" w:color="auto" w:fill="auto"/>
            <w:noWrap/>
            <w:vAlign w:val="bottom"/>
            <w:hideMark/>
          </w:tcPr>
          <w:p w14:paraId="1F666846" w14:textId="77777777" w:rsidR="00541E6B" w:rsidRPr="00C41164" w:rsidRDefault="00541E6B" w:rsidP="00C41164">
            <w:pPr>
              <w:suppressAutoHyphens w:val="0"/>
              <w:spacing w:before="40" w:after="40" w:line="220" w:lineRule="exact"/>
              <w:jc w:val="right"/>
              <w:rPr>
                <w:sz w:val="18"/>
                <w:szCs w:val="18"/>
                <w:lang w:val="fr-FR"/>
              </w:rPr>
            </w:pPr>
            <w:r w:rsidRPr="00C41164">
              <w:rPr>
                <w:sz w:val="18"/>
                <w:szCs w:val="18"/>
                <w:lang w:val="fr-FR"/>
              </w:rPr>
              <w:t>14 253 281</w:t>
            </w:r>
          </w:p>
        </w:tc>
        <w:tc>
          <w:tcPr>
            <w:tcW w:w="778" w:type="dxa"/>
            <w:tcBorders>
              <w:bottom w:val="single" w:sz="12" w:space="0" w:color="auto"/>
            </w:tcBorders>
            <w:shd w:val="clear" w:color="auto" w:fill="auto"/>
            <w:noWrap/>
            <w:vAlign w:val="bottom"/>
            <w:hideMark/>
          </w:tcPr>
          <w:p w14:paraId="36BAF54F" w14:textId="77777777" w:rsidR="00541E6B" w:rsidRPr="00C41164" w:rsidRDefault="00541E6B" w:rsidP="00C41164">
            <w:pPr>
              <w:suppressAutoHyphens w:val="0"/>
              <w:spacing w:before="40" w:after="40" w:line="220" w:lineRule="exact"/>
              <w:jc w:val="right"/>
              <w:rPr>
                <w:sz w:val="18"/>
                <w:szCs w:val="18"/>
                <w:lang w:val="fr-FR"/>
              </w:rPr>
            </w:pPr>
            <w:r w:rsidRPr="00C41164">
              <w:rPr>
                <w:sz w:val="18"/>
                <w:szCs w:val="18"/>
                <w:lang w:val="fr-FR"/>
              </w:rPr>
              <w:t>16 838 947</w:t>
            </w:r>
          </w:p>
        </w:tc>
      </w:tr>
    </w:tbl>
    <w:p w14:paraId="68496847" w14:textId="4196AB31" w:rsidR="00541E6B" w:rsidRPr="00C41164" w:rsidRDefault="00541E6B" w:rsidP="00541E6B">
      <w:pPr>
        <w:spacing w:before="120"/>
        <w:ind w:right="1134" w:firstLine="170"/>
        <w:rPr>
          <w:rFonts w:eastAsia="SimSun"/>
          <w:sz w:val="16"/>
          <w:szCs w:val="18"/>
          <w:lang w:val="fr-FR"/>
        </w:rPr>
      </w:pPr>
      <w:r w:rsidRPr="008974D7">
        <w:rPr>
          <w:lang w:val="fr-FR"/>
        </w:rPr>
        <w:t xml:space="preserve">* </w:t>
      </w:r>
      <w:r w:rsidR="00C41164">
        <w:rPr>
          <w:lang w:val="fr-FR"/>
        </w:rPr>
        <w:t xml:space="preserve"> </w:t>
      </w:r>
      <w:r w:rsidRPr="00C41164">
        <w:rPr>
          <w:sz w:val="18"/>
          <w:szCs w:val="18"/>
          <w:lang w:val="fr-FR"/>
        </w:rPr>
        <w:t>Le budget pour 2017-2022 comprend les dépenses engagées par les collectivités locales</w:t>
      </w:r>
      <w:r w:rsidR="002F3FF8" w:rsidRPr="002F3FF8">
        <w:rPr>
          <w:sz w:val="18"/>
          <w:szCs w:val="18"/>
          <w:lang w:val="fr-FR"/>
        </w:rPr>
        <w:t>.</w:t>
      </w:r>
      <w:r w:rsidRPr="00C41164">
        <w:rPr>
          <w:sz w:val="18"/>
          <w:szCs w:val="18"/>
          <w:lang w:val="fr-FR"/>
        </w:rPr>
        <w:t xml:space="preserve"> </w:t>
      </w:r>
    </w:p>
    <w:p w14:paraId="63324E66" w14:textId="402182B3" w:rsidR="00541E6B" w:rsidRPr="00C41164" w:rsidRDefault="00541E6B" w:rsidP="00541E6B">
      <w:pPr>
        <w:ind w:right="1134" w:firstLine="170"/>
        <w:rPr>
          <w:rFonts w:eastAsia="SimSun"/>
          <w:sz w:val="16"/>
          <w:szCs w:val="18"/>
          <w:lang w:val="fr-FR"/>
        </w:rPr>
      </w:pPr>
      <w:r w:rsidRPr="00C41164">
        <w:rPr>
          <w:sz w:val="18"/>
          <w:szCs w:val="18"/>
          <w:lang w:val="fr-FR"/>
        </w:rPr>
        <w:t>Le budget pour 2023 ne comprend que les dépenses engagées par le Ministère de l’éducation</w:t>
      </w:r>
      <w:r w:rsidR="002F3FF8" w:rsidRPr="002F3FF8">
        <w:rPr>
          <w:sz w:val="18"/>
          <w:szCs w:val="18"/>
          <w:lang w:val="fr-FR"/>
        </w:rPr>
        <w:t>.</w:t>
      </w:r>
    </w:p>
    <w:p w14:paraId="1BF67A65" w14:textId="725459B6" w:rsidR="00541E6B" w:rsidRPr="00C41164" w:rsidRDefault="00541E6B" w:rsidP="00541E6B">
      <w:pPr>
        <w:spacing w:after="240"/>
        <w:ind w:right="1134" w:firstLine="170"/>
        <w:rPr>
          <w:sz w:val="16"/>
          <w:szCs w:val="18"/>
          <w:lang w:val="fr-FR"/>
        </w:rPr>
      </w:pPr>
      <w:r w:rsidRPr="00C41164">
        <w:rPr>
          <w:i/>
          <w:sz w:val="18"/>
          <w:szCs w:val="18"/>
          <w:lang w:val="fr-FR"/>
        </w:rPr>
        <w:t>Source</w:t>
      </w:r>
      <w:r w:rsidRPr="00C41164">
        <w:rPr>
          <w:sz w:val="18"/>
          <w:szCs w:val="18"/>
          <w:lang w:val="fr-FR"/>
        </w:rPr>
        <w:t> : Ministère de l’éducation et de la recherche</w:t>
      </w:r>
      <w:r w:rsidR="002F3FF8" w:rsidRPr="002F3FF8">
        <w:rPr>
          <w:sz w:val="18"/>
          <w:szCs w:val="18"/>
          <w:lang w:val="fr-FR"/>
        </w:rPr>
        <w:t>.</w:t>
      </w:r>
    </w:p>
    <w:p w14:paraId="59C23847" w14:textId="26DB90C0" w:rsidR="00541E6B" w:rsidRPr="008974D7" w:rsidRDefault="00541E6B" w:rsidP="00541E6B">
      <w:pPr>
        <w:pStyle w:val="H1G"/>
        <w:rPr>
          <w:lang w:val="fr-FR"/>
        </w:rPr>
      </w:pPr>
      <w:r w:rsidRPr="008974D7">
        <w:rPr>
          <w:bCs/>
          <w:lang w:val="fr-FR"/>
        </w:rPr>
        <w:tab/>
        <w:t>B</w:t>
      </w:r>
      <w:r w:rsidR="002F3FF8" w:rsidRPr="002F3FF8">
        <w:rPr>
          <w:bCs/>
          <w:lang w:val="fr-FR"/>
        </w:rPr>
        <w:t>.</w:t>
      </w:r>
      <w:r w:rsidRPr="008974D7">
        <w:rPr>
          <w:lang w:val="fr-FR"/>
        </w:rPr>
        <w:tab/>
      </w:r>
      <w:r w:rsidRPr="008974D7">
        <w:rPr>
          <w:bCs/>
          <w:lang w:val="fr-FR"/>
        </w:rPr>
        <w:t>Définition de l</w:t>
      </w:r>
      <w:r>
        <w:rPr>
          <w:bCs/>
          <w:lang w:val="fr-FR"/>
        </w:rPr>
        <w:t>’</w:t>
      </w:r>
      <w:r w:rsidRPr="008974D7">
        <w:rPr>
          <w:bCs/>
          <w:lang w:val="fr-FR"/>
        </w:rPr>
        <w:t>enfant (art</w:t>
      </w:r>
      <w:r w:rsidR="002F3FF8" w:rsidRPr="002F3FF8">
        <w:rPr>
          <w:bCs/>
          <w:lang w:val="fr-FR"/>
        </w:rPr>
        <w:t>.</w:t>
      </w:r>
      <w:r w:rsidRPr="008974D7">
        <w:rPr>
          <w:bCs/>
          <w:lang w:val="fr-FR"/>
        </w:rPr>
        <w:t> 1)</w:t>
      </w:r>
    </w:p>
    <w:p w14:paraId="0AF5CF7E" w14:textId="7D9E8FCB" w:rsidR="00541E6B" w:rsidRPr="00C41164" w:rsidRDefault="00541E6B" w:rsidP="00C41164">
      <w:pPr>
        <w:pStyle w:val="Titre1"/>
        <w:spacing w:after="120"/>
        <w:ind w:left="0"/>
        <w:rPr>
          <w:b/>
          <w:lang w:val="fr-FR"/>
        </w:rPr>
      </w:pPr>
      <w:r w:rsidRPr="008974D7">
        <w:rPr>
          <w:bCs/>
          <w:lang w:val="fr-FR"/>
        </w:rPr>
        <w:t>Tableau 3</w:t>
      </w:r>
      <w:r w:rsidR="00C41164">
        <w:rPr>
          <w:bCs/>
          <w:lang w:val="fr-FR"/>
        </w:rPr>
        <w:t xml:space="preserve"> </w:t>
      </w:r>
      <w:r w:rsidR="00C41164">
        <w:rPr>
          <w:bCs/>
          <w:lang w:val="fr-FR"/>
        </w:rPr>
        <w:br/>
      </w:r>
      <w:r w:rsidRPr="00C41164">
        <w:rPr>
          <w:b/>
          <w:lang w:val="fr-FR"/>
        </w:rPr>
        <w:t>Population au 1</w:t>
      </w:r>
      <w:r w:rsidRPr="00C41164">
        <w:rPr>
          <w:b/>
          <w:vertAlign w:val="superscript"/>
          <w:lang w:val="fr-FR"/>
        </w:rPr>
        <w:t>er </w:t>
      </w:r>
      <w:r w:rsidRPr="00C41164">
        <w:rPr>
          <w:b/>
          <w:lang w:val="fr-FR"/>
        </w:rPr>
        <w:t>janvier, par âge et par sexe (en milliers de personnes)</w:t>
      </w:r>
      <w:r w:rsidRPr="00C41164">
        <w:rPr>
          <w:b/>
          <w:highlight w:val="yellow"/>
          <w:lang w:val="fr-FR"/>
        </w:rPr>
        <w:t xml:space="preserve"> </w:t>
      </w:r>
    </w:p>
    <w:tbl>
      <w:tblPr>
        <w:tblW w:w="9637" w:type="dxa"/>
        <w:tblLayout w:type="fixed"/>
        <w:tblCellMar>
          <w:left w:w="0" w:type="dxa"/>
          <w:right w:w="0" w:type="dxa"/>
        </w:tblCellMar>
        <w:tblLook w:val="04A0" w:firstRow="1" w:lastRow="0" w:firstColumn="1" w:lastColumn="0" w:noHBand="0" w:noVBand="1"/>
      </w:tblPr>
      <w:tblGrid>
        <w:gridCol w:w="1279"/>
        <w:gridCol w:w="822"/>
        <w:gridCol w:w="737"/>
        <w:gridCol w:w="628"/>
        <w:gridCol w:w="734"/>
        <w:gridCol w:w="626"/>
        <w:gridCol w:w="736"/>
        <w:gridCol w:w="626"/>
        <w:gridCol w:w="734"/>
        <w:gridCol w:w="626"/>
        <w:gridCol w:w="734"/>
        <w:gridCol w:w="626"/>
        <w:gridCol w:w="729"/>
      </w:tblGrid>
      <w:tr w:rsidR="00C41164" w:rsidRPr="00C41164" w14:paraId="547733E2" w14:textId="77777777" w:rsidTr="002B0AB9">
        <w:trPr>
          <w:tblHeader/>
        </w:trPr>
        <w:tc>
          <w:tcPr>
            <w:tcW w:w="663" w:type="pct"/>
            <w:tcBorders>
              <w:top w:val="single" w:sz="4" w:space="0" w:color="auto"/>
            </w:tcBorders>
            <w:shd w:val="clear" w:color="auto" w:fill="auto"/>
            <w:noWrap/>
            <w:vAlign w:val="bottom"/>
            <w:hideMark/>
          </w:tcPr>
          <w:p w14:paraId="1325C422" w14:textId="77777777" w:rsidR="00541E6B" w:rsidRPr="00C41164" w:rsidRDefault="00541E6B" w:rsidP="00C41164">
            <w:pPr>
              <w:suppressAutoHyphens w:val="0"/>
              <w:spacing w:before="80" w:after="80" w:line="200" w:lineRule="exact"/>
              <w:rPr>
                <w:i/>
                <w:sz w:val="16"/>
                <w:lang w:val="fr-FR" w:eastAsia="et-EE"/>
              </w:rPr>
            </w:pPr>
          </w:p>
        </w:tc>
        <w:tc>
          <w:tcPr>
            <w:tcW w:w="808" w:type="pct"/>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2AE1F809" w14:textId="77777777" w:rsidR="00541E6B" w:rsidRPr="00C41164" w:rsidRDefault="00541E6B" w:rsidP="00C41164">
            <w:pPr>
              <w:suppressAutoHyphens w:val="0"/>
              <w:spacing w:before="80" w:after="80" w:line="200" w:lineRule="exact"/>
              <w:jc w:val="center"/>
              <w:rPr>
                <w:i/>
                <w:sz w:val="16"/>
                <w:lang w:val="fr-FR"/>
              </w:rPr>
            </w:pPr>
            <w:r w:rsidRPr="00C41164">
              <w:rPr>
                <w:i/>
                <w:iCs/>
                <w:sz w:val="16"/>
                <w:lang w:val="fr-FR"/>
              </w:rPr>
              <w:t>2017</w:t>
            </w:r>
          </w:p>
        </w:tc>
        <w:tc>
          <w:tcPr>
            <w:tcW w:w="707"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9F54723" w14:textId="77777777" w:rsidR="00541E6B" w:rsidRPr="00C41164" w:rsidRDefault="00541E6B" w:rsidP="00C41164">
            <w:pPr>
              <w:suppressAutoHyphens w:val="0"/>
              <w:spacing w:before="80" w:after="80" w:line="200" w:lineRule="exact"/>
              <w:jc w:val="center"/>
              <w:rPr>
                <w:i/>
                <w:sz w:val="16"/>
                <w:lang w:val="fr-FR"/>
              </w:rPr>
            </w:pPr>
            <w:r w:rsidRPr="00C41164">
              <w:rPr>
                <w:i/>
                <w:iCs/>
                <w:sz w:val="16"/>
                <w:lang w:val="fr-FR"/>
              </w:rPr>
              <w:t>2018</w:t>
            </w:r>
          </w:p>
        </w:tc>
        <w:tc>
          <w:tcPr>
            <w:tcW w:w="707"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11B6E9B3" w14:textId="77777777" w:rsidR="00541E6B" w:rsidRPr="00C41164" w:rsidRDefault="00541E6B" w:rsidP="00C41164">
            <w:pPr>
              <w:suppressAutoHyphens w:val="0"/>
              <w:spacing w:before="80" w:after="80" w:line="200" w:lineRule="exact"/>
              <w:jc w:val="center"/>
              <w:rPr>
                <w:i/>
                <w:sz w:val="16"/>
                <w:lang w:val="fr-FR"/>
              </w:rPr>
            </w:pPr>
            <w:r w:rsidRPr="00C41164">
              <w:rPr>
                <w:i/>
                <w:iCs/>
                <w:sz w:val="16"/>
                <w:lang w:val="fr-FR"/>
              </w:rPr>
              <w:t>2019</w:t>
            </w:r>
          </w:p>
        </w:tc>
        <w:tc>
          <w:tcPr>
            <w:tcW w:w="706"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13045A7" w14:textId="77777777" w:rsidR="00541E6B" w:rsidRPr="00C41164" w:rsidRDefault="00541E6B" w:rsidP="00C41164">
            <w:pPr>
              <w:suppressAutoHyphens w:val="0"/>
              <w:spacing w:before="80" w:after="80" w:line="200" w:lineRule="exact"/>
              <w:jc w:val="center"/>
              <w:rPr>
                <w:i/>
                <w:sz w:val="16"/>
                <w:lang w:val="fr-FR"/>
              </w:rPr>
            </w:pPr>
            <w:r w:rsidRPr="00C41164">
              <w:rPr>
                <w:i/>
                <w:iCs/>
                <w:sz w:val="16"/>
                <w:lang w:val="fr-FR"/>
              </w:rPr>
              <w:t>2020</w:t>
            </w:r>
          </w:p>
        </w:tc>
        <w:tc>
          <w:tcPr>
            <w:tcW w:w="706"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23ECF867" w14:textId="77777777" w:rsidR="00541E6B" w:rsidRPr="00C41164" w:rsidRDefault="00541E6B" w:rsidP="00C41164">
            <w:pPr>
              <w:suppressAutoHyphens w:val="0"/>
              <w:spacing w:before="80" w:after="80" w:line="200" w:lineRule="exact"/>
              <w:jc w:val="center"/>
              <w:rPr>
                <w:i/>
                <w:sz w:val="16"/>
                <w:lang w:val="fr-FR"/>
              </w:rPr>
            </w:pPr>
            <w:r w:rsidRPr="00C41164">
              <w:rPr>
                <w:i/>
                <w:iCs/>
                <w:sz w:val="16"/>
                <w:lang w:val="fr-FR"/>
              </w:rPr>
              <w:t>2021</w:t>
            </w:r>
          </w:p>
        </w:tc>
        <w:tc>
          <w:tcPr>
            <w:tcW w:w="705" w:type="pct"/>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55024E00" w14:textId="77777777" w:rsidR="00541E6B" w:rsidRPr="00C41164" w:rsidRDefault="00541E6B" w:rsidP="00C41164">
            <w:pPr>
              <w:suppressAutoHyphens w:val="0"/>
              <w:spacing w:before="80" w:after="80" w:line="200" w:lineRule="exact"/>
              <w:jc w:val="center"/>
              <w:rPr>
                <w:i/>
                <w:sz w:val="16"/>
                <w:lang w:val="fr-FR"/>
              </w:rPr>
            </w:pPr>
            <w:r w:rsidRPr="00C41164">
              <w:rPr>
                <w:i/>
                <w:iCs/>
                <w:sz w:val="16"/>
                <w:lang w:val="fr-FR"/>
              </w:rPr>
              <w:t>2022</w:t>
            </w:r>
          </w:p>
        </w:tc>
      </w:tr>
      <w:tr w:rsidR="00CD018C" w:rsidRPr="00CD018C" w14:paraId="23BF95BD" w14:textId="77777777" w:rsidTr="002B0AB9">
        <w:trPr>
          <w:tblHeader/>
        </w:trPr>
        <w:tc>
          <w:tcPr>
            <w:tcW w:w="663" w:type="pct"/>
            <w:tcBorders>
              <w:bottom w:val="single" w:sz="12" w:space="0" w:color="auto"/>
            </w:tcBorders>
            <w:shd w:val="clear" w:color="auto" w:fill="auto"/>
            <w:vAlign w:val="bottom"/>
            <w:hideMark/>
          </w:tcPr>
          <w:p w14:paraId="7C0E55CA" w14:textId="77777777" w:rsidR="00541E6B" w:rsidRPr="00CD018C" w:rsidRDefault="00541E6B" w:rsidP="00CD018C">
            <w:pPr>
              <w:suppressAutoHyphens w:val="0"/>
              <w:spacing w:before="80" w:after="80" w:line="200" w:lineRule="exact"/>
              <w:rPr>
                <w:i/>
                <w:w w:val="103"/>
                <w:kern w:val="14"/>
                <w:sz w:val="16"/>
                <w:szCs w:val="16"/>
                <w:lang w:val="fr-FR"/>
              </w:rPr>
            </w:pPr>
            <w:r w:rsidRPr="00CD018C">
              <w:rPr>
                <w:i/>
                <w:iCs/>
                <w:w w:val="103"/>
                <w:kern w:val="14"/>
                <w:sz w:val="16"/>
                <w:szCs w:val="16"/>
                <w:lang w:val="fr-FR"/>
              </w:rPr>
              <w:t>Âge/année, sexe</w:t>
            </w:r>
          </w:p>
        </w:tc>
        <w:tc>
          <w:tcPr>
            <w:tcW w:w="426" w:type="pct"/>
            <w:tcBorders>
              <w:top w:val="single" w:sz="4" w:space="0" w:color="auto"/>
              <w:bottom w:val="single" w:sz="12" w:space="0" w:color="auto"/>
            </w:tcBorders>
            <w:shd w:val="clear" w:color="auto" w:fill="auto"/>
            <w:noWrap/>
            <w:vAlign w:val="bottom"/>
            <w:hideMark/>
          </w:tcPr>
          <w:p w14:paraId="4CFE2DC7" w14:textId="77777777" w:rsidR="00541E6B" w:rsidRPr="00CD018C" w:rsidRDefault="00541E6B" w:rsidP="00CD018C">
            <w:pPr>
              <w:suppressAutoHyphens w:val="0"/>
              <w:spacing w:before="80" w:after="80" w:line="200" w:lineRule="exact"/>
              <w:jc w:val="right"/>
              <w:rPr>
                <w:i/>
                <w:w w:val="103"/>
                <w:kern w:val="14"/>
                <w:sz w:val="16"/>
                <w:szCs w:val="12"/>
                <w:lang w:val="fr-FR"/>
              </w:rPr>
            </w:pPr>
            <w:r w:rsidRPr="00CD018C">
              <w:rPr>
                <w:i/>
                <w:iCs/>
                <w:w w:val="103"/>
                <w:kern w:val="14"/>
                <w:sz w:val="16"/>
                <w:szCs w:val="12"/>
                <w:lang w:val="fr-FR"/>
              </w:rPr>
              <w:t>Hommes</w:t>
            </w:r>
          </w:p>
        </w:tc>
        <w:tc>
          <w:tcPr>
            <w:tcW w:w="382" w:type="pct"/>
            <w:tcBorders>
              <w:top w:val="single" w:sz="4" w:space="0" w:color="auto"/>
              <w:bottom w:val="single" w:sz="12" w:space="0" w:color="auto"/>
              <w:right w:val="single" w:sz="24" w:space="0" w:color="FFFFFF" w:themeColor="background1"/>
            </w:tcBorders>
            <w:shd w:val="clear" w:color="auto" w:fill="auto"/>
            <w:noWrap/>
            <w:vAlign w:val="bottom"/>
            <w:hideMark/>
          </w:tcPr>
          <w:p w14:paraId="4E2F0DD3" w14:textId="77777777" w:rsidR="00541E6B" w:rsidRPr="00CD018C" w:rsidRDefault="00541E6B" w:rsidP="00CD018C">
            <w:pPr>
              <w:suppressAutoHyphens w:val="0"/>
              <w:spacing w:before="80" w:after="80" w:line="200" w:lineRule="exact"/>
              <w:jc w:val="right"/>
              <w:rPr>
                <w:i/>
                <w:w w:val="103"/>
                <w:kern w:val="14"/>
                <w:sz w:val="16"/>
                <w:szCs w:val="12"/>
                <w:lang w:val="fr-FR"/>
              </w:rPr>
            </w:pPr>
            <w:r w:rsidRPr="00CD018C">
              <w:rPr>
                <w:i/>
                <w:iCs/>
                <w:w w:val="103"/>
                <w:kern w:val="14"/>
                <w:sz w:val="16"/>
                <w:szCs w:val="12"/>
                <w:lang w:val="fr-FR"/>
              </w:rPr>
              <w:t>Femmes</w:t>
            </w:r>
          </w:p>
        </w:tc>
        <w:tc>
          <w:tcPr>
            <w:tcW w:w="326" w:type="pct"/>
            <w:tcBorders>
              <w:top w:val="single" w:sz="4" w:space="0" w:color="auto"/>
              <w:left w:val="single" w:sz="24" w:space="0" w:color="FFFFFF" w:themeColor="background1"/>
              <w:bottom w:val="single" w:sz="12" w:space="0" w:color="auto"/>
            </w:tcBorders>
            <w:shd w:val="clear" w:color="auto" w:fill="auto"/>
            <w:noWrap/>
            <w:vAlign w:val="bottom"/>
            <w:hideMark/>
          </w:tcPr>
          <w:p w14:paraId="7E322C05" w14:textId="77777777" w:rsidR="00541E6B" w:rsidRPr="00CD018C" w:rsidRDefault="00541E6B" w:rsidP="00CD018C">
            <w:pPr>
              <w:suppressAutoHyphens w:val="0"/>
              <w:spacing w:before="80" w:after="80" w:line="200" w:lineRule="exact"/>
              <w:jc w:val="right"/>
              <w:rPr>
                <w:i/>
                <w:w w:val="103"/>
                <w:kern w:val="14"/>
                <w:sz w:val="16"/>
                <w:szCs w:val="12"/>
                <w:lang w:val="fr-FR"/>
              </w:rPr>
            </w:pPr>
            <w:r w:rsidRPr="00CD018C">
              <w:rPr>
                <w:i/>
                <w:iCs/>
                <w:w w:val="103"/>
                <w:kern w:val="14"/>
                <w:sz w:val="16"/>
                <w:szCs w:val="12"/>
                <w:lang w:val="fr-FR"/>
              </w:rPr>
              <w:t>Hommes</w:t>
            </w:r>
          </w:p>
        </w:tc>
        <w:tc>
          <w:tcPr>
            <w:tcW w:w="381" w:type="pct"/>
            <w:tcBorders>
              <w:top w:val="single" w:sz="4" w:space="0" w:color="auto"/>
              <w:bottom w:val="single" w:sz="12" w:space="0" w:color="auto"/>
              <w:right w:val="single" w:sz="24" w:space="0" w:color="FFFFFF" w:themeColor="background1"/>
            </w:tcBorders>
            <w:shd w:val="clear" w:color="auto" w:fill="auto"/>
            <w:noWrap/>
            <w:vAlign w:val="bottom"/>
            <w:hideMark/>
          </w:tcPr>
          <w:p w14:paraId="65CFA9E2" w14:textId="77777777" w:rsidR="00541E6B" w:rsidRPr="00CD018C" w:rsidRDefault="00541E6B" w:rsidP="00CD018C">
            <w:pPr>
              <w:suppressAutoHyphens w:val="0"/>
              <w:spacing w:before="80" w:after="80" w:line="200" w:lineRule="exact"/>
              <w:jc w:val="right"/>
              <w:rPr>
                <w:i/>
                <w:w w:val="103"/>
                <w:kern w:val="14"/>
                <w:sz w:val="16"/>
                <w:szCs w:val="12"/>
                <w:lang w:val="fr-FR"/>
              </w:rPr>
            </w:pPr>
            <w:r w:rsidRPr="00CD018C">
              <w:rPr>
                <w:i/>
                <w:iCs/>
                <w:w w:val="103"/>
                <w:kern w:val="14"/>
                <w:sz w:val="16"/>
                <w:szCs w:val="12"/>
                <w:lang w:val="fr-FR"/>
              </w:rPr>
              <w:t>Femmes</w:t>
            </w:r>
          </w:p>
        </w:tc>
        <w:tc>
          <w:tcPr>
            <w:tcW w:w="325" w:type="pct"/>
            <w:tcBorders>
              <w:top w:val="single" w:sz="4" w:space="0" w:color="auto"/>
              <w:left w:val="single" w:sz="24" w:space="0" w:color="FFFFFF" w:themeColor="background1"/>
              <w:bottom w:val="single" w:sz="12" w:space="0" w:color="auto"/>
            </w:tcBorders>
            <w:shd w:val="clear" w:color="auto" w:fill="auto"/>
            <w:noWrap/>
            <w:vAlign w:val="bottom"/>
            <w:hideMark/>
          </w:tcPr>
          <w:p w14:paraId="6AB53CDC" w14:textId="77777777" w:rsidR="00541E6B" w:rsidRPr="00CD018C" w:rsidRDefault="00541E6B" w:rsidP="00CD018C">
            <w:pPr>
              <w:suppressAutoHyphens w:val="0"/>
              <w:spacing w:before="80" w:after="80" w:line="200" w:lineRule="exact"/>
              <w:jc w:val="right"/>
              <w:rPr>
                <w:i/>
                <w:w w:val="103"/>
                <w:kern w:val="14"/>
                <w:sz w:val="16"/>
                <w:szCs w:val="12"/>
                <w:lang w:val="fr-FR"/>
              </w:rPr>
            </w:pPr>
            <w:r w:rsidRPr="00CD018C">
              <w:rPr>
                <w:i/>
                <w:iCs/>
                <w:w w:val="103"/>
                <w:kern w:val="14"/>
                <w:sz w:val="16"/>
                <w:szCs w:val="12"/>
                <w:lang w:val="fr-FR"/>
              </w:rPr>
              <w:t>Hommes</w:t>
            </w:r>
          </w:p>
        </w:tc>
        <w:tc>
          <w:tcPr>
            <w:tcW w:w="382" w:type="pct"/>
            <w:tcBorders>
              <w:top w:val="single" w:sz="4" w:space="0" w:color="auto"/>
              <w:bottom w:val="single" w:sz="12" w:space="0" w:color="auto"/>
              <w:right w:val="single" w:sz="24" w:space="0" w:color="FFFFFF" w:themeColor="background1"/>
            </w:tcBorders>
            <w:shd w:val="clear" w:color="auto" w:fill="auto"/>
            <w:noWrap/>
            <w:vAlign w:val="bottom"/>
            <w:hideMark/>
          </w:tcPr>
          <w:p w14:paraId="45ECA421" w14:textId="77777777" w:rsidR="00541E6B" w:rsidRPr="00CD018C" w:rsidRDefault="00541E6B" w:rsidP="00CD018C">
            <w:pPr>
              <w:suppressAutoHyphens w:val="0"/>
              <w:spacing w:before="80" w:after="80" w:line="200" w:lineRule="exact"/>
              <w:jc w:val="right"/>
              <w:rPr>
                <w:i/>
                <w:w w:val="103"/>
                <w:kern w:val="14"/>
                <w:sz w:val="16"/>
                <w:szCs w:val="12"/>
                <w:lang w:val="fr-FR"/>
              </w:rPr>
            </w:pPr>
            <w:r w:rsidRPr="00CD018C">
              <w:rPr>
                <w:i/>
                <w:iCs/>
                <w:w w:val="103"/>
                <w:kern w:val="14"/>
                <w:sz w:val="16"/>
                <w:szCs w:val="12"/>
                <w:lang w:val="fr-FR"/>
              </w:rPr>
              <w:t>Femmes</w:t>
            </w:r>
          </w:p>
        </w:tc>
        <w:tc>
          <w:tcPr>
            <w:tcW w:w="325" w:type="pct"/>
            <w:tcBorders>
              <w:top w:val="single" w:sz="4" w:space="0" w:color="auto"/>
              <w:left w:val="single" w:sz="24" w:space="0" w:color="FFFFFF" w:themeColor="background1"/>
              <w:bottom w:val="single" w:sz="12" w:space="0" w:color="auto"/>
            </w:tcBorders>
            <w:shd w:val="clear" w:color="auto" w:fill="auto"/>
            <w:noWrap/>
            <w:vAlign w:val="bottom"/>
            <w:hideMark/>
          </w:tcPr>
          <w:p w14:paraId="22616885" w14:textId="77777777" w:rsidR="00541E6B" w:rsidRPr="00CD018C" w:rsidRDefault="00541E6B" w:rsidP="00CD018C">
            <w:pPr>
              <w:suppressAutoHyphens w:val="0"/>
              <w:spacing w:before="80" w:after="80" w:line="200" w:lineRule="exact"/>
              <w:jc w:val="right"/>
              <w:rPr>
                <w:i/>
                <w:w w:val="103"/>
                <w:kern w:val="14"/>
                <w:sz w:val="16"/>
                <w:szCs w:val="12"/>
                <w:lang w:val="fr-FR"/>
              </w:rPr>
            </w:pPr>
            <w:r w:rsidRPr="00CD018C">
              <w:rPr>
                <w:i/>
                <w:iCs/>
                <w:w w:val="103"/>
                <w:kern w:val="14"/>
                <w:sz w:val="16"/>
                <w:szCs w:val="12"/>
                <w:lang w:val="fr-FR"/>
              </w:rPr>
              <w:t>Hommes</w:t>
            </w:r>
          </w:p>
        </w:tc>
        <w:tc>
          <w:tcPr>
            <w:tcW w:w="381" w:type="pct"/>
            <w:tcBorders>
              <w:top w:val="single" w:sz="4" w:space="0" w:color="auto"/>
              <w:bottom w:val="single" w:sz="12" w:space="0" w:color="auto"/>
              <w:right w:val="single" w:sz="24" w:space="0" w:color="FFFFFF" w:themeColor="background1"/>
            </w:tcBorders>
            <w:shd w:val="clear" w:color="auto" w:fill="auto"/>
            <w:noWrap/>
            <w:vAlign w:val="bottom"/>
            <w:hideMark/>
          </w:tcPr>
          <w:p w14:paraId="0DF38AB0" w14:textId="77777777" w:rsidR="00541E6B" w:rsidRPr="00CD018C" w:rsidRDefault="00541E6B" w:rsidP="00CD018C">
            <w:pPr>
              <w:suppressAutoHyphens w:val="0"/>
              <w:spacing w:before="80" w:after="80" w:line="200" w:lineRule="exact"/>
              <w:jc w:val="right"/>
              <w:rPr>
                <w:i/>
                <w:w w:val="103"/>
                <w:kern w:val="14"/>
                <w:sz w:val="16"/>
                <w:szCs w:val="12"/>
                <w:lang w:val="fr-FR"/>
              </w:rPr>
            </w:pPr>
            <w:r w:rsidRPr="00CD018C">
              <w:rPr>
                <w:i/>
                <w:iCs/>
                <w:w w:val="103"/>
                <w:kern w:val="14"/>
                <w:sz w:val="16"/>
                <w:szCs w:val="12"/>
                <w:lang w:val="fr-FR"/>
              </w:rPr>
              <w:t>Femmes</w:t>
            </w:r>
          </w:p>
        </w:tc>
        <w:tc>
          <w:tcPr>
            <w:tcW w:w="325" w:type="pct"/>
            <w:tcBorders>
              <w:top w:val="single" w:sz="4" w:space="0" w:color="auto"/>
              <w:left w:val="single" w:sz="24" w:space="0" w:color="FFFFFF" w:themeColor="background1"/>
              <w:bottom w:val="single" w:sz="12" w:space="0" w:color="auto"/>
            </w:tcBorders>
            <w:shd w:val="clear" w:color="auto" w:fill="auto"/>
            <w:noWrap/>
            <w:vAlign w:val="bottom"/>
            <w:hideMark/>
          </w:tcPr>
          <w:p w14:paraId="531C49A5" w14:textId="77777777" w:rsidR="00541E6B" w:rsidRPr="00CD018C" w:rsidRDefault="00541E6B" w:rsidP="00CD018C">
            <w:pPr>
              <w:suppressAutoHyphens w:val="0"/>
              <w:spacing w:before="80" w:after="80" w:line="200" w:lineRule="exact"/>
              <w:jc w:val="right"/>
              <w:rPr>
                <w:i/>
                <w:w w:val="103"/>
                <w:kern w:val="14"/>
                <w:sz w:val="16"/>
                <w:szCs w:val="12"/>
                <w:lang w:val="fr-FR"/>
              </w:rPr>
            </w:pPr>
            <w:r w:rsidRPr="00CD018C">
              <w:rPr>
                <w:i/>
                <w:iCs/>
                <w:w w:val="103"/>
                <w:kern w:val="14"/>
                <w:sz w:val="16"/>
                <w:szCs w:val="12"/>
                <w:lang w:val="fr-FR"/>
              </w:rPr>
              <w:t>Hommes</w:t>
            </w:r>
          </w:p>
        </w:tc>
        <w:tc>
          <w:tcPr>
            <w:tcW w:w="381" w:type="pct"/>
            <w:tcBorders>
              <w:top w:val="single" w:sz="4" w:space="0" w:color="auto"/>
              <w:bottom w:val="single" w:sz="12" w:space="0" w:color="auto"/>
              <w:right w:val="single" w:sz="24" w:space="0" w:color="FFFFFF" w:themeColor="background1"/>
            </w:tcBorders>
            <w:shd w:val="clear" w:color="auto" w:fill="auto"/>
            <w:noWrap/>
            <w:vAlign w:val="bottom"/>
            <w:hideMark/>
          </w:tcPr>
          <w:p w14:paraId="7F421242" w14:textId="77777777" w:rsidR="00541E6B" w:rsidRPr="00CD018C" w:rsidRDefault="00541E6B" w:rsidP="00CD018C">
            <w:pPr>
              <w:suppressAutoHyphens w:val="0"/>
              <w:spacing w:before="80" w:after="80" w:line="200" w:lineRule="exact"/>
              <w:jc w:val="right"/>
              <w:rPr>
                <w:i/>
                <w:w w:val="103"/>
                <w:kern w:val="14"/>
                <w:sz w:val="16"/>
                <w:szCs w:val="12"/>
                <w:lang w:val="fr-FR"/>
              </w:rPr>
            </w:pPr>
            <w:r w:rsidRPr="00CD018C">
              <w:rPr>
                <w:i/>
                <w:iCs/>
                <w:w w:val="103"/>
                <w:kern w:val="14"/>
                <w:sz w:val="16"/>
                <w:szCs w:val="12"/>
                <w:lang w:val="fr-FR"/>
              </w:rPr>
              <w:t>Femmes</w:t>
            </w:r>
          </w:p>
        </w:tc>
        <w:tc>
          <w:tcPr>
            <w:tcW w:w="325" w:type="pct"/>
            <w:tcBorders>
              <w:top w:val="single" w:sz="4" w:space="0" w:color="auto"/>
              <w:left w:val="single" w:sz="24" w:space="0" w:color="FFFFFF" w:themeColor="background1"/>
              <w:bottom w:val="single" w:sz="12" w:space="0" w:color="auto"/>
            </w:tcBorders>
            <w:shd w:val="clear" w:color="auto" w:fill="auto"/>
            <w:noWrap/>
            <w:vAlign w:val="bottom"/>
            <w:hideMark/>
          </w:tcPr>
          <w:p w14:paraId="24C36D95" w14:textId="77777777" w:rsidR="00541E6B" w:rsidRPr="00CD018C" w:rsidRDefault="00541E6B" w:rsidP="00CD018C">
            <w:pPr>
              <w:suppressAutoHyphens w:val="0"/>
              <w:spacing w:before="80" w:after="80" w:line="200" w:lineRule="exact"/>
              <w:jc w:val="right"/>
              <w:rPr>
                <w:i/>
                <w:w w:val="103"/>
                <w:kern w:val="14"/>
                <w:sz w:val="16"/>
                <w:szCs w:val="12"/>
                <w:lang w:val="fr-FR"/>
              </w:rPr>
            </w:pPr>
            <w:r w:rsidRPr="00CD018C">
              <w:rPr>
                <w:i/>
                <w:iCs/>
                <w:w w:val="103"/>
                <w:kern w:val="14"/>
                <w:sz w:val="16"/>
                <w:szCs w:val="12"/>
                <w:lang w:val="fr-FR"/>
              </w:rPr>
              <w:t>Hommes</w:t>
            </w:r>
          </w:p>
        </w:tc>
        <w:tc>
          <w:tcPr>
            <w:tcW w:w="380" w:type="pct"/>
            <w:tcBorders>
              <w:top w:val="single" w:sz="4" w:space="0" w:color="auto"/>
              <w:bottom w:val="single" w:sz="12" w:space="0" w:color="auto"/>
            </w:tcBorders>
            <w:shd w:val="clear" w:color="auto" w:fill="auto"/>
            <w:noWrap/>
            <w:vAlign w:val="bottom"/>
            <w:hideMark/>
          </w:tcPr>
          <w:p w14:paraId="784FAD7D" w14:textId="77777777" w:rsidR="00541E6B" w:rsidRPr="00CD018C" w:rsidRDefault="00541E6B" w:rsidP="00CD018C">
            <w:pPr>
              <w:suppressAutoHyphens w:val="0"/>
              <w:spacing w:before="80" w:after="80" w:line="200" w:lineRule="exact"/>
              <w:jc w:val="right"/>
              <w:rPr>
                <w:i/>
                <w:w w:val="103"/>
                <w:kern w:val="14"/>
                <w:sz w:val="16"/>
                <w:szCs w:val="12"/>
                <w:lang w:val="fr-FR"/>
              </w:rPr>
            </w:pPr>
            <w:r w:rsidRPr="00CD018C">
              <w:rPr>
                <w:i/>
                <w:iCs/>
                <w:w w:val="103"/>
                <w:kern w:val="14"/>
                <w:sz w:val="16"/>
                <w:szCs w:val="12"/>
                <w:lang w:val="fr-FR"/>
              </w:rPr>
              <w:t>Femmes</w:t>
            </w:r>
          </w:p>
        </w:tc>
      </w:tr>
      <w:tr w:rsidR="00C41164" w:rsidRPr="00C41164" w14:paraId="30650D50" w14:textId="77777777" w:rsidTr="002B0AB9">
        <w:tc>
          <w:tcPr>
            <w:tcW w:w="663" w:type="pct"/>
            <w:tcBorders>
              <w:top w:val="single" w:sz="12" w:space="0" w:color="auto"/>
            </w:tcBorders>
            <w:shd w:val="clear" w:color="auto" w:fill="auto"/>
            <w:noWrap/>
            <w:hideMark/>
          </w:tcPr>
          <w:p w14:paraId="07E03AEC" w14:textId="1AEFD34C" w:rsidR="00541E6B" w:rsidRPr="00C41164" w:rsidRDefault="00541E6B" w:rsidP="00C41164">
            <w:pPr>
              <w:suppressAutoHyphens w:val="0"/>
              <w:spacing w:before="40" w:after="40" w:line="220" w:lineRule="exact"/>
              <w:rPr>
                <w:sz w:val="18"/>
                <w:lang w:val="fr-FR" w:eastAsia="et-EE"/>
              </w:rPr>
            </w:pPr>
            <w:r w:rsidRPr="00C41164">
              <w:rPr>
                <w:sz w:val="18"/>
                <w:lang w:val="fr-FR" w:eastAsia="et-EE"/>
              </w:rPr>
              <w:t>0</w:t>
            </w:r>
            <w:r w:rsidR="00C41164">
              <w:rPr>
                <w:sz w:val="18"/>
                <w:lang w:val="fr-FR" w:eastAsia="et-EE"/>
              </w:rPr>
              <w:t>-</w:t>
            </w:r>
            <w:r w:rsidRPr="00C41164">
              <w:rPr>
                <w:sz w:val="18"/>
                <w:lang w:val="fr-FR" w:eastAsia="et-EE"/>
              </w:rPr>
              <w:t>2</w:t>
            </w:r>
          </w:p>
        </w:tc>
        <w:tc>
          <w:tcPr>
            <w:tcW w:w="426" w:type="pct"/>
            <w:tcBorders>
              <w:top w:val="single" w:sz="12" w:space="0" w:color="auto"/>
            </w:tcBorders>
            <w:shd w:val="clear" w:color="auto" w:fill="auto"/>
            <w:noWrap/>
            <w:vAlign w:val="bottom"/>
            <w:hideMark/>
          </w:tcPr>
          <w:p w14:paraId="4041193F"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21,72</w:t>
            </w:r>
          </w:p>
        </w:tc>
        <w:tc>
          <w:tcPr>
            <w:tcW w:w="382" w:type="pct"/>
            <w:tcBorders>
              <w:top w:val="single" w:sz="12" w:space="0" w:color="auto"/>
            </w:tcBorders>
            <w:shd w:val="clear" w:color="auto" w:fill="auto"/>
            <w:noWrap/>
            <w:vAlign w:val="bottom"/>
            <w:hideMark/>
          </w:tcPr>
          <w:p w14:paraId="1C72517E"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20,36</w:t>
            </w:r>
          </w:p>
        </w:tc>
        <w:tc>
          <w:tcPr>
            <w:tcW w:w="326" w:type="pct"/>
            <w:tcBorders>
              <w:top w:val="single" w:sz="12" w:space="0" w:color="auto"/>
            </w:tcBorders>
            <w:shd w:val="clear" w:color="auto" w:fill="auto"/>
            <w:noWrap/>
            <w:vAlign w:val="bottom"/>
            <w:hideMark/>
          </w:tcPr>
          <w:p w14:paraId="68AD0CD0"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21,95</w:t>
            </w:r>
          </w:p>
        </w:tc>
        <w:tc>
          <w:tcPr>
            <w:tcW w:w="381" w:type="pct"/>
            <w:tcBorders>
              <w:top w:val="single" w:sz="12" w:space="0" w:color="auto"/>
            </w:tcBorders>
            <w:shd w:val="clear" w:color="auto" w:fill="auto"/>
            <w:noWrap/>
            <w:vAlign w:val="bottom"/>
            <w:hideMark/>
          </w:tcPr>
          <w:p w14:paraId="51D170B0"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20,27</w:t>
            </w:r>
          </w:p>
        </w:tc>
        <w:tc>
          <w:tcPr>
            <w:tcW w:w="325" w:type="pct"/>
            <w:tcBorders>
              <w:top w:val="single" w:sz="12" w:space="0" w:color="auto"/>
            </w:tcBorders>
            <w:shd w:val="clear" w:color="auto" w:fill="auto"/>
            <w:noWrap/>
            <w:vAlign w:val="bottom"/>
            <w:hideMark/>
          </w:tcPr>
          <w:p w14:paraId="6ADCE3B4"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22,05</w:t>
            </w:r>
          </w:p>
        </w:tc>
        <w:tc>
          <w:tcPr>
            <w:tcW w:w="382" w:type="pct"/>
            <w:tcBorders>
              <w:top w:val="single" w:sz="12" w:space="0" w:color="auto"/>
            </w:tcBorders>
            <w:shd w:val="clear" w:color="auto" w:fill="auto"/>
            <w:noWrap/>
            <w:vAlign w:val="bottom"/>
            <w:hideMark/>
          </w:tcPr>
          <w:p w14:paraId="37187371"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20,48</w:t>
            </w:r>
          </w:p>
        </w:tc>
        <w:tc>
          <w:tcPr>
            <w:tcW w:w="325" w:type="pct"/>
            <w:tcBorders>
              <w:top w:val="single" w:sz="12" w:space="0" w:color="auto"/>
            </w:tcBorders>
            <w:shd w:val="clear" w:color="auto" w:fill="auto"/>
            <w:noWrap/>
            <w:vAlign w:val="bottom"/>
            <w:hideMark/>
          </w:tcPr>
          <w:p w14:paraId="4011840D"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21,89</w:t>
            </w:r>
          </w:p>
        </w:tc>
        <w:tc>
          <w:tcPr>
            <w:tcW w:w="381" w:type="pct"/>
            <w:tcBorders>
              <w:top w:val="single" w:sz="12" w:space="0" w:color="auto"/>
            </w:tcBorders>
            <w:shd w:val="clear" w:color="auto" w:fill="auto"/>
            <w:noWrap/>
            <w:vAlign w:val="bottom"/>
            <w:hideMark/>
          </w:tcPr>
          <w:p w14:paraId="7B03C3EE"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20,69</w:t>
            </w:r>
          </w:p>
        </w:tc>
        <w:tc>
          <w:tcPr>
            <w:tcW w:w="325" w:type="pct"/>
            <w:tcBorders>
              <w:top w:val="single" w:sz="12" w:space="0" w:color="auto"/>
            </w:tcBorders>
            <w:shd w:val="clear" w:color="auto" w:fill="auto"/>
            <w:noWrap/>
            <w:vAlign w:val="bottom"/>
            <w:hideMark/>
          </w:tcPr>
          <w:p w14:paraId="5A80802A"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21,43</w:t>
            </w:r>
          </w:p>
        </w:tc>
        <w:tc>
          <w:tcPr>
            <w:tcW w:w="381" w:type="pct"/>
            <w:tcBorders>
              <w:top w:val="single" w:sz="12" w:space="0" w:color="auto"/>
            </w:tcBorders>
            <w:shd w:val="clear" w:color="auto" w:fill="auto"/>
            <w:noWrap/>
            <w:vAlign w:val="bottom"/>
            <w:hideMark/>
          </w:tcPr>
          <w:p w14:paraId="0EC1AB18"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20,55</w:t>
            </w:r>
          </w:p>
        </w:tc>
        <w:tc>
          <w:tcPr>
            <w:tcW w:w="325" w:type="pct"/>
            <w:tcBorders>
              <w:top w:val="single" w:sz="12" w:space="0" w:color="auto"/>
            </w:tcBorders>
            <w:shd w:val="clear" w:color="auto" w:fill="auto"/>
            <w:noWrap/>
            <w:vAlign w:val="bottom"/>
            <w:hideMark/>
          </w:tcPr>
          <w:p w14:paraId="36CD7769"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20,90</w:t>
            </w:r>
          </w:p>
        </w:tc>
        <w:tc>
          <w:tcPr>
            <w:tcW w:w="380" w:type="pct"/>
            <w:tcBorders>
              <w:top w:val="single" w:sz="12" w:space="0" w:color="auto"/>
            </w:tcBorders>
            <w:shd w:val="clear" w:color="auto" w:fill="auto"/>
            <w:noWrap/>
            <w:vAlign w:val="bottom"/>
            <w:hideMark/>
          </w:tcPr>
          <w:p w14:paraId="036AB9C3"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20,01</w:t>
            </w:r>
          </w:p>
        </w:tc>
      </w:tr>
      <w:tr w:rsidR="00C41164" w:rsidRPr="00C41164" w14:paraId="2D7B2A60" w14:textId="77777777" w:rsidTr="002B0AB9">
        <w:tc>
          <w:tcPr>
            <w:tcW w:w="663" w:type="pct"/>
            <w:shd w:val="clear" w:color="auto" w:fill="auto"/>
            <w:noWrap/>
            <w:hideMark/>
          </w:tcPr>
          <w:p w14:paraId="2FBC74A1" w14:textId="29D51214" w:rsidR="00541E6B" w:rsidRPr="00C41164" w:rsidRDefault="00541E6B" w:rsidP="00C41164">
            <w:pPr>
              <w:suppressAutoHyphens w:val="0"/>
              <w:spacing w:before="40" w:after="40" w:line="220" w:lineRule="exact"/>
              <w:rPr>
                <w:sz w:val="18"/>
                <w:lang w:val="fr-FR" w:eastAsia="et-EE"/>
              </w:rPr>
            </w:pPr>
            <w:r w:rsidRPr="00C41164">
              <w:rPr>
                <w:sz w:val="18"/>
                <w:lang w:val="fr-FR" w:eastAsia="et-EE"/>
              </w:rPr>
              <w:t>3</w:t>
            </w:r>
            <w:r w:rsidR="00C41164">
              <w:rPr>
                <w:sz w:val="18"/>
                <w:lang w:val="fr-FR" w:eastAsia="et-EE"/>
              </w:rPr>
              <w:t>-</w:t>
            </w:r>
            <w:r w:rsidRPr="00C41164">
              <w:rPr>
                <w:sz w:val="18"/>
                <w:lang w:val="fr-FR" w:eastAsia="et-EE"/>
              </w:rPr>
              <w:t>6</w:t>
            </w:r>
          </w:p>
        </w:tc>
        <w:tc>
          <w:tcPr>
            <w:tcW w:w="426" w:type="pct"/>
            <w:shd w:val="clear" w:color="auto" w:fill="auto"/>
            <w:noWrap/>
            <w:vAlign w:val="bottom"/>
            <w:hideMark/>
          </w:tcPr>
          <w:p w14:paraId="6BD311A9"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30,06</w:t>
            </w:r>
          </w:p>
        </w:tc>
        <w:tc>
          <w:tcPr>
            <w:tcW w:w="382" w:type="pct"/>
            <w:shd w:val="clear" w:color="auto" w:fill="auto"/>
            <w:noWrap/>
            <w:vAlign w:val="bottom"/>
            <w:hideMark/>
          </w:tcPr>
          <w:p w14:paraId="1B59840C"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28,50</w:t>
            </w:r>
          </w:p>
        </w:tc>
        <w:tc>
          <w:tcPr>
            <w:tcW w:w="326" w:type="pct"/>
            <w:shd w:val="clear" w:color="auto" w:fill="auto"/>
            <w:noWrap/>
            <w:vAlign w:val="bottom"/>
            <w:hideMark/>
          </w:tcPr>
          <w:p w14:paraId="542B7961"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29,04</w:t>
            </w:r>
          </w:p>
        </w:tc>
        <w:tc>
          <w:tcPr>
            <w:tcW w:w="381" w:type="pct"/>
            <w:shd w:val="clear" w:color="auto" w:fill="auto"/>
            <w:noWrap/>
            <w:vAlign w:val="bottom"/>
            <w:hideMark/>
          </w:tcPr>
          <w:p w14:paraId="22DC60D9"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27,70</w:t>
            </w:r>
          </w:p>
        </w:tc>
        <w:tc>
          <w:tcPr>
            <w:tcW w:w="325" w:type="pct"/>
            <w:shd w:val="clear" w:color="auto" w:fill="auto"/>
            <w:noWrap/>
            <w:vAlign w:val="bottom"/>
            <w:hideMark/>
          </w:tcPr>
          <w:p w14:paraId="7B7C19CE"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28,86</w:t>
            </w:r>
          </w:p>
        </w:tc>
        <w:tc>
          <w:tcPr>
            <w:tcW w:w="382" w:type="pct"/>
            <w:shd w:val="clear" w:color="auto" w:fill="auto"/>
            <w:noWrap/>
            <w:vAlign w:val="bottom"/>
            <w:hideMark/>
          </w:tcPr>
          <w:p w14:paraId="62F6DDC8"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27,55</w:t>
            </w:r>
          </w:p>
        </w:tc>
        <w:tc>
          <w:tcPr>
            <w:tcW w:w="325" w:type="pct"/>
            <w:shd w:val="clear" w:color="auto" w:fill="auto"/>
            <w:noWrap/>
            <w:vAlign w:val="bottom"/>
            <w:hideMark/>
          </w:tcPr>
          <w:p w14:paraId="33A73BDE"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29,15</w:t>
            </w:r>
          </w:p>
        </w:tc>
        <w:tc>
          <w:tcPr>
            <w:tcW w:w="381" w:type="pct"/>
            <w:shd w:val="clear" w:color="auto" w:fill="auto"/>
            <w:noWrap/>
            <w:vAlign w:val="bottom"/>
            <w:hideMark/>
          </w:tcPr>
          <w:p w14:paraId="31B070F1"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27,52</w:t>
            </w:r>
          </w:p>
        </w:tc>
        <w:tc>
          <w:tcPr>
            <w:tcW w:w="325" w:type="pct"/>
            <w:shd w:val="clear" w:color="auto" w:fill="auto"/>
            <w:noWrap/>
            <w:vAlign w:val="bottom"/>
            <w:hideMark/>
          </w:tcPr>
          <w:p w14:paraId="58E9975B"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29,33</w:t>
            </w:r>
          </w:p>
        </w:tc>
        <w:tc>
          <w:tcPr>
            <w:tcW w:w="381" w:type="pct"/>
            <w:shd w:val="clear" w:color="auto" w:fill="auto"/>
            <w:noWrap/>
            <w:vAlign w:val="bottom"/>
            <w:hideMark/>
          </w:tcPr>
          <w:p w14:paraId="146054AE"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27,40</w:t>
            </w:r>
          </w:p>
        </w:tc>
        <w:tc>
          <w:tcPr>
            <w:tcW w:w="325" w:type="pct"/>
            <w:shd w:val="clear" w:color="auto" w:fill="auto"/>
            <w:noWrap/>
            <w:vAlign w:val="bottom"/>
            <w:hideMark/>
          </w:tcPr>
          <w:p w14:paraId="4E9D49C9"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29,75</w:t>
            </w:r>
          </w:p>
        </w:tc>
        <w:tc>
          <w:tcPr>
            <w:tcW w:w="380" w:type="pct"/>
            <w:shd w:val="clear" w:color="auto" w:fill="auto"/>
            <w:noWrap/>
            <w:vAlign w:val="bottom"/>
            <w:hideMark/>
          </w:tcPr>
          <w:p w14:paraId="0324952A"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27,78</w:t>
            </w:r>
          </w:p>
        </w:tc>
      </w:tr>
      <w:tr w:rsidR="00C41164" w:rsidRPr="00C41164" w14:paraId="2E01B545" w14:textId="77777777" w:rsidTr="002B0AB9">
        <w:tc>
          <w:tcPr>
            <w:tcW w:w="663" w:type="pct"/>
            <w:shd w:val="clear" w:color="auto" w:fill="auto"/>
            <w:noWrap/>
            <w:hideMark/>
          </w:tcPr>
          <w:p w14:paraId="69156E9B" w14:textId="5B117D59" w:rsidR="00541E6B" w:rsidRPr="00C41164" w:rsidRDefault="00541E6B" w:rsidP="00C41164">
            <w:pPr>
              <w:suppressAutoHyphens w:val="0"/>
              <w:spacing w:before="40" w:after="40" w:line="220" w:lineRule="exact"/>
              <w:rPr>
                <w:sz w:val="18"/>
                <w:lang w:val="fr-FR" w:eastAsia="et-EE"/>
              </w:rPr>
            </w:pPr>
            <w:r w:rsidRPr="00C41164">
              <w:rPr>
                <w:sz w:val="18"/>
                <w:lang w:val="fr-FR" w:eastAsia="et-EE"/>
              </w:rPr>
              <w:t>7</w:t>
            </w:r>
            <w:r w:rsidR="00C41164">
              <w:rPr>
                <w:sz w:val="18"/>
                <w:lang w:val="fr-FR" w:eastAsia="et-EE"/>
              </w:rPr>
              <w:t>-</w:t>
            </w:r>
            <w:r w:rsidRPr="00C41164">
              <w:rPr>
                <w:sz w:val="18"/>
                <w:lang w:val="fr-FR" w:eastAsia="et-EE"/>
              </w:rPr>
              <w:t>10</w:t>
            </w:r>
          </w:p>
        </w:tc>
        <w:tc>
          <w:tcPr>
            <w:tcW w:w="426" w:type="pct"/>
            <w:shd w:val="clear" w:color="auto" w:fill="auto"/>
            <w:noWrap/>
            <w:vAlign w:val="bottom"/>
            <w:hideMark/>
          </w:tcPr>
          <w:p w14:paraId="764116F5"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31,20</w:t>
            </w:r>
          </w:p>
        </w:tc>
        <w:tc>
          <w:tcPr>
            <w:tcW w:w="382" w:type="pct"/>
            <w:shd w:val="clear" w:color="auto" w:fill="auto"/>
            <w:noWrap/>
            <w:vAlign w:val="bottom"/>
            <w:hideMark/>
          </w:tcPr>
          <w:p w14:paraId="3A1AAF5D"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29,63</w:t>
            </w:r>
          </w:p>
        </w:tc>
        <w:tc>
          <w:tcPr>
            <w:tcW w:w="326" w:type="pct"/>
            <w:shd w:val="clear" w:color="auto" w:fill="auto"/>
            <w:noWrap/>
            <w:vAlign w:val="bottom"/>
            <w:hideMark/>
          </w:tcPr>
          <w:p w14:paraId="2CC64E17"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31,86</w:t>
            </w:r>
          </w:p>
        </w:tc>
        <w:tc>
          <w:tcPr>
            <w:tcW w:w="381" w:type="pct"/>
            <w:shd w:val="clear" w:color="auto" w:fill="auto"/>
            <w:noWrap/>
            <w:vAlign w:val="bottom"/>
            <w:hideMark/>
          </w:tcPr>
          <w:p w14:paraId="4EAE90E3"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30,31</w:t>
            </w:r>
          </w:p>
        </w:tc>
        <w:tc>
          <w:tcPr>
            <w:tcW w:w="325" w:type="pct"/>
            <w:shd w:val="clear" w:color="auto" w:fill="auto"/>
            <w:noWrap/>
            <w:vAlign w:val="bottom"/>
            <w:hideMark/>
          </w:tcPr>
          <w:p w14:paraId="19F927B6"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31,60</w:t>
            </w:r>
          </w:p>
        </w:tc>
        <w:tc>
          <w:tcPr>
            <w:tcW w:w="382" w:type="pct"/>
            <w:shd w:val="clear" w:color="auto" w:fill="auto"/>
            <w:noWrap/>
            <w:vAlign w:val="bottom"/>
            <w:hideMark/>
          </w:tcPr>
          <w:p w14:paraId="06754364"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30,05</w:t>
            </w:r>
          </w:p>
        </w:tc>
        <w:tc>
          <w:tcPr>
            <w:tcW w:w="325" w:type="pct"/>
            <w:shd w:val="clear" w:color="auto" w:fill="auto"/>
            <w:noWrap/>
            <w:vAlign w:val="bottom"/>
            <w:hideMark/>
          </w:tcPr>
          <w:p w14:paraId="5BA717BC"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30,86</w:t>
            </w:r>
          </w:p>
        </w:tc>
        <w:tc>
          <w:tcPr>
            <w:tcW w:w="381" w:type="pct"/>
            <w:shd w:val="clear" w:color="auto" w:fill="auto"/>
            <w:noWrap/>
            <w:vAlign w:val="bottom"/>
            <w:hideMark/>
          </w:tcPr>
          <w:p w14:paraId="34468148"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29,40</w:t>
            </w:r>
          </w:p>
        </w:tc>
        <w:tc>
          <w:tcPr>
            <w:tcW w:w="325" w:type="pct"/>
            <w:shd w:val="clear" w:color="auto" w:fill="auto"/>
            <w:noWrap/>
            <w:vAlign w:val="bottom"/>
            <w:hideMark/>
          </w:tcPr>
          <w:p w14:paraId="0FDA75E9"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30,17</w:t>
            </w:r>
          </w:p>
        </w:tc>
        <w:tc>
          <w:tcPr>
            <w:tcW w:w="381" w:type="pct"/>
            <w:shd w:val="clear" w:color="auto" w:fill="auto"/>
            <w:noWrap/>
            <w:vAlign w:val="bottom"/>
            <w:hideMark/>
          </w:tcPr>
          <w:p w14:paraId="4AEA1B73"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28,68</w:t>
            </w:r>
          </w:p>
        </w:tc>
        <w:tc>
          <w:tcPr>
            <w:tcW w:w="325" w:type="pct"/>
            <w:shd w:val="clear" w:color="auto" w:fill="auto"/>
            <w:noWrap/>
            <w:vAlign w:val="bottom"/>
            <w:hideMark/>
          </w:tcPr>
          <w:p w14:paraId="122BE046"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29,25</w:t>
            </w:r>
          </w:p>
        </w:tc>
        <w:tc>
          <w:tcPr>
            <w:tcW w:w="380" w:type="pct"/>
            <w:shd w:val="clear" w:color="auto" w:fill="auto"/>
            <w:noWrap/>
            <w:vAlign w:val="bottom"/>
            <w:hideMark/>
          </w:tcPr>
          <w:p w14:paraId="38479A92"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27,95</w:t>
            </w:r>
          </w:p>
        </w:tc>
      </w:tr>
      <w:tr w:rsidR="00C41164" w:rsidRPr="00C41164" w14:paraId="0C8DD621" w14:textId="77777777" w:rsidTr="002B0AB9">
        <w:tc>
          <w:tcPr>
            <w:tcW w:w="663" w:type="pct"/>
            <w:shd w:val="clear" w:color="auto" w:fill="auto"/>
            <w:noWrap/>
            <w:hideMark/>
          </w:tcPr>
          <w:p w14:paraId="1293F6EE" w14:textId="035F02CC" w:rsidR="00541E6B" w:rsidRPr="00C41164" w:rsidRDefault="00541E6B" w:rsidP="00C41164">
            <w:pPr>
              <w:suppressAutoHyphens w:val="0"/>
              <w:spacing w:before="40" w:after="40" w:line="220" w:lineRule="exact"/>
              <w:rPr>
                <w:sz w:val="18"/>
                <w:lang w:val="fr-FR" w:eastAsia="et-EE"/>
              </w:rPr>
            </w:pPr>
            <w:r w:rsidRPr="00C41164">
              <w:rPr>
                <w:sz w:val="18"/>
                <w:lang w:val="fr-FR" w:eastAsia="et-EE"/>
              </w:rPr>
              <w:t>11</w:t>
            </w:r>
            <w:r w:rsidR="00C41164">
              <w:rPr>
                <w:sz w:val="18"/>
                <w:lang w:val="fr-FR" w:eastAsia="et-EE"/>
              </w:rPr>
              <w:t>-</w:t>
            </w:r>
            <w:r w:rsidRPr="00C41164">
              <w:rPr>
                <w:sz w:val="18"/>
                <w:lang w:val="fr-FR" w:eastAsia="et-EE"/>
              </w:rPr>
              <w:t>14</w:t>
            </w:r>
          </w:p>
        </w:tc>
        <w:tc>
          <w:tcPr>
            <w:tcW w:w="426" w:type="pct"/>
            <w:shd w:val="clear" w:color="auto" w:fill="auto"/>
            <w:noWrap/>
            <w:vAlign w:val="bottom"/>
            <w:hideMark/>
          </w:tcPr>
          <w:p w14:paraId="5174BA4A"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26,68</w:t>
            </w:r>
          </w:p>
        </w:tc>
        <w:tc>
          <w:tcPr>
            <w:tcW w:w="382" w:type="pct"/>
            <w:shd w:val="clear" w:color="auto" w:fill="auto"/>
            <w:noWrap/>
            <w:vAlign w:val="bottom"/>
            <w:hideMark/>
          </w:tcPr>
          <w:p w14:paraId="061B7AB5"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25,47</w:t>
            </w:r>
          </w:p>
        </w:tc>
        <w:tc>
          <w:tcPr>
            <w:tcW w:w="326" w:type="pct"/>
            <w:shd w:val="clear" w:color="auto" w:fill="auto"/>
            <w:noWrap/>
            <w:vAlign w:val="bottom"/>
            <w:hideMark/>
          </w:tcPr>
          <w:p w14:paraId="673F32B7"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27,84</w:t>
            </w:r>
          </w:p>
        </w:tc>
        <w:tc>
          <w:tcPr>
            <w:tcW w:w="381" w:type="pct"/>
            <w:shd w:val="clear" w:color="auto" w:fill="auto"/>
            <w:noWrap/>
            <w:vAlign w:val="bottom"/>
            <w:hideMark/>
          </w:tcPr>
          <w:p w14:paraId="7E8982D3"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26,27</w:t>
            </w:r>
          </w:p>
        </w:tc>
        <w:tc>
          <w:tcPr>
            <w:tcW w:w="325" w:type="pct"/>
            <w:shd w:val="clear" w:color="auto" w:fill="auto"/>
            <w:noWrap/>
            <w:vAlign w:val="bottom"/>
            <w:hideMark/>
          </w:tcPr>
          <w:p w14:paraId="7C6CCB84"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29,32</w:t>
            </w:r>
          </w:p>
        </w:tc>
        <w:tc>
          <w:tcPr>
            <w:tcW w:w="382" w:type="pct"/>
            <w:shd w:val="clear" w:color="auto" w:fill="auto"/>
            <w:noWrap/>
            <w:vAlign w:val="bottom"/>
            <w:hideMark/>
          </w:tcPr>
          <w:p w14:paraId="74C87253"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27,52</w:t>
            </w:r>
          </w:p>
        </w:tc>
        <w:tc>
          <w:tcPr>
            <w:tcW w:w="325" w:type="pct"/>
            <w:shd w:val="clear" w:color="auto" w:fill="auto"/>
            <w:noWrap/>
            <w:vAlign w:val="bottom"/>
            <w:hideMark/>
          </w:tcPr>
          <w:p w14:paraId="48D6BF3B"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30,55</w:t>
            </w:r>
          </w:p>
        </w:tc>
        <w:tc>
          <w:tcPr>
            <w:tcW w:w="381" w:type="pct"/>
            <w:shd w:val="clear" w:color="auto" w:fill="auto"/>
            <w:noWrap/>
            <w:vAlign w:val="bottom"/>
            <w:hideMark/>
          </w:tcPr>
          <w:p w14:paraId="7173159E"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28,65</w:t>
            </w:r>
          </w:p>
        </w:tc>
        <w:tc>
          <w:tcPr>
            <w:tcW w:w="325" w:type="pct"/>
            <w:shd w:val="clear" w:color="auto" w:fill="auto"/>
            <w:noWrap/>
            <w:vAlign w:val="bottom"/>
            <w:hideMark/>
          </w:tcPr>
          <w:p w14:paraId="671150C6"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31,22</w:t>
            </w:r>
          </w:p>
        </w:tc>
        <w:tc>
          <w:tcPr>
            <w:tcW w:w="381" w:type="pct"/>
            <w:shd w:val="clear" w:color="auto" w:fill="auto"/>
            <w:noWrap/>
            <w:vAlign w:val="bottom"/>
            <w:hideMark/>
          </w:tcPr>
          <w:p w14:paraId="1E5497DE"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29,69</w:t>
            </w:r>
          </w:p>
        </w:tc>
        <w:tc>
          <w:tcPr>
            <w:tcW w:w="325" w:type="pct"/>
            <w:shd w:val="clear" w:color="auto" w:fill="auto"/>
            <w:noWrap/>
            <w:vAlign w:val="bottom"/>
            <w:hideMark/>
          </w:tcPr>
          <w:p w14:paraId="2E52F49E"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31,81</w:t>
            </w:r>
          </w:p>
        </w:tc>
        <w:tc>
          <w:tcPr>
            <w:tcW w:w="380" w:type="pct"/>
            <w:shd w:val="clear" w:color="auto" w:fill="auto"/>
            <w:noWrap/>
            <w:vAlign w:val="bottom"/>
            <w:hideMark/>
          </w:tcPr>
          <w:p w14:paraId="3F7F2A7D"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30,36</w:t>
            </w:r>
          </w:p>
        </w:tc>
      </w:tr>
      <w:tr w:rsidR="00C41164" w:rsidRPr="00C41164" w14:paraId="254CF0DC" w14:textId="77777777" w:rsidTr="002B0AB9">
        <w:tc>
          <w:tcPr>
            <w:tcW w:w="663" w:type="pct"/>
            <w:shd w:val="clear" w:color="auto" w:fill="auto"/>
            <w:noWrap/>
            <w:hideMark/>
          </w:tcPr>
          <w:p w14:paraId="385C65DD" w14:textId="309E92F9" w:rsidR="00541E6B" w:rsidRPr="00C41164" w:rsidRDefault="00541E6B" w:rsidP="00C41164">
            <w:pPr>
              <w:suppressAutoHyphens w:val="0"/>
              <w:spacing w:before="40" w:after="40" w:line="220" w:lineRule="exact"/>
              <w:rPr>
                <w:sz w:val="18"/>
                <w:lang w:val="fr-FR" w:eastAsia="et-EE"/>
              </w:rPr>
            </w:pPr>
            <w:r w:rsidRPr="00C41164">
              <w:rPr>
                <w:sz w:val="18"/>
                <w:lang w:val="fr-FR" w:eastAsia="et-EE"/>
              </w:rPr>
              <w:t>15</w:t>
            </w:r>
            <w:r w:rsidR="00C41164">
              <w:rPr>
                <w:sz w:val="18"/>
                <w:lang w:val="fr-FR" w:eastAsia="et-EE"/>
              </w:rPr>
              <w:t>-</w:t>
            </w:r>
            <w:r w:rsidRPr="00C41164">
              <w:rPr>
                <w:sz w:val="18"/>
                <w:lang w:val="fr-FR" w:eastAsia="et-EE"/>
              </w:rPr>
              <w:t>17</w:t>
            </w:r>
          </w:p>
        </w:tc>
        <w:tc>
          <w:tcPr>
            <w:tcW w:w="426" w:type="pct"/>
            <w:shd w:val="clear" w:color="auto" w:fill="auto"/>
            <w:noWrap/>
            <w:vAlign w:val="bottom"/>
            <w:hideMark/>
          </w:tcPr>
          <w:p w14:paraId="4BBC99C3"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18,68</w:t>
            </w:r>
          </w:p>
        </w:tc>
        <w:tc>
          <w:tcPr>
            <w:tcW w:w="382" w:type="pct"/>
            <w:shd w:val="clear" w:color="auto" w:fill="auto"/>
            <w:noWrap/>
            <w:vAlign w:val="bottom"/>
            <w:hideMark/>
          </w:tcPr>
          <w:p w14:paraId="1D63BCD0"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17,50</w:t>
            </w:r>
          </w:p>
        </w:tc>
        <w:tc>
          <w:tcPr>
            <w:tcW w:w="326" w:type="pct"/>
            <w:shd w:val="clear" w:color="auto" w:fill="auto"/>
            <w:noWrap/>
            <w:vAlign w:val="bottom"/>
            <w:hideMark/>
          </w:tcPr>
          <w:p w14:paraId="164F2B6A"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19,00</w:t>
            </w:r>
          </w:p>
        </w:tc>
        <w:tc>
          <w:tcPr>
            <w:tcW w:w="381" w:type="pct"/>
            <w:shd w:val="clear" w:color="auto" w:fill="auto"/>
            <w:noWrap/>
            <w:vAlign w:val="bottom"/>
            <w:hideMark/>
          </w:tcPr>
          <w:p w14:paraId="76414FA8"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17,89</w:t>
            </w:r>
          </w:p>
        </w:tc>
        <w:tc>
          <w:tcPr>
            <w:tcW w:w="325" w:type="pct"/>
            <w:shd w:val="clear" w:color="auto" w:fill="auto"/>
            <w:noWrap/>
            <w:vAlign w:val="bottom"/>
            <w:hideMark/>
          </w:tcPr>
          <w:p w14:paraId="4299CB2E"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18,88</w:t>
            </w:r>
          </w:p>
        </w:tc>
        <w:tc>
          <w:tcPr>
            <w:tcW w:w="382" w:type="pct"/>
            <w:shd w:val="clear" w:color="auto" w:fill="auto"/>
            <w:noWrap/>
            <w:vAlign w:val="bottom"/>
            <w:hideMark/>
          </w:tcPr>
          <w:p w14:paraId="211473F6"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18,14</w:t>
            </w:r>
          </w:p>
        </w:tc>
        <w:tc>
          <w:tcPr>
            <w:tcW w:w="325" w:type="pct"/>
            <w:shd w:val="clear" w:color="auto" w:fill="auto"/>
            <w:noWrap/>
            <w:vAlign w:val="bottom"/>
            <w:hideMark/>
          </w:tcPr>
          <w:p w14:paraId="28B16C73"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19,47</w:t>
            </w:r>
          </w:p>
        </w:tc>
        <w:tc>
          <w:tcPr>
            <w:tcW w:w="381" w:type="pct"/>
            <w:shd w:val="clear" w:color="auto" w:fill="auto"/>
            <w:noWrap/>
            <w:vAlign w:val="bottom"/>
            <w:hideMark/>
          </w:tcPr>
          <w:p w14:paraId="399A4794"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18,87</w:t>
            </w:r>
          </w:p>
        </w:tc>
        <w:tc>
          <w:tcPr>
            <w:tcW w:w="325" w:type="pct"/>
            <w:shd w:val="clear" w:color="auto" w:fill="auto"/>
            <w:noWrap/>
            <w:vAlign w:val="bottom"/>
            <w:hideMark/>
          </w:tcPr>
          <w:p w14:paraId="6EB8BD66"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20,37</w:t>
            </w:r>
          </w:p>
        </w:tc>
        <w:tc>
          <w:tcPr>
            <w:tcW w:w="381" w:type="pct"/>
            <w:shd w:val="clear" w:color="auto" w:fill="auto"/>
            <w:noWrap/>
            <w:vAlign w:val="bottom"/>
            <w:hideMark/>
          </w:tcPr>
          <w:p w14:paraId="4046DA94"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19,39</w:t>
            </w:r>
          </w:p>
        </w:tc>
        <w:tc>
          <w:tcPr>
            <w:tcW w:w="325" w:type="pct"/>
            <w:shd w:val="clear" w:color="auto" w:fill="auto"/>
            <w:noWrap/>
            <w:vAlign w:val="bottom"/>
            <w:hideMark/>
          </w:tcPr>
          <w:p w14:paraId="793C4896"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21,45</w:t>
            </w:r>
          </w:p>
        </w:tc>
        <w:tc>
          <w:tcPr>
            <w:tcW w:w="380" w:type="pct"/>
            <w:shd w:val="clear" w:color="auto" w:fill="auto"/>
            <w:noWrap/>
            <w:vAlign w:val="bottom"/>
            <w:hideMark/>
          </w:tcPr>
          <w:p w14:paraId="18B9A71E"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20,09</w:t>
            </w:r>
          </w:p>
        </w:tc>
      </w:tr>
      <w:tr w:rsidR="00C41164" w:rsidRPr="00C41164" w14:paraId="2979D8FD" w14:textId="77777777" w:rsidTr="002B0AB9">
        <w:tc>
          <w:tcPr>
            <w:tcW w:w="663" w:type="pct"/>
            <w:shd w:val="clear" w:color="auto" w:fill="auto"/>
            <w:noWrap/>
            <w:hideMark/>
          </w:tcPr>
          <w:p w14:paraId="13C0DBED" w14:textId="185FB5BC" w:rsidR="00541E6B" w:rsidRPr="00C41164" w:rsidRDefault="00541E6B" w:rsidP="00C41164">
            <w:pPr>
              <w:suppressAutoHyphens w:val="0"/>
              <w:spacing w:before="40" w:after="40" w:line="220" w:lineRule="exact"/>
              <w:rPr>
                <w:sz w:val="18"/>
                <w:lang w:val="fr-FR" w:eastAsia="et-EE"/>
              </w:rPr>
            </w:pPr>
            <w:r w:rsidRPr="00C41164">
              <w:rPr>
                <w:sz w:val="18"/>
                <w:lang w:val="fr-FR" w:eastAsia="et-EE"/>
              </w:rPr>
              <w:t>Total 0</w:t>
            </w:r>
            <w:r w:rsidR="00C41164">
              <w:rPr>
                <w:sz w:val="18"/>
                <w:lang w:val="fr-FR" w:eastAsia="et-EE"/>
              </w:rPr>
              <w:t>-</w:t>
            </w:r>
            <w:r w:rsidRPr="00C41164">
              <w:rPr>
                <w:sz w:val="18"/>
                <w:lang w:val="fr-FR" w:eastAsia="et-EE"/>
              </w:rPr>
              <w:t>17</w:t>
            </w:r>
          </w:p>
        </w:tc>
        <w:tc>
          <w:tcPr>
            <w:tcW w:w="426" w:type="pct"/>
            <w:shd w:val="clear" w:color="auto" w:fill="auto"/>
            <w:noWrap/>
            <w:vAlign w:val="bottom"/>
            <w:hideMark/>
          </w:tcPr>
          <w:p w14:paraId="68C1C8D2"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128,34</w:t>
            </w:r>
          </w:p>
        </w:tc>
        <w:tc>
          <w:tcPr>
            <w:tcW w:w="382" w:type="pct"/>
            <w:shd w:val="clear" w:color="auto" w:fill="auto"/>
            <w:noWrap/>
            <w:vAlign w:val="bottom"/>
            <w:hideMark/>
          </w:tcPr>
          <w:p w14:paraId="6D420331"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121,45</w:t>
            </w:r>
          </w:p>
        </w:tc>
        <w:tc>
          <w:tcPr>
            <w:tcW w:w="326" w:type="pct"/>
            <w:shd w:val="clear" w:color="auto" w:fill="auto"/>
            <w:noWrap/>
            <w:vAlign w:val="bottom"/>
            <w:hideMark/>
          </w:tcPr>
          <w:p w14:paraId="18816604"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129,69</w:t>
            </w:r>
          </w:p>
        </w:tc>
        <w:tc>
          <w:tcPr>
            <w:tcW w:w="381" w:type="pct"/>
            <w:shd w:val="clear" w:color="auto" w:fill="auto"/>
            <w:noWrap/>
            <w:vAlign w:val="bottom"/>
            <w:hideMark/>
          </w:tcPr>
          <w:p w14:paraId="37335AA1"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122,43</w:t>
            </w:r>
          </w:p>
        </w:tc>
        <w:tc>
          <w:tcPr>
            <w:tcW w:w="325" w:type="pct"/>
            <w:shd w:val="clear" w:color="auto" w:fill="auto"/>
            <w:noWrap/>
            <w:vAlign w:val="bottom"/>
            <w:hideMark/>
          </w:tcPr>
          <w:p w14:paraId="4828AEA6"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130,70</w:t>
            </w:r>
          </w:p>
        </w:tc>
        <w:tc>
          <w:tcPr>
            <w:tcW w:w="382" w:type="pct"/>
            <w:shd w:val="clear" w:color="auto" w:fill="auto"/>
            <w:noWrap/>
            <w:vAlign w:val="bottom"/>
            <w:hideMark/>
          </w:tcPr>
          <w:p w14:paraId="5BC1002D"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123,75</w:t>
            </w:r>
          </w:p>
        </w:tc>
        <w:tc>
          <w:tcPr>
            <w:tcW w:w="325" w:type="pct"/>
            <w:shd w:val="clear" w:color="auto" w:fill="auto"/>
            <w:noWrap/>
            <w:vAlign w:val="bottom"/>
            <w:hideMark/>
          </w:tcPr>
          <w:p w14:paraId="1630B171"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131,92</w:t>
            </w:r>
          </w:p>
        </w:tc>
        <w:tc>
          <w:tcPr>
            <w:tcW w:w="381" w:type="pct"/>
            <w:shd w:val="clear" w:color="auto" w:fill="auto"/>
            <w:noWrap/>
            <w:vAlign w:val="bottom"/>
            <w:hideMark/>
          </w:tcPr>
          <w:p w14:paraId="6513EF86"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125,13</w:t>
            </w:r>
          </w:p>
        </w:tc>
        <w:tc>
          <w:tcPr>
            <w:tcW w:w="325" w:type="pct"/>
            <w:shd w:val="clear" w:color="auto" w:fill="auto"/>
            <w:noWrap/>
            <w:vAlign w:val="bottom"/>
            <w:hideMark/>
          </w:tcPr>
          <w:p w14:paraId="48D8DFB7"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132,52</w:t>
            </w:r>
          </w:p>
        </w:tc>
        <w:tc>
          <w:tcPr>
            <w:tcW w:w="381" w:type="pct"/>
            <w:shd w:val="clear" w:color="auto" w:fill="auto"/>
            <w:noWrap/>
            <w:vAlign w:val="bottom"/>
            <w:hideMark/>
          </w:tcPr>
          <w:p w14:paraId="430B48DF"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125,71</w:t>
            </w:r>
          </w:p>
        </w:tc>
        <w:tc>
          <w:tcPr>
            <w:tcW w:w="325" w:type="pct"/>
            <w:shd w:val="clear" w:color="auto" w:fill="auto"/>
            <w:noWrap/>
            <w:vAlign w:val="bottom"/>
            <w:hideMark/>
          </w:tcPr>
          <w:p w14:paraId="22F7613D"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133,15</w:t>
            </w:r>
          </w:p>
        </w:tc>
        <w:tc>
          <w:tcPr>
            <w:tcW w:w="380" w:type="pct"/>
            <w:shd w:val="clear" w:color="auto" w:fill="auto"/>
            <w:noWrap/>
            <w:vAlign w:val="bottom"/>
            <w:hideMark/>
          </w:tcPr>
          <w:p w14:paraId="075A2CEB"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126,18</w:t>
            </w:r>
          </w:p>
        </w:tc>
      </w:tr>
      <w:tr w:rsidR="00C41164" w:rsidRPr="00C41164" w14:paraId="54C0C5BF" w14:textId="77777777" w:rsidTr="002B0AB9">
        <w:tc>
          <w:tcPr>
            <w:tcW w:w="663" w:type="pct"/>
            <w:tcBorders>
              <w:bottom w:val="single" w:sz="12" w:space="0" w:color="auto"/>
            </w:tcBorders>
            <w:shd w:val="clear" w:color="auto" w:fill="auto"/>
            <w:hideMark/>
          </w:tcPr>
          <w:p w14:paraId="42861C6E" w14:textId="6A03F147" w:rsidR="00541E6B" w:rsidRPr="00C41164" w:rsidRDefault="00541E6B" w:rsidP="00C41164">
            <w:pPr>
              <w:suppressAutoHyphens w:val="0"/>
              <w:spacing w:before="40" w:after="40" w:line="220" w:lineRule="exact"/>
              <w:rPr>
                <w:sz w:val="18"/>
                <w:lang w:val="fr-FR" w:eastAsia="et-EE"/>
              </w:rPr>
            </w:pPr>
            <w:r w:rsidRPr="00C41164">
              <w:rPr>
                <w:sz w:val="18"/>
                <w:lang w:val="fr-FR" w:eastAsia="et-EE"/>
              </w:rPr>
              <w:t xml:space="preserve">Pourcentage </w:t>
            </w:r>
            <w:r w:rsidR="00CD018C">
              <w:rPr>
                <w:sz w:val="18"/>
                <w:lang w:val="fr-FR" w:eastAsia="et-EE"/>
              </w:rPr>
              <w:br/>
            </w:r>
            <w:r w:rsidRPr="00C41164">
              <w:rPr>
                <w:sz w:val="18"/>
                <w:lang w:val="fr-FR" w:eastAsia="et-EE"/>
              </w:rPr>
              <w:t>de la population</w:t>
            </w:r>
          </w:p>
        </w:tc>
        <w:tc>
          <w:tcPr>
            <w:tcW w:w="426" w:type="pct"/>
            <w:tcBorders>
              <w:bottom w:val="single" w:sz="12" w:space="0" w:color="auto"/>
            </w:tcBorders>
            <w:shd w:val="clear" w:color="auto" w:fill="auto"/>
            <w:noWrap/>
            <w:vAlign w:val="bottom"/>
            <w:hideMark/>
          </w:tcPr>
          <w:p w14:paraId="2DFD7C7B" w14:textId="3626B135"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20,8</w:t>
            </w:r>
            <w:r w:rsidR="00C41164" w:rsidRPr="00C41164">
              <w:rPr>
                <w:sz w:val="18"/>
                <w:lang w:val="fr-FR" w:eastAsia="et-EE"/>
              </w:rPr>
              <w:t> %</w:t>
            </w:r>
          </w:p>
        </w:tc>
        <w:tc>
          <w:tcPr>
            <w:tcW w:w="382" w:type="pct"/>
            <w:tcBorders>
              <w:bottom w:val="single" w:sz="12" w:space="0" w:color="auto"/>
            </w:tcBorders>
            <w:shd w:val="clear" w:color="auto" w:fill="auto"/>
            <w:noWrap/>
            <w:vAlign w:val="bottom"/>
            <w:hideMark/>
          </w:tcPr>
          <w:p w14:paraId="709D5053" w14:textId="2B5E0770"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17,4</w:t>
            </w:r>
            <w:r w:rsidR="00C41164" w:rsidRPr="00C41164">
              <w:rPr>
                <w:sz w:val="18"/>
                <w:lang w:val="fr-FR" w:eastAsia="et-EE"/>
              </w:rPr>
              <w:t> %</w:t>
            </w:r>
          </w:p>
        </w:tc>
        <w:tc>
          <w:tcPr>
            <w:tcW w:w="326" w:type="pct"/>
            <w:tcBorders>
              <w:bottom w:val="single" w:sz="12" w:space="0" w:color="auto"/>
            </w:tcBorders>
            <w:shd w:val="clear" w:color="auto" w:fill="auto"/>
            <w:noWrap/>
            <w:vAlign w:val="bottom"/>
            <w:hideMark/>
          </w:tcPr>
          <w:p w14:paraId="5E1F7198" w14:textId="07353C2A"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20,9</w:t>
            </w:r>
            <w:r w:rsidR="00C41164" w:rsidRPr="00C41164">
              <w:rPr>
                <w:sz w:val="18"/>
                <w:lang w:val="fr-FR" w:eastAsia="et-EE"/>
              </w:rPr>
              <w:t> %</w:t>
            </w:r>
          </w:p>
        </w:tc>
        <w:tc>
          <w:tcPr>
            <w:tcW w:w="381" w:type="pct"/>
            <w:tcBorders>
              <w:bottom w:val="single" w:sz="12" w:space="0" w:color="auto"/>
            </w:tcBorders>
            <w:shd w:val="clear" w:color="auto" w:fill="auto"/>
            <w:noWrap/>
            <w:vAlign w:val="bottom"/>
            <w:hideMark/>
          </w:tcPr>
          <w:p w14:paraId="7755AE5B" w14:textId="7E14B1DE"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17,5</w:t>
            </w:r>
            <w:r w:rsidR="00C41164" w:rsidRPr="00C41164">
              <w:rPr>
                <w:sz w:val="18"/>
                <w:lang w:val="fr-FR" w:eastAsia="et-EE"/>
              </w:rPr>
              <w:t> %</w:t>
            </w:r>
          </w:p>
        </w:tc>
        <w:tc>
          <w:tcPr>
            <w:tcW w:w="325" w:type="pct"/>
            <w:tcBorders>
              <w:bottom w:val="single" w:sz="12" w:space="0" w:color="auto"/>
            </w:tcBorders>
            <w:shd w:val="clear" w:color="auto" w:fill="auto"/>
            <w:noWrap/>
            <w:vAlign w:val="bottom"/>
            <w:hideMark/>
          </w:tcPr>
          <w:p w14:paraId="2D0EC69B" w14:textId="2E9B3786"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20,9</w:t>
            </w:r>
            <w:r w:rsidR="00C41164" w:rsidRPr="00C41164">
              <w:rPr>
                <w:sz w:val="18"/>
                <w:lang w:val="fr-FR" w:eastAsia="et-EE"/>
              </w:rPr>
              <w:t> %</w:t>
            </w:r>
          </w:p>
        </w:tc>
        <w:tc>
          <w:tcPr>
            <w:tcW w:w="382" w:type="pct"/>
            <w:tcBorders>
              <w:bottom w:val="single" w:sz="12" w:space="0" w:color="auto"/>
            </w:tcBorders>
            <w:shd w:val="clear" w:color="auto" w:fill="auto"/>
            <w:noWrap/>
            <w:vAlign w:val="bottom"/>
            <w:hideMark/>
          </w:tcPr>
          <w:p w14:paraId="2AE5F15E" w14:textId="11D8E582"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17,7</w:t>
            </w:r>
            <w:r w:rsidR="00C41164" w:rsidRPr="00C41164">
              <w:rPr>
                <w:sz w:val="18"/>
                <w:lang w:val="fr-FR" w:eastAsia="et-EE"/>
              </w:rPr>
              <w:t> %</w:t>
            </w:r>
          </w:p>
        </w:tc>
        <w:tc>
          <w:tcPr>
            <w:tcW w:w="325" w:type="pct"/>
            <w:tcBorders>
              <w:bottom w:val="single" w:sz="12" w:space="0" w:color="auto"/>
            </w:tcBorders>
            <w:shd w:val="clear" w:color="auto" w:fill="auto"/>
            <w:noWrap/>
            <w:vAlign w:val="bottom"/>
            <w:hideMark/>
          </w:tcPr>
          <w:p w14:paraId="52695A72" w14:textId="3E707263"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21,0</w:t>
            </w:r>
            <w:r w:rsidR="00C41164" w:rsidRPr="00C41164">
              <w:rPr>
                <w:sz w:val="18"/>
                <w:lang w:val="fr-FR" w:eastAsia="et-EE"/>
              </w:rPr>
              <w:t> %</w:t>
            </w:r>
          </w:p>
        </w:tc>
        <w:tc>
          <w:tcPr>
            <w:tcW w:w="381" w:type="pct"/>
            <w:tcBorders>
              <w:bottom w:val="single" w:sz="12" w:space="0" w:color="auto"/>
            </w:tcBorders>
            <w:shd w:val="clear" w:color="auto" w:fill="auto"/>
            <w:noWrap/>
            <w:vAlign w:val="bottom"/>
            <w:hideMark/>
          </w:tcPr>
          <w:p w14:paraId="2EBFA334" w14:textId="28A7C582"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17,9</w:t>
            </w:r>
            <w:r w:rsidR="00C41164" w:rsidRPr="00C41164">
              <w:rPr>
                <w:sz w:val="18"/>
                <w:lang w:val="fr-FR" w:eastAsia="et-EE"/>
              </w:rPr>
              <w:t> %</w:t>
            </w:r>
          </w:p>
        </w:tc>
        <w:tc>
          <w:tcPr>
            <w:tcW w:w="325" w:type="pct"/>
            <w:tcBorders>
              <w:bottom w:val="single" w:sz="12" w:space="0" w:color="auto"/>
            </w:tcBorders>
            <w:shd w:val="clear" w:color="auto" w:fill="auto"/>
            <w:noWrap/>
            <w:vAlign w:val="bottom"/>
            <w:hideMark/>
          </w:tcPr>
          <w:p w14:paraId="08E4C8ED" w14:textId="058B6C5E"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21,0</w:t>
            </w:r>
            <w:r w:rsidR="00C41164" w:rsidRPr="00C41164">
              <w:rPr>
                <w:sz w:val="18"/>
                <w:lang w:val="fr-FR" w:eastAsia="et-EE"/>
              </w:rPr>
              <w:t> %</w:t>
            </w:r>
          </w:p>
        </w:tc>
        <w:tc>
          <w:tcPr>
            <w:tcW w:w="381" w:type="pct"/>
            <w:tcBorders>
              <w:bottom w:val="single" w:sz="12" w:space="0" w:color="auto"/>
            </w:tcBorders>
            <w:shd w:val="clear" w:color="auto" w:fill="auto"/>
            <w:noWrap/>
            <w:vAlign w:val="bottom"/>
            <w:hideMark/>
          </w:tcPr>
          <w:p w14:paraId="4BFCE711" w14:textId="4D50C11F"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18,0</w:t>
            </w:r>
            <w:r w:rsidR="00C41164" w:rsidRPr="00C41164">
              <w:rPr>
                <w:sz w:val="18"/>
                <w:lang w:val="fr-FR" w:eastAsia="et-EE"/>
              </w:rPr>
              <w:t> %</w:t>
            </w:r>
          </w:p>
        </w:tc>
        <w:tc>
          <w:tcPr>
            <w:tcW w:w="325" w:type="pct"/>
            <w:tcBorders>
              <w:bottom w:val="single" w:sz="12" w:space="0" w:color="auto"/>
            </w:tcBorders>
            <w:shd w:val="clear" w:color="auto" w:fill="auto"/>
            <w:noWrap/>
            <w:vAlign w:val="bottom"/>
            <w:hideMark/>
          </w:tcPr>
          <w:p w14:paraId="40394F24" w14:textId="5B2A631E"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21,0</w:t>
            </w:r>
            <w:r w:rsidR="00C41164" w:rsidRPr="00C41164">
              <w:rPr>
                <w:sz w:val="18"/>
                <w:lang w:val="fr-FR" w:eastAsia="et-EE"/>
              </w:rPr>
              <w:t> %</w:t>
            </w:r>
          </w:p>
        </w:tc>
        <w:tc>
          <w:tcPr>
            <w:tcW w:w="380" w:type="pct"/>
            <w:tcBorders>
              <w:bottom w:val="single" w:sz="12" w:space="0" w:color="auto"/>
            </w:tcBorders>
            <w:shd w:val="clear" w:color="auto" w:fill="auto"/>
            <w:noWrap/>
            <w:vAlign w:val="bottom"/>
            <w:hideMark/>
          </w:tcPr>
          <w:p w14:paraId="719DFB5B" w14:textId="3FD3981C"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18,1</w:t>
            </w:r>
            <w:r w:rsidR="00C41164" w:rsidRPr="00C41164">
              <w:rPr>
                <w:sz w:val="18"/>
                <w:lang w:val="fr-FR" w:eastAsia="et-EE"/>
              </w:rPr>
              <w:t> %</w:t>
            </w:r>
          </w:p>
        </w:tc>
      </w:tr>
    </w:tbl>
    <w:p w14:paraId="026F1B9D" w14:textId="2DF2DAAF" w:rsidR="00541E6B" w:rsidRPr="00CD018C" w:rsidRDefault="00541E6B" w:rsidP="00CD018C">
      <w:pPr>
        <w:spacing w:before="120" w:after="240"/>
        <w:ind w:right="1134" w:firstLine="170"/>
        <w:rPr>
          <w:rFonts w:eastAsia="SimSun"/>
          <w:sz w:val="16"/>
          <w:szCs w:val="18"/>
          <w:lang w:val="fr-FR"/>
        </w:rPr>
      </w:pPr>
      <w:r w:rsidRPr="00CD018C">
        <w:rPr>
          <w:i/>
          <w:sz w:val="18"/>
          <w:szCs w:val="18"/>
          <w:lang w:val="fr-FR"/>
        </w:rPr>
        <w:t>Source</w:t>
      </w:r>
      <w:r w:rsidRPr="00CD018C">
        <w:rPr>
          <w:sz w:val="18"/>
          <w:szCs w:val="18"/>
          <w:lang w:val="fr-FR"/>
        </w:rPr>
        <w:t xml:space="preserve"> : </w:t>
      </w:r>
      <w:proofErr w:type="spellStart"/>
      <w:r w:rsidRPr="00CD018C">
        <w:rPr>
          <w:sz w:val="18"/>
          <w:szCs w:val="18"/>
          <w:lang w:val="fr-FR"/>
        </w:rPr>
        <w:t>Statistics</w:t>
      </w:r>
      <w:proofErr w:type="spellEnd"/>
      <w:r w:rsidRPr="00CD018C">
        <w:rPr>
          <w:sz w:val="18"/>
          <w:szCs w:val="18"/>
          <w:lang w:val="fr-FR"/>
        </w:rPr>
        <w:t xml:space="preserve"> </w:t>
      </w:r>
      <w:proofErr w:type="spellStart"/>
      <w:r w:rsidRPr="00CD018C">
        <w:rPr>
          <w:sz w:val="18"/>
          <w:szCs w:val="18"/>
          <w:lang w:val="fr-FR"/>
        </w:rPr>
        <w:t>Estonia</w:t>
      </w:r>
      <w:proofErr w:type="spellEnd"/>
      <w:r w:rsidR="002F3FF8" w:rsidRPr="002F3FF8">
        <w:rPr>
          <w:sz w:val="18"/>
          <w:szCs w:val="18"/>
          <w:lang w:val="fr-FR"/>
        </w:rPr>
        <w:t>.</w:t>
      </w:r>
    </w:p>
    <w:p w14:paraId="7B8306BC" w14:textId="212C0764" w:rsidR="00541E6B" w:rsidRPr="00CD018C" w:rsidRDefault="00541E6B" w:rsidP="00C41164">
      <w:pPr>
        <w:pStyle w:val="Titre1"/>
        <w:spacing w:after="120"/>
        <w:rPr>
          <w:b/>
          <w:lang w:val="fr-FR"/>
        </w:rPr>
      </w:pPr>
      <w:r w:rsidRPr="008974D7">
        <w:rPr>
          <w:bCs/>
          <w:lang w:val="fr-FR"/>
        </w:rPr>
        <w:t>Tableau 4</w:t>
      </w:r>
      <w:r w:rsidR="00CD018C">
        <w:rPr>
          <w:bCs/>
          <w:lang w:val="fr-FR"/>
        </w:rPr>
        <w:t xml:space="preserve"> </w:t>
      </w:r>
      <w:r w:rsidR="00CD018C">
        <w:rPr>
          <w:bCs/>
          <w:lang w:val="fr-FR"/>
        </w:rPr>
        <w:br/>
      </w:r>
      <w:r w:rsidRPr="00CD018C">
        <w:rPr>
          <w:b/>
          <w:lang w:val="fr-FR"/>
        </w:rPr>
        <w:t>Population de 0 à 19 ans, par pays de nationalité (en milliers de personnes)</w:t>
      </w:r>
      <w:r w:rsidRPr="00CD018C">
        <w:rPr>
          <w:b/>
          <w:highlight w:val="yellow"/>
          <w:lang w:val="fr-FR"/>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2690"/>
        <w:gridCol w:w="936"/>
        <w:gridCol w:w="936"/>
        <w:gridCol w:w="936"/>
        <w:gridCol w:w="936"/>
        <w:gridCol w:w="936"/>
      </w:tblGrid>
      <w:tr w:rsidR="00541E6B" w:rsidRPr="00A918EA" w14:paraId="281E77A5" w14:textId="77777777" w:rsidTr="00A918EA">
        <w:trPr>
          <w:tblHeader/>
        </w:trPr>
        <w:tc>
          <w:tcPr>
            <w:tcW w:w="2760" w:type="dxa"/>
            <w:tcBorders>
              <w:top w:val="single" w:sz="4" w:space="0" w:color="auto"/>
              <w:bottom w:val="single" w:sz="12" w:space="0" w:color="auto"/>
            </w:tcBorders>
            <w:shd w:val="clear" w:color="auto" w:fill="auto"/>
            <w:noWrap/>
            <w:vAlign w:val="bottom"/>
            <w:hideMark/>
          </w:tcPr>
          <w:p w14:paraId="6CA65D0C" w14:textId="22B36623" w:rsidR="00541E6B" w:rsidRPr="00A918EA" w:rsidRDefault="00541E6B" w:rsidP="00A918EA">
            <w:pPr>
              <w:suppressAutoHyphens w:val="0"/>
              <w:spacing w:before="80" w:after="80" w:line="200" w:lineRule="exact"/>
              <w:rPr>
                <w:i/>
                <w:sz w:val="16"/>
                <w:lang w:val="fr-FR"/>
              </w:rPr>
            </w:pPr>
            <w:r w:rsidRPr="00A918EA">
              <w:rPr>
                <w:i/>
                <w:sz w:val="16"/>
                <w:lang w:val="fr-FR"/>
              </w:rPr>
              <w:t>Nationalité/année</w:t>
            </w:r>
          </w:p>
        </w:tc>
        <w:tc>
          <w:tcPr>
            <w:tcW w:w="960" w:type="dxa"/>
            <w:tcBorders>
              <w:top w:val="single" w:sz="4" w:space="0" w:color="auto"/>
              <w:bottom w:val="single" w:sz="12" w:space="0" w:color="auto"/>
            </w:tcBorders>
            <w:shd w:val="clear" w:color="auto" w:fill="auto"/>
            <w:noWrap/>
            <w:vAlign w:val="bottom"/>
            <w:hideMark/>
          </w:tcPr>
          <w:p w14:paraId="454C84C7" w14:textId="77777777" w:rsidR="00541E6B" w:rsidRPr="00A918EA" w:rsidRDefault="00541E6B" w:rsidP="00A918EA">
            <w:pPr>
              <w:suppressAutoHyphens w:val="0"/>
              <w:spacing w:before="80" w:after="80" w:line="200" w:lineRule="exact"/>
              <w:jc w:val="right"/>
              <w:rPr>
                <w:i/>
                <w:sz w:val="16"/>
                <w:lang w:val="fr-FR"/>
              </w:rPr>
            </w:pPr>
            <w:r w:rsidRPr="00A918EA">
              <w:rPr>
                <w:i/>
                <w:sz w:val="16"/>
                <w:lang w:val="fr-FR"/>
              </w:rPr>
              <w:t>2018</w:t>
            </w:r>
          </w:p>
        </w:tc>
        <w:tc>
          <w:tcPr>
            <w:tcW w:w="960" w:type="dxa"/>
            <w:tcBorders>
              <w:top w:val="single" w:sz="4" w:space="0" w:color="auto"/>
              <w:bottom w:val="single" w:sz="12" w:space="0" w:color="auto"/>
            </w:tcBorders>
            <w:shd w:val="clear" w:color="auto" w:fill="auto"/>
            <w:noWrap/>
            <w:vAlign w:val="bottom"/>
            <w:hideMark/>
          </w:tcPr>
          <w:p w14:paraId="238EA408" w14:textId="77777777" w:rsidR="00541E6B" w:rsidRPr="00A918EA" w:rsidRDefault="00541E6B" w:rsidP="00A918EA">
            <w:pPr>
              <w:suppressAutoHyphens w:val="0"/>
              <w:spacing w:before="80" w:after="80" w:line="200" w:lineRule="exact"/>
              <w:jc w:val="right"/>
              <w:rPr>
                <w:i/>
                <w:sz w:val="16"/>
                <w:lang w:val="fr-FR"/>
              </w:rPr>
            </w:pPr>
            <w:r w:rsidRPr="00A918EA">
              <w:rPr>
                <w:i/>
                <w:sz w:val="16"/>
                <w:lang w:val="fr-FR"/>
              </w:rPr>
              <w:t>2019</w:t>
            </w:r>
          </w:p>
        </w:tc>
        <w:tc>
          <w:tcPr>
            <w:tcW w:w="960" w:type="dxa"/>
            <w:tcBorders>
              <w:top w:val="single" w:sz="4" w:space="0" w:color="auto"/>
              <w:bottom w:val="single" w:sz="12" w:space="0" w:color="auto"/>
            </w:tcBorders>
            <w:shd w:val="clear" w:color="auto" w:fill="auto"/>
            <w:noWrap/>
            <w:vAlign w:val="bottom"/>
            <w:hideMark/>
          </w:tcPr>
          <w:p w14:paraId="3237834D" w14:textId="77777777" w:rsidR="00541E6B" w:rsidRPr="00A918EA" w:rsidRDefault="00541E6B" w:rsidP="00A918EA">
            <w:pPr>
              <w:suppressAutoHyphens w:val="0"/>
              <w:spacing w:before="80" w:after="80" w:line="200" w:lineRule="exact"/>
              <w:jc w:val="right"/>
              <w:rPr>
                <w:i/>
                <w:sz w:val="16"/>
                <w:lang w:val="fr-FR"/>
              </w:rPr>
            </w:pPr>
            <w:r w:rsidRPr="00A918EA">
              <w:rPr>
                <w:i/>
                <w:sz w:val="16"/>
                <w:lang w:val="fr-FR"/>
              </w:rPr>
              <w:t>2020</w:t>
            </w:r>
          </w:p>
        </w:tc>
        <w:tc>
          <w:tcPr>
            <w:tcW w:w="960" w:type="dxa"/>
            <w:tcBorders>
              <w:top w:val="single" w:sz="4" w:space="0" w:color="auto"/>
              <w:bottom w:val="single" w:sz="12" w:space="0" w:color="auto"/>
            </w:tcBorders>
            <w:shd w:val="clear" w:color="auto" w:fill="auto"/>
            <w:noWrap/>
            <w:vAlign w:val="bottom"/>
            <w:hideMark/>
          </w:tcPr>
          <w:p w14:paraId="16B4E3E3" w14:textId="77777777" w:rsidR="00541E6B" w:rsidRPr="00A918EA" w:rsidRDefault="00541E6B" w:rsidP="00A918EA">
            <w:pPr>
              <w:suppressAutoHyphens w:val="0"/>
              <w:spacing w:before="80" w:after="80" w:line="200" w:lineRule="exact"/>
              <w:jc w:val="right"/>
              <w:rPr>
                <w:i/>
                <w:sz w:val="16"/>
                <w:lang w:val="fr-FR"/>
              </w:rPr>
            </w:pPr>
            <w:r w:rsidRPr="00A918EA">
              <w:rPr>
                <w:i/>
                <w:sz w:val="16"/>
                <w:lang w:val="fr-FR"/>
              </w:rPr>
              <w:t>2021</w:t>
            </w:r>
          </w:p>
        </w:tc>
        <w:tc>
          <w:tcPr>
            <w:tcW w:w="960" w:type="dxa"/>
            <w:tcBorders>
              <w:top w:val="single" w:sz="4" w:space="0" w:color="auto"/>
              <w:bottom w:val="single" w:sz="12" w:space="0" w:color="auto"/>
            </w:tcBorders>
            <w:shd w:val="clear" w:color="auto" w:fill="auto"/>
            <w:noWrap/>
            <w:vAlign w:val="bottom"/>
            <w:hideMark/>
          </w:tcPr>
          <w:p w14:paraId="349736CF" w14:textId="77777777" w:rsidR="00541E6B" w:rsidRPr="00A918EA" w:rsidRDefault="00541E6B" w:rsidP="00A918EA">
            <w:pPr>
              <w:suppressAutoHyphens w:val="0"/>
              <w:spacing w:before="80" w:after="80" w:line="200" w:lineRule="exact"/>
              <w:jc w:val="right"/>
              <w:rPr>
                <w:i/>
                <w:sz w:val="16"/>
                <w:lang w:val="fr-FR"/>
              </w:rPr>
            </w:pPr>
            <w:r w:rsidRPr="00A918EA">
              <w:rPr>
                <w:i/>
                <w:sz w:val="16"/>
                <w:lang w:val="fr-FR"/>
              </w:rPr>
              <w:t>2022</w:t>
            </w:r>
          </w:p>
        </w:tc>
      </w:tr>
      <w:tr w:rsidR="00541E6B" w:rsidRPr="00A918EA" w14:paraId="0F9DE2C4" w14:textId="77777777" w:rsidTr="00A918EA">
        <w:tc>
          <w:tcPr>
            <w:tcW w:w="2760" w:type="dxa"/>
            <w:tcBorders>
              <w:top w:val="single" w:sz="12" w:space="0" w:color="auto"/>
            </w:tcBorders>
            <w:shd w:val="clear" w:color="auto" w:fill="auto"/>
            <w:noWrap/>
            <w:hideMark/>
          </w:tcPr>
          <w:p w14:paraId="33E0C39E" w14:textId="77777777" w:rsidR="00541E6B" w:rsidRPr="00A918EA" w:rsidRDefault="00541E6B" w:rsidP="00A918EA">
            <w:pPr>
              <w:suppressAutoHyphens w:val="0"/>
              <w:spacing w:before="40" w:after="40" w:line="220" w:lineRule="exact"/>
              <w:rPr>
                <w:sz w:val="18"/>
                <w:szCs w:val="18"/>
                <w:lang w:val="fr-FR"/>
              </w:rPr>
            </w:pPr>
            <w:r w:rsidRPr="00A918EA">
              <w:rPr>
                <w:sz w:val="18"/>
                <w:szCs w:val="18"/>
                <w:lang w:val="fr-FR"/>
              </w:rPr>
              <w:t>Estonie</w:t>
            </w:r>
          </w:p>
        </w:tc>
        <w:tc>
          <w:tcPr>
            <w:tcW w:w="960" w:type="dxa"/>
            <w:tcBorders>
              <w:top w:val="single" w:sz="12" w:space="0" w:color="auto"/>
            </w:tcBorders>
            <w:shd w:val="clear" w:color="auto" w:fill="auto"/>
            <w:noWrap/>
            <w:vAlign w:val="bottom"/>
            <w:hideMark/>
          </w:tcPr>
          <w:p w14:paraId="50BD5399"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263,60</w:t>
            </w:r>
          </w:p>
        </w:tc>
        <w:tc>
          <w:tcPr>
            <w:tcW w:w="960" w:type="dxa"/>
            <w:tcBorders>
              <w:top w:val="single" w:sz="12" w:space="0" w:color="auto"/>
            </w:tcBorders>
            <w:shd w:val="clear" w:color="auto" w:fill="auto"/>
            <w:noWrap/>
            <w:vAlign w:val="bottom"/>
            <w:hideMark/>
          </w:tcPr>
          <w:p w14:paraId="0A3CEE33"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266,51</w:t>
            </w:r>
          </w:p>
        </w:tc>
        <w:tc>
          <w:tcPr>
            <w:tcW w:w="960" w:type="dxa"/>
            <w:tcBorders>
              <w:top w:val="single" w:sz="12" w:space="0" w:color="auto"/>
            </w:tcBorders>
            <w:shd w:val="clear" w:color="auto" w:fill="auto"/>
            <w:noWrap/>
            <w:vAlign w:val="bottom"/>
            <w:hideMark/>
          </w:tcPr>
          <w:p w14:paraId="5E8AD74B"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269,08</w:t>
            </w:r>
          </w:p>
        </w:tc>
        <w:tc>
          <w:tcPr>
            <w:tcW w:w="960" w:type="dxa"/>
            <w:tcBorders>
              <w:top w:val="single" w:sz="12" w:space="0" w:color="auto"/>
            </w:tcBorders>
            <w:shd w:val="clear" w:color="auto" w:fill="auto"/>
            <w:noWrap/>
            <w:vAlign w:val="bottom"/>
            <w:hideMark/>
          </w:tcPr>
          <w:p w14:paraId="0F723E01"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269,91</w:t>
            </w:r>
          </w:p>
        </w:tc>
        <w:tc>
          <w:tcPr>
            <w:tcW w:w="960" w:type="dxa"/>
            <w:tcBorders>
              <w:top w:val="single" w:sz="12" w:space="0" w:color="auto"/>
            </w:tcBorders>
            <w:shd w:val="clear" w:color="auto" w:fill="auto"/>
            <w:noWrap/>
            <w:vAlign w:val="bottom"/>
            <w:hideMark/>
          </w:tcPr>
          <w:p w14:paraId="2CC1531A"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270,88</w:t>
            </w:r>
          </w:p>
        </w:tc>
      </w:tr>
      <w:tr w:rsidR="00541E6B" w:rsidRPr="00A918EA" w14:paraId="6996B8E0" w14:textId="77777777" w:rsidTr="00A918EA">
        <w:tc>
          <w:tcPr>
            <w:tcW w:w="2760" w:type="dxa"/>
            <w:shd w:val="clear" w:color="auto" w:fill="auto"/>
            <w:noWrap/>
            <w:hideMark/>
          </w:tcPr>
          <w:p w14:paraId="37113645" w14:textId="17622994" w:rsidR="00541E6B" w:rsidRPr="00A918EA" w:rsidRDefault="00541E6B" w:rsidP="00A918EA">
            <w:pPr>
              <w:suppressAutoHyphens w:val="0"/>
              <w:spacing w:before="40" w:after="40" w:line="220" w:lineRule="exact"/>
              <w:rPr>
                <w:sz w:val="18"/>
                <w:szCs w:val="18"/>
                <w:lang w:val="fr-FR"/>
              </w:rPr>
            </w:pPr>
            <w:r w:rsidRPr="00A918EA">
              <w:rPr>
                <w:sz w:val="18"/>
                <w:szCs w:val="18"/>
                <w:lang w:val="fr-FR"/>
              </w:rPr>
              <w:t xml:space="preserve">Pays de l’Union européenne </w:t>
            </w:r>
            <w:r w:rsidR="00571A88">
              <w:rPr>
                <w:sz w:val="18"/>
                <w:szCs w:val="18"/>
                <w:lang w:val="fr-FR"/>
              </w:rPr>
              <w:br/>
            </w:r>
            <w:r w:rsidRPr="00A918EA">
              <w:rPr>
                <w:sz w:val="18"/>
                <w:szCs w:val="18"/>
                <w:lang w:val="fr-FR"/>
              </w:rPr>
              <w:t>(hors Estonie)</w:t>
            </w:r>
          </w:p>
        </w:tc>
        <w:tc>
          <w:tcPr>
            <w:tcW w:w="960" w:type="dxa"/>
            <w:shd w:val="clear" w:color="auto" w:fill="auto"/>
            <w:noWrap/>
            <w:vAlign w:val="bottom"/>
            <w:hideMark/>
          </w:tcPr>
          <w:p w14:paraId="2A5BD055"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1,79</w:t>
            </w:r>
          </w:p>
        </w:tc>
        <w:tc>
          <w:tcPr>
            <w:tcW w:w="960" w:type="dxa"/>
            <w:shd w:val="clear" w:color="auto" w:fill="auto"/>
            <w:noWrap/>
            <w:vAlign w:val="bottom"/>
            <w:hideMark/>
          </w:tcPr>
          <w:p w14:paraId="1F540980"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1,90</w:t>
            </w:r>
          </w:p>
        </w:tc>
        <w:tc>
          <w:tcPr>
            <w:tcW w:w="960" w:type="dxa"/>
            <w:shd w:val="clear" w:color="auto" w:fill="auto"/>
            <w:noWrap/>
            <w:vAlign w:val="bottom"/>
            <w:hideMark/>
          </w:tcPr>
          <w:p w14:paraId="75FD24F3"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2,02</w:t>
            </w:r>
          </w:p>
        </w:tc>
        <w:tc>
          <w:tcPr>
            <w:tcW w:w="960" w:type="dxa"/>
            <w:shd w:val="clear" w:color="auto" w:fill="auto"/>
            <w:noWrap/>
            <w:vAlign w:val="bottom"/>
            <w:hideMark/>
          </w:tcPr>
          <w:p w14:paraId="0B7F79FD"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2,12</w:t>
            </w:r>
          </w:p>
        </w:tc>
        <w:tc>
          <w:tcPr>
            <w:tcW w:w="960" w:type="dxa"/>
            <w:shd w:val="clear" w:color="auto" w:fill="auto"/>
            <w:noWrap/>
            <w:vAlign w:val="bottom"/>
            <w:hideMark/>
          </w:tcPr>
          <w:p w14:paraId="34778E31"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2,27</w:t>
            </w:r>
          </w:p>
        </w:tc>
      </w:tr>
      <w:tr w:rsidR="00541E6B" w:rsidRPr="00A918EA" w14:paraId="5DDA1802" w14:textId="77777777" w:rsidTr="00A918EA">
        <w:tc>
          <w:tcPr>
            <w:tcW w:w="2760" w:type="dxa"/>
            <w:tcBorders>
              <w:bottom w:val="single" w:sz="12" w:space="0" w:color="auto"/>
            </w:tcBorders>
            <w:shd w:val="clear" w:color="auto" w:fill="auto"/>
            <w:noWrap/>
            <w:hideMark/>
          </w:tcPr>
          <w:p w14:paraId="563F69BA" w14:textId="77777777" w:rsidR="00541E6B" w:rsidRPr="00A918EA" w:rsidRDefault="00541E6B" w:rsidP="00A918EA">
            <w:pPr>
              <w:suppressAutoHyphens w:val="0"/>
              <w:spacing w:before="40" w:after="40" w:line="220" w:lineRule="exact"/>
              <w:rPr>
                <w:sz w:val="18"/>
                <w:szCs w:val="18"/>
                <w:lang w:val="fr-FR"/>
              </w:rPr>
            </w:pPr>
            <w:r w:rsidRPr="00A918EA">
              <w:rPr>
                <w:sz w:val="18"/>
                <w:szCs w:val="18"/>
                <w:lang w:val="fr-FR"/>
              </w:rPr>
              <w:t>Pays non membres de l’Union européenne</w:t>
            </w:r>
          </w:p>
        </w:tc>
        <w:tc>
          <w:tcPr>
            <w:tcW w:w="960" w:type="dxa"/>
            <w:tcBorders>
              <w:bottom w:val="single" w:sz="12" w:space="0" w:color="auto"/>
            </w:tcBorders>
            <w:shd w:val="clear" w:color="auto" w:fill="auto"/>
            <w:noWrap/>
            <w:vAlign w:val="bottom"/>
            <w:hideMark/>
          </w:tcPr>
          <w:p w14:paraId="59C7E42D"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9,32</w:t>
            </w:r>
          </w:p>
        </w:tc>
        <w:tc>
          <w:tcPr>
            <w:tcW w:w="960" w:type="dxa"/>
            <w:tcBorders>
              <w:bottom w:val="single" w:sz="12" w:space="0" w:color="auto"/>
            </w:tcBorders>
            <w:shd w:val="clear" w:color="auto" w:fill="auto"/>
            <w:noWrap/>
            <w:vAlign w:val="bottom"/>
            <w:hideMark/>
          </w:tcPr>
          <w:p w14:paraId="648989DB"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9,64</w:t>
            </w:r>
          </w:p>
        </w:tc>
        <w:tc>
          <w:tcPr>
            <w:tcW w:w="960" w:type="dxa"/>
            <w:tcBorders>
              <w:bottom w:val="single" w:sz="12" w:space="0" w:color="auto"/>
            </w:tcBorders>
            <w:shd w:val="clear" w:color="auto" w:fill="auto"/>
            <w:noWrap/>
            <w:vAlign w:val="bottom"/>
            <w:hideMark/>
          </w:tcPr>
          <w:p w14:paraId="0B7A8BE6"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10,18</w:t>
            </w:r>
          </w:p>
        </w:tc>
        <w:tc>
          <w:tcPr>
            <w:tcW w:w="960" w:type="dxa"/>
            <w:tcBorders>
              <w:bottom w:val="single" w:sz="12" w:space="0" w:color="auto"/>
            </w:tcBorders>
            <w:shd w:val="clear" w:color="auto" w:fill="auto"/>
            <w:noWrap/>
            <w:vAlign w:val="bottom"/>
            <w:hideMark/>
          </w:tcPr>
          <w:p w14:paraId="7755BB43"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10,52</w:t>
            </w:r>
          </w:p>
        </w:tc>
        <w:tc>
          <w:tcPr>
            <w:tcW w:w="960" w:type="dxa"/>
            <w:tcBorders>
              <w:bottom w:val="single" w:sz="12" w:space="0" w:color="auto"/>
            </w:tcBorders>
            <w:shd w:val="clear" w:color="auto" w:fill="auto"/>
            <w:noWrap/>
            <w:vAlign w:val="bottom"/>
            <w:hideMark/>
          </w:tcPr>
          <w:p w14:paraId="2EFDE8D6"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11,05</w:t>
            </w:r>
          </w:p>
        </w:tc>
      </w:tr>
    </w:tbl>
    <w:p w14:paraId="12D7DC65" w14:textId="44CC1E36" w:rsidR="00541E6B" w:rsidRPr="00CD018C" w:rsidRDefault="00541E6B" w:rsidP="002B0AB9">
      <w:pPr>
        <w:spacing w:before="120" w:after="240"/>
        <w:ind w:left="1134" w:right="1134" w:firstLine="170"/>
        <w:rPr>
          <w:rFonts w:eastAsia="SimSun"/>
          <w:sz w:val="16"/>
          <w:szCs w:val="18"/>
          <w:lang w:val="fr-FR"/>
        </w:rPr>
      </w:pPr>
      <w:r w:rsidRPr="00CD018C">
        <w:rPr>
          <w:i/>
          <w:sz w:val="18"/>
          <w:szCs w:val="18"/>
          <w:lang w:val="fr-FR"/>
        </w:rPr>
        <w:t>Source</w:t>
      </w:r>
      <w:r w:rsidRPr="00CD018C">
        <w:rPr>
          <w:sz w:val="18"/>
          <w:szCs w:val="18"/>
          <w:lang w:val="fr-FR"/>
        </w:rPr>
        <w:t xml:space="preserve"> : </w:t>
      </w:r>
      <w:proofErr w:type="spellStart"/>
      <w:r w:rsidRPr="00CD018C">
        <w:rPr>
          <w:sz w:val="18"/>
          <w:szCs w:val="18"/>
          <w:lang w:val="fr-FR"/>
        </w:rPr>
        <w:t>Statistics</w:t>
      </w:r>
      <w:proofErr w:type="spellEnd"/>
      <w:r w:rsidRPr="00CD018C">
        <w:rPr>
          <w:sz w:val="18"/>
          <w:szCs w:val="18"/>
          <w:lang w:val="fr-FR"/>
        </w:rPr>
        <w:t xml:space="preserve"> </w:t>
      </w:r>
      <w:proofErr w:type="spellStart"/>
      <w:r w:rsidRPr="00CD018C">
        <w:rPr>
          <w:sz w:val="18"/>
          <w:szCs w:val="18"/>
          <w:lang w:val="fr-FR"/>
        </w:rPr>
        <w:t>Estonia</w:t>
      </w:r>
      <w:proofErr w:type="spellEnd"/>
      <w:r w:rsidR="002F3FF8" w:rsidRPr="002F3FF8">
        <w:rPr>
          <w:sz w:val="18"/>
          <w:szCs w:val="18"/>
          <w:lang w:val="fr-FR"/>
        </w:rPr>
        <w:t>.</w:t>
      </w:r>
    </w:p>
    <w:p w14:paraId="7E2ED618" w14:textId="45970F7F" w:rsidR="00541E6B" w:rsidRPr="00CD018C" w:rsidRDefault="00541E6B" w:rsidP="00571A88">
      <w:pPr>
        <w:pStyle w:val="Titre1"/>
        <w:spacing w:after="120"/>
        <w:rPr>
          <w:b/>
          <w:lang w:val="fr-FR"/>
        </w:rPr>
      </w:pPr>
      <w:r w:rsidRPr="008974D7">
        <w:rPr>
          <w:bCs/>
          <w:lang w:val="fr-FR"/>
        </w:rPr>
        <w:lastRenderedPageBreak/>
        <w:t>Tableau 5</w:t>
      </w:r>
      <w:r w:rsidR="00CD018C">
        <w:rPr>
          <w:bCs/>
          <w:lang w:val="fr-FR"/>
        </w:rPr>
        <w:t xml:space="preserve"> </w:t>
      </w:r>
      <w:r w:rsidR="00CD018C">
        <w:rPr>
          <w:bCs/>
          <w:lang w:val="fr-FR"/>
        </w:rPr>
        <w:br/>
      </w:r>
      <w:r w:rsidRPr="00CD018C">
        <w:rPr>
          <w:b/>
          <w:lang w:val="fr-FR"/>
        </w:rPr>
        <w:t>Population de 0 à 19 ans, au 1</w:t>
      </w:r>
      <w:r w:rsidRPr="00CD018C">
        <w:rPr>
          <w:b/>
          <w:vertAlign w:val="superscript"/>
          <w:lang w:val="fr-FR"/>
        </w:rPr>
        <w:t>er </w:t>
      </w:r>
      <w:r w:rsidRPr="00CD018C">
        <w:rPr>
          <w:b/>
          <w:lang w:val="fr-FR"/>
        </w:rPr>
        <w:t>janvier, par comté</w:t>
      </w:r>
      <w:r w:rsidRPr="00CD018C">
        <w:rPr>
          <w:bCs/>
          <w:lang w:val="fr-FR"/>
        </w:rPr>
        <w:t>*</w:t>
      </w:r>
      <w:r w:rsidRPr="00CD018C">
        <w:rPr>
          <w:b/>
          <w:lang w:val="fr-FR"/>
        </w:rPr>
        <w:t xml:space="preserve"> (en milliers de personnes)</w:t>
      </w:r>
      <w:r w:rsidRPr="00CD018C">
        <w:rPr>
          <w:b/>
          <w:highlight w:val="yellow"/>
          <w:lang w:val="fr-FR"/>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2334"/>
        <w:gridCol w:w="1259"/>
        <w:gridCol w:w="1259"/>
        <w:gridCol w:w="1259"/>
        <w:gridCol w:w="1259"/>
      </w:tblGrid>
      <w:tr w:rsidR="00541E6B" w:rsidRPr="00A918EA" w14:paraId="040D9789" w14:textId="77777777" w:rsidTr="00A918EA">
        <w:trPr>
          <w:tblHeader/>
        </w:trPr>
        <w:tc>
          <w:tcPr>
            <w:tcW w:w="2334" w:type="dxa"/>
            <w:tcBorders>
              <w:top w:val="single" w:sz="4" w:space="0" w:color="auto"/>
              <w:bottom w:val="single" w:sz="12" w:space="0" w:color="auto"/>
            </w:tcBorders>
            <w:shd w:val="clear" w:color="auto" w:fill="auto"/>
            <w:noWrap/>
            <w:vAlign w:val="bottom"/>
            <w:hideMark/>
          </w:tcPr>
          <w:p w14:paraId="65D85AE4" w14:textId="77777777" w:rsidR="00541E6B" w:rsidRPr="00A918EA" w:rsidRDefault="00541E6B" w:rsidP="00571A88">
            <w:pPr>
              <w:keepNext/>
              <w:suppressAutoHyphens w:val="0"/>
              <w:spacing w:before="80" w:after="80" w:line="200" w:lineRule="exact"/>
              <w:rPr>
                <w:i/>
                <w:sz w:val="16"/>
                <w:lang w:val="fr-FR"/>
              </w:rPr>
            </w:pPr>
            <w:r w:rsidRPr="00A918EA">
              <w:rPr>
                <w:i/>
                <w:sz w:val="16"/>
                <w:lang w:val="fr-FR"/>
              </w:rPr>
              <w:t>Comté (ville)/année</w:t>
            </w:r>
          </w:p>
        </w:tc>
        <w:tc>
          <w:tcPr>
            <w:tcW w:w="1259" w:type="dxa"/>
            <w:tcBorders>
              <w:top w:val="single" w:sz="4" w:space="0" w:color="auto"/>
              <w:bottom w:val="single" w:sz="12" w:space="0" w:color="auto"/>
            </w:tcBorders>
            <w:shd w:val="clear" w:color="auto" w:fill="auto"/>
            <w:noWrap/>
            <w:vAlign w:val="bottom"/>
            <w:hideMark/>
          </w:tcPr>
          <w:p w14:paraId="3823C68E" w14:textId="77777777" w:rsidR="00541E6B" w:rsidRPr="00A918EA" w:rsidRDefault="00541E6B" w:rsidP="00571A88">
            <w:pPr>
              <w:keepNext/>
              <w:suppressAutoHyphens w:val="0"/>
              <w:spacing w:before="80" w:after="80" w:line="200" w:lineRule="exact"/>
              <w:jc w:val="right"/>
              <w:rPr>
                <w:i/>
                <w:sz w:val="16"/>
                <w:lang w:val="fr-FR"/>
              </w:rPr>
            </w:pPr>
            <w:r w:rsidRPr="00A918EA">
              <w:rPr>
                <w:i/>
                <w:sz w:val="16"/>
                <w:lang w:val="fr-FR"/>
              </w:rPr>
              <w:t>2018</w:t>
            </w:r>
          </w:p>
        </w:tc>
        <w:tc>
          <w:tcPr>
            <w:tcW w:w="1259" w:type="dxa"/>
            <w:tcBorders>
              <w:top w:val="single" w:sz="4" w:space="0" w:color="auto"/>
              <w:bottom w:val="single" w:sz="12" w:space="0" w:color="auto"/>
            </w:tcBorders>
            <w:shd w:val="clear" w:color="auto" w:fill="auto"/>
            <w:noWrap/>
            <w:vAlign w:val="bottom"/>
            <w:hideMark/>
          </w:tcPr>
          <w:p w14:paraId="4F84F460" w14:textId="77777777" w:rsidR="00541E6B" w:rsidRPr="00A918EA" w:rsidRDefault="00541E6B" w:rsidP="00571A88">
            <w:pPr>
              <w:keepNext/>
              <w:suppressAutoHyphens w:val="0"/>
              <w:spacing w:before="80" w:after="80" w:line="200" w:lineRule="exact"/>
              <w:jc w:val="right"/>
              <w:rPr>
                <w:i/>
                <w:sz w:val="16"/>
                <w:lang w:val="fr-FR"/>
              </w:rPr>
            </w:pPr>
            <w:r w:rsidRPr="00A918EA">
              <w:rPr>
                <w:i/>
                <w:sz w:val="16"/>
                <w:lang w:val="fr-FR"/>
              </w:rPr>
              <w:t>2019</w:t>
            </w:r>
          </w:p>
        </w:tc>
        <w:tc>
          <w:tcPr>
            <w:tcW w:w="1259" w:type="dxa"/>
            <w:tcBorders>
              <w:top w:val="single" w:sz="4" w:space="0" w:color="auto"/>
              <w:bottom w:val="single" w:sz="12" w:space="0" w:color="auto"/>
            </w:tcBorders>
            <w:shd w:val="clear" w:color="auto" w:fill="auto"/>
            <w:noWrap/>
            <w:vAlign w:val="bottom"/>
            <w:hideMark/>
          </w:tcPr>
          <w:p w14:paraId="3A9FE8F5" w14:textId="77777777" w:rsidR="00541E6B" w:rsidRPr="00A918EA" w:rsidRDefault="00541E6B" w:rsidP="00571A88">
            <w:pPr>
              <w:keepNext/>
              <w:suppressAutoHyphens w:val="0"/>
              <w:spacing w:before="80" w:after="80" w:line="200" w:lineRule="exact"/>
              <w:jc w:val="right"/>
              <w:rPr>
                <w:i/>
                <w:sz w:val="16"/>
                <w:lang w:val="fr-FR"/>
              </w:rPr>
            </w:pPr>
            <w:r w:rsidRPr="00A918EA">
              <w:rPr>
                <w:i/>
                <w:sz w:val="16"/>
                <w:lang w:val="fr-FR"/>
              </w:rPr>
              <w:t>2020</w:t>
            </w:r>
          </w:p>
        </w:tc>
        <w:tc>
          <w:tcPr>
            <w:tcW w:w="1259" w:type="dxa"/>
            <w:tcBorders>
              <w:top w:val="single" w:sz="4" w:space="0" w:color="auto"/>
              <w:bottom w:val="single" w:sz="12" w:space="0" w:color="auto"/>
            </w:tcBorders>
            <w:shd w:val="clear" w:color="auto" w:fill="auto"/>
            <w:noWrap/>
            <w:vAlign w:val="bottom"/>
            <w:hideMark/>
          </w:tcPr>
          <w:p w14:paraId="23B8CFEE" w14:textId="77777777" w:rsidR="00541E6B" w:rsidRPr="00A918EA" w:rsidRDefault="00541E6B" w:rsidP="00571A88">
            <w:pPr>
              <w:keepNext/>
              <w:suppressAutoHyphens w:val="0"/>
              <w:spacing w:before="80" w:after="80" w:line="200" w:lineRule="exact"/>
              <w:jc w:val="right"/>
              <w:rPr>
                <w:i/>
                <w:sz w:val="16"/>
                <w:lang w:val="fr-FR"/>
              </w:rPr>
            </w:pPr>
            <w:r w:rsidRPr="00A918EA">
              <w:rPr>
                <w:i/>
                <w:sz w:val="16"/>
                <w:lang w:val="fr-FR"/>
              </w:rPr>
              <w:t>2021</w:t>
            </w:r>
          </w:p>
        </w:tc>
      </w:tr>
      <w:tr w:rsidR="00541E6B" w:rsidRPr="00A918EA" w14:paraId="72BB3D46" w14:textId="77777777" w:rsidTr="00A918EA">
        <w:tc>
          <w:tcPr>
            <w:tcW w:w="2334" w:type="dxa"/>
            <w:tcBorders>
              <w:top w:val="single" w:sz="12" w:space="0" w:color="auto"/>
            </w:tcBorders>
            <w:shd w:val="clear" w:color="auto" w:fill="auto"/>
            <w:noWrap/>
            <w:hideMark/>
          </w:tcPr>
          <w:p w14:paraId="187B0D7B" w14:textId="77777777" w:rsidR="00541E6B" w:rsidRPr="00A918EA" w:rsidRDefault="00541E6B" w:rsidP="00571A88">
            <w:pPr>
              <w:keepNext/>
              <w:suppressAutoHyphens w:val="0"/>
              <w:spacing w:before="40" w:after="40" w:line="220" w:lineRule="exact"/>
              <w:rPr>
                <w:sz w:val="18"/>
                <w:lang w:val="fr-FR" w:eastAsia="et-EE"/>
              </w:rPr>
            </w:pPr>
            <w:r w:rsidRPr="00A918EA">
              <w:rPr>
                <w:sz w:val="18"/>
                <w:lang w:val="fr-FR" w:eastAsia="et-EE"/>
              </w:rPr>
              <w:t>Harju</w:t>
            </w:r>
          </w:p>
        </w:tc>
        <w:tc>
          <w:tcPr>
            <w:tcW w:w="1259" w:type="dxa"/>
            <w:tcBorders>
              <w:top w:val="single" w:sz="12" w:space="0" w:color="auto"/>
            </w:tcBorders>
            <w:shd w:val="clear" w:color="auto" w:fill="auto"/>
            <w:noWrap/>
            <w:vAlign w:val="bottom"/>
            <w:hideMark/>
          </w:tcPr>
          <w:p w14:paraId="43C0EFB1" w14:textId="77777777" w:rsidR="00541E6B" w:rsidRPr="00A918EA" w:rsidRDefault="00541E6B" w:rsidP="00571A88">
            <w:pPr>
              <w:keepNext/>
              <w:suppressAutoHyphens w:val="0"/>
              <w:spacing w:before="40" w:after="40" w:line="220" w:lineRule="exact"/>
              <w:jc w:val="right"/>
              <w:rPr>
                <w:sz w:val="18"/>
                <w:lang w:val="fr-FR" w:eastAsia="et-EE"/>
              </w:rPr>
            </w:pPr>
            <w:r w:rsidRPr="00A918EA">
              <w:rPr>
                <w:sz w:val="18"/>
                <w:lang w:val="fr-FR" w:eastAsia="et-EE"/>
              </w:rPr>
              <w:t>128,30</w:t>
            </w:r>
          </w:p>
        </w:tc>
        <w:tc>
          <w:tcPr>
            <w:tcW w:w="1259" w:type="dxa"/>
            <w:tcBorders>
              <w:top w:val="single" w:sz="12" w:space="0" w:color="auto"/>
            </w:tcBorders>
            <w:shd w:val="clear" w:color="auto" w:fill="auto"/>
            <w:noWrap/>
            <w:vAlign w:val="bottom"/>
            <w:hideMark/>
          </w:tcPr>
          <w:p w14:paraId="5BB82221" w14:textId="77777777" w:rsidR="00541E6B" w:rsidRPr="00A918EA" w:rsidRDefault="00541E6B" w:rsidP="00571A88">
            <w:pPr>
              <w:keepNext/>
              <w:suppressAutoHyphens w:val="0"/>
              <w:spacing w:before="40" w:after="40" w:line="220" w:lineRule="exact"/>
              <w:jc w:val="right"/>
              <w:rPr>
                <w:sz w:val="18"/>
                <w:lang w:val="fr-FR" w:eastAsia="et-EE"/>
              </w:rPr>
            </w:pPr>
            <w:r w:rsidRPr="00A918EA">
              <w:rPr>
                <w:sz w:val="18"/>
                <w:lang w:val="fr-FR" w:eastAsia="et-EE"/>
              </w:rPr>
              <w:t>131,04</w:t>
            </w:r>
          </w:p>
        </w:tc>
        <w:tc>
          <w:tcPr>
            <w:tcW w:w="1259" w:type="dxa"/>
            <w:tcBorders>
              <w:top w:val="single" w:sz="12" w:space="0" w:color="auto"/>
            </w:tcBorders>
            <w:shd w:val="clear" w:color="auto" w:fill="auto"/>
            <w:noWrap/>
            <w:vAlign w:val="bottom"/>
            <w:hideMark/>
          </w:tcPr>
          <w:p w14:paraId="42023B1B" w14:textId="77777777" w:rsidR="00541E6B" w:rsidRPr="00A918EA" w:rsidRDefault="00541E6B" w:rsidP="00571A88">
            <w:pPr>
              <w:keepNext/>
              <w:suppressAutoHyphens w:val="0"/>
              <w:spacing w:before="40" w:after="40" w:line="220" w:lineRule="exact"/>
              <w:jc w:val="right"/>
              <w:rPr>
                <w:sz w:val="18"/>
                <w:lang w:val="fr-FR" w:eastAsia="et-EE"/>
              </w:rPr>
            </w:pPr>
            <w:r w:rsidRPr="00A918EA">
              <w:rPr>
                <w:sz w:val="18"/>
                <w:lang w:val="fr-FR" w:eastAsia="et-EE"/>
              </w:rPr>
              <w:t>133,41</w:t>
            </w:r>
          </w:p>
        </w:tc>
        <w:tc>
          <w:tcPr>
            <w:tcW w:w="1259" w:type="dxa"/>
            <w:tcBorders>
              <w:top w:val="single" w:sz="12" w:space="0" w:color="auto"/>
            </w:tcBorders>
            <w:shd w:val="clear" w:color="auto" w:fill="auto"/>
            <w:noWrap/>
            <w:vAlign w:val="bottom"/>
            <w:hideMark/>
          </w:tcPr>
          <w:p w14:paraId="6AA262F5" w14:textId="77777777" w:rsidR="00541E6B" w:rsidRPr="00A918EA" w:rsidRDefault="00541E6B" w:rsidP="00571A88">
            <w:pPr>
              <w:keepNext/>
              <w:suppressAutoHyphens w:val="0"/>
              <w:spacing w:before="40" w:after="40" w:line="220" w:lineRule="exact"/>
              <w:jc w:val="right"/>
              <w:rPr>
                <w:sz w:val="18"/>
                <w:lang w:val="fr-FR" w:eastAsia="et-EE"/>
              </w:rPr>
            </w:pPr>
            <w:r w:rsidRPr="00A918EA">
              <w:rPr>
                <w:sz w:val="18"/>
                <w:lang w:val="fr-FR" w:eastAsia="et-EE"/>
              </w:rPr>
              <w:t>134,94</w:t>
            </w:r>
          </w:p>
        </w:tc>
      </w:tr>
      <w:tr w:rsidR="00541E6B" w:rsidRPr="00A918EA" w14:paraId="1B125D57" w14:textId="77777777" w:rsidTr="00A918EA">
        <w:tc>
          <w:tcPr>
            <w:tcW w:w="2334" w:type="dxa"/>
            <w:shd w:val="clear" w:color="auto" w:fill="auto"/>
            <w:noWrap/>
            <w:hideMark/>
          </w:tcPr>
          <w:p w14:paraId="142A9254" w14:textId="77777777" w:rsidR="00541E6B" w:rsidRPr="00A918EA" w:rsidRDefault="00541E6B" w:rsidP="00571A88">
            <w:pPr>
              <w:keepNext/>
              <w:suppressAutoHyphens w:val="0"/>
              <w:spacing w:before="40" w:after="40" w:line="220" w:lineRule="exact"/>
              <w:rPr>
                <w:sz w:val="18"/>
                <w:lang w:val="fr-FR"/>
              </w:rPr>
            </w:pPr>
            <w:r w:rsidRPr="00A918EA">
              <w:rPr>
                <w:sz w:val="18"/>
                <w:lang w:val="fr-FR"/>
              </w:rPr>
              <w:t>Tallinn</w:t>
            </w:r>
          </w:p>
        </w:tc>
        <w:tc>
          <w:tcPr>
            <w:tcW w:w="1259" w:type="dxa"/>
            <w:shd w:val="clear" w:color="auto" w:fill="auto"/>
            <w:noWrap/>
            <w:vAlign w:val="bottom"/>
            <w:hideMark/>
          </w:tcPr>
          <w:p w14:paraId="403C6992" w14:textId="77777777" w:rsidR="00541E6B" w:rsidRPr="00A918EA" w:rsidRDefault="00541E6B" w:rsidP="00571A88">
            <w:pPr>
              <w:keepNext/>
              <w:suppressAutoHyphens w:val="0"/>
              <w:spacing w:before="40" w:after="40" w:line="220" w:lineRule="exact"/>
              <w:jc w:val="right"/>
              <w:rPr>
                <w:sz w:val="18"/>
                <w:lang w:val="fr-FR" w:eastAsia="et-EE"/>
              </w:rPr>
            </w:pPr>
            <w:r w:rsidRPr="00A918EA">
              <w:rPr>
                <w:sz w:val="18"/>
                <w:lang w:val="fr-FR" w:eastAsia="et-EE"/>
              </w:rPr>
              <w:t>86,36</w:t>
            </w:r>
          </w:p>
        </w:tc>
        <w:tc>
          <w:tcPr>
            <w:tcW w:w="1259" w:type="dxa"/>
            <w:shd w:val="clear" w:color="auto" w:fill="auto"/>
            <w:noWrap/>
            <w:vAlign w:val="bottom"/>
            <w:hideMark/>
          </w:tcPr>
          <w:p w14:paraId="68AAE3B3" w14:textId="77777777" w:rsidR="00541E6B" w:rsidRPr="00A918EA" w:rsidRDefault="00541E6B" w:rsidP="00571A88">
            <w:pPr>
              <w:keepNext/>
              <w:suppressAutoHyphens w:val="0"/>
              <w:spacing w:before="40" w:after="40" w:line="220" w:lineRule="exact"/>
              <w:jc w:val="right"/>
              <w:rPr>
                <w:sz w:val="18"/>
                <w:lang w:val="fr-FR" w:eastAsia="et-EE"/>
              </w:rPr>
            </w:pPr>
            <w:r w:rsidRPr="00A918EA">
              <w:rPr>
                <w:sz w:val="18"/>
                <w:lang w:val="fr-FR" w:eastAsia="et-EE"/>
              </w:rPr>
              <w:t>87,44</w:t>
            </w:r>
          </w:p>
        </w:tc>
        <w:tc>
          <w:tcPr>
            <w:tcW w:w="1259" w:type="dxa"/>
            <w:shd w:val="clear" w:color="auto" w:fill="auto"/>
            <w:noWrap/>
            <w:vAlign w:val="bottom"/>
            <w:hideMark/>
          </w:tcPr>
          <w:p w14:paraId="7EEE25D0" w14:textId="77777777" w:rsidR="00541E6B" w:rsidRPr="00A918EA" w:rsidRDefault="00541E6B" w:rsidP="00571A88">
            <w:pPr>
              <w:keepNext/>
              <w:suppressAutoHyphens w:val="0"/>
              <w:spacing w:before="40" w:after="40" w:line="220" w:lineRule="exact"/>
              <w:jc w:val="right"/>
              <w:rPr>
                <w:sz w:val="18"/>
                <w:lang w:val="fr-FR" w:eastAsia="et-EE"/>
              </w:rPr>
            </w:pPr>
            <w:r w:rsidRPr="00A918EA">
              <w:rPr>
                <w:sz w:val="18"/>
                <w:lang w:val="fr-FR" w:eastAsia="et-EE"/>
              </w:rPr>
              <w:t>88,15</w:t>
            </w:r>
          </w:p>
        </w:tc>
        <w:tc>
          <w:tcPr>
            <w:tcW w:w="1259" w:type="dxa"/>
            <w:shd w:val="clear" w:color="auto" w:fill="auto"/>
            <w:noWrap/>
            <w:vAlign w:val="bottom"/>
            <w:hideMark/>
          </w:tcPr>
          <w:p w14:paraId="112D89F6" w14:textId="77777777" w:rsidR="00541E6B" w:rsidRPr="00A918EA" w:rsidRDefault="00541E6B" w:rsidP="00571A88">
            <w:pPr>
              <w:keepNext/>
              <w:suppressAutoHyphens w:val="0"/>
              <w:spacing w:before="40" w:after="40" w:line="220" w:lineRule="exact"/>
              <w:jc w:val="right"/>
              <w:rPr>
                <w:sz w:val="18"/>
                <w:lang w:val="fr-FR" w:eastAsia="et-EE"/>
              </w:rPr>
            </w:pPr>
            <w:r w:rsidRPr="00A918EA">
              <w:rPr>
                <w:sz w:val="18"/>
                <w:lang w:val="fr-FR" w:eastAsia="et-EE"/>
              </w:rPr>
              <w:t>88,30</w:t>
            </w:r>
          </w:p>
        </w:tc>
      </w:tr>
      <w:tr w:rsidR="00541E6B" w:rsidRPr="00A918EA" w14:paraId="03AFF9CA" w14:textId="77777777" w:rsidTr="00A918EA">
        <w:tc>
          <w:tcPr>
            <w:tcW w:w="2334" w:type="dxa"/>
            <w:shd w:val="clear" w:color="auto" w:fill="auto"/>
            <w:noWrap/>
            <w:hideMark/>
          </w:tcPr>
          <w:p w14:paraId="2A938436"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 xml:space="preserve">Hiiu </w:t>
            </w:r>
          </w:p>
        </w:tc>
        <w:tc>
          <w:tcPr>
            <w:tcW w:w="1259" w:type="dxa"/>
            <w:shd w:val="clear" w:color="auto" w:fill="auto"/>
            <w:noWrap/>
            <w:vAlign w:val="bottom"/>
            <w:hideMark/>
          </w:tcPr>
          <w:p w14:paraId="7843C888"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1,48</w:t>
            </w:r>
          </w:p>
        </w:tc>
        <w:tc>
          <w:tcPr>
            <w:tcW w:w="1259" w:type="dxa"/>
            <w:shd w:val="clear" w:color="auto" w:fill="auto"/>
            <w:noWrap/>
            <w:vAlign w:val="bottom"/>
            <w:hideMark/>
          </w:tcPr>
          <w:p w14:paraId="5B70FD18"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1,50</w:t>
            </w:r>
          </w:p>
        </w:tc>
        <w:tc>
          <w:tcPr>
            <w:tcW w:w="1259" w:type="dxa"/>
            <w:shd w:val="clear" w:color="auto" w:fill="auto"/>
            <w:noWrap/>
            <w:vAlign w:val="bottom"/>
            <w:hideMark/>
          </w:tcPr>
          <w:p w14:paraId="18AA6CF2"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1,49</w:t>
            </w:r>
          </w:p>
        </w:tc>
        <w:tc>
          <w:tcPr>
            <w:tcW w:w="1259" w:type="dxa"/>
            <w:shd w:val="clear" w:color="auto" w:fill="auto"/>
            <w:noWrap/>
            <w:vAlign w:val="bottom"/>
            <w:hideMark/>
          </w:tcPr>
          <w:p w14:paraId="5D22309E"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1,46</w:t>
            </w:r>
          </w:p>
        </w:tc>
      </w:tr>
      <w:tr w:rsidR="00541E6B" w:rsidRPr="00A918EA" w14:paraId="44E5F61B" w14:textId="77777777" w:rsidTr="00A918EA">
        <w:tc>
          <w:tcPr>
            <w:tcW w:w="2334" w:type="dxa"/>
            <w:shd w:val="clear" w:color="auto" w:fill="auto"/>
            <w:noWrap/>
            <w:hideMark/>
          </w:tcPr>
          <w:p w14:paraId="110E6C70"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Ida-Viru</w:t>
            </w:r>
          </w:p>
        </w:tc>
        <w:tc>
          <w:tcPr>
            <w:tcW w:w="1259" w:type="dxa"/>
            <w:shd w:val="clear" w:color="auto" w:fill="auto"/>
            <w:noWrap/>
            <w:vAlign w:val="bottom"/>
            <w:hideMark/>
          </w:tcPr>
          <w:p w14:paraId="7162C50C"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25,34</w:t>
            </w:r>
          </w:p>
        </w:tc>
        <w:tc>
          <w:tcPr>
            <w:tcW w:w="1259" w:type="dxa"/>
            <w:shd w:val="clear" w:color="auto" w:fill="auto"/>
            <w:noWrap/>
            <w:vAlign w:val="bottom"/>
            <w:hideMark/>
          </w:tcPr>
          <w:p w14:paraId="752E5EAF"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24,97</w:t>
            </w:r>
          </w:p>
        </w:tc>
        <w:tc>
          <w:tcPr>
            <w:tcW w:w="1259" w:type="dxa"/>
            <w:shd w:val="clear" w:color="auto" w:fill="auto"/>
            <w:noWrap/>
            <w:vAlign w:val="bottom"/>
            <w:hideMark/>
          </w:tcPr>
          <w:p w14:paraId="0EF34D33"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24,59</w:t>
            </w:r>
          </w:p>
        </w:tc>
        <w:tc>
          <w:tcPr>
            <w:tcW w:w="1259" w:type="dxa"/>
            <w:shd w:val="clear" w:color="auto" w:fill="auto"/>
            <w:noWrap/>
            <w:vAlign w:val="bottom"/>
            <w:hideMark/>
          </w:tcPr>
          <w:p w14:paraId="26E5471D"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23,98</w:t>
            </w:r>
          </w:p>
        </w:tc>
      </w:tr>
      <w:tr w:rsidR="00541E6B" w:rsidRPr="00A918EA" w14:paraId="442FB761" w14:textId="77777777" w:rsidTr="00A918EA">
        <w:tc>
          <w:tcPr>
            <w:tcW w:w="2334" w:type="dxa"/>
            <w:shd w:val="clear" w:color="auto" w:fill="auto"/>
            <w:noWrap/>
            <w:hideMark/>
          </w:tcPr>
          <w:p w14:paraId="451F4A17"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 xml:space="preserve">Jõgeva </w:t>
            </w:r>
          </w:p>
        </w:tc>
        <w:tc>
          <w:tcPr>
            <w:tcW w:w="1259" w:type="dxa"/>
            <w:shd w:val="clear" w:color="auto" w:fill="auto"/>
            <w:noWrap/>
            <w:vAlign w:val="bottom"/>
            <w:hideMark/>
          </w:tcPr>
          <w:p w14:paraId="5C6A3DDA"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5,35</w:t>
            </w:r>
          </w:p>
        </w:tc>
        <w:tc>
          <w:tcPr>
            <w:tcW w:w="1259" w:type="dxa"/>
            <w:shd w:val="clear" w:color="auto" w:fill="auto"/>
            <w:noWrap/>
            <w:vAlign w:val="bottom"/>
            <w:hideMark/>
          </w:tcPr>
          <w:p w14:paraId="72D3CACE"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5,32</w:t>
            </w:r>
          </w:p>
        </w:tc>
        <w:tc>
          <w:tcPr>
            <w:tcW w:w="1259" w:type="dxa"/>
            <w:shd w:val="clear" w:color="auto" w:fill="auto"/>
            <w:noWrap/>
            <w:vAlign w:val="bottom"/>
            <w:hideMark/>
          </w:tcPr>
          <w:p w14:paraId="42182F48"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5,29</w:t>
            </w:r>
          </w:p>
        </w:tc>
        <w:tc>
          <w:tcPr>
            <w:tcW w:w="1259" w:type="dxa"/>
            <w:shd w:val="clear" w:color="auto" w:fill="auto"/>
            <w:noWrap/>
            <w:vAlign w:val="bottom"/>
            <w:hideMark/>
          </w:tcPr>
          <w:p w14:paraId="34DAAD1B"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5,21</w:t>
            </w:r>
          </w:p>
        </w:tc>
      </w:tr>
      <w:tr w:rsidR="00541E6B" w:rsidRPr="00A918EA" w14:paraId="50C4B779" w14:textId="77777777" w:rsidTr="00A918EA">
        <w:tc>
          <w:tcPr>
            <w:tcW w:w="2334" w:type="dxa"/>
            <w:shd w:val="clear" w:color="auto" w:fill="auto"/>
            <w:noWrap/>
            <w:hideMark/>
          </w:tcPr>
          <w:p w14:paraId="759AE485"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 xml:space="preserve">Järva </w:t>
            </w:r>
          </w:p>
        </w:tc>
        <w:tc>
          <w:tcPr>
            <w:tcW w:w="1259" w:type="dxa"/>
            <w:shd w:val="clear" w:color="auto" w:fill="auto"/>
            <w:noWrap/>
            <w:vAlign w:val="bottom"/>
            <w:hideMark/>
          </w:tcPr>
          <w:p w14:paraId="523DABD1"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6,03</w:t>
            </w:r>
          </w:p>
        </w:tc>
        <w:tc>
          <w:tcPr>
            <w:tcW w:w="1259" w:type="dxa"/>
            <w:shd w:val="clear" w:color="auto" w:fill="auto"/>
            <w:noWrap/>
            <w:vAlign w:val="bottom"/>
            <w:hideMark/>
          </w:tcPr>
          <w:p w14:paraId="22F5412D"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6,01</w:t>
            </w:r>
          </w:p>
        </w:tc>
        <w:tc>
          <w:tcPr>
            <w:tcW w:w="1259" w:type="dxa"/>
            <w:shd w:val="clear" w:color="auto" w:fill="auto"/>
            <w:noWrap/>
            <w:vAlign w:val="bottom"/>
            <w:hideMark/>
          </w:tcPr>
          <w:p w14:paraId="35D2236E"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6,01</w:t>
            </w:r>
          </w:p>
        </w:tc>
        <w:tc>
          <w:tcPr>
            <w:tcW w:w="1259" w:type="dxa"/>
            <w:shd w:val="clear" w:color="auto" w:fill="auto"/>
            <w:noWrap/>
            <w:vAlign w:val="bottom"/>
            <w:hideMark/>
          </w:tcPr>
          <w:p w14:paraId="59A602C2"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5,99</w:t>
            </w:r>
          </w:p>
        </w:tc>
      </w:tr>
      <w:tr w:rsidR="00541E6B" w:rsidRPr="00A918EA" w14:paraId="63CDF986" w14:textId="77777777" w:rsidTr="00A918EA">
        <w:tc>
          <w:tcPr>
            <w:tcW w:w="2334" w:type="dxa"/>
            <w:shd w:val="clear" w:color="auto" w:fill="auto"/>
            <w:noWrap/>
            <w:hideMark/>
          </w:tcPr>
          <w:p w14:paraId="25BF857C"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Lääne</w:t>
            </w:r>
          </w:p>
        </w:tc>
        <w:tc>
          <w:tcPr>
            <w:tcW w:w="1259" w:type="dxa"/>
            <w:shd w:val="clear" w:color="auto" w:fill="auto"/>
            <w:noWrap/>
            <w:vAlign w:val="bottom"/>
            <w:hideMark/>
          </w:tcPr>
          <w:p w14:paraId="3F70A86F"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3,97</w:t>
            </w:r>
          </w:p>
        </w:tc>
        <w:tc>
          <w:tcPr>
            <w:tcW w:w="1259" w:type="dxa"/>
            <w:shd w:val="clear" w:color="auto" w:fill="auto"/>
            <w:noWrap/>
            <w:vAlign w:val="bottom"/>
            <w:hideMark/>
          </w:tcPr>
          <w:p w14:paraId="5FFA819D"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3,96</w:t>
            </w:r>
          </w:p>
        </w:tc>
        <w:tc>
          <w:tcPr>
            <w:tcW w:w="1259" w:type="dxa"/>
            <w:shd w:val="clear" w:color="auto" w:fill="auto"/>
            <w:noWrap/>
            <w:vAlign w:val="bottom"/>
            <w:hideMark/>
          </w:tcPr>
          <w:p w14:paraId="284B5554"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4,04</w:t>
            </w:r>
          </w:p>
        </w:tc>
        <w:tc>
          <w:tcPr>
            <w:tcW w:w="1259" w:type="dxa"/>
            <w:shd w:val="clear" w:color="auto" w:fill="auto"/>
            <w:noWrap/>
            <w:vAlign w:val="bottom"/>
            <w:hideMark/>
          </w:tcPr>
          <w:p w14:paraId="6D154391"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4,06</w:t>
            </w:r>
          </w:p>
        </w:tc>
      </w:tr>
      <w:tr w:rsidR="00541E6B" w:rsidRPr="00A918EA" w14:paraId="456BCB3D" w14:textId="77777777" w:rsidTr="00A918EA">
        <w:tc>
          <w:tcPr>
            <w:tcW w:w="2334" w:type="dxa"/>
            <w:shd w:val="clear" w:color="auto" w:fill="auto"/>
            <w:noWrap/>
            <w:hideMark/>
          </w:tcPr>
          <w:p w14:paraId="6FEA8097"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Lääne-Viru</w:t>
            </w:r>
          </w:p>
        </w:tc>
        <w:tc>
          <w:tcPr>
            <w:tcW w:w="1259" w:type="dxa"/>
            <w:shd w:val="clear" w:color="auto" w:fill="auto"/>
            <w:noWrap/>
            <w:vAlign w:val="bottom"/>
            <w:hideMark/>
          </w:tcPr>
          <w:p w14:paraId="125404D0"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12,33</w:t>
            </w:r>
          </w:p>
        </w:tc>
        <w:tc>
          <w:tcPr>
            <w:tcW w:w="1259" w:type="dxa"/>
            <w:shd w:val="clear" w:color="auto" w:fill="auto"/>
            <w:noWrap/>
            <w:vAlign w:val="bottom"/>
            <w:hideMark/>
          </w:tcPr>
          <w:p w14:paraId="3C495F07"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12,37</w:t>
            </w:r>
          </w:p>
        </w:tc>
        <w:tc>
          <w:tcPr>
            <w:tcW w:w="1259" w:type="dxa"/>
            <w:shd w:val="clear" w:color="auto" w:fill="auto"/>
            <w:noWrap/>
            <w:vAlign w:val="bottom"/>
            <w:hideMark/>
          </w:tcPr>
          <w:p w14:paraId="65CF639C"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12,37</w:t>
            </w:r>
          </w:p>
        </w:tc>
        <w:tc>
          <w:tcPr>
            <w:tcW w:w="1259" w:type="dxa"/>
            <w:shd w:val="clear" w:color="auto" w:fill="auto"/>
            <w:noWrap/>
            <w:vAlign w:val="bottom"/>
            <w:hideMark/>
          </w:tcPr>
          <w:p w14:paraId="602D503B"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12,33</w:t>
            </w:r>
          </w:p>
        </w:tc>
      </w:tr>
      <w:tr w:rsidR="00541E6B" w:rsidRPr="00A918EA" w14:paraId="23879CB4" w14:textId="77777777" w:rsidTr="00A918EA">
        <w:tc>
          <w:tcPr>
            <w:tcW w:w="2334" w:type="dxa"/>
            <w:shd w:val="clear" w:color="auto" w:fill="auto"/>
            <w:noWrap/>
            <w:hideMark/>
          </w:tcPr>
          <w:p w14:paraId="5360BAE6"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 xml:space="preserve">Põlva </w:t>
            </w:r>
          </w:p>
        </w:tc>
        <w:tc>
          <w:tcPr>
            <w:tcW w:w="1259" w:type="dxa"/>
            <w:shd w:val="clear" w:color="auto" w:fill="auto"/>
            <w:noWrap/>
            <w:vAlign w:val="bottom"/>
            <w:hideMark/>
          </w:tcPr>
          <w:p w14:paraId="40EEFE4B"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4,65</w:t>
            </w:r>
          </w:p>
        </w:tc>
        <w:tc>
          <w:tcPr>
            <w:tcW w:w="1259" w:type="dxa"/>
            <w:shd w:val="clear" w:color="auto" w:fill="auto"/>
            <w:noWrap/>
            <w:vAlign w:val="bottom"/>
            <w:hideMark/>
          </w:tcPr>
          <w:p w14:paraId="2B9E5CF0"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4,65</w:t>
            </w:r>
          </w:p>
        </w:tc>
        <w:tc>
          <w:tcPr>
            <w:tcW w:w="1259" w:type="dxa"/>
            <w:shd w:val="clear" w:color="auto" w:fill="auto"/>
            <w:noWrap/>
            <w:vAlign w:val="bottom"/>
            <w:hideMark/>
          </w:tcPr>
          <w:p w14:paraId="756026EB"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4,63</w:t>
            </w:r>
          </w:p>
        </w:tc>
        <w:tc>
          <w:tcPr>
            <w:tcW w:w="1259" w:type="dxa"/>
            <w:shd w:val="clear" w:color="auto" w:fill="auto"/>
            <w:noWrap/>
            <w:vAlign w:val="bottom"/>
            <w:hideMark/>
          </w:tcPr>
          <w:p w14:paraId="04C20D5F"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4,67</w:t>
            </w:r>
          </w:p>
        </w:tc>
      </w:tr>
      <w:tr w:rsidR="00541E6B" w:rsidRPr="00A918EA" w14:paraId="6B85FF9F" w14:textId="77777777" w:rsidTr="00A918EA">
        <w:tc>
          <w:tcPr>
            <w:tcW w:w="2334" w:type="dxa"/>
            <w:shd w:val="clear" w:color="auto" w:fill="auto"/>
            <w:noWrap/>
            <w:hideMark/>
          </w:tcPr>
          <w:p w14:paraId="249358CB"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 xml:space="preserve">Pärnu </w:t>
            </w:r>
          </w:p>
        </w:tc>
        <w:tc>
          <w:tcPr>
            <w:tcW w:w="1259" w:type="dxa"/>
            <w:shd w:val="clear" w:color="auto" w:fill="auto"/>
            <w:noWrap/>
            <w:vAlign w:val="bottom"/>
            <w:hideMark/>
          </w:tcPr>
          <w:p w14:paraId="43C22E73"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17,77</w:t>
            </w:r>
          </w:p>
        </w:tc>
        <w:tc>
          <w:tcPr>
            <w:tcW w:w="1259" w:type="dxa"/>
            <w:shd w:val="clear" w:color="auto" w:fill="auto"/>
            <w:noWrap/>
            <w:vAlign w:val="bottom"/>
            <w:hideMark/>
          </w:tcPr>
          <w:p w14:paraId="0B7CCF4B"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17,94</w:t>
            </w:r>
          </w:p>
        </w:tc>
        <w:tc>
          <w:tcPr>
            <w:tcW w:w="1259" w:type="dxa"/>
            <w:shd w:val="clear" w:color="auto" w:fill="auto"/>
            <w:noWrap/>
            <w:vAlign w:val="bottom"/>
            <w:hideMark/>
          </w:tcPr>
          <w:p w14:paraId="4E2917BC"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18,12</w:t>
            </w:r>
          </w:p>
        </w:tc>
        <w:tc>
          <w:tcPr>
            <w:tcW w:w="1259" w:type="dxa"/>
            <w:shd w:val="clear" w:color="auto" w:fill="auto"/>
            <w:noWrap/>
            <w:vAlign w:val="bottom"/>
            <w:hideMark/>
          </w:tcPr>
          <w:p w14:paraId="19805693"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18,12</w:t>
            </w:r>
          </w:p>
        </w:tc>
      </w:tr>
      <w:tr w:rsidR="00541E6B" w:rsidRPr="00A918EA" w14:paraId="645293FD" w14:textId="77777777" w:rsidTr="00A918EA">
        <w:tc>
          <w:tcPr>
            <w:tcW w:w="2334" w:type="dxa"/>
            <w:shd w:val="clear" w:color="auto" w:fill="auto"/>
            <w:noWrap/>
            <w:hideMark/>
          </w:tcPr>
          <w:p w14:paraId="0EAC55C6"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 xml:space="preserve">Rapla </w:t>
            </w:r>
          </w:p>
        </w:tc>
        <w:tc>
          <w:tcPr>
            <w:tcW w:w="1259" w:type="dxa"/>
            <w:shd w:val="clear" w:color="auto" w:fill="auto"/>
            <w:noWrap/>
            <w:vAlign w:val="bottom"/>
            <w:hideMark/>
          </w:tcPr>
          <w:p w14:paraId="04634CB3"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7,15</w:t>
            </w:r>
          </w:p>
        </w:tc>
        <w:tc>
          <w:tcPr>
            <w:tcW w:w="1259" w:type="dxa"/>
            <w:shd w:val="clear" w:color="auto" w:fill="auto"/>
            <w:noWrap/>
            <w:vAlign w:val="bottom"/>
            <w:hideMark/>
          </w:tcPr>
          <w:p w14:paraId="7082123E"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7,25</w:t>
            </w:r>
          </w:p>
        </w:tc>
        <w:tc>
          <w:tcPr>
            <w:tcW w:w="1259" w:type="dxa"/>
            <w:shd w:val="clear" w:color="auto" w:fill="auto"/>
            <w:noWrap/>
            <w:vAlign w:val="bottom"/>
            <w:hideMark/>
          </w:tcPr>
          <w:p w14:paraId="4902BC99"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7,37</w:t>
            </w:r>
          </w:p>
        </w:tc>
        <w:tc>
          <w:tcPr>
            <w:tcW w:w="1259" w:type="dxa"/>
            <w:shd w:val="clear" w:color="auto" w:fill="auto"/>
            <w:noWrap/>
            <w:vAlign w:val="bottom"/>
            <w:hideMark/>
          </w:tcPr>
          <w:p w14:paraId="090A1EF7"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7,35</w:t>
            </w:r>
          </w:p>
        </w:tc>
      </w:tr>
      <w:tr w:rsidR="00541E6B" w:rsidRPr="00A918EA" w14:paraId="4B768950" w14:textId="77777777" w:rsidTr="00A918EA">
        <w:tc>
          <w:tcPr>
            <w:tcW w:w="2334" w:type="dxa"/>
            <w:shd w:val="clear" w:color="auto" w:fill="auto"/>
            <w:noWrap/>
            <w:hideMark/>
          </w:tcPr>
          <w:p w14:paraId="4F043BD5"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 xml:space="preserve">Saare </w:t>
            </w:r>
          </w:p>
        </w:tc>
        <w:tc>
          <w:tcPr>
            <w:tcW w:w="1259" w:type="dxa"/>
            <w:shd w:val="clear" w:color="auto" w:fill="auto"/>
            <w:noWrap/>
            <w:vAlign w:val="bottom"/>
            <w:hideMark/>
          </w:tcPr>
          <w:p w14:paraId="70783BEF"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6,12</w:t>
            </w:r>
          </w:p>
        </w:tc>
        <w:tc>
          <w:tcPr>
            <w:tcW w:w="1259" w:type="dxa"/>
            <w:shd w:val="clear" w:color="auto" w:fill="auto"/>
            <w:noWrap/>
            <w:vAlign w:val="bottom"/>
            <w:hideMark/>
          </w:tcPr>
          <w:p w14:paraId="4FA02CB2"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6,18</w:t>
            </w:r>
          </w:p>
        </w:tc>
        <w:tc>
          <w:tcPr>
            <w:tcW w:w="1259" w:type="dxa"/>
            <w:shd w:val="clear" w:color="auto" w:fill="auto"/>
            <w:noWrap/>
            <w:vAlign w:val="bottom"/>
            <w:hideMark/>
          </w:tcPr>
          <w:p w14:paraId="4EDF7FA8"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6,22</w:t>
            </w:r>
          </w:p>
        </w:tc>
        <w:tc>
          <w:tcPr>
            <w:tcW w:w="1259" w:type="dxa"/>
            <w:shd w:val="clear" w:color="auto" w:fill="auto"/>
            <w:noWrap/>
            <w:vAlign w:val="bottom"/>
            <w:hideMark/>
          </w:tcPr>
          <w:p w14:paraId="6F312572"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6,26</w:t>
            </w:r>
          </w:p>
        </w:tc>
      </w:tr>
      <w:tr w:rsidR="00541E6B" w:rsidRPr="00A918EA" w14:paraId="472DD624" w14:textId="77777777" w:rsidTr="00A918EA">
        <w:tc>
          <w:tcPr>
            <w:tcW w:w="2334" w:type="dxa"/>
            <w:shd w:val="clear" w:color="auto" w:fill="auto"/>
            <w:noWrap/>
            <w:hideMark/>
          </w:tcPr>
          <w:p w14:paraId="1D7EA87E"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 xml:space="preserve">Tartu </w:t>
            </w:r>
          </w:p>
        </w:tc>
        <w:tc>
          <w:tcPr>
            <w:tcW w:w="1259" w:type="dxa"/>
            <w:shd w:val="clear" w:color="auto" w:fill="auto"/>
            <w:noWrap/>
            <w:vAlign w:val="bottom"/>
            <w:hideMark/>
          </w:tcPr>
          <w:p w14:paraId="1F12A8DE"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35,28</w:t>
            </w:r>
          </w:p>
        </w:tc>
        <w:tc>
          <w:tcPr>
            <w:tcW w:w="1259" w:type="dxa"/>
            <w:shd w:val="clear" w:color="auto" w:fill="auto"/>
            <w:noWrap/>
            <w:vAlign w:val="bottom"/>
            <w:hideMark/>
          </w:tcPr>
          <w:p w14:paraId="29E4FDE1"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35,93</w:t>
            </w:r>
          </w:p>
        </w:tc>
        <w:tc>
          <w:tcPr>
            <w:tcW w:w="1259" w:type="dxa"/>
            <w:shd w:val="clear" w:color="auto" w:fill="auto"/>
            <w:noWrap/>
            <w:vAlign w:val="bottom"/>
            <w:hideMark/>
          </w:tcPr>
          <w:p w14:paraId="50EC612D"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36,63</w:t>
            </w:r>
          </w:p>
        </w:tc>
        <w:tc>
          <w:tcPr>
            <w:tcW w:w="1259" w:type="dxa"/>
            <w:shd w:val="clear" w:color="auto" w:fill="auto"/>
            <w:noWrap/>
            <w:vAlign w:val="bottom"/>
            <w:hideMark/>
          </w:tcPr>
          <w:p w14:paraId="1758DD48"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36,96</w:t>
            </w:r>
          </w:p>
        </w:tc>
      </w:tr>
      <w:tr w:rsidR="00541E6B" w:rsidRPr="00A918EA" w14:paraId="20A62DC8" w14:textId="77777777" w:rsidTr="00A918EA">
        <w:tc>
          <w:tcPr>
            <w:tcW w:w="2334" w:type="dxa"/>
            <w:shd w:val="clear" w:color="auto" w:fill="auto"/>
            <w:noWrap/>
            <w:hideMark/>
          </w:tcPr>
          <w:p w14:paraId="447D0BC1"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Tartu City</w:t>
            </w:r>
          </w:p>
        </w:tc>
        <w:tc>
          <w:tcPr>
            <w:tcW w:w="1259" w:type="dxa"/>
            <w:shd w:val="clear" w:color="auto" w:fill="auto"/>
            <w:noWrap/>
            <w:vAlign w:val="bottom"/>
            <w:hideMark/>
          </w:tcPr>
          <w:p w14:paraId="0C38BB71"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22,50</w:t>
            </w:r>
          </w:p>
        </w:tc>
        <w:tc>
          <w:tcPr>
            <w:tcW w:w="1259" w:type="dxa"/>
            <w:shd w:val="clear" w:color="auto" w:fill="auto"/>
            <w:noWrap/>
            <w:vAlign w:val="bottom"/>
            <w:hideMark/>
          </w:tcPr>
          <w:p w14:paraId="777B86BC"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22,52</w:t>
            </w:r>
          </w:p>
        </w:tc>
        <w:tc>
          <w:tcPr>
            <w:tcW w:w="1259" w:type="dxa"/>
            <w:shd w:val="clear" w:color="auto" w:fill="auto"/>
            <w:noWrap/>
            <w:vAlign w:val="bottom"/>
            <w:hideMark/>
          </w:tcPr>
          <w:p w14:paraId="58ECCC56"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22,69</w:t>
            </w:r>
          </w:p>
        </w:tc>
        <w:tc>
          <w:tcPr>
            <w:tcW w:w="1259" w:type="dxa"/>
            <w:shd w:val="clear" w:color="auto" w:fill="auto"/>
            <w:noWrap/>
            <w:vAlign w:val="bottom"/>
            <w:hideMark/>
          </w:tcPr>
          <w:p w14:paraId="0F67EAC4"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22,52</w:t>
            </w:r>
          </w:p>
        </w:tc>
      </w:tr>
      <w:tr w:rsidR="00541E6B" w:rsidRPr="00A918EA" w14:paraId="4365E0FB" w14:textId="77777777" w:rsidTr="00A918EA">
        <w:tc>
          <w:tcPr>
            <w:tcW w:w="2334" w:type="dxa"/>
            <w:shd w:val="clear" w:color="auto" w:fill="auto"/>
            <w:noWrap/>
            <w:hideMark/>
          </w:tcPr>
          <w:p w14:paraId="22371D90"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Valga</w:t>
            </w:r>
          </w:p>
        </w:tc>
        <w:tc>
          <w:tcPr>
            <w:tcW w:w="1259" w:type="dxa"/>
            <w:shd w:val="clear" w:color="auto" w:fill="auto"/>
            <w:noWrap/>
            <w:vAlign w:val="bottom"/>
            <w:hideMark/>
          </w:tcPr>
          <w:p w14:paraId="3775D0DD"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5,58</w:t>
            </w:r>
          </w:p>
        </w:tc>
        <w:tc>
          <w:tcPr>
            <w:tcW w:w="1259" w:type="dxa"/>
            <w:shd w:val="clear" w:color="auto" w:fill="auto"/>
            <w:noWrap/>
            <w:vAlign w:val="bottom"/>
            <w:hideMark/>
          </w:tcPr>
          <w:p w14:paraId="3DDA86ED"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5,53</w:t>
            </w:r>
          </w:p>
        </w:tc>
        <w:tc>
          <w:tcPr>
            <w:tcW w:w="1259" w:type="dxa"/>
            <w:shd w:val="clear" w:color="auto" w:fill="auto"/>
            <w:noWrap/>
            <w:vAlign w:val="bottom"/>
            <w:hideMark/>
          </w:tcPr>
          <w:p w14:paraId="0377075F"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5,48</w:t>
            </w:r>
          </w:p>
        </w:tc>
        <w:tc>
          <w:tcPr>
            <w:tcW w:w="1259" w:type="dxa"/>
            <w:shd w:val="clear" w:color="auto" w:fill="auto"/>
            <w:noWrap/>
            <w:vAlign w:val="bottom"/>
            <w:hideMark/>
          </w:tcPr>
          <w:p w14:paraId="08626FC0"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5,45</w:t>
            </w:r>
          </w:p>
        </w:tc>
      </w:tr>
      <w:tr w:rsidR="00541E6B" w:rsidRPr="00A918EA" w14:paraId="764904B1" w14:textId="77777777" w:rsidTr="00A918EA">
        <w:tc>
          <w:tcPr>
            <w:tcW w:w="2334" w:type="dxa"/>
            <w:shd w:val="clear" w:color="auto" w:fill="auto"/>
            <w:noWrap/>
            <w:hideMark/>
          </w:tcPr>
          <w:p w14:paraId="3674DAEB"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Viljandi</w:t>
            </w:r>
          </w:p>
        </w:tc>
        <w:tc>
          <w:tcPr>
            <w:tcW w:w="1259" w:type="dxa"/>
            <w:shd w:val="clear" w:color="auto" w:fill="auto"/>
            <w:noWrap/>
            <w:vAlign w:val="bottom"/>
            <w:hideMark/>
          </w:tcPr>
          <w:p w14:paraId="3BFF4C21"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9,18</w:t>
            </w:r>
          </w:p>
        </w:tc>
        <w:tc>
          <w:tcPr>
            <w:tcW w:w="1259" w:type="dxa"/>
            <w:shd w:val="clear" w:color="auto" w:fill="auto"/>
            <w:noWrap/>
            <w:vAlign w:val="bottom"/>
            <w:hideMark/>
          </w:tcPr>
          <w:p w14:paraId="4C1850E6"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9,19</w:t>
            </w:r>
          </w:p>
        </w:tc>
        <w:tc>
          <w:tcPr>
            <w:tcW w:w="1259" w:type="dxa"/>
            <w:shd w:val="clear" w:color="auto" w:fill="auto"/>
            <w:noWrap/>
            <w:vAlign w:val="bottom"/>
            <w:hideMark/>
          </w:tcPr>
          <w:p w14:paraId="5BE46943"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9,18</w:t>
            </w:r>
          </w:p>
        </w:tc>
        <w:tc>
          <w:tcPr>
            <w:tcW w:w="1259" w:type="dxa"/>
            <w:shd w:val="clear" w:color="auto" w:fill="auto"/>
            <w:noWrap/>
            <w:vAlign w:val="bottom"/>
            <w:hideMark/>
          </w:tcPr>
          <w:p w14:paraId="64A703C8"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9,23</w:t>
            </w:r>
          </w:p>
        </w:tc>
      </w:tr>
      <w:tr w:rsidR="00541E6B" w:rsidRPr="00A918EA" w14:paraId="06B15517" w14:textId="77777777" w:rsidTr="00A918EA">
        <w:tc>
          <w:tcPr>
            <w:tcW w:w="2334" w:type="dxa"/>
            <w:shd w:val="clear" w:color="auto" w:fill="auto"/>
            <w:noWrap/>
            <w:hideMark/>
          </w:tcPr>
          <w:p w14:paraId="6A45EFDC"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 xml:space="preserve">Võru </w:t>
            </w:r>
          </w:p>
        </w:tc>
        <w:tc>
          <w:tcPr>
            <w:tcW w:w="1259" w:type="dxa"/>
            <w:shd w:val="clear" w:color="auto" w:fill="auto"/>
            <w:noWrap/>
            <w:vAlign w:val="bottom"/>
            <w:hideMark/>
          </w:tcPr>
          <w:p w14:paraId="180FCAFA"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6,79</w:t>
            </w:r>
          </w:p>
        </w:tc>
        <w:tc>
          <w:tcPr>
            <w:tcW w:w="1259" w:type="dxa"/>
            <w:shd w:val="clear" w:color="auto" w:fill="auto"/>
            <w:noWrap/>
            <w:vAlign w:val="bottom"/>
            <w:hideMark/>
          </w:tcPr>
          <w:p w14:paraId="30EA9C8F"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6,80</w:t>
            </w:r>
          </w:p>
        </w:tc>
        <w:tc>
          <w:tcPr>
            <w:tcW w:w="1259" w:type="dxa"/>
            <w:shd w:val="clear" w:color="auto" w:fill="auto"/>
            <w:noWrap/>
            <w:vAlign w:val="bottom"/>
            <w:hideMark/>
          </w:tcPr>
          <w:p w14:paraId="3384D538"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6,76</w:t>
            </w:r>
          </w:p>
        </w:tc>
        <w:tc>
          <w:tcPr>
            <w:tcW w:w="1259" w:type="dxa"/>
            <w:shd w:val="clear" w:color="auto" w:fill="auto"/>
            <w:noWrap/>
            <w:vAlign w:val="bottom"/>
            <w:hideMark/>
          </w:tcPr>
          <w:p w14:paraId="09F492D3"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6,69</w:t>
            </w:r>
          </w:p>
        </w:tc>
      </w:tr>
      <w:tr w:rsidR="00541E6B" w:rsidRPr="00A918EA" w14:paraId="42131CBB" w14:textId="77777777" w:rsidTr="00A918EA">
        <w:tc>
          <w:tcPr>
            <w:tcW w:w="2334" w:type="dxa"/>
            <w:shd w:val="clear" w:color="auto" w:fill="auto"/>
            <w:noWrap/>
            <w:hideMark/>
          </w:tcPr>
          <w:p w14:paraId="5C19FBD1" w14:textId="77777777" w:rsidR="00541E6B" w:rsidRPr="00A918EA" w:rsidRDefault="00541E6B" w:rsidP="00A918EA">
            <w:pPr>
              <w:suppressAutoHyphens w:val="0"/>
              <w:spacing w:before="40" w:after="40" w:line="220" w:lineRule="exact"/>
              <w:rPr>
                <w:sz w:val="18"/>
                <w:lang w:val="fr-FR"/>
              </w:rPr>
            </w:pPr>
            <w:r w:rsidRPr="00A918EA">
              <w:rPr>
                <w:sz w:val="18"/>
                <w:lang w:val="fr-FR"/>
              </w:rPr>
              <w:t>Comté inconnu</w:t>
            </w:r>
          </w:p>
        </w:tc>
        <w:tc>
          <w:tcPr>
            <w:tcW w:w="1259" w:type="dxa"/>
            <w:shd w:val="clear" w:color="auto" w:fill="auto"/>
            <w:noWrap/>
            <w:vAlign w:val="bottom"/>
            <w:hideMark/>
          </w:tcPr>
          <w:p w14:paraId="6BDE5E0F"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0,10</w:t>
            </w:r>
          </w:p>
        </w:tc>
        <w:tc>
          <w:tcPr>
            <w:tcW w:w="1259" w:type="dxa"/>
            <w:shd w:val="clear" w:color="auto" w:fill="auto"/>
            <w:noWrap/>
            <w:vAlign w:val="bottom"/>
            <w:hideMark/>
          </w:tcPr>
          <w:p w14:paraId="4CCB5D2F"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0,02</w:t>
            </w:r>
          </w:p>
        </w:tc>
        <w:tc>
          <w:tcPr>
            <w:tcW w:w="1259" w:type="dxa"/>
            <w:shd w:val="clear" w:color="auto" w:fill="auto"/>
            <w:noWrap/>
            <w:vAlign w:val="bottom"/>
            <w:hideMark/>
          </w:tcPr>
          <w:p w14:paraId="30C2B81B"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0,03</w:t>
            </w:r>
          </w:p>
        </w:tc>
        <w:tc>
          <w:tcPr>
            <w:tcW w:w="1259" w:type="dxa"/>
            <w:shd w:val="clear" w:color="auto" w:fill="auto"/>
            <w:noWrap/>
            <w:vAlign w:val="bottom"/>
            <w:hideMark/>
          </w:tcPr>
          <w:p w14:paraId="391DAA18"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0,09</w:t>
            </w:r>
          </w:p>
        </w:tc>
      </w:tr>
      <w:tr w:rsidR="00541E6B" w:rsidRPr="00A918EA" w14:paraId="0A7E6331" w14:textId="77777777" w:rsidTr="00A918EA">
        <w:tc>
          <w:tcPr>
            <w:tcW w:w="2334" w:type="dxa"/>
            <w:tcBorders>
              <w:bottom w:val="single" w:sz="12" w:space="0" w:color="auto"/>
            </w:tcBorders>
            <w:shd w:val="clear" w:color="auto" w:fill="auto"/>
            <w:noWrap/>
          </w:tcPr>
          <w:p w14:paraId="72420CBE" w14:textId="77777777" w:rsidR="00541E6B" w:rsidRPr="00A918EA" w:rsidRDefault="00541E6B" w:rsidP="00A918EA">
            <w:pPr>
              <w:suppressAutoHyphens w:val="0"/>
              <w:spacing w:before="40" w:after="40" w:line="220" w:lineRule="exact"/>
              <w:rPr>
                <w:sz w:val="18"/>
                <w:lang w:val="fr-FR"/>
              </w:rPr>
            </w:pPr>
            <w:r w:rsidRPr="00A918EA">
              <w:rPr>
                <w:sz w:val="18"/>
                <w:lang w:val="fr-FR"/>
              </w:rPr>
              <w:t>Total Estonie</w:t>
            </w:r>
          </w:p>
        </w:tc>
        <w:tc>
          <w:tcPr>
            <w:tcW w:w="1259" w:type="dxa"/>
            <w:tcBorders>
              <w:bottom w:val="single" w:sz="12" w:space="0" w:color="auto"/>
            </w:tcBorders>
            <w:shd w:val="clear" w:color="auto" w:fill="auto"/>
            <w:noWrap/>
            <w:vAlign w:val="bottom"/>
          </w:tcPr>
          <w:p w14:paraId="6AEFDAEB"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275,40</w:t>
            </w:r>
          </w:p>
        </w:tc>
        <w:tc>
          <w:tcPr>
            <w:tcW w:w="1259" w:type="dxa"/>
            <w:tcBorders>
              <w:bottom w:val="single" w:sz="12" w:space="0" w:color="auto"/>
            </w:tcBorders>
            <w:shd w:val="clear" w:color="auto" w:fill="auto"/>
            <w:noWrap/>
            <w:vAlign w:val="bottom"/>
          </w:tcPr>
          <w:p w14:paraId="0EAE59FE"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278,65</w:t>
            </w:r>
          </w:p>
        </w:tc>
        <w:tc>
          <w:tcPr>
            <w:tcW w:w="1259" w:type="dxa"/>
            <w:tcBorders>
              <w:bottom w:val="single" w:sz="12" w:space="0" w:color="auto"/>
            </w:tcBorders>
            <w:shd w:val="clear" w:color="auto" w:fill="auto"/>
            <w:noWrap/>
            <w:vAlign w:val="bottom"/>
          </w:tcPr>
          <w:p w14:paraId="51BF190C"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281,62</w:t>
            </w:r>
          </w:p>
        </w:tc>
        <w:tc>
          <w:tcPr>
            <w:tcW w:w="1259" w:type="dxa"/>
            <w:tcBorders>
              <w:bottom w:val="single" w:sz="12" w:space="0" w:color="auto"/>
            </w:tcBorders>
            <w:shd w:val="clear" w:color="auto" w:fill="auto"/>
            <w:noWrap/>
            <w:vAlign w:val="bottom"/>
          </w:tcPr>
          <w:p w14:paraId="2B30CEE8"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282,78</w:t>
            </w:r>
          </w:p>
        </w:tc>
      </w:tr>
    </w:tbl>
    <w:p w14:paraId="2DAFF82A" w14:textId="2684CE66" w:rsidR="00541E6B" w:rsidRPr="00A918EA" w:rsidRDefault="00541E6B" w:rsidP="00541E6B">
      <w:pPr>
        <w:pStyle w:val="SingleTxtG"/>
        <w:spacing w:before="120" w:after="0"/>
        <w:ind w:firstLine="170"/>
        <w:jc w:val="left"/>
        <w:rPr>
          <w:sz w:val="16"/>
          <w:szCs w:val="18"/>
          <w:lang w:val="fr-FR"/>
        </w:rPr>
      </w:pPr>
      <w:r w:rsidRPr="008974D7">
        <w:rPr>
          <w:lang w:val="fr-FR"/>
        </w:rPr>
        <w:t>*</w:t>
      </w:r>
      <w:r w:rsidR="00A918EA">
        <w:rPr>
          <w:lang w:val="fr-FR"/>
        </w:rPr>
        <w:t xml:space="preserve">  </w:t>
      </w:r>
      <w:r w:rsidRPr="00A918EA">
        <w:rPr>
          <w:sz w:val="18"/>
          <w:szCs w:val="18"/>
          <w:lang w:val="fr-FR"/>
        </w:rPr>
        <w:t>Le lieu de résidence est celui figurant dans le registre d’état civil</w:t>
      </w:r>
      <w:r w:rsidR="002F3FF8" w:rsidRPr="002F3FF8">
        <w:rPr>
          <w:sz w:val="18"/>
          <w:szCs w:val="18"/>
          <w:lang w:val="fr-FR"/>
        </w:rPr>
        <w:t>.</w:t>
      </w:r>
      <w:r w:rsidRPr="00A918EA">
        <w:rPr>
          <w:sz w:val="18"/>
          <w:szCs w:val="18"/>
          <w:lang w:val="fr-FR"/>
        </w:rPr>
        <w:t xml:space="preserve"> Les personnes dont le lieu de résidence n’a pas été indiqué sont classées dans la catégorie « Comté inconnu »</w:t>
      </w:r>
      <w:r w:rsidR="002F3FF8" w:rsidRPr="002F3FF8">
        <w:rPr>
          <w:sz w:val="18"/>
          <w:szCs w:val="18"/>
          <w:lang w:val="fr-FR"/>
        </w:rPr>
        <w:t>.</w:t>
      </w:r>
    </w:p>
    <w:p w14:paraId="52D020EC" w14:textId="1BCCB204" w:rsidR="00541E6B" w:rsidRPr="00A918EA" w:rsidRDefault="00541E6B" w:rsidP="00541E6B">
      <w:pPr>
        <w:spacing w:after="240"/>
        <w:ind w:left="1134" w:right="1134" w:firstLine="170"/>
        <w:rPr>
          <w:rFonts w:eastAsia="SimSun"/>
          <w:sz w:val="16"/>
          <w:szCs w:val="18"/>
          <w:lang w:val="fr-FR"/>
        </w:rPr>
      </w:pPr>
      <w:r w:rsidRPr="00A918EA">
        <w:rPr>
          <w:i/>
          <w:sz w:val="18"/>
          <w:szCs w:val="18"/>
          <w:lang w:val="fr-FR"/>
        </w:rPr>
        <w:t>Source</w:t>
      </w:r>
      <w:r w:rsidRPr="00A918EA">
        <w:rPr>
          <w:sz w:val="18"/>
          <w:szCs w:val="18"/>
          <w:lang w:val="fr-FR"/>
        </w:rPr>
        <w:t xml:space="preserve"> : </w:t>
      </w:r>
      <w:proofErr w:type="spellStart"/>
      <w:r w:rsidRPr="00A918EA">
        <w:rPr>
          <w:sz w:val="18"/>
          <w:szCs w:val="18"/>
          <w:lang w:val="fr-FR"/>
        </w:rPr>
        <w:t>Statistics</w:t>
      </w:r>
      <w:proofErr w:type="spellEnd"/>
      <w:r w:rsidRPr="00A918EA">
        <w:rPr>
          <w:sz w:val="18"/>
          <w:szCs w:val="18"/>
          <w:lang w:val="fr-FR"/>
        </w:rPr>
        <w:t xml:space="preserve"> </w:t>
      </w:r>
      <w:proofErr w:type="spellStart"/>
      <w:r w:rsidRPr="00A918EA">
        <w:rPr>
          <w:sz w:val="18"/>
          <w:szCs w:val="18"/>
          <w:lang w:val="fr-FR"/>
        </w:rPr>
        <w:t>Estonia</w:t>
      </w:r>
      <w:proofErr w:type="spellEnd"/>
      <w:r w:rsidR="002F3FF8" w:rsidRPr="002F3FF8">
        <w:rPr>
          <w:sz w:val="18"/>
          <w:szCs w:val="18"/>
          <w:lang w:val="fr-FR"/>
        </w:rPr>
        <w:t>.</w:t>
      </w:r>
    </w:p>
    <w:p w14:paraId="158BEA62" w14:textId="0D85C4C2" w:rsidR="00541E6B" w:rsidRPr="008974D7" w:rsidRDefault="00541E6B" w:rsidP="00541E6B">
      <w:pPr>
        <w:pStyle w:val="H1G"/>
        <w:rPr>
          <w:lang w:val="fr-FR"/>
        </w:rPr>
      </w:pPr>
      <w:r w:rsidRPr="008974D7">
        <w:rPr>
          <w:bCs/>
          <w:lang w:val="fr-FR"/>
        </w:rPr>
        <w:tab/>
        <w:t>C</w:t>
      </w:r>
      <w:r w:rsidR="002F3FF8" w:rsidRPr="002F3FF8">
        <w:rPr>
          <w:bCs/>
          <w:lang w:val="fr-FR"/>
        </w:rPr>
        <w:t>.</w:t>
      </w:r>
      <w:r w:rsidRPr="008974D7">
        <w:rPr>
          <w:lang w:val="fr-FR"/>
        </w:rPr>
        <w:tab/>
      </w:r>
      <w:r w:rsidRPr="008974D7">
        <w:rPr>
          <w:bCs/>
          <w:lang w:val="fr-FR"/>
        </w:rPr>
        <w:t>Principes généraux (art</w:t>
      </w:r>
      <w:r w:rsidR="002F3FF8" w:rsidRPr="002F3FF8">
        <w:rPr>
          <w:bCs/>
          <w:lang w:val="fr-FR"/>
        </w:rPr>
        <w:t>.</w:t>
      </w:r>
      <w:r w:rsidRPr="008974D7">
        <w:rPr>
          <w:bCs/>
          <w:lang w:val="fr-FR"/>
        </w:rPr>
        <w:t xml:space="preserve"> 2, 3, 6 et 12)</w:t>
      </w:r>
    </w:p>
    <w:p w14:paraId="33AB739D" w14:textId="74DC48D4" w:rsidR="00541E6B" w:rsidRPr="00A918EA" w:rsidRDefault="00541E6B" w:rsidP="00C41164">
      <w:pPr>
        <w:pStyle w:val="Titre1"/>
        <w:spacing w:after="120"/>
        <w:rPr>
          <w:b/>
          <w:lang w:val="fr-FR"/>
        </w:rPr>
      </w:pPr>
      <w:r w:rsidRPr="00C41164">
        <w:rPr>
          <w:lang w:val="fr-FR"/>
        </w:rPr>
        <w:t>Tableau</w:t>
      </w:r>
      <w:r w:rsidRPr="008974D7">
        <w:rPr>
          <w:bCs/>
          <w:lang w:val="fr-FR"/>
        </w:rPr>
        <w:t xml:space="preserve"> 6</w:t>
      </w:r>
      <w:r w:rsidR="00A918EA">
        <w:rPr>
          <w:bCs/>
          <w:lang w:val="fr-FR"/>
        </w:rPr>
        <w:t xml:space="preserve"> </w:t>
      </w:r>
      <w:r w:rsidR="00A918EA">
        <w:rPr>
          <w:lang w:val="fr-FR"/>
        </w:rPr>
        <w:br/>
      </w:r>
      <w:r w:rsidRPr="00A918EA">
        <w:rPr>
          <w:b/>
          <w:lang w:val="fr-FR"/>
        </w:rPr>
        <w:t>Suicides par sexe et par groupe d’âge (0-19 ans)</w:t>
      </w:r>
    </w:p>
    <w:tbl>
      <w:tblPr>
        <w:tblW w:w="8504" w:type="dxa"/>
        <w:tblInd w:w="1134" w:type="dxa"/>
        <w:tblLayout w:type="fixed"/>
        <w:tblCellMar>
          <w:left w:w="0" w:type="dxa"/>
          <w:right w:w="0" w:type="dxa"/>
        </w:tblCellMar>
        <w:tblLook w:val="04A0" w:firstRow="1" w:lastRow="0" w:firstColumn="1" w:lastColumn="0" w:noHBand="0" w:noVBand="1"/>
      </w:tblPr>
      <w:tblGrid>
        <w:gridCol w:w="2048"/>
        <w:gridCol w:w="787"/>
        <w:gridCol w:w="567"/>
        <w:gridCol w:w="709"/>
        <w:gridCol w:w="567"/>
        <w:gridCol w:w="709"/>
        <w:gridCol w:w="567"/>
        <w:gridCol w:w="709"/>
        <w:gridCol w:w="567"/>
        <w:gridCol w:w="708"/>
        <w:gridCol w:w="566"/>
      </w:tblGrid>
      <w:tr w:rsidR="00A918EA" w:rsidRPr="00A918EA" w14:paraId="09581906" w14:textId="77777777" w:rsidTr="00571A88">
        <w:trPr>
          <w:tblHeader/>
        </w:trPr>
        <w:tc>
          <w:tcPr>
            <w:tcW w:w="2048" w:type="dxa"/>
            <w:tcBorders>
              <w:top w:val="single" w:sz="4" w:space="0" w:color="auto"/>
            </w:tcBorders>
            <w:shd w:val="clear" w:color="auto" w:fill="auto"/>
            <w:vAlign w:val="bottom"/>
            <w:hideMark/>
          </w:tcPr>
          <w:p w14:paraId="537F28D9" w14:textId="77777777" w:rsidR="00541E6B" w:rsidRPr="00A918EA" w:rsidRDefault="00541E6B" w:rsidP="00A918EA">
            <w:pPr>
              <w:suppressAutoHyphens w:val="0"/>
              <w:spacing w:before="80" w:after="80" w:line="200" w:lineRule="exact"/>
              <w:rPr>
                <w:i/>
                <w:sz w:val="16"/>
                <w:lang w:val="fr-FR" w:eastAsia="et-EE"/>
              </w:rPr>
            </w:pPr>
          </w:p>
        </w:tc>
        <w:tc>
          <w:tcPr>
            <w:tcW w:w="1354"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504EEC5D" w14:textId="77777777" w:rsidR="00541E6B" w:rsidRPr="00A918EA" w:rsidRDefault="00541E6B" w:rsidP="00A918EA">
            <w:pPr>
              <w:suppressAutoHyphens w:val="0"/>
              <w:spacing w:before="80" w:after="80" w:line="200" w:lineRule="exact"/>
              <w:jc w:val="center"/>
              <w:rPr>
                <w:i/>
                <w:sz w:val="16"/>
                <w:lang w:val="fr-FR"/>
              </w:rPr>
            </w:pPr>
            <w:r w:rsidRPr="00A918EA">
              <w:rPr>
                <w:i/>
                <w:iCs/>
                <w:sz w:val="16"/>
                <w:lang w:val="fr-FR"/>
              </w:rPr>
              <w:t>2017</w:t>
            </w:r>
          </w:p>
        </w:tc>
        <w:tc>
          <w:tcPr>
            <w:tcW w:w="127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7ECE9C53" w14:textId="77777777" w:rsidR="00541E6B" w:rsidRPr="00A918EA" w:rsidRDefault="00541E6B" w:rsidP="00A918EA">
            <w:pPr>
              <w:suppressAutoHyphens w:val="0"/>
              <w:spacing w:before="80" w:after="80" w:line="200" w:lineRule="exact"/>
              <w:jc w:val="center"/>
              <w:rPr>
                <w:i/>
                <w:sz w:val="16"/>
                <w:lang w:val="fr-FR"/>
              </w:rPr>
            </w:pPr>
            <w:r w:rsidRPr="00A918EA">
              <w:rPr>
                <w:i/>
                <w:iCs/>
                <w:sz w:val="16"/>
                <w:lang w:val="fr-FR"/>
              </w:rPr>
              <w:t>2018</w:t>
            </w:r>
          </w:p>
        </w:tc>
        <w:tc>
          <w:tcPr>
            <w:tcW w:w="127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5750159C" w14:textId="77777777" w:rsidR="00541E6B" w:rsidRPr="00A918EA" w:rsidRDefault="00541E6B" w:rsidP="00A918EA">
            <w:pPr>
              <w:suppressAutoHyphens w:val="0"/>
              <w:spacing w:before="80" w:after="80" w:line="200" w:lineRule="exact"/>
              <w:jc w:val="center"/>
              <w:rPr>
                <w:i/>
                <w:sz w:val="16"/>
                <w:lang w:val="fr-FR"/>
              </w:rPr>
            </w:pPr>
            <w:r w:rsidRPr="00A918EA">
              <w:rPr>
                <w:i/>
                <w:iCs/>
                <w:sz w:val="16"/>
                <w:lang w:val="fr-FR"/>
              </w:rPr>
              <w:t>2019</w:t>
            </w:r>
          </w:p>
        </w:tc>
        <w:tc>
          <w:tcPr>
            <w:tcW w:w="127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659EC72" w14:textId="77777777" w:rsidR="00541E6B" w:rsidRPr="00A918EA" w:rsidRDefault="00541E6B" w:rsidP="00A918EA">
            <w:pPr>
              <w:suppressAutoHyphens w:val="0"/>
              <w:spacing w:before="80" w:after="80" w:line="200" w:lineRule="exact"/>
              <w:jc w:val="center"/>
              <w:rPr>
                <w:i/>
                <w:sz w:val="16"/>
                <w:lang w:val="fr-FR"/>
              </w:rPr>
            </w:pPr>
            <w:r w:rsidRPr="00A918EA">
              <w:rPr>
                <w:i/>
                <w:iCs/>
                <w:sz w:val="16"/>
                <w:lang w:val="fr-FR"/>
              </w:rPr>
              <w:t>2020</w:t>
            </w:r>
          </w:p>
        </w:tc>
        <w:tc>
          <w:tcPr>
            <w:tcW w:w="1274"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32D0A509" w14:textId="77777777" w:rsidR="00541E6B" w:rsidRPr="00A918EA" w:rsidRDefault="00541E6B" w:rsidP="00A918EA">
            <w:pPr>
              <w:suppressAutoHyphens w:val="0"/>
              <w:spacing w:before="80" w:after="80" w:line="200" w:lineRule="exact"/>
              <w:jc w:val="center"/>
              <w:rPr>
                <w:i/>
                <w:sz w:val="16"/>
                <w:lang w:val="fr-FR"/>
              </w:rPr>
            </w:pPr>
            <w:r w:rsidRPr="00A918EA">
              <w:rPr>
                <w:i/>
                <w:iCs/>
                <w:sz w:val="16"/>
                <w:lang w:val="fr-FR"/>
              </w:rPr>
              <w:t>2021</w:t>
            </w:r>
          </w:p>
        </w:tc>
      </w:tr>
      <w:tr w:rsidR="00A918EA" w:rsidRPr="00A918EA" w14:paraId="46A7894A" w14:textId="77777777" w:rsidTr="00571A88">
        <w:trPr>
          <w:tblHeader/>
        </w:trPr>
        <w:tc>
          <w:tcPr>
            <w:tcW w:w="2048" w:type="dxa"/>
            <w:tcBorders>
              <w:bottom w:val="single" w:sz="12" w:space="0" w:color="auto"/>
            </w:tcBorders>
            <w:shd w:val="clear" w:color="auto" w:fill="auto"/>
            <w:hideMark/>
          </w:tcPr>
          <w:p w14:paraId="13C4AAFD" w14:textId="77777777" w:rsidR="00541E6B" w:rsidRPr="00A918EA" w:rsidRDefault="00541E6B" w:rsidP="00A918EA">
            <w:pPr>
              <w:suppressAutoHyphens w:val="0"/>
              <w:spacing w:before="80" w:after="80" w:line="200" w:lineRule="exact"/>
              <w:rPr>
                <w:i/>
                <w:spacing w:val="4"/>
                <w:w w:val="103"/>
                <w:kern w:val="14"/>
                <w:sz w:val="16"/>
                <w:szCs w:val="16"/>
                <w:lang w:val="fr-FR"/>
              </w:rPr>
            </w:pPr>
            <w:r w:rsidRPr="00A918EA">
              <w:rPr>
                <w:i/>
                <w:iCs/>
                <w:spacing w:val="4"/>
                <w:w w:val="103"/>
                <w:kern w:val="14"/>
                <w:sz w:val="16"/>
                <w:szCs w:val="16"/>
                <w:lang w:val="fr-FR"/>
              </w:rPr>
              <w:t>Groupe d’âge/année, sexe</w:t>
            </w:r>
          </w:p>
        </w:tc>
        <w:tc>
          <w:tcPr>
            <w:tcW w:w="787" w:type="dxa"/>
            <w:tcBorders>
              <w:top w:val="single" w:sz="4" w:space="0" w:color="auto"/>
              <w:bottom w:val="single" w:sz="12" w:space="0" w:color="auto"/>
            </w:tcBorders>
            <w:shd w:val="clear" w:color="auto" w:fill="auto"/>
            <w:vAlign w:val="bottom"/>
            <w:hideMark/>
          </w:tcPr>
          <w:p w14:paraId="7AE05B09" w14:textId="77777777" w:rsidR="00541E6B" w:rsidRPr="00A918EA" w:rsidRDefault="00541E6B" w:rsidP="00571A88">
            <w:pPr>
              <w:suppressAutoHyphens w:val="0"/>
              <w:spacing w:before="80" w:after="80" w:line="200" w:lineRule="exact"/>
              <w:jc w:val="right"/>
              <w:rPr>
                <w:i/>
                <w:spacing w:val="4"/>
                <w:w w:val="103"/>
                <w:kern w:val="14"/>
                <w:sz w:val="16"/>
                <w:szCs w:val="12"/>
                <w:lang w:val="fr-FR"/>
              </w:rPr>
            </w:pPr>
            <w:r w:rsidRPr="00A918EA">
              <w:rPr>
                <w:i/>
                <w:iCs/>
                <w:spacing w:val="4"/>
                <w:w w:val="103"/>
                <w:kern w:val="14"/>
                <w:sz w:val="16"/>
                <w:szCs w:val="12"/>
                <w:lang w:val="fr-FR"/>
              </w:rPr>
              <w:t>Garçons</w:t>
            </w:r>
          </w:p>
        </w:tc>
        <w:tc>
          <w:tcPr>
            <w:tcW w:w="567" w:type="dxa"/>
            <w:tcBorders>
              <w:top w:val="single" w:sz="4" w:space="0" w:color="auto"/>
              <w:bottom w:val="single" w:sz="12" w:space="0" w:color="auto"/>
              <w:right w:val="single" w:sz="24" w:space="0" w:color="FFFFFF" w:themeColor="background1"/>
            </w:tcBorders>
            <w:shd w:val="clear" w:color="auto" w:fill="auto"/>
            <w:noWrap/>
            <w:vAlign w:val="bottom"/>
            <w:hideMark/>
          </w:tcPr>
          <w:p w14:paraId="0C117224" w14:textId="77777777" w:rsidR="00541E6B" w:rsidRPr="00A918EA" w:rsidRDefault="00541E6B" w:rsidP="00571A88">
            <w:pPr>
              <w:suppressAutoHyphens w:val="0"/>
              <w:spacing w:before="80" w:after="80" w:line="200" w:lineRule="exact"/>
              <w:jc w:val="right"/>
              <w:rPr>
                <w:i/>
                <w:spacing w:val="4"/>
                <w:w w:val="103"/>
                <w:kern w:val="14"/>
                <w:sz w:val="16"/>
                <w:szCs w:val="12"/>
                <w:lang w:val="fr-FR"/>
              </w:rPr>
            </w:pPr>
            <w:r w:rsidRPr="00A918EA">
              <w:rPr>
                <w:i/>
                <w:iCs/>
                <w:spacing w:val="4"/>
                <w:w w:val="103"/>
                <w:kern w:val="14"/>
                <w:sz w:val="16"/>
                <w:szCs w:val="12"/>
                <w:lang w:val="fr-FR"/>
              </w:rPr>
              <w:t>Filles</w:t>
            </w:r>
          </w:p>
        </w:tc>
        <w:tc>
          <w:tcPr>
            <w:tcW w:w="709" w:type="dxa"/>
            <w:tcBorders>
              <w:top w:val="single" w:sz="4" w:space="0" w:color="auto"/>
              <w:left w:val="single" w:sz="24" w:space="0" w:color="FFFFFF" w:themeColor="background1"/>
              <w:bottom w:val="single" w:sz="12" w:space="0" w:color="auto"/>
            </w:tcBorders>
            <w:shd w:val="clear" w:color="auto" w:fill="auto"/>
            <w:noWrap/>
            <w:vAlign w:val="bottom"/>
            <w:hideMark/>
          </w:tcPr>
          <w:p w14:paraId="14548AF3" w14:textId="77777777" w:rsidR="00541E6B" w:rsidRPr="00A918EA" w:rsidRDefault="00541E6B" w:rsidP="00571A88">
            <w:pPr>
              <w:suppressAutoHyphens w:val="0"/>
              <w:spacing w:before="80" w:after="80" w:line="200" w:lineRule="exact"/>
              <w:jc w:val="right"/>
              <w:rPr>
                <w:i/>
                <w:spacing w:val="4"/>
                <w:w w:val="103"/>
                <w:kern w:val="14"/>
                <w:sz w:val="16"/>
                <w:szCs w:val="12"/>
                <w:lang w:val="fr-FR"/>
              </w:rPr>
            </w:pPr>
            <w:r w:rsidRPr="00A918EA">
              <w:rPr>
                <w:i/>
                <w:iCs/>
                <w:spacing w:val="4"/>
                <w:w w:val="103"/>
                <w:kern w:val="14"/>
                <w:sz w:val="16"/>
                <w:szCs w:val="12"/>
                <w:lang w:val="fr-FR"/>
              </w:rPr>
              <w:t>Garçons</w:t>
            </w:r>
          </w:p>
        </w:tc>
        <w:tc>
          <w:tcPr>
            <w:tcW w:w="567" w:type="dxa"/>
            <w:tcBorders>
              <w:top w:val="single" w:sz="4" w:space="0" w:color="auto"/>
              <w:bottom w:val="single" w:sz="12" w:space="0" w:color="auto"/>
              <w:right w:val="single" w:sz="24" w:space="0" w:color="FFFFFF" w:themeColor="background1"/>
            </w:tcBorders>
            <w:shd w:val="clear" w:color="auto" w:fill="auto"/>
            <w:noWrap/>
            <w:vAlign w:val="bottom"/>
            <w:hideMark/>
          </w:tcPr>
          <w:p w14:paraId="0A6344C7" w14:textId="77777777" w:rsidR="00541E6B" w:rsidRPr="00A918EA" w:rsidRDefault="00541E6B" w:rsidP="00571A88">
            <w:pPr>
              <w:suppressAutoHyphens w:val="0"/>
              <w:spacing w:before="80" w:after="80" w:line="200" w:lineRule="exact"/>
              <w:jc w:val="right"/>
              <w:rPr>
                <w:i/>
                <w:spacing w:val="4"/>
                <w:w w:val="103"/>
                <w:kern w:val="14"/>
                <w:sz w:val="16"/>
                <w:szCs w:val="12"/>
                <w:lang w:val="fr-FR"/>
              </w:rPr>
            </w:pPr>
            <w:r w:rsidRPr="00A918EA">
              <w:rPr>
                <w:i/>
                <w:iCs/>
                <w:spacing w:val="4"/>
                <w:w w:val="103"/>
                <w:kern w:val="14"/>
                <w:sz w:val="16"/>
                <w:szCs w:val="12"/>
                <w:lang w:val="fr-FR"/>
              </w:rPr>
              <w:t>Filles</w:t>
            </w:r>
          </w:p>
        </w:tc>
        <w:tc>
          <w:tcPr>
            <w:tcW w:w="709" w:type="dxa"/>
            <w:tcBorders>
              <w:top w:val="single" w:sz="4" w:space="0" w:color="auto"/>
              <w:left w:val="single" w:sz="24" w:space="0" w:color="FFFFFF" w:themeColor="background1"/>
              <w:bottom w:val="single" w:sz="12" w:space="0" w:color="auto"/>
            </w:tcBorders>
            <w:shd w:val="clear" w:color="auto" w:fill="auto"/>
            <w:noWrap/>
            <w:vAlign w:val="bottom"/>
            <w:hideMark/>
          </w:tcPr>
          <w:p w14:paraId="1D52381F" w14:textId="77777777" w:rsidR="00541E6B" w:rsidRPr="00A918EA" w:rsidRDefault="00541E6B" w:rsidP="00571A88">
            <w:pPr>
              <w:suppressAutoHyphens w:val="0"/>
              <w:spacing w:before="80" w:after="80" w:line="200" w:lineRule="exact"/>
              <w:jc w:val="right"/>
              <w:rPr>
                <w:i/>
                <w:spacing w:val="4"/>
                <w:w w:val="103"/>
                <w:kern w:val="14"/>
                <w:sz w:val="16"/>
                <w:szCs w:val="12"/>
                <w:lang w:val="fr-FR"/>
              </w:rPr>
            </w:pPr>
            <w:r w:rsidRPr="00A918EA">
              <w:rPr>
                <w:i/>
                <w:iCs/>
                <w:spacing w:val="4"/>
                <w:w w:val="103"/>
                <w:kern w:val="14"/>
                <w:sz w:val="16"/>
                <w:szCs w:val="12"/>
                <w:lang w:val="fr-FR"/>
              </w:rPr>
              <w:t>Garçons</w:t>
            </w:r>
          </w:p>
        </w:tc>
        <w:tc>
          <w:tcPr>
            <w:tcW w:w="567" w:type="dxa"/>
            <w:tcBorders>
              <w:top w:val="single" w:sz="4" w:space="0" w:color="auto"/>
              <w:bottom w:val="single" w:sz="12" w:space="0" w:color="auto"/>
              <w:right w:val="single" w:sz="24" w:space="0" w:color="FFFFFF" w:themeColor="background1"/>
            </w:tcBorders>
            <w:shd w:val="clear" w:color="auto" w:fill="auto"/>
            <w:noWrap/>
            <w:vAlign w:val="bottom"/>
            <w:hideMark/>
          </w:tcPr>
          <w:p w14:paraId="763FCF15" w14:textId="77777777" w:rsidR="00541E6B" w:rsidRPr="00A918EA" w:rsidRDefault="00541E6B" w:rsidP="00571A88">
            <w:pPr>
              <w:suppressAutoHyphens w:val="0"/>
              <w:spacing w:before="80" w:after="80" w:line="200" w:lineRule="exact"/>
              <w:jc w:val="right"/>
              <w:rPr>
                <w:i/>
                <w:spacing w:val="4"/>
                <w:w w:val="103"/>
                <w:kern w:val="14"/>
                <w:sz w:val="16"/>
                <w:szCs w:val="12"/>
                <w:lang w:val="fr-FR"/>
              </w:rPr>
            </w:pPr>
            <w:r w:rsidRPr="00A918EA">
              <w:rPr>
                <w:i/>
                <w:iCs/>
                <w:spacing w:val="4"/>
                <w:w w:val="103"/>
                <w:kern w:val="14"/>
                <w:sz w:val="16"/>
                <w:szCs w:val="12"/>
                <w:lang w:val="fr-FR"/>
              </w:rPr>
              <w:t>Filles</w:t>
            </w:r>
          </w:p>
        </w:tc>
        <w:tc>
          <w:tcPr>
            <w:tcW w:w="709" w:type="dxa"/>
            <w:tcBorders>
              <w:top w:val="single" w:sz="4" w:space="0" w:color="auto"/>
              <w:left w:val="single" w:sz="24" w:space="0" w:color="FFFFFF" w:themeColor="background1"/>
              <w:bottom w:val="single" w:sz="12" w:space="0" w:color="auto"/>
            </w:tcBorders>
            <w:shd w:val="clear" w:color="auto" w:fill="auto"/>
            <w:noWrap/>
            <w:vAlign w:val="bottom"/>
            <w:hideMark/>
          </w:tcPr>
          <w:p w14:paraId="08F83FF5" w14:textId="77777777" w:rsidR="00541E6B" w:rsidRPr="00A918EA" w:rsidRDefault="00541E6B" w:rsidP="00571A88">
            <w:pPr>
              <w:suppressAutoHyphens w:val="0"/>
              <w:spacing w:before="80" w:after="80" w:line="200" w:lineRule="exact"/>
              <w:jc w:val="right"/>
              <w:rPr>
                <w:i/>
                <w:spacing w:val="4"/>
                <w:w w:val="103"/>
                <w:kern w:val="14"/>
                <w:sz w:val="16"/>
                <w:szCs w:val="12"/>
                <w:lang w:val="fr-FR"/>
              </w:rPr>
            </w:pPr>
            <w:r w:rsidRPr="00A918EA">
              <w:rPr>
                <w:i/>
                <w:iCs/>
                <w:spacing w:val="4"/>
                <w:w w:val="103"/>
                <w:kern w:val="14"/>
                <w:sz w:val="16"/>
                <w:szCs w:val="12"/>
                <w:lang w:val="fr-FR"/>
              </w:rPr>
              <w:t>Garçons</w:t>
            </w:r>
          </w:p>
        </w:tc>
        <w:tc>
          <w:tcPr>
            <w:tcW w:w="567" w:type="dxa"/>
            <w:tcBorders>
              <w:top w:val="single" w:sz="4" w:space="0" w:color="auto"/>
              <w:bottom w:val="single" w:sz="12" w:space="0" w:color="auto"/>
              <w:right w:val="single" w:sz="24" w:space="0" w:color="FFFFFF" w:themeColor="background1"/>
            </w:tcBorders>
            <w:shd w:val="clear" w:color="auto" w:fill="auto"/>
            <w:noWrap/>
            <w:vAlign w:val="bottom"/>
            <w:hideMark/>
          </w:tcPr>
          <w:p w14:paraId="36BA6010" w14:textId="77777777" w:rsidR="00541E6B" w:rsidRPr="00A918EA" w:rsidRDefault="00541E6B" w:rsidP="00571A88">
            <w:pPr>
              <w:suppressAutoHyphens w:val="0"/>
              <w:spacing w:before="80" w:after="80" w:line="200" w:lineRule="exact"/>
              <w:jc w:val="right"/>
              <w:rPr>
                <w:i/>
                <w:spacing w:val="4"/>
                <w:w w:val="103"/>
                <w:kern w:val="14"/>
                <w:sz w:val="16"/>
                <w:szCs w:val="12"/>
                <w:lang w:val="fr-FR"/>
              </w:rPr>
            </w:pPr>
            <w:r w:rsidRPr="00A918EA">
              <w:rPr>
                <w:i/>
                <w:iCs/>
                <w:spacing w:val="4"/>
                <w:w w:val="103"/>
                <w:kern w:val="14"/>
                <w:sz w:val="16"/>
                <w:szCs w:val="12"/>
                <w:lang w:val="fr-FR"/>
              </w:rPr>
              <w:t>Filles</w:t>
            </w:r>
          </w:p>
        </w:tc>
        <w:tc>
          <w:tcPr>
            <w:tcW w:w="708" w:type="dxa"/>
            <w:tcBorders>
              <w:top w:val="single" w:sz="4" w:space="0" w:color="auto"/>
              <w:left w:val="single" w:sz="24" w:space="0" w:color="FFFFFF" w:themeColor="background1"/>
              <w:bottom w:val="single" w:sz="12" w:space="0" w:color="auto"/>
            </w:tcBorders>
            <w:shd w:val="clear" w:color="auto" w:fill="auto"/>
            <w:noWrap/>
            <w:vAlign w:val="bottom"/>
            <w:hideMark/>
          </w:tcPr>
          <w:p w14:paraId="27041949" w14:textId="77777777" w:rsidR="00541E6B" w:rsidRPr="00A918EA" w:rsidRDefault="00541E6B" w:rsidP="00571A88">
            <w:pPr>
              <w:suppressAutoHyphens w:val="0"/>
              <w:spacing w:before="80" w:after="80" w:line="200" w:lineRule="exact"/>
              <w:jc w:val="right"/>
              <w:rPr>
                <w:i/>
                <w:spacing w:val="4"/>
                <w:w w:val="103"/>
                <w:kern w:val="14"/>
                <w:sz w:val="16"/>
                <w:szCs w:val="12"/>
                <w:lang w:val="fr-FR"/>
              </w:rPr>
            </w:pPr>
            <w:r w:rsidRPr="00A918EA">
              <w:rPr>
                <w:i/>
                <w:iCs/>
                <w:spacing w:val="4"/>
                <w:w w:val="103"/>
                <w:kern w:val="14"/>
                <w:sz w:val="16"/>
                <w:szCs w:val="12"/>
                <w:lang w:val="fr-FR"/>
              </w:rPr>
              <w:t>Garçons</w:t>
            </w:r>
          </w:p>
        </w:tc>
        <w:tc>
          <w:tcPr>
            <w:tcW w:w="566" w:type="dxa"/>
            <w:tcBorders>
              <w:top w:val="single" w:sz="4" w:space="0" w:color="auto"/>
              <w:bottom w:val="single" w:sz="12" w:space="0" w:color="auto"/>
            </w:tcBorders>
            <w:shd w:val="clear" w:color="auto" w:fill="auto"/>
            <w:noWrap/>
            <w:vAlign w:val="bottom"/>
            <w:hideMark/>
          </w:tcPr>
          <w:p w14:paraId="634AC655" w14:textId="77777777" w:rsidR="00541E6B" w:rsidRPr="00A918EA" w:rsidRDefault="00541E6B" w:rsidP="00571A88">
            <w:pPr>
              <w:suppressAutoHyphens w:val="0"/>
              <w:spacing w:before="80" w:after="80" w:line="200" w:lineRule="exact"/>
              <w:jc w:val="right"/>
              <w:rPr>
                <w:i/>
                <w:spacing w:val="4"/>
                <w:w w:val="103"/>
                <w:kern w:val="14"/>
                <w:sz w:val="16"/>
                <w:szCs w:val="12"/>
                <w:lang w:val="fr-FR"/>
              </w:rPr>
            </w:pPr>
            <w:r w:rsidRPr="00A918EA">
              <w:rPr>
                <w:i/>
                <w:iCs/>
                <w:spacing w:val="4"/>
                <w:w w:val="103"/>
                <w:kern w:val="14"/>
                <w:sz w:val="16"/>
                <w:szCs w:val="12"/>
                <w:lang w:val="fr-FR"/>
              </w:rPr>
              <w:t>Filles</w:t>
            </w:r>
          </w:p>
        </w:tc>
      </w:tr>
      <w:tr w:rsidR="00571A88" w:rsidRPr="00A918EA" w14:paraId="47AAAB93" w14:textId="77777777" w:rsidTr="00571A88">
        <w:tc>
          <w:tcPr>
            <w:tcW w:w="2048" w:type="dxa"/>
            <w:tcBorders>
              <w:top w:val="single" w:sz="12" w:space="0" w:color="auto"/>
            </w:tcBorders>
            <w:shd w:val="clear" w:color="auto" w:fill="auto"/>
            <w:noWrap/>
            <w:hideMark/>
          </w:tcPr>
          <w:p w14:paraId="244AB0A1" w14:textId="05A64B21"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0</w:t>
            </w:r>
            <w:r w:rsidR="00A918EA">
              <w:rPr>
                <w:sz w:val="18"/>
                <w:lang w:val="fr-FR"/>
              </w:rPr>
              <w:t>-</w:t>
            </w:r>
            <w:r w:rsidRPr="00A918EA">
              <w:rPr>
                <w:sz w:val="18"/>
                <w:lang w:val="fr-FR" w:eastAsia="et-EE"/>
              </w:rPr>
              <w:t>9</w:t>
            </w:r>
          </w:p>
        </w:tc>
        <w:tc>
          <w:tcPr>
            <w:tcW w:w="787" w:type="dxa"/>
            <w:tcBorders>
              <w:top w:val="single" w:sz="12" w:space="0" w:color="auto"/>
            </w:tcBorders>
            <w:shd w:val="clear" w:color="auto" w:fill="auto"/>
            <w:noWrap/>
            <w:vAlign w:val="bottom"/>
            <w:hideMark/>
          </w:tcPr>
          <w:p w14:paraId="6066D4AC"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567" w:type="dxa"/>
            <w:tcBorders>
              <w:top w:val="single" w:sz="12" w:space="0" w:color="auto"/>
            </w:tcBorders>
            <w:shd w:val="clear" w:color="auto" w:fill="auto"/>
            <w:noWrap/>
            <w:vAlign w:val="bottom"/>
            <w:hideMark/>
          </w:tcPr>
          <w:p w14:paraId="63F9AF90"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09" w:type="dxa"/>
            <w:tcBorders>
              <w:top w:val="single" w:sz="12" w:space="0" w:color="auto"/>
            </w:tcBorders>
            <w:shd w:val="clear" w:color="auto" w:fill="auto"/>
            <w:noWrap/>
            <w:vAlign w:val="bottom"/>
            <w:hideMark/>
          </w:tcPr>
          <w:p w14:paraId="7CD1026C"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567" w:type="dxa"/>
            <w:tcBorders>
              <w:top w:val="single" w:sz="12" w:space="0" w:color="auto"/>
            </w:tcBorders>
            <w:shd w:val="clear" w:color="auto" w:fill="auto"/>
            <w:noWrap/>
            <w:vAlign w:val="bottom"/>
            <w:hideMark/>
          </w:tcPr>
          <w:p w14:paraId="7956E4A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09" w:type="dxa"/>
            <w:tcBorders>
              <w:top w:val="single" w:sz="12" w:space="0" w:color="auto"/>
            </w:tcBorders>
            <w:shd w:val="clear" w:color="auto" w:fill="auto"/>
            <w:noWrap/>
            <w:vAlign w:val="bottom"/>
            <w:hideMark/>
          </w:tcPr>
          <w:p w14:paraId="158E47B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567" w:type="dxa"/>
            <w:tcBorders>
              <w:top w:val="single" w:sz="12" w:space="0" w:color="auto"/>
            </w:tcBorders>
            <w:shd w:val="clear" w:color="auto" w:fill="auto"/>
            <w:noWrap/>
            <w:vAlign w:val="bottom"/>
            <w:hideMark/>
          </w:tcPr>
          <w:p w14:paraId="0E61ECC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09" w:type="dxa"/>
            <w:tcBorders>
              <w:top w:val="single" w:sz="12" w:space="0" w:color="auto"/>
            </w:tcBorders>
            <w:shd w:val="clear" w:color="auto" w:fill="auto"/>
            <w:noWrap/>
            <w:vAlign w:val="bottom"/>
            <w:hideMark/>
          </w:tcPr>
          <w:p w14:paraId="5DC4879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567" w:type="dxa"/>
            <w:tcBorders>
              <w:top w:val="single" w:sz="12" w:space="0" w:color="auto"/>
            </w:tcBorders>
            <w:shd w:val="clear" w:color="auto" w:fill="auto"/>
            <w:noWrap/>
            <w:vAlign w:val="bottom"/>
            <w:hideMark/>
          </w:tcPr>
          <w:p w14:paraId="5791D59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08" w:type="dxa"/>
            <w:tcBorders>
              <w:top w:val="single" w:sz="12" w:space="0" w:color="auto"/>
            </w:tcBorders>
            <w:shd w:val="clear" w:color="auto" w:fill="auto"/>
            <w:noWrap/>
            <w:vAlign w:val="bottom"/>
            <w:hideMark/>
          </w:tcPr>
          <w:p w14:paraId="10BCBF41"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566" w:type="dxa"/>
            <w:tcBorders>
              <w:top w:val="single" w:sz="12" w:space="0" w:color="auto"/>
            </w:tcBorders>
            <w:shd w:val="clear" w:color="auto" w:fill="auto"/>
            <w:noWrap/>
            <w:vAlign w:val="bottom"/>
            <w:hideMark/>
          </w:tcPr>
          <w:p w14:paraId="3401E49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r>
      <w:tr w:rsidR="00571A88" w:rsidRPr="00A918EA" w14:paraId="5FB71F29" w14:textId="77777777" w:rsidTr="00571A88">
        <w:tc>
          <w:tcPr>
            <w:tcW w:w="2048" w:type="dxa"/>
            <w:shd w:val="clear" w:color="auto" w:fill="auto"/>
            <w:noWrap/>
            <w:hideMark/>
          </w:tcPr>
          <w:p w14:paraId="79850DE0" w14:textId="393A77CD"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10</w:t>
            </w:r>
            <w:r w:rsidR="00A918EA">
              <w:rPr>
                <w:sz w:val="18"/>
                <w:lang w:val="fr-FR"/>
              </w:rPr>
              <w:t>-</w:t>
            </w:r>
            <w:r w:rsidRPr="00A918EA">
              <w:rPr>
                <w:sz w:val="18"/>
                <w:lang w:val="fr-FR" w:eastAsia="et-EE"/>
              </w:rPr>
              <w:t>14</w:t>
            </w:r>
          </w:p>
        </w:tc>
        <w:tc>
          <w:tcPr>
            <w:tcW w:w="787" w:type="dxa"/>
            <w:shd w:val="clear" w:color="auto" w:fill="auto"/>
            <w:noWrap/>
            <w:vAlign w:val="bottom"/>
            <w:hideMark/>
          </w:tcPr>
          <w:p w14:paraId="007244AA"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567" w:type="dxa"/>
            <w:shd w:val="clear" w:color="auto" w:fill="auto"/>
            <w:noWrap/>
            <w:vAlign w:val="bottom"/>
            <w:hideMark/>
          </w:tcPr>
          <w:p w14:paraId="3AC0CBA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09" w:type="dxa"/>
            <w:shd w:val="clear" w:color="auto" w:fill="auto"/>
            <w:noWrap/>
            <w:vAlign w:val="bottom"/>
            <w:hideMark/>
          </w:tcPr>
          <w:p w14:paraId="1151B1B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567" w:type="dxa"/>
            <w:shd w:val="clear" w:color="auto" w:fill="auto"/>
            <w:noWrap/>
            <w:vAlign w:val="bottom"/>
            <w:hideMark/>
          </w:tcPr>
          <w:p w14:paraId="061B9BF1"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09" w:type="dxa"/>
            <w:shd w:val="clear" w:color="auto" w:fill="auto"/>
            <w:noWrap/>
            <w:vAlign w:val="bottom"/>
            <w:hideMark/>
          </w:tcPr>
          <w:p w14:paraId="6C3A139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567" w:type="dxa"/>
            <w:shd w:val="clear" w:color="auto" w:fill="auto"/>
            <w:noWrap/>
            <w:vAlign w:val="bottom"/>
            <w:hideMark/>
          </w:tcPr>
          <w:p w14:paraId="0B0E53B0"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09" w:type="dxa"/>
            <w:shd w:val="clear" w:color="auto" w:fill="auto"/>
            <w:noWrap/>
            <w:vAlign w:val="bottom"/>
            <w:hideMark/>
          </w:tcPr>
          <w:p w14:paraId="3FAD3385"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567" w:type="dxa"/>
            <w:shd w:val="clear" w:color="auto" w:fill="auto"/>
            <w:noWrap/>
            <w:vAlign w:val="bottom"/>
            <w:hideMark/>
          </w:tcPr>
          <w:p w14:paraId="729E521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w:t>
            </w:r>
          </w:p>
        </w:tc>
        <w:tc>
          <w:tcPr>
            <w:tcW w:w="708" w:type="dxa"/>
            <w:shd w:val="clear" w:color="auto" w:fill="auto"/>
            <w:noWrap/>
            <w:vAlign w:val="bottom"/>
            <w:hideMark/>
          </w:tcPr>
          <w:p w14:paraId="3EBF9E2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566" w:type="dxa"/>
            <w:shd w:val="clear" w:color="auto" w:fill="auto"/>
            <w:noWrap/>
            <w:vAlign w:val="bottom"/>
            <w:hideMark/>
          </w:tcPr>
          <w:p w14:paraId="58235D1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r>
      <w:tr w:rsidR="00A918EA" w:rsidRPr="00A918EA" w14:paraId="4024A2A4" w14:textId="77777777" w:rsidTr="00571A88">
        <w:tc>
          <w:tcPr>
            <w:tcW w:w="2048" w:type="dxa"/>
            <w:tcBorders>
              <w:bottom w:val="single" w:sz="4" w:space="0" w:color="auto"/>
            </w:tcBorders>
            <w:shd w:val="clear" w:color="auto" w:fill="auto"/>
            <w:noWrap/>
            <w:hideMark/>
          </w:tcPr>
          <w:p w14:paraId="0F333FA4" w14:textId="4FF72ECA"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15</w:t>
            </w:r>
            <w:r w:rsidR="00A918EA">
              <w:rPr>
                <w:sz w:val="18"/>
                <w:lang w:val="fr-FR"/>
              </w:rPr>
              <w:t>-</w:t>
            </w:r>
            <w:r w:rsidRPr="00A918EA">
              <w:rPr>
                <w:sz w:val="18"/>
                <w:lang w:val="fr-FR" w:eastAsia="et-EE"/>
              </w:rPr>
              <w:t>19</w:t>
            </w:r>
          </w:p>
        </w:tc>
        <w:tc>
          <w:tcPr>
            <w:tcW w:w="787" w:type="dxa"/>
            <w:tcBorders>
              <w:bottom w:val="single" w:sz="4" w:space="0" w:color="auto"/>
            </w:tcBorders>
            <w:shd w:val="clear" w:color="auto" w:fill="auto"/>
            <w:noWrap/>
            <w:vAlign w:val="bottom"/>
            <w:hideMark/>
          </w:tcPr>
          <w:p w14:paraId="3C1D1E9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567" w:type="dxa"/>
            <w:tcBorders>
              <w:bottom w:val="single" w:sz="4" w:space="0" w:color="auto"/>
            </w:tcBorders>
            <w:shd w:val="clear" w:color="auto" w:fill="auto"/>
            <w:noWrap/>
            <w:vAlign w:val="bottom"/>
            <w:hideMark/>
          </w:tcPr>
          <w:p w14:paraId="442B608B"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w:t>
            </w:r>
          </w:p>
        </w:tc>
        <w:tc>
          <w:tcPr>
            <w:tcW w:w="709" w:type="dxa"/>
            <w:tcBorders>
              <w:bottom w:val="single" w:sz="4" w:space="0" w:color="auto"/>
            </w:tcBorders>
            <w:shd w:val="clear" w:color="auto" w:fill="auto"/>
            <w:noWrap/>
            <w:vAlign w:val="bottom"/>
            <w:hideMark/>
          </w:tcPr>
          <w:p w14:paraId="4F239E9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7</w:t>
            </w:r>
          </w:p>
        </w:tc>
        <w:tc>
          <w:tcPr>
            <w:tcW w:w="567" w:type="dxa"/>
            <w:tcBorders>
              <w:bottom w:val="single" w:sz="4" w:space="0" w:color="auto"/>
            </w:tcBorders>
            <w:shd w:val="clear" w:color="auto" w:fill="auto"/>
            <w:noWrap/>
            <w:vAlign w:val="bottom"/>
            <w:hideMark/>
          </w:tcPr>
          <w:p w14:paraId="24880EDA"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709" w:type="dxa"/>
            <w:tcBorders>
              <w:bottom w:val="single" w:sz="4" w:space="0" w:color="auto"/>
            </w:tcBorders>
            <w:shd w:val="clear" w:color="auto" w:fill="auto"/>
            <w:noWrap/>
            <w:vAlign w:val="bottom"/>
            <w:hideMark/>
          </w:tcPr>
          <w:p w14:paraId="12AE8EA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5</w:t>
            </w:r>
          </w:p>
        </w:tc>
        <w:tc>
          <w:tcPr>
            <w:tcW w:w="567" w:type="dxa"/>
            <w:tcBorders>
              <w:bottom w:val="single" w:sz="4" w:space="0" w:color="auto"/>
            </w:tcBorders>
            <w:shd w:val="clear" w:color="auto" w:fill="auto"/>
            <w:noWrap/>
            <w:vAlign w:val="bottom"/>
            <w:hideMark/>
          </w:tcPr>
          <w:p w14:paraId="4DA42F4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709" w:type="dxa"/>
            <w:tcBorders>
              <w:bottom w:val="single" w:sz="4" w:space="0" w:color="auto"/>
            </w:tcBorders>
            <w:shd w:val="clear" w:color="auto" w:fill="auto"/>
            <w:noWrap/>
            <w:vAlign w:val="bottom"/>
            <w:hideMark/>
          </w:tcPr>
          <w:p w14:paraId="2EB6ABFB"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7</w:t>
            </w:r>
          </w:p>
        </w:tc>
        <w:tc>
          <w:tcPr>
            <w:tcW w:w="567" w:type="dxa"/>
            <w:tcBorders>
              <w:bottom w:val="single" w:sz="4" w:space="0" w:color="auto"/>
            </w:tcBorders>
            <w:shd w:val="clear" w:color="auto" w:fill="auto"/>
            <w:noWrap/>
            <w:vAlign w:val="bottom"/>
            <w:hideMark/>
          </w:tcPr>
          <w:p w14:paraId="30F0995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5</w:t>
            </w:r>
          </w:p>
        </w:tc>
        <w:tc>
          <w:tcPr>
            <w:tcW w:w="708" w:type="dxa"/>
            <w:tcBorders>
              <w:bottom w:val="single" w:sz="4" w:space="0" w:color="auto"/>
            </w:tcBorders>
            <w:shd w:val="clear" w:color="auto" w:fill="auto"/>
            <w:noWrap/>
            <w:vAlign w:val="bottom"/>
            <w:hideMark/>
          </w:tcPr>
          <w:p w14:paraId="1936B02A"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566" w:type="dxa"/>
            <w:tcBorders>
              <w:bottom w:val="single" w:sz="4" w:space="0" w:color="auto"/>
            </w:tcBorders>
            <w:shd w:val="clear" w:color="auto" w:fill="auto"/>
            <w:noWrap/>
            <w:vAlign w:val="bottom"/>
            <w:hideMark/>
          </w:tcPr>
          <w:p w14:paraId="6210F8C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5</w:t>
            </w:r>
          </w:p>
        </w:tc>
      </w:tr>
      <w:tr w:rsidR="00571A88" w:rsidRPr="00A918EA" w14:paraId="681EB170" w14:textId="77777777" w:rsidTr="00571A88">
        <w:tc>
          <w:tcPr>
            <w:tcW w:w="2048" w:type="dxa"/>
            <w:tcBorders>
              <w:top w:val="single" w:sz="4" w:space="0" w:color="auto"/>
              <w:bottom w:val="single" w:sz="12" w:space="0" w:color="auto"/>
            </w:tcBorders>
            <w:shd w:val="clear" w:color="auto" w:fill="auto"/>
            <w:hideMark/>
          </w:tcPr>
          <w:p w14:paraId="588037D5" w14:textId="15A1D5ED" w:rsidR="00541E6B" w:rsidRPr="00A918EA" w:rsidRDefault="00541E6B" w:rsidP="00A918EA">
            <w:pPr>
              <w:suppressAutoHyphens w:val="0"/>
              <w:spacing w:before="80" w:after="80" w:line="220" w:lineRule="exact"/>
              <w:ind w:left="283"/>
              <w:rPr>
                <w:b/>
                <w:bCs/>
                <w:sz w:val="18"/>
                <w:lang w:val="fr-FR" w:eastAsia="et-EE"/>
              </w:rPr>
            </w:pPr>
            <w:r w:rsidRPr="00A918EA">
              <w:rPr>
                <w:b/>
                <w:bCs/>
                <w:sz w:val="18"/>
                <w:lang w:val="fr-FR" w:eastAsia="et-EE"/>
              </w:rPr>
              <w:t>Total 0</w:t>
            </w:r>
            <w:r w:rsidR="00A918EA">
              <w:rPr>
                <w:b/>
                <w:bCs/>
                <w:sz w:val="18"/>
                <w:lang w:val="fr-FR"/>
              </w:rPr>
              <w:t>-</w:t>
            </w:r>
            <w:r w:rsidRPr="00A918EA">
              <w:rPr>
                <w:b/>
                <w:bCs/>
                <w:sz w:val="18"/>
                <w:lang w:val="fr-FR" w:eastAsia="et-EE"/>
              </w:rPr>
              <w:t>19</w:t>
            </w:r>
          </w:p>
        </w:tc>
        <w:tc>
          <w:tcPr>
            <w:tcW w:w="1354" w:type="dxa"/>
            <w:gridSpan w:val="2"/>
            <w:tcBorders>
              <w:top w:val="single" w:sz="4" w:space="0" w:color="auto"/>
              <w:bottom w:val="single" w:sz="12" w:space="0" w:color="auto"/>
            </w:tcBorders>
            <w:shd w:val="clear" w:color="auto" w:fill="auto"/>
            <w:noWrap/>
            <w:vAlign w:val="bottom"/>
            <w:hideMark/>
          </w:tcPr>
          <w:p w14:paraId="49EAC071" w14:textId="77777777" w:rsidR="00541E6B" w:rsidRPr="00A918EA" w:rsidRDefault="00541E6B" w:rsidP="00A918EA">
            <w:pPr>
              <w:suppressAutoHyphens w:val="0"/>
              <w:spacing w:before="80" w:after="80" w:line="220" w:lineRule="exact"/>
              <w:jc w:val="right"/>
              <w:rPr>
                <w:b/>
                <w:bCs/>
                <w:sz w:val="18"/>
                <w:lang w:val="fr-FR"/>
              </w:rPr>
            </w:pPr>
            <w:r w:rsidRPr="00A918EA">
              <w:rPr>
                <w:b/>
                <w:bCs/>
                <w:sz w:val="18"/>
                <w:lang w:val="fr-FR"/>
              </w:rPr>
              <w:t>6</w:t>
            </w:r>
          </w:p>
        </w:tc>
        <w:tc>
          <w:tcPr>
            <w:tcW w:w="1276" w:type="dxa"/>
            <w:gridSpan w:val="2"/>
            <w:tcBorders>
              <w:top w:val="single" w:sz="4" w:space="0" w:color="auto"/>
              <w:bottom w:val="single" w:sz="12" w:space="0" w:color="auto"/>
            </w:tcBorders>
            <w:shd w:val="clear" w:color="auto" w:fill="auto"/>
            <w:noWrap/>
            <w:vAlign w:val="bottom"/>
            <w:hideMark/>
          </w:tcPr>
          <w:p w14:paraId="4DE595A1" w14:textId="77777777" w:rsidR="00541E6B" w:rsidRPr="00A918EA" w:rsidRDefault="00541E6B" w:rsidP="00A918EA">
            <w:pPr>
              <w:suppressAutoHyphens w:val="0"/>
              <w:spacing w:before="80" w:after="80" w:line="220" w:lineRule="exact"/>
              <w:jc w:val="right"/>
              <w:rPr>
                <w:b/>
                <w:bCs/>
                <w:sz w:val="18"/>
                <w:lang w:val="fr-FR"/>
              </w:rPr>
            </w:pPr>
            <w:r w:rsidRPr="00A918EA">
              <w:rPr>
                <w:b/>
                <w:bCs/>
                <w:sz w:val="18"/>
                <w:lang w:val="fr-FR"/>
              </w:rPr>
              <w:t>11</w:t>
            </w:r>
          </w:p>
        </w:tc>
        <w:tc>
          <w:tcPr>
            <w:tcW w:w="1276" w:type="dxa"/>
            <w:gridSpan w:val="2"/>
            <w:tcBorders>
              <w:top w:val="single" w:sz="4" w:space="0" w:color="auto"/>
              <w:bottom w:val="single" w:sz="12" w:space="0" w:color="auto"/>
            </w:tcBorders>
            <w:shd w:val="clear" w:color="auto" w:fill="auto"/>
            <w:noWrap/>
            <w:vAlign w:val="bottom"/>
            <w:hideMark/>
          </w:tcPr>
          <w:p w14:paraId="7BAA0E83" w14:textId="77777777" w:rsidR="00541E6B" w:rsidRPr="00A918EA" w:rsidRDefault="00541E6B" w:rsidP="00A918EA">
            <w:pPr>
              <w:suppressAutoHyphens w:val="0"/>
              <w:spacing w:before="80" w:after="80" w:line="220" w:lineRule="exact"/>
              <w:jc w:val="right"/>
              <w:rPr>
                <w:b/>
                <w:bCs/>
                <w:sz w:val="18"/>
                <w:lang w:val="fr-FR"/>
              </w:rPr>
            </w:pPr>
            <w:r w:rsidRPr="00A918EA">
              <w:rPr>
                <w:b/>
                <w:bCs/>
                <w:sz w:val="18"/>
                <w:lang w:val="fr-FR"/>
              </w:rPr>
              <w:t>9</w:t>
            </w:r>
          </w:p>
        </w:tc>
        <w:tc>
          <w:tcPr>
            <w:tcW w:w="1276" w:type="dxa"/>
            <w:gridSpan w:val="2"/>
            <w:tcBorders>
              <w:top w:val="single" w:sz="4" w:space="0" w:color="auto"/>
              <w:bottom w:val="single" w:sz="12" w:space="0" w:color="auto"/>
            </w:tcBorders>
            <w:shd w:val="clear" w:color="auto" w:fill="auto"/>
            <w:noWrap/>
            <w:vAlign w:val="bottom"/>
            <w:hideMark/>
          </w:tcPr>
          <w:p w14:paraId="45FBAD4D" w14:textId="77777777" w:rsidR="00541E6B" w:rsidRPr="00A918EA" w:rsidRDefault="00541E6B" w:rsidP="00A918EA">
            <w:pPr>
              <w:suppressAutoHyphens w:val="0"/>
              <w:spacing w:before="80" w:after="80" w:line="220" w:lineRule="exact"/>
              <w:jc w:val="right"/>
              <w:rPr>
                <w:b/>
                <w:bCs/>
                <w:sz w:val="18"/>
                <w:lang w:val="fr-FR"/>
              </w:rPr>
            </w:pPr>
            <w:r w:rsidRPr="00A918EA">
              <w:rPr>
                <w:b/>
                <w:bCs/>
                <w:sz w:val="18"/>
                <w:lang w:val="fr-FR"/>
              </w:rPr>
              <w:t>15</w:t>
            </w:r>
          </w:p>
        </w:tc>
        <w:tc>
          <w:tcPr>
            <w:tcW w:w="1274" w:type="dxa"/>
            <w:gridSpan w:val="2"/>
            <w:tcBorders>
              <w:top w:val="single" w:sz="4" w:space="0" w:color="auto"/>
              <w:bottom w:val="single" w:sz="12" w:space="0" w:color="auto"/>
            </w:tcBorders>
            <w:shd w:val="clear" w:color="auto" w:fill="auto"/>
            <w:noWrap/>
            <w:vAlign w:val="bottom"/>
            <w:hideMark/>
          </w:tcPr>
          <w:p w14:paraId="63344A99" w14:textId="77777777" w:rsidR="00541E6B" w:rsidRPr="00A918EA" w:rsidRDefault="00541E6B" w:rsidP="00A918EA">
            <w:pPr>
              <w:suppressAutoHyphens w:val="0"/>
              <w:spacing w:before="80" w:after="80" w:line="220" w:lineRule="exact"/>
              <w:jc w:val="right"/>
              <w:rPr>
                <w:b/>
                <w:bCs/>
                <w:sz w:val="18"/>
                <w:lang w:val="fr-FR"/>
              </w:rPr>
            </w:pPr>
            <w:r w:rsidRPr="00A918EA">
              <w:rPr>
                <w:b/>
                <w:bCs/>
                <w:sz w:val="18"/>
                <w:lang w:val="fr-FR"/>
              </w:rPr>
              <w:t>9</w:t>
            </w:r>
          </w:p>
        </w:tc>
      </w:tr>
    </w:tbl>
    <w:p w14:paraId="7C89F811" w14:textId="4AE639D3" w:rsidR="00541E6B" w:rsidRPr="00A918EA" w:rsidRDefault="00541E6B" w:rsidP="00541E6B">
      <w:pPr>
        <w:spacing w:before="120" w:after="240"/>
        <w:ind w:left="1134" w:right="1134" w:firstLine="170"/>
        <w:rPr>
          <w:rFonts w:eastAsia="SimSun"/>
          <w:sz w:val="16"/>
          <w:szCs w:val="18"/>
          <w:lang w:val="fr-FR"/>
        </w:rPr>
      </w:pPr>
      <w:r w:rsidRPr="00A918EA">
        <w:rPr>
          <w:i/>
          <w:sz w:val="18"/>
          <w:szCs w:val="18"/>
          <w:lang w:val="fr-FR"/>
        </w:rPr>
        <w:t>Source</w:t>
      </w:r>
      <w:r w:rsidRPr="00A918EA">
        <w:rPr>
          <w:sz w:val="18"/>
          <w:szCs w:val="18"/>
          <w:lang w:val="fr-FR"/>
        </w:rPr>
        <w:t> : Base de données sur les statistiques sanitaires et la recherche en matière de santé</w:t>
      </w:r>
      <w:r w:rsidR="002F3FF8" w:rsidRPr="002F3FF8">
        <w:rPr>
          <w:sz w:val="18"/>
          <w:szCs w:val="18"/>
          <w:lang w:val="fr-FR"/>
        </w:rPr>
        <w:t>.</w:t>
      </w:r>
    </w:p>
    <w:p w14:paraId="53FE90F9" w14:textId="07924649" w:rsidR="00541E6B" w:rsidRPr="00A918EA" w:rsidRDefault="00541E6B" w:rsidP="00C41164">
      <w:pPr>
        <w:pStyle w:val="Titre1"/>
        <w:spacing w:after="120"/>
        <w:rPr>
          <w:b/>
          <w:lang w:val="fr-FR"/>
        </w:rPr>
      </w:pPr>
      <w:r w:rsidRPr="008974D7">
        <w:rPr>
          <w:bCs/>
          <w:lang w:val="fr-FR"/>
        </w:rPr>
        <w:t>Tableau 7</w:t>
      </w:r>
      <w:r w:rsidRPr="008974D7">
        <w:rPr>
          <w:lang w:val="fr-FR"/>
        </w:rPr>
        <w:t xml:space="preserve"> </w:t>
      </w:r>
      <w:r w:rsidR="00A918EA">
        <w:rPr>
          <w:lang w:val="fr-FR"/>
        </w:rPr>
        <w:br/>
      </w:r>
      <w:r w:rsidRPr="00A918EA">
        <w:rPr>
          <w:b/>
          <w:lang w:val="fr-FR"/>
        </w:rPr>
        <w:t>Lésions auto-infligées par sexe et par lieu de résidence (0-17 ans)</w:t>
      </w:r>
    </w:p>
    <w:tbl>
      <w:tblPr>
        <w:tblW w:w="7370" w:type="dxa"/>
        <w:tblInd w:w="1134" w:type="dxa"/>
        <w:tblLayout w:type="fixed"/>
        <w:tblCellMar>
          <w:left w:w="0" w:type="dxa"/>
          <w:right w:w="0" w:type="dxa"/>
        </w:tblCellMar>
        <w:tblLook w:val="04A0" w:firstRow="1" w:lastRow="0" w:firstColumn="1" w:lastColumn="0" w:noHBand="0" w:noVBand="1"/>
      </w:tblPr>
      <w:tblGrid>
        <w:gridCol w:w="1529"/>
        <w:gridCol w:w="1590"/>
        <w:gridCol w:w="1076"/>
        <w:gridCol w:w="794"/>
        <w:gridCol w:w="793"/>
        <w:gridCol w:w="794"/>
        <w:gridCol w:w="794"/>
      </w:tblGrid>
      <w:tr w:rsidR="00541E6B" w:rsidRPr="00A918EA" w14:paraId="5A9E7FDD" w14:textId="77777777" w:rsidTr="00571A88">
        <w:trPr>
          <w:tblHeader/>
        </w:trPr>
        <w:tc>
          <w:tcPr>
            <w:tcW w:w="1529" w:type="dxa"/>
            <w:tcBorders>
              <w:top w:val="single" w:sz="4" w:space="0" w:color="auto"/>
              <w:bottom w:val="single" w:sz="12" w:space="0" w:color="auto"/>
            </w:tcBorders>
            <w:shd w:val="clear" w:color="auto" w:fill="auto"/>
            <w:noWrap/>
            <w:vAlign w:val="bottom"/>
            <w:hideMark/>
          </w:tcPr>
          <w:p w14:paraId="680C7067" w14:textId="77777777" w:rsidR="00541E6B" w:rsidRPr="00A918EA" w:rsidRDefault="00541E6B" w:rsidP="00A918EA">
            <w:pPr>
              <w:suppressAutoHyphens w:val="0"/>
              <w:spacing w:before="80" w:after="80" w:line="200" w:lineRule="exact"/>
              <w:rPr>
                <w:i/>
                <w:sz w:val="16"/>
                <w:lang w:val="fr-FR"/>
              </w:rPr>
            </w:pPr>
            <w:r w:rsidRPr="00A918EA">
              <w:rPr>
                <w:i/>
                <w:sz w:val="16"/>
                <w:lang w:val="fr-FR"/>
              </w:rPr>
              <w:t>Comté</w:t>
            </w:r>
          </w:p>
        </w:tc>
        <w:tc>
          <w:tcPr>
            <w:tcW w:w="1590" w:type="dxa"/>
            <w:tcBorders>
              <w:top w:val="single" w:sz="4" w:space="0" w:color="auto"/>
              <w:bottom w:val="single" w:sz="12" w:space="0" w:color="auto"/>
            </w:tcBorders>
            <w:shd w:val="clear" w:color="auto" w:fill="auto"/>
            <w:noWrap/>
            <w:vAlign w:val="bottom"/>
            <w:hideMark/>
          </w:tcPr>
          <w:p w14:paraId="4041185A" w14:textId="77777777" w:rsidR="00541E6B" w:rsidRPr="00A918EA" w:rsidRDefault="00541E6B" w:rsidP="00A918EA">
            <w:pPr>
              <w:suppressAutoHyphens w:val="0"/>
              <w:spacing w:before="80" w:after="80" w:line="200" w:lineRule="exact"/>
              <w:jc w:val="right"/>
              <w:rPr>
                <w:i/>
                <w:sz w:val="16"/>
                <w:lang w:val="fr-FR"/>
              </w:rPr>
            </w:pPr>
            <w:r w:rsidRPr="00A918EA">
              <w:rPr>
                <w:i/>
                <w:sz w:val="16"/>
                <w:lang w:val="fr-FR"/>
              </w:rPr>
              <w:t>Sexe/Année</w:t>
            </w:r>
          </w:p>
        </w:tc>
        <w:tc>
          <w:tcPr>
            <w:tcW w:w="1076" w:type="dxa"/>
            <w:tcBorders>
              <w:top w:val="single" w:sz="4" w:space="0" w:color="auto"/>
              <w:bottom w:val="single" w:sz="12" w:space="0" w:color="auto"/>
            </w:tcBorders>
            <w:shd w:val="clear" w:color="auto" w:fill="auto"/>
            <w:noWrap/>
            <w:vAlign w:val="bottom"/>
            <w:hideMark/>
          </w:tcPr>
          <w:p w14:paraId="1C5014FB" w14:textId="77777777" w:rsidR="00541E6B" w:rsidRPr="00A918EA" w:rsidRDefault="00541E6B" w:rsidP="00A918EA">
            <w:pPr>
              <w:suppressAutoHyphens w:val="0"/>
              <w:spacing w:before="80" w:after="80" w:line="200" w:lineRule="exact"/>
              <w:jc w:val="right"/>
              <w:rPr>
                <w:i/>
                <w:sz w:val="16"/>
                <w:lang w:val="fr-FR"/>
              </w:rPr>
            </w:pPr>
            <w:r w:rsidRPr="00A918EA">
              <w:rPr>
                <w:i/>
                <w:sz w:val="16"/>
                <w:lang w:val="fr-FR"/>
              </w:rPr>
              <w:t>2017</w:t>
            </w:r>
          </w:p>
        </w:tc>
        <w:tc>
          <w:tcPr>
            <w:tcW w:w="794" w:type="dxa"/>
            <w:tcBorders>
              <w:top w:val="single" w:sz="4" w:space="0" w:color="auto"/>
              <w:bottom w:val="single" w:sz="12" w:space="0" w:color="auto"/>
            </w:tcBorders>
            <w:shd w:val="clear" w:color="auto" w:fill="auto"/>
            <w:noWrap/>
            <w:vAlign w:val="bottom"/>
            <w:hideMark/>
          </w:tcPr>
          <w:p w14:paraId="4741A452" w14:textId="77777777" w:rsidR="00541E6B" w:rsidRPr="00A918EA" w:rsidRDefault="00541E6B" w:rsidP="00A918EA">
            <w:pPr>
              <w:suppressAutoHyphens w:val="0"/>
              <w:spacing w:before="80" w:after="80" w:line="200" w:lineRule="exact"/>
              <w:jc w:val="right"/>
              <w:rPr>
                <w:i/>
                <w:sz w:val="16"/>
                <w:lang w:val="fr-FR"/>
              </w:rPr>
            </w:pPr>
            <w:r w:rsidRPr="00A918EA">
              <w:rPr>
                <w:i/>
                <w:sz w:val="16"/>
                <w:lang w:val="fr-FR"/>
              </w:rPr>
              <w:t>2018</w:t>
            </w:r>
          </w:p>
        </w:tc>
        <w:tc>
          <w:tcPr>
            <w:tcW w:w="793" w:type="dxa"/>
            <w:tcBorders>
              <w:top w:val="single" w:sz="4" w:space="0" w:color="auto"/>
              <w:bottom w:val="single" w:sz="12" w:space="0" w:color="auto"/>
            </w:tcBorders>
            <w:shd w:val="clear" w:color="auto" w:fill="auto"/>
            <w:noWrap/>
            <w:vAlign w:val="bottom"/>
            <w:hideMark/>
          </w:tcPr>
          <w:p w14:paraId="3C49AE0A" w14:textId="77777777" w:rsidR="00541E6B" w:rsidRPr="00A918EA" w:rsidRDefault="00541E6B" w:rsidP="00A918EA">
            <w:pPr>
              <w:suppressAutoHyphens w:val="0"/>
              <w:spacing w:before="80" w:after="80" w:line="200" w:lineRule="exact"/>
              <w:jc w:val="right"/>
              <w:rPr>
                <w:i/>
                <w:sz w:val="16"/>
                <w:lang w:val="fr-FR"/>
              </w:rPr>
            </w:pPr>
            <w:r w:rsidRPr="00A918EA">
              <w:rPr>
                <w:i/>
                <w:sz w:val="16"/>
                <w:lang w:val="fr-FR"/>
              </w:rPr>
              <w:t>2019</w:t>
            </w:r>
          </w:p>
        </w:tc>
        <w:tc>
          <w:tcPr>
            <w:tcW w:w="794" w:type="dxa"/>
            <w:tcBorders>
              <w:top w:val="single" w:sz="4" w:space="0" w:color="auto"/>
              <w:bottom w:val="single" w:sz="12" w:space="0" w:color="auto"/>
            </w:tcBorders>
            <w:shd w:val="clear" w:color="auto" w:fill="auto"/>
            <w:noWrap/>
            <w:vAlign w:val="bottom"/>
            <w:hideMark/>
          </w:tcPr>
          <w:p w14:paraId="71A67DB6" w14:textId="77777777" w:rsidR="00541E6B" w:rsidRPr="00A918EA" w:rsidRDefault="00541E6B" w:rsidP="00A918EA">
            <w:pPr>
              <w:suppressAutoHyphens w:val="0"/>
              <w:spacing w:before="80" w:after="80" w:line="200" w:lineRule="exact"/>
              <w:jc w:val="right"/>
              <w:rPr>
                <w:i/>
                <w:sz w:val="16"/>
                <w:lang w:val="fr-FR"/>
              </w:rPr>
            </w:pPr>
            <w:r w:rsidRPr="00A918EA">
              <w:rPr>
                <w:i/>
                <w:sz w:val="16"/>
                <w:lang w:val="fr-FR"/>
              </w:rPr>
              <w:t>2020</w:t>
            </w:r>
          </w:p>
        </w:tc>
        <w:tc>
          <w:tcPr>
            <w:tcW w:w="794" w:type="dxa"/>
            <w:tcBorders>
              <w:top w:val="single" w:sz="4" w:space="0" w:color="auto"/>
              <w:bottom w:val="single" w:sz="12" w:space="0" w:color="auto"/>
            </w:tcBorders>
            <w:shd w:val="clear" w:color="auto" w:fill="auto"/>
            <w:noWrap/>
            <w:vAlign w:val="bottom"/>
            <w:hideMark/>
          </w:tcPr>
          <w:p w14:paraId="1B31A548" w14:textId="77777777" w:rsidR="00541E6B" w:rsidRPr="00A918EA" w:rsidRDefault="00541E6B" w:rsidP="00A918EA">
            <w:pPr>
              <w:suppressAutoHyphens w:val="0"/>
              <w:spacing w:before="80" w:after="80" w:line="200" w:lineRule="exact"/>
              <w:jc w:val="right"/>
              <w:rPr>
                <w:i/>
                <w:sz w:val="16"/>
                <w:lang w:val="fr-FR"/>
              </w:rPr>
            </w:pPr>
            <w:r w:rsidRPr="00A918EA">
              <w:rPr>
                <w:i/>
                <w:sz w:val="16"/>
                <w:lang w:val="fr-FR"/>
              </w:rPr>
              <w:t>2021</w:t>
            </w:r>
          </w:p>
        </w:tc>
      </w:tr>
      <w:tr w:rsidR="00541E6B" w:rsidRPr="00A918EA" w14:paraId="10D25DAE" w14:textId="77777777" w:rsidTr="00571A88">
        <w:tc>
          <w:tcPr>
            <w:tcW w:w="1529" w:type="dxa"/>
            <w:vMerge w:val="restart"/>
            <w:tcBorders>
              <w:top w:val="single" w:sz="12" w:space="0" w:color="auto"/>
            </w:tcBorders>
            <w:shd w:val="clear" w:color="auto" w:fill="auto"/>
            <w:noWrap/>
            <w:hideMark/>
          </w:tcPr>
          <w:p w14:paraId="0D9C30C8"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 xml:space="preserve">Harju </w:t>
            </w:r>
          </w:p>
        </w:tc>
        <w:tc>
          <w:tcPr>
            <w:tcW w:w="1590" w:type="dxa"/>
            <w:tcBorders>
              <w:top w:val="single" w:sz="12" w:space="0" w:color="auto"/>
            </w:tcBorders>
            <w:shd w:val="clear" w:color="auto" w:fill="auto"/>
            <w:noWrap/>
            <w:vAlign w:val="bottom"/>
            <w:hideMark/>
          </w:tcPr>
          <w:p w14:paraId="3C0826EC"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 et filles</w:t>
            </w:r>
          </w:p>
        </w:tc>
        <w:tc>
          <w:tcPr>
            <w:tcW w:w="1076" w:type="dxa"/>
            <w:tcBorders>
              <w:top w:val="single" w:sz="12" w:space="0" w:color="auto"/>
            </w:tcBorders>
            <w:shd w:val="clear" w:color="auto" w:fill="auto"/>
            <w:noWrap/>
            <w:vAlign w:val="bottom"/>
            <w:hideMark/>
          </w:tcPr>
          <w:p w14:paraId="1FCA036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83</w:t>
            </w:r>
          </w:p>
        </w:tc>
        <w:tc>
          <w:tcPr>
            <w:tcW w:w="794" w:type="dxa"/>
            <w:tcBorders>
              <w:top w:val="single" w:sz="12" w:space="0" w:color="auto"/>
            </w:tcBorders>
            <w:shd w:val="clear" w:color="auto" w:fill="auto"/>
            <w:noWrap/>
            <w:vAlign w:val="bottom"/>
            <w:hideMark/>
          </w:tcPr>
          <w:p w14:paraId="23F14DD4"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84</w:t>
            </w:r>
          </w:p>
        </w:tc>
        <w:tc>
          <w:tcPr>
            <w:tcW w:w="793" w:type="dxa"/>
            <w:tcBorders>
              <w:top w:val="single" w:sz="12" w:space="0" w:color="auto"/>
            </w:tcBorders>
            <w:shd w:val="clear" w:color="auto" w:fill="auto"/>
            <w:noWrap/>
            <w:vAlign w:val="bottom"/>
            <w:hideMark/>
          </w:tcPr>
          <w:p w14:paraId="7B43757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123</w:t>
            </w:r>
          </w:p>
        </w:tc>
        <w:tc>
          <w:tcPr>
            <w:tcW w:w="794" w:type="dxa"/>
            <w:tcBorders>
              <w:top w:val="single" w:sz="12" w:space="0" w:color="auto"/>
            </w:tcBorders>
            <w:shd w:val="clear" w:color="auto" w:fill="auto"/>
            <w:noWrap/>
            <w:vAlign w:val="bottom"/>
            <w:hideMark/>
          </w:tcPr>
          <w:p w14:paraId="65FE199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128</w:t>
            </w:r>
          </w:p>
        </w:tc>
        <w:tc>
          <w:tcPr>
            <w:tcW w:w="794" w:type="dxa"/>
            <w:tcBorders>
              <w:top w:val="single" w:sz="12" w:space="0" w:color="auto"/>
            </w:tcBorders>
            <w:shd w:val="clear" w:color="auto" w:fill="auto"/>
            <w:noWrap/>
            <w:vAlign w:val="bottom"/>
            <w:hideMark/>
          </w:tcPr>
          <w:p w14:paraId="60289B15"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155</w:t>
            </w:r>
          </w:p>
        </w:tc>
      </w:tr>
      <w:tr w:rsidR="00541E6B" w:rsidRPr="00A918EA" w14:paraId="15E596DB" w14:textId="77777777" w:rsidTr="00571A88">
        <w:tc>
          <w:tcPr>
            <w:tcW w:w="1529" w:type="dxa"/>
            <w:vMerge/>
            <w:shd w:val="clear" w:color="auto" w:fill="auto"/>
            <w:hideMark/>
          </w:tcPr>
          <w:p w14:paraId="7160A902"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2440B8E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w:t>
            </w:r>
          </w:p>
        </w:tc>
        <w:tc>
          <w:tcPr>
            <w:tcW w:w="1076" w:type="dxa"/>
            <w:shd w:val="clear" w:color="auto" w:fill="auto"/>
            <w:noWrap/>
            <w:vAlign w:val="bottom"/>
            <w:hideMark/>
          </w:tcPr>
          <w:p w14:paraId="62021D1B"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31</w:t>
            </w:r>
          </w:p>
        </w:tc>
        <w:tc>
          <w:tcPr>
            <w:tcW w:w="794" w:type="dxa"/>
            <w:shd w:val="clear" w:color="auto" w:fill="auto"/>
            <w:noWrap/>
            <w:vAlign w:val="bottom"/>
            <w:hideMark/>
          </w:tcPr>
          <w:p w14:paraId="06236E94"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24</w:t>
            </w:r>
          </w:p>
        </w:tc>
        <w:tc>
          <w:tcPr>
            <w:tcW w:w="793" w:type="dxa"/>
            <w:shd w:val="clear" w:color="auto" w:fill="auto"/>
            <w:noWrap/>
            <w:vAlign w:val="bottom"/>
            <w:hideMark/>
          </w:tcPr>
          <w:p w14:paraId="1855C81C"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37</w:t>
            </w:r>
          </w:p>
        </w:tc>
        <w:tc>
          <w:tcPr>
            <w:tcW w:w="794" w:type="dxa"/>
            <w:shd w:val="clear" w:color="auto" w:fill="auto"/>
            <w:noWrap/>
            <w:vAlign w:val="bottom"/>
            <w:hideMark/>
          </w:tcPr>
          <w:p w14:paraId="2DEA915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37</w:t>
            </w:r>
          </w:p>
        </w:tc>
        <w:tc>
          <w:tcPr>
            <w:tcW w:w="794" w:type="dxa"/>
            <w:shd w:val="clear" w:color="auto" w:fill="auto"/>
            <w:noWrap/>
            <w:vAlign w:val="bottom"/>
            <w:hideMark/>
          </w:tcPr>
          <w:p w14:paraId="1AD5C4A4"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33</w:t>
            </w:r>
          </w:p>
        </w:tc>
      </w:tr>
      <w:tr w:rsidR="00541E6B" w:rsidRPr="00A918EA" w14:paraId="1BAFFF3A" w14:textId="77777777" w:rsidTr="00571A88">
        <w:tc>
          <w:tcPr>
            <w:tcW w:w="1529" w:type="dxa"/>
            <w:vMerge/>
            <w:shd w:val="clear" w:color="auto" w:fill="auto"/>
            <w:hideMark/>
          </w:tcPr>
          <w:p w14:paraId="23D909C8"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5858F64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Filles</w:t>
            </w:r>
          </w:p>
        </w:tc>
        <w:tc>
          <w:tcPr>
            <w:tcW w:w="1076" w:type="dxa"/>
            <w:shd w:val="clear" w:color="auto" w:fill="auto"/>
            <w:noWrap/>
            <w:vAlign w:val="bottom"/>
            <w:hideMark/>
          </w:tcPr>
          <w:p w14:paraId="67EDCE1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52</w:t>
            </w:r>
          </w:p>
        </w:tc>
        <w:tc>
          <w:tcPr>
            <w:tcW w:w="794" w:type="dxa"/>
            <w:shd w:val="clear" w:color="auto" w:fill="auto"/>
            <w:noWrap/>
            <w:vAlign w:val="bottom"/>
            <w:hideMark/>
          </w:tcPr>
          <w:p w14:paraId="2908850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60</w:t>
            </w:r>
          </w:p>
        </w:tc>
        <w:tc>
          <w:tcPr>
            <w:tcW w:w="793" w:type="dxa"/>
            <w:shd w:val="clear" w:color="auto" w:fill="auto"/>
            <w:noWrap/>
            <w:vAlign w:val="bottom"/>
            <w:hideMark/>
          </w:tcPr>
          <w:p w14:paraId="46E41F41"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86</w:t>
            </w:r>
          </w:p>
        </w:tc>
        <w:tc>
          <w:tcPr>
            <w:tcW w:w="794" w:type="dxa"/>
            <w:shd w:val="clear" w:color="auto" w:fill="auto"/>
            <w:noWrap/>
            <w:vAlign w:val="bottom"/>
            <w:hideMark/>
          </w:tcPr>
          <w:p w14:paraId="388FE5EB"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91</w:t>
            </w:r>
          </w:p>
        </w:tc>
        <w:tc>
          <w:tcPr>
            <w:tcW w:w="794" w:type="dxa"/>
            <w:shd w:val="clear" w:color="auto" w:fill="auto"/>
            <w:noWrap/>
            <w:vAlign w:val="bottom"/>
            <w:hideMark/>
          </w:tcPr>
          <w:p w14:paraId="0374320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122</w:t>
            </w:r>
          </w:p>
        </w:tc>
      </w:tr>
      <w:tr w:rsidR="00541E6B" w:rsidRPr="00A918EA" w14:paraId="2A90326E" w14:textId="77777777" w:rsidTr="00571A88">
        <w:tc>
          <w:tcPr>
            <w:tcW w:w="1529" w:type="dxa"/>
            <w:vMerge w:val="restart"/>
            <w:shd w:val="clear" w:color="auto" w:fill="auto"/>
            <w:noWrap/>
            <w:hideMark/>
          </w:tcPr>
          <w:p w14:paraId="49DF0EE4"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 xml:space="preserve">Hiiu </w:t>
            </w:r>
          </w:p>
        </w:tc>
        <w:tc>
          <w:tcPr>
            <w:tcW w:w="1590" w:type="dxa"/>
            <w:shd w:val="clear" w:color="auto" w:fill="auto"/>
            <w:noWrap/>
            <w:vAlign w:val="bottom"/>
            <w:hideMark/>
          </w:tcPr>
          <w:p w14:paraId="0D4B0ADC"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 et filles</w:t>
            </w:r>
          </w:p>
        </w:tc>
        <w:tc>
          <w:tcPr>
            <w:tcW w:w="1076" w:type="dxa"/>
            <w:shd w:val="clear" w:color="auto" w:fill="auto"/>
            <w:noWrap/>
            <w:vAlign w:val="bottom"/>
            <w:hideMark/>
          </w:tcPr>
          <w:p w14:paraId="12EC5F15"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4" w:type="dxa"/>
            <w:shd w:val="clear" w:color="auto" w:fill="auto"/>
            <w:noWrap/>
            <w:vAlign w:val="bottom"/>
            <w:hideMark/>
          </w:tcPr>
          <w:p w14:paraId="11087535"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93" w:type="dxa"/>
            <w:shd w:val="clear" w:color="auto" w:fill="auto"/>
            <w:noWrap/>
            <w:vAlign w:val="bottom"/>
            <w:hideMark/>
          </w:tcPr>
          <w:p w14:paraId="0C853E2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w:t>
            </w:r>
          </w:p>
        </w:tc>
        <w:tc>
          <w:tcPr>
            <w:tcW w:w="794" w:type="dxa"/>
            <w:shd w:val="clear" w:color="auto" w:fill="auto"/>
            <w:noWrap/>
            <w:vAlign w:val="bottom"/>
            <w:hideMark/>
          </w:tcPr>
          <w:p w14:paraId="6EAE5E71"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794" w:type="dxa"/>
            <w:shd w:val="clear" w:color="auto" w:fill="auto"/>
            <w:noWrap/>
            <w:vAlign w:val="bottom"/>
            <w:hideMark/>
          </w:tcPr>
          <w:p w14:paraId="326A140E"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r>
      <w:tr w:rsidR="00541E6B" w:rsidRPr="00A918EA" w14:paraId="4907D629" w14:textId="77777777" w:rsidTr="00571A88">
        <w:tc>
          <w:tcPr>
            <w:tcW w:w="1529" w:type="dxa"/>
            <w:vMerge/>
            <w:shd w:val="clear" w:color="auto" w:fill="auto"/>
            <w:hideMark/>
          </w:tcPr>
          <w:p w14:paraId="78EB7B87"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7CEED48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w:t>
            </w:r>
          </w:p>
        </w:tc>
        <w:tc>
          <w:tcPr>
            <w:tcW w:w="1076" w:type="dxa"/>
            <w:shd w:val="clear" w:color="auto" w:fill="auto"/>
            <w:noWrap/>
            <w:vAlign w:val="bottom"/>
            <w:hideMark/>
          </w:tcPr>
          <w:p w14:paraId="715BAA2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4" w:type="dxa"/>
            <w:shd w:val="clear" w:color="auto" w:fill="auto"/>
            <w:noWrap/>
            <w:vAlign w:val="bottom"/>
            <w:hideMark/>
          </w:tcPr>
          <w:p w14:paraId="649AE6F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93" w:type="dxa"/>
            <w:shd w:val="clear" w:color="auto" w:fill="auto"/>
            <w:noWrap/>
            <w:vAlign w:val="bottom"/>
            <w:hideMark/>
          </w:tcPr>
          <w:p w14:paraId="259C75DE"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4" w:type="dxa"/>
            <w:shd w:val="clear" w:color="auto" w:fill="auto"/>
            <w:noWrap/>
            <w:vAlign w:val="bottom"/>
            <w:hideMark/>
          </w:tcPr>
          <w:p w14:paraId="7E628615"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4" w:type="dxa"/>
            <w:shd w:val="clear" w:color="auto" w:fill="auto"/>
            <w:noWrap/>
            <w:vAlign w:val="bottom"/>
            <w:hideMark/>
          </w:tcPr>
          <w:p w14:paraId="24BEDBE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r>
      <w:tr w:rsidR="00541E6B" w:rsidRPr="00A918EA" w14:paraId="0D1064D3" w14:textId="77777777" w:rsidTr="00571A88">
        <w:tc>
          <w:tcPr>
            <w:tcW w:w="1529" w:type="dxa"/>
            <w:vMerge/>
            <w:shd w:val="clear" w:color="auto" w:fill="auto"/>
            <w:hideMark/>
          </w:tcPr>
          <w:p w14:paraId="4CAFAC2D"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0A6D068E"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Filles</w:t>
            </w:r>
          </w:p>
        </w:tc>
        <w:tc>
          <w:tcPr>
            <w:tcW w:w="1076" w:type="dxa"/>
            <w:shd w:val="clear" w:color="auto" w:fill="auto"/>
            <w:noWrap/>
            <w:vAlign w:val="bottom"/>
            <w:hideMark/>
          </w:tcPr>
          <w:p w14:paraId="13A11EA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4" w:type="dxa"/>
            <w:shd w:val="clear" w:color="auto" w:fill="auto"/>
            <w:noWrap/>
            <w:vAlign w:val="bottom"/>
            <w:hideMark/>
          </w:tcPr>
          <w:p w14:paraId="27218E7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3" w:type="dxa"/>
            <w:shd w:val="clear" w:color="auto" w:fill="auto"/>
            <w:noWrap/>
            <w:vAlign w:val="bottom"/>
            <w:hideMark/>
          </w:tcPr>
          <w:p w14:paraId="4D631BA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w:t>
            </w:r>
          </w:p>
        </w:tc>
        <w:tc>
          <w:tcPr>
            <w:tcW w:w="794" w:type="dxa"/>
            <w:shd w:val="clear" w:color="auto" w:fill="auto"/>
            <w:noWrap/>
            <w:vAlign w:val="bottom"/>
            <w:hideMark/>
          </w:tcPr>
          <w:p w14:paraId="6E27FCBA"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794" w:type="dxa"/>
            <w:shd w:val="clear" w:color="auto" w:fill="auto"/>
            <w:noWrap/>
            <w:vAlign w:val="bottom"/>
            <w:hideMark/>
          </w:tcPr>
          <w:p w14:paraId="0F17547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r>
      <w:tr w:rsidR="00541E6B" w:rsidRPr="00A918EA" w14:paraId="708AFC5F" w14:textId="77777777" w:rsidTr="00571A88">
        <w:tc>
          <w:tcPr>
            <w:tcW w:w="1529" w:type="dxa"/>
            <w:vMerge w:val="restart"/>
            <w:shd w:val="clear" w:color="auto" w:fill="auto"/>
            <w:noWrap/>
            <w:hideMark/>
          </w:tcPr>
          <w:p w14:paraId="48F8B557"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Ida-Viru</w:t>
            </w:r>
          </w:p>
        </w:tc>
        <w:tc>
          <w:tcPr>
            <w:tcW w:w="1590" w:type="dxa"/>
            <w:shd w:val="clear" w:color="auto" w:fill="auto"/>
            <w:noWrap/>
            <w:vAlign w:val="bottom"/>
            <w:hideMark/>
          </w:tcPr>
          <w:p w14:paraId="0851976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 et filles</w:t>
            </w:r>
          </w:p>
        </w:tc>
        <w:tc>
          <w:tcPr>
            <w:tcW w:w="1076" w:type="dxa"/>
            <w:shd w:val="clear" w:color="auto" w:fill="auto"/>
            <w:noWrap/>
            <w:vAlign w:val="bottom"/>
            <w:hideMark/>
          </w:tcPr>
          <w:p w14:paraId="3D2A519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21</w:t>
            </w:r>
          </w:p>
        </w:tc>
        <w:tc>
          <w:tcPr>
            <w:tcW w:w="794" w:type="dxa"/>
            <w:shd w:val="clear" w:color="auto" w:fill="auto"/>
            <w:noWrap/>
            <w:vAlign w:val="bottom"/>
            <w:hideMark/>
          </w:tcPr>
          <w:p w14:paraId="1B88DB6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17</w:t>
            </w:r>
          </w:p>
        </w:tc>
        <w:tc>
          <w:tcPr>
            <w:tcW w:w="793" w:type="dxa"/>
            <w:shd w:val="clear" w:color="auto" w:fill="auto"/>
            <w:noWrap/>
            <w:vAlign w:val="bottom"/>
            <w:hideMark/>
          </w:tcPr>
          <w:p w14:paraId="6C55FE8B"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16</w:t>
            </w:r>
          </w:p>
        </w:tc>
        <w:tc>
          <w:tcPr>
            <w:tcW w:w="794" w:type="dxa"/>
            <w:shd w:val="clear" w:color="auto" w:fill="auto"/>
            <w:noWrap/>
            <w:vAlign w:val="bottom"/>
            <w:hideMark/>
          </w:tcPr>
          <w:p w14:paraId="3A130B90"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27</w:t>
            </w:r>
          </w:p>
        </w:tc>
        <w:tc>
          <w:tcPr>
            <w:tcW w:w="794" w:type="dxa"/>
            <w:shd w:val="clear" w:color="auto" w:fill="auto"/>
            <w:noWrap/>
            <w:vAlign w:val="bottom"/>
            <w:hideMark/>
          </w:tcPr>
          <w:p w14:paraId="07AF70E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19</w:t>
            </w:r>
          </w:p>
        </w:tc>
      </w:tr>
      <w:tr w:rsidR="00541E6B" w:rsidRPr="00A918EA" w14:paraId="3A53FB50" w14:textId="77777777" w:rsidTr="00571A88">
        <w:tc>
          <w:tcPr>
            <w:tcW w:w="1529" w:type="dxa"/>
            <w:vMerge/>
            <w:shd w:val="clear" w:color="auto" w:fill="auto"/>
            <w:hideMark/>
          </w:tcPr>
          <w:p w14:paraId="1F00BA08"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79ED7F9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w:t>
            </w:r>
          </w:p>
        </w:tc>
        <w:tc>
          <w:tcPr>
            <w:tcW w:w="1076" w:type="dxa"/>
            <w:shd w:val="clear" w:color="auto" w:fill="auto"/>
            <w:noWrap/>
            <w:vAlign w:val="bottom"/>
            <w:hideMark/>
          </w:tcPr>
          <w:p w14:paraId="27440CDC"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5</w:t>
            </w:r>
          </w:p>
        </w:tc>
        <w:tc>
          <w:tcPr>
            <w:tcW w:w="794" w:type="dxa"/>
            <w:shd w:val="clear" w:color="auto" w:fill="auto"/>
            <w:noWrap/>
            <w:vAlign w:val="bottom"/>
            <w:hideMark/>
          </w:tcPr>
          <w:p w14:paraId="78AE217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8</w:t>
            </w:r>
          </w:p>
        </w:tc>
        <w:tc>
          <w:tcPr>
            <w:tcW w:w="793" w:type="dxa"/>
            <w:shd w:val="clear" w:color="auto" w:fill="auto"/>
            <w:noWrap/>
            <w:vAlign w:val="bottom"/>
            <w:hideMark/>
          </w:tcPr>
          <w:p w14:paraId="4B46F8B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5</w:t>
            </w:r>
          </w:p>
        </w:tc>
        <w:tc>
          <w:tcPr>
            <w:tcW w:w="794" w:type="dxa"/>
            <w:shd w:val="clear" w:color="auto" w:fill="auto"/>
            <w:noWrap/>
            <w:vAlign w:val="bottom"/>
            <w:hideMark/>
          </w:tcPr>
          <w:p w14:paraId="7CC09C0F"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10</w:t>
            </w:r>
          </w:p>
        </w:tc>
        <w:tc>
          <w:tcPr>
            <w:tcW w:w="794" w:type="dxa"/>
            <w:shd w:val="clear" w:color="auto" w:fill="auto"/>
            <w:noWrap/>
            <w:vAlign w:val="bottom"/>
            <w:hideMark/>
          </w:tcPr>
          <w:p w14:paraId="042FD6E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4</w:t>
            </w:r>
          </w:p>
        </w:tc>
      </w:tr>
      <w:tr w:rsidR="00541E6B" w:rsidRPr="00A918EA" w14:paraId="1DC21921" w14:textId="77777777" w:rsidTr="00571A88">
        <w:tc>
          <w:tcPr>
            <w:tcW w:w="1529" w:type="dxa"/>
            <w:vMerge/>
            <w:shd w:val="clear" w:color="auto" w:fill="auto"/>
            <w:hideMark/>
          </w:tcPr>
          <w:p w14:paraId="42DD0A06"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34D6597A"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Filles</w:t>
            </w:r>
          </w:p>
        </w:tc>
        <w:tc>
          <w:tcPr>
            <w:tcW w:w="1076" w:type="dxa"/>
            <w:shd w:val="clear" w:color="auto" w:fill="auto"/>
            <w:noWrap/>
            <w:vAlign w:val="bottom"/>
            <w:hideMark/>
          </w:tcPr>
          <w:p w14:paraId="1E337A3C"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16</w:t>
            </w:r>
          </w:p>
        </w:tc>
        <w:tc>
          <w:tcPr>
            <w:tcW w:w="794" w:type="dxa"/>
            <w:shd w:val="clear" w:color="auto" w:fill="auto"/>
            <w:noWrap/>
            <w:vAlign w:val="bottom"/>
            <w:hideMark/>
          </w:tcPr>
          <w:p w14:paraId="37E50C44"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9</w:t>
            </w:r>
          </w:p>
        </w:tc>
        <w:tc>
          <w:tcPr>
            <w:tcW w:w="793" w:type="dxa"/>
            <w:shd w:val="clear" w:color="auto" w:fill="auto"/>
            <w:noWrap/>
            <w:vAlign w:val="bottom"/>
            <w:hideMark/>
          </w:tcPr>
          <w:p w14:paraId="69145695"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11</w:t>
            </w:r>
          </w:p>
        </w:tc>
        <w:tc>
          <w:tcPr>
            <w:tcW w:w="794" w:type="dxa"/>
            <w:shd w:val="clear" w:color="auto" w:fill="auto"/>
            <w:noWrap/>
            <w:vAlign w:val="bottom"/>
            <w:hideMark/>
          </w:tcPr>
          <w:p w14:paraId="4C4A6FB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17</w:t>
            </w:r>
          </w:p>
        </w:tc>
        <w:tc>
          <w:tcPr>
            <w:tcW w:w="794" w:type="dxa"/>
            <w:shd w:val="clear" w:color="auto" w:fill="auto"/>
            <w:noWrap/>
            <w:vAlign w:val="bottom"/>
            <w:hideMark/>
          </w:tcPr>
          <w:p w14:paraId="5EAC944C"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15</w:t>
            </w:r>
          </w:p>
        </w:tc>
      </w:tr>
      <w:tr w:rsidR="00541E6B" w:rsidRPr="00A918EA" w14:paraId="56F03DBB" w14:textId="77777777" w:rsidTr="00571A88">
        <w:tc>
          <w:tcPr>
            <w:tcW w:w="1529" w:type="dxa"/>
            <w:vMerge w:val="restart"/>
            <w:shd w:val="clear" w:color="auto" w:fill="auto"/>
            <w:noWrap/>
            <w:hideMark/>
          </w:tcPr>
          <w:p w14:paraId="3A4AC195"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 xml:space="preserve">Jõgeva </w:t>
            </w:r>
          </w:p>
        </w:tc>
        <w:tc>
          <w:tcPr>
            <w:tcW w:w="1590" w:type="dxa"/>
            <w:shd w:val="clear" w:color="auto" w:fill="auto"/>
            <w:noWrap/>
            <w:vAlign w:val="bottom"/>
            <w:hideMark/>
          </w:tcPr>
          <w:p w14:paraId="60F14C9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 et filles</w:t>
            </w:r>
          </w:p>
        </w:tc>
        <w:tc>
          <w:tcPr>
            <w:tcW w:w="1076" w:type="dxa"/>
            <w:shd w:val="clear" w:color="auto" w:fill="auto"/>
            <w:noWrap/>
            <w:vAlign w:val="bottom"/>
            <w:hideMark/>
          </w:tcPr>
          <w:p w14:paraId="24151AEC"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w:t>
            </w:r>
          </w:p>
        </w:tc>
        <w:tc>
          <w:tcPr>
            <w:tcW w:w="794" w:type="dxa"/>
            <w:shd w:val="clear" w:color="auto" w:fill="auto"/>
            <w:noWrap/>
            <w:vAlign w:val="bottom"/>
            <w:hideMark/>
          </w:tcPr>
          <w:p w14:paraId="58B69B30"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6</w:t>
            </w:r>
          </w:p>
        </w:tc>
        <w:tc>
          <w:tcPr>
            <w:tcW w:w="793" w:type="dxa"/>
            <w:shd w:val="clear" w:color="auto" w:fill="auto"/>
            <w:noWrap/>
            <w:vAlign w:val="bottom"/>
            <w:hideMark/>
          </w:tcPr>
          <w:p w14:paraId="706C56E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7</w:t>
            </w:r>
          </w:p>
        </w:tc>
        <w:tc>
          <w:tcPr>
            <w:tcW w:w="794" w:type="dxa"/>
            <w:shd w:val="clear" w:color="auto" w:fill="auto"/>
            <w:noWrap/>
            <w:vAlign w:val="bottom"/>
            <w:hideMark/>
          </w:tcPr>
          <w:p w14:paraId="074ECD4A"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8</w:t>
            </w:r>
          </w:p>
        </w:tc>
        <w:tc>
          <w:tcPr>
            <w:tcW w:w="794" w:type="dxa"/>
            <w:shd w:val="clear" w:color="auto" w:fill="auto"/>
            <w:noWrap/>
            <w:vAlign w:val="bottom"/>
            <w:hideMark/>
          </w:tcPr>
          <w:p w14:paraId="75263C9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4</w:t>
            </w:r>
          </w:p>
        </w:tc>
      </w:tr>
      <w:tr w:rsidR="00541E6B" w:rsidRPr="00A918EA" w14:paraId="6479F5CF" w14:textId="77777777" w:rsidTr="00571A88">
        <w:tc>
          <w:tcPr>
            <w:tcW w:w="1529" w:type="dxa"/>
            <w:vMerge/>
            <w:shd w:val="clear" w:color="auto" w:fill="auto"/>
            <w:hideMark/>
          </w:tcPr>
          <w:p w14:paraId="597D21F3"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308C3A2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w:t>
            </w:r>
          </w:p>
        </w:tc>
        <w:tc>
          <w:tcPr>
            <w:tcW w:w="1076" w:type="dxa"/>
            <w:shd w:val="clear" w:color="auto" w:fill="auto"/>
            <w:noWrap/>
            <w:vAlign w:val="bottom"/>
            <w:hideMark/>
          </w:tcPr>
          <w:p w14:paraId="0E9F999A"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w:t>
            </w:r>
          </w:p>
        </w:tc>
        <w:tc>
          <w:tcPr>
            <w:tcW w:w="794" w:type="dxa"/>
            <w:shd w:val="clear" w:color="auto" w:fill="auto"/>
            <w:noWrap/>
            <w:vAlign w:val="bottom"/>
            <w:hideMark/>
          </w:tcPr>
          <w:p w14:paraId="1BD45B9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w:t>
            </w:r>
          </w:p>
        </w:tc>
        <w:tc>
          <w:tcPr>
            <w:tcW w:w="793" w:type="dxa"/>
            <w:shd w:val="clear" w:color="auto" w:fill="auto"/>
            <w:noWrap/>
            <w:vAlign w:val="bottom"/>
            <w:hideMark/>
          </w:tcPr>
          <w:p w14:paraId="3CCACE54"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794" w:type="dxa"/>
            <w:shd w:val="clear" w:color="auto" w:fill="auto"/>
            <w:noWrap/>
            <w:vAlign w:val="bottom"/>
            <w:hideMark/>
          </w:tcPr>
          <w:p w14:paraId="4B5A4CDF"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794" w:type="dxa"/>
            <w:shd w:val="clear" w:color="auto" w:fill="auto"/>
            <w:noWrap/>
            <w:vAlign w:val="bottom"/>
            <w:hideMark/>
          </w:tcPr>
          <w:p w14:paraId="6243F77A"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r>
      <w:tr w:rsidR="00541E6B" w:rsidRPr="00A918EA" w14:paraId="1AEDC6B3" w14:textId="77777777" w:rsidTr="00571A88">
        <w:tc>
          <w:tcPr>
            <w:tcW w:w="1529" w:type="dxa"/>
            <w:vMerge/>
            <w:shd w:val="clear" w:color="auto" w:fill="auto"/>
            <w:hideMark/>
          </w:tcPr>
          <w:p w14:paraId="35D7F505"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38DF8D1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Filles</w:t>
            </w:r>
          </w:p>
        </w:tc>
        <w:tc>
          <w:tcPr>
            <w:tcW w:w="1076" w:type="dxa"/>
            <w:shd w:val="clear" w:color="auto" w:fill="auto"/>
            <w:noWrap/>
            <w:vAlign w:val="bottom"/>
            <w:hideMark/>
          </w:tcPr>
          <w:p w14:paraId="7334A81C"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4" w:type="dxa"/>
            <w:shd w:val="clear" w:color="auto" w:fill="auto"/>
            <w:noWrap/>
            <w:vAlign w:val="bottom"/>
            <w:hideMark/>
          </w:tcPr>
          <w:p w14:paraId="4622249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4</w:t>
            </w:r>
          </w:p>
        </w:tc>
        <w:tc>
          <w:tcPr>
            <w:tcW w:w="793" w:type="dxa"/>
            <w:shd w:val="clear" w:color="auto" w:fill="auto"/>
            <w:noWrap/>
            <w:vAlign w:val="bottom"/>
            <w:hideMark/>
          </w:tcPr>
          <w:p w14:paraId="26E1CC2F"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4</w:t>
            </w:r>
          </w:p>
        </w:tc>
        <w:tc>
          <w:tcPr>
            <w:tcW w:w="794" w:type="dxa"/>
            <w:shd w:val="clear" w:color="auto" w:fill="auto"/>
            <w:noWrap/>
            <w:vAlign w:val="bottom"/>
            <w:hideMark/>
          </w:tcPr>
          <w:p w14:paraId="3F62E411"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5</w:t>
            </w:r>
          </w:p>
        </w:tc>
        <w:tc>
          <w:tcPr>
            <w:tcW w:w="794" w:type="dxa"/>
            <w:shd w:val="clear" w:color="auto" w:fill="auto"/>
            <w:noWrap/>
            <w:vAlign w:val="bottom"/>
            <w:hideMark/>
          </w:tcPr>
          <w:p w14:paraId="4FD4347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4</w:t>
            </w:r>
          </w:p>
        </w:tc>
      </w:tr>
      <w:tr w:rsidR="00541E6B" w:rsidRPr="00A918EA" w14:paraId="32D3ED73" w14:textId="77777777" w:rsidTr="00571A88">
        <w:tc>
          <w:tcPr>
            <w:tcW w:w="1529" w:type="dxa"/>
            <w:vMerge w:val="restart"/>
            <w:shd w:val="clear" w:color="auto" w:fill="auto"/>
            <w:noWrap/>
            <w:hideMark/>
          </w:tcPr>
          <w:p w14:paraId="2EEC721B"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 xml:space="preserve">Järva </w:t>
            </w:r>
          </w:p>
        </w:tc>
        <w:tc>
          <w:tcPr>
            <w:tcW w:w="1590" w:type="dxa"/>
            <w:shd w:val="clear" w:color="auto" w:fill="auto"/>
            <w:noWrap/>
            <w:vAlign w:val="bottom"/>
            <w:hideMark/>
          </w:tcPr>
          <w:p w14:paraId="3FE24EA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 et filles</w:t>
            </w:r>
          </w:p>
        </w:tc>
        <w:tc>
          <w:tcPr>
            <w:tcW w:w="1076" w:type="dxa"/>
            <w:shd w:val="clear" w:color="auto" w:fill="auto"/>
            <w:noWrap/>
            <w:vAlign w:val="bottom"/>
            <w:hideMark/>
          </w:tcPr>
          <w:p w14:paraId="67F106A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794" w:type="dxa"/>
            <w:shd w:val="clear" w:color="auto" w:fill="auto"/>
            <w:noWrap/>
            <w:vAlign w:val="bottom"/>
            <w:hideMark/>
          </w:tcPr>
          <w:p w14:paraId="249943A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793" w:type="dxa"/>
            <w:shd w:val="clear" w:color="auto" w:fill="auto"/>
            <w:noWrap/>
            <w:vAlign w:val="bottom"/>
            <w:hideMark/>
          </w:tcPr>
          <w:p w14:paraId="26C46735"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10</w:t>
            </w:r>
          </w:p>
        </w:tc>
        <w:tc>
          <w:tcPr>
            <w:tcW w:w="794" w:type="dxa"/>
            <w:shd w:val="clear" w:color="auto" w:fill="auto"/>
            <w:noWrap/>
            <w:vAlign w:val="bottom"/>
            <w:hideMark/>
          </w:tcPr>
          <w:p w14:paraId="57B82F6C"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7</w:t>
            </w:r>
          </w:p>
        </w:tc>
        <w:tc>
          <w:tcPr>
            <w:tcW w:w="794" w:type="dxa"/>
            <w:shd w:val="clear" w:color="auto" w:fill="auto"/>
            <w:noWrap/>
            <w:vAlign w:val="bottom"/>
            <w:hideMark/>
          </w:tcPr>
          <w:p w14:paraId="500033E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7</w:t>
            </w:r>
          </w:p>
        </w:tc>
      </w:tr>
      <w:tr w:rsidR="00541E6B" w:rsidRPr="00A918EA" w14:paraId="57F05122" w14:textId="77777777" w:rsidTr="00571A88">
        <w:tc>
          <w:tcPr>
            <w:tcW w:w="1529" w:type="dxa"/>
            <w:vMerge/>
            <w:shd w:val="clear" w:color="auto" w:fill="auto"/>
            <w:hideMark/>
          </w:tcPr>
          <w:p w14:paraId="07492807"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1C914074"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w:t>
            </w:r>
          </w:p>
        </w:tc>
        <w:tc>
          <w:tcPr>
            <w:tcW w:w="1076" w:type="dxa"/>
            <w:shd w:val="clear" w:color="auto" w:fill="auto"/>
            <w:noWrap/>
            <w:vAlign w:val="bottom"/>
            <w:hideMark/>
          </w:tcPr>
          <w:p w14:paraId="0B62668E"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4" w:type="dxa"/>
            <w:shd w:val="clear" w:color="auto" w:fill="auto"/>
            <w:noWrap/>
            <w:vAlign w:val="bottom"/>
            <w:hideMark/>
          </w:tcPr>
          <w:p w14:paraId="590502D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93" w:type="dxa"/>
            <w:shd w:val="clear" w:color="auto" w:fill="auto"/>
            <w:noWrap/>
            <w:vAlign w:val="bottom"/>
            <w:hideMark/>
          </w:tcPr>
          <w:p w14:paraId="304AE73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794" w:type="dxa"/>
            <w:shd w:val="clear" w:color="auto" w:fill="auto"/>
            <w:noWrap/>
            <w:vAlign w:val="bottom"/>
            <w:hideMark/>
          </w:tcPr>
          <w:p w14:paraId="4495258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794" w:type="dxa"/>
            <w:shd w:val="clear" w:color="auto" w:fill="auto"/>
            <w:noWrap/>
            <w:vAlign w:val="bottom"/>
            <w:hideMark/>
          </w:tcPr>
          <w:p w14:paraId="28CCE81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r>
      <w:tr w:rsidR="00541E6B" w:rsidRPr="00A918EA" w14:paraId="17CD4145" w14:textId="77777777" w:rsidTr="00571A88">
        <w:tc>
          <w:tcPr>
            <w:tcW w:w="1529" w:type="dxa"/>
            <w:vMerge/>
            <w:shd w:val="clear" w:color="auto" w:fill="auto"/>
            <w:hideMark/>
          </w:tcPr>
          <w:p w14:paraId="39656795"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02439DFE"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Filles</w:t>
            </w:r>
          </w:p>
        </w:tc>
        <w:tc>
          <w:tcPr>
            <w:tcW w:w="1076" w:type="dxa"/>
            <w:shd w:val="clear" w:color="auto" w:fill="auto"/>
            <w:noWrap/>
            <w:vAlign w:val="bottom"/>
            <w:hideMark/>
          </w:tcPr>
          <w:p w14:paraId="7710CB1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794" w:type="dxa"/>
            <w:shd w:val="clear" w:color="auto" w:fill="auto"/>
            <w:noWrap/>
            <w:vAlign w:val="bottom"/>
            <w:hideMark/>
          </w:tcPr>
          <w:p w14:paraId="5A4C7645"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w:t>
            </w:r>
          </w:p>
        </w:tc>
        <w:tc>
          <w:tcPr>
            <w:tcW w:w="793" w:type="dxa"/>
            <w:shd w:val="clear" w:color="auto" w:fill="auto"/>
            <w:noWrap/>
            <w:vAlign w:val="bottom"/>
            <w:hideMark/>
          </w:tcPr>
          <w:p w14:paraId="42620D1B"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7</w:t>
            </w:r>
          </w:p>
        </w:tc>
        <w:tc>
          <w:tcPr>
            <w:tcW w:w="794" w:type="dxa"/>
            <w:shd w:val="clear" w:color="auto" w:fill="auto"/>
            <w:noWrap/>
            <w:vAlign w:val="bottom"/>
            <w:hideMark/>
          </w:tcPr>
          <w:p w14:paraId="469DAF0F"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4</w:t>
            </w:r>
          </w:p>
        </w:tc>
        <w:tc>
          <w:tcPr>
            <w:tcW w:w="794" w:type="dxa"/>
            <w:shd w:val="clear" w:color="auto" w:fill="auto"/>
            <w:noWrap/>
            <w:vAlign w:val="bottom"/>
            <w:hideMark/>
          </w:tcPr>
          <w:p w14:paraId="2A519BA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7</w:t>
            </w:r>
          </w:p>
        </w:tc>
      </w:tr>
      <w:tr w:rsidR="00541E6B" w:rsidRPr="00A918EA" w14:paraId="565E1357" w14:textId="77777777" w:rsidTr="00571A88">
        <w:tc>
          <w:tcPr>
            <w:tcW w:w="1529" w:type="dxa"/>
            <w:vMerge w:val="restart"/>
            <w:shd w:val="clear" w:color="auto" w:fill="auto"/>
            <w:noWrap/>
            <w:hideMark/>
          </w:tcPr>
          <w:p w14:paraId="384DA140"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 xml:space="preserve">Lääne </w:t>
            </w:r>
          </w:p>
        </w:tc>
        <w:tc>
          <w:tcPr>
            <w:tcW w:w="1590" w:type="dxa"/>
            <w:shd w:val="clear" w:color="auto" w:fill="auto"/>
            <w:noWrap/>
            <w:vAlign w:val="bottom"/>
            <w:hideMark/>
          </w:tcPr>
          <w:p w14:paraId="152FDC0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 et filles</w:t>
            </w:r>
          </w:p>
        </w:tc>
        <w:tc>
          <w:tcPr>
            <w:tcW w:w="1076" w:type="dxa"/>
            <w:shd w:val="clear" w:color="auto" w:fill="auto"/>
            <w:noWrap/>
            <w:vAlign w:val="bottom"/>
            <w:hideMark/>
          </w:tcPr>
          <w:p w14:paraId="6818F931"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794" w:type="dxa"/>
            <w:shd w:val="clear" w:color="auto" w:fill="auto"/>
            <w:noWrap/>
            <w:vAlign w:val="bottom"/>
            <w:hideMark/>
          </w:tcPr>
          <w:p w14:paraId="211CC84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93" w:type="dxa"/>
            <w:shd w:val="clear" w:color="auto" w:fill="auto"/>
            <w:noWrap/>
            <w:vAlign w:val="bottom"/>
            <w:hideMark/>
          </w:tcPr>
          <w:p w14:paraId="683C592E"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94" w:type="dxa"/>
            <w:shd w:val="clear" w:color="auto" w:fill="auto"/>
            <w:noWrap/>
            <w:vAlign w:val="bottom"/>
            <w:hideMark/>
          </w:tcPr>
          <w:p w14:paraId="6E36308B"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794" w:type="dxa"/>
            <w:shd w:val="clear" w:color="auto" w:fill="auto"/>
            <w:noWrap/>
            <w:vAlign w:val="bottom"/>
            <w:hideMark/>
          </w:tcPr>
          <w:p w14:paraId="2FF147D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w:t>
            </w:r>
          </w:p>
        </w:tc>
      </w:tr>
      <w:tr w:rsidR="00541E6B" w:rsidRPr="00A918EA" w14:paraId="5DC146A4" w14:textId="77777777" w:rsidTr="00571A88">
        <w:tc>
          <w:tcPr>
            <w:tcW w:w="1529" w:type="dxa"/>
            <w:vMerge/>
            <w:shd w:val="clear" w:color="auto" w:fill="auto"/>
            <w:hideMark/>
          </w:tcPr>
          <w:p w14:paraId="7218E3B1"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3FE3FD81"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w:t>
            </w:r>
          </w:p>
        </w:tc>
        <w:tc>
          <w:tcPr>
            <w:tcW w:w="1076" w:type="dxa"/>
            <w:shd w:val="clear" w:color="auto" w:fill="auto"/>
            <w:noWrap/>
            <w:vAlign w:val="bottom"/>
            <w:hideMark/>
          </w:tcPr>
          <w:p w14:paraId="28810F9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94" w:type="dxa"/>
            <w:shd w:val="clear" w:color="auto" w:fill="auto"/>
            <w:noWrap/>
            <w:vAlign w:val="bottom"/>
            <w:hideMark/>
          </w:tcPr>
          <w:p w14:paraId="7A40B40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93" w:type="dxa"/>
            <w:shd w:val="clear" w:color="auto" w:fill="auto"/>
            <w:noWrap/>
            <w:vAlign w:val="bottom"/>
            <w:hideMark/>
          </w:tcPr>
          <w:p w14:paraId="1F47610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4" w:type="dxa"/>
            <w:shd w:val="clear" w:color="auto" w:fill="auto"/>
            <w:noWrap/>
            <w:vAlign w:val="bottom"/>
            <w:hideMark/>
          </w:tcPr>
          <w:p w14:paraId="10617C4C"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94" w:type="dxa"/>
            <w:shd w:val="clear" w:color="auto" w:fill="auto"/>
            <w:noWrap/>
            <w:vAlign w:val="bottom"/>
            <w:hideMark/>
          </w:tcPr>
          <w:p w14:paraId="06EA18A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r>
      <w:tr w:rsidR="00541E6B" w:rsidRPr="00A918EA" w14:paraId="53608056" w14:textId="77777777" w:rsidTr="00571A88">
        <w:tc>
          <w:tcPr>
            <w:tcW w:w="1529" w:type="dxa"/>
            <w:vMerge/>
            <w:shd w:val="clear" w:color="auto" w:fill="auto"/>
            <w:hideMark/>
          </w:tcPr>
          <w:p w14:paraId="5ABFD858"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0CDB8ED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Filles</w:t>
            </w:r>
          </w:p>
        </w:tc>
        <w:tc>
          <w:tcPr>
            <w:tcW w:w="1076" w:type="dxa"/>
            <w:shd w:val="clear" w:color="auto" w:fill="auto"/>
            <w:noWrap/>
            <w:vAlign w:val="bottom"/>
            <w:hideMark/>
          </w:tcPr>
          <w:p w14:paraId="5E03DD5E"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w:t>
            </w:r>
          </w:p>
        </w:tc>
        <w:tc>
          <w:tcPr>
            <w:tcW w:w="794" w:type="dxa"/>
            <w:shd w:val="clear" w:color="auto" w:fill="auto"/>
            <w:noWrap/>
            <w:vAlign w:val="bottom"/>
            <w:hideMark/>
          </w:tcPr>
          <w:p w14:paraId="55504460"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3" w:type="dxa"/>
            <w:shd w:val="clear" w:color="auto" w:fill="auto"/>
            <w:noWrap/>
            <w:vAlign w:val="bottom"/>
            <w:hideMark/>
          </w:tcPr>
          <w:p w14:paraId="035BFFEE"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94" w:type="dxa"/>
            <w:shd w:val="clear" w:color="auto" w:fill="auto"/>
            <w:noWrap/>
            <w:vAlign w:val="bottom"/>
            <w:hideMark/>
          </w:tcPr>
          <w:p w14:paraId="7B75F3E5"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w:t>
            </w:r>
          </w:p>
        </w:tc>
        <w:tc>
          <w:tcPr>
            <w:tcW w:w="794" w:type="dxa"/>
            <w:shd w:val="clear" w:color="auto" w:fill="auto"/>
            <w:noWrap/>
            <w:vAlign w:val="bottom"/>
            <w:hideMark/>
          </w:tcPr>
          <w:p w14:paraId="771A9F5C"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w:t>
            </w:r>
          </w:p>
        </w:tc>
      </w:tr>
      <w:tr w:rsidR="00541E6B" w:rsidRPr="00A918EA" w14:paraId="4E37827F" w14:textId="77777777" w:rsidTr="00571A88">
        <w:tc>
          <w:tcPr>
            <w:tcW w:w="1529" w:type="dxa"/>
            <w:vMerge w:val="restart"/>
            <w:shd w:val="clear" w:color="auto" w:fill="auto"/>
            <w:noWrap/>
            <w:hideMark/>
          </w:tcPr>
          <w:p w14:paraId="38283D15"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 xml:space="preserve">Lääne-Viru </w:t>
            </w:r>
          </w:p>
        </w:tc>
        <w:tc>
          <w:tcPr>
            <w:tcW w:w="1590" w:type="dxa"/>
            <w:shd w:val="clear" w:color="auto" w:fill="auto"/>
            <w:noWrap/>
            <w:vAlign w:val="bottom"/>
            <w:hideMark/>
          </w:tcPr>
          <w:p w14:paraId="7ABC204C"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 et filles</w:t>
            </w:r>
          </w:p>
        </w:tc>
        <w:tc>
          <w:tcPr>
            <w:tcW w:w="1076" w:type="dxa"/>
            <w:shd w:val="clear" w:color="auto" w:fill="auto"/>
            <w:noWrap/>
            <w:vAlign w:val="bottom"/>
            <w:hideMark/>
          </w:tcPr>
          <w:p w14:paraId="1E30035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10</w:t>
            </w:r>
          </w:p>
        </w:tc>
        <w:tc>
          <w:tcPr>
            <w:tcW w:w="794" w:type="dxa"/>
            <w:shd w:val="clear" w:color="auto" w:fill="auto"/>
            <w:noWrap/>
            <w:vAlign w:val="bottom"/>
            <w:hideMark/>
          </w:tcPr>
          <w:p w14:paraId="32FDD51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9</w:t>
            </w:r>
          </w:p>
        </w:tc>
        <w:tc>
          <w:tcPr>
            <w:tcW w:w="793" w:type="dxa"/>
            <w:shd w:val="clear" w:color="auto" w:fill="auto"/>
            <w:noWrap/>
            <w:vAlign w:val="bottom"/>
            <w:hideMark/>
          </w:tcPr>
          <w:p w14:paraId="4EE47FB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14</w:t>
            </w:r>
          </w:p>
        </w:tc>
        <w:tc>
          <w:tcPr>
            <w:tcW w:w="794" w:type="dxa"/>
            <w:shd w:val="clear" w:color="auto" w:fill="auto"/>
            <w:noWrap/>
            <w:vAlign w:val="bottom"/>
            <w:hideMark/>
          </w:tcPr>
          <w:p w14:paraId="2F04575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6</w:t>
            </w:r>
          </w:p>
        </w:tc>
        <w:tc>
          <w:tcPr>
            <w:tcW w:w="794" w:type="dxa"/>
            <w:shd w:val="clear" w:color="auto" w:fill="auto"/>
            <w:noWrap/>
            <w:vAlign w:val="bottom"/>
            <w:hideMark/>
          </w:tcPr>
          <w:p w14:paraId="54975F80"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14</w:t>
            </w:r>
          </w:p>
        </w:tc>
      </w:tr>
      <w:tr w:rsidR="00541E6B" w:rsidRPr="00A918EA" w14:paraId="3BFAC1F1" w14:textId="77777777" w:rsidTr="00571A88">
        <w:tc>
          <w:tcPr>
            <w:tcW w:w="1529" w:type="dxa"/>
            <w:vMerge/>
            <w:shd w:val="clear" w:color="auto" w:fill="auto"/>
            <w:hideMark/>
          </w:tcPr>
          <w:p w14:paraId="4296298A"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15C4601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w:t>
            </w:r>
          </w:p>
        </w:tc>
        <w:tc>
          <w:tcPr>
            <w:tcW w:w="1076" w:type="dxa"/>
            <w:shd w:val="clear" w:color="auto" w:fill="auto"/>
            <w:noWrap/>
            <w:vAlign w:val="bottom"/>
            <w:hideMark/>
          </w:tcPr>
          <w:p w14:paraId="29A6F460"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794" w:type="dxa"/>
            <w:shd w:val="clear" w:color="auto" w:fill="auto"/>
            <w:noWrap/>
            <w:vAlign w:val="bottom"/>
            <w:hideMark/>
          </w:tcPr>
          <w:p w14:paraId="04F9CC30"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93" w:type="dxa"/>
            <w:shd w:val="clear" w:color="auto" w:fill="auto"/>
            <w:noWrap/>
            <w:vAlign w:val="bottom"/>
            <w:hideMark/>
          </w:tcPr>
          <w:p w14:paraId="7E1B019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4" w:type="dxa"/>
            <w:shd w:val="clear" w:color="auto" w:fill="auto"/>
            <w:noWrap/>
            <w:vAlign w:val="bottom"/>
            <w:hideMark/>
          </w:tcPr>
          <w:p w14:paraId="6D18C18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w:t>
            </w:r>
          </w:p>
        </w:tc>
        <w:tc>
          <w:tcPr>
            <w:tcW w:w="794" w:type="dxa"/>
            <w:shd w:val="clear" w:color="auto" w:fill="auto"/>
            <w:noWrap/>
            <w:vAlign w:val="bottom"/>
            <w:hideMark/>
          </w:tcPr>
          <w:p w14:paraId="69C4BFB0"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r>
      <w:tr w:rsidR="00541E6B" w:rsidRPr="00A918EA" w14:paraId="691B814C" w14:textId="77777777" w:rsidTr="00571A88">
        <w:tc>
          <w:tcPr>
            <w:tcW w:w="1529" w:type="dxa"/>
            <w:vMerge/>
            <w:shd w:val="clear" w:color="auto" w:fill="auto"/>
            <w:hideMark/>
          </w:tcPr>
          <w:p w14:paraId="1DEF0FD2"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773EB9E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Filles</w:t>
            </w:r>
          </w:p>
        </w:tc>
        <w:tc>
          <w:tcPr>
            <w:tcW w:w="1076" w:type="dxa"/>
            <w:shd w:val="clear" w:color="auto" w:fill="auto"/>
            <w:noWrap/>
            <w:vAlign w:val="bottom"/>
            <w:hideMark/>
          </w:tcPr>
          <w:p w14:paraId="3C6E280F"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7</w:t>
            </w:r>
          </w:p>
        </w:tc>
        <w:tc>
          <w:tcPr>
            <w:tcW w:w="794" w:type="dxa"/>
            <w:shd w:val="clear" w:color="auto" w:fill="auto"/>
            <w:noWrap/>
            <w:vAlign w:val="bottom"/>
            <w:hideMark/>
          </w:tcPr>
          <w:p w14:paraId="6903A52F"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8</w:t>
            </w:r>
          </w:p>
        </w:tc>
        <w:tc>
          <w:tcPr>
            <w:tcW w:w="793" w:type="dxa"/>
            <w:shd w:val="clear" w:color="auto" w:fill="auto"/>
            <w:noWrap/>
            <w:vAlign w:val="bottom"/>
            <w:hideMark/>
          </w:tcPr>
          <w:p w14:paraId="4BE4DED4"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14</w:t>
            </w:r>
          </w:p>
        </w:tc>
        <w:tc>
          <w:tcPr>
            <w:tcW w:w="794" w:type="dxa"/>
            <w:shd w:val="clear" w:color="auto" w:fill="auto"/>
            <w:noWrap/>
            <w:vAlign w:val="bottom"/>
            <w:hideMark/>
          </w:tcPr>
          <w:p w14:paraId="2645544B"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4</w:t>
            </w:r>
          </w:p>
        </w:tc>
        <w:tc>
          <w:tcPr>
            <w:tcW w:w="794" w:type="dxa"/>
            <w:shd w:val="clear" w:color="auto" w:fill="auto"/>
            <w:noWrap/>
            <w:vAlign w:val="bottom"/>
            <w:hideMark/>
          </w:tcPr>
          <w:p w14:paraId="4CBF7C9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11</w:t>
            </w:r>
          </w:p>
        </w:tc>
      </w:tr>
      <w:tr w:rsidR="00541E6B" w:rsidRPr="00A918EA" w14:paraId="49C208ED" w14:textId="77777777" w:rsidTr="00571A88">
        <w:tc>
          <w:tcPr>
            <w:tcW w:w="1529" w:type="dxa"/>
            <w:vMerge w:val="restart"/>
            <w:shd w:val="clear" w:color="auto" w:fill="auto"/>
            <w:noWrap/>
            <w:hideMark/>
          </w:tcPr>
          <w:p w14:paraId="5F3C35A5"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 xml:space="preserve">Põlva </w:t>
            </w:r>
          </w:p>
        </w:tc>
        <w:tc>
          <w:tcPr>
            <w:tcW w:w="1590" w:type="dxa"/>
            <w:shd w:val="clear" w:color="auto" w:fill="auto"/>
            <w:noWrap/>
            <w:vAlign w:val="bottom"/>
            <w:hideMark/>
          </w:tcPr>
          <w:p w14:paraId="23E2F08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 et filles</w:t>
            </w:r>
          </w:p>
        </w:tc>
        <w:tc>
          <w:tcPr>
            <w:tcW w:w="1076" w:type="dxa"/>
            <w:shd w:val="clear" w:color="auto" w:fill="auto"/>
            <w:noWrap/>
            <w:vAlign w:val="bottom"/>
            <w:hideMark/>
          </w:tcPr>
          <w:p w14:paraId="54315E7A"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5</w:t>
            </w:r>
          </w:p>
        </w:tc>
        <w:tc>
          <w:tcPr>
            <w:tcW w:w="794" w:type="dxa"/>
            <w:shd w:val="clear" w:color="auto" w:fill="auto"/>
            <w:noWrap/>
            <w:vAlign w:val="bottom"/>
            <w:hideMark/>
          </w:tcPr>
          <w:p w14:paraId="05025174"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793" w:type="dxa"/>
            <w:shd w:val="clear" w:color="auto" w:fill="auto"/>
            <w:noWrap/>
            <w:vAlign w:val="bottom"/>
            <w:hideMark/>
          </w:tcPr>
          <w:p w14:paraId="44FB8E8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94" w:type="dxa"/>
            <w:shd w:val="clear" w:color="auto" w:fill="auto"/>
            <w:noWrap/>
            <w:vAlign w:val="bottom"/>
            <w:hideMark/>
          </w:tcPr>
          <w:p w14:paraId="0197C48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4</w:t>
            </w:r>
          </w:p>
        </w:tc>
        <w:tc>
          <w:tcPr>
            <w:tcW w:w="794" w:type="dxa"/>
            <w:shd w:val="clear" w:color="auto" w:fill="auto"/>
            <w:noWrap/>
            <w:vAlign w:val="bottom"/>
            <w:hideMark/>
          </w:tcPr>
          <w:p w14:paraId="365A858B"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9</w:t>
            </w:r>
          </w:p>
        </w:tc>
      </w:tr>
      <w:tr w:rsidR="00541E6B" w:rsidRPr="00A918EA" w14:paraId="3A3428F1" w14:textId="77777777" w:rsidTr="00571A88">
        <w:tc>
          <w:tcPr>
            <w:tcW w:w="1529" w:type="dxa"/>
            <w:vMerge/>
            <w:shd w:val="clear" w:color="auto" w:fill="auto"/>
            <w:hideMark/>
          </w:tcPr>
          <w:p w14:paraId="33DD52D3"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4CBF439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w:t>
            </w:r>
          </w:p>
        </w:tc>
        <w:tc>
          <w:tcPr>
            <w:tcW w:w="1076" w:type="dxa"/>
            <w:shd w:val="clear" w:color="auto" w:fill="auto"/>
            <w:noWrap/>
            <w:vAlign w:val="bottom"/>
            <w:hideMark/>
          </w:tcPr>
          <w:p w14:paraId="6091CB81"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94" w:type="dxa"/>
            <w:shd w:val="clear" w:color="auto" w:fill="auto"/>
            <w:noWrap/>
            <w:vAlign w:val="bottom"/>
            <w:hideMark/>
          </w:tcPr>
          <w:p w14:paraId="5438FC2A"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3" w:type="dxa"/>
            <w:shd w:val="clear" w:color="auto" w:fill="auto"/>
            <w:noWrap/>
            <w:vAlign w:val="bottom"/>
            <w:hideMark/>
          </w:tcPr>
          <w:p w14:paraId="292EAB1B"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94" w:type="dxa"/>
            <w:shd w:val="clear" w:color="auto" w:fill="auto"/>
            <w:noWrap/>
            <w:vAlign w:val="bottom"/>
            <w:hideMark/>
          </w:tcPr>
          <w:p w14:paraId="7E66E81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94" w:type="dxa"/>
            <w:shd w:val="clear" w:color="auto" w:fill="auto"/>
            <w:noWrap/>
            <w:vAlign w:val="bottom"/>
            <w:hideMark/>
          </w:tcPr>
          <w:p w14:paraId="4CE2F740"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r>
      <w:tr w:rsidR="00541E6B" w:rsidRPr="00A918EA" w14:paraId="74357649" w14:textId="77777777" w:rsidTr="00571A88">
        <w:tc>
          <w:tcPr>
            <w:tcW w:w="1529" w:type="dxa"/>
            <w:vMerge/>
            <w:shd w:val="clear" w:color="auto" w:fill="auto"/>
            <w:hideMark/>
          </w:tcPr>
          <w:p w14:paraId="7E138575"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4DF3C68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Filles</w:t>
            </w:r>
          </w:p>
        </w:tc>
        <w:tc>
          <w:tcPr>
            <w:tcW w:w="1076" w:type="dxa"/>
            <w:shd w:val="clear" w:color="auto" w:fill="auto"/>
            <w:noWrap/>
            <w:vAlign w:val="bottom"/>
            <w:hideMark/>
          </w:tcPr>
          <w:p w14:paraId="1C13E79C"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4</w:t>
            </w:r>
          </w:p>
        </w:tc>
        <w:tc>
          <w:tcPr>
            <w:tcW w:w="794" w:type="dxa"/>
            <w:shd w:val="clear" w:color="auto" w:fill="auto"/>
            <w:noWrap/>
            <w:vAlign w:val="bottom"/>
            <w:hideMark/>
          </w:tcPr>
          <w:p w14:paraId="42A918D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793" w:type="dxa"/>
            <w:shd w:val="clear" w:color="auto" w:fill="auto"/>
            <w:noWrap/>
            <w:vAlign w:val="bottom"/>
            <w:hideMark/>
          </w:tcPr>
          <w:p w14:paraId="6C2B1A1E"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4" w:type="dxa"/>
            <w:shd w:val="clear" w:color="auto" w:fill="auto"/>
            <w:noWrap/>
            <w:vAlign w:val="bottom"/>
            <w:hideMark/>
          </w:tcPr>
          <w:p w14:paraId="4C95D035"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794" w:type="dxa"/>
            <w:shd w:val="clear" w:color="auto" w:fill="auto"/>
            <w:noWrap/>
            <w:vAlign w:val="bottom"/>
            <w:hideMark/>
          </w:tcPr>
          <w:p w14:paraId="2A615CE5"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8</w:t>
            </w:r>
          </w:p>
        </w:tc>
      </w:tr>
      <w:tr w:rsidR="00541E6B" w:rsidRPr="00A918EA" w14:paraId="1975FAF6" w14:textId="77777777" w:rsidTr="00571A88">
        <w:tc>
          <w:tcPr>
            <w:tcW w:w="1529" w:type="dxa"/>
            <w:vMerge w:val="restart"/>
            <w:shd w:val="clear" w:color="auto" w:fill="auto"/>
            <w:noWrap/>
            <w:hideMark/>
          </w:tcPr>
          <w:p w14:paraId="4207B818"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 xml:space="preserve">Pärnu </w:t>
            </w:r>
          </w:p>
        </w:tc>
        <w:tc>
          <w:tcPr>
            <w:tcW w:w="1590" w:type="dxa"/>
            <w:shd w:val="clear" w:color="auto" w:fill="auto"/>
            <w:noWrap/>
            <w:vAlign w:val="bottom"/>
            <w:hideMark/>
          </w:tcPr>
          <w:p w14:paraId="3D2E480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 et filles</w:t>
            </w:r>
          </w:p>
        </w:tc>
        <w:tc>
          <w:tcPr>
            <w:tcW w:w="1076" w:type="dxa"/>
            <w:shd w:val="clear" w:color="auto" w:fill="auto"/>
            <w:noWrap/>
            <w:vAlign w:val="bottom"/>
            <w:hideMark/>
          </w:tcPr>
          <w:p w14:paraId="338D6605"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14</w:t>
            </w:r>
          </w:p>
        </w:tc>
        <w:tc>
          <w:tcPr>
            <w:tcW w:w="794" w:type="dxa"/>
            <w:shd w:val="clear" w:color="auto" w:fill="auto"/>
            <w:noWrap/>
            <w:vAlign w:val="bottom"/>
            <w:hideMark/>
          </w:tcPr>
          <w:p w14:paraId="528F99DE"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14</w:t>
            </w:r>
          </w:p>
        </w:tc>
        <w:tc>
          <w:tcPr>
            <w:tcW w:w="793" w:type="dxa"/>
            <w:shd w:val="clear" w:color="auto" w:fill="auto"/>
            <w:noWrap/>
            <w:vAlign w:val="bottom"/>
            <w:hideMark/>
          </w:tcPr>
          <w:p w14:paraId="6A0EC17F"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8</w:t>
            </w:r>
          </w:p>
        </w:tc>
        <w:tc>
          <w:tcPr>
            <w:tcW w:w="794" w:type="dxa"/>
            <w:shd w:val="clear" w:color="auto" w:fill="auto"/>
            <w:noWrap/>
            <w:vAlign w:val="bottom"/>
            <w:hideMark/>
          </w:tcPr>
          <w:p w14:paraId="53221BE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5</w:t>
            </w:r>
          </w:p>
        </w:tc>
        <w:tc>
          <w:tcPr>
            <w:tcW w:w="794" w:type="dxa"/>
            <w:shd w:val="clear" w:color="auto" w:fill="auto"/>
            <w:noWrap/>
            <w:vAlign w:val="bottom"/>
            <w:hideMark/>
          </w:tcPr>
          <w:p w14:paraId="5E951C9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17</w:t>
            </w:r>
          </w:p>
        </w:tc>
      </w:tr>
      <w:tr w:rsidR="00541E6B" w:rsidRPr="00A918EA" w14:paraId="707861BE" w14:textId="77777777" w:rsidTr="00571A88">
        <w:tc>
          <w:tcPr>
            <w:tcW w:w="1529" w:type="dxa"/>
            <w:vMerge/>
            <w:shd w:val="clear" w:color="auto" w:fill="auto"/>
            <w:hideMark/>
          </w:tcPr>
          <w:p w14:paraId="5E2974C0"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7770CB3B"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w:t>
            </w:r>
          </w:p>
        </w:tc>
        <w:tc>
          <w:tcPr>
            <w:tcW w:w="1076" w:type="dxa"/>
            <w:shd w:val="clear" w:color="auto" w:fill="auto"/>
            <w:noWrap/>
            <w:vAlign w:val="bottom"/>
            <w:hideMark/>
          </w:tcPr>
          <w:p w14:paraId="3D317C5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794" w:type="dxa"/>
            <w:shd w:val="clear" w:color="auto" w:fill="auto"/>
            <w:noWrap/>
            <w:vAlign w:val="bottom"/>
            <w:hideMark/>
          </w:tcPr>
          <w:p w14:paraId="2E7BCA4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3" w:type="dxa"/>
            <w:shd w:val="clear" w:color="auto" w:fill="auto"/>
            <w:noWrap/>
            <w:vAlign w:val="bottom"/>
            <w:hideMark/>
          </w:tcPr>
          <w:p w14:paraId="5E0BFA3B"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w:t>
            </w:r>
          </w:p>
        </w:tc>
        <w:tc>
          <w:tcPr>
            <w:tcW w:w="794" w:type="dxa"/>
            <w:shd w:val="clear" w:color="auto" w:fill="auto"/>
            <w:noWrap/>
            <w:vAlign w:val="bottom"/>
            <w:hideMark/>
          </w:tcPr>
          <w:p w14:paraId="0C8B8D9E"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4" w:type="dxa"/>
            <w:shd w:val="clear" w:color="auto" w:fill="auto"/>
            <w:noWrap/>
            <w:vAlign w:val="bottom"/>
            <w:hideMark/>
          </w:tcPr>
          <w:p w14:paraId="60C49441"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r>
      <w:tr w:rsidR="00541E6B" w:rsidRPr="00A918EA" w14:paraId="7471C9CB" w14:textId="77777777" w:rsidTr="00571A88">
        <w:tc>
          <w:tcPr>
            <w:tcW w:w="1529" w:type="dxa"/>
            <w:vMerge/>
            <w:shd w:val="clear" w:color="auto" w:fill="auto"/>
            <w:hideMark/>
          </w:tcPr>
          <w:p w14:paraId="554AB7F3"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2E7FBDEB"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Filles</w:t>
            </w:r>
          </w:p>
        </w:tc>
        <w:tc>
          <w:tcPr>
            <w:tcW w:w="1076" w:type="dxa"/>
            <w:shd w:val="clear" w:color="auto" w:fill="auto"/>
            <w:noWrap/>
            <w:vAlign w:val="bottom"/>
            <w:hideMark/>
          </w:tcPr>
          <w:p w14:paraId="75A5B5A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11</w:t>
            </w:r>
          </w:p>
        </w:tc>
        <w:tc>
          <w:tcPr>
            <w:tcW w:w="794" w:type="dxa"/>
            <w:shd w:val="clear" w:color="auto" w:fill="auto"/>
            <w:noWrap/>
            <w:vAlign w:val="bottom"/>
            <w:hideMark/>
          </w:tcPr>
          <w:p w14:paraId="7136232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14</w:t>
            </w:r>
          </w:p>
        </w:tc>
        <w:tc>
          <w:tcPr>
            <w:tcW w:w="793" w:type="dxa"/>
            <w:shd w:val="clear" w:color="auto" w:fill="auto"/>
            <w:noWrap/>
            <w:vAlign w:val="bottom"/>
            <w:hideMark/>
          </w:tcPr>
          <w:p w14:paraId="44F06404"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6</w:t>
            </w:r>
          </w:p>
        </w:tc>
        <w:tc>
          <w:tcPr>
            <w:tcW w:w="794" w:type="dxa"/>
            <w:shd w:val="clear" w:color="auto" w:fill="auto"/>
            <w:noWrap/>
            <w:vAlign w:val="bottom"/>
            <w:hideMark/>
          </w:tcPr>
          <w:p w14:paraId="5539D23B"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5</w:t>
            </w:r>
          </w:p>
        </w:tc>
        <w:tc>
          <w:tcPr>
            <w:tcW w:w="794" w:type="dxa"/>
            <w:shd w:val="clear" w:color="auto" w:fill="auto"/>
            <w:noWrap/>
            <w:vAlign w:val="bottom"/>
            <w:hideMark/>
          </w:tcPr>
          <w:p w14:paraId="2643070A"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17</w:t>
            </w:r>
          </w:p>
        </w:tc>
      </w:tr>
      <w:tr w:rsidR="00541E6B" w:rsidRPr="00A918EA" w14:paraId="6FC8CD01" w14:textId="77777777" w:rsidTr="00571A88">
        <w:tc>
          <w:tcPr>
            <w:tcW w:w="1529" w:type="dxa"/>
            <w:vMerge w:val="restart"/>
            <w:shd w:val="clear" w:color="auto" w:fill="auto"/>
            <w:noWrap/>
            <w:hideMark/>
          </w:tcPr>
          <w:p w14:paraId="4C5775AB"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 xml:space="preserve">Rapla </w:t>
            </w:r>
          </w:p>
        </w:tc>
        <w:tc>
          <w:tcPr>
            <w:tcW w:w="1590" w:type="dxa"/>
            <w:shd w:val="clear" w:color="auto" w:fill="auto"/>
            <w:noWrap/>
            <w:vAlign w:val="bottom"/>
            <w:hideMark/>
          </w:tcPr>
          <w:p w14:paraId="524A03F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 et filles</w:t>
            </w:r>
          </w:p>
        </w:tc>
        <w:tc>
          <w:tcPr>
            <w:tcW w:w="1076" w:type="dxa"/>
            <w:shd w:val="clear" w:color="auto" w:fill="auto"/>
            <w:noWrap/>
            <w:vAlign w:val="bottom"/>
            <w:hideMark/>
          </w:tcPr>
          <w:p w14:paraId="7C867184"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794" w:type="dxa"/>
            <w:shd w:val="clear" w:color="auto" w:fill="auto"/>
            <w:noWrap/>
            <w:vAlign w:val="bottom"/>
            <w:hideMark/>
          </w:tcPr>
          <w:p w14:paraId="4CBDD8E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6</w:t>
            </w:r>
          </w:p>
        </w:tc>
        <w:tc>
          <w:tcPr>
            <w:tcW w:w="793" w:type="dxa"/>
            <w:shd w:val="clear" w:color="auto" w:fill="auto"/>
            <w:noWrap/>
            <w:vAlign w:val="bottom"/>
            <w:hideMark/>
          </w:tcPr>
          <w:p w14:paraId="2A36EAD0"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5</w:t>
            </w:r>
          </w:p>
        </w:tc>
        <w:tc>
          <w:tcPr>
            <w:tcW w:w="794" w:type="dxa"/>
            <w:shd w:val="clear" w:color="auto" w:fill="auto"/>
            <w:noWrap/>
            <w:vAlign w:val="bottom"/>
            <w:hideMark/>
          </w:tcPr>
          <w:p w14:paraId="17DAFFB0"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13</w:t>
            </w:r>
          </w:p>
        </w:tc>
        <w:tc>
          <w:tcPr>
            <w:tcW w:w="794" w:type="dxa"/>
            <w:shd w:val="clear" w:color="auto" w:fill="auto"/>
            <w:noWrap/>
            <w:vAlign w:val="bottom"/>
            <w:hideMark/>
          </w:tcPr>
          <w:p w14:paraId="478FB96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15</w:t>
            </w:r>
          </w:p>
        </w:tc>
      </w:tr>
      <w:tr w:rsidR="00541E6B" w:rsidRPr="00A918EA" w14:paraId="4914099B" w14:textId="77777777" w:rsidTr="00571A88">
        <w:tc>
          <w:tcPr>
            <w:tcW w:w="1529" w:type="dxa"/>
            <w:vMerge/>
            <w:shd w:val="clear" w:color="auto" w:fill="auto"/>
            <w:hideMark/>
          </w:tcPr>
          <w:p w14:paraId="056D93BB"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57C923DB"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w:t>
            </w:r>
          </w:p>
        </w:tc>
        <w:tc>
          <w:tcPr>
            <w:tcW w:w="1076" w:type="dxa"/>
            <w:shd w:val="clear" w:color="auto" w:fill="auto"/>
            <w:noWrap/>
            <w:vAlign w:val="bottom"/>
            <w:hideMark/>
          </w:tcPr>
          <w:p w14:paraId="5A7167DE"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4" w:type="dxa"/>
            <w:shd w:val="clear" w:color="auto" w:fill="auto"/>
            <w:noWrap/>
            <w:vAlign w:val="bottom"/>
            <w:hideMark/>
          </w:tcPr>
          <w:p w14:paraId="4BAA8B4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793" w:type="dxa"/>
            <w:shd w:val="clear" w:color="auto" w:fill="auto"/>
            <w:noWrap/>
            <w:vAlign w:val="bottom"/>
            <w:hideMark/>
          </w:tcPr>
          <w:p w14:paraId="68AE4EFA"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94" w:type="dxa"/>
            <w:shd w:val="clear" w:color="auto" w:fill="auto"/>
            <w:noWrap/>
            <w:vAlign w:val="bottom"/>
            <w:hideMark/>
          </w:tcPr>
          <w:p w14:paraId="0218B66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w:t>
            </w:r>
          </w:p>
        </w:tc>
        <w:tc>
          <w:tcPr>
            <w:tcW w:w="794" w:type="dxa"/>
            <w:shd w:val="clear" w:color="auto" w:fill="auto"/>
            <w:noWrap/>
            <w:vAlign w:val="bottom"/>
            <w:hideMark/>
          </w:tcPr>
          <w:p w14:paraId="091A17E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r>
      <w:tr w:rsidR="00541E6B" w:rsidRPr="00A918EA" w14:paraId="26ABB63D" w14:textId="77777777" w:rsidTr="00571A88">
        <w:tc>
          <w:tcPr>
            <w:tcW w:w="1529" w:type="dxa"/>
            <w:vMerge/>
            <w:shd w:val="clear" w:color="auto" w:fill="auto"/>
            <w:hideMark/>
          </w:tcPr>
          <w:p w14:paraId="20C1667A"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3685257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Filles</w:t>
            </w:r>
          </w:p>
        </w:tc>
        <w:tc>
          <w:tcPr>
            <w:tcW w:w="1076" w:type="dxa"/>
            <w:shd w:val="clear" w:color="auto" w:fill="auto"/>
            <w:noWrap/>
            <w:vAlign w:val="bottom"/>
            <w:hideMark/>
          </w:tcPr>
          <w:p w14:paraId="2CFA5910"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794" w:type="dxa"/>
            <w:shd w:val="clear" w:color="auto" w:fill="auto"/>
            <w:noWrap/>
            <w:vAlign w:val="bottom"/>
            <w:hideMark/>
          </w:tcPr>
          <w:p w14:paraId="1B377BB4"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793" w:type="dxa"/>
            <w:shd w:val="clear" w:color="auto" w:fill="auto"/>
            <w:noWrap/>
            <w:vAlign w:val="bottom"/>
            <w:hideMark/>
          </w:tcPr>
          <w:p w14:paraId="3A91676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4</w:t>
            </w:r>
          </w:p>
        </w:tc>
        <w:tc>
          <w:tcPr>
            <w:tcW w:w="794" w:type="dxa"/>
            <w:shd w:val="clear" w:color="auto" w:fill="auto"/>
            <w:noWrap/>
            <w:vAlign w:val="bottom"/>
            <w:hideMark/>
          </w:tcPr>
          <w:p w14:paraId="7738D16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11</w:t>
            </w:r>
          </w:p>
        </w:tc>
        <w:tc>
          <w:tcPr>
            <w:tcW w:w="794" w:type="dxa"/>
            <w:shd w:val="clear" w:color="auto" w:fill="auto"/>
            <w:noWrap/>
            <w:vAlign w:val="bottom"/>
            <w:hideMark/>
          </w:tcPr>
          <w:p w14:paraId="59C6475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14</w:t>
            </w:r>
          </w:p>
        </w:tc>
      </w:tr>
      <w:tr w:rsidR="00541E6B" w:rsidRPr="00A918EA" w14:paraId="74930517" w14:textId="77777777" w:rsidTr="00571A88">
        <w:tc>
          <w:tcPr>
            <w:tcW w:w="1529" w:type="dxa"/>
            <w:vMerge w:val="restart"/>
            <w:shd w:val="clear" w:color="auto" w:fill="auto"/>
            <w:noWrap/>
            <w:hideMark/>
          </w:tcPr>
          <w:p w14:paraId="247B0FA3"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 xml:space="preserve">Saare </w:t>
            </w:r>
          </w:p>
        </w:tc>
        <w:tc>
          <w:tcPr>
            <w:tcW w:w="1590" w:type="dxa"/>
            <w:shd w:val="clear" w:color="auto" w:fill="auto"/>
            <w:noWrap/>
            <w:vAlign w:val="bottom"/>
            <w:hideMark/>
          </w:tcPr>
          <w:p w14:paraId="2013B30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 et filles</w:t>
            </w:r>
          </w:p>
        </w:tc>
        <w:tc>
          <w:tcPr>
            <w:tcW w:w="1076" w:type="dxa"/>
            <w:shd w:val="clear" w:color="auto" w:fill="auto"/>
            <w:noWrap/>
            <w:vAlign w:val="bottom"/>
            <w:hideMark/>
          </w:tcPr>
          <w:p w14:paraId="2EC748EA"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4</w:t>
            </w:r>
          </w:p>
        </w:tc>
        <w:tc>
          <w:tcPr>
            <w:tcW w:w="794" w:type="dxa"/>
            <w:shd w:val="clear" w:color="auto" w:fill="auto"/>
            <w:noWrap/>
            <w:vAlign w:val="bottom"/>
            <w:hideMark/>
          </w:tcPr>
          <w:p w14:paraId="2E451625"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793" w:type="dxa"/>
            <w:shd w:val="clear" w:color="auto" w:fill="auto"/>
            <w:noWrap/>
            <w:vAlign w:val="bottom"/>
            <w:hideMark/>
          </w:tcPr>
          <w:p w14:paraId="2B6F5AD1"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7</w:t>
            </w:r>
          </w:p>
        </w:tc>
        <w:tc>
          <w:tcPr>
            <w:tcW w:w="794" w:type="dxa"/>
            <w:shd w:val="clear" w:color="auto" w:fill="auto"/>
            <w:noWrap/>
            <w:vAlign w:val="bottom"/>
            <w:hideMark/>
          </w:tcPr>
          <w:p w14:paraId="69FBC171"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w:t>
            </w:r>
          </w:p>
        </w:tc>
        <w:tc>
          <w:tcPr>
            <w:tcW w:w="794" w:type="dxa"/>
            <w:shd w:val="clear" w:color="auto" w:fill="auto"/>
            <w:noWrap/>
            <w:vAlign w:val="bottom"/>
            <w:hideMark/>
          </w:tcPr>
          <w:p w14:paraId="7A38EAC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4</w:t>
            </w:r>
          </w:p>
        </w:tc>
      </w:tr>
      <w:tr w:rsidR="00541E6B" w:rsidRPr="00A918EA" w14:paraId="18719D30" w14:textId="77777777" w:rsidTr="00571A88">
        <w:tc>
          <w:tcPr>
            <w:tcW w:w="1529" w:type="dxa"/>
            <w:vMerge/>
            <w:shd w:val="clear" w:color="auto" w:fill="auto"/>
            <w:hideMark/>
          </w:tcPr>
          <w:p w14:paraId="473743DB"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2E33162E"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w:t>
            </w:r>
          </w:p>
        </w:tc>
        <w:tc>
          <w:tcPr>
            <w:tcW w:w="1076" w:type="dxa"/>
            <w:shd w:val="clear" w:color="auto" w:fill="auto"/>
            <w:noWrap/>
            <w:vAlign w:val="bottom"/>
            <w:hideMark/>
          </w:tcPr>
          <w:p w14:paraId="78E6B295"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94" w:type="dxa"/>
            <w:shd w:val="clear" w:color="auto" w:fill="auto"/>
            <w:noWrap/>
            <w:vAlign w:val="bottom"/>
            <w:hideMark/>
          </w:tcPr>
          <w:p w14:paraId="455DF01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93" w:type="dxa"/>
            <w:shd w:val="clear" w:color="auto" w:fill="auto"/>
            <w:noWrap/>
            <w:vAlign w:val="bottom"/>
            <w:hideMark/>
          </w:tcPr>
          <w:p w14:paraId="3FD0AD3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794" w:type="dxa"/>
            <w:shd w:val="clear" w:color="auto" w:fill="auto"/>
            <w:noWrap/>
            <w:vAlign w:val="bottom"/>
            <w:hideMark/>
          </w:tcPr>
          <w:p w14:paraId="4391474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94" w:type="dxa"/>
            <w:shd w:val="clear" w:color="auto" w:fill="auto"/>
            <w:noWrap/>
            <w:vAlign w:val="bottom"/>
            <w:hideMark/>
          </w:tcPr>
          <w:p w14:paraId="37677EA0"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r>
      <w:tr w:rsidR="00541E6B" w:rsidRPr="00A918EA" w14:paraId="2EDE9A12" w14:textId="77777777" w:rsidTr="00571A88">
        <w:tc>
          <w:tcPr>
            <w:tcW w:w="1529" w:type="dxa"/>
            <w:vMerge/>
            <w:shd w:val="clear" w:color="auto" w:fill="auto"/>
            <w:hideMark/>
          </w:tcPr>
          <w:p w14:paraId="59A804D7"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1DCE941C"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Filles</w:t>
            </w:r>
          </w:p>
        </w:tc>
        <w:tc>
          <w:tcPr>
            <w:tcW w:w="1076" w:type="dxa"/>
            <w:shd w:val="clear" w:color="auto" w:fill="auto"/>
            <w:noWrap/>
            <w:vAlign w:val="bottom"/>
            <w:hideMark/>
          </w:tcPr>
          <w:p w14:paraId="1914AE25"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794" w:type="dxa"/>
            <w:shd w:val="clear" w:color="auto" w:fill="auto"/>
            <w:noWrap/>
            <w:vAlign w:val="bottom"/>
            <w:hideMark/>
          </w:tcPr>
          <w:p w14:paraId="49698F3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w:t>
            </w:r>
          </w:p>
        </w:tc>
        <w:tc>
          <w:tcPr>
            <w:tcW w:w="793" w:type="dxa"/>
            <w:shd w:val="clear" w:color="auto" w:fill="auto"/>
            <w:noWrap/>
            <w:vAlign w:val="bottom"/>
            <w:hideMark/>
          </w:tcPr>
          <w:p w14:paraId="71A81FA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4</w:t>
            </w:r>
          </w:p>
        </w:tc>
        <w:tc>
          <w:tcPr>
            <w:tcW w:w="794" w:type="dxa"/>
            <w:shd w:val="clear" w:color="auto" w:fill="auto"/>
            <w:noWrap/>
            <w:vAlign w:val="bottom"/>
            <w:hideMark/>
          </w:tcPr>
          <w:p w14:paraId="59D3080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94" w:type="dxa"/>
            <w:shd w:val="clear" w:color="auto" w:fill="auto"/>
            <w:noWrap/>
            <w:vAlign w:val="bottom"/>
            <w:hideMark/>
          </w:tcPr>
          <w:p w14:paraId="0FE7135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r>
      <w:tr w:rsidR="00541E6B" w:rsidRPr="00A918EA" w14:paraId="761D484E" w14:textId="77777777" w:rsidTr="00571A88">
        <w:tc>
          <w:tcPr>
            <w:tcW w:w="1529" w:type="dxa"/>
            <w:vMerge w:val="restart"/>
            <w:shd w:val="clear" w:color="auto" w:fill="auto"/>
            <w:noWrap/>
            <w:hideMark/>
          </w:tcPr>
          <w:p w14:paraId="2CC982BA"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 xml:space="preserve">Tartu </w:t>
            </w:r>
          </w:p>
        </w:tc>
        <w:tc>
          <w:tcPr>
            <w:tcW w:w="1590" w:type="dxa"/>
            <w:shd w:val="clear" w:color="auto" w:fill="auto"/>
            <w:noWrap/>
            <w:vAlign w:val="bottom"/>
            <w:hideMark/>
          </w:tcPr>
          <w:p w14:paraId="49A8D96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 et filles</w:t>
            </w:r>
          </w:p>
        </w:tc>
        <w:tc>
          <w:tcPr>
            <w:tcW w:w="1076" w:type="dxa"/>
            <w:shd w:val="clear" w:color="auto" w:fill="auto"/>
            <w:noWrap/>
            <w:vAlign w:val="bottom"/>
            <w:hideMark/>
          </w:tcPr>
          <w:p w14:paraId="6DA961B1"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25</w:t>
            </w:r>
          </w:p>
        </w:tc>
        <w:tc>
          <w:tcPr>
            <w:tcW w:w="794" w:type="dxa"/>
            <w:shd w:val="clear" w:color="auto" w:fill="auto"/>
            <w:noWrap/>
            <w:vAlign w:val="bottom"/>
            <w:hideMark/>
          </w:tcPr>
          <w:p w14:paraId="1615A74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23</w:t>
            </w:r>
          </w:p>
        </w:tc>
        <w:tc>
          <w:tcPr>
            <w:tcW w:w="793" w:type="dxa"/>
            <w:shd w:val="clear" w:color="auto" w:fill="auto"/>
            <w:noWrap/>
            <w:vAlign w:val="bottom"/>
            <w:hideMark/>
          </w:tcPr>
          <w:p w14:paraId="57BE4E71"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29</w:t>
            </w:r>
          </w:p>
        </w:tc>
        <w:tc>
          <w:tcPr>
            <w:tcW w:w="794" w:type="dxa"/>
            <w:shd w:val="clear" w:color="auto" w:fill="auto"/>
            <w:noWrap/>
            <w:vAlign w:val="bottom"/>
            <w:hideMark/>
          </w:tcPr>
          <w:p w14:paraId="3AD4191F"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25</w:t>
            </w:r>
          </w:p>
        </w:tc>
        <w:tc>
          <w:tcPr>
            <w:tcW w:w="794" w:type="dxa"/>
            <w:shd w:val="clear" w:color="auto" w:fill="auto"/>
            <w:noWrap/>
            <w:vAlign w:val="bottom"/>
            <w:hideMark/>
          </w:tcPr>
          <w:p w14:paraId="75D48C75"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29</w:t>
            </w:r>
          </w:p>
        </w:tc>
      </w:tr>
      <w:tr w:rsidR="00541E6B" w:rsidRPr="00A918EA" w14:paraId="5AF95D2F" w14:textId="77777777" w:rsidTr="00571A88">
        <w:tc>
          <w:tcPr>
            <w:tcW w:w="1529" w:type="dxa"/>
            <w:vMerge/>
            <w:shd w:val="clear" w:color="auto" w:fill="auto"/>
            <w:hideMark/>
          </w:tcPr>
          <w:p w14:paraId="5C6BD670"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300E7B81"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w:t>
            </w:r>
          </w:p>
        </w:tc>
        <w:tc>
          <w:tcPr>
            <w:tcW w:w="1076" w:type="dxa"/>
            <w:shd w:val="clear" w:color="auto" w:fill="auto"/>
            <w:noWrap/>
            <w:vAlign w:val="bottom"/>
            <w:hideMark/>
          </w:tcPr>
          <w:p w14:paraId="36A4BE2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5</w:t>
            </w:r>
          </w:p>
        </w:tc>
        <w:tc>
          <w:tcPr>
            <w:tcW w:w="794" w:type="dxa"/>
            <w:shd w:val="clear" w:color="auto" w:fill="auto"/>
            <w:noWrap/>
            <w:vAlign w:val="bottom"/>
            <w:hideMark/>
          </w:tcPr>
          <w:p w14:paraId="691FEA8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4</w:t>
            </w:r>
          </w:p>
        </w:tc>
        <w:tc>
          <w:tcPr>
            <w:tcW w:w="793" w:type="dxa"/>
            <w:shd w:val="clear" w:color="auto" w:fill="auto"/>
            <w:noWrap/>
            <w:vAlign w:val="bottom"/>
            <w:hideMark/>
          </w:tcPr>
          <w:p w14:paraId="08745F3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5</w:t>
            </w:r>
          </w:p>
        </w:tc>
        <w:tc>
          <w:tcPr>
            <w:tcW w:w="794" w:type="dxa"/>
            <w:shd w:val="clear" w:color="auto" w:fill="auto"/>
            <w:noWrap/>
            <w:vAlign w:val="bottom"/>
            <w:hideMark/>
          </w:tcPr>
          <w:p w14:paraId="73764AC0"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8</w:t>
            </w:r>
          </w:p>
        </w:tc>
        <w:tc>
          <w:tcPr>
            <w:tcW w:w="794" w:type="dxa"/>
            <w:shd w:val="clear" w:color="auto" w:fill="auto"/>
            <w:noWrap/>
            <w:vAlign w:val="bottom"/>
            <w:hideMark/>
          </w:tcPr>
          <w:p w14:paraId="1C1E8C4E"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6</w:t>
            </w:r>
          </w:p>
        </w:tc>
      </w:tr>
      <w:tr w:rsidR="00541E6B" w:rsidRPr="00A918EA" w14:paraId="203346FD" w14:textId="77777777" w:rsidTr="00571A88">
        <w:tc>
          <w:tcPr>
            <w:tcW w:w="1529" w:type="dxa"/>
            <w:vMerge/>
            <w:shd w:val="clear" w:color="auto" w:fill="auto"/>
            <w:hideMark/>
          </w:tcPr>
          <w:p w14:paraId="2B78AD8A"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4FA65C5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Filles</w:t>
            </w:r>
          </w:p>
        </w:tc>
        <w:tc>
          <w:tcPr>
            <w:tcW w:w="1076" w:type="dxa"/>
            <w:shd w:val="clear" w:color="auto" w:fill="auto"/>
            <w:noWrap/>
            <w:vAlign w:val="bottom"/>
            <w:hideMark/>
          </w:tcPr>
          <w:p w14:paraId="3C30CA2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20</w:t>
            </w:r>
          </w:p>
        </w:tc>
        <w:tc>
          <w:tcPr>
            <w:tcW w:w="794" w:type="dxa"/>
            <w:shd w:val="clear" w:color="auto" w:fill="auto"/>
            <w:noWrap/>
            <w:vAlign w:val="bottom"/>
            <w:hideMark/>
          </w:tcPr>
          <w:p w14:paraId="36C7E02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19</w:t>
            </w:r>
          </w:p>
        </w:tc>
        <w:tc>
          <w:tcPr>
            <w:tcW w:w="793" w:type="dxa"/>
            <w:shd w:val="clear" w:color="auto" w:fill="auto"/>
            <w:noWrap/>
            <w:vAlign w:val="bottom"/>
            <w:hideMark/>
          </w:tcPr>
          <w:p w14:paraId="2CEF3BE5"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24</w:t>
            </w:r>
          </w:p>
        </w:tc>
        <w:tc>
          <w:tcPr>
            <w:tcW w:w="794" w:type="dxa"/>
            <w:shd w:val="clear" w:color="auto" w:fill="auto"/>
            <w:noWrap/>
            <w:vAlign w:val="bottom"/>
            <w:hideMark/>
          </w:tcPr>
          <w:p w14:paraId="70D9801A"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17</w:t>
            </w:r>
          </w:p>
        </w:tc>
        <w:tc>
          <w:tcPr>
            <w:tcW w:w="794" w:type="dxa"/>
            <w:shd w:val="clear" w:color="auto" w:fill="auto"/>
            <w:noWrap/>
            <w:vAlign w:val="bottom"/>
            <w:hideMark/>
          </w:tcPr>
          <w:p w14:paraId="6314635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23</w:t>
            </w:r>
          </w:p>
        </w:tc>
      </w:tr>
      <w:tr w:rsidR="00541E6B" w:rsidRPr="00A918EA" w14:paraId="151B4F2D" w14:textId="77777777" w:rsidTr="00571A88">
        <w:tc>
          <w:tcPr>
            <w:tcW w:w="1529" w:type="dxa"/>
            <w:vMerge w:val="restart"/>
            <w:shd w:val="clear" w:color="auto" w:fill="auto"/>
            <w:noWrap/>
            <w:hideMark/>
          </w:tcPr>
          <w:p w14:paraId="6A371799"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 xml:space="preserve">Valga </w:t>
            </w:r>
          </w:p>
        </w:tc>
        <w:tc>
          <w:tcPr>
            <w:tcW w:w="1590" w:type="dxa"/>
            <w:shd w:val="clear" w:color="auto" w:fill="auto"/>
            <w:noWrap/>
            <w:vAlign w:val="bottom"/>
            <w:hideMark/>
          </w:tcPr>
          <w:p w14:paraId="5E91318E"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 et filles</w:t>
            </w:r>
          </w:p>
        </w:tc>
        <w:tc>
          <w:tcPr>
            <w:tcW w:w="1076" w:type="dxa"/>
            <w:shd w:val="clear" w:color="auto" w:fill="auto"/>
            <w:noWrap/>
            <w:vAlign w:val="bottom"/>
            <w:hideMark/>
          </w:tcPr>
          <w:p w14:paraId="032700C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w:t>
            </w:r>
          </w:p>
        </w:tc>
        <w:tc>
          <w:tcPr>
            <w:tcW w:w="794" w:type="dxa"/>
            <w:shd w:val="clear" w:color="auto" w:fill="auto"/>
            <w:noWrap/>
            <w:vAlign w:val="bottom"/>
            <w:hideMark/>
          </w:tcPr>
          <w:p w14:paraId="0A55DD9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8</w:t>
            </w:r>
          </w:p>
        </w:tc>
        <w:tc>
          <w:tcPr>
            <w:tcW w:w="793" w:type="dxa"/>
            <w:shd w:val="clear" w:color="auto" w:fill="auto"/>
            <w:noWrap/>
            <w:vAlign w:val="bottom"/>
            <w:hideMark/>
          </w:tcPr>
          <w:p w14:paraId="1B2290AC"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794" w:type="dxa"/>
            <w:shd w:val="clear" w:color="auto" w:fill="auto"/>
            <w:noWrap/>
            <w:vAlign w:val="bottom"/>
            <w:hideMark/>
          </w:tcPr>
          <w:p w14:paraId="1814E46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9</w:t>
            </w:r>
          </w:p>
        </w:tc>
        <w:tc>
          <w:tcPr>
            <w:tcW w:w="794" w:type="dxa"/>
            <w:shd w:val="clear" w:color="auto" w:fill="auto"/>
            <w:noWrap/>
            <w:vAlign w:val="bottom"/>
            <w:hideMark/>
          </w:tcPr>
          <w:p w14:paraId="748B0A6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6</w:t>
            </w:r>
          </w:p>
        </w:tc>
      </w:tr>
      <w:tr w:rsidR="00541E6B" w:rsidRPr="00A918EA" w14:paraId="4AEEAF8A" w14:textId="77777777" w:rsidTr="00571A88">
        <w:tc>
          <w:tcPr>
            <w:tcW w:w="1529" w:type="dxa"/>
            <w:vMerge/>
            <w:shd w:val="clear" w:color="auto" w:fill="auto"/>
            <w:hideMark/>
          </w:tcPr>
          <w:p w14:paraId="53B9384E"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03B1E2B4"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w:t>
            </w:r>
          </w:p>
        </w:tc>
        <w:tc>
          <w:tcPr>
            <w:tcW w:w="1076" w:type="dxa"/>
            <w:shd w:val="clear" w:color="auto" w:fill="auto"/>
            <w:noWrap/>
            <w:vAlign w:val="bottom"/>
            <w:hideMark/>
          </w:tcPr>
          <w:p w14:paraId="5A52C91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94" w:type="dxa"/>
            <w:shd w:val="clear" w:color="auto" w:fill="auto"/>
            <w:noWrap/>
            <w:vAlign w:val="bottom"/>
            <w:hideMark/>
          </w:tcPr>
          <w:p w14:paraId="34FA4071"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793" w:type="dxa"/>
            <w:shd w:val="clear" w:color="auto" w:fill="auto"/>
            <w:noWrap/>
            <w:vAlign w:val="bottom"/>
            <w:hideMark/>
          </w:tcPr>
          <w:p w14:paraId="7F86FFE5"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94" w:type="dxa"/>
            <w:shd w:val="clear" w:color="auto" w:fill="auto"/>
            <w:noWrap/>
            <w:vAlign w:val="bottom"/>
            <w:hideMark/>
          </w:tcPr>
          <w:p w14:paraId="7913F404"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794" w:type="dxa"/>
            <w:shd w:val="clear" w:color="auto" w:fill="auto"/>
            <w:noWrap/>
            <w:vAlign w:val="bottom"/>
            <w:hideMark/>
          </w:tcPr>
          <w:p w14:paraId="0D85392A"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r>
      <w:tr w:rsidR="00541E6B" w:rsidRPr="00A918EA" w14:paraId="61DA28FB" w14:textId="77777777" w:rsidTr="00571A88">
        <w:tc>
          <w:tcPr>
            <w:tcW w:w="1529" w:type="dxa"/>
            <w:vMerge/>
            <w:shd w:val="clear" w:color="auto" w:fill="auto"/>
            <w:hideMark/>
          </w:tcPr>
          <w:p w14:paraId="41D10C36"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0BCE4D9C"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Filles</w:t>
            </w:r>
          </w:p>
        </w:tc>
        <w:tc>
          <w:tcPr>
            <w:tcW w:w="1076" w:type="dxa"/>
            <w:shd w:val="clear" w:color="auto" w:fill="auto"/>
            <w:noWrap/>
            <w:vAlign w:val="bottom"/>
            <w:hideMark/>
          </w:tcPr>
          <w:p w14:paraId="048412EC"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94" w:type="dxa"/>
            <w:shd w:val="clear" w:color="auto" w:fill="auto"/>
            <w:noWrap/>
            <w:vAlign w:val="bottom"/>
            <w:hideMark/>
          </w:tcPr>
          <w:p w14:paraId="59D69284"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5</w:t>
            </w:r>
          </w:p>
        </w:tc>
        <w:tc>
          <w:tcPr>
            <w:tcW w:w="793" w:type="dxa"/>
            <w:shd w:val="clear" w:color="auto" w:fill="auto"/>
            <w:noWrap/>
            <w:vAlign w:val="bottom"/>
            <w:hideMark/>
          </w:tcPr>
          <w:p w14:paraId="17BFC74B"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w:t>
            </w:r>
          </w:p>
        </w:tc>
        <w:tc>
          <w:tcPr>
            <w:tcW w:w="794" w:type="dxa"/>
            <w:shd w:val="clear" w:color="auto" w:fill="auto"/>
            <w:noWrap/>
            <w:vAlign w:val="bottom"/>
            <w:hideMark/>
          </w:tcPr>
          <w:p w14:paraId="334D4CF5"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6</w:t>
            </w:r>
          </w:p>
        </w:tc>
        <w:tc>
          <w:tcPr>
            <w:tcW w:w="794" w:type="dxa"/>
            <w:shd w:val="clear" w:color="auto" w:fill="auto"/>
            <w:noWrap/>
            <w:vAlign w:val="bottom"/>
            <w:hideMark/>
          </w:tcPr>
          <w:p w14:paraId="378E1C2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6</w:t>
            </w:r>
          </w:p>
        </w:tc>
      </w:tr>
      <w:tr w:rsidR="00541E6B" w:rsidRPr="00A918EA" w14:paraId="00882FEA" w14:textId="77777777" w:rsidTr="00571A88">
        <w:tc>
          <w:tcPr>
            <w:tcW w:w="1529" w:type="dxa"/>
            <w:vMerge w:val="restart"/>
            <w:shd w:val="clear" w:color="auto" w:fill="auto"/>
            <w:noWrap/>
            <w:hideMark/>
          </w:tcPr>
          <w:p w14:paraId="0962FCDA"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 xml:space="preserve">Viljandi </w:t>
            </w:r>
          </w:p>
        </w:tc>
        <w:tc>
          <w:tcPr>
            <w:tcW w:w="1590" w:type="dxa"/>
            <w:shd w:val="clear" w:color="auto" w:fill="auto"/>
            <w:noWrap/>
            <w:vAlign w:val="bottom"/>
            <w:hideMark/>
          </w:tcPr>
          <w:p w14:paraId="358AFE9A"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 et filles</w:t>
            </w:r>
          </w:p>
        </w:tc>
        <w:tc>
          <w:tcPr>
            <w:tcW w:w="1076" w:type="dxa"/>
            <w:shd w:val="clear" w:color="auto" w:fill="auto"/>
            <w:noWrap/>
            <w:vAlign w:val="bottom"/>
            <w:hideMark/>
          </w:tcPr>
          <w:p w14:paraId="305637C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w:t>
            </w:r>
          </w:p>
        </w:tc>
        <w:tc>
          <w:tcPr>
            <w:tcW w:w="794" w:type="dxa"/>
            <w:shd w:val="clear" w:color="auto" w:fill="auto"/>
            <w:noWrap/>
            <w:vAlign w:val="bottom"/>
            <w:hideMark/>
          </w:tcPr>
          <w:p w14:paraId="76A5D0D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13</w:t>
            </w:r>
          </w:p>
        </w:tc>
        <w:tc>
          <w:tcPr>
            <w:tcW w:w="793" w:type="dxa"/>
            <w:shd w:val="clear" w:color="auto" w:fill="auto"/>
            <w:noWrap/>
            <w:vAlign w:val="bottom"/>
            <w:hideMark/>
          </w:tcPr>
          <w:p w14:paraId="524986E5"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6</w:t>
            </w:r>
          </w:p>
        </w:tc>
        <w:tc>
          <w:tcPr>
            <w:tcW w:w="794" w:type="dxa"/>
            <w:shd w:val="clear" w:color="auto" w:fill="auto"/>
            <w:noWrap/>
            <w:vAlign w:val="bottom"/>
            <w:hideMark/>
          </w:tcPr>
          <w:p w14:paraId="69C8E16C"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8</w:t>
            </w:r>
          </w:p>
        </w:tc>
        <w:tc>
          <w:tcPr>
            <w:tcW w:w="794" w:type="dxa"/>
            <w:shd w:val="clear" w:color="auto" w:fill="auto"/>
            <w:noWrap/>
            <w:vAlign w:val="bottom"/>
            <w:hideMark/>
          </w:tcPr>
          <w:p w14:paraId="5A7CCB1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6</w:t>
            </w:r>
          </w:p>
        </w:tc>
      </w:tr>
      <w:tr w:rsidR="00541E6B" w:rsidRPr="00A918EA" w14:paraId="020439B3" w14:textId="77777777" w:rsidTr="00571A88">
        <w:tc>
          <w:tcPr>
            <w:tcW w:w="1529" w:type="dxa"/>
            <w:vMerge/>
            <w:shd w:val="clear" w:color="auto" w:fill="auto"/>
            <w:hideMark/>
          </w:tcPr>
          <w:p w14:paraId="03A2CF78"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17FDEF8F"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w:t>
            </w:r>
          </w:p>
        </w:tc>
        <w:tc>
          <w:tcPr>
            <w:tcW w:w="1076" w:type="dxa"/>
            <w:shd w:val="clear" w:color="auto" w:fill="auto"/>
            <w:noWrap/>
            <w:vAlign w:val="bottom"/>
            <w:hideMark/>
          </w:tcPr>
          <w:p w14:paraId="03DC126F"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4" w:type="dxa"/>
            <w:shd w:val="clear" w:color="auto" w:fill="auto"/>
            <w:noWrap/>
            <w:vAlign w:val="bottom"/>
            <w:hideMark/>
          </w:tcPr>
          <w:p w14:paraId="2CBBD97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4</w:t>
            </w:r>
          </w:p>
        </w:tc>
        <w:tc>
          <w:tcPr>
            <w:tcW w:w="793" w:type="dxa"/>
            <w:shd w:val="clear" w:color="auto" w:fill="auto"/>
            <w:noWrap/>
            <w:vAlign w:val="bottom"/>
            <w:hideMark/>
          </w:tcPr>
          <w:p w14:paraId="3D93600A"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w:t>
            </w:r>
          </w:p>
        </w:tc>
        <w:tc>
          <w:tcPr>
            <w:tcW w:w="794" w:type="dxa"/>
            <w:shd w:val="clear" w:color="auto" w:fill="auto"/>
            <w:noWrap/>
            <w:vAlign w:val="bottom"/>
            <w:hideMark/>
          </w:tcPr>
          <w:p w14:paraId="59D8448F"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794" w:type="dxa"/>
            <w:shd w:val="clear" w:color="auto" w:fill="auto"/>
            <w:noWrap/>
            <w:vAlign w:val="bottom"/>
            <w:hideMark/>
          </w:tcPr>
          <w:p w14:paraId="58CB157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w:t>
            </w:r>
          </w:p>
        </w:tc>
      </w:tr>
      <w:tr w:rsidR="00541E6B" w:rsidRPr="00A918EA" w14:paraId="100A69A8" w14:textId="77777777" w:rsidTr="00571A88">
        <w:tc>
          <w:tcPr>
            <w:tcW w:w="1529" w:type="dxa"/>
            <w:vMerge/>
            <w:shd w:val="clear" w:color="auto" w:fill="auto"/>
            <w:hideMark/>
          </w:tcPr>
          <w:p w14:paraId="772640F8"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11976C1A"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Filles</w:t>
            </w:r>
          </w:p>
        </w:tc>
        <w:tc>
          <w:tcPr>
            <w:tcW w:w="1076" w:type="dxa"/>
            <w:shd w:val="clear" w:color="auto" w:fill="auto"/>
            <w:noWrap/>
            <w:vAlign w:val="bottom"/>
            <w:hideMark/>
          </w:tcPr>
          <w:p w14:paraId="791ACB2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w:t>
            </w:r>
          </w:p>
        </w:tc>
        <w:tc>
          <w:tcPr>
            <w:tcW w:w="794" w:type="dxa"/>
            <w:shd w:val="clear" w:color="auto" w:fill="auto"/>
            <w:noWrap/>
            <w:vAlign w:val="bottom"/>
            <w:hideMark/>
          </w:tcPr>
          <w:p w14:paraId="13F1843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9</w:t>
            </w:r>
          </w:p>
        </w:tc>
        <w:tc>
          <w:tcPr>
            <w:tcW w:w="793" w:type="dxa"/>
            <w:shd w:val="clear" w:color="auto" w:fill="auto"/>
            <w:noWrap/>
            <w:vAlign w:val="bottom"/>
            <w:hideMark/>
          </w:tcPr>
          <w:p w14:paraId="336A306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4</w:t>
            </w:r>
          </w:p>
        </w:tc>
        <w:tc>
          <w:tcPr>
            <w:tcW w:w="794" w:type="dxa"/>
            <w:shd w:val="clear" w:color="auto" w:fill="auto"/>
            <w:noWrap/>
            <w:vAlign w:val="bottom"/>
            <w:hideMark/>
          </w:tcPr>
          <w:p w14:paraId="0BCF09DA"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5</w:t>
            </w:r>
          </w:p>
        </w:tc>
        <w:tc>
          <w:tcPr>
            <w:tcW w:w="794" w:type="dxa"/>
            <w:shd w:val="clear" w:color="auto" w:fill="auto"/>
            <w:noWrap/>
            <w:vAlign w:val="bottom"/>
            <w:hideMark/>
          </w:tcPr>
          <w:p w14:paraId="20B9B96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4</w:t>
            </w:r>
          </w:p>
        </w:tc>
      </w:tr>
      <w:tr w:rsidR="00541E6B" w:rsidRPr="00A918EA" w14:paraId="1BFE91A4" w14:textId="77777777" w:rsidTr="00571A88">
        <w:tc>
          <w:tcPr>
            <w:tcW w:w="1529" w:type="dxa"/>
            <w:vMerge w:val="restart"/>
            <w:shd w:val="clear" w:color="auto" w:fill="auto"/>
            <w:noWrap/>
            <w:hideMark/>
          </w:tcPr>
          <w:p w14:paraId="7A83FF36"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 xml:space="preserve">Võru </w:t>
            </w:r>
          </w:p>
        </w:tc>
        <w:tc>
          <w:tcPr>
            <w:tcW w:w="1590" w:type="dxa"/>
            <w:shd w:val="clear" w:color="auto" w:fill="auto"/>
            <w:noWrap/>
            <w:vAlign w:val="bottom"/>
            <w:hideMark/>
          </w:tcPr>
          <w:p w14:paraId="34E2A8C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 et filles</w:t>
            </w:r>
          </w:p>
        </w:tc>
        <w:tc>
          <w:tcPr>
            <w:tcW w:w="1076" w:type="dxa"/>
            <w:shd w:val="clear" w:color="auto" w:fill="auto"/>
            <w:noWrap/>
            <w:vAlign w:val="bottom"/>
            <w:hideMark/>
          </w:tcPr>
          <w:p w14:paraId="76711B4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5</w:t>
            </w:r>
          </w:p>
        </w:tc>
        <w:tc>
          <w:tcPr>
            <w:tcW w:w="794" w:type="dxa"/>
            <w:shd w:val="clear" w:color="auto" w:fill="auto"/>
            <w:noWrap/>
            <w:vAlign w:val="bottom"/>
            <w:hideMark/>
          </w:tcPr>
          <w:p w14:paraId="6C3055D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5</w:t>
            </w:r>
          </w:p>
        </w:tc>
        <w:tc>
          <w:tcPr>
            <w:tcW w:w="793" w:type="dxa"/>
            <w:shd w:val="clear" w:color="auto" w:fill="auto"/>
            <w:noWrap/>
            <w:vAlign w:val="bottom"/>
            <w:hideMark/>
          </w:tcPr>
          <w:p w14:paraId="155A44C5"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5</w:t>
            </w:r>
          </w:p>
        </w:tc>
        <w:tc>
          <w:tcPr>
            <w:tcW w:w="794" w:type="dxa"/>
            <w:shd w:val="clear" w:color="auto" w:fill="auto"/>
            <w:noWrap/>
            <w:vAlign w:val="bottom"/>
            <w:hideMark/>
          </w:tcPr>
          <w:p w14:paraId="430CF270"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794" w:type="dxa"/>
            <w:shd w:val="clear" w:color="auto" w:fill="auto"/>
            <w:noWrap/>
            <w:vAlign w:val="bottom"/>
            <w:hideMark/>
          </w:tcPr>
          <w:p w14:paraId="62BD875B"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7</w:t>
            </w:r>
          </w:p>
        </w:tc>
      </w:tr>
      <w:tr w:rsidR="00541E6B" w:rsidRPr="00A918EA" w14:paraId="43EAFDCA" w14:textId="77777777" w:rsidTr="00571A88">
        <w:tc>
          <w:tcPr>
            <w:tcW w:w="1529" w:type="dxa"/>
            <w:vMerge/>
            <w:shd w:val="clear" w:color="auto" w:fill="auto"/>
            <w:hideMark/>
          </w:tcPr>
          <w:p w14:paraId="1026036B"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1D5DD440"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w:t>
            </w:r>
          </w:p>
        </w:tc>
        <w:tc>
          <w:tcPr>
            <w:tcW w:w="1076" w:type="dxa"/>
            <w:shd w:val="clear" w:color="auto" w:fill="auto"/>
            <w:noWrap/>
            <w:vAlign w:val="bottom"/>
            <w:hideMark/>
          </w:tcPr>
          <w:p w14:paraId="33A44D74"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w:t>
            </w:r>
          </w:p>
        </w:tc>
        <w:tc>
          <w:tcPr>
            <w:tcW w:w="794" w:type="dxa"/>
            <w:shd w:val="clear" w:color="auto" w:fill="auto"/>
            <w:noWrap/>
            <w:vAlign w:val="bottom"/>
            <w:hideMark/>
          </w:tcPr>
          <w:p w14:paraId="413C2971"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93" w:type="dxa"/>
            <w:shd w:val="clear" w:color="auto" w:fill="auto"/>
            <w:noWrap/>
            <w:vAlign w:val="bottom"/>
            <w:hideMark/>
          </w:tcPr>
          <w:p w14:paraId="3C0EA6C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4" w:type="dxa"/>
            <w:shd w:val="clear" w:color="auto" w:fill="auto"/>
            <w:noWrap/>
            <w:vAlign w:val="bottom"/>
            <w:hideMark/>
          </w:tcPr>
          <w:p w14:paraId="1920C1CA"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w:t>
            </w:r>
          </w:p>
        </w:tc>
        <w:tc>
          <w:tcPr>
            <w:tcW w:w="794" w:type="dxa"/>
            <w:shd w:val="clear" w:color="auto" w:fill="auto"/>
            <w:noWrap/>
            <w:vAlign w:val="bottom"/>
            <w:hideMark/>
          </w:tcPr>
          <w:p w14:paraId="18B71D4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r>
      <w:tr w:rsidR="00541E6B" w:rsidRPr="00A918EA" w14:paraId="313462E7" w14:textId="77777777" w:rsidTr="00571A88">
        <w:tc>
          <w:tcPr>
            <w:tcW w:w="1529" w:type="dxa"/>
            <w:vMerge/>
            <w:shd w:val="clear" w:color="auto" w:fill="auto"/>
            <w:hideMark/>
          </w:tcPr>
          <w:p w14:paraId="291715C9"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75AB8CF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Filles</w:t>
            </w:r>
          </w:p>
        </w:tc>
        <w:tc>
          <w:tcPr>
            <w:tcW w:w="1076" w:type="dxa"/>
            <w:shd w:val="clear" w:color="auto" w:fill="auto"/>
            <w:noWrap/>
            <w:vAlign w:val="bottom"/>
            <w:hideMark/>
          </w:tcPr>
          <w:p w14:paraId="514BF4D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794" w:type="dxa"/>
            <w:shd w:val="clear" w:color="auto" w:fill="auto"/>
            <w:noWrap/>
            <w:vAlign w:val="bottom"/>
            <w:hideMark/>
          </w:tcPr>
          <w:p w14:paraId="69FCA190"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4</w:t>
            </w:r>
          </w:p>
        </w:tc>
        <w:tc>
          <w:tcPr>
            <w:tcW w:w="793" w:type="dxa"/>
            <w:shd w:val="clear" w:color="auto" w:fill="auto"/>
            <w:noWrap/>
            <w:vAlign w:val="bottom"/>
            <w:hideMark/>
          </w:tcPr>
          <w:p w14:paraId="1BCEF9C4"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5</w:t>
            </w:r>
          </w:p>
        </w:tc>
        <w:tc>
          <w:tcPr>
            <w:tcW w:w="794" w:type="dxa"/>
            <w:shd w:val="clear" w:color="auto" w:fill="auto"/>
            <w:noWrap/>
            <w:vAlign w:val="bottom"/>
            <w:hideMark/>
          </w:tcPr>
          <w:p w14:paraId="6E508F9E"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94" w:type="dxa"/>
            <w:shd w:val="clear" w:color="auto" w:fill="auto"/>
            <w:noWrap/>
            <w:vAlign w:val="bottom"/>
            <w:hideMark/>
          </w:tcPr>
          <w:p w14:paraId="23A2A22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7</w:t>
            </w:r>
          </w:p>
        </w:tc>
      </w:tr>
      <w:tr w:rsidR="00541E6B" w:rsidRPr="00A918EA" w14:paraId="65BF5C2D" w14:textId="77777777" w:rsidTr="00571A88">
        <w:tc>
          <w:tcPr>
            <w:tcW w:w="1529" w:type="dxa"/>
            <w:vMerge w:val="restart"/>
            <w:shd w:val="clear" w:color="auto" w:fill="auto"/>
            <w:noWrap/>
            <w:hideMark/>
          </w:tcPr>
          <w:p w14:paraId="41C3077E" w14:textId="77777777" w:rsidR="00541E6B" w:rsidRPr="00A918EA" w:rsidRDefault="00541E6B" w:rsidP="00A918EA">
            <w:pPr>
              <w:suppressAutoHyphens w:val="0"/>
              <w:spacing w:before="40" w:after="40" w:line="220" w:lineRule="exact"/>
              <w:rPr>
                <w:sz w:val="18"/>
                <w:lang w:val="fr-FR"/>
              </w:rPr>
            </w:pPr>
            <w:r w:rsidRPr="00A918EA">
              <w:rPr>
                <w:sz w:val="18"/>
                <w:lang w:val="fr-FR"/>
              </w:rPr>
              <w:t>Comté inconnu</w:t>
            </w:r>
          </w:p>
        </w:tc>
        <w:tc>
          <w:tcPr>
            <w:tcW w:w="1590" w:type="dxa"/>
            <w:shd w:val="clear" w:color="auto" w:fill="auto"/>
            <w:noWrap/>
            <w:vAlign w:val="bottom"/>
            <w:hideMark/>
          </w:tcPr>
          <w:p w14:paraId="720342D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 et filles</w:t>
            </w:r>
          </w:p>
        </w:tc>
        <w:tc>
          <w:tcPr>
            <w:tcW w:w="1076" w:type="dxa"/>
            <w:shd w:val="clear" w:color="auto" w:fill="auto"/>
            <w:noWrap/>
            <w:vAlign w:val="bottom"/>
            <w:hideMark/>
          </w:tcPr>
          <w:p w14:paraId="02290D2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4" w:type="dxa"/>
            <w:shd w:val="clear" w:color="auto" w:fill="auto"/>
            <w:noWrap/>
            <w:vAlign w:val="bottom"/>
            <w:hideMark/>
          </w:tcPr>
          <w:p w14:paraId="7BEB389B"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3" w:type="dxa"/>
            <w:shd w:val="clear" w:color="auto" w:fill="auto"/>
            <w:noWrap/>
            <w:vAlign w:val="bottom"/>
            <w:hideMark/>
          </w:tcPr>
          <w:p w14:paraId="09E79A8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794" w:type="dxa"/>
            <w:shd w:val="clear" w:color="auto" w:fill="auto"/>
            <w:noWrap/>
            <w:vAlign w:val="bottom"/>
            <w:hideMark/>
          </w:tcPr>
          <w:p w14:paraId="15202681"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w:t>
            </w:r>
          </w:p>
        </w:tc>
        <w:tc>
          <w:tcPr>
            <w:tcW w:w="794" w:type="dxa"/>
            <w:shd w:val="clear" w:color="auto" w:fill="auto"/>
            <w:noWrap/>
            <w:vAlign w:val="bottom"/>
            <w:hideMark/>
          </w:tcPr>
          <w:p w14:paraId="0D71E734"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r>
      <w:tr w:rsidR="00541E6B" w:rsidRPr="00A918EA" w14:paraId="78899F07" w14:textId="77777777" w:rsidTr="00571A88">
        <w:tc>
          <w:tcPr>
            <w:tcW w:w="1529" w:type="dxa"/>
            <w:vMerge/>
            <w:shd w:val="clear" w:color="auto" w:fill="auto"/>
            <w:hideMark/>
          </w:tcPr>
          <w:p w14:paraId="79402394"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2CA1E0EC"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w:t>
            </w:r>
          </w:p>
        </w:tc>
        <w:tc>
          <w:tcPr>
            <w:tcW w:w="1076" w:type="dxa"/>
            <w:shd w:val="clear" w:color="auto" w:fill="auto"/>
            <w:noWrap/>
            <w:vAlign w:val="bottom"/>
            <w:hideMark/>
          </w:tcPr>
          <w:p w14:paraId="593E96D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4" w:type="dxa"/>
            <w:shd w:val="clear" w:color="auto" w:fill="auto"/>
            <w:noWrap/>
            <w:vAlign w:val="bottom"/>
            <w:hideMark/>
          </w:tcPr>
          <w:p w14:paraId="512CF55E"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3" w:type="dxa"/>
            <w:shd w:val="clear" w:color="auto" w:fill="auto"/>
            <w:noWrap/>
            <w:vAlign w:val="bottom"/>
            <w:hideMark/>
          </w:tcPr>
          <w:p w14:paraId="44CDF36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94" w:type="dxa"/>
            <w:shd w:val="clear" w:color="auto" w:fill="auto"/>
            <w:noWrap/>
            <w:vAlign w:val="bottom"/>
            <w:hideMark/>
          </w:tcPr>
          <w:p w14:paraId="2BFEE77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94" w:type="dxa"/>
            <w:shd w:val="clear" w:color="auto" w:fill="auto"/>
            <w:noWrap/>
            <w:vAlign w:val="bottom"/>
            <w:hideMark/>
          </w:tcPr>
          <w:p w14:paraId="6D01C904"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r>
      <w:tr w:rsidR="00541E6B" w:rsidRPr="00A918EA" w14:paraId="4FC5692B" w14:textId="77777777" w:rsidTr="00571A88">
        <w:tc>
          <w:tcPr>
            <w:tcW w:w="1529" w:type="dxa"/>
            <w:vMerge/>
            <w:shd w:val="clear" w:color="auto" w:fill="auto"/>
            <w:hideMark/>
          </w:tcPr>
          <w:p w14:paraId="52A6C40E"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62BC384E"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Filles</w:t>
            </w:r>
          </w:p>
        </w:tc>
        <w:tc>
          <w:tcPr>
            <w:tcW w:w="1076" w:type="dxa"/>
            <w:shd w:val="clear" w:color="auto" w:fill="auto"/>
            <w:noWrap/>
            <w:vAlign w:val="bottom"/>
            <w:hideMark/>
          </w:tcPr>
          <w:p w14:paraId="69C905C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4" w:type="dxa"/>
            <w:shd w:val="clear" w:color="auto" w:fill="auto"/>
            <w:noWrap/>
            <w:vAlign w:val="bottom"/>
            <w:hideMark/>
          </w:tcPr>
          <w:p w14:paraId="5FEF0C9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3" w:type="dxa"/>
            <w:shd w:val="clear" w:color="auto" w:fill="auto"/>
            <w:noWrap/>
            <w:vAlign w:val="bottom"/>
            <w:hideMark/>
          </w:tcPr>
          <w:p w14:paraId="70C2D545"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w:t>
            </w:r>
          </w:p>
        </w:tc>
        <w:tc>
          <w:tcPr>
            <w:tcW w:w="794" w:type="dxa"/>
            <w:shd w:val="clear" w:color="auto" w:fill="auto"/>
            <w:noWrap/>
            <w:vAlign w:val="bottom"/>
            <w:hideMark/>
          </w:tcPr>
          <w:p w14:paraId="7D7C9ECA"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94" w:type="dxa"/>
            <w:shd w:val="clear" w:color="auto" w:fill="auto"/>
            <w:noWrap/>
            <w:vAlign w:val="bottom"/>
            <w:hideMark/>
          </w:tcPr>
          <w:p w14:paraId="30E4ACC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r>
      <w:tr w:rsidR="00541E6B" w:rsidRPr="00A918EA" w14:paraId="1FB2DA53" w14:textId="77777777" w:rsidTr="00571A88">
        <w:tc>
          <w:tcPr>
            <w:tcW w:w="1529" w:type="dxa"/>
            <w:vMerge w:val="restart"/>
            <w:shd w:val="clear" w:color="auto" w:fill="auto"/>
            <w:hideMark/>
          </w:tcPr>
          <w:p w14:paraId="636081C4" w14:textId="77777777" w:rsidR="00541E6B" w:rsidRPr="00A918EA" w:rsidRDefault="00541E6B" w:rsidP="00A918EA">
            <w:pPr>
              <w:suppressAutoHyphens w:val="0"/>
              <w:spacing w:before="40" w:after="40" w:line="220" w:lineRule="exact"/>
              <w:rPr>
                <w:sz w:val="18"/>
                <w:lang w:val="fr-FR"/>
              </w:rPr>
            </w:pPr>
            <w:r w:rsidRPr="00A918EA">
              <w:rPr>
                <w:sz w:val="18"/>
                <w:lang w:val="fr-FR"/>
              </w:rPr>
              <w:t>Lieu de résidence en dehors de l’Estonie</w:t>
            </w:r>
          </w:p>
        </w:tc>
        <w:tc>
          <w:tcPr>
            <w:tcW w:w="1590" w:type="dxa"/>
            <w:shd w:val="clear" w:color="auto" w:fill="auto"/>
            <w:noWrap/>
            <w:vAlign w:val="bottom"/>
            <w:hideMark/>
          </w:tcPr>
          <w:p w14:paraId="085F32AB"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 et filles</w:t>
            </w:r>
          </w:p>
        </w:tc>
        <w:tc>
          <w:tcPr>
            <w:tcW w:w="1076" w:type="dxa"/>
            <w:shd w:val="clear" w:color="auto" w:fill="auto"/>
            <w:noWrap/>
            <w:vAlign w:val="bottom"/>
            <w:hideMark/>
          </w:tcPr>
          <w:p w14:paraId="47278444"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94" w:type="dxa"/>
            <w:shd w:val="clear" w:color="auto" w:fill="auto"/>
            <w:noWrap/>
            <w:vAlign w:val="bottom"/>
            <w:hideMark/>
          </w:tcPr>
          <w:p w14:paraId="5209FCBE"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3" w:type="dxa"/>
            <w:shd w:val="clear" w:color="auto" w:fill="auto"/>
            <w:noWrap/>
            <w:vAlign w:val="bottom"/>
            <w:hideMark/>
          </w:tcPr>
          <w:p w14:paraId="6431EF45"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94" w:type="dxa"/>
            <w:shd w:val="clear" w:color="auto" w:fill="auto"/>
            <w:noWrap/>
            <w:vAlign w:val="bottom"/>
            <w:hideMark/>
          </w:tcPr>
          <w:p w14:paraId="6AB519A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4" w:type="dxa"/>
            <w:shd w:val="clear" w:color="auto" w:fill="auto"/>
            <w:noWrap/>
            <w:vAlign w:val="bottom"/>
            <w:hideMark/>
          </w:tcPr>
          <w:p w14:paraId="40A5477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r>
      <w:tr w:rsidR="00541E6B" w:rsidRPr="00A918EA" w14:paraId="620EC48E" w14:textId="77777777" w:rsidTr="00571A88">
        <w:tc>
          <w:tcPr>
            <w:tcW w:w="1529" w:type="dxa"/>
            <w:vMerge/>
            <w:shd w:val="clear" w:color="auto" w:fill="auto"/>
            <w:hideMark/>
          </w:tcPr>
          <w:p w14:paraId="2B6E69EF"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45E2D01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w:t>
            </w:r>
          </w:p>
        </w:tc>
        <w:tc>
          <w:tcPr>
            <w:tcW w:w="1076" w:type="dxa"/>
            <w:shd w:val="clear" w:color="auto" w:fill="auto"/>
            <w:noWrap/>
            <w:vAlign w:val="bottom"/>
            <w:hideMark/>
          </w:tcPr>
          <w:p w14:paraId="2956BDA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4" w:type="dxa"/>
            <w:shd w:val="clear" w:color="auto" w:fill="auto"/>
            <w:noWrap/>
            <w:vAlign w:val="bottom"/>
            <w:hideMark/>
          </w:tcPr>
          <w:p w14:paraId="7FB696B1"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3" w:type="dxa"/>
            <w:shd w:val="clear" w:color="auto" w:fill="auto"/>
            <w:noWrap/>
            <w:vAlign w:val="bottom"/>
            <w:hideMark/>
          </w:tcPr>
          <w:p w14:paraId="1ABFFB24"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4" w:type="dxa"/>
            <w:shd w:val="clear" w:color="auto" w:fill="auto"/>
            <w:noWrap/>
            <w:vAlign w:val="bottom"/>
            <w:hideMark/>
          </w:tcPr>
          <w:p w14:paraId="52124ADA"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4" w:type="dxa"/>
            <w:shd w:val="clear" w:color="auto" w:fill="auto"/>
            <w:noWrap/>
            <w:vAlign w:val="bottom"/>
            <w:hideMark/>
          </w:tcPr>
          <w:p w14:paraId="22CE5E9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r>
      <w:tr w:rsidR="00541E6B" w:rsidRPr="00A918EA" w14:paraId="6397FD41" w14:textId="77777777" w:rsidTr="00571A88">
        <w:tc>
          <w:tcPr>
            <w:tcW w:w="1529" w:type="dxa"/>
            <w:vMerge/>
            <w:shd w:val="clear" w:color="auto" w:fill="auto"/>
            <w:hideMark/>
          </w:tcPr>
          <w:p w14:paraId="6B975A4B"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286FDFD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Filles</w:t>
            </w:r>
          </w:p>
        </w:tc>
        <w:tc>
          <w:tcPr>
            <w:tcW w:w="1076" w:type="dxa"/>
            <w:shd w:val="clear" w:color="auto" w:fill="auto"/>
            <w:noWrap/>
            <w:vAlign w:val="bottom"/>
            <w:hideMark/>
          </w:tcPr>
          <w:p w14:paraId="66EBFB6C"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94" w:type="dxa"/>
            <w:shd w:val="clear" w:color="auto" w:fill="auto"/>
            <w:noWrap/>
            <w:vAlign w:val="bottom"/>
            <w:hideMark/>
          </w:tcPr>
          <w:p w14:paraId="06194BC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3" w:type="dxa"/>
            <w:shd w:val="clear" w:color="auto" w:fill="auto"/>
            <w:noWrap/>
            <w:vAlign w:val="bottom"/>
            <w:hideMark/>
          </w:tcPr>
          <w:p w14:paraId="137D0091"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94" w:type="dxa"/>
            <w:shd w:val="clear" w:color="auto" w:fill="auto"/>
            <w:noWrap/>
            <w:vAlign w:val="bottom"/>
            <w:hideMark/>
          </w:tcPr>
          <w:p w14:paraId="3D8B640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4" w:type="dxa"/>
            <w:shd w:val="clear" w:color="auto" w:fill="auto"/>
            <w:noWrap/>
            <w:vAlign w:val="bottom"/>
            <w:hideMark/>
          </w:tcPr>
          <w:p w14:paraId="2789914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r>
      <w:tr w:rsidR="00541E6B" w:rsidRPr="00A918EA" w14:paraId="17176560" w14:textId="77777777" w:rsidTr="00571A88">
        <w:tc>
          <w:tcPr>
            <w:tcW w:w="1529" w:type="dxa"/>
            <w:vMerge w:val="restart"/>
            <w:shd w:val="clear" w:color="auto" w:fill="auto"/>
            <w:hideMark/>
          </w:tcPr>
          <w:p w14:paraId="58DB8EFD" w14:textId="77777777" w:rsidR="00541E6B" w:rsidRPr="00A918EA" w:rsidRDefault="00541E6B" w:rsidP="00A918EA">
            <w:pPr>
              <w:suppressAutoHyphens w:val="0"/>
              <w:spacing w:before="40" w:after="40" w:line="220" w:lineRule="exact"/>
              <w:rPr>
                <w:sz w:val="18"/>
                <w:lang w:val="fr-FR"/>
              </w:rPr>
            </w:pPr>
            <w:r w:rsidRPr="00A918EA">
              <w:rPr>
                <w:sz w:val="18"/>
                <w:lang w:val="fr-FR"/>
              </w:rPr>
              <w:lastRenderedPageBreak/>
              <w:t>Lieu de résidence inconnu</w:t>
            </w:r>
          </w:p>
        </w:tc>
        <w:tc>
          <w:tcPr>
            <w:tcW w:w="1590" w:type="dxa"/>
            <w:shd w:val="clear" w:color="auto" w:fill="auto"/>
            <w:noWrap/>
            <w:vAlign w:val="bottom"/>
            <w:hideMark/>
          </w:tcPr>
          <w:p w14:paraId="7A095AB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 et filles</w:t>
            </w:r>
          </w:p>
        </w:tc>
        <w:tc>
          <w:tcPr>
            <w:tcW w:w="1076" w:type="dxa"/>
            <w:shd w:val="clear" w:color="auto" w:fill="auto"/>
            <w:noWrap/>
            <w:vAlign w:val="bottom"/>
            <w:hideMark/>
          </w:tcPr>
          <w:p w14:paraId="53EA4AB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4" w:type="dxa"/>
            <w:shd w:val="clear" w:color="auto" w:fill="auto"/>
            <w:noWrap/>
            <w:vAlign w:val="bottom"/>
            <w:hideMark/>
          </w:tcPr>
          <w:p w14:paraId="5E42254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3" w:type="dxa"/>
            <w:shd w:val="clear" w:color="auto" w:fill="auto"/>
            <w:noWrap/>
            <w:vAlign w:val="bottom"/>
            <w:hideMark/>
          </w:tcPr>
          <w:p w14:paraId="2A9CEEDC"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94" w:type="dxa"/>
            <w:shd w:val="clear" w:color="auto" w:fill="auto"/>
            <w:noWrap/>
            <w:vAlign w:val="bottom"/>
            <w:hideMark/>
          </w:tcPr>
          <w:p w14:paraId="61842E2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4" w:type="dxa"/>
            <w:shd w:val="clear" w:color="auto" w:fill="auto"/>
            <w:noWrap/>
            <w:vAlign w:val="bottom"/>
            <w:hideMark/>
          </w:tcPr>
          <w:p w14:paraId="26EAC1BE"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r>
      <w:tr w:rsidR="00541E6B" w:rsidRPr="00A918EA" w14:paraId="569DED5D" w14:textId="77777777" w:rsidTr="00571A88">
        <w:tc>
          <w:tcPr>
            <w:tcW w:w="1529" w:type="dxa"/>
            <w:vMerge/>
            <w:shd w:val="clear" w:color="auto" w:fill="auto"/>
            <w:hideMark/>
          </w:tcPr>
          <w:p w14:paraId="7798D50F"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3D32A1B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w:t>
            </w:r>
          </w:p>
        </w:tc>
        <w:tc>
          <w:tcPr>
            <w:tcW w:w="1076" w:type="dxa"/>
            <w:shd w:val="clear" w:color="auto" w:fill="auto"/>
            <w:noWrap/>
            <w:vAlign w:val="bottom"/>
            <w:hideMark/>
          </w:tcPr>
          <w:p w14:paraId="5A72369A"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4" w:type="dxa"/>
            <w:shd w:val="clear" w:color="auto" w:fill="auto"/>
            <w:noWrap/>
            <w:vAlign w:val="bottom"/>
            <w:hideMark/>
          </w:tcPr>
          <w:p w14:paraId="6AA5A555"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3" w:type="dxa"/>
            <w:shd w:val="clear" w:color="auto" w:fill="auto"/>
            <w:noWrap/>
            <w:vAlign w:val="bottom"/>
            <w:hideMark/>
          </w:tcPr>
          <w:p w14:paraId="6FC4A39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94" w:type="dxa"/>
            <w:shd w:val="clear" w:color="auto" w:fill="auto"/>
            <w:noWrap/>
            <w:vAlign w:val="bottom"/>
            <w:hideMark/>
          </w:tcPr>
          <w:p w14:paraId="65C4BF6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4" w:type="dxa"/>
            <w:shd w:val="clear" w:color="auto" w:fill="auto"/>
            <w:noWrap/>
            <w:vAlign w:val="bottom"/>
            <w:hideMark/>
          </w:tcPr>
          <w:p w14:paraId="47EFD3D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r>
      <w:tr w:rsidR="00541E6B" w:rsidRPr="00A918EA" w14:paraId="5C185BEB" w14:textId="77777777" w:rsidTr="00571A88">
        <w:tc>
          <w:tcPr>
            <w:tcW w:w="1529" w:type="dxa"/>
            <w:vMerge/>
            <w:shd w:val="clear" w:color="auto" w:fill="auto"/>
            <w:hideMark/>
          </w:tcPr>
          <w:p w14:paraId="03A7ECF8"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5C3A93F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Filles</w:t>
            </w:r>
          </w:p>
        </w:tc>
        <w:tc>
          <w:tcPr>
            <w:tcW w:w="1076" w:type="dxa"/>
            <w:shd w:val="clear" w:color="auto" w:fill="auto"/>
            <w:noWrap/>
            <w:vAlign w:val="bottom"/>
            <w:hideMark/>
          </w:tcPr>
          <w:p w14:paraId="4E4AB16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4" w:type="dxa"/>
            <w:shd w:val="clear" w:color="auto" w:fill="auto"/>
            <w:noWrap/>
            <w:vAlign w:val="bottom"/>
            <w:hideMark/>
          </w:tcPr>
          <w:p w14:paraId="2284E4B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3" w:type="dxa"/>
            <w:shd w:val="clear" w:color="auto" w:fill="auto"/>
            <w:noWrap/>
            <w:vAlign w:val="bottom"/>
            <w:hideMark/>
          </w:tcPr>
          <w:p w14:paraId="5F46CC3E"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4" w:type="dxa"/>
            <w:shd w:val="clear" w:color="auto" w:fill="auto"/>
            <w:noWrap/>
            <w:vAlign w:val="bottom"/>
            <w:hideMark/>
          </w:tcPr>
          <w:p w14:paraId="3A16543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794" w:type="dxa"/>
            <w:shd w:val="clear" w:color="auto" w:fill="auto"/>
            <w:noWrap/>
            <w:vAlign w:val="bottom"/>
            <w:hideMark/>
          </w:tcPr>
          <w:p w14:paraId="05A9BF31"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r>
      <w:tr w:rsidR="00541E6B" w:rsidRPr="00A918EA" w14:paraId="153B1A9D" w14:textId="77777777" w:rsidTr="00571A88">
        <w:tc>
          <w:tcPr>
            <w:tcW w:w="1529" w:type="dxa"/>
            <w:vMerge w:val="restart"/>
            <w:shd w:val="clear" w:color="auto" w:fill="auto"/>
            <w:noWrap/>
            <w:hideMark/>
          </w:tcPr>
          <w:p w14:paraId="2D8B2B27" w14:textId="77777777" w:rsidR="00541E6B" w:rsidRPr="00A918EA" w:rsidRDefault="00541E6B" w:rsidP="00A918EA">
            <w:pPr>
              <w:suppressAutoHyphens w:val="0"/>
              <w:spacing w:before="40" w:after="40" w:line="220" w:lineRule="exact"/>
              <w:rPr>
                <w:sz w:val="18"/>
                <w:lang w:val="fr-FR"/>
              </w:rPr>
            </w:pPr>
            <w:r w:rsidRPr="00A918EA">
              <w:rPr>
                <w:sz w:val="18"/>
                <w:lang w:val="fr-FR"/>
              </w:rPr>
              <w:t>Total Estonie</w:t>
            </w:r>
          </w:p>
        </w:tc>
        <w:tc>
          <w:tcPr>
            <w:tcW w:w="1590" w:type="dxa"/>
            <w:shd w:val="clear" w:color="auto" w:fill="auto"/>
            <w:noWrap/>
            <w:vAlign w:val="bottom"/>
            <w:hideMark/>
          </w:tcPr>
          <w:p w14:paraId="4F03366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 et filles</w:t>
            </w:r>
          </w:p>
        </w:tc>
        <w:tc>
          <w:tcPr>
            <w:tcW w:w="1076" w:type="dxa"/>
            <w:shd w:val="clear" w:color="auto" w:fill="auto"/>
            <w:noWrap/>
            <w:vAlign w:val="bottom"/>
            <w:hideMark/>
          </w:tcPr>
          <w:p w14:paraId="494B194F"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182</w:t>
            </w:r>
          </w:p>
        </w:tc>
        <w:tc>
          <w:tcPr>
            <w:tcW w:w="794" w:type="dxa"/>
            <w:shd w:val="clear" w:color="auto" w:fill="auto"/>
            <w:noWrap/>
            <w:vAlign w:val="bottom"/>
            <w:hideMark/>
          </w:tcPr>
          <w:p w14:paraId="6116CA4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196</w:t>
            </w:r>
          </w:p>
        </w:tc>
        <w:tc>
          <w:tcPr>
            <w:tcW w:w="793" w:type="dxa"/>
            <w:shd w:val="clear" w:color="auto" w:fill="auto"/>
            <w:noWrap/>
            <w:vAlign w:val="bottom"/>
            <w:hideMark/>
          </w:tcPr>
          <w:p w14:paraId="425A28A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240</w:t>
            </w:r>
          </w:p>
        </w:tc>
        <w:tc>
          <w:tcPr>
            <w:tcW w:w="794" w:type="dxa"/>
            <w:shd w:val="clear" w:color="auto" w:fill="auto"/>
            <w:noWrap/>
            <w:vAlign w:val="bottom"/>
            <w:hideMark/>
          </w:tcPr>
          <w:p w14:paraId="17D6975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253</w:t>
            </w:r>
          </w:p>
        </w:tc>
        <w:tc>
          <w:tcPr>
            <w:tcW w:w="794" w:type="dxa"/>
            <w:shd w:val="clear" w:color="auto" w:fill="auto"/>
            <w:noWrap/>
            <w:vAlign w:val="bottom"/>
            <w:hideMark/>
          </w:tcPr>
          <w:p w14:paraId="1E78A41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295</w:t>
            </w:r>
          </w:p>
        </w:tc>
      </w:tr>
      <w:tr w:rsidR="00541E6B" w:rsidRPr="00A918EA" w14:paraId="5853DAFF" w14:textId="77777777" w:rsidTr="00571A88">
        <w:tc>
          <w:tcPr>
            <w:tcW w:w="1529" w:type="dxa"/>
            <w:vMerge/>
            <w:shd w:val="clear" w:color="auto" w:fill="auto"/>
            <w:hideMark/>
          </w:tcPr>
          <w:p w14:paraId="1778A4DF" w14:textId="77777777" w:rsidR="00541E6B" w:rsidRPr="00A918EA" w:rsidRDefault="00541E6B" w:rsidP="00A918EA">
            <w:pPr>
              <w:suppressAutoHyphens w:val="0"/>
              <w:spacing w:before="40" w:after="40" w:line="220" w:lineRule="exact"/>
              <w:rPr>
                <w:sz w:val="18"/>
                <w:lang w:val="fr-FR" w:eastAsia="et-EE"/>
              </w:rPr>
            </w:pPr>
          </w:p>
        </w:tc>
        <w:tc>
          <w:tcPr>
            <w:tcW w:w="1590" w:type="dxa"/>
            <w:shd w:val="clear" w:color="auto" w:fill="auto"/>
            <w:noWrap/>
            <w:vAlign w:val="bottom"/>
            <w:hideMark/>
          </w:tcPr>
          <w:p w14:paraId="0A59BC75"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Garçons</w:t>
            </w:r>
          </w:p>
        </w:tc>
        <w:tc>
          <w:tcPr>
            <w:tcW w:w="1076" w:type="dxa"/>
            <w:shd w:val="clear" w:color="auto" w:fill="auto"/>
            <w:noWrap/>
            <w:vAlign w:val="bottom"/>
            <w:hideMark/>
          </w:tcPr>
          <w:p w14:paraId="2F9F85E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55</w:t>
            </w:r>
          </w:p>
        </w:tc>
        <w:tc>
          <w:tcPr>
            <w:tcW w:w="794" w:type="dxa"/>
            <w:shd w:val="clear" w:color="auto" w:fill="auto"/>
            <w:noWrap/>
            <w:vAlign w:val="bottom"/>
            <w:hideMark/>
          </w:tcPr>
          <w:p w14:paraId="15DFFD7B"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54</w:t>
            </w:r>
          </w:p>
        </w:tc>
        <w:tc>
          <w:tcPr>
            <w:tcW w:w="793" w:type="dxa"/>
            <w:shd w:val="clear" w:color="auto" w:fill="auto"/>
            <w:noWrap/>
            <w:vAlign w:val="bottom"/>
            <w:hideMark/>
          </w:tcPr>
          <w:p w14:paraId="4D0C0B0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64</w:t>
            </w:r>
          </w:p>
        </w:tc>
        <w:tc>
          <w:tcPr>
            <w:tcW w:w="794" w:type="dxa"/>
            <w:shd w:val="clear" w:color="auto" w:fill="auto"/>
            <w:noWrap/>
            <w:vAlign w:val="bottom"/>
            <w:hideMark/>
          </w:tcPr>
          <w:p w14:paraId="620F35D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77</w:t>
            </w:r>
          </w:p>
        </w:tc>
        <w:tc>
          <w:tcPr>
            <w:tcW w:w="794" w:type="dxa"/>
            <w:shd w:val="clear" w:color="auto" w:fill="auto"/>
            <w:noWrap/>
            <w:vAlign w:val="bottom"/>
            <w:hideMark/>
          </w:tcPr>
          <w:p w14:paraId="7C90C14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51</w:t>
            </w:r>
          </w:p>
        </w:tc>
      </w:tr>
      <w:tr w:rsidR="00541E6B" w:rsidRPr="00A918EA" w14:paraId="41E0F9DB" w14:textId="77777777" w:rsidTr="00571A88">
        <w:tc>
          <w:tcPr>
            <w:tcW w:w="1529" w:type="dxa"/>
            <w:vMerge/>
            <w:tcBorders>
              <w:bottom w:val="single" w:sz="12" w:space="0" w:color="auto"/>
            </w:tcBorders>
            <w:shd w:val="clear" w:color="auto" w:fill="auto"/>
            <w:hideMark/>
          </w:tcPr>
          <w:p w14:paraId="24053B96" w14:textId="77777777" w:rsidR="00541E6B" w:rsidRPr="00A918EA" w:rsidRDefault="00541E6B" w:rsidP="00A918EA">
            <w:pPr>
              <w:suppressAutoHyphens w:val="0"/>
              <w:spacing w:before="40" w:after="40" w:line="220" w:lineRule="exact"/>
              <w:rPr>
                <w:sz w:val="18"/>
                <w:lang w:val="fr-FR" w:eastAsia="et-EE"/>
              </w:rPr>
            </w:pPr>
          </w:p>
        </w:tc>
        <w:tc>
          <w:tcPr>
            <w:tcW w:w="1590" w:type="dxa"/>
            <w:tcBorders>
              <w:bottom w:val="single" w:sz="12" w:space="0" w:color="auto"/>
            </w:tcBorders>
            <w:shd w:val="clear" w:color="auto" w:fill="auto"/>
            <w:noWrap/>
            <w:vAlign w:val="bottom"/>
            <w:hideMark/>
          </w:tcPr>
          <w:p w14:paraId="77CB9FE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Filles</w:t>
            </w:r>
          </w:p>
        </w:tc>
        <w:tc>
          <w:tcPr>
            <w:tcW w:w="1076" w:type="dxa"/>
            <w:tcBorders>
              <w:bottom w:val="single" w:sz="12" w:space="0" w:color="auto"/>
            </w:tcBorders>
            <w:shd w:val="clear" w:color="auto" w:fill="auto"/>
            <w:noWrap/>
            <w:vAlign w:val="bottom"/>
            <w:hideMark/>
          </w:tcPr>
          <w:p w14:paraId="59C1C2B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127</w:t>
            </w:r>
          </w:p>
        </w:tc>
        <w:tc>
          <w:tcPr>
            <w:tcW w:w="794" w:type="dxa"/>
            <w:tcBorders>
              <w:bottom w:val="single" w:sz="12" w:space="0" w:color="auto"/>
            </w:tcBorders>
            <w:shd w:val="clear" w:color="auto" w:fill="auto"/>
            <w:noWrap/>
            <w:vAlign w:val="bottom"/>
            <w:hideMark/>
          </w:tcPr>
          <w:p w14:paraId="7958056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142</w:t>
            </w:r>
          </w:p>
        </w:tc>
        <w:tc>
          <w:tcPr>
            <w:tcW w:w="793" w:type="dxa"/>
            <w:tcBorders>
              <w:bottom w:val="single" w:sz="12" w:space="0" w:color="auto"/>
            </w:tcBorders>
            <w:shd w:val="clear" w:color="auto" w:fill="auto"/>
            <w:noWrap/>
            <w:vAlign w:val="bottom"/>
            <w:hideMark/>
          </w:tcPr>
          <w:p w14:paraId="40D4243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176</w:t>
            </w:r>
          </w:p>
        </w:tc>
        <w:tc>
          <w:tcPr>
            <w:tcW w:w="794" w:type="dxa"/>
            <w:tcBorders>
              <w:bottom w:val="single" w:sz="12" w:space="0" w:color="auto"/>
            </w:tcBorders>
            <w:shd w:val="clear" w:color="auto" w:fill="auto"/>
            <w:noWrap/>
            <w:vAlign w:val="bottom"/>
            <w:hideMark/>
          </w:tcPr>
          <w:p w14:paraId="257E767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176</w:t>
            </w:r>
          </w:p>
        </w:tc>
        <w:tc>
          <w:tcPr>
            <w:tcW w:w="794" w:type="dxa"/>
            <w:tcBorders>
              <w:bottom w:val="single" w:sz="12" w:space="0" w:color="auto"/>
            </w:tcBorders>
            <w:shd w:val="clear" w:color="auto" w:fill="auto"/>
            <w:noWrap/>
            <w:vAlign w:val="bottom"/>
            <w:hideMark/>
          </w:tcPr>
          <w:p w14:paraId="7F92E82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244</w:t>
            </w:r>
          </w:p>
        </w:tc>
      </w:tr>
    </w:tbl>
    <w:p w14:paraId="6EDE30BB" w14:textId="64C92B98" w:rsidR="00541E6B" w:rsidRPr="00A918EA" w:rsidRDefault="00541E6B" w:rsidP="00541E6B">
      <w:pPr>
        <w:spacing w:before="120" w:after="240"/>
        <w:ind w:left="1134" w:right="1134" w:firstLine="170"/>
        <w:rPr>
          <w:rFonts w:eastAsia="SimSun"/>
          <w:sz w:val="16"/>
          <w:szCs w:val="18"/>
          <w:lang w:val="fr-FR"/>
        </w:rPr>
      </w:pPr>
      <w:r w:rsidRPr="00A918EA">
        <w:rPr>
          <w:i/>
          <w:sz w:val="18"/>
          <w:szCs w:val="18"/>
          <w:lang w:val="fr-FR"/>
        </w:rPr>
        <w:t>Source</w:t>
      </w:r>
      <w:r w:rsidRPr="00A918EA">
        <w:rPr>
          <w:sz w:val="18"/>
          <w:szCs w:val="18"/>
          <w:lang w:val="fr-FR"/>
        </w:rPr>
        <w:t> : Base de données sur les statistiques sanitaires et la recherche en matière de santé</w:t>
      </w:r>
      <w:r w:rsidR="002F3FF8" w:rsidRPr="002F3FF8">
        <w:rPr>
          <w:sz w:val="18"/>
          <w:szCs w:val="18"/>
          <w:lang w:val="fr-FR"/>
        </w:rPr>
        <w:t>.</w:t>
      </w:r>
    </w:p>
    <w:p w14:paraId="5D005E88" w14:textId="62E9FCE3" w:rsidR="00541E6B" w:rsidRPr="008974D7" w:rsidRDefault="00541E6B" w:rsidP="00541E6B">
      <w:pPr>
        <w:pStyle w:val="H1G"/>
        <w:rPr>
          <w:lang w:val="fr-FR"/>
        </w:rPr>
      </w:pPr>
      <w:r w:rsidRPr="008974D7">
        <w:rPr>
          <w:bCs/>
          <w:lang w:val="fr-FR"/>
        </w:rPr>
        <w:tab/>
        <w:t>D</w:t>
      </w:r>
      <w:r w:rsidR="002F3FF8" w:rsidRPr="002F3FF8">
        <w:rPr>
          <w:bCs/>
          <w:lang w:val="fr-FR"/>
        </w:rPr>
        <w:t>.</w:t>
      </w:r>
      <w:r w:rsidRPr="008974D7">
        <w:rPr>
          <w:lang w:val="fr-FR"/>
        </w:rPr>
        <w:tab/>
      </w:r>
      <w:r w:rsidRPr="008974D7">
        <w:rPr>
          <w:bCs/>
          <w:lang w:val="fr-FR"/>
        </w:rPr>
        <w:t>Libertés et droits civils (art</w:t>
      </w:r>
      <w:r w:rsidR="002F3FF8" w:rsidRPr="002F3FF8">
        <w:rPr>
          <w:bCs/>
          <w:lang w:val="fr-FR"/>
        </w:rPr>
        <w:t>.</w:t>
      </w:r>
      <w:r w:rsidRPr="008974D7">
        <w:rPr>
          <w:bCs/>
          <w:lang w:val="fr-FR"/>
        </w:rPr>
        <w:t xml:space="preserve"> 7, 8 et 13 à 17)</w:t>
      </w:r>
    </w:p>
    <w:p w14:paraId="7237771F" w14:textId="7FF9B488" w:rsidR="00541E6B" w:rsidRPr="00A918EA" w:rsidRDefault="00541E6B" w:rsidP="00C41164">
      <w:pPr>
        <w:pStyle w:val="Titre1"/>
        <w:spacing w:after="120"/>
        <w:rPr>
          <w:b/>
          <w:lang w:val="fr-FR"/>
        </w:rPr>
      </w:pPr>
      <w:r w:rsidRPr="008974D7">
        <w:rPr>
          <w:bCs/>
          <w:lang w:val="fr-FR"/>
        </w:rPr>
        <w:t>Tableau 8</w:t>
      </w:r>
      <w:r w:rsidR="00C41164">
        <w:rPr>
          <w:bCs/>
          <w:lang w:val="fr-FR"/>
        </w:rPr>
        <w:t xml:space="preserve"> </w:t>
      </w:r>
      <w:r w:rsidR="00C41164">
        <w:rPr>
          <w:bCs/>
          <w:lang w:val="fr-FR"/>
        </w:rPr>
        <w:br/>
      </w:r>
      <w:r w:rsidRPr="00A918EA">
        <w:rPr>
          <w:b/>
          <w:lang w:val="fr-FR"/>
        </w:rPr>
        <w:t>Nombre d’enfants de moins de 15 ans dont la nationalité est indéterminée</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4111"/>
        <w:gridCol w:w="651"/>
        <w:gridCol w:w="652"/>
        <w:gridCol w:w="652"/>
        <w:gridCol w:w="652"/>
        <w:gridCol w:w="652"/>
      </w:tblGrid>
      <w:tr w:rsidR="00C41164" w:rsidRPr="00C41164" w14:paraId="3B43FC6A" w14:textId="77777777" w:rsidTr="00C41164">
        <w:trPr>
          <w:tblHeader/>
        </w:trPr>
        <w:tc>
          <w:tcPr>
            <w:tcW w:w="4111" w:type="dxa"/>
            <w:shd w:val="clear" w:color="auto" w:fill="auto"/>
            <w:noWrap/>
            <w:vAlign w:val="bottom"/>
            <w:hideMark/>
          </w:tcPr>
          <w:p w14:paraId="54E1D9CB" w14:textId="77777777" w:rsidR="00541E6B" w:rsidRPr="00C41164" w:rsidRDefault="00541E6B" w:rsidP="00C41164">
            <w:pPr>
              <w:suppressAutoHyphens w:val="0"/>
              <w:spacing w:before="80" w:after="80" w:line="200" w:lineRule="exact"/>
              <w:rPr>
                <w:i/>
                <w:sz w:val="16"/>
                <w:lang w:val="fr-FR"/>
              </w:rPr>
            </w:pPr>
            <w:r w:rsidRPr="00C41164">
              <w:rPr>
                <w:i/>
                <w:sz w:val="16"/>
                <w:lang w:val="fr-FR"/>
              </w:rPr>
              <w:t xml:space="preserve">Année </w:t>
            </w:r>
          </w:p>
        </w:tc>
        <w:tc>
          <w:tcPr>
            <w:tcW w:w="651" w:type="dxa"/>
            <w:shd w:val="clear" w:color="auto" w:fill="auto"/>
            <w:noWrap/>
            <w:vAlign w:val="bottom"/>
            <w:hideMark/>
          </w:tcPr>
          <w:p w14:paraId="776D328F" w14:textId="77777777" w:rsidR="00541E6B" w:rsidRPr="00C41164" w:rsidRDefault="00541E6B" w:rsidP="00C41164">
            <w:pPr>
              <w:suppressAutoHyphens w:val="0"/>
              <w:spacing w:before="80" w:after="80" w:line="200" w:lineRule="exact"/>
              <w:jc w:val="right"/>
              <w:rPr>
                <w:i/>
                <w:sz w:val="16"/>
                <w:lang w:val="fr-FR"/>
              </w:rPr>
            </w:pPr>
            <w:r w:rsidRPr="00C41164">
              <w:rPr>
                <w:i/>
                <w:sz w:val="16"/>
                <w:lang w:val="fr-FR"/>
              </w:rPr>
              <w:t>2018</w:t>
            </w:r>
          </w:p>
        </w:tc>
        <w:tc>
          <w:tcPr>
            <w:tcW w:w="652" w:type="dxa"/>
            <w:shd w:val="clear" w:color="auto" w:fill="auto"/>
            <w:noWrap/>
            <w:vAlign w:val="bottom"/>
            <w:hideMark/>
          </w:tcPr>
          <w:p w14:paraId="333994C8" w14:textId="77777777" w:rsidR="00541E6B" w:rsidRPr="00C41164" w:rsidRDefault="00541E6B" w:rsidP="00C41164">
            <w:pPr>
              <w:suppressAutoHyphens w:val="0"/>
              <w:spacing w:before="80" w:after="80" w:line="200" w:lineRule="exact"/>
              <w:jc w:val="right"/>
              <w:rPr>
                <w:i/>
                <w:sz w:val="16"/>
                <w:lang w:val="fr-FR"/>
              </w:rPr>
            </w:pPr>
            <w:r w:rsidRPr="00C41164">
              <w:rPr>
                <w:i/>
                <w:sz w:val="16"/>
                <w:lang w:val="fr-FR"/>
              </w:rPr>
              <w:t>2019</w:t>
            </w:r>
          </w:p>
        </w:tc>
        <w:tc>
          <w:tcPr>
            <w:tcW w:w="652" w:type="dxa"/>
            <w:shd w:val="clear" w:color="auto" w:fill="auto"/>
            <w:noWrap/>
            <w:vAlign w:val="bottom"/>
            <w:hideMark/>
          </w:tcPr>
          <w:p w14:paraId="430D87CF" w14:textId="77777777" w:rsidR="00541E6B" w:rsidRPr="00C41164" w:rsidRDefault="00541E6B" w:rsidP="00C41164">
            <w:pPr>
              <w:suppressAutoHyphens w:val="0"/>
              <w:spacing w:before="80" w:after="80" w:line="200" w:lineRule="exact"/>
              <w:jc w:val="right"/>
              <w:rPr>
                <w:i/>
                <w:sz w:val="16"/>
                <w:lang w:val="fr-FR"/>
              </w:rPr>
            </w:pPr>
            <w:r w:rsidRPr="00C41164">
              <w:rPr>
                <w:i/>
                <w:sz w:val="16"/>
                <w:lang w:val="fr-FR"/>
              </w:rPr>
              <w:t>2020</w:t>
            </w:r>
          </w:p>
        </w:tc>
        <w:tc>
          <w:tcPr>
            <w:tcW w:w="652" w:type="dxa"/>
            <w:shd w:val="clear" w:color="auto" w:fill="auto"/>
            <w:noWrap/>
            <w:vAlign w:val="bottom"/>
            <w:hideMark/>
          </w:tcPr>
          <w:p w14:paraId="791FF127" w14:textId="77777777" w:rsidR="00541E6B" w:rsidRPr="00C41164" w:rsidRDefault="00541E6B" w:rsidP="00C41164">
            <w:pPr>
              <w:suppressAutoHyphens w:val="0"/>
              <w:spacing w:before="80" w:after="80" w:line="200" w:lineRule="exact"/>
              <w:jc w:val="right"/>
              <w:rPr>
                <w:i/>
                <w:sz w:val="16"/>
                <w:lang w:val="fr-FR"/>
              </w:rPr>
            </w:pPr>
            <w:r w:rsidRPr="00C41164">
              <w:rPr>
                <w:i/>
                <w:sz w:val="16"/>
                <w:lang w:val="fr-FR"/>
              </w:rPr>
              <w:t>2021</w:t>
            </w:r>
          </w:p>
        </w:tc>
        <w:tc>
          <w:tcPr>
            <w:tcW w:w="652" w:type="dxa"/>
            <w:shd w:val="clear" w:color="auto" w:fill="auto"/>
            <w:noWrap/>
            <w:vAlign w:val="bottom"/>
            <w:hideMark/>
          </w:tcPr>
          <w:p w14:paraId="59736704" w14:textId="77777777" w:rsidR="00541E6B" w:rsidRPr="00C41164" w:rsidRDefault="00541E6B" w:rsidP="00C41164">
            <w:pPr>
              <w:suppressAutoHyphens w:val="0"/>
              <w:spacing w:before="80" w:after="80" w:line="200" w:lineRule="exact"/>
              <w:jc w:val="right"/>
              <w:rPr>
                <w:i/>
                <w:sz w:val="16"/>
                <w:lang w:val="fr-FR"/>
              </w:rPr>
            </w:pPr>
            <w:r w:rsidRPr="00C41164">
              <w:rPr>
                <w:i/>
                <w:sz w:val="16"/>
                <w:lang w:val="fr-FR"/>
              </w:rPr>
              <w:t>2022</w:t>
            </w:r>
          </w:p>
        </w:tc>
      </w:tr>
      <w:tr w:rsidR="00541E6B" w:rsidRPr="00C41164" w14:paraId="241723F2" w14:textId="77777777" w:rsidTr="00C41164">
        <w:tc>
          <w:tcPr>
            <w:tcW w:w="4111" w:type="dxa"/>
            <w:shd w:val="clear" w:color="auto" w:fill="auto"/>
            <w:noWrap/>
            <w:hideMark/>
          </w:tcPr>
          <w:p w14:paraId="3A3740EE" w14:textId="4242F47A" w:rsidR="00541E6B" w:rsidRPr="00C41164" w:rsidRDefault="00541E6B" w:rsidP="00C41164">
            <w:pPr>
              <w:suppressAutoHyphens w:val="0"/>
              <w:spacing w:before="40" w:after="40" w:line="220" w:lineRule="exact"/>
              <w:rPr>
                <w:sz w:val="18"/>
                <w:lang w:val="fr-FR"/>
              </w:rPr>
            </w:pPr>
            <w:r w:rsidRPr="00C41164">
              <w:rPr>
                <w:sz w:val="18"/>
                <w:lang w:val="fr-FR"/>
              </w:rPr>
              <w:t xml:space="preserve">Enfants de moins de 15 ans dont la nationalité </w:t>
            </w:r>
            <w:r w:rsidR="00571A88">
              <w:rPr>
                <w:sz w:val="18"/>
                <w:lang w:val="fr-FR"/>
              </w:rPr>
              <w:br/>
            </w:r>
            <w:r w:rsidRPr="00C41164">
              <w:rPr>
                <w:sz w:val="18"/>
                <w:lang w:val="fr-FR"/>
              </w:rPr>
              <w:t>est indéterminée</w:t>
            </w:r>
          </w:p>
        </w:tc>
        <w:tc>
          <w:tcPr>
            <w:tcW w:w="651" w:type="dxa"/>
            <w:shd w:val="clear" w:color="auto" w:fill="auto"/>
            <w:noWrap/>
            <w:vAlign w:val="bottom"/>
            <w:hideMark/>
          </w:tcPr>
          <w:p w14:paraId="74C2BCCE"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111</w:t>
            </w:r>
          </w:p>
        </w:tc>
        <w:tc>
          <w:tcPr>
            <w:tcW w:w="652" w:type="dxa"/>
            <w:shd w:val="clear" w:color="auto" w:fill="auto"/>
            <w:noWrap/>
            <w:vAlign w:val="bottom"/>
            <w:hideMark/>
          </w:tcPr>
          <w:p w14:paraId="6DD21C93"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91</w:t>
            </w:r>
          </w:p>
        </w:tc>
        <w:tc>
          <w:tcPr>
            <w:tcW w:w="652" w:type="dxa"/>
            <w:shd w:val="clear" w:color="auto" w:fill="auto"/>
            <w:noWrap/>
            <w:vAlign w:val="bottom"/>
            <w:hideMark/>
          </w:tcPr>
          <w:p w14:paraId="309F296A"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73</w:t>
            </w:r>
          </w:p>
        </w:tc>
        <w:tc>
          <w:tcPr>
            <w:tcW w:w="652" w:type="dxa"/>
            <w:shd w:val="clear" w:color="auto" w:fill="auto"/>
            <w:noWrap/>
            <w:vAlign w:val="bottom"/>
            <w:hideMark/>
          </w:tcPr>
          <w:p w14:paraId="6504A4A4"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55</w:t>
            </w:r>
          </w:p>
        </w:tc>
        <w:tc>
          <w:tcPr>
            <w:tcW w:w="652" w:type="dxa"/>
            <w:shd w:val="clear" w:color="auto" w:fill="auto"/>
            <w:noWrap/>
            <w:vAlign w:val="bottom"/>
            <w:hideMark/>
          </w:tcPr>
          <w:p w14:paraId="7E2D1F4F"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48</w:t>
            </w:r>
          </w:p>
        </w:tc>
      </w:tr>
    </w:tbl>
    <w:p w14:paraId="26CAB356" w14:textId="61ED9965" w:rsidR="00541E6B" w:rsidRPr="00C41164" w:rsidRDefault="00541E6B" w:rsidP="00541E6B">
      <w:pPr>
        <w:spacing w:before="120" w:after="240"/>
        <w:ind w:left="1134" w:right="1134" w:firstLine="170"/>
        <w:rPr>
          <w:rFonts w:eastAsia="SimSun"/>
          <w:sz w:val="16"/>
          <w:szCs w:val="18"/>
          <w:lang w:val="fr-FR"/>
        </w:rPr>
      </w:pPr>
      <w:r w:rsidRPr="00C41164">
        <w:rPr>
          <w:i/>
          <w:sz w:val="18"/>
          <w:szCs w:val="18"/>
          <w:lang w:val="fr-FR"/>
        </w:rPr>
        <w:t>Source</w:t>
      </w:r>
      <w:r w:rsidRPr="00C41164">
        <w:rPr>
          <w:sz w:val="18"/>
          <w:szCs w:val="18"/>
          <w:lang w:val="fr-FR"/>
        </w:rPr>
        <w:t> : Ministère de l’intérieur</w:t>
      </w:r>
      <w:r w:rsidR="002F3FF8" w:rsidRPr="002F3FF8">
        <w:rPr>
          <w:sz w:val="18"/>
          <w:szCs w:val="18"/>
          <w:lang w:val="fr-FR"/>
        </w:rPr>
        <w:t>.</w:t>
      </w:r>
    </w:p>
    <w:p w14:paraId="494EBB77" w14:textId="28F2B483" w:rsidR="00541E6B" w:rsidRPr="008974D7" w:rsidRDefault="00541E6B" w:rsidP="00541E6B">
      <w:pPr>
        <w:pStyle w:val="H1G"/>
        <w:rPr>
          <w:lang w:val="fr-FR"/>
        </w:rPr>
      </w:pPr>
      <w:r w:rsidRPr="008974D7">
        <w:rPr>
          <w:bCs/>
          <w:lang w:val="fr-FR"/>
        </w:rPr>
        <w:tab/>
        <w:t>E</w:t>
      </w:r>
      <w:r w:rsidR="002F3FF8" w:rsidRPr="002F3FF8">
        <w:rPr>
          <w:bCs/>
          <w:lang w:val="fr-FR"/>
        </w:rPr>
        <w:t>.</w:t>
      </w:r>
      <w:r w:rsidRPr="008974D7">
        <w:rPr>
          <w:lang w:val="fr-FR"/>
        </w:rPr>
        <w:tab/>
      </w:r>
      <w:r w:rsidRPr="008974D7">
        <w:rPr>
          <w:bCs/>
          <w:lang w:val="fr-FR"/>
        </w:rPr>
        <w:t>Violence à l</w:t>
      </w:r>
      <w:r>
        <w:rPr>
          <w:bCs/>
          <w:lang w:val="fr-FR"/>
        </w:rPr>
        <w:t>’</w:t>
      </w:r>
      <w:r w:rsidRPr="008974D7">
        <w:rPr>
          <w:bCs/>
          <w:lang w:val="fr-FR"/>
        </w:rPr>
        <w:t>égard des enfants (art</w:t>
      </w:r>
      <w:r w:rsidR="002F3FF8" w:rsidRPr="002F3FF8">
        <w:rPr>
          <w:bCs/>
          <w:lang w:val="fr-FR"/>
        </w:rPr>
        <w:t>.</w:t>
      </w:r>
      <w:r w:rsidRPr="008974D7">
        <w:rPr>
          <w:bCs/>
          <w:lang w:val="fr-FR"/>
        </w:rPr>
        <w:t xml:space="preserve"> 19, 24 (par</w:t>
      </w:r>
      <w:r w:rsidR="002F3FF8" w:rsidRPr="002F3FF8">
        <w:rPr>
          <w:bCs/>
          <w:lang w:val="fr-FR"/>
        </w:rPr>
        <w:t>.</w:t>
      </w:r>
      <w:r w:rsidRPr="008974D7">
        <w:rPr>
          <w:bCs/>
          <w:lang w:val="fr-FR"/>
        </w:rPr>
        <w:t xml:space="preserve"> 3), 28 (par</w:t>
      </w:r>
      <w:r w:rsidR="002F3FF8" w:rsidRPr="002F3FF8">
        <w:rPr>
          <w:bCs/>
          <w:lang w:val="fr-FR"/>
        </w:rPr>
        <w:t>.</w:t>
      </w:r>
      <w:r w:rsidRPr="008974D7">
        <w:rPr>
          <w:bCs/>
          <w:lang w:val="fr-FR"/>
        </w:rPr>
        <w:t xml:space="preserve"> 2), 34, </w:t>
      </w:r>
      <w:r w:rsidR="00A918EA">
        <w:rPr>
          <w:bCs/>
          <w:lang w:val="fr-FR"/>
        </w:rPr>
        <w:br/>
      </w:r>
      <w:r w:rsidRPr="008974D7">
        <w:rPr>
          <w:bCs/>
          <w:lang w:val="fr-FR"/>
        </w:rPr>
        <w:t>37 (al</w:t>
      </w:r>
      <w:r w:rsidR="002F3FF8" w:rsidRPr="002F3FF8">
        <w:rPr>
          <w:bCs/>
          <w:lang w:val="fr-FR"/>
        </w:rPr>
        <w:t>.</w:t>
      </w:r>
      <w:r w:rsidRPr="008974D7">
        <w:rPr>
          <w:bCs/>
          <w:lang w:val="fr-FR"/>
        </w:rPr>
        <w:t xml:space="preserve"> a)) et 39)</w:t>
      </w:r>
    </w:p>
    <w:p w14:paraId="6C7A9A2C" w14:textId="298FB3B4" w:rsidR="00541E6B" w:rsidRPr="00A918EA" w:rsidRDefault="00541E6B" w:rsidP="00C41164">
      <w:pPr>
        <w:pStyle w:val="Titre1"/>
        <w:spacing w:after="120"/>
        <w:ind w:left="0"/>
        <w:rPr>
          <w:b/>
          <w:lang w:val="fr-FR"/>
        </w:rPr>
      </w:pPr>
      <w:r w:rsidRPr="008974D7">
        <w:rPr>
          <w:bCs/>
          <w:lang w:val="fr-FR"/>
        </w:rPr>
        <w:t>Tableau 9</w:t>
      </w:r>
      <w:r w:rsidR="00A918EA">
        <w:rPr>
          <w:bCs/>
          <w:lang w:val="fr-FR"/>
        </w:rPr>
        <w:t xml:space="preserve"> </w:t>
      </w:r>
      <w:r w:rsidR="00C41164">
        <w:rPr>
          <w:bCs/>
          <w:lang w:val="fr-FR"/>
        </w:rPr>
        <w:br/>
      </w:r>
      <w:r w:rsidRPr="00A918EA">
        <w:rPr>
          <w:b/>
          <w:lang w:val="fr-FR"/>
        </w:rPr>
        <w:t>Nombre de victimes d’infractions violentes signalées en 2018-2022</w:t>
      </w:r>
      <w:r w:rsidRPr="00A918EA">
        <w:rPr>
          <w:bCs/>
          <w:lang w:val="fr-FR"/>
        </w:rPr>
        <w:t>*</w:t>
      </w:r>
    </w:p>
    <w:tbl>
      <w:tblPr>
        <w:tblW w:w="9637" w:type="dxa"/>
        <w:tblLayout w:type="fixed"/>
        <w:tblCellMar>
          <w:left w:w="0" w:type="dxa"/>
          <w:right w:w="0" w:type="dxa"/>
        </w:tblCellMar>
        <w:tblLook w:val="04A0" w:firstRow="1" w:lastRow="0" w:firstColumn="1" w:lastColumn="0" w:noHBand="0" w:noVBand="1"/>
      </w:tblPr>
      <w:tblGrid>
        <w:gridCol w:w="1359"/>
        <w:gridCol w:w="827"/>
        <w:gridCol w:w="827"/>
        <w:gridCol w:w="828"/>
        <w:gridCol w:w="828"/>
        <w:gridCol w:w="828"/>
        <w:gridCol w:w="828"/>
        <w:gridCol w:w="828"/>
        <w:gridCol w:w="828"/>
        <w:gridCol w:w="828"/>
        <w:gridCol w:w="828"/>
      </w:tblGrid>
      <w:tr w:rsidR="00C41164" w:rsidRPr="00C41164" w14:paraId="59FCB919" w14:textId="77777777" w:rsidTr="00571A88">
        <w:trPr>
          <w:tblHeader/>
        </w:trPr>
        <w:tc>
          <w:tcPr>
            <w:tcW w:w="1040" w:type="dxa"/>
            <w:tcBorders>
              <w:top w:val="single" w:sz="4" w:space="0" w:color="auto"/>
              <w:bottom w:val="single" w:sz="4" w:space="0" w:color="auto"/>
              <w:right w:val="single" w:sz="24" w:space="0" w:color="FFFFFF" w:themeColor="background1"/>
            </w:tcBorders>
            <w:shd w:val="clear" w:color="auto" w:fill="auto"/>
            <w:vAlign w:val="bottom"/>
            <w:hideMark/>
          </w:tcPr>
          <w:p w14:paraId="367970F0" w14:textId="36B1CBB9" w:rsidR="00541E6B" w:rsidRPr="00C41164" w:rsidRDefault="00541E6B" w:rsidP="00C41164">
            <w:pPr>
              <w:suppressAutoHyphens w:val="0"/>
              <w:spacing w:before="80" w:after="80" w:line="200" w:lineRule="exact"/>
              <w:rPr>
                <w:i/>
                <w:sz w:val="16"/>
                <w:lang w:val="fr-FR"/>
              </w:rPr>
            </w:pPr>
            <w:r w:rsidRPr="00C41164">
              <w:rPr>
                <w:i/>
                <w:sz w:val="16"/>
                <w:lang w:val="fr-FR"/>
              </w:rPr>
              <w:t>Année</w:t>
            </w:r>
          </w:p>
        </w:tc>
        <w:tc>
          <w:tcPr>
            <w:tcW w:w="126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6BEE70D7" w14:textId="77777777" w:rsidR="00541E6B" w:rsidRPr="00C41164" w:rsidRDefault="00541E6B" w:rsidP="00C41164">
            <w:pPr>
              <w:suppressAutoHyphens w:val="0"/>
              <w:spacing w:before="80" w:after="80" w:line="200" w:lineRule="exact"/>
              <w:jc w:val="center"/>
              <w:rPr>
                <w:i/>
                <w:sz w:val="16"/>
                <w:lang w:val="fr-FR"/>
              </w:rPr>
            </w:pPr>
            <w:r w:rsidRPr="00C41164">
              <w:rPr>
                <w:i/>
                <w:sz w:val="16"/>
                <w:lang w:val="fr-FR"/>
              </w:rPr>
              <w:t>2018</w:t>
            </w:r>
          </w:p>
        </w:tc>
        <w:tc>
          <w:tcPr>
            <w:tcW w:w="126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56BD726" w14:textId="77777777" w:rsidR="00541E6B" w:rsidRPr="00C41164" w:rsidRDefault="00541E6B" w:rsidP="00C41164">
            <w:pPr>
              <w:suppressAutoHyphens w:val="0"/>
              <w:spacing w:before="80" w:after="80" w:line="200" w:lineRule="exact"/>
              <w:jc w:val="center"/>
              <w:rPr>
                <w:i/>
                <w:sz w:val="16"/>
                <w:lang w:val="fr-FR"/>
              </w:rPr>
            </w:pPr>
            <w:r w:rsidRPr="00C41164">
              <w:rPr>
                <w:i/>
                <w:sz w:val="16"/>
                <w:lang w:val="fr-FR"/>
              </w:rPr>
              <w:t>2019</w:t>
            </w:r>
          </w:p>
        </w:tc>
        <w:tc>
          <w:tcPr>
            <w:tcW w:w="126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0529AE24" w14:textId="77777777" w:rsidR="00541E6B" w:rsidRPr="00C41164" w:rsidRDefault="00541E6B" w:rsidP="00C41164">
            <w:pPr>
              <w:suppressAutoHyphens w:val="0"/>
              <w:spacing w:before="80" w:after="80" w:line="200" w:lineRule="exact"/>
              <w:jc w:val="center"/>
              <w:rPr>
                <w:i/>
                <w:sz w:val="16"/>
                <w:lang w:val="fr-FR"/>
              </w:rPr>
            </w:pPr>
            <w:r w:rsidRPr="00C41164">
              <w:rPr>
                <w:i/>
                <w:sz w:val="16"/>
                <w:lang w:val="fr-FR"/>
              </w:rPr>
              <w:t>2020</w:t>
            </w:r>
          </w:p>
        </w:tc>
        <w:tc>
          <w:tcPr>
            <w:tcW w:w="126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2B0A4CAF" w14:textId="77777777" w:rsidR="00541E6B" w:rsidRPr="00C41164" w:rsidRDefault="00541E6B" w:rsidP="00C41164">
            <w:pPr>
              <w:suppressAutoHyphens w:val="0"/>
              <w:spacing w:before="80" w:after="80" w:line="200" w:lineRule="exact"/>
              <w:jc w:val="center"/>
              <w:rPr>
                <w:i/>
                <w:sz w:val="16"/>
                <w:lang w:val="fr-FR"/>
              </w:rPr>
            </w:pPr>
            <w:r w:rsidRPr="00C41164">
              <w:rPr>
                <w:i/>
                <w:sz w:val="16"/>
                <w:lang w:val="fr-FR"/>
              </w:rPr>
              <w:t>2021</w:t>
            </w:r>
          </w:p>
        </w:tc>
        <w:tc>
          <w:tcPr>
            <w:tcW w:w="1266"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452C927E" w14:textId="77777777" w:rsidR="00541E6B" w:rsidRPr="00C41164" w:rsidRDefault="00541E6B" w:rsidP="00C41164">
            <w:pPr>
              <w:suppressAutoHyphens w:val="0"/>
              <w:spacing w:before="80" w:after="80" w:line="200" w:lineRule="exact"/>
              <w:jc w:val="center"/>
              <w:rPr>
                <w:i/>
                <w:sz w:val="16"/>
                <w:lang w:val="fr-FR"/>
              </w:rPr>
            </w:pPr>
            <w:r w:rsidRPr="00C41164">
              <w:rPr>
                <w:i/>
                <w:sz w:val="16"/>
                <w:lang w:val="fr-FR"/>
              </w:rPr>
              <w:t>2022</w:t>
            </w:r>
          </w:p>
        </w:tc>
      </w:tr>
      <w:tr w:rsidR="00C41164" w:rsidRPr="00C41164" w14:paraId="5734CBCE" w14:textId="77777777" w:rsidTr="00571A88">
        <w:trPr>
          <w:tblHeader/>
        </w:trPr>
        <w:tc>
          <w:tcPr>
            <w:tcW w:w="1040" w:type="dxa"/>
            <w:tcBorders>
              <w:top w:val="single" w:sz="4" w:space="0" w:color="auto"/>
              <w:bottom w:val="single" w:sz="12" w:space="0" w:color="auto"/>
              <w:right w:val="single" w:sz="24" w:space="0" w:color="FFFFFF" w:themeColor="background1"/>
            </w:tcBorders>
            <w:shd w:val="clear" w:color="auto" w:fill="auto"/>
            <w:vAlign w:val="bottom"/>
            <w:hideMark/>
          </w:tcPr>
          <w:p w14:paraId="4F55DF4E" w14:textId="77777777" w:rsidR="00541E6B" w:rsidRPr="00C41164" w:rsidRDefault="00541E6B" w:rsidP="00571A88">
            <w:pPr>
              <w:suppressAutoHyphens w:val="0"/>
              <w:spacing w:before="80" w:after="80" w:line="200" w:lineRule="exact"/>
              <w:rPr>
                <w:i/>
                <w:spacing w:val="4"/>
                <w:w w:val="103"/>
                <w:kern w:val="14"/>
                <w:sz w:val="16"/>
                <w:lang w:val="fr-FR"/>
              </w:rPr>
            </w:pPr>
            <w:r w:rsidRPr="00C41164">
              <w:rPr>
                <w:i/>
                <w:spacing w:val="4"/>
                <w:w w:val="103"/>
                <w:kern w:val="14"/>
                <w:sz w:val="16"/>
                <w:lang w:val="fr-FR"/>
              </w:rPr>
              <w:t>Infraction violente (Code pénal)</w:t>
            </w:r>
          </w:p>
        </w:tc>
        <w:tc>
          <w:tcPr>
            <w:tcW w:w="633" w:type="dxa"/>
            <w:tcBorders>
              <w:top w:val="single" w:sz="4" w:space="0" w:color="auto"/>
              <w:left w:val="single" w:sz="24" w:space="0" w:color="FFFFFF" w:themeColor="background1"/>
              <w:bottom w:val="single" w:sz="12" w:space="0" w:color="auto"/>
            </w:tcBorders>
            <w:shd w:val="clear" w:color="auto" w:fill="auto"/>
            <w:vAlign w:val="bottom"/>
            <w:hideMark/>
          </w:tcPr>
          <w:p w14:paraId="2C648A67" w14:textId="0E4FF968" w:rsidR="00541E6B" w:rsidRPr="00C41164" w:rsidRDefault="00541E6B" w:rsidP="00571A88">
            <w:pPr>
              <w:suppressAutoHyphens w:val="0"/>
              <w:spacing w:before="80" w:after="80" w:line="200" w:lineRule="exact"/>
              <w:jc w:val="right"/>
              <w:rPr>
                <w:i/>
                <w:spacing w:val="4"/>
                <w:w w:val="103"/>
                <w:kern w:val="14"/>
                <w:sz w:val="16"/>
                <w:szCs w:val="16"/>
                <w:lang w:val="fr-FR"/>
              </w:rPr>
            </w:pPr>
            <w:r w:rsidRPr="00C41164">
              <w:rPr>
                <w:i/>
                <w:spacing w:val="4"/>
                <w:w w:val="103"/>
                <w:kern w:val="14"/>
                <w:sz w:val="16"/>
                <w:szCs w:val="16"/>
                <w:lang w:val="fr-FR"/>
              </w:rPr>
              <w:t xml:space="preserve">Victimes </w:t>
            </w:r>
            <w:r w:rsidR="00C41164">
              <w:rPr>
                <w:i/>
                <w:spacing w:val="4"/>
                <w:w w:val="103"/>
                <w:kern w:val="14"/>
                <w:sz w:val="16"/>
                <w:szCs w:val="16"/>
                <w:lang w:val="fr-FR"/>
              </w:rPr>
              <w:br/>
            </w:r>
            <w:r w:rsidRPr="00C41164">
              <w:rPr>
                <w:i/>
                <w:spacing w:val="4"/>
                <w:w w:val="103"/>
                <w:kern w:val="14"/>
                <w:sz w:val="16"/>
                <w:szCs w:val="16"/>
                <w:lang w:val="fr-FR"/>
              </w:rPr>
              <w:t>de moins de 18 ans</w:t>
            </w:r>
          </w:p>
        </w:tc>
        <w:tc>
          <w:tcPr>
            <w:tcW w:w="633" w:type="dxa"/>
            <w:tcBorders>
              <w:top w:val="single" w:sz="4" w:space="0" w:color="auto"/>
              <w:bottom w:val="single" w:sz="12" w:space="0" w:color="auto"/>
              <w:right w:val="single" w:sz="24" w:space="0" w:color="FFFFFF" w:themeColor="background1"/>
            </w:tcBorders>
            <w:shd w:val="clear" w:color="auto" w:fill="auto"/>
            <w:vAlign w:val="bottom"/>
            <w:hideMark/>
          </w:tcPr>
          <w:p w14:paraId="281E6DCE" w14:textId="77777777" w:rsidR="00541E6B" w:rsidRPr="00C41164" w:rsidRDefault="00541E6B" w:rsidP="00571A88">
            <w:pPr>
              <w:suppressAutoHyphens w:val="0"/>
              <w:spacing w:before="80" w:after="80" w:line="200" w:lineRule="exact"/>
              <w:jc w:val="right"/>
              <w:rPr>
                <w:i/>
                <w:spacing w:val="4"/>
                <w:w w:val="103"/>
                <w:kern w:val="14"/>
                <w:sz w:val="16"/>
                <w:szCs w:val="16"/>
                <w:lang w:val="fr-FR"/>
              </w:rPr>
            </w:pPr>
            <w:r w:rsidRPr="00C41164">
              <w:rPr>
                <w:i/>
                <w:spacing w:val="4"/>
                <w:w w:val="103"/>
                <w:kern w:val="14"/>
                <w:sz w:val="16"/>
                <w:szCs w:val="16"/>
                <w:lang w:val="fr-FR"/>
              </w:rPr>
              <w:t>Total des victimes</w:t>
            </w:r>
          </w:p>
        </w:tc>
        <w:tc>
          <w:tcPr>
            <w:tcW w:w="633" w:type="dxa"/>
            <w:tcBorders>
              <w:top w:val="single" w:sz="4" w:space="0" w:color="auto"/>
              <w:left w:val="single" w:sz="24" w:space="0" w:color="FFFFFF" w:themeColor="background1"/>
              <w:bottom w:val="single" w:sz="12" w:space="0" w:color="auto"/>
            </w:tcBorders>
            <w:shd w:val="clear" w:color="auto" w:fill="auto"/>
            <w:vAlign w:val="bottom"/>
            <w:hideMark/>
          </w:tcPr>
          <w:p w14:paraId="32675041" w14:textId="46BAFB85" w:rsidR="00541E6B" w:rsidRPr="00C41164" w:rsidRDefault="00541E6B" w:rsidP="00571A88">
            <w:pPr>
              <w:suppressAutoHyphens w:val="0"/>
              <w:spacing w:before="80" w:after="80" w:line="200" w:lineRule="exact"/>
              <w:jc w:val="right"/>
              <w:rPr>
                <w:i/>
                <w:spacing w:val="4"/>
                <w:w w:val="103"/>
                <w:kern w:val="14"/>
                <w:sz w:val="16"/>
                <w:szCs w:val="16"/>
                <w:lang w:val="fr-FR"/>
              </w:rPr>
            </w:pPr>
            <w:r w:rsidRPr="00C41164">
              <w:rPr>
                <w:i/>
                <w:spacing w:val="4"/>
                <w:w w:val="103"/>
                <w:kern w:val="14"/>
                <w:sz w:val="16"/>
                <w:szCs w:val="16"/>
                <w:lang w:val="fr-FR"/>
              </w:rPr>
              <w:t xml:space="preserve">Victimes </w:t>
            </w:r>
            <w:r w:rsidR="00C41164">
              <w:rPr>
                <w:i/>
                <w:spacing w:val="4"/>
                <w:w w:val="103"/>
                <w:kern w:val="14"/>
                <w:sz w:val="16"/>
                <w:szCs w:val="16"/>
                <w:lang w:val="fr-FR"/>
              </w:rPr>
              <w:br/>
            </w:r>
            <w:r w:rsidRPr="00C41164">
              <w:rPr>
                <w:i/>
                <w:spacing w:val="4"/>
                <w:w w:val="103"/>
                <w:kern w:val="14"/>
                <w:sz w:val="16"/>
                <w:szCs w:val="16"/>
                <w:lang w:val="fr-FR"/>
              </w:rPr>
              <w:t>de moins de 18 ans</w:t>
            </w:r>
          </w:p>
        </w:tc>
        <w:tc>
          <w:tcPr>
            <w:tcW w:w="633" w:type="dxa"/>
            <w:tcBorders>
              <w:top w:val="single" w:sz="4" w:space="0" w:color="auto"/>
              <w:bottom w:val="single" w:sz="12" w:space="0" w:color="auto"/>
              <w:right w:val="single" w:sz="24" w:space="0" w:color="FFFFFF" w:themeColor="background1"/>
            </w:tcBorders>
            <w:shd w:val="clear" w:color="auto" w:fill="auto"/>
            <w:vAlign w:val="bottom"/>
            <w:hideMark/>
          </w:tcPr>
          <w:p w14:paraId="407E8DFA" w14:textId="77777777" w:rsidR="00541E6B" w:rsidRPr="00C41164" w:rsidRDefault="00541E6B" w:rsidP="00571A88">
            <w:pPr>
              <w:suppressAutoHyphens w:val="0"/>
              <w:spacing w:before="80" w:after="80" w:line="200" w:lineRule="exact"/>
              <w:jc w:val="right"/>
              <w:rPr>
                <w:i/>
                <w:spacing w:val="4"/>
                <w:w w:val="103"/>
                <w:kern w:val="14"/>
                <w:sz w:val="16"/>
                <w:szCs w:val="16"/>
                <w:lang w:val="fr-FR"/>
              </w:rPr>
            </w:pPr>
            <w:r w:rsidRPr="00C41164">
              <w:rPr>
                <w:i/>
                <w:spacing w:val="4"/>
                <w:w w:val="103"/>
                <w:kern w:val="14"/>
                <w:sz w:val="16"/>
                <w:szCs w:val="16"/>
                <w:lang w:val="fr-FR"/>
              </w:rPr>
              <w:t>Total des victimes</w:t>
            </w:r>
          </w:p>
        </w:tc>
        <w:tc>
          <w:tcPr>
            <w:tcW w:w="633" w:type="dxa"/>
            <w:tcBorders>
              <w:top w:val="single" w:sz="4" w:space="0" w:color="auto"/>
              <w:left w:val="single" w:sz="24" w:space="0" w:color="FFFFFF" w:themeColor="background1"/>
              <w:bottom w:val="single" w:sz="12" w:space="0" w:color="auto"/>
            </w:tcBorders>
            <w:shd w:val="clear" w:color="auto" w:fill="auto"/>
            <w:vAlign w:val="bottom"/>
            <w:hideMark/>
          </w:tcPr>
          <w:p w14:paraId="52198AC8" w14:textId="3C6D4348" w:rsidR="00541E6B" w:rsidRPr="00C41164" w:rsidRDefault="00541E6B" w:rsidP="00571A88">
            <w:pPr>
              <w:suppressAutoHyphens w:val="0"/>
              <w:spacing w:before="80" w:after="80" w:line="200" w:lineRule="exact"/>
              <w:jc w:val="right"/>
              <w:rPr>
                <w:i/>
                <w:spacing w:val="4"/>
                <w:w w:val="103"/>
                <w:kern w:val="14"/>
                <w:sz w:val="16"/>
                <w:szCs w:val="16"/>
                <w:lang w:val="fr-FR"/>
              </w:rPr>
            </w:pPr>
            <w:r w:rsidRPr="00C41164">
              <w:rPr>
                <w:i/>
                <w:spacing w:val="4"/>
                <w:w w:val="103"/>
                <w:kern w:val="14"/>
                <w:sz w:val="16"/>
                <w:szCs w:val="16"/>
                <w:lang w:val="fr-FR"/>
              </w:rPr>
              <w:t xml:space="preserve">Victimes </w:t>
            </w:r>
            <w:r w:rsidR="00C41164">
              <w:rPr>
                <w:i/>
                <w:spacing w:val="4"/>
                <w:w w:val="103"/>
                <w:kern w:val="14"/>
                <w:sz w:val="16"/>
                <w:szCs w:val="16"/>
                <w:lang w:val="fr-FR"/>
              </w:rPr>
              <w:br/>
            </w:r>
            <w:r w:rsidRPr="00C41164">
              <w:rPr>
                <w:i/>
                <w:spacing w:val="4"/>
                <w:w w:val="103"/>
                <w:kern w:val="14"/>
                <w:sz w:val="16"/>
                <w:szCs w:val="16"/>
                <w:lang w:val="fr-FR"/>
              </w:rPr>
              <w:t>de moins de 18 ans</w:t>
            </w:r>
          </w:p>
        </w:tc>
        <w:tc>
          <w:tcPr>
            <w:tcW w:w="633" w:type="dxa"/>
            <w:tcBorders>
              <w:top w:val="single" w:sz="4" w:space="0" w:color="auto"/>
              <w:bottom w:val="single" w:sz="12" w:space="0" w:color="auto"/>
              <w:right w:val="single" w:sz="24" w:space="0" w:color="FFFFFF" w:themeColor="background1"/>
            </w:tcBorders>
            <w:shd w:val="clear" w:color="auto" w:fill="auto"/>
            <w:vAlign w:val="bottom"/>
            <w:hideMark/>
          </w:tcPr>
          <w:p w14:paraId="38EE0821" w14:textId="77777777" w:rsidR="00541E6B" w:rsidRPr="00C41164" w:rsidRDefault="00541E6B" w:rsidP="00571A88">
            <w:pPr>
              <w:suppressAutoHyphens w:val="0"/>
              <w:spacing w:before="80" w:after="80" w:line="200" w:lineRule="exact"/>
              <w:jc w:val="right"/>
              <w:rPr>
                <w:i/>
                <w:spacing w:val="4"/>
                <w:w w:val="103"/>
                <w:kern w:val="14"/>
                <w:sz w:val="16"/>
                <w:szCs w:val="16"/>
                <w:lang w:val="fr-FR"/>
              </w:rPr>
            </w:pPr>
            <w:r w:rsidRPr="00C41164">
              <w:rPr>
                <w:i/>
                <w:spacing w:val="4"/>
                <w:w w:val="103"/>
                <w:kern w:val="14"/>
                <w:sz w:val="16"/>
                <w:szCs w:val="16"/>
                <w:lang w:val="fr-FR"/>
              </w:rPr>
              <w:t>Total des victimes</w:t>
            </w:r>
          </w:p>
        </w:tc>
        <w:tc>
          <w:tcPr>
            <w:tcW w:w="633" w:type="dxa"/>
            <w:tcBorders>
              <w:top w:val="single" w:sz="4" w:space="0" w:color="auto"/>
              <w:left w:val="single" w:sz="24" w:space="0" w:color="FFFFFF" w:themeColor="background1"/>
              <w:bottom w:val="single" w:sz="12" w:space="0" w:color="auto"/>
            </w:tcBorders>
            <w:shd w:val="clear" w:color="auto" w:fill="auto"/>
            <w:vAlign w:val="bottom"/>
            <w:hideMark/>
          </w:tcPr>
          <w:p w14:paraId="1EBA9BED" w14:textId="6A9DA26E" w:rsidR="00541E6B" w:rsidRPr="00C41164" w:rsidRDefault="00541E6B" w:rsidP="00571A88">
            <w:pPr>
              <w:suppressAutoHyphens w:val="0"/>
              <w:spacing w:before="80" w:after="80" w:line="200" w:lineRule="exact"/>
              <w:jc w:val="right"/>
              <w:rPr>
                <w:i/>
                <w:spacing w:val="4"/>
                <w:w w:val="103"/>
                <w:kern w:val="14"/>
                <w:sz w:val="16"/>
                <w:szCs w:val="16"/>
                <w:lang w:val="fr-FR"/>
              </w:rPr>
            </w:pPr>
            <w:r w:rsidRPr="00C41164">
              <w:rPr>
                <w:i/>
                <w:spacing w:val="4"/>
                <w:w w:val="103"/>
                <w:kern w:val="14"/>
                <w:sz w:val="16"/>
                <w:szCs w:val="16"/>
                <w:lang w:val="fr-FR"/>
              </w:rPr>
              <w:t xml:space="preserve">Victimes </w:t>
            </w:r>
            <w:r w:rsidR="00C41164">
              <w:rPr>
                <w:i/>
                <w:spacing w:val="4"/>
                <w:w w:val="103"/>
                <w:kern w:val="14"/>
                <w:sz w:val="16"/>
                <w:szCs w:val="16"/>
                <w:lang w:val="fr-FR"/>
              </w:rPr>
              <w:br/>
            </w:r>
            <w:r w:rsidRPr="00C41164">
              <w:rPr>
                <w:i/>
                <w:spacing w:val="4"/>
                <w:w w:val="103"/>
                <w:kern w:val="14"/>
                <w:sz w:val="16"/>
                <w:szCs w:val="16"/>
                <w:lang w:val="fr-FR"/>
              </w:rPr>
              <w:t>de moins de 18 ans</w:t>
            </w:r>
          </w:p>
        </w:tc>
        <w:tc>
          <w:tcPr>
            <w:tcW w:w="633" w:type="dxa"/>
            <w:tcBorders>
              <w:top w:val="single" w:sz="4" w:space="0" w:color="auto"/>
              <w:bottom w:val="single" w:sz="12" w:space="0" w:color="auto"/>
              <w:right w:val="single" w:sz="24" w:space="0" w:color="FFFFFF" w:themeColor="background1"/>
            </w:tcBorders>
            <w:shd w:val="clear" w:color="auto" w:fill="auto"/>
            <w:vAlign w:val="bottom"/>
            <w:hideMark/>
          </w:tcPr>
          <w:p w14:paraId="77FCA6F0" w14:textId="77777777" w:rsidR="00541E6B" w:rsidRPr="00C41164" w:rsidRDefault="00541E6B" w:rsidP="00571A88">
            <w:pPr>
              <w:suppressAutoHyphens w:val="0"/>
              <w:spacing w:before="80" w:after="80" w:line="200" w:lineRule="exact"/>
              <w:jc w:val="right"/>
              <w:rPr>
                <w:i/>
                <w:spacing w:val="4"/>
                <w:w w:val="103"/>
                <w:kern w:val="14"/>
                <w:sz w:val="16"/>
                <w:szCs w:val="16"/>
                <w:lang w:val="fr-FR"/>
              </w:rPr>
            </w:pPr>
            <w:r w:rsidRPr="00C41164">
              <w:rPr>
                <w:i/>
                <w:spacing w:val="4"/>
                <w:w w:val="103"/>
                <w:kern w:val="14"/>
                <w:sz w:val="16"/>
                <w:szCs w:val="16"/>
                <w:lang w:val="fr-FR"/>
              </w:rPr>
              <w:t>Total des victimes</w:t>
            </w:r>
          </w:p>
        </w:tc>
        <w:tc>
          <w:tcPr>
            <w:tcW w:w="633" w:type="dxa"/>
            <w:tcBorders>
              <w:top w:val="single" w:sz="4" w:space="0" w:color="auto"/>
              <w:left w:val="single" w:sz="24" w:space="0" w:color="FFFFFF" w:themeColor="background1"/>
              <w:bottom w:val="single" w:sz="12" w:space="0" w:color="auto"/>
            </w:tcBorders>
            <w:shd w:val="clear" w:color="auto" w:fill="auto"/>
            <w:vAlign w:val="bottom"/>
            <w:hideMark/>
          </w:tcPr>
          <w:p w14:paraId="329D4F35" w14:textId="13E59BFB" w:rsidR="00541E6B" w:rsidRPr="00C41164" w:rsidRDefault="00541E6B" w:rsidP="00571A88">
            <w:pPr>
              <w:suppressAutoHyphens w:val="0"/>
              <w:spacing w:before="80" w:after="80" w:line="200" w:lineRule="exact"/>
              <w:jc w:val="right"/>
              <w:rPr>
                <w:i/>
                <w:spacing w:val="4"/>
                <w:w w:val="103"/>
                <w:kern w:val="14"/>
                <w:sz w:val="16"/>
                <w:szCs w:val="16"/>
                <w:lang w:val="fr-FR"/>
              </w:rPr>
            </w:pPr>
            <w:r w:rsidRPr="00C41164">
              <w:rPr>
                <w:i/>
                <w:spacing w:val="4"/>
                <w:w w:val="103"/>
                <w:kern w:val="14"/>
                <w:sz w:val="16"/>
                <w:szCs w:val="16"/>
                <w:lang w:val="fr-FR"/>
              </w:rPr>
              <w:t xml:space="preserve">Victimes </w:t>
            </w:r>
            <w:r w:rsidR="00C41164">
              <w:rPr>
                <w:i/>
                <w:spacing w:val="4"/>
                <w:w w:val="103"/>
                <w:kern w:val="14"/>
                <w:sz w:val="16"/>
                <w:szCs w:val="16"/>
                <w:lang w:val="fr-FR"/>
              </w:rPr>
              <w:br/>
            </w:r>
            <w:r w:rsidRPr="00C41164">
              <w:rPr>
                <w:i/>
                <w:spacing w:val="4"/>
                <w:w w:val="103"/>
                <w:kern w:val="14"/>
                <w:sz w:val="16"/>
                <w:szCs w:val="16"/>
                <w:lang w:val="fr-FR"/>
              </w:rPr>
              <w:t>de moins de 18 ans</w:t>
            </w:r>
          </w:p>
        </w:tc>
        <w:tc>
          <w:tcPr>
            <w:tcW w:w="633" w:type="dxa"/>
            <w:tcBorders>
              <w:top w:val="single" w:sz="4" w:space="0" w:color="auto"/>
              <w:bottom w:val="single" w:sz="12" w:space="0" w:color="auto"/>
            </w:tcBorders>
            <w:shd w:val="clear" w:color="auto" w:fill="auto"/>
            <w:vAlign w:val="bottom"/>
            <w:hideMark/>
          </w:tcPr>
          <w:p w14:paraId="57F46E35" w14:textId="77777777" w:rsidR="00541E6B" w:rsidRPr="00C41164" w:rsidRDefault="00541E6B" w:rsidP="00571A88">
            <w:pPr>
              <w:suppressAutoHyphens w:val="0"/>
              <w:spacing w:before="80" w:after="80" w:line="200" w:lineRule="exact"/>
              <w:jc w:val="right"/>
              <w:rPr>
                <w:i/>
                <w:spacing w:val="4"/>
                <w:w w:val="103"/>
                <w:kern w:val="14"/>
                <w:sz w:val="16"/>
                <w:szCs w:val="16"/>
                <w:lang w:val="fr-FR"/>
              </w:rPr>
            </w:pPr>
            <w:r w:rsidRPr="00C41164">
              <w:rPr>
                <w:i/>
                <w:spacing w:val="4"/>
                <w:w w:val="103"/>
                <w:kern w:val="14"/>
                <w:sz w:val="16"/>
                <w:szCs w:val="16"/>
                <w:lang w:val="fr-FR"/>
              </w:rPr>
              <w:t>Total des victimes</w:t>
            </w:r>
          </w:p>
        </w:tc>
      </w:tr>
      <w:tr w:rsidR="00C41164" w:rsidRPr="00C41164" w14:paraId="0AD5F1FC" w14:textId="77777777" w:rsidTr="00C41164">
        <w:tc>
          <w:tcPr>
            <w:tcW w:w="1040" w:type="dxa"/>
            <w:tcBorders>
              <w:top w:val="single" w:sz="12" w:space="0" w:color="auto"/>
            </w:tcBorders>
            <w:shd w:val="clear" w:color="auto" w:fill="auto"/>
            <w:hideMark/>
          </w:tcPr>
          <w:p w14:paraId="1F7B94E6" w14:textId="77777777" w:rsidR="00541E6B" w:rsidRPr="00C41164" w:rsidRDefault="00541E6B" w:rsidP="00C41164">
            <w:pPr>
              <w:suppressAutoHyphens w:val="0"/>
              <w:spacing w:before="40" w:after="40" w:line="220" w:lineRule="exact"/>
              <w:rPr>
                <w:sz w:val="18"/>
                <w:lang w:val="fr-FR"/>
              </w:rPr>
            </w:pPr>
            <w:r w:rsidRPr="00C41164">
              <w:rPr>
                <w:sz w:val="18"/>
                <w:lang w:val="fr-FR"/>
              </w:rPr>
              <w:t>Article 113 Homicide</w:t>
            </w:r>
          </w:p>
        </w:tc>
        <w:tc>
          <w:tcPr>
            <w:tcW w:w="633" w:type="dxa"/>
            <w:tcBorders>
              <w:top w:val="single" w:sz="12" w:space="0" w:color="auto"/>
            </w:tcBorders>
            <w:shd w:val="clear" w:color="auto" w:fill="auto"/>
            <w:noWrap/>
            <w:vAlign w:val="bottom"/>
            <w:hideMark/>
          </w:tcPr>
          <w:p w14:paraId="630C0715"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0</w:t>
            </w:r>
          </w:p>
        </w:tc>
        <w:tc>
          <w:tcPr>
            <w:tcW w:w="633" w:type="dxa"/>
            <w:tcBorders>
              <w:top w:val="single" w:sz="12" w:space="0" w:color="auto"/>
            </w:tcBorders>
            <w:shd w:val="clear" w:color="auto" w:fill="auto"/>
            <w:noWrap/>
            <w:vAlign w:val="bottom"/>
            <w:hideMark/>
          </w:tcPr>
          <w:p w14:paraId="5F788E10"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38</w:t>
            </w:r>
          </w:p>
        </w:tc>
        <w:tc>
          <w:tcPr>
            <w:tcW w:w="633" w:type="dxa"/>
            <w:tcBorders>
              <w:top w:val="single" w:sz="12" w:space="0" w:color="auto"/>
            </w:tcBorders>
            <w:shd w:val="clear" w:color="auto" w:fill="auto"/>
            <w:noWrap/>
            <w:vAlign w:val="bottom"/>
            <w:hideMark/>
          </w:tcPr>
          <w:p w14:paraId="2EEEE90F"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2</w:t>
            </w:r>
          </w:p>
        </w:tc>
        <w:tc>
          <w:tcPr>
            <w:tcW w:w="633" w:type="dxa"/>
            <w:tcBorders>
              <w:top w:val="single" w:sz="12" w:space="0" w:color="auto"/>
            </w:tcBorders>
            <w:shd w:val="clear" w:color="auto" w:fill="auto"/>
            <w:noWrap/>
            <w:vAlign w:val="bottom"/>
            <w:hideMark/>
          </w:tcPr>
          <w:p w14:paraId="1E6FB7D9"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29</w:t>
            </w:r>
          </w:p>
        </w:tc>
        <w:tc>
          <w:tcPr>
            <w:tcW w:w="633" w:type="dxa"/>
            <w:tcBorders>
              <w:top w:val="single" w:sz="12" w:space="0" w:color="auto"/>
            </w:tcBorders>
            <w:shd w:val="clear" w:color="auto" w:fill="auto"/>
            <w:noWrap/>
            <w:vAlign w:val="bottom"/>
            <w:hideMark/>
          </w:tcPr>
          <w:p w14:paraId="3EECB9AD"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tcBorders>
              <w:top w:val="single" w:sz="12" w:space="0" w:color="auto"/>
            </w:tcBorders>
            <w:shd w:val="clear" w:color="auto" w:fill="auto"/>
            <w:noWrap/>
            <w:vAlign w:val="bottom"/>
            <w:hideMark/>
          </w:tcPr>
          <w:p w14:paraId="1A9C0462"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32</w:t>
            </w:r>
          </w:p>
        </w:tc>
        <w:tc>
          <w:tcPr>
            <w:tcW w:w="633" w:type="dxa"/>
            <w:tcBorders>
              <w:top w:val="single" w:sz="12" w:space="0" w:color="auto"/>
            </w:tcBorders>
            <w:shd w:val="clear" w:color="auto" w:fill="auto"/>
            <w:noWrap/>
            <w:vAlign w:val="bottom"/>
            <w:hideMark/>
          </w:tcPr>
          <w:p w14:paraId="6E60D19B"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tcBorders>
              <w:top w:val="single" w:sz="12" w:space="0" w:color="auto"/>
            </w:tcBorders>
            <w:shd w:val="clear" w:color="auto" w:fill="auto"/>
            <w:noWrap/>
            <w:vAlign w:val="bottom"/>
            <w:hideMark/>
          </w:tcPr>
          <w:p w14:paraId="13561562"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19</w:t>
            </w:r>
          </w:p>
        </w:tc>
        <w:tc>
          <w:tcPr>
            <w:tcW w:w="633" w:type="dxa"/>
            <w:tcBorders>
              <w:top w:val="single" w:sz="12" w:space="0" w:color="auto"/>
            </w:tcBorders>
            <w:shd w:val="clear" w:color="auto" w:fill="auto"/>
            <w:noWrap/>
            <w:vAlign w:val="bottom"/>
            <w:hideMark/>
          </w:tcPr>
          <w:p w14:paraId="687EFDA2"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tcBorders>
              <w:top w:val="single" w:sz="12" w:space="0" w:color="auto"/>
            </w:tcBorders>
            <w:shd w:val="clear" w:color="auto" w:fill="auto"/>
            <w:noWrap/>
            <w:vAlign w:val="bottom"/>
            <w:hideMark/>
          </w:tcPr>
          <w:p w14:paraId="6AD5100F"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16</w:t>
            </w:r>
          </w:p>
        </w:tc>
      </w:tr>
      <w:tr w:rsidR="00C41164" w:rsidRPr="00C41164" w14:paraId="39F79B60" w14:textId="77777777" w:rsidTr="00C41164">
        <w:tc>
          <w:tcPr>
            <w:tcW w:w="1040" w:type="dxa"/>
            <w:shd w:val="clear" w:color="auto" w:fill="auto"/>
            <w:hideMark/>
          </w:tcPr>
          <w:p w14:paraId="4CB0FEA1" w14:textId="77777777" w:rsidR="00541E6B" w:rsidRPr="00C41164" w:rsidRDefault="00541E6B" w:rsidP="00C41164">
            <w:pPr>
              <w:suppressAutoHyphens w:val="0"/>
              <w:spacing w:before="40" w:after="40" w:line="220" w:lineRule="exact"/>
              <w:rPr>
                <w:sz w:val="18"/>
                <w:lang w:val="fr-FR"/>
              </w:rPr>
            </w:pPr>
            <w:r w:rsidRPr="00C41164">
              <w:rPr>
                <w:sz w:val="18"/>
                <w:lang w:val="fr-FR"/>
              </w:rPr>
              <w:t>Article 114 Homicide volontaire</w:t>
            </w:r>
          </w:p>
        </w:tc>
        <w:tc>
          <w:tcPr>
            <w:tcW w:w="633" w:type="dxa"/>
            <w:shd w:val="clear" w:color="auto" w:fill="auto"/>
            <w:noWrap/>
            <w:vAlign w:val="bottom"/>
            <w:hideMark/>
          </w:tcPr>
          <w:p w14:paraId="3D25352A"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2</w:t>
            </w:r>
          </w:p>
        </w:tc>
        <w:tc>
          <w:tcPr>
            <w:tcW w:w="633" w:type="dxa"/>
            <w:shd w:val="clear" w:color="auto" w:fill="auto"/>
            <w:noWrap/>
            <w:vAlign w:val="bottom"/>
            <w:hideMark/>
          </w:tcPr>
          <w:p w14:paraId="57755B75"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19</w:t>
            </w:r>
          </w:p>
        </w:tc>
        <w:tc>
          <w:tcPr>
            <w:tcW w:w="633" w:type="dxa"/>
            <w:shd w:val="clear" w:color="auto" w:fill="auto"/>
            <w:noWrap/>
            <w:vAlign w:val="bottom"/>
            <w:hideMark/>
          </w:tcPr>
          <w:p w14:paraId="4C42711E"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w:t>
            </w:r>
          </w:p>
        </w:tc>
        <w:tc>
          <w:tcPr>
            <w:tcW w:w="633" w:type="dxa"/>
            <w:shd w:val="clear" w:color="auto" w:fill="auto"/>
            <w:noWrap/>
            <w:vAlign w:val="bottom"/>
            <w:hideMark/>
          </w:tcPr>
          <w:p w14:paraId="2BFA6F08"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8</w:t>
            </w:r>
          </w:p>
        </w:tc>
        <w:tc>
          <w:tcPr>
            <w:tcW w:w="633" w:type="dxa"/>
            <w:shd w:val="clear" w:color="auto" w:fill="auto"/>
            <w:noWrap/>
            <w:vAlign w:val="bottom"/>
            <w:hideMark/>
          </w:tcPr>
          <w:p w14:paraId="4182454C"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3DA941B6"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23</w:t>
            </w:r>
          </w:p>
        </w:tc>
        <w:tc>
          <w:tcPr>
            <w:tcW w:w="633" w:type="dxa"/>
            <w:shd w:val="clear" w:color="auto" w:fill="auto"/>
            <w:noWrap/>
            <w:vAlign w:val="bottom"/>
            <w:hideMark/>
          </w:tcPr>
          <w:p w14:paraId="214AB970"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2</w:t>
            </w:r>
          </w:p>
        </w:tc>
        <w:tc>
          <w:tcPr>
            <w:tcW w:w="633" w:type="dxa"/>
            <w:shd w:val="clear" w:color="auto" w:fill="auto"/>
            <w:noWrap/>
            <w:vAlign w:val="bottom"/>
            <w:hideMark/>
          </w:tcPr>
          <w:p w14:paraId="4AB8BAC1"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12</w:t>
            </w:r>
          </w:p>
        </w:tc>
        <w:tc>
          <w:tcPr>
            <w:tcW w:w="633" w:type="dxa"/>
            <w:shd w:val="clear" w:color="auto" w:fill="auto"/>
            <w:noWrap/>
            <w:vAlign w:val="bottom"/>
            <w:hideMark/>
          </w:tcPr>
          <w:p w14:paraId="2BE15961"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7F2E9ADA"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5</w:t>
            </w:r>
          </w:p>
        </w:tc>
      </w:tr>
      <w:tr w:rsidR="00C41164" w:rsidRPr="00C41164" w14:paraId="1E529C3D" w14:textId="77777777" w:rsidTr="00C41164">
        <w:tc>
          <w:tcPr>
            <w:tcW w:w="1040" w:type="dxa"/>
            <w:shd w:val="clear" w:color="auto" w:fill="auto"/>
            <w:hideMark/>
          </w:tcPr>
          <w:p w14:paraId="6B108737" w14:textId="77777777" w:rsidR="00541E6B" w:rsidRPr="00C41164" w:rsidRDefault="00541E6B" w:rsidP="00C41164">
            <w:pPr>
              <w:suppressAutoHyphens w:val="0"/>
              <w:spacing w:before="40" w:after="40" w:line="220" w:lineRule="exact"/>
              <w:rPr>
                <w:sz w:val="18"/>
                <w:lang w:val="fr-FR"/>
              </w:rPr>
            </w:pPr>
            <w:r w:rsidRPr="00C41164">
              <w:rPr>
                <w:sz w:val="18"/>
                <w:lang w:val="fr-FR"/>
              </w:rPr>
              <w:t>Article 115 Homicide avec excuse de provocation</w:t>
            </w:r>
          </w:p>
        </w:tc>
        <w:tc>
          <w:tcPr>
            <w:tcW w:w="633" w:type="dxa"/>
            <w:shd w:val="clear" w:color="auto" w:fill="auto"/>
            <w:noWrap/>
            <w:vAlign w:val="bottom"/>
            <w:hideMark/>
          </w:tcPr>
          <w:p w14:paraId="742044E9"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15008945"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509EE1D3"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7A4A399C"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0C910D56"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33B952DE"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w:t>
            </w:r>
          </w:p>
        </w:tc>
        <w:tc>
          <w:tcPr>
            <w:tcW w:w="633" w:type="dxa"/>
            <w:shd w:val="clear" w:color="auto" w:fill="auto"/>
            <w:noWrap/>
            <w:vAlign w:val="bottom"/>
            <w:hideMark/>
          </w:tcPr>
          <w:p w14:paraId="67ACD215"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6C045BC0"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7E40B2B5"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1314C191"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r>
      <w:tr w:rsidR="00C41164" w:rsidRPr="00C41164" w14:paraId="3C69D48D" w14:textId="77777777" w:rsidTr="00C41164">
        <w:tc>
          <w:tcPr>
            <w:tcW w:w="1040" w:type="dxa"/>
            <w:shd w:val="clear" w:color="auto" w:fill="auto"/>
            <w:hideMark/>
          </w:tcPr>
          <w:p w14:paraId="62408B5A" w14:textId="77777777" w:rsidR="00541E6B" w:rsidRPr="00C41164" w:rsidRDefault="00541E6B" w:rsidP="00C41164">
            <w:pPr>
              <w:suppressAutoHyphens w:val="0"/>
              <w:spacing w:before="40" w:after="40" w:line="220" w:lineRule="exact"/>
              <w:rPr>
                <w:sz w:val="18"/>
                <w:lang w:val="fr-FR"/>
              </w:rPr>
            </w:pPr>
            <w:r w:rsidRPr="00C41164">
              <w:rPr>
                <w:sz w:val="18"/>
                <w:lang w:val="fr-FR"/>
              </w:rPr>
              <w:t>Article 117 Homicide par négligence</w:t>
            </w:r>
          </w:p>
        </w:tc>
        <w:tc>
          <w:tcPr>
            <w:tcW w:w="633" w:type="dxa"/>
            <w:shd w:val="clear" w:color="auto" w:fill="auto"/>
            <w:noWrap/>
            <w:vAlign w:val="bottom"/>
            <w:hideMark/>
          </w:tcPr>
          <w:p w14:paraId="612EE890"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0</w:t>
            </w:r>
          </w:p>
        </w:tc>
        <w:tc>
          <w:tcPr>
            <w:tcW w:w="633" w:type="dxa"/>
            <w:shd w:val="clear" w:color="auto" w:fill="auto"/>
            <w:noWrap/>
            <w:vAlign w:val="bottom"/>
            <w:hideMark/>
          </w:tcPr>
          <w:p w14:paraId="5F9CD997"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10</w:t>
            </w:r>
          </w:p>
        </w:tc>
        <w:tc>
          <w:tcPr>
            <w:tcW w:w="633" w:type="dxa"/>
            <w:shd w:val="clear" w:color="auto" w:fill="auto"/>
            <w:noWrap/>
            <w:vAlign w:val="bottom"/>
            <w:hideMark/>
          </w:tcPr>
          <w:p w14:paraId="1F546AAC"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0</w:t>
            </w:r>
          </w:p>
        </w:tc>
        <w:tc>
          <w:tcPr>
            <w:tcW w:w="633" w:type="dxa"/>
            <w:shd w:val="clear" w:color="auto" w:fill="auto"/>
            <w:noWrap/>
            <w:vAlign w:val="bottom"/>
            <w:hideMark/>
          </w:tcPr>
          <w:p w14:paraId="048D02C8"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4</w:t>
            </w:r>
          </w:p>
        </w:tc>
        <w:tc>
          <w:tcPr>
            <w:tcW w:w="633" w:type="dxa"/>
            <w:shd w:val="clear" w:color="auto" w:fill="auto"/>
            <w:noWrap/>
            <w:vAlign w:val="bottom"/>
            <w:hideMark/>
          </w:tcPr>
          <w:p w14:paraId="30B07246"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7C1CA312"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w:t>
            </w:r>
          </w:p>
        </w:tc>
        <w:tc>
          <w:tcPr>
            <w:tcW w:w="633" w:type="dxa"/>
            <w:shd w:val="clear" w:color="auto" w:fill="auto"/>
            <w:noWrap/>
            <w:vAlign w:val="bottom"/>
            <w:hideMark/>
          </w:tcPr>
          <w:p w14:paraId="71A8D9DB"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75BA8B2F"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5</w:t>
            </w:r>
          </w:p>
        </w:tc>
        <w:tc>
          <w:tcPr>
            <w:tcW w:w="633" w:type="dxa"/>
            <w:shd w:val="clear" w:color="auto" w:fill="auto"/>
            <w:noWrap/>
            <w:vAlign w:val="bottom"/>
            <w:hideMark/>
          </w:tcPr>
          <w:p w14:paraId="107A882F"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47C71B29"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5</w:t>
            </w:r>
          </w:p>
        </w:tc>
      </w:tr>
      <w:tr w:rsidR="00C41164" w:rsidRPr="00C41164" w14:paraId="582AAD6E" w14:textId="77777777" w:rsidTr="00C41164">
        <w:tc>
          <w:tcPr>
            <w:tcW w:w="1040" w:type="dxa"/>
            <w:shd w:val="clear" w:color="auto" w:fill="auto"/>
            <w:hideMark/>
          </w:tcPr>
          <w:p w14:paraId="430C0B33" w14:textId="77777777" w:rsidR="00541E6B" w:rsidRPr="00C41164" w:rsidRDefault="00541E6B" w:rsidP="00C41164">
            <w:pPr>
              <w:suppressAutoHyphens w:val="0"/>
              <w:spacing w:before="40" w:after="40" w:line="220" w:lineRule="exact"/>
              <w:rPr>
                <w:sz w:val="18"/>
                <w:lang w:val="fr-FR"/>
              </w:rPr>
            </w:pPr>
            <w:r w:rsidRPr="00C41164">
              <w:rPr>
                <w:sz w:val="18"/>
                <w:lang w:val="fr-FR"/>
              </w:rPr>
              <w:t>Article 118 Actes portant gravement atteinte à la santé d’autrui</w:t>
            </w:r>
          </w:p>
        </w:tc>
        <w:tc>
          <w:tcPr>
            <w:tcW w:w="633" w:type="dxa"/>
            <w:shd w:val="clear" w:color="auto" w:fill="auto"/>
            <w:noWrap/>
            <w:vAlign w:val="bottom"/>
            <w:hideMark/>
          </w:tcPr>
          <w:p w14:paraId="40168589"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5</w:t>
            </w:r>
          </w:p>
        </w:tc>
        <w:tc>
          <w:tcPr>
            <w:tcW w:w="633" w:type="dxa"/>
            <w:shd w:val="clear" w:color="auto" w:fill="auto"/>
            <w:noWrap/>
            <w:vAlign w:val="bottom"/>
            <w:hideMark/>
          </w:tcPr>
          <w:p w14:paraId="3B0DA2B9"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81</w:t>
            </w:r>
          </w:p>
        </w:tc>
        <w:tc>
          <w:tcPr>
            <w:tcW w:w="633" w:type="dxa"/>
            <w:shd w:val="clear" w:color="auto" w:fill="auto"/>
            <w:noWrap/>
            <w:vAlign w:val="bottom"/>
            <w:hideMark/>
          </w:tcPr>
          <w:p w14:paraId="152877C4"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w:t>
            </w:r>
          </w:p>
        </w:tc>
        <w:tc>
          <w:tcPr>
            <w:tcW w:w="633" w:type="dxa"/>
            <w:shd w:val="clear" w:color="auto" w:fill="auto"/>
            <w:noWrap/>
            <w:vAlign w:val="bottom"/>
            <w:hideMark/>
          </w:tcPr>
          <w:p w14:paraId="4C87448A"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68</w:t>
            </w:r>
          </w:p>
        </w:tc>
        <w:tc>
          <w:tcPr>
            <w:tcW w:w="633" w:type="dxa"/>
            <w:shd w:val="clear" w:color="auto" w:fill="auto"/>
            <w:noWrap/>
            <w:vAlign w:val="bottom"/>
            <w:hideMark/>
          </w:tcPr>
          <w:p w14:paraId="7C5D2DA8"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w:t>
            </w:r>
          </w:p>
        </w:tc>
        <w:tc>
          <w:tcPr>
            <w:tcW w:w="633" w:type="dxa"/>
            <w:shd w:val="clear" w:color="auto" w:fill="auto"/>
            <w:noWrap/>
            <w:vAlign w:val="bottom"/>
            <w:hideMark/>
          </w:tcPr>
          <w:p w14:paraId="1DAD89D5"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52</w:t>
            </w:r>
          </w:p>
        </w:tc>
        <w:tc>
          <w:tcPr>
            <w:tcW w:w="633" w:type="dxa"/>
            <w:shd w:val="clear" w:color="auto" w:fill="auto"/>
            <w:noWrap/>
            <w:vAlign w:val="bottom"/>
            <w:hideMark/>
          </w:tcPr>
          <w:p w14:paraId="258D7757"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w:t>
            </w:r>
          </w:p>
        </w:tc>
        <w:tc>
          <w:tcPr>
            <w:tcW w:w="633" w:type="dxa"/>
            <w:shd w:val="clear" w:color="auto" w:fill="auto"/>
            <w:noWrap/>
            <w:vAlign w:val="bottom"/>
            <w:hideMark/>
          </w:tcPr>
          <w:p w14:paraId="3F27F89B"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60</w:t>
            </w:r>
          </w:p>
        </w:tc>
        <w:tc>
          <w:tcPr>
            <w:tcW w:w="633" w:type="dxa"/>
            <w:shd w:val="clear" w:color="auto" w:fill="auto"/>
            <w:noWrap/>
            <w:vAlign w:val="bottom"/>
            <w:hideMark/>
          </w:tcPr>
          <w:p w14:paraId="7B792E64"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72F5BB98"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42</w:t>
            </w:r>
          </w:p>
        </w:tc>
      </w:tr>
      <w:tr w:rsidR="00C41164" w:rsidRPr="00C41164" w14:paraId="5A762907" w14:textId="77777777" w:rsidTr="00C41164">
        <w:tc>
          <w:tcPr>
            <w:tcW w:w="1040" w:type="dxa"/>
            <w:shd w:val="clear" w:color="auto" w:fill="auto"/>
            <w:hideMark/>
          </w:tcPr>
          <w:p w14:paraId="784C2E7F" w14:textId="77777777" w:rsidR="00541E6B" w:rsidRPr="00C41164" w:rsidRDefault="00541E6B" w:rsidP="00C41164">
            <w:pPr>
              <w:suppressAutoHyphens w:val="0"/>
              <w:spacing w:before="40" w:after="40" w:line="220" w:lineRule="exact"/>
              <w:rPr>
                <w:sz w:val="18"/>
                <w:lang w:val="fr-FR"/>
              </w:rPr>
            </w:pPr>
            <w:r w:rsidRPr="00C41164">
              <w:rPr>
                <w:sz w:val="18"/>
                <w:lang w:val="fr-FR"/>
              </w:rPr>
              <w:t>Article 119 Actes de négligence portant gravement atteinte à la santé d’autrui</w:t>
            </w:r>
          </w:p>
        </w:tc>
        <w:tc>
          <w:tcPr>
            <w:tcW w:w="633" w:type="dxa"/>
            <w:shd w:val="clear" w:color="auto" w:fill="auto"/>
            <w:noWrap/>
            <w:vAlign w:val="bottom"/>
            <w:hideMark/>
          </w:tcPr>
          <w:p w14:paraId="1DA0C0AA"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w:t>
            </w:r>
          </w:p>
        </w:tc>
        <w:tc>
          <w:tcPr>
            <w:tcW w:w="633" w:type="dxa"/>
            <w:shd w:val="clear" w:color="auto" w:fill="auto"/>
            <w:noWrap/>
            <w:vAlign w:val="bottom"/>
            <w:hideMark/>
          </w:tcPr>
          <w:p w14:paraId="3B0BFD6B"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12</w:t>
            </w:r>
          </w:p>
        </w:tc>
        <w:tc>
          <w:tcPr>
            <w:tcW w:w="633" w:type="dxa"/>
            <w:shd w:val="clear" w:color="auto" w:fill="auto"/>
            <w:noWrap/>
            <w:vAlign w:val="bottom"/>
            <w:hideMark/>
          </w:tcPr>
          <w:p w14:paraId="5605CC89"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3784755E"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w:t>
            </w:r>
          </w:p>
        </w:tc>
        <w:tc>
          <w:tcPr>
            <w:tcW w:w="633" w:type="dxa"/>
            <w:shd w:val="clear" w:color="auto" w:fill="auto"/>
            <w:noWrap/>
            <w:vAlign w:val="bottom"/>
            <w:hideMark/>
          </w:tcPr>
          <w:p w14:paraId="6F976991"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1EB9D863"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w:t>
            </w:r>
          </w:p>
        </w:tc>
        <w:tc>
          <w:tcPr>
            <w:tcW w:w="633" w:type="dxa"/>
            <w:shd w:val="clear" w:color="auto" w:fill="auto"/>
            <w:noWrap/>
            <w:vAlign w:val="bottom"/>
            <w:hideMark/>
          </w:tcPr>
          <w:p w14:paraId="5AAF196B"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w:t>
            </w:r>
          </w:p>
        </w:tc>
        <w:tc>
          <w:tcPr>
            <w:tcW w:w="633" w:type="dxa"/>
            <w:shd w:val="clear" w:color="auto" w:fill="auto"/>
            <w:noWrap/>
            <w:vAlign w:val="bottom"/>
            <w:hideMark/>
          </w:tcPr>
          <w:p w14:paraId="0A6EF458"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2</w:t>
            </w:r>
          </w:p>
        </w:tc>
        <w:tc>
          <w:tcPr>
            <w:tcW w:w="633" w:type="dxa"/>
            <w:shd w:val="clear" w:color="auto" w:fill="auto"/>
            <w:noWrap/>
            <w:vAlign w:val="bottom"/>
            <w:hideMark/>
          </w:tcPr>
          <w:p w14:paraId="5DA0789B"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w:t>
            </w:r>
          </w:p>
        </w:tc>
        <w:tc>
          <w:tcPr>
            <w:tcW w:w="633" w:type="dxa"/>
            <w:shd w:val="clear" w:color="auto" w:fill="auto"/>
            <w:noWrap/>
            <w:vAlign w:val="bottom"/>
            <w:hideMark/>
          </w:tcPr>
          <w:p w14:paraId="703FCBB1"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7</w:t>
            </w:r>
          </w:p>
        </w:tc>
      </w:tr>
      <w:tr w:rsidR="00C41164" w:rsidRPr="00C41164" w14:paraId="3BA94A99" w14:textId="77777777" w:rsidTr="00C41164">
        <w:tc>
          <w:tcPr>
            <w:tcW w:w="1040" w:type="dxa"/>
            <w:shd w:val="clear" w:color="auto" w:fill="auto"/>
            <w:hideMark/>
          </w:tcPr>
          <w:p w14:paraId="0210E8C2" w14:textId="53411C55" w:rsidR="00541E6B" w:rsidRPr="00C41164" w:rsidRDefault="00541E6B" w:rsidP="00C41164">
            <w:pPr>
              <w:suppressAutoHyphens w:val="0"/>
              <w:spacing w:before="40" w:after="40" w:line="220" w:lineRule="exact"/>
              <w:rPr>
                <w:sz w:val="18"/>
                <w:lang w:val="fr-FR"/>
              </w:rPr>
            </w:pPr>
            <w:r w:rsidRPr="00C41164">
              <w:rPr>
                <w:sz w:val="18"/>
                <w:lang w:val="fr-FR"/>
              </w:rPr>
              <w:t>Article 119</w:t>
            </w:r>
            <w:r w:rsidRPr="00C41164">
              <w:rPr>
                <w:sz w:val="18"/>
                <w:vertAlign w:val="superscript"/>
                <w:lang w:val="fr-FR"/>
              </w:rPr>
              <w:t>1</w:t>
            </w:r>
            <w:r w:rsidRPr="00C41164">
              <w:rPr>
                <w:sz w:val="18"/>
                <w:lang w:val="fr-FR"/>
              </w:rPr>
              <w:t xml:space="preserve"> Participation </w:t>
            </w:r>
            <w:r w:rsidR="00571A88">
              <w:rPr>
                <w:sz w:val="18"/>
                <w:lang w:val="fr-FR"/>
              </w:rPr>
              <w:br/>
            </w:r>
            <w:r w:rsidRPr="00C41164">
              <w:rPr>
                <w:sz w:val="18"/>
                <w:lang w:val="fr-FR"/>
              </w:rPr>
              <w:t>à des rixes</w:t>
            </w:r>
          </w:p>
        </w:tc>
        <w:tc>
          <w:tcPr>
            <w:tcW w:w="633" w:type="dxa"/>
            <w:shd w:val="clear" w:color="auto" w:fill="auto"/>
            <w:noWrap/>
            <w:vAlign w:val="bottom"/>
            <w:hideMark/>
          </w:tcPr>
          <w:p w14:paraId="5DBE0D94"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5F1BBBF6"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4606AB00"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08DB08A7"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w:t>
            </w:r>
          </w:p>
        </w:tc>
        <w:tc>
          <w:tcPr>
            <w:tcW w:w="633" w:type="dxa"/>
            <w:shd w:val="clear" w:color="auto" w:fill="auto"/>
            <w:noWrap/>
            <w:vAlign w:val="bottom"/>
            <w:hideMark/>
          </w:tcPr>
          <w:p w14:paraId="55E7A67D"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32EAEF9D"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79F72A94"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1A297A16"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443D5D75"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01372594"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r>
      <w:tr w:rsidR="00C41164" w:rsidRPr="00C41164" w14:paraId="7A86E51E" w14:textId="77777777" w:rsidTr="00C41164">
        <w:tc>
          <w:tcPr>
            <w:tcW w:w="1040" w:type="dxa"/>
            <w:shd w:val="clear" w:color="auto" w:fill="auto"/>
            <w:hideMark/>
          </w:tcPr>
          <w:p w14:paraId="689FB363" w14:textId="77777777" w:rsidR="00541E6B" w:rsidRPr="00C41164" w:rsidRDefault="00541E6B" w:rsidP="00C41164">
            <w:pPr>
              <w:suppressAutoHyphens w:val="0"/>
              <w:spacing w:before="40" w:after="40" w:line="220" w:lineRule="exact"/>
              <w:rPr>
                <w:sz w:val="18"/>
                <w:lang w:val="fr-FR"/>
              </w:rPr>
            </w:pPr>
            <w:r w:rsidRPr="00C41164">
              <w:rPr>
                <w:sz w:val="18"/>
                <w:lang w:val="fr-FR"/>
              </w:rPr>
              <w:lastRenderedPageBreak/>
              <w:t>Article 120 Menaces</w:t>
            </w:r>
          </w:p>
        </w:tc>
        <w:tc>
          <w:tcPr>
            <w:tcW w:w="633" w:type="dxa"/>
            <w:shd w:val="clear" w:color="auto" w:fill="auto"/>
            <w:noWrap/>
            <w:vAlign w:val="bottom"/>
            <w:hideMark/>
          </w:tcPr>
          <w:p w14:paraId="51B1C02B"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48</w:t>
            </w:r>
          </w:p>
        </w:tc>
        <w:tc>
          <w:tcPr>
            <w:tcW w:w="633" w:type="dxa"/>
            <w:shd w:val="clear" w:color="auto" w:fill="auto"/>
            <w:noWrap/>
            <w:vAlign w:val="bottom"/>
            <w:hideMark/>
          </w:tcPr>
          <w:p w14:paraId="2B261E58"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462</w:t>
            </w:r>
          </w:p>
        </w:tc>
        <w:tc>
          <w:tcPr>
            <w:tcW w:w="633" w:type="dxa"/>
            <w:shd w:val="clear" w:color="auto" w:fill="auto"/>
            <w:noWrap/>
            <w:vAlign w:val="bottom"/>
            <w:hideMark/>
          </w:tcPr>
          <w:p w14:paraId="7066DEF2"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31</w:t>
            </w:r>
          </w:p>
        </w:tc>
        <w:tc>
          <w:tcPr>
            <w:tcW w:w="633" w:type="dxa"/>
            <w:shd w:val="clear" w:color="auto" w:fill="auto"/>
            <w:noWrap/>
            <w:vAlign w:val="bottom"/>
            <w:hideMark/>
          </w:tcPr>
          <w:p w14:paraId="3583E6F8"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373</w:t>
            </w:r>
          </w:p>
        </w:tc>
        <w:tc>
          <w:tcPr>
            <w:tcW w:w="633" w:type="dxa"/>
            <w:shd w:val="clear" w:color="auto" w:fill="auto"/>
            <w:noWrap/>
            <w:vAlign w:val="bottom"/>
            <w:hideMark/>
          </w:tcPr>
          <w:p w14:paraId="20409814"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22</w:t>
            </w:r>
          </w:p>
        </w:tc>
        <w:tc>
          <w:tcPr>
            <w:tcW w:w="633" w:type="dxa"/>
            <w:shd w:val="clear" w:color="auto" w:fill="auto"/>
            <w:noWrap/>
            <w:vAlign w:val="bottom"/>
            <w:hideMark/>
          </w:tcPr>
          <w:p w14:paraId="691704E4"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274</w:t>
            </w:r>
          </w:p>
        </w:tc>
        <w:tc>
          <w:tcPr>
            <w:tcW w:w="633" w:type="dxa"/>
            <w:shd w:val="clear" w:color="auto" w:fill="auto"/>
            <w:noWrap/>
            <w:vAlign w:val="bottom"/>
            <w:hideMark/>
          </w:tcPr>
          <w:p w14:paraId="33237F90"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25</w:t>
            </w:r>
          </w:p>
        </w:tc>
        <w:tc>
          <w:tcPr>
            <w:tcW w:w="633" w:type="dxa"/>
            <w:shd w:val="clear" w:color="auto" w:fill="auto"/>
            <w:noWrap/>
            <w:vAlign w:val="bottom"/>
            <w:hideMark/>
          </w:tcPr>
          <w:p w14:paraId="73E17DE4"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237</w:t>
            </w:r>
          </w:p>
        </w:tc>
        <w:tc>
          <w:tcPr>
            <w:tcW w:w="633" w:type="dxa"/>
            <w:shd w:val="clear" w:color="auto" w:fill="auto"/>
            <w:noWrap/>
            <w:vAlign w:val="bottom"/>
            <w:hideMark/>
          </w:tcPr>
          <w:p w14:paraId="2CA79814"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33</w:t>
            </w:r>
          </w:p>
        </w:tc>
        <w:tc>
          <w:tcPr>
            <w:tcW w:w="633" w:type="dxa"/>
            <w:shd w:val="clear" w:color="auto" w:fill="auto"/>
            <w:noWrap/>
            <w:vAlign w:val="bottom"/>
            <w:hideMark/>
          </w:tcPr>
          <w:p w14:paraId="348201AC"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311</w:t>
            </w:r>
          </w:p>
        </w:tc>
      </w:tr>
      <w:tr w:rsidR="00C41164" w:rsidRPr="00C41164" w14:paraId="2129FD27" w14:textId="77777777" w:rsidTr="00C41164">
        <w:tc>
          <w:tcPr>
            <w:tcW w:w="1040" w:type="dxa"/>
            <w:shd w:val="clear" w:color="auto" w:fill="auto"/>
            <w:hideMark/>
          </w:tcPr>
          <w:p w14:paraId="2410B499" w14:textId="77777777" w:rsidR="00541E6B" w:rsidRPr="00C41164" w:rsidRDefault="00541E6B" w:rsidP="00C41164">
            <w:pPr>
              <w:suppressAutoHyphens w:val="0"/>
              <w:spacing w:before="40" w:after="40" w:line="220" w:lineRule="exact"/>
              <w:rPr>
                <w:sz w:val="18"/>
                <w:lang w:val="fr-FR"/>
              </w:rPr>
            </w:pPr>
            <w:r w:rsidRPr="00C41164">
              <w:rPr>
                <w:sz w:val="18"/>
                <w:lang w:val="fr-FR"/>
              </w:rPr>
              <w:t>Article 121 Violences corporelles</w:t>
            </w:r>
          </w:p>
        </w:tc>
        <w:tc>
          <w:tcPr>
            <w:tcW w:w="633" w:type="dxa"/>
            <w:shd w:val="clear" w:color="auto" w:fill="auto"/>
            <w:noWrap/>
            <w:vAlign w:val="bottom"/>
            <w:hideMark/>
          </w:tcPr>
          <w:p w14:paraId="2FED1F6F"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338</w:t>
            </w:r>
          </w:p>
        </w:tc>
        <w:tc>
          <w:tcPr>
            <w:tcW w:w="633" w:type="dxa"/>
            <w:shd w:val="clear" w:color="auto" w:fill="auto"/>
            <w:noWrap/>
            <w:vAlign w:val="bottom"/>
            <w:hideMark/>
          </w:tcPr>
          <w:p w14:paraId="36DBB499"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2646</w:t>
            </w:r>
          </w:p>
        </w:tc>
        <w:tc>
          <w:tcPr>
            <w:tcW w:w="633" w:type="dxa"/>
            <w:shd w:val="clear" w:color="auto" w:fill="auto"/>
            <w:noWrap/>
            <w:vAlign w:val="bottom"/>
            <w:hideMark/>
          </w:tcPr>
          <w:p w14:paraId="25AC322B"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198</w:t>
            </w:r>
          </w:p>
        </w:tc>
        <w:tc>
          <w:tcPr>
            <w:tcW w:w="633" w:type="dxa"/>
            <w:shd w:val="clear" w:color="auto" w:fill="auto"/>
            <w:noWrap/>
            <w:vAlign w:val="bottom"/>
            <w:hideMark/>
          </w:tcPr>
          <w:p w14:paraId="5A0D5444"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1715</w:t>
            </w:r>
          </w:p>
        </w:tc>
        <w:tc>
          <w:tcPr>
            <w:tcW w:w="633" w:type="dxa"/>
            <w:shd w:val="clear" w:color="auto" w:fill="auto"/>
            <w:noWrap/>
            <w:vAlign w:val="bottom"/>
            <w:hideMark/>
          </w:tcPr>
          <w:p w14:paraId="4C669AD4"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163</w:t>
            </w:r>
          </w:p>
        </w:tc>
        <w:tc>
          <w:tcPr>
            <w:tcW w:w="633" w:type="dxa"/>
            <w:shd w:val="clear" w:color="auto" w:fill="auto"/>
            <w:noWrap/>
            <w:vAlign w:val="bottom"/>
            <w:hideMark/>
          </w:tcPr>
          <w:p w14:paraId="174EA6F6"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1424</w:t>
            </w:r>
          </w:p>
        </w:tc>
        <w:tc>
          <w:tcPr>
            <w:tcW w:w="633" w:type="dxa"/>
            <w:shd w:val="clear" w:color="auto" w:fill="auto"/>
            <w:noWrap/>
            <w:vAlign w:val="bottom"/>
            <w:hideMark/>
          </w:tcPr>
          <w:p w14:paraId="3F67ED14"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179</w:t>
            </w:r>
          </w:p>
        </w:tc>
        <w:tc>
          <w:tcPr>
            <w:tcW w:w="633" w:type="dxa"/>
            <w:shd w:val="clear" w:color="auto" w:fill="auto"/>
            <w:noWrap/>
            <w:vAlign w:val="bottom"/>
            <w:hideMark/>
          </w:tcPr>
          <w:p w14:paraId="10FEFD92"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1351</w:t>
            </w:r>
          </w:p>
        </w:tc>
        <w:tc>
          <w:tcPr>
            <w:tcW w:w="633" w:type="dxa"/>
            <w:shd w:val="clear" w:color="auto" w:fill="auto"/>
            <w:noWrap/>
            <w:vAlign w:val="bottom"/>
            <w:hideMark/>
          </w:tcPr>
          <w:p w14:paraId="215293B2"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318</w:t>
            </w:r>
          </w:p>
        </w:tc>
        <w:tc>
          <w:tcPr>
            <w:tcW w:w="633" w:type="dxa"/>
            <w:shd w:val="clear" w:color="auto" w:fill="auto"/>
            <w:noWrap/>
            <w:vAlign w:val="bottom"/>
            <w:hideMark/>
          </w:tcPr>
          <w:p w14:paraId="77F8DC57"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2141</w:t>
            </w:r>
          </w:p>
        </w:tc>
      </w:tr>
      <w:tr w:rsidR="00C41164" w:rsidRPr="00C41164" w14:paraId="30E86540" w14:textId="77777777" w:rsidTr="00C41164">
        <w:tc>
          <w:tcPr>
            <w:tcW w:w="1040" w:type="dxa"/>
            <w:shd w:val="clear" w:color="auto" w:fill="auto"/>
            <w:hideMark/>
          </w:tcPr>
          <w:p w14:paraId="62E18B45" w14:textId="1AF09C53" w:rsidR="00541E6B" w:rsidRPr="00C41164" w:rsidRDefault="00541E6B" w:rsidP="00C41164">
            <w:pPr>
              <w:suppressAutoHyphens w:val="0"/>
              <w:spacing w:before="40" w:after="40" w:line="220" w:lineRule="exact"/>
              <w:rPr>
                <w:sz w:val="18"/>
                <w:lang w:val="fr-FR"/>
              </w:rPr>
            </w:pPr>
            <w:r w:rsidRPr="00C41164">
              <w:rPr>
                <w:sz w:val="18"/>
                <w:lang w:val="fr-FR"/>
              </w:rPr>
              <w:t>Article 123</w:t>
            </w:r>
            <w:r w:rsidR="00571A88">
              <w:rPr>
                <w:sz w:val="18"/>
                <w:lang w:val="fr-FR"/>
              </w:rPr>
              <w:t xml:space="preserve"> </w:t>
            </w:r>
            <w:r w:rsidR="00571A88">
              <w:rPr>
                <w:sz w:val="18"/>
                <w:lang w:val="fr-FR"/>
              </w:rPr>
              <w:br/>
            </w:r>
            <w:r w:rsidRPr="00C41164">
              <w:rPr>
                <w:sz w:val="18"/>
                <w:lang w:val="fr-FR"/>
              </w:rPr>
              <w:t>Mise en danger</w:t>
            </w:r>
          </w:p>
        </w:tc>
        <w:tc>
          <w:tcPr>
            <w:tcW w:w="633" w:type="dxa"/>
            <w:shd w:val="clear" w:color="auto" w:fill="auto"/>
            <w:noWrap/>
            <w:vAlign w:val="bottom"/>
            <w:hideMark/>
          </w:tcPr>
          <w:p w14:paraId="01A8C890"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w:t>
            </w:r>
          </w:p>
        </w:tc>
        <w:tc>
          <w:tcPr>
            <w:tcW w:w="633" w:type="dxa"/>
            <w:shd w:val="clear" w:color="auto" w:fill="auto"/>
            <w:noWrap/>
            <w:vAlign w:val="bottom"/>
            <w:hideMark/>
          </w:tcPr>
          <w:p w14:paraId="4322DE68"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2</w:t>
            </w:r>
          </w:p>
        </w:tc>
        <w:tc>
          <w:tcPr>
            <w:tcW w:w="633" w:type="dxa"/>
            <w:shd w:val="clear" w:color="auto" w:fill="auto"/>
            <w:noWrap/>
            <w:vAlign w:val="bottom"/>
            <w:hideMark/>
          </w:tcPr>
          <w:p w14:paraId="2BBB0810"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4131094E"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113ED7B8"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32E67447"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w:t>
            </w:r>
          </w:p>
        </w:tc>
        <w:tc>
          <w:tcPr>
            <w:tcW w:w="633" w:type="dxa"/>
            <w:shd w:val="clear" w:color="auto" w:fill="auto"/>
            <w:noWrap/>
            <w:vAlign w:val="bottom"/>
            <w:hideMark/>
          </w:tcPr>
          <w:p w14:paraId="4E0797BE"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14552699"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2</w:t>
            </w:r>
          </w:p>
        </w:tc>
        <w:tc>
          <w:tcPr>
            <w:tcW w:w="633" w:type="dxa"/>
            <w:shd w:val="clear" w:color="auto" w:fill="auto"/>
            <w:noWrap/>
            <w:vAlign w:val="bottom"/>
            <w:hideMark/>
          </w:tcPr>
          <w:p w14:paraId="21B67581"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6FC698FF"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w:t>
            </w:r>
          </w:p>
        </w:tc>
      </w:tr>
      <w:tr w:rsidR="00C41164" w:rsidRPr="00C41164" w14:paraId="73EAC609" w14:textId="77777777" w:rsidTr="00C41164">
        <w:tc>
          <w:tcPr>
            <w:tcW w:w="1040" w:type="dxa"/>
            <w:shd w:val="clear" w:color="auto" w:fill="auto"/>
            <w:hideMark/>
          </w:tcPr>
          <w:p w14:paraId="5E811068" w14:textId="77777777" w:rsidR="00541E6B" w:rsidRPr="00C41164" w:rsidRDefault="00541E6B" w:rsidP="00C41164">
            <w:pPr>
              <w:suppressAutoHyphens w:val="0"/>
              <w:spacing w:before="40" w:after="40" w:line="220" w:lineRule="exact"/>
              <w:rPr>
                <w:sz w:val="18"/>
                <w:lang w:val="fr-FR"/>
              </w:rPr>
            </w:pPr>
            <w:r w:rsidRPr="00C41164">
              <w:rPr>
                <w:sz w:val="18"/>
                <w:lang w:val="fr-FR"/>
              </w:rPr>
              <w:t>Article 133 Traite des personnes</w:t>
            </w:r>
          </w:p>
        </w:tc>
        <w:tc>
          <w:tcPr>
            <w:tcW w:w="633" w:type="dxa"/>
            <w:shd w:val="clear" w:color="auto" w:fill="auto"/>
            <w:noWrap/>
            <w:vAlign w:val="bottom"/>
            <w:hideMark/>
          </w:tcPr>
          <w:p w14:paraId="185F3C8D"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0</w:t>
            </w:r>
          </w:p>
        </w:tc>
        <w:tc>
          <w:tcPr>
            <w:tcW w:w="633" w:type="dxa"/>
            <w:shd w:val="clear" w:color="auto" w:fill="auto"/>
            <w:noWrap/>
            <w:vAlign w:val="bottom"/>
            <w:hideMark/>
          </w:tcPr>
          <w:p w14:paraId="18A2ADBD"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w:t>
            </w:r>
          </w:p>
        </w:tc>
        <w:tc>
          <w:tcPr>
            <w:tcW w:w="633" w:type="dxa"/>
            <w:shd w:val="clear" w:color="auto" w:fill="auto"/>
            <w:noWrap/>
            <w:vAlign w:val="bottom"/>
            <w:hideMark/>
          </w:tcPr>
          <w:p w14:paraId="33EFEE33"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2</w:t>
            </w:r>
          </w:p>
        </w:tc>
        <w:tc>
          <w:tcPr>
            <w:tcW w:w="633" w:type="dxa"/>
            <w:shd w:val="clear" w:color="auto" w:fill="auto"/>
            <w:noWrap/>
            <w:vAlign w:val="bottom"/>
            <w:hideMark/>
          </w:tcPr>
          <w:p w14:paraId="1691D965"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5</w:t>
            </w:r>
          </w:p>
        </w:tc>
        <w:tc>
          <w:tcPr>
            <w:tcW w:w="633" w:type="dxa"/>
            <w:shd w:val="clear" w:color="auto" w:fill="auto"/>
            <w:noWrap/>
            <w:vAlign w:val="bottom"/>
            <w:hideMark/>
          </w:tcPr>
          <w:p w14:paraId="744DBA60"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5</w:t>
            </w:r>
          </w:p>
        </w:tc>
        <w:tc>
          <w:tcPr>
            <w:tcW w:w="633" w:type="dxa"/>
            <w:shd w:val="clear" w:color="auto" w:fill="auto"/>
            <w:noWrap/>
            <w:vAlign w:val="bottom"/>
            <w:hideMark/>
          </w:tcPr>
          <w:p w14:paraId="64F3E80A"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8</w:t>
            </w:r>
          </w:p>
        </w:tc>
        <w:tc>
          <w:tcPr>
            <w:tcW w:w="633" w:type="dxa"/>
            <w:shd w:val="clear" w:color="auto" w:fill="auto"/>
            <w:noWrap/>
            <w:vAlign w:val="bottom"/>
            <w:hideMark/>
          </w:tcPr>
          <w:p w14:paraId="7C19A883"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w:t>
            </w:r>
          </w:p>
        </w:tc>
        <w:tc>
          <w:tcPr>
            <w:tcW w:w="633" w:type="dxa"/>
            <w:shd w:val="clear" w:color="auto" w:fill="auto"/>
            <w:noWrap/>
            <w:vAlign w:val="bottom"/>
            <w:hideMark/>
          </w:tcPr>
          <w:p w14:paraId="7F62A478"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4</w:t>
            </w:r>
          </w:p>
        </w:tc>
        <w:tc>
          <w:tcPr>
            <w:tcW w:w="633" w:type="dxa"/>
            <w:shd w:val="clear" w:color="auto" w:fill="auto"/>
            <w:noWrap/>
            <w:vAlign w:val="bottom"/>
            <w:hideMark/>
          </w:tcPr>
          <w:p w14:paraId="064C8B9B"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41945E19"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6</w:t>
            </w:r>
          </w:p>
        </w:tc>
      </w:tr>
      <w:tr w:rsidR="00C41164" w:rsidRPr="00C41164" w14:paraId="29E768D4" w14:textId="77777777" w:rsidTr="00C41164">
        <w:tc>
          <w:tcPr>
            <w:tcW w:w="1040" w:type="dxa"/>
            <w:shd w:val="clear" w:color="auto" w:fill="auto"/>
            <w:hideMark/>
          </w:tcPr>
          <w:p w14:paraId="10BC4920" w14:textId="77777777" w:rsidR="00541E6B" w:rsidRPr="00C41164" w:rsidRDefault="00541E6B" w:rsidP="00C41164">
            <w:pPr>
              <w:suppressAutoHyphens w:val="0"/>
              <w:spacing w:before="40" w:after="40" w:line="220" w:lineRule="exact"/>
              <w:rPr>
                <w:sz w:val="18"/>
                <w:lang w:val="fr-FR"/>
              </w:rPr>
            </w:pPr>
            <w:r w:rsidRPr="00C41164">
              <w:rPr>
                <w:sz w:val="18"/>
                <w:lang w:val="fr-FR"/>
              </w:rPr>
              <w:t>Article 133</w:t>
            </w:r>
            <w:r w:rsidRPr="00C41164">
              <w:rPr>
                <w:sz w:val="18"/>
                <w:vertAlign w:val="superscript"/>
                <w:lang w:val="fr-FR"/>
              </w:rPr>
              <w:t>2</w:t>
            </w:r>
            <w:r w:rsidRPr="00C41164">
              <w:rPr>
                <w:sz w:val="18"/>
                <w:lang w:val="fr-FR"/>
              </w:rPr>
              <w:t xml:space="preserve"> Proxénétisme</w:t>
            </w:r>
          </w:p>
        </w:tc>
        <w:tc>
          <w:tcPr>
            <w:tcW w:w="633" w:type="dxa"/>
            <w:shd w:val="clear" w:color="auto" w:fill="auto"/>
            <w:noWrap/>
            <w:vAlign w:val="bottom"/>
            <w:hideMark/>
          </w:tcPr>
          <w:p w14:paraId="224DFBDC"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0</w:t>
            </w:r>
          </w:p>
        </w:tc>
        <w:tc>
          <w:tcPr>
            <w:tcW w:w="633" w:type="dxa"/>
            <w:shd w:val="clear" w:color="auto" w:fill="auto"/>
            <w:noWrap/>
            <w:vAlign w:val="bottom"/>
            <w:hideMark/>
          </w:tcPr>
          <w:p w14:paraId="24C3F958"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w:t>
            </w:r>
          </w:p>
        </w:tc>
        <w:tc>
          <w:tcPr>
            <w:tcW w:w="633" w:type="dxa"/>
            <w:shd w:val="clear" w:color="auto" w:fill="auto"/>
            <w:noWrap/>
            <w:vAlign w:val="bottom"/>
            <w:hideMark/>
          </w:tcPr>
          <w:p w14:paraId="0D417752"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238B29CE"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2CCF9356"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3254195E"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w:t>
            </w:r>
          </w:p>
        </w:tc>
        <w:tc>
          <w:tcPr>
            <w:tcW w:w="633" w:type="dxa"/>
            <w:shd w:val="clear" w:color="auto" w:fill="auto"/>
            <w:noWrap/>
            <w:vAlign w:val="bottom"/>
            <w:hideMark/>
          </w:tcPr>
          <w:p w14:paraId="5F5DFDCB"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33DE3C00"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6FB08B03"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62D1E913"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r>
      <w:tr w:rsidR="00C41164" w:rsidRPr="00C41164" w14:paraId="0031978E" w14:textId="77777777" w:rsidTr="00C41164">
        <w:tc>
          <w:tcPr>
            <w:tcW w:w="1040" w:type="dxa"/>
            <w:shd w:val="clear" w:color="auto" w:fill="auto"/>
            <w:hideMark/>
          </w:tcPr>
          <w:p w14:paraId="2DAD4836" w14:textId="77777777" w:rsidR="00541E6B" w:rsidRPr="00C41164" w:rsidRDefault="00541E6B" w:rsidP="00C41164">
            <w:pPr>
              <w:suppressAutoHyphens w:val="0"/>
              <w:spacing w:before="40" w:after="40" w:line="220" w:lineRule="exact"/>
              <w:rPr>
                <w:sz w:val="18"/>
                <w:lang w:val="fr-FR"/>
              </w:rPr>
            </w:pPr>
            <w:r w:rsidRPr="00C41164">
              <w:rPr>
                <w:sz w:val="18"/>
                <w:lang w:val="fr-FR"/>
              </w:rPr>
              <w:t>Article 135 Enlèvement</w:t>
            </w:r>
          </w:p>
        </w:tc>
        <w:tc>
          <w:tcPr>
            <w:tcW w:w="633" w:type="dxa"/>
            <w:shd w:val="clear" w:color="auto" w:fill="auto"/>
            <w:noWrap/>
            <w:vAlign w:val="bottom"/>
            <w:hideMark/>
          </w:tcPr>
          <w:p w14:paraId="6BB8061F"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0</w:t>
            </w:r>
          </w:p>
        </w:tc>
        <w:tc>
          <w:tcPr>
            <w:tcW w:w="633" w:type="dxa"/>
            <w:shd w:val="clear" w:color="auto" w:fill="auto"/>
            <w:noWrap/>
            <w:vAlign w:val="bottom"/>
            <w:hideMark/>
          </w:tcPr>
          <w:p w14:paraId="0DCFD08C"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w:t>
            </w:r>
          </w:p>
        </w:tc>
        <w:tc>
          <w:tcPr>
            <w:tcW w:w="633" w:type="dxa"/>
            <w:shd w:val="clear" w:color="auto" w:fill="auto"/>
            <w:noWrap/>
            <w:vAlign w:val="bottom"/>
            <w:hideMark/>
          </w:tcPr>
          <w:p w14:paraId="788032F1"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692F4E92"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56E61D2A"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54F9C433"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0CE8C09B"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5831B93F"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069C95E9"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402FADF6"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r>
      <w:tr w:rsidR="00C41164" w:rsidRPr="00C41164" w14:paraId="753D04DC" w14:textId="77777777" w:rsidTr="00C41164">
        <w:tc>
          <w:tcPr>
            <w:tcW w:w="1040" w:type="dxa"/>
            <w:shd w:val="clear" w:color="auto" w:fill="auto"/>
            <w:hideMark/>
          </w:tcPr>
          <w:p w14:paraId="098FC641" w14:textId="77777777" w:rsidR="00541E6B" w:rsidRPr="00C41164" w:rsidRDefault="00541E6B" w:rsidP="00C41164">
            <w:pPr>
              <w:suppressAutoHyphens w:val="0"/>
              <w:spacing w:before="40" w:after="40" w:line="220" w:lineRule="exact"/>
              <w:rPr>
                <w:sz w:val="18"/>
                <w:lang w:val="fr-FR"/>
              </w:rPr>
            </w:pPr>
            <w:r w:rsidRPr="00C41164">
              <w:rPr>
                <w:sz w:val="18"/>
                <w:lang w:val="fr-FR"/>
              </w:rPr>
              <w:t>Article 136 Privation illégale de liberté</w:t>
            </w:r>
          </w:p>
        </w:tc>
        <w:tc>
          <w:tcPr>
            <w:tcW w:w="633" w:type="dxa"/>
            <w:shd w:val="clear" w:color="auto" w:fill="auto"/>
            <w:noWrap/>
            <w:vAlign w:val="bottom"/>
            <w:hideMark/>
          </w:tcPr>
          <w:p w14:paraId="6BB570C5"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w:t>
            </w:r>
          </w:p>
        </w:tc>
        <w:tc>
          <w:tcPr>
            <w:tcW w:w="633" w:type="dxa"/>
            <w:shd w:val="clear" w:color="auto" w:fill="auto"/>
            <w:noWrap/>
            <w:vAlign w:val="bottom"/>
            <w:hideMark/>
          </w:tcPr>
          <w:p w14:paraId="2AB436E3"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18</w:t>
            </w:r>
          </w:p>
        </w:tc>
        <w:tc>
          <w:tcPr>
            <w:tcW w:w="633" w:type="dxa"/>
            <w:shd w:val="clear" w:color="auto" w:fill="auto"/>
            <w:noWrap/>
            <w:vAlign w:val="bottom"/>
            <w:hideMark/>
          </w:tcPr>
          <w:p w14:paraId="5EAA5A6F"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11</w:t>
            </w:r>
          </w:p>
        </w:tc>
        <w:tc>
          <w:tcPr>
            <w:tcW w:w="633" w:type="dxa"/>
            <w:shd w:val="clear" w:color="auto" w:fill="auto"/>
            <w:noWrap/>
            <w:vAlign w:val="bottom"/>
            <w:hideMark/>
          </w:tcPr>
          <w:p w14:paraId="485C4876"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30</w:t>
            </w:r>
          </w:p>
        </w:tc>
        <w:tc>
          <w:tcPr>
            <w:tcW w:w="633" w:type="dxa"/>
            <w:shd w:val="clear" w:color="auto" w:fill="auto"/>
            <w:noWrap/>
            <w:vAlign w:val="bottom"/>
            <w:hideMark/>
          </w:tcPr>
          <w:p w14:paraId="1754C58A"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w:t>
            </w:r>
          </w:p>
        </w:tc>
        <w:tc>
          <w:tcPr>
            <w:tcW w:w="633" w:type="dxa"/>
            <w:shd w:val="clear" w:color="auto" w:fill="auto"/>
            <w:noWrap/>
            <w:vAlign w:val="bottom"/>
            <w:hideMark/>
          </w:tcPr>
          <w:p w14:paraId="2A2AFD7A"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17</w:t>
            </w:r>
          </w:p>
        </w:tc>
        <w:tc>
          <w:tcPr>
            <w:tcW w:w="633" w:type="dxa"/>
            <w:shd w:val="clear" w:color="auto" w:fill="auto"/>
            <w:noWrap/>
            <w:vAlign w:val="bottom"/>
            <w:hideMark/>
          </w:tcPr>
          <w:p w14:paraId="4E4AE997"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5</w:t>
            </w:r>
          </w:p>
        </w:tc>
        <w:tc>
          <w:tcPr>
            <w:tcW w:w="633" w:type="dxa"/>
            <w:shd w:val="clear" w:color="auto" w:fill="auto"/>
            <w:noWrap/>
            <w:vAlign w:val="bottom"/>
            <w:hideMark/>
          </w:tcPr>
          <w:p w14:paraId="2AF02F82"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15</w:t>
            </w:r>
          </w:p>
        </w:tc>
        <w:tc>
          <w:tcPr>
            <w:tcW w:w="633" w:type="dxa"/>
            <w:shd w:val="clear" w:color="auto" w:fill="auto"/>
            <w:noWrap/>
            <w:vAlign w:val="bottom"/>
            <w:hideMark/>
          </w:tcPr>
          <w:p w14:paraId="5B5B460C"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2</w:t>
            </w:r>
          </w:p>
        </w:tc>
        <w:tc>
          <w:tcPr>
            <w:tcW w:w="633" w:type="dxa"/>
            <w:shd w:val="clear" w:color="auto" w:fill="auto"/>
            <w:noWrap/>
            <w:vAlign w:val="bottom"/>
            <w:hideMark/>
          </w:tcPr>
          <w:p w14:paraId="579B208F"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7</w:t>
            </w:r>
          </w:p>
        </w:tc>
      </w:tr>
      <w:tr w:rsidR="00C41164" w:rsidRPr="00C41164" w14:paraId="2DDA8561" w14:textId="77777777" w:rsidTr="00C41164">
        <w:tc>
          <w:tcPr>
            <w:tcW w:w="1040" w:type="dxa"/>
            <w:shd w:val="clear" w:color="auto" w:fill="auto"/>
            <w:hideMark/>
          </w:tcPr>
          <w:p w14:paraId="40F04FE0" w14:textId="77777777" w:rsidR="00541E6B" w:rsidRPr="00C41164" w:rsidRDefault="00541E6B" w:rsidP="00C41164">
            <w:pPr>
              <w:suppressAutoHyphens w:val="0"/>
              <w:spacing w:before="40" w:after="40" w:line="220" w:lineRule="exact"/>
              <w:rPr>
                <w:sz w:val="18"/>
                <w:lang w:val="fr-FR"/>
              </w:rPr>
            </w:pPr>
            <w:r w:rsidRPr="00C41164">
              <w:rPr>
                <w:sz w:val="18"/>
                <w:lang w:val="fr-FR"/>
              </w:rPr>
              <w:t>Article 141 Viol</w:t>
            </w:r>
          </w:p>
        </w:tc>
        <w:tc>
          <w:tcPr>
            <w:tcW w:w="633" w:type="dxa"/>
            <w:shd w:val="clear" w:color="auto" w:fill="auto"/>
            <w:noWrap/>
            <w:vAlign w:val="bottom"/>
            <w:hideMark/>
          </w:tcPr>
          <w:p w14:paraId="5E352A33"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33</w:t>
            </w:r>
          </w:p>
        </w:tc>
        <w:tc>
          <w:tcPr>
            <w:tcW w:w="633" w:type="dxa"/>
            <w:shd w:val="clear" w:color="auto" w:fill="auto"/>
            <w:noWrap/>
            <w:vAlign w:val="bottom"/>
            <w:hideMark/>
          </w:tcPr>
          <w:p w14:paraId="38A0E0F6"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103</w:t>
            </w:r>
          </w:p>
        </w:tc>
        <w:tc>
          <w:tcPr>
            <w:tcW w:w="633" w:type="dxa"/>
            <w:shd w:val="clear" w:color="auto" w:fill="auto"/>
            <w:noWrap/>
            <w:vAlign w:val="bottom"/>
            <w:hideMark/>
          </w:tcPr>
          <w:p w14:paraId="0EE30F91"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34</w:t>
            </w:r>
          </w:p>
        </w:tc>
        <w:tc>
          <w:tcPr>
            <w:tcW w:w="633" w:type="dxa"/>
            <w:shd w:val="clear" w:color="auto" w:fill="auto"/>
            <w:noWrap/>
            <w:vAlign w:val="bottom"/>
            <w:hideMark/>
          </w:tcPr>
          <w:p w14:paraId="37D8EB1E"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86</w:t>
            </w:r>
          </w:p>
        </w:tc>
        <w:tc>
          <w:tcPr>
            <w:tcW w:w="633" w:type="dxa"/>
            <w:shd w:val="clear" w:color="auto" w:fill="auto"/>
            <w:noWrap/>
            <w:vAlign w:val="bottom"/>
            <w:hideMark/>
          </w:tcPr>
          <w:p w14:paraId="17C0B5A4"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24</w:t>
            </w:r>
          </w:p>
        </w:tc>
        <w:tc>
          <w:tcPr>
            <w:tcW w:w="633" w:type="dxa"/>
            <w:shd w:val="clear" w:color="auto" w:fill="auto"/>
            <w:noWrap/>
            <w:vAlign w:val="bottom"/>
            <w:hideMark/>
          </w:tcPr>
          <w:p w14:paraId="570522F4"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76</w:t>
            </w:r>
          </w:p>
        </w:tc>
        <w:tc>
          <w:tcPr>
            <w:tcW w:w="633" w:type="dxa"/>
            <w:shd w:val="clear" w:color="auto" w:fill="auto"/>
            <w:noWrap/>
            <w:vAlign w:val="bottom"/>
            <w:hideMark/>
          </w:tcPr>
          <w:p w14:paraId="7B1AC454"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36</w:t>
            </w:r>
          </w:p>
        </w:tc>
        <w:tc>
          <w:tcPr>
            <w:tcW w:w="633" w:type="dxa"/>
            <w:shd w:val="clear" w:color="auto" w:fill="auto"/>
            <w:noWrap/>
            <w:vAlign w:val="bottom"/>
            <w:hideMark/>
          </w:tcPr>
          <w:p w14:paraId="4CEAB49D"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83</w:t>
            </w:r>
          </w:p>
        </w:tc>
        <w:tc>
          <w:tcPr>
            <w:tcW w:w="633" w:type="dxa"/>
            <w:shd w:val="clear" w:color="auto" w:fill="auto"/>
            <w:noWrap/>
            <w:vAlign w:val="bottom"/>
            <w:hideMark/>
          </w:tcPr>
          <w:p w14:paraId="631FCCAA"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30</w:t>
            </w:r>
          </w:p>
        </w:tc>
        <w:tc>
          <w:tcPr>
            <w:tcW w:w="633" w:type="dxa"/>
            <w:shd w:val="clear" w:color="auto" w:fill="auto"/>
            <w:noWrap/>
            <w:vAlign w:val="bottom"/>
            <w:hideMark/>
          </w:tcPr>
          <w:p w14:paraId="55FB8999"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90</w:t>
            </w:r>
          </w:p>
        </w:tc>
      </w:tr>
      <w:tr w:rsidR="00C41164" w:rsidRPr="00C41164" w14:paraId="141E22C9" w14:textId="77777777" w:rsidTr="00C41164">
        <w:tc>
          <w:tcPr>
            <w:tcW w:w="1040" w:type="dxa"/>
            <w:shd w:val="clear" w:color="auto" w:fill="auto"/>
            <w:hideMark/>
          </w:tcPr>
          <w:p w14:paraId="333BA910" w14:textId="77777777" w:rsidR="00541E6B" w:rsidRPr="00C41164" w:rsidRDefault="00541E6B" w:rsidP="00C41164">
            <w:pPr>
              <w:suppressAutoHyphens w:val="0"/>
              <w:spacing w:before="40" w:after="40" w:line="220" w:lineRule="exact"/>
              <w:rPr>
                <w:sz w:val="18"/>
                <w:lang w:val="fr-FR"/>
              </w:rPr>
            </w:pPr>
            <w:r w:rsidRPr="00C41164">
              <w:rPr>
                <w:sz w:val="18"/>
                <w:lang w:val="fr-FR"/>
              </w:rPr>
              <w:t>Article 141</w:t>
            </w:r>
            <w:r w:rsidRPr="00C41164">
              <w:rPr>
                <w:sz w:val="18"/>
                <w:vertAlign w:val="superscript"/>
                <w:lang w:val="fr-FR"/>
              </w:rPr>
              <w:t>1</w:t>
            </w:r>
            <w:r w:rsidRPr="00C41164">
              <w:rPr>
                <w:sz w:val="18"/>
                <w:lang w:val="fr-FR"/>
              </w:rPr>
              <w:t xml:space="preserve"> Actes à caractère sexuel contre le gré d’une personne</w:t>
            </w:r>
          </w:p>
        </w:tc>
        <w:tc>
          <w:tcPr>
            <w:tcW w:w="633" w:type="dxa"/>
            <w:shd w:val="clear" w:color="auto" w:fill="auto"/>
            <w:noWrap/>
            <w:vAlign w:val="bottom"/>
            <w:hideMark/>
          </w:tcPr>
          <w:p w14:paraId="12D1A7F4"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2</w:t>
            </w:r>
          </w:p>
        </w:tc>
        <w:tc>
          <w:tcPr>
            <w:tcW w:w="633" w:type="dxa"/>
            <w:shd w:val="clear" w:color="auto" w:fill="auto"/>
            <w:noWrap/>
            <w:vAlign w:val="bottom"/>
            <w:hideMark/>
          </w:tcPr>
          <w:p w14:paraId="1024E6A7"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2</w:t>
            </w:r>
          </w:p>
        </w:tc>
        <w:tc>
          <w:tcPr>
            <w:tcW w:w="633" w:type="dxa"/>
            <w:shd w:val="clear" w:color="auto" w:fill="auto"/>
            <w:noWrap/>
            <w:vAlign w:val="bottom"/>
            <w:hideMark/>
          </w:tcPr>
          <w:p w14:paraId="72B1522E"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4</w:t>
            </w:r>
          </w:p>
        </w:tc>
        <w:tc>
          <w:tcPr>
            <w:tcW w:w="633" w:type="dxa"/>
            <w:shd w:val="clear" w:color="auto" w:fill="auto"/>
            <w:noWrap/>
            <w:vAlign w:val="bottom"/>
            <w:hideMark/>
          </w:tcPr>
          <w:p w14:paraId="17AAB3C9"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8</w:t>
            </w:r>
          </w:p>
        </w:tc>
        <w:tc>
          <w:tcPr>
            <w:tcW w:w="633" w:type="dxa"/>
            <w:shd w:val="clear" w:color="auto" w:fill="auto"/>
            <w:noWrap/>
            <w:vAlign w:val="bottom"/>
            <w:hideMark/>
          </w:tcPr>
          <w:p w14:paraId="0ABFF047"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20</w:t>
            </w:r>
          </w:p>
        </w:tc>
        <w:tc>
          <w:tcPr>
            <w:tcW w:w="633" w:type="dxa"/>
            <w:shd w:val="clear" w:color="auto" w:fill="auto"/>
            <w:noWrap/>
            <w:vAlign w:val="bottom"/>
            <w:hideMark/>
          </w:tcPr>
          <w:p w14:paraId="0071877F"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43</w:t>
            </w:r>
          </w:p>
        </w:tc>
        <w:tc>
          <w:tcPr>
            <w:tcW w:w="633" w:type="dxa"/>
            <w:shd w:val="clear" w:color="auto" w:fill="auto"/>
            <w:noWrap/>
            <w:vAlign w:val="bottom"/>
            <w:hideMark/>
          </w:tcPr>
          <w:p w14:paraId="1E67D35A"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19</w:t>
            </w:r>
          </w:p>
        </w:tc>
        <w:tc>
          <w:tcPr>
            <w:tcW w:w="633" w:type="dxa"/>
            <w:shd w:val="clear" w:color="auto" w:fill="auto"/>
            <w:noWrap/>
            <w:vAlign w:val="bottom"/>
            <w:hideMark/>
          </w:tcPr>
          <w:p w14:paraId="1023F0BA"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42</w:t>
            </w:r>
          </w:p>
        </w:tc>
        <w:tc>
          <w:tcPr>
            <w:tcW w:w="633" w:type="dxa"/>
            <w:shd w:val="clear" w:color="auto" w:fill="auto"/>
            <w:noWrap/>
            <w:vAlign w:val="bottom"/>
            <w:hideMark/>
          </w:tcPr>
          <w:p w14:paraId="4DD6C40F"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19</w:t>
            </w:r>
          </w:p>
        </w:tc>
        <w:tc>
          <w:tcPr>
            <w:tcW w:w="633" w:type="dxa"/>
            <w:shd w:val="clear" w:color="auto" w:fill="auto"/>
            <w:noWrap/>
            <w:vAlign w:val="bottom"/>
            <w:hideMark/>
          </w:tcPr>
          <w:p w14:paraId="432C4349"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46</w:t>
            </w:r>
          </w:p>
        </w:tc>
      </w:tr>
      <w:tr w:rsidR="00C41164" w:rsidRPr="00C41164" w14:paraId="1BD8FF6A" w14:textId="77777777" w:rsidTr="00C41164">
        <w:tc>
          <w:tcPr>
            <w:tcW w:w="1040" w:type="dxa"/>
            <w:shd w:val="clear" w:color="auto" w:fill="auto"/>
            <w:hideMark/>
          </w:tcPr>
          <w:p w14:paraId="632935A2" w14:textId="77777777" w:rsidR="00541E6B" w:rsidRPr="00C41164" w:rsidRDefault="00541E6B" w:rsidP="00C41164">
            <w:pPr>
              <w:suppressAutoHyphens w:val="0"/>
              <w:spacing w:before="40" w:after="40" w:line="220" w:lineRule="exact"/>
              <w:rPr>
                <w:sz w:val="18"/>
                <w:lang w:val="fr-FR"/>
              </w:rPr>
            </w:pPr>
            <w:r w:rsidRPr="00C41164">
              <w:rPr>
                <w:sz w:val="18"/>
                <w:lang w:val="fr-FR"/>
              </w:rPr>
              <w:t>Article 142 Satisfaction d’un désir sexuel par la violence</w:t>
            </w:r>
          </w:p>
        </w:tc>
        <w:tc>
          <w:tcPr>
            <w:tcW w:w="633" w:type="dxa"/>
            <w:shd w:val="clear" w:color="auto" w:fill="auto"/>
            <w:noWrap/>
            <w:vAlign w:val="bottom"/>
            <w:hideMark/>
          </w:tcPr>
          <w:p w14:paraId="3EFB8608"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2</w:t>
            </w:r>
          </w:p>
        </w:tc>
        <w:tc>
          <w:tcPr>
            <w:tcW w:w="633" w:type="dxa"/>
            <w:shd w:val="clear" w:color="auto" w:fill="auto"/>
            <w:noWrap/>
            <w:vAlign w:val="bottom"/>
            <w:hideMark/>
          </w:tcPr>
          <w:p w14:paraId="5251B640"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5</w:t>
            </w:r>
          </w:p>
        </w:tc>
        <w:tc>
          <w:tcPr>
            <w:tcW w:w="633" w:type="dxa"/>
            <w:shd w:val="clear" w:color="auto" w:fill="auto"/>
            <w:noWrap/>
            <w:vAlign w:val="bottom"/>
            <w:hideMark/>
          </w:tcPr>
          <w:p w14:paraId="23C98AD2"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05DF5E67"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65354D2A"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2</w:t>
            </w:r>
          </w:p>
        </w:tc>
        <w:tc>
          <w:tcPr>
            <w:tcW w:w="633" w:type="dxa"/>
            <w:shd w:val="clear" w:color="auto" w:fill="auto"/>
            <w:noWrap/>
            <w:vAlign w:val="bottom"/>
            <w:hideMark/>
          </w:tcPr>
          <w:p w14:paraId="48DE237E"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w:t>
            </w:r>
          </w:p>
        </w:tc>
        <w:tc>
          <w:tcPr>
            <w:tcW w:w="633" w:type="dxa"/>
            <w:shd w:val="clear" w:color="auto" w:fill="auto"/>
            <w:noWrap/>
            <w:vAlign w:val="bottom"/>
            <w:hideMark/>
          </w:tcPr>
          <w:p w14:paraId="0D046D72"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7DE76BA1"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3218E8B0"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w:t>
            </w:r>
          </w:p>
        </w:tc>
        <w:tc>
          <w:tcPr>
            <w:tcW w:w="633" w:type="dxa"/>
            <w:shd w:val="clear" w:color="auto" w:fill="auto"/>
            <w:noWrap/>
            <w:vAlign w:val="bottom"/>
            <w:hideMark/>
          </w:tcPr>
          <w:p w14:paraId="00A382AE"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2</w:t>
            </w:r>
          </w:p>
        </w:tc>
      </w:tr>
      <w:tr w:rsidR="00C41164" w:rsidRPr="00C41164" w14:paraId="1CCE000A" w14:textId="77777777" w:rsidTr="00C41164">
        <w:tc>
          <w:tcPr>
            <w:tcW w:w="1040" w:type="dxa"/>
            <w:shd w:val="clear" w:color="auto" w:fill="auto"/>
            <w:hideMark/>
          </w:tcPr>
          <w:p w14:paraId="6ECB53CE" w14:textId="77777777" w:rsidR="00541E6B" w:rsidRPr="00C41164" w:rsidRDefault="00541E6B" w:rsidP="00C41164">
            <w:pPr>
              <w:suppressAutoHyphens w:val="0"/>
              <w:spacing w:before="40" w:after="40" w:line="220" w:lineRule="exact"/>
              <w:rPr>
                <w:sz w:val="18"/>
                <w:lang w:val="fr-FR"/>
              </w:rPr>
            </w:pPr>
            <w:r w:rsidRPr="00C41164">
              <w:rPr>
                <w:sz w:val="18"/>
                <w:lang w:val="fr-FR"/>
              </w:rPr>
              <w:t>Article 143 Rapport sexuel ou autres actes à caractère sexuel par la contrainte</w:t>
            </w:r>
          </w:p>
        </w:tc>
        <w:tc>
          <w:tcPr>
            <w:tcW w:w="633" w:type="dxa"/>
            <w:shd w:val="clear" w:color="auto" w:fill="auto"/>
            <w:noWrap/>
            <w:vAlign w:val="bottom"/>
            <w:hideMark/>
          </w:tcPr>
          <w:p w14:paraId="095B0A6D"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w:t>
            </w:r>
          </w:p>
        </w:tc>
        <w:tc>
          <w:tcPr>
            <w:tcW w:w="633" w:type="dxa"/>
            <w:shd w:val="clear" w:color="auto" w:fill="auto"/>
            <w:noWrap/>
            <w:vAlign w:val="bottom"/>
            <w:hideMark/>
          </w:tcPr>
          <w:p w14:paraId="04ABA7C8"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w:t>
            </w:r>
          </w:p>
        </w:tc>
        <w:tc>
          <w:tcPr>
            <w:tcW w:w="633" w:type="dxa"/>
            <w:shd w:val="clear" w:color="auto" w:fill="auto"/>
            <w:noWrap/>
            <w:vAlign w:val="bottom"/>
            <w:hideMark/>
          </w:tcPr>
          <w:p w14:paraId="48504F44"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w:t>
            </w:r>
          </w:p>
        </w:tc>
        <w:tc>
          <w:tcPr>
            <w:tcW w:w="633" w:type="dxa"/>
            <w:shd w:val="clear" w:color="auto" w:fill="auto"/>
            <w:noWrap/>
            <w:vAlign w:val="bottom"/>
            <w:hideMark/>
          </w:tcPr>
          <w:p w14:paraId="4BFDB29A"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w:t>
            </w:r>
          </w:p>
        </w:tc>
        <w:tc>
          <w:tcPr>
            <w:tcW w:w="633" w:type="dxa"/>
            <w:shd w:val="clear" w:color="auto" w:fill="auto"/>
            <w:noWrap/>
            <w:vAlign w:val="bottom"/>
            <w:hideMark/>
          </w:tcPr>
          <w:p w14:paraId="5EB9A20C"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128A99FA"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6A41C9B5"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78E4264D"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639E5A59"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4CFCE445"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r>
      <w:tr w:rsidR="00C41164" w:rsidRPr="00C41164" w14:paraId="4CFF3712" w14:textId="77777777" w:rsidTr="00C41164">
        <w:tc>
          <w:tcPr>
            <w:tcW w:w="1040" w:type="dxa"/>
            <w:shd w:val="clear" w:color="auto" w:fill="auto"/>
            <w:hideMark/>
          </w:tcPr>
          <w:p w14:paraId="25E4325C" w14:textId="77777777" w:rsidR="00541E6B" w:rsidRPr="00C41164" w:rsidRDefault="00541E6B" w:rsidP="00C41164">
            <w:pPr>
              <w:suppressAutoHyphens w:val="0"/>
              <w:spacing w:before="40" w:after="40" w:line="220" w:lineRule="exact"/>
              <w:rPr>
                <w:sz w:val="18"/>
                <w:lang w:val="fr-FR"/>
              </w:rPr>
            </w:pPr>
            <w:r w:rsidRPr="00C41164">
              <w:rPr>
                <w:sz w:val="18"/>
                <w:lang w:val="fr-FR"/>
              </w:rPr>
              <w:t>Article 143</w:t>
            </w:r>
            <w:r w:rsidRPr="00C41164">
              <w:rPr>
                <w:sz w:val="18"/>
                <w:vertAlign w:val="superscript"/>
                <w:lang w:val="fr-FR"/>
              </w:rPr>
              <w:t>1</w:t>
            </w:r>
            <w:r w:rsidRPr="00C41164">
              <w:rPr>
                <w:sz w:val="18"/>
                <w:lang w:val="fr-FR"/>
              </w:rPr>
              <w:t xml:space="preserve"> Satisfaction d’un désir sexuel par la contrainte</w:t>
            </w:r>
          </w:p>
        </w:tc>
        <w:tc>
          <w:tcPr>
            <w:tcW w:w="633" w:type="dxa"/>
            <w:shd w:val="clear" w:color="auto" w:fill="auto"/>
            <w:noWrap/>
            <w:vAlign w:val="bottom"/>
            <w:hideMark/>
          </w:tcPr>
          <w:p w14:paraId="3E6CCC23"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0</w:t>
            </w:r>
          </w:p>
        </w:tc>
        <w:tc>
          <w:tcPr>
            <w:tcW w:w="633" w:type="dxa"/>
            <w:shd w:val="clear" w:color="auto" w:fill="auto"/>
            <w:noWrap/>
            <w:vAlign w:val="bottom"/>
            <w:hideMark/>
          </w:tcPr>
          <w:p w14:paraId="6EE036F3"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w:t>
            </w:r>
          </w:p>
        </w:tc>
        <w:tc>
          <w:tcPr>
            <w:tcW w:w="633" w:type="dxa"/>
            <w:shd w:val="clear" w:color="auto" w:fill="auto"/>
            <w:noWrap/>
            <w:vAlign w:val="bottom"/>
            <w:hideMark/>
          </w:tcPr>
          <w:p w14:paraId="2AA8F91F"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2F69E305"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0C36F89B"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33EC1838"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0369E1E2"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100B3DCC"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1A4E7269"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4E87DB91"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r>
      <w:tr w:rsidR="00C41164" w:rsidRPr="00C41164" w14:paraId="43BEFE0C" w14:textId="77777777" w:rsidTr="00C41164">
        <w:tc>
          <w:tcPr>
            <w:tcW w:w="1040" w:type="dxa"/>
            <w:shd w:val="clear" w:color="auto" w:fill="auto"/>
            <w:hideMark/>
          </w:tcPr>
          <w:p w14:paraId="75F08EDE" w14:textId="77777777" w:rsidR="00541E6B" w:rsidRPr="00C41164" w:rsidRDefault="00541E6B" w:rsidP="00C41164">
            <w:pPr>
              <w:suppressAutoHyphens w:val="0"/>
              <w:spacing w:before="40" w:after="40" w:line="220" w:lineRule="exact"/>
              <w:rPr>
                <w:sz w:val="18"/>
                <w:lang w:val="fr-FR"/>
              </w:rPr>
            </w:pPr>
            <w:r w:rsidRPr="00C41164">
              <w:rPr>
                <w:sz w:val="18"/>
                <w:lang w:val="fr-FR"/>
              </w:rPr>
              <w:t>Article 143</w:t>
            </w:r>
            <w:r w:rsidRPr="00C41164">
              <w:rPr>
                <w:sz w:val="18"/>
                <w:vertAlign w:val="superscript"/>
                <w:lang w:val="fr-FR"/>
              </w:rPr>
              <w:t>2</w:t>
            </w:r>
            <w:r w:rsidRPr="00C41164">
              <w:rPr>
                <w:sz w:val="18"/>
                <w:lang w:val="fr-FR"/>
              </w:rPr>
              <w:t xml:space="preserve"> Rapport sexuel ou autres actes à caractère sexuel par une personne en position d’autorité</w:t>
            </w:r>
          </w:p>
        </w:tc>
        <w:tc>
          <w:tcPr>
            <w:tcW w:w="633" w:type="dxa"/>
            <w:shd w:val="clear" w:color="auto" w:fill="auto"/>
            <w:noWrap/>
            <w:vAlign w:val="bottom"/>
            <w:hideMark/>
          </w:tcPr>
          <w:p w14:paraId="28A5D8FB"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0</w:t>
            </w:r>
          </w:p>
        </w:tc>
        <w:tc>
          <w:tcPr>
            <w:tcW w:w="633" w:type="dxa"/>
            <w:shd w:val="clear" w:color="auto" w:fill="auto"/>
            <w:noWrap/>
            <w:vAlign w:val="bottom"/>
            <w:hideMark/>
          </w:tcPr>
          <w:p w14:paraId="7D81D23F"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0</w:t>
            </w:r>
          </w:p>
        </w:tc>
        <w:tc>
          <w:tcPr>
            <w:tcW w:w="633" w:type="dxa"/>
            <w:shd w:val="clear" w:color="auto" w:fill="auto"/>
            <w:noWrap/>
            <w:vAlign w:val="bottom"/>
            <w:hideMark/>
          </w:tcPr>
          <w:p w14:paraId="786BBC82"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10</w:t>
            </w:r>
          </w:p>
        </w:tc>
        <w:tc>
          <w:tcPr>
            <w:tcW w:w="633" w:type="dxa"/>
            <w:shd w:val="clear" w:color="auto" w:fill="auto"/>
            <w:noWrap/>
            <w:vAlign w:val="bottom"/>
            <w:hideMark/>
          </w:tcPr>
          <w:p w14:paraId="582BD0B8"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15</w:t>
            </w:r>
          </w:p>
        </w:tc>
        <w:tc>
          <w:tcPr>
            <w:tcW w:w="633" w:type="dxa"/>
            <w:shd w:val="clear" w:color="auto" w:fill="auto"/>
            <w:noWrap/>
            <w:vAlign w:val="bottom"/>
            <w:hideMark/>
          </w:tcPr>
          <w:p w14:paraId="23F308AC"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5</w:t>
            </w:r>
          </w:p>
        </w:tc>
        <w:tc>
          <w:tcPr>
            <w:tcW w:w="633" w:type="dxa"/>
            <w:shd w:val="clear" w:color="auto" w:fill="auto"/>
            <w:noWrap/>
            <w:vAlign w:val="bottom"/>
            <w:hideMark/>
          </w:tcPr>
          <w:p w14:paraId="3DA0828E"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11</w:t>
            </w:r>
          </w:p>
        </w:tc>
        <w:tc>
          <w:tcPr>
            <w:tcW w:w="633" w:type="dxa"/>
            <w:shd w:val="clear" w:color="auto" w:fill="auto"/>
            <w:noWrap/>
            <w:vAlign w:val="bottom"/>
            <w:hideMark/>
          </w:tcPr>
          <w:p w14:paraId="51BD53C8"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7</w:t>
            </w:r>
          </w:p>
        </w:tc>
        <w:tc>
          <w:tcPr>
            <w:tcW w:w="633" w:type="dxa"/>
            <w:shd w:val="clear" w:color="auto" w:fill="auto"/>
            <w:noWrap/>
            <w:vAlign w:val="bottom"/>
            <w:hideMark/>
          </w:tcPr>
          <w:p w14:paraId="67440375"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21</w:t>
            </w:r>
          </w:p>
        </w:tc>
        <w:tc>
          <w:tcPr>
            <w:tcW w:w="633" w:type="dxa"/>
            <w:shd w:val="clear" w:color="auto" w:fill="auto"/>
            <w:noWrap/>
            <w:vAlign w:val="bottom"/>
            <w:hideMark/>
          </w:tcPr>
          <w:p w14:paraId="37459D9C"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4</w:t>
            </w:r>
          </w:p>
        </w:tc>
        <w:tc>
          <w:tcPr>
            <w:tcW w:w="633" w:type="dxa"/>
            <w:shd w:val="clear" w:color="auto" w:fill="auto"/>
            <w:noWrap/>
            <w:vAlign w:val="bottom"/>
            <w:hideMark/>
          </w:tcPr>
          <w:p w14:paraId="04BC380D"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11</w:t>
            </w:r>
          </w:p>
        </w:tc>
      </w:tr>
      <w:tr w:rsidR="00C41164" w:rsidRPr="00C41164" w14:paraId="23FC751A" w14:textId="77777777" w:rsidTr="00C41164">
        <w:tc>
          <w:tcPr>
            <w:tcW w:w="1040" w:type="dxa"/>
            <w:shd w:val="clear" w:color="auto" w:fill="auto"/>
            <w:hideMark/>
          </w:tcPr>
          <w:p w14:paraId="1124FC76" w14:textId="77777777" w:rsidR="00541E6B" w:rsidRPr="00C41164" w:rsidRDefault="00541E6B" w:rsidP="00C41164">
            <w:pPr>
              <w:suppressAutoHyphens w:val="0"/>
              <w:spacing w:before="40" w:after="40" w:line="220" w:lineRule="exact"/>
              <w:rPr>
                <w:sz w:val="18"/>
                <w:lang w:val="fr-FR"/>
              </w:rPr>
            </w:pPr>
            <w:r w:rsidRPr="00C41164">
              <w:rPr>
                <w:sz w:val="18"/>
                <w:lang w:val="fr-FR"/>
              </w:rPr>
              <w:t>Article144 Rapport sexuel avec un descendant</w:t>
            </w:r>
          </w:p>
        </w:tc>
        <w:tc>
          <w:tcPr>
            <w:tcW w:w="633" w:type="dxa"/>
            <w:shd w:val="clear" w:color="auto" w:fill="auto"/>
            <w:noWrap/>
            <w:vAlign w:val="bottom"/>
            <w:hideMark/>
          </w:tcPr>
          <w:p w14:paraId="52F5F622"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w:t>
            </w:r>
          </w:p>
        </w:tc>
        <w:tc>
          <w:tcPr>
            <w:tcW w:w="633" w:type="dxa"/>
            <w:shd w:val="clear" w:color="auto" w:fill="auto"/>
            <w:noWrap/>
            <w:vAlign w:val="bottom"/>
            <w:hideMark/>
          </w:tcPr>
          <w:p w14:paraId="40F06A31"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7</w:t>
            </w:r>
          </w:p>
        </w:tc>
        <w:tc>
          <w:tcPr>
            <w:tcW w:w="633" w:type="dxa"/>
            <w:shd w:val="clear" w:color="auto" w:fill="auto"/>
            <w:noWrap/>
            <w:vAlign w:val="bottom"/>
            <w:hideMark/>
          </w:tcPr>
          <w:p w14:paraId="6226AC98"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w:t>
            </w:r>
          </w:p>
        </w:tc>
        <w:tc>
          <w:tcPr>
            <w:tcW w:w="633" w:type="dxa"/>
            <w:shd w:val="clear" w:color="auto" w:fill="auto"/>
            <w:noWrap/>
            <w:vAlign w:val="bottom"/>
            <w:hideMark/>
          </w:tcPr>
          <w:p w14:paraId="00B83869"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8</w:t>
            </w:r>
          </w:p>
        </w:tc>
        <w:tc>
          <w:tcPr>
            <w:tcW w:w="633" w:type="dxa"/>
            <w:shd w:val="clear" w:color="auto" w:fill="auto"/>
            <w:noWrap/>
            <w:vAlign w:val="bottom"/>
            <w:hideMark/>
          </w:tcPr>
          <w:p w14:paraId="3658CAEB"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4</w:t>
            </w:r>
          </w:p>
        </w:tc>
        <w:tc>
          <w:tcPr>
            <w:tcW w:w="633" w:type="dxa"/>
            <w:shd w:val="clear" w:color="auto" w:fill="auto"/>
            <w:noWrap/>
            <w:vAlign w:val="bottom"/>
            <w:hideMark/>
          </w:tcPr>
          <w:p w14:paraId="076D6AC0"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6</w:t>
            </w:r>
          </w:p>
        </w:tc>
        <w:tc>
          <w:tcPr>
            <w:tcW w:w="633" w:type="dxa"/>
            <w:shd w:val="clear" w:color="auto" w:fill="auto"/>
            <w:noWrap/>
            <w:vAlign w:val="bottom"/>
            <w:hideMark/>
          </w:tcPr>
          <w:p w14:paraId="0BA4EA5F"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7</w:t>
            </w:r>
          </w:p>
        </w:tc>
        <w:tc>
          <w:tcPr>
            <w:tcW w:w="633" w:type="dxa"/>
            <w:shd w:val="clear" w:color="auto" w:fill="auto"/>
            <w:noWrap/>
            <w:vAlign w:val="bottom"/>
            <w:hideMark/>
          </w:tcPr>
          <w:p w14:paraId="50BFEED7"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13</w:t>
            </w:r>
          </w:p>
        </w:tc>
        <w:tc>
          <w:tcPr>
            <w:tcW w:w="633" w:type="dxa"/>
            <w:shd w:val="clear" w:color="auto" w:fill="auto"/>
            <w:noWrap/>
            <w:vAlign w:val="bottom"/>
            <w:hideMark/>
          </w:tcPr>
          <w:p w14:paraId="6E3A8E03"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6</w:t>
            </w:r>
          </w:p>
        </w:tc>
        <w:tc>
          <w:tcPr>
            <w:tcW w:w="633" w:type="dxa"/>
            <w:shd w:val="clear" w:color="auto" w:fill="auto"/>
            <w:noWrap/>
            <w:vAlign w:val="bottom"/>
            <w:hideMark/>
          </w:tcPr>
          <w:p w14:paraId="5766F61C"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10</w:t>
            </w:r>
          </w:p>
        </w:tc>
      </w:tr>
      <w:tr w:rsidR="00C41164" w:rsidRPr="00C41164" w14:paraId="08448A99" w14:textId="77777777" w:rsidTr="00C41164">
        <w:tc>
          <w:tcPr>
            <w:tcW w:w="1040" w:type="dxa"/>
            <w:shd w:val="clear" w:color="auto" w:fill="auto"/>
            <w:hideMark/>
          </w:tcPr>
          <w:p w14:paraId="272533A0" w14:textId="77777777" w:rsidR="00541E6B" w:rsidRPr="00C41164" w:rsidRDefault="00541E6B" w:rsidP="00C41164">
            <w:pPr>
              <w:suppressAutoHyphens w:val="0"/>
              <w:spacing w:before="40" w:after="40" w:line="220" w:lineRule="exact"/>
              <w:rPr>
                <w:sz w:val="18"/>
                <w:lang w:val="fr-FR"/>
              </w:rPr>
            </w:pPr>
            <w:r w:rsidRPr="00C41164">
              <w:rPr>
                <w:sz w:val="18"/>
                <w:lang w:val="fr-FR"/>
              </w:rPr>
              <w:t>Article 145 Rapport sexuel ou autres actes à caractère sexuel avec un enfant</w:t>
            </w:r>
          </w:p>
        </w:tc>
        <w:tc>
          <w:tcPr>
            <w:tcW w:w="633" w:type="dxa"/>
            <w:shd w:val="clear" w:color="auto" w:fill="auto"/>
            <w:noWrap/>
            <w:vAlign w:val="bottom"/>
            <w:hideMark/>
          </w:tcPr>
          <w:p w14:paraId="593A380C"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27</w:t>
            </w:r>
          </w:p>
        </w:tc>
        <w:tc>
          <w:tcPr>
            <w:tcW w:w="633" w:type="dxa"/>
            <w:shd w:val="clear" w:color="auto" w:fill="auto"/>
            <w:noWrap/>
            <w:vAlign w:val="bottom"/>
            <w:hideMark/>
          </w:tcPr>
          <w:p w14:paraId="298503AB"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49</w:t>
            </w:r>
          </w:p>
        </w:tc>
        <w:tc>
          <w:tcPr>
            <w:tcW w:w="633" w:type="dxa"/>
            <w:shd w:val="clear" w:color="auto" w:fill="auto"/>
            <w:noWrap/>
            <w:vAlign w:val="bottom"/>
            <w:hideMark/>
          </w:tcPr>
          <w:p w14:paraId="6EEA92C1"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18</w:t>
            </w:r>
          </w:p>
        </w:tc>
        <w:tc>
          <w:tcPr>
            <w:tcW w:w="633" w:type="dxa"/>
            <w:shd w:val="clear" w:color="auto" w:fill="auto"/>
            <w:noWrap/>
            <w:vAlign w:val="bottom"/>
            <w:hideMark/>
          </w:tcPr>
          <w:p w14:paraId="380CFBF0"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33</w:t>
            </w:r>
          </w:p>
        </w:tc>
        <w:tc>
          <w:tcPr>
            <w:tcW w:w="633" w:type="dxa"/>
            <w:shd w:val="clear" w:color="auto" w:fill="auto"/>
            <w:noWrap/>
            <w:vAlign w:val="bottom"/>
            <w:hideMark/>
          </w:tcPr>
          <w:p w14:paraId="6529E98C"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16</w:t>
            </w:r>
          </w:p>
        </w:tc>
        <w:tc>
          <w:tcPr>
            <w:tcW w:w="633" w:type="dxa"/>
            <w:shd w:val="clear" w:color="auto" w:fill="auto"/>
            <w:noWrap/>
            <w:vAlign w:val="bottom"/>
            <w:hideMark/>
          </w:tcPr>
          <w:p w14:paraId="13F18504"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33</w:t>
            </w:r>
          </w:p>
        </w:tc>
        <w:tc>
          <w:tcPr>
            <w:tcW w:w="633" w:type="dxa"/>
            <w:shd w:val="clear" w:color="auto" w:fill="auto"/>
            <w:noWrap/>
            <w:vAlign w:val="bottom"/>
            <w:hideMark/>
          </w:tcPr>
          <w:p w14:paraId="3388A62C"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21</w:t>
            </w:r>
          </w:p>
        </w:tc>
        <w:tc>
          <w:tcPr>
            <w:tcW w:w="633" w:type="dxa"/>
            <w:shd w:val="clear" w:color="auto" w:fill="auto"/>
            <w:noWrap/>
            <w:vAlign w:val="bottom"/>
            <w:hideMark/>
          </w:tcPr>
          <w:p w14:paraId="1C5BB6E9"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40</w:t>
            </w:r>
          </w:p>
        </w:tc>
        <w:tc>
          <w:tcPr>
            <w:tcW w:w="633" w:type="dxa"/>
            <w:shd w:val="clear" w:color="auto" w:fill="auto"/>
            <w:noWrap/>
            <w:vAlign w:val="bottom"/>
            <w:hideMark/>
          </w:tcPr>
          <w:p w14:paraId="0584C2B8"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36</w:t>
            </w:r>
          </w:p>
        </w:tc>
        <w:tc>
          <w:tcPr>
            <w:tcW w:w="633" w:type="dxa"/>
            <w:shd w:val="clear" w:color="auto" w:fill="auto"/>
            <w:noWrap/>
            <w:vAlign w:val="bottom"/>
            <w:hideMark/>
          </w:tcPr>
          <w:p w14:paraId="512EB78D"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63</w:t>
            </w:r>
          </w:p>
        </w:tc>
      </w:tr>
      <w:tr w:rsidR="00C41164" w:rsidRPr="00C41164" w14:paraId="37E0B8E4" w14:textId="77777777" w:rsidTr="00C41164">
        <w:tc>
          <w:tcPr>
            <w:tcW w:w="1040" w:type="dxa"/>
            <w:shd w:val="clear" w:color="auto" w:fill="auto"/>
            <w:hideMark/>
          </w:tcPr>
          <w:p w14:paraId="4885B20D" w14:textId="77777777" w:rsidR="00541E6B" w:rsidRPr="00C41164" w:rsidRDefault="00541E6B" w:rsidP="00571A88">
            <w:pPr>
              <w:keepNext/>
              <w:suppressAutoHyphens w:val="0"/>
              <w:spacing w:before="40" w:after="40" w:line="220" w:lineRule="exact"/>
              <w:rPr>
                <w:sz w:val="18"/>
                <w:lang w:val="fr-FR"/>
              </w:rPr>
            </w:pPr>
            <w:r w:rsidRPr="00C41164">
              <w:rPr>
                <w:sz w:val="18"/>
                <w:lang w:val="fr-FR"/>
              </w:rPr>
              <w:lastRenderedPageBreak/>
              <w:t>Article 145</w:t>
            </w:r>
            <w:r w:rsidRPr="00C41164">
              <w:rPr>
                <w:sz w:val="18"/>
                <w:vertAlign w:val="superscript"/>
                <w:lang w:val="fr-FR"/>
              </w:rPr>
              <w:t>1</w:t>
            </w:r>
            <w:r w:rsidRPr="00C41164">
              <w:rPr>
                <w:sz w:val="18"/>
                <w:lang w:val="fr-FR"/>
              </w:rPr>
              <w:t xml:space="preserve"> Achat d’actes sexuels auprès d’un mineur</w:t>
            </w:r>
          </w:p>
        </w:tc>
        <w:tc>
          <w:tcPr>
            <w:tcW w:w="633" w:type="dxa"/>
            <w:shd w:val="clear" w:color="auto" w:fill="auto"/>
            <w:noWrap/>
            <w:vAlign w:val="bottom"/>
            <w:hideMark/>
          </w:tcPr>
          <w:p w14:paraId="4C0C657A" w14:textId="77777777" w:rsidR="00541E6B" w:rsidRPr="00C41164" w:rsidRDefault="00541E6B" w:rsidP="00571A88">
            <w:pPr>
              <w:keepNext/>
              <w:suppressAutoHyphens w:val="0"/>
              <w:spacing w:before="40" w:after="40" w:line="220" w:lineRule="exact"/>
              <w:jc w:val="right"/>
              <w:rPr>
                <w:sz w:val="18"/>
                <w:lang w:val="fr-FR"/>
              </w:rPr>
            </w:pPr>
            <w:r w:rsidRPr="00C41164">
              <w:rPr>
                <w:sz w:val="18"/>
                <w:lang w:val="fr-FR"/>
              </w:rPr>
              <w:t>12</w:t>
            </w:r>
          </w:p>
        </w:tc>
        <w:tc>
          <w:tcPr>
            <w:tcW w:w="633" w:type="dxa"/>
            <w:shd w:val="clear" w:color="auto" w:fill="auto"/>
            <w:noWrap/>
            <w:vAlign w:val="bottom"/>
            <w:hideMark/>
          </w:tcPr>
          <w:p w14:paraId="129DE179" w14:textId="77777777" w:rsidR="00541E6B" w:rsidRPr="00C41164" w:rsidRDefault="00541E6B" w:rsidP="00571A88">
            <w:pPr>
              <w:keepNext/>
              <w:suppressAutoHyphens w:val="0"/>
              <w:spacing w:before="40" w:after="40" w:line="220" w:lineRule="exact"/>
              <w:jc w:val="right"/>
              <w:rPr>
                <w:sz w:val="18"/>
                <w:lang w:val="fr-FR"/>
              </w:rPr>
            </w:pPr>
            <w:r w:rsidRPr="00C41164">
              <w:rPr>
                <w:sz w:val="18"/>
                <w:lang w:val="fr-FR"/>
              </w:rPr>
              <w:t>14</w:t>
            </w:r>
          </w:p>
        </w:tc>
        <w:tc>
          <w:tcPr>
            <w:tcW w:w="633" w:type="dxa"/>
            <w:shd w:val="clear" w:color="auto" w:fill="auto"/>
            <w:noWrap/>
            <w:vAlign w:val="bottom"/>
            <w:hideMark/>
          </w:tcPr>
          <w:p w14:paraId="4DDFA4DD" w14:textId="77777777" w:rsidR="00541E6B" w:rsidRPr="00C41164" w:rsidRDefault="00541E6B" w:rsidP="00571A88">
            <w:pPr>
              <w:keepNext/>
              <w:suppressAutoHyphens w:val="0"/>
              <w:spacing w:before="40" w:after="40" w:line="220" w:lineRule="exact"/>
              <w:jc w:val="right"/>
              <w:rPr>
                <w:sz w:val="18"/>
                <w:lang w:val="fr-FR"/>
              </w:rPr>
            </w:pPr>
            <w:r w:rsidRPr="00C41164">
              <w:rPr>
                <w:sz w:val="18"/>
                <w:lang w:val="fr-FR"/>
              </w:rPr>
              <w:t>7</w:t>
            </w:r>
          </w:p>
        </w:tc>
        <w:tc>
          <w:tcPr>
            <w:tcW w:w="633" w:type="dxa"/>
            <w:shd w:val="clear" w:color="auto" w:fill="auto"/>
            <w:noWrap/>
            <w:vAlign w:val="bottom"/>
            <w:hideMark/>
          </w:tcPr>
          <w:p w14:paraId="17C49E2F" w14:textId="77777777" w:rsidR="00541E6B" w:rsidRPr="00C41164" w:rsidRDefault="00541E6B" w:rsidP="00571A88">
            <w:pPr>
              <w:keepNext/>
              <w:suppressAutoHyphens w:val="0"/>
              <w:spacing w:before="40" w:after="40" w:line="220" w:lineRule="exact"/>
              <w:jc w:val="right"/>
              <w:rPr>
                <w:sz w:val="18"/>
                <w:lang w:val="fr-FR"/>
              </w:rPr>
            </w:pPr>
            <w:r w:rsidRPr="00C41164">
              <w:rPr>
                <w:sz w:val="18"/>
                <w:lang w:val="fr-FR"/>
              </w:rPr>
              <w:t>11</w:t>
            </w:r>
          </w:p>
        </w:tc>
        <w:tc>
          <w:tcPr>
            <w:tcW w:w="633" w:type="dxa"/>
            <w:shd w:val="clear" w:color="auto" w:fill="auto"/>
            <w:noWrap/>
            <w:vAlign w:val="bottom"/>
            <w:hideMark/>
          </w:tcPr>
          <w:p w14:paraId="6CF53A20" w14:textId="77777777" w:rsidR="00541E6B" w:rsidRPr="00C41164" w:rsidRDefault="00541E6B" w:rsidP="00571A88">
            <w:pPr>
              <w:keepNext/>
              <w:suppressAutoHyphens w:val="0"/>
              <w:spacing w:before="40" w:after="40" w:line="220" w:lineRule="exact"/>
              <w:jc w:val="right"/>
              <w:rPr>
                <w:sz w:val="18"/>
                <w:lang w:val="fr-FR"/>
              </w:rPr>
            </w:pPr>
            <w:r w:rsidRPr="00C41164">
              <w:rPr>
                <w:sz w:val="18"/>
                <w:lang w:val="fr-FR"/>
              </w:rPr>
              <w:t>6</w:t>
            </w:r>
          </w:p>
        </w:tc>
        <w:tc>
          <w:tcPr>
            <w:tcW w:w="633" w:type="dxa"/>
            <w:shd w:val="clear" w:color="auto" w:fill="auto"/>
            <w:noWrap/>
            <w:vAlign w:val="bottom"/>
            <w:hideMark/>
          </w:tcPr>
          <w:p w14:paraId="16C3E1A7" w14:textId="77777777" w:rsidR="00541E6B" w:rsidRPr="00C41164" w:rsidRDefault="00541E6B" w:rsidP="00571A88">
            <w:pPr>
              <w:keepNext/>
              <w:suppressAutoHyphens w:val="0"/>
              <w:spacing w:before="40" w:after="40" w:line="220" w:lineRule="exact"/>
              <w:jc w:val="right"/>
              <w:rPr>
                <w:sz w:val="18"/>
                <w:lang w:val="fr-FR"/>
              </w:rPr>
            </w:pPr>
            <w:r w:rsidRPr="00C41164">
              <w:rPr>
                <w:sz w:val="18"/>
                <w:lang w:val="fr-FR"/>
              </w:rPr>
              <w:t>15</w:t>
            </w:r>
          </w:p>
        </w:tc>
        <w:tc>
          <w:tcPr>
            <w:tcW w:w="633" w:type="dxa"/>
            <w:shd w:val="clear" w:color="auto" w:fill="auto"/>
            <w:noWrap/>
            <w:vAlign w:val="bottom"/>
            <w:hideMark/>
          </w:tcPr>
          <w:p w14:paraId="73B4793D" w14:textId="77777777" w:rsidR="00541E6B" w:rsidRPr="00C41164" w:rsidRDefault="00541E6B" w:rsidP="00571A88">
            <w:pPr>
              <w:keepNext/>
              <w:suppressAutoHyphens w:val="0"/>
              <w:spacing w:before="40" w:after="40" w:line="220" w:lineRule="exact"/>
              <w:jc w:val="right"/>
              <w:rPr>
                <w:sz w:val="18"/>
                <w:lang w:val="fr-FR"/>
              </w:rPr>
            </w:pPr>
            <w:r w:rsidRPr="00C41164">
              <w:rPr>
                <w:sz w:val="18"/>
                <w:lang w:val="fr-FR"/>
              </w:rPr>
              <w:t>7</w:t>
            </w:r>
          </w:p>
        </w:tc>
        <w:tc>
          <w:tcPr>
            <w:tcW w:w="633" w:type="dxa"/>
            <w:shd w:val="clear" w:color="auto" w:fill="auto"/>
            <w:noWrap/>
            <w:vAlign w:val="bottom"/>
            <w:hideMark/>
          </w:tcPr>
          <w:p w14:paraId="6D9C147D" w14:textId="77777777" w:rsidR="00541E6B" w:rsidRPr="00C41164" w:rsidRDefault="00541E6B" w:rsidP="00571A88">
            <w:pPr>
              <w:keepNext/>
              <w:suppressAutoHyphens w:val="0"/>
              <w:spacing w:before="40" w:after="40" w:line="220" w:lineRule="exact"/>
              <w:jc w:val="right"/>
              <w:rPr>
                <w:sz w:val="18"/>
                <w:lang w:val="fr-FR"/>
              </w:rPr>
            </w:pPr>
            <w:r w:rsidRPr="00C41164">
              <w:rPr>
                <w:sz w:val="18"/>
                <w:lang w:val="fr-FR"/>
              </w:rPr>
              <w:t>16</w:t>
            </w:r>
          </w:p>
        </w:tc>
        <w:tc>
          <w:tcPr>
            <w:tcW w:w="633" w:type="dxa"/>
            <w:shd w:val="clear" w:color="auto" w:fill="auto"/>
            <w:noWrap/>
            <w:vAlign w:val="bottom"/>
            <w:hideMark/>
          </w:tcPr>
          <w:p w14:paraId="17CAFF04" w14:textId="77777777" w:rsidR="00541E6B" w:rsidRPr="00C41164" w:rsidRDefault="00541E6B" w:rsidP="00571A88">
            <w:pPr>
              <w:keepNext/>
              <w:suppressAutoHyphens w:val="0"/>
              <w:spacing w:before="40" w:after="40" w:line="220" w:lineRule="exact"/>
              <w:jc w:val="right"/>
              <w:rPr>
                <w:sz w:val="18"/>
                <w:lang w:val="fr-FR"/>
              </w:rPr>
            </w:pPr>
            <w:r w:rsidRPr="00C41164">
              <w:rPr>
                <w:sz w:val="18"/>
                <w:lang w:val="fr-FR"/>
              </w:rPr>
              <w:t>22</w:t>
            </w:r>
          </w:p>
        </w:tc>
        <w:tc>
          <w:tcPr>
            <w:tcW w:w="633" w:type="dxa"/>
            <w:shd w:val="clear" w:color="auto" w:fill="auto"/>
            <w:noWrap/>
            <w:vAlign w:val="bottom"/>
            <w:hideMark/>
          </w:tcPr>
          <w:p w14:paraId="61A5FCD1" w14:textId="77777777" w:rsidR="00541E6B" w:rsidRPr="00C41164" w:rsidRDefault="00541E6B" w:rsidP="00571A88">
            <w:pPr>
              <w:keepNext/>
              <w:suppressAutoHyphens w:val="0"/>
              <w:spacing w:before="40" w:after="40" w:line="220" w:lineRule="exact"/>
              <w:jc w:val="right"/>
              <w:rPr>
                <w:sz w:val="18"/>
                <w:lang w:val="fr-FR"/>
              </w:rPr>
            </w:pPr>
            <w:r w:rsidRPr="00C41164">
              <w:rPr>
                <w:sz w:val="18"/>
                <w:lang w:val="fr-FR"/>
              </w:rPr>
              <w:t>40</w:t>
            </w:r>
          </w:p>
        </w:tc>
      </w:tr>
      <w:tr w:rsidR="00C41164" w:rsidRPr="00C41164" w14:paraId="7D482F4A" w14:textId="77777777" w:rsidTr="00C41164">
        <w:tc>
          <w:tcPr>
            <w:tcW w:w="1040" w:type="dxa"/>
            <w:shd w:val="clear" w:color="auto" w:fill="auto"/>
            <w:hideMark/>
          </w:tcPr>
          <w:p w14:paraId="4321C9EF" w14:textId="77777777" w:rsidR="00541E6B" w:rsidRPr="00C41164" w:rsidRDefault="00541E6B" w:rsidP="00C41164">
            <w:pPr>
              <w:suppressAutoHyphens w:val="0"/>
              <w:spacing w:before="40" w:after="40" w:line="220" w:lineRule="exact"/>
              <w:rPr>
                <w:sz w:val="18"/>
                <w:lang w:val="fr-FR"/>
              </w:rPr>
            </w:pPr>
            <w:r w:rsidRPr="00C41164">
              <w:rPr>
                <w:sz w:val="18"/>
                <w:lang w:val="fr-FR"/>
              </w:rPr>
              <w:t>Article 200 Vol</w:t>
            </w:r>
          </w:p>
        </w:tc>
        <w:tc>
          <w:tcPr>
            <w:tcW w:w="633" w:type="dxa"/>
            <w:shd w:val="clear" w:color="auto" w:fill="auto"/>
            <w:noWrap/>
            <w:vAlign w:val="bottom"/>
            <w:hideMark/>
          </w:tcPr>
          <w:p w14:paraId="024CBE21"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12</w:t>
            </w:r>
          </w:p>
        </w:tc>
        <w:tc>
          <w:tcPr>
            <w:tcW w:w="633" w:type="dxa"/>
            <w:shd w:val="clear" w:color="auto" w:fill="auto"/>
            <w:noWrap/>
            <w:vAlign w:val="bottom"/>
            <w:hideMark/>
          </w:tcPr>
          <w:p w14:paraId="5526A578"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118</w:t>
            </w:r>
          </w:p>
        </w:tc>
        <w:tc>
          <w:tcPr>
            <w:tcW w:w="633" w:type="dxa"/>
            <w:shd w:val="clear" w:color="auto" w:fill="auto"/>
            <w:noWrap/>
            <w:vAlign w:val="bottom"/>
            <w:hideMark/>
          </w:tcPr>
          <w:p w14:paraId="46A6D040" w14:textId="77777777" w:rsidR="00541E6B" w:rsidRPr="00C41164" w:rsidRDefault="00541E6B" w:rsidP="00C41164">
            <w:pPr>
              <w:suppressAutoHyphens w:val="0"/>
              <w:spacing w:before="40" w:after="40" w:line="220" w:lineRule="exact"/>
              <w:jc w:val="right"/>
              <w:rPr>
                <w:sz w:val="18"/>
                <w:lang w:val="fr-FR" w:eastAsia="et-EE"/>
              </w:rPr>
            </w:pPr>
            <w:r w:rsidRPr="00C41164">
              <w:rPr>
                <w:sz w:val="18"/>
                <w:lang w:val="fr-FR" w:eastAsia="et-EE"/>
              </w:rPr>
              <w:t xml:space="preserve"> </w:t>
            </w:r>
          </w:p>
        </w:tc>
        <w:tc>
          <w:tcPr>
            <w:tcW w:w="633" w:type="dxa"/>
            <w:shd w:val="clear" w:color="auto" w:fill="auto"/>
            <w:noWrap/>
            <w:vAlign w:val="bottom"/>
            <w:hideMark/>
          </w:tcPr>
          <w:p w14:paraId="08900810"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98</w:t>
            </w:r>
          </w:p>
        </w:tc>
        <w:tc>
          <w:tcPr>
            <w:tcW w:w="633" w:type="dxa"/>
            <w:shd w:val="clear" w:color="auto" w:fill="auto"/>
            <w:noWrap/>
            <w:vAlign w:val="bottom"/>
            <w:hideMark/>
          </w:tcPr>
          <w:p w14:paraId="1891F501"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12</w:t>
            </w:r>
          </w:p>
        </w:tc>
        <w:tc>
          <w:tcPr>
            <w:tcW w:w="633" w:type="dxa"/>
            <w:shd w:val="clear" w:color="auto" w:fill="auto"/>
            <w:noWrap/>
            <w:vAlign w:val="bottom"/>
            <w:hideMark/>
          </w:tcPr>
          <w:p w14:paraId="3270DAC4"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87</w:t>
            </w:r>
          </w:p>
        </w:tc>
        <w:tc>
          <w:tcPr>
            <w:tcW w:w="633" w:type="dxa"/>
            <w:shd w:val="clear" w:color="auto" w:fill="auto"/>
            <w:noWrap/>
            <w:vAlign w:val="bottom"/>
            <w:hideMark/>
          </w:tcPr>
          <w:p w14:paraId="2E855BE8"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9</w:t>
            </w:r>
          </w:p>
        </w:tc>
        <w:tc>
          <w:tcPr>
            <w:tcW w:w="633" w:type="dxa"/>
            <w:shd w:val="clear" w:color="auto" w:fill="auto"/>
            <w:noWrap/>
            <w:vAlign w:val="bottom"/>
            <w:hideMark/>
          </w:tcPr>
          <w:p w14:paraId="4D23B0CB"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102</w:t>
            </w:r>
          </w:p>
        </w:tc>
        <w:tc>
          <w:tcPr>
            <w:tcW w:w="633" w:type="dxa"/>
            <w:shd w:val="clear" w:color="auto" w:fill="auto"/>
            <w:noWrap/>
            <w:vAlign w:val="bottom"/>
            <w:hideMark/>
          </w:tcPr>
          <w:p w14:paraId="6D422998"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6</w:t>
            </w:r>
          </w:p>
        </w:tc>
        <w:tc>
          <w:tcPr>
            <w:tcW w:w="633" w:type="dxa"/>
            <w:shd w:val="clear" w:color="auto" w:fill="auto"/>
            <w:noWrap/>
            <w:vAlign w:val="bottom"/>
            <w:hideMark/>
          </w:tcPr>
          <w:p w14:paraId="1E42A1DC"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74</w:t>
            </w:r>
          </w:p>
        </w:tc>
      </w:tr>
      <w:tr w:rsidR="00C41164" w:rsidRPr="00C41164" w14:paraId="164146F5" w14:textId="77777777" w:rsidTr="00C41164">
        <w:tc>
          <w:tcPr>
            <w:tcW w:w="1040" w:type="dxa"/>
            <w:tcBorders>
              <w:bottom w:val="single" w:sz="12" w:space="0" w:color="auto"/>
            </w:tcBorders>
            <w:shd w:val="clear" w:color="auto" w:fill="auto"/>
            <w:hideMark/>
          </w:tcPr>
          <w:p w14:paraId="554B16D4" w14:textId="77777777" w:rsidR="00541E6B" w:rsidRPr="00C41164" w:rsidRDefault="00541E6B" w:rsidP="00C41164">
            <w:pPr>
              <w:suppressAutoHyphens w:val="0"/>
              <w:spacing w:before="40" w:after="40" w:line="220" w:lineRule="exact"/>
              <w:rPr>
                <w:sz w:val="18"/>
                <w:lang w:val="fr-FR"/>
              </w:rPr>
            </w:pPr>
            <w:r w:rsidRPr="00C41164">
              <w:rPr>
                <w:sz w:val="18"/>
                <w:lang w:val="fr-FR"/>
              </w:rPr>
              <w:t>Article 263 Atteinte grave à l’ordre public</w:t>
            </w:r>
          </w:p>
        </w:tc>
        <w:tc>
          <w:tcPr>
            <w:tcW w:w="633" w:type="dxa"/>
            <w:tcBorders>
              <w:bottom w:val="single" w:sz="12" w:space="0" w:color="auto"/>
            </w:tcBorders>
            <w:shd w:val="clear" w:color="auto" w:fill="auto"/>
            <w:noWrap/>
            <w:vAlign w:val="bottom"/>
            <w:hideMark/>
          </w:tcPr>
          <w:p w14:paraId="3CB7A10D"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62</w:t>
            </w:r>
          </w:p>
        </w:tc>
        <w:tc>
          <w:tcPr>
            <w:tcW w:w="633" w:type="dxa"/>
            <w:tcBorders>
              <w:bottom w:val="single" w:sz="12" w:space="0" w:color="auto"/>
            </w:tcBorders>
            <w:shd w:val="clear" w:color="auto" w:fill="auto"/>
            <w:noWrap/>
            <w:vAlign w:val="bottom"/>
            <w:hideMark/>
          </w:tcPr>
          <w:p w14:paraId="6BAA47FC"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432</w:t>
            </w:r>
          </w:p>
        </w:tc>
        <w:tc>
          <w:tcPr>
            <w:tcW w:w="633" w:type="dxa"/>
            <w:tcBorders>
              <w:bottom w:val="single" w:sz="12" w:space="0" w:color="auto"/>
            </w:tcBorders>
            <w:shd w:val="clear" w:color="auto" w:fill="auto"/>
            <w:noWrap/>
            <w:vAlign w:val="bottom"/>
            <w:hideMark/>
          </w:tcPr>
          <w:p w14:paraId="7E988DB2"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46</w:t>
            </w:r>
          </w:p>
        </w:tc>
        <w:tc>
          <w:tcPr>
            <w:tcW w:w="633" w:type="dxa"/>
            <w:tcBorders>
              <w:bottom w:val="single" w:sz="12" w:space="0" w:color="auto"/>
            </w:tcBorders>
            <w:shd w:val="clear" w:color="auto" w:fill="auto"/>
            <w:noWrap/>
            <w:vAlign w:val="bottom"/>
            <w:hideMark/>
          </w:tcPr>
          <w:p w14:paraId="3D80EF4F"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282</w:t>
            </w:r>
          </w:p>
        </w:tc>
        <w:tc>
          <w:tcPr>
            <w:tcW w:w="633" w:type="dxa"/>
            <w:tcBorders>
              <w:bottom w:val="single" w:sz="12" w:space="0" w:color="auto"/>
            </w:tcBorders>
            <w:shd w:val="clear" w:color="auto" w:fill="auto"/>
            <w:noWrap/>
            <w:vAlign w:val="bottom"/>
            <w:hideMark/>
          </w:tcPr>
          <w:p w14:paraId="1669771A"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22</w:t>
            </w:r>
          </w:p>
        </w:tc>
        <w:tc>
          <w:tcPr>
            <w:tcW w:w="633" w:type="dxa"/>
            <w:tcBorders>
              <w:bottom w:val="single" w:sz="12" w:space="0" w:color="auto"/>
            </w:tcBorders>
            <w:shd w:val="clear" w:color="auto" w:fill="auto"/>
            <w:noWrap/>
            <w:vAlign w:val="bottom"/>
            <w:hideMark/>
          </w:tcPr>
          <w:p w14:paraId="670AEC45"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184</w:t>
            </w:r>
          </w:p>
        </w:tc>
        <w:tc>
          <w:tcPr>
            <w:tcW w:w="633" w:type="dxa"/>
            <w:tcBorders>
              <w:bottom w:val="single" w:sz="12" w:space="0" w:color="auto"/>
            </w:tcBorders>
            <w:shd w:val="clear" w:color="auto" w:fill="auto"/>
            <w:noWrap/>
            <w:vAlign w:val="bottom"/>
            <w:hideMark/>
          </w:tcPr>
          <w:p w14:paraId="29170C61"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16</w:t>
            </w:r>
          </w:p>
        </w:tc>
        <w:tc>
          <w:tcPr>
            <w:tcW w:w="633" w:type="dxa"/>
            <w:tcBorders>
              <w:bottom w:val="single" w:sz="12" w:space="0" w:color="auto"/>
            </w:tcBorders>
            <w:shd w:val="clear" w:color="auto" w:fill="auto"/>
            <w:noWrap/>
            <w:vAlign w:val="bottom"/>
            <w:hideMark/>
          </w:tcPr>
          <w:p w14:paraId="74429BA2"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146</w:t>
            </w:r>
          </w:p>
        </w:tc>
        <w:tc>
          <w:tcPr>
            <w:tcW w:w="633" w:type="dxa"/>
            <w:tcBorders>
              <w:bottom w:val="single" w:sz="12" w:space="0" w:color="auto"/>
            </w:tcBorders>
            <w:shd w:val="clear" w:color="auto" w:fill="auto"/>
            <w:noWrap/>
            <w:vAlign w:val="bottom"/>
            <w:hideMark/>
          </w:tcPr>
          <w:p w14:paraId="3A59911C"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39</w:t>
            </w:r>
          </w:p>
        </w:tc>
        <w:tc>
          <w:tcPr>
            <w:tcW w:w="633" w:type="dxa"/>
            <w:tcBorders>
              <w:bottom w:val="single" w:sz="12" w:space="0" w:color="auto"/>
            </w:tcBorders>
            <w:shd w:val="clear" w:color="auto" w:fill="auto"/>
            <w:noWrap/>
            <w:vAlign w:val="bottom"/>
            <w:hideMark/>
          </w:tcPr>
          <w:p w14:paraId="1920B15F"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205</w:t>
            </w:r>
          </w:p>
        </w:tc>
      </w:tr>
    </w:tbl>
    <w:p w14:paraId="614BD661" w14:textId="64BA0904" w:rsidR="00541E6B" w:rsidRPr="00C41164" w:rsidRDefault="00541E6B" w:rsidP="00541E6B">
      <w:pPr>
        <w:spacing w:before="120"/>
        <w:ind w:right="1134" w:firstLine="170"/>
        <w:rPr>
          <w:rFonts w:eastAsia="SimSun"/>
          <w:sz w:val="16"/>
          <w:szCs w:val="18"/>
          <w:lang w:val="fr-FR"/>
        </w:rPr>
      </w:pPr>
      <w:r w:rsidRPr="008974D7">
        <w:rPr>
          <w:lang w:val="fr-FR"/>
        </w:rPr>
        <w:t xml:space="preserve">* </w:t>
      </w:r>
      <w:r w:rsidR="00C41164">
        <w:rPr>
          <w:lang w:val="fr-FR"/>
        </w:rPr>
        <w:t xml:space="preserve"> </w:t>
      </w:r>
      <w:r w:rsidRPr="00C41164">
        <w:rPr>
          <w:sz w:val="18"/>
          <w:szCs w:val="18"/>
          <w:lang w:val="fr-FR"/>
        </w:rPr>
        <w:t>Âge communiqué au moment du signalement de l’infraction</w:t>
      </w:r>
      <w:r w:rsidR="002F3FF8" w:rsidRPr="002F3FF8">
        <w:rPr>
          <w:sz w:val="18"/>
          <w:szCs w:val="18"/>
          <w:lang w:val="fr-FR"/>
        </w:rPr>
        <w:t>.</w:t>
      </w:r>
    </w:p>
    <w:p w14:paraId="356C3BFA" w14:textId="18800759" w:rsidR="00541E6B" w:rsidRPr="00C41164" w:rsidRDefault="00541E6B" w:rsidP="00541E6B">
      <w:pPr>
        <w:spacing w:after="240"/>
        <w:ind w:right="1134" w:firstLine="170"/>
        <w:rPr>
          <w:rFonts w:eastAsia="SimSun"/>
          <w:sz w:val="16"/>
          <w:szCs w:val="18"/>
          <w:lang w:val="fr-FR"/>
        </w:rPr>
      </w:pPr>
      <w:r w:rsidRPr="00C41164">
        <w:rPr>
          <w:i/>
          <w:sz w:val="18"/>
          <w:szCs w:val="18"/>
          <w:lang w:val="fr-FR"/>
        </w:rPr>
        <w:t>Source</w:t>
      </w:r>
      <w:r w:rsidRPr="00C41164">
        <w:rPr>
          <w:sz w:val="18"/>
          <w:szCs w:val="18"/>
          <w:lang w:val="fr-FR"/>
        </w:rPr>
        <w:t> : Ministère de la justice</w:t>
      </w:r>
      <w:r w:rsidR="002F3FF8" w:rsidRPr="002F3FF8">
        <w:rPr>
          <w:sz w:val="18"/>
          <w:szCs w:val="18"/>
          <w:lang w:val="fr-FR"/>
        </w:rPr>
        <w:t>.</w:t>
      </w:r>
    </w:p>
    <w:p w14:paraId="1445BF83" w14:textId="13B31730" w:rsidR="00541E6B" w:rsidRPr="00C41164" w:rsidRDefault="00541E6B" w:rsidP="00C41164">
      <w:pPr>
        <w:pStyle w:val="Titre1"/>
        <w:spacing w:after="120"/>
        <w:rPr>
          <w:b/>
          <w:lang w:val="fr-FR"/>
        </w:rPr>
      </w:pPr>
      <w:r w:rsidRPr="008974D7">
        <w:rPr>
          <w:bCs/>
          <w:lang w:val="fr-FR"/>
        </w:rPr>
        <w:t>Tableau 10</w:t>
      </w:r>
      <w:r w:rsidR="00A918EA">
        <w:rPr>
          <w:bCs/>
          <w:lang w:val="fr-FR"/>
        </w:rPr>
        <w:t xml:space="preserve"> </w:t>
      </w:r>
      <w:r w:rsidR="00C41164">
        <w:rPr>
          <w:bCs/>
          <w:lang w:val="fr-FR"/>
        </w:rPr>
        <w:br/>
      </w:r>
      <w:r w:rsidRPr="00C41164">
        <w:rPr>
          <w:b/>
          <w:lang w:val="fr-FR"/>
        </w:rPr>
        <w:t xml:space="preserve">Proportion des infractions impliquant des enfants victimes et/ou des enfants témoins </w:t>
      </w:r>
      <w:r w:rsidR="00A918EA">
        <w:rPr>
          <w:b/>
          <w:lang w:val="fr-FR"/>
        </w:rPr>
        <w:br/>
      </w:r>
      <w:r w:rsidRPr="00C41164">
        <w:rPr>
          <w:b/>
          <w:lang w:val="fr-FR"/>
        </w:rPr>
        <w:t>par rapport à l’ensemble des infractions de violence familiale</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993"/>
        <w:gridCol w:w="1207"/>
        <w:gridCol w:w="1202"/>
        <w:gridCol w:w="866"/>
        <w:gridCol w:w="1034"/>
        <w:gridCol w:w="1034"/>
        <w:gridCol w:w="1034"/>
      </w:tblGrid>
      <w:tr w:rsidR="00541E6B" w:rsidRPr="00A918EA" w14:paraId="6FA8F9FB" w14:textId="77777777" w:rsidTr="00A918EA">
        <w:trPr>
          <w:tblHeader/>
        </w:trPr>
        <w:tc>
          <w:tcPr>
            <w:tcW w:w="993" w:type="dxa"/>
            <w:shd w:val="clear" w:color="auto" w:fill="auto"/>
            <w:noWrap/>
            <w:vAlign w:val="bottom"/>
            <w:hideMark/>
          </w:tcPr>
          <w:p w14:paraId="52D0C853" w14:textId="77777777" w:rsidR="00541E6B" w:rsidRPr="00A918EA" w:rsidRDefault="00541E6B" w:rsidP="00A918EA">
            <w:pPr>
              <w:suppressAutoHyphens w:val="0"/>
              <w:spacing w:before="80" w:after="80" w:line="200" w:lineRule="exact"/>
              <w:rPr>
                <w:i/>
                <w:sz w:val="16"/>
                <w:lang w:val="fr-FR"/>
              </w:rPr>
            </w:pPr>
            <w:r w:rsidRPr="00A918EA">
              <w:rPr>
                <w:i/>
                <w:sz w:val="16"/>
                <w:lang w:val="fr-FR"/>
              </w:rPr>
              <w:t>Année</w:t>
            </w:r>
          </w:p>
        </w:tc>
        <w:tc>
          <w:tcPr>
            <w:tcW w:w="1207" w:type="dxa"/>
            <w:shd w:val="clear" w:color="auto" w:fill="auto"/>
            <w:vAlign w:val="bottom"/>
            <w:hideMark/>
          </w:tcPr>
          <w:p w14:paraId="2EA1F9C9" w14:textId="77777777" w:rsidR="00541E6B" w:rsidRPr="00A918EA" w:rsidRDefault="00541E6B" w:rsidP="00A918EA">
            <w:pPr>
              <w:suppressAutoHyphens w:val="0"/>
              <w:spacing w:before="80" w:after="80" w:line="200" w:lineRule="exact"/>
              <w:jc w:val="right"/>
              <w:rPr>
                <w:i/>
                <w:sz w:val="16"/>
                <w:lang w:val="fr-FR"/>
              </w:rPr>
            </w:pPr>
            <w:r w:rsidRPr="00A918EA">
              <w:rPr>
                <w:i/>
                <w:sz w:val="16"/>
                <w:lang w:val="fr-FR"/>
              </w:rPr>
              <w:t>2017</w:t>
            </w:r>
          </w:p>
        </w:tc>
        <w:tc>
          <w:tcPr>
            <w:tcW w:w="1202" w:type="dxa"/>
            <w:shd w:val="clear" w:color="auto" w:fill="auto"/>
            <w:vAlign w:val="bottom"/>
            <w:hideMark/>
          </w:tcPr>
          <w:p w14:paraId="16F86180" w14:textId="77777777" w:rsidR="00541E6B" w:rsidRPr="00A918EA" w:rsidRDefault="00541E6B" w:rsidP="00A918EA">
            <w:pPr>
              <w:suppressAutoHyphens w:val="0"/>
              <w:spacing w:before="80" w:after="80" w:line="200" w:lineRule="exact"/>
              <w:jc w:val="right"/>
              <w:rPr>
                <w:i/>
                <w:sz w:val="16"/>
                <w:lang w:val="fr-FR"/>
              </w:rPr>
            </w:pPr>
            <w:r w:rsidRPr="00A918EA">
              <w:rPr>
                <w:i/>
                <w:sz w:val="16"/>
                <w:lang w:val="fr-FR"/>
              </w:rPr>
              <w:t>2018</w:t>
            </w:r>
          </w:p>
        </w:tc>
        <w:tc>
          <w:tcPr>
            <w:tcW w:w="866" w:type="dxa"/>
            <w:shd w:val="clear" w:color="auto" w:fill="auto"/>
            <w:vAlign w:val="bottom"/>
            <w:hideMark/>
          </w:tcPr>
          <w:p w14:paraId="51C117EF" w14:textId="77777777" w:rsidR="00541E6B" w:rsidRPr="00A918EA" w:rsidRDefault="00541E6B" w:rsidP="00A918EA">
            <w:pPr>
              <w:suppressAutoHyphens w:val="0"/>
              <w:spacing w:before="80" w:after="80" w:line="200" w:lineRule="exact"/>
              <w:jc w:val="right"/>
              <w:rPr>
                <w:i/>
                <w:sz w:val="16"/>
                <w:lang w:val="fr-FR"/>
              </w:rPr>
            </w:pPr>
            <w:r w:rsidRPr="00A918EA">
              <w:rPr>
                <w:i/>
                <w:sz w:val="16"/>
                <w:lang w:val="fr-FR"/>
              </w:rPr>
              <w:t>2019</w:t>
            </w:r>
          </w:p>
        </w:tc>
        <w:tc>
          <w:tcPr>
            <w:tcW w:w="1034" w:type="dxa"/>
            <w:shd w:val="clear" w:color="auto" w:fill="auto"/>
            <w:vAlign w:val="bottom"/>
            <w:hideMark/>
          </w:tcPr>
          <w:p w14:paraId="77BFFAA5" w14:textId="77777777" w:rsidR="00541E6B" w:rsidRPr="00A918EA" w:rsidRDefault="00541E6B" w:rsidP="00A918EA">
            <w:pPr>
              <w:suppressAutoHyphens w:val="0"/>
              <w:spacing w:before="80" w:after="80" w:line="200" w:lineRule="exact"/>
              <w:jc w:val="right"/>
              <w:rPr>
                <w:i/>
                <w:sz w:val="16"/>
                <w:lang w:val="fr-FR"/>
              </w:rPr>
            </w:pPr>
            <w:r w:rsidRPr="00A918EA">
              <w:rPr>
                <w:i/>
                <w:sz w:val="16"/>
                <w:lang w:val="fr-FR"/>
              </w:rPr>
              <w:t>2020</w:t>
            </w:r>
          </w:p>
        </w:tc>
        <w:tc>
          <w:tcPr>
            <w:tcW w:w="1034" w:type="dxa"/>
            <w:shd w:val="clear" w:color="auto" w:fill="auto"/>
            <w:vAlign w:val="bottom"/>
            <w:hideMark/>
          </w:tcPr>
          <w:p w14:paraId="1AFF8F71" w14:textId="77777777" w:rsidR="00541E6B" w:rsidRPr="00A918EA" w:rsidRDefault="00541E6B" w:rsidP="00A918EA">
            <w:pPr>
              <w:suppressAutoHyphens w:val="0"/>
              <w:spacing w:before="80" w:after="80" w:line="200" w:lineRule="exact"/>
              <w:jc w:val="right"/>
              <w:rPr>
                <w:i/>
                <w:sz w:val="16"/>
                <w:lang w:val="fr-FR"/>
              </w:rPr>
            </w:pPr>
            <w:r w:rsidRPr="00A918EA">
              <w:rPr>
                <w:i/>
                <w:sz w:val="16"/>
                <w:lang w:val="fr-FR"/>
              </w:rPr>
              <w:t>2021</w:t>
            </w:r>
          </w:p>
        </w:tc>
        <w:tc>
          <w:tcPr>
            <w:tcW w:w="1034" w:type="dxa"/>
            <w:shd w:val="clear" w:color="auto" w:fill="auto"/>
            <w:vAlign w:val="bottom"/>
            <w:hideMark/>
          </w:tcPr>
          <w:p w14:paraId="592EB37F" w14:textId="77777777" w:rsidR="00541E6B" w:rsidRPr="00A918EA" w:rsidRDefault="00541E6B" w:rsidP="00A918EA">
            <w:pPr>
              <w:suppressAutoHyphens w:val="0"/>
              <w:spacing w:before="80" w:after="80" w:line="200" w:lineRule="exact"/>
              <w:jc w:val="right"/>
              <w:rPr>
                <w:i/>
                <w:sz w:val="16"/>
                <w:lang w:val="fr-FR"/>
              </w:rPr>
            </w:pPr>
            <w:r w:rsidRPr="00A918EA">
              <w:rPr>
                <w:i/>
                <w:sz w:val="16"/>
                <w:lang w:val="fr-FR"/>
              </w:rPr>
              <w:t>2022</w:t>
            </w:r>
          </w:p>
        </w:tc>
      </w:tr>
      <w:tr w:rsidR="00541E6B" w:rsidRPr="00A918EA" w14:paraId="0636BDEB" w14:textId="77777777" w:rsidTr="00A918EA">
        <w:tc>
          <w:tcPr>
            <w:tcW w:w="993" w:type="dxa"/>
            <w:shd w:val="clear" w:color="auto" w:fill="auto"/>
            <w:noWrap/>
            <w:hideMark/>
          </w:tcPr>
          <w:p w14:paraId="408B1323" w14:textId="77777777" w:rsidR="00541E6B" w:rsidRPr="00A918EA" w:rsidRDefault="00541E6B" w:rsidP="00A918EA">
            <w:pPr>
              <w:suppressAutoHyphens w:val="0"/>
              <w:spacing w:before="40" w:after="40" w:line="220" w:lineRule="exact"/>
              <w:rPr>
                <w:sz w:val="18"/>
                <w:lang w:val="fr-FR"/>
              </w:rPr>
            </w:pPr>
            <w:r w:rsidRPr="00A918EA">
              <w:rPr>
                <w:sz w:val="18"/>
                <w:lang w:val="fr-FR"/>
              </w:rPr>
              <w:t>Proportion</w:t>
            </w:r>
          </w:p>
        </w:tc>
        <w:tc>
          <w:tcPr>
            <w:tcW w:w="1207" w:type="dxa"/>
            <w:shd w:val="clear" w:color="auto" w:fill="auto"/>
            <w:vAlign w:val="bottom"/>
            <w:hideMark/>
          </w:tcPr>
          <w:p w14:paraId="3269F06B" w14:textId="3A56B24D" w:rsidR="00541E6B" w:rsidRPr="00A918EA" w:rsidRDefault="00541E6B" w:rsidP="00A918EA">
            <w:pPr>
              <w:suppressAutoHyphens w:val="0"/>
              <w:spacing w:before="40" w:after="40" w:line="220" w:lineRule="exact"/>
              <w:jc w:val="right"/>
              <w:rPr>
                <w:sz w:val="18"/>
                <w:szCs w:val="18"/>
                <w:lang w:val="fr-FR"/>
              </w:rPr>
            </w:pPr>
            <w:r w:rsidRPr="00A918EA">
              <w:rPr>
                <w:sz w:val="18"/>
                <w:szCs w:val="18"/>
                <w:lang w:val="fr-FR"/>
              </w:rPr>
              <w:t>Environ 30</w:t>
            </w:r>
            <w:r w:rsidR="00C41164" w:rsidRPr="00A918EA">
              <w:rPr>
                <w:sz w:val="18"/>
                <w:szCs w:val="18"/>
                <w:lang w:val="fr-FR"/>
              </w:rPr>
              <w:t> %</w:t>
            </w:r>
          </w:p>
        </w:tc>
        <w:tc>
          <w:tcPr>
            <w:tcW w:w="1202" w:type="dxa"/>
            <w:shd w:val="clear" w:color="auto" w:fill="auto"/>
            <w:vAlign w:val="bottom"/>
            <w:hideMark/>
          </w:tcPr>
          <w:p w14:paraId="25391662" w14:textId="2C10DA72" w:rsidR="00541E6B" w:rsidRPr="00A918EA" w:rsidRDefault="00541E6B" w:rsidP="00A918EA">
            <w:pPr>
              <w:suppressAutoHyphens w:val="0"/>
              <w:spacing w:before="40" w:after="40" w:line="220" w:lineRule="exact"/>
              <w:jc w:val="right"/>
              <w:rPr>
                <w:sz w:val="18"/>
                <w:szCs w:val="18"/>
                <w:lang w:val="fr-FR"/>
              </w:rPr>
            </w:pPr>
            <w:r w:rsidRPr="00A918EA">
              <w:rPr>
                <w:sz w:val="18"/>
                <w:szCs w:val="18"/>
                <w:lang w:val="fr-FR"/>
              </w:rPr>
              <w:t>Environ 25</w:t>
            </w:r>
            <w:r w:rsidR="00C41164" w:rsidRPr="00A918EA">
              <w:rPr>
                <w:sz w:val="18"/>
                <w:szCs w:val="18"/>
                <w:lang w:val="fr-FR"/>
              </w:rPr>
              <w:t> %</w:t>
            </w:r>
          </w:p>
        </w:tc>
        <w:tc>
          <w:tcPr>
            <w:tcW w:w="866" w:type="dxa"/>
            <w:shd w:val="clear" w:color="auto" w:fill="auto"/>
            <w:vAlign w:val="bottom"/>
            <w:hideMark/>
          </w:tcPr>
          <w:p w14:paraId="1A1C7B74" w14:textId="16FF47E4" w:rsidR="00541E6B" w:rsidRPr="00A918EA" w:rsidRDefault="00541E6B" w:rsidP="00A918EA">
            <w:pPr>
              <w:suppressAutoHyphens w:val="0"/>
              <w:spacing w:before="40" w:after="40" w:line="220" w:lineRule="exact"/>
              <w:jc w:val="right"/>
              <w:rPr>
                <w:sz w:val="18"/>
                <w:szCs w:val="18"/>
                <w:lang w:val="fr-FR"/>
              </w:rPr>
            </w:pPr>
            <w:r w:rsidRPr="00A918EA">
              <w:rPr>
                <w:sz w:val="18"/>
                <w:szCs w:val="18"/>
                <w:lang w:val="fr-FR"/>
              </w:rPr>
              <w:t>29</w:t>
            </w:r>
            <w:r w:rsidR="00C41164" w:rsidRPr="00A918EA">
              <w:rPr>
                <w:sz w:val="18"/>
                <w:szCs w:val="18"/>
                <w:lang w:val="fr-FR"/>
              </w:rPr>
              <w:t> %</w:t>
            </w:r>
          </w:p>
        </w:tc>
        <w:tc>
          <w:tcPr>
            <w:tcW w:w="1034" w:type="dxa"/>
            <w:shd w:val="clear" w:color="auto" w:fill="auto"/>
            <w:vAlign w:val="bottom"/>
            <w:hideMark/>
          </w:tcPr>
          <w:p w14:paraId="51B8E06A" w14:textId="70DB50C3" w:rsidR="00541E6B" w:rsidRPr="00A918EA" w:rsidRDefault="00541E6B" w:rsidP="00A918EA">
            <w:pPr>
              <w:suppressAutoHyphens w:val="0"/>
              <w:spacing w:before="40" w:after="40" w:line="220" w:lineRule="exact"/>
              <w:jc w:val="right"/>
              <w:rPr>
                <w:sz w:val="18"/>
                <w:szCs w:val="18"/>
                <w:lang w:val="fr-FR"/>
              </w:rPr>
            </w:pPr>
            <w:r w:rsidRPr="00A918EA">
              <w:rPr>
                <w:sz w:val="18"/>
                <w:szCs w:val="18"/>
                <w:lang w:val="fr-FR"/>
              </w:rPr>
              <w:t>27</w:t>
            </w:r>
            <w:r w:rsidR="00C41164" w:rsidRPr="00A918EA">
              <w:rPr>
                <w:sz w:val="18"/>
                <w:szCs w:val="18"/>
                <w:lang w:val="fr-FR"/>
              </w:rPr>
              <w:t> %</w:t>
            </w:r>
          </w:p>
        </w:tc>
        <w:tc>
          <w:tcPr>
            <w:tcW w:w="1034" w:type="dxa"/>
            <w:shd w:val="clear" w:color="auto" w:fill="auto"/>
            <w:vAlign w:val="bottom"/>
            <w:hideMark/>
          </w:tcPr>
          <w:p w14:paraId="3C862317" w14:textId="714E5D12" w:rsidR="00541E6B" w:rsidRPr="00A918EA" w:rsidRDefault="00541E6B" w:rsidP="00A918EA">
            <w:pPr>
              <w:suppressAutoHyphens w:val="0"/>
              <w:spacing w:before="40" w:after="40" w:line="220" w:lineRule="exact"/>
              <w:jc w:val="right"/>
              <w:rPr>
                <w:sz w:val="18"/>
                <w:szCs w:val="18"/>
                <w:lang w:val="fr-FR"/>
              </w:rPr>
            </w:pPr>
            <w:r w:rsidRPr="00A918EA">
              <w:rPr>
                <w:sz w:val="18"/>
                <w:szCs w:val="18"/>
                <w:lang w:val="fr-FR"/>
              </w:rPr>
              <w:t>27</w:t>
            </w:r>
            <w:r w:rsidR="00C41164" w:rsidRPr="00A918EA">
              <w:rPr>
                <w:sz w:val="18"/>
                <w:szCs w:val="18"/>
                <w:lang w:val="fr-FR"/>
              </w:rPr>
              <w:t> %</w:t>
            </w:r>
          </w:p>
        </w:tc>
        <w:tc>
          <w:tcPr>
            <w:tcW w:w="1034" w:type="dxa"/>
            <w:shd w:val="clear" w:color="auto" w:fill="auto"/>
            <w:vAlign w:val="bottom"/>
            <w:hideMark/>
          </w:tcPr>
          <w:p w14:paraId="00FD085E" w14:textId="789E5803" w:rsidR="00541E6B" w:rsidRPr="00A918EA" w:rsidRDefault="00541E6B" w:rsidP="00A918EA">
            <w:pPr>
              <w:suppressAutoHyphens w:val="0"/>
              <w:spacing w:before="40" w:after="40" w:line="220" w:lineRule="exact"/>
              <w:jc w:val="right"/>
              <w:rPr>
                <w:sz w:val="18"/>
                <w:szCs w:val="18"/>
                <w:lang w:val="fr-FR"/>
              </w:rPr>
            </w:pPr>
            <w:r w:rsidRPr="00A918EA">
              <w:rPr>
                <w:sz w:val="18"/>
                <w:szCs w:val="18"/>
                <w:lang w:val="fr-FR"/>
              </w:rPr>
              <w:t>26</w:t>
            </w:r>
            <w:r w:rsidR="00C41164" w:rsidRPr="00A918EA">
              <w:rPr>
                <w:sz w:val="18"/>
                <w:szCs w:val="18"/>
                <w:lang w:val="fr-FR"/>
              </w:rPr>
              <w:t> %</w:t>
            </w:r>
          </w:p>
        </w:tc>
      </w:tr>
    </w:tbl>
    <w:p w14:paraId="7D208396" w14:textId="4E119F11" w:rsidR="00541E6B" w:rsidRPr="00C41164" w:rsidRDefault="00541E6B" w:rsidP="00C41164">
      <w:pPr>
        <w:spacing w:before="120" w:after="240"/>
        <w:ind w:left="1134" w:right="1134" w:firstLine="170"/>
        <w:rPr>
          <w:rFonts w:eastAsia="SimSun"/>
          <w:sz w:val="16"/>
          <w:szCs w:val="18"/>
          <w:lang w:val="fr-FR"/>
        </w:rPr>
      </w:pPr>
      <w:r w:rsidRPr="00C41164">
        <w:rPr>
          <w:i/>
          <w:sz w:val="18"/>
          <w:szCs w:val="18"/>
          <w:lang w:val="fr-FR"/>
        </w:rPr>
        <w:t>Source</w:t>
      </w:r>
      <w:r w:rsidRPr="00C41164">
        <w:rPr>
          <w:sz w:val="18"/>
          <w:szCs w:val="18"/>
          <w:lang w:val="fr-FR"/>
        </w:rPr>
        <w:t> : Ministère de la justice</w:t>
      </w:r>
      <w:r w:rsidR="002F3FF8" w:rsidRPr="002F3FF8">
        <w:rPr>
          <w:sz w:val="18"/>
          <w:szCs w:val="18"/>
          <w:lang w:val="fr-FR"/>
        </w:rPr>
        <w:t>.</w:t>
      </w:r>
    </w:p>
    <w:p w14:paraId="63650510" w14:textId="4123FFCA" w:rsidR="00541E6B" w:rsidRPr="00C41164" w:rsidRDefault="00541E6B" w:rsidP="00C41164">
      <w:pPr>
        <w:pStyle w:val="Titre1"/>
        <w:spacing w:after="120"/>
        <w:rPr>
          <w:b/>
          <w:bCs/>
          <w:lang w:val="fr-FR"/>
        </w:rPr>
      </w:pPr>
      <w:r w:rsidRPr="008974D7">
        <w:rPr>
          <w:lang w:val="fr-FR"/>
        </w:rPr>
        <w:t>Tableau 11</w:t>
      </w:r>
      <w:r w:rsidR="00A918EA">
        <w:rPr>
          <w:lang w:val="fr-FR"/>
        </w:rPr>
        <w:t xml:space="preserve"> </w:t>
      </w:r>
      <w:r w:rsidR="00C41164">
        <w:rPr>
          <w:lang w:val="fr-FR"/>
        </w:rPr>
        <w:br/>
      </w:r>
      <w:r w:rsidRPr="00C41164">
        <w:rPr>
          <w:b/>
          <w:bCs/>
          <w:lang w:val="fr-FR"/>
        </w:rPr>
        <w:t>Nombre de cas de violence à l’égard d’enfants qui ont été signalés entre 2018 et 2022</w:t>
      </w:r>
    </w:p>
    <w:tbl>
      <w:tblPr>
        <w:tblW w:w="7370" w:type="dxa"/>
        <w:tblInd w:w="1134" w:type="dxa"/>
        <w:tblLayout w:type="fixed"/>
        <w:tblCellMar>
          <w:left w:w="0" w:type="dxa"/>
          <w:right w:w="0" w:type="dxa"/>
        </w:tblCellMar>
        <w:tblLook w:val="04A0" w:firstRow="1" w:lastRow="0" w:firstColumn="1" w:lastColumn="0" w:noHBand="0" w:noVBand="1"/>
      </w:tblPr>
      <w:tblGrid>
        <w:gridCol w:w="3570"/>
        <w:gridCol w:w="760"/>
        <w:gridCol w:w="760"/>
        <w:gridCol w:w="760"/>
        <w:gridCol w:w="760"/>
        <w:gridCol w:w="760"/>
      </w:tblGrid>
      <w:tr w:rsidR="00C41164" w:rsidRPr="00C41164" w14:paraId="69B97EDB" w14:textId="77777777" w:rsidTr="00C41164">
        <w:trPr>
          <w:tblHeader/>
        </w:trPr>
        <w:tc>
          <w:tcPr>
            <w:tcW w:w="3570" w:type="dxa"/>
            <w:tcBorders>
              <w:top w:val="single" w:sz="4" w:space="0" w:color="auto"/>
              <w:bottom w:val="single" w:sz="12" w:space="0" w:color="auto"/>
            </w:tcBorders>
            <w:shd w:val="clear" w:color="auto" w:fill="auto"/>
            <w:vAlign w:val="bottom"/>
            <w:hideMark/>
          </w:tcPr>
          <w:p w14:paraId="3580233C" w14:textId="1BA9DD6B" w:rsidR="00541E6B" w:rsidRPr="00C41164" w:rsidRDefault="00541E6B" w:rsidP="00C41164">
            <w:pPr>
              <w:suppressAutoHyphens w:val="0"/>
              <w:spacing w:before="80" w:after="80" w:line="200" w:lineRule="exact"/>
              <w:rPr>
                <w:i/>
                <w:sz w:val="16"/>
                <w:lang w:val="fr-FR"/>
              </w:rPr>
            </w:pPr>
            <w:r w:rsidRPr="00C41164">
              <w:rPr>
                <w:i/>
                <w:sz w:val="16"/>
                <w:lang w:val="fr-FR"/>
              </w:rPr>
              <w:t>Infraction contre un mineur (Code pénal)/année</w:t>
            </w:r>
          </w:p>
        </w:tc>
        <w:tc>
          <w:tcPr>
            <w:tcW w:w="760" w:type="dxa"/>
            <w:tcBorders>
              <w:top w:val="single" w:sz="4" w:space="0" w:color="auto"/>
              <w:bottom w:val="single" w:sz="12" w:space="0" w:color="auto"/>
            </w:tcBorders>
            <w:shd w:val="clear" w:color="auto" w:fill="auto"/>
            <w:noWrap/>
            <w:vAlign w:val="bottom"/>
            <w:hideMark/>
          </w:tcPr>
          <w:p w14:paraId="0FD48845" w14:textId="77777777" w:rsidR="00541E6B" w:rsidRPr="00C41164" w:rsidRDefault="00541E6B" w:rsidP="00C41164">
            <w:pPr>
              <w:suppressAutoHyphens w:val="0"/>
              <w:spacing w:before="80" w:after="80" w:line="200" w:lineRule="exact"/>
              <w:jc w:val="right"/>
              <w:rPr>
                <w:i/>
                <w:sz w:val="16"/>
                <w:lang w:val="fr-FR"/>
              </w:rPr>
            </w:pPr>
            <w:r w:rsidRPr="00C41164">
              <w:rPr>
                <w:i/>
                <w:sz w:val="16"/>
                <w:lang w:val="fr-FR"/>
              </w:rPr>
              <w:t>2018</w:t>
            </w:r>
          </w:p>
        </w:tc>
        <w:tc>
          <w:tcPr>
            <w:tcW w:w="760" w:type="dxa"/>
            <w:tcBorders>
              <w:top w:val="single" w:sz="4" w:space="0" w:color="auto"/>
              <w:bottom w:val="single" w:sz="12" w:space="0" w:color="auto"/>
            </w:tcBorders>
            <w:shd w:val="clear" w:color="auto" w:fill="auto"/>
            <w:noWrap/>
            <w:vAlign w:val="bottom"/>
            <w:hideMark/>
          </w:tcPr>
          <w:p w14:paraId="677C7FE1" w14:textId="77777777" w:rsidR="00541E6B" w:rsidRPr="00C41164" w:rsidRDefault="00541E6B" w:rsidP="00C41164">
            <w:pPr>
              <w:suppressAutoHyphens w:val="0"/>
              <w:spacing w:before="80" w:after="80" w:line="200" w:lineRule="exact"/>
              <w:jc w:val="right"/>
              <w:rPr>
                <w:i/>
                <w:sz w:val="16"/>
                <w:lang w:val="fr-FR"/>
              </w:rPr>
            </w:pPr>
            <w:r w:rsidRPr="00C41164">
              <w:rPr>
                <w:i/>
                <w:sz w:val="16"/>
                <w:lang w:val="fr-FR"/>
              </w:rPr>
              <w:t>2019</w:t>
            </w:r>
          </w:p>
        </w:tc>
        <w:tc>
          <w:tcPr>
            <w:tcW w:w="760" w:type="dxa"/>
            <w:tcBorders>
              <w:top w:val="single" w:sz="4" w:space="0" w:color="auto"/>
              <w:bottom w:val="single" w:sz="12" w:space="0" w:color="auto"/>
            </w:tcBorders>
            <w:shd w:val="clear" w:color="auto" w:fill="auto"/>
            <w:noWrap/>
            <w:vAlign w:val="bottom"/>
            <w:hideMark/>
          </w:tcPr>
          <w:p w14:paraId="2E42B926" w14:textId="77777777" w:rsidR="00541E6B" w:rsidRPr="00C41164" w:rsidRDefault="00541E6B" w:rsidP="00C41164">
            <w:pPr>
              <w:suppressAutoHyphens w:val="0"/>
              <w:spacing w:before="80" w:after="80" w:line="200" w:lineRule="exact"/>
              <w:jc w:val="right"/>
              <w:rPr>
                <w:i/>
                <w:sz w:val="16"/>
                <w:lang w:val="fr-FR"/>
              </w:rPr>
            </w:pPr>
            <w:r w:rsidRPr="00C41164">
              <w:rPr>
                <w:i/>
                <w:sz w:val="16"/>
                <w:lang w:val="fr-FR"/>
              </w:rPr>
              <w:t>2020</w:t>
            </w:r>
          </w:p>
        </w:tc>
        <w:tc>
          <w:tcPr>
            <w:tcW w:w="760" w:type="dxa"/>
            <w:tcBorders>
              <w:top w:val="single" w:sz="4" w:space="0" w:color="auto"/>
              <w:bottom w:val="single" w:sz="12" w:space="0" w:color="auto"/>
            </w:tcBorders>
            <w:shd w:val="clear" w:color="auto" w:fill="auto"/>
            <w:noWrap/>
            <w:vAlign w:val="bottom"/>
            <w:hideMark/>
          </w:tcPr>
          <w:p w14:paraId="50C5BB8C" w14:textId="77777777" w:rsidR="00541E6B" w:rsidRPr="00C41164" w:rsidRDefault="00541E6B" w:rsidP="00C41164">
            <w:pPr>
              <w:suppressAutoHyphens w:val="0"/>
              <w:spacing w:before="80" w:after="80" w:line="200" w:lineRule="exact"/>
              <w:jc w:val="right"/>
              <w:rPr>
                <w:i/>
                <w:sz w:val="16"/>
                <w:lang w:val="fr-FR"/>
              </w:rPr>
            </w:pPr>
            <w:r w:rsidRPr="00C41164">
              <w:rPr>
                <w:i/>
                <w:sz w:val="16"/>
                <w:lang w:val="fr-FR"/>
              </w:rPr>
              <w:t>2021</w:t>
            </w:r>
          </w:p>
        </w:tc>
        <w:tc>
          <w:tcPr>
            <w:tcW w:w="760" w:type="dxa"/>
            <w:tcBorders>
              <w:top w:val="single" w:sz="4" w:space="0" w:color="auto"/>
              <w:bottom w:val="single" w:sz="12" w:space="0" w:color="auto"/>
            </w:tcBorders>
            <w:shd w:val="clear" w:color="auto" w:fill="auto"/>
            <w:noWrap/>
            <w:vAlign w:val="bottom"/>
            <w:hideMark/>
          </w:tcPr>
          <w:p w14:paraId="4CB8D468" w14:textId="77777777" w:rsidR="00541E6B" w:rsidRPr="00C41164" w:rsidRDefault="00541E6B" w:rsidP="00C41164">
            <w:pPr>
              <w:suppressAutoHyphens w:val="0"/>
              <w:spacing w:before="80" w:after="80" w:line="200" w:lineRule="exact"/>
              <w:jc w:val="right"/>
              <w:rPr>
                <w:i/>
                <w:sz w:val="16"/>
                <w:lang w:val="fr-FR"/>
              </w:rPr>
            </w:pPr>
            <w:r w:rsidRPr="00C41164">
              <w:rPr>
                <w:i/>
                <w:sz w:val="16"/>
                <w:lang w:val="fr-FR"/>
              </w:rPr>
              <w:t>2022</w:t>
            </w:r>
          </w:p>
        </w:tc>
      </w:tr>
      <w:tr w:rsidR="00541E6B" w:rsidRPr="00C41164" w14:paraId="223C994D" w14:textId="77777777" w:rsidTr="00C41164">
        <w:tc>
          <w:tcPr>
            <w:tcW w:w="3570" w:type="dxa"/>
            <w:tcBorders>
              <w:top w:val="single" w:sz="12" w:space="0" w:color="auto"/>
            </w:tcBorders>
            <w:shd w:val="clear" w:color="auto" w:fill="auto"/>
            <w:hideMark/>
          </w:tcPr>
          <w:p w14:paraId="0C44990A" w14:textId="77777777" w:rsidR="00541E6B" w:rsidRPr="00C41164" w:rsidRDefault="00541E6B" w:rsidP="00C41164">
            <w:pPr>
              <w:suppressAutoHyphens w:val="0"/>
              <w:spacing w:before="40" w:after="40" w:line="220" w:lineRule="exact"/>
              <w:rPr>
                <w:sz w:val="18"/>
                <w:lang w:val="fr-FR"/>
              </w:rPr>
            </w:pPr>
            <w:r w:rsidRPr="00C41164">
              <w:rPr>
                <w:sz w:val="18"/>
                <w:lang w:val="fr-FR"/>
              </w:rPr>
              <w:t xml:space="preserve">Article 175 </w:t>
            </w:r>
          </w:p>
          <w:p w14:paraId="3EAFC350" w14:textId="77777777" w:rsidR="00541E6B" w:rsidRPr="00C41164" w:rsidRDefault="00541E6B" w:rsidP="00C41164">
            <w:pPr>
              <w:suppressAutoHyphens w:val="0"/>
              <w:spacing w:before="40" w:after="40" w:line="220" w:lineRule="exact"/>
              <w:rPr>
                <w:sz w:val="18"/>
                <w:lang w:val="fr-FR"/>
              </w:rPr>
            </w:pPr>
            <w:r w:rsidRPr="00C41164">
              <w:rPr>
                <w:sz w:val="18"/>
                <w:lang w:val="fr-FR"/>
              </w:rPr>
              <w:t>Traite de mineurs</w:t>
            </w:r>
          </w:p>
        </w:tc>
        <w:tc>
          <w:tcPr>
            <w:tcW w:w="760" w:type="dxa"/>
            <w:tcBorders>
              <w:top w:val="single" w:sz="12" w:space="0" w:color="auto"/>
            </w:tcBorders>
            <w:shd w:val="clear" w:color="auto" w:fill="auto"/>
            <w:noWrap/>
            <w:vAlign w:val="bottom"/>
            <w:hideMark/>
          </w:tcPr>
          <w:p w14:paraId="77E4B41E"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34</w:t>
            </w:r>
          </w:p>
        </w:tc>
        <w:tc>
          <w:tcPr>
            <w:tcW w:w="760" w:type="dxa"/>
            <w:tcBorders>
              <w:top w:val="single" w:sz="12" w:space="0" w:color="auto"/>
            </w:tcBorders>
            <w:shd w:val="clear" w:color="auto" w:fill="auto"/>
            <w:noWrap/>
            <w:vAlign w:val="bottom"/>
            <w:hideMark/>
          </w:tcPr>
          <w:p w14:paraId="1BDEDDDC"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16</w:t>
            </w:r>
          </w:p>
        </w:tc>
        <w:tc>
          <w:tcPr>
            <w:tcW w:w="760" w:type="dxa"/>
            <w:tcBorders>
              <w:top w:val="single" w:sz="12" w:space="0" w:color="auto"/>
            </w:tcBorders>
            <w:shd w:val="clear" w:color="auto" w:fill="auto"/>
            <w:noWrap/>
            <w:vAlign w:val="bottom"/>
            <w:hideMark/>
          </w:tcPr>
          <w:p w14:paraId="4FF1F73F"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26</w:t>
            </w:r>
          </w:p>
        </w:tc>
        <w:tc>
          <w:tcPr>
            <w:tcW w:w="760" w:type="dxa"/>
            <w:tcBorders>
              <w:top w:val="single" w:sz="12" w:space="0" w:color="auto"/>
            </w:tcBorders>
            <w:shd w:val="clear" w:color="auto" w:fill="auto"/>
            <w:noWrap/>
            <w:vAlign w:val="bottom"/>
            <w:hideMark/>
          </w:tcPr>
          <w:p w14:paraId="10A6F9D1"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16</w:t>
            </w:r>
          </w:p>
        </w:tc>
        <w:tc>
          <w:tcPr>
            <w:tcW w:w="760" w:type="dxa"/>
            <w:tcBorders>
              <w:top w:val="single" w:sz="12" w:space="0" w:color="auto"/>
            </w:tcBorders>
            <w:shd w:val="clear" w:color="auto" w:fill="auto"/>
            <w:noWrap/>
            <w:vAlign w:val="bottom"/>
            <w:hideMark/>
          </w:tcPr>
          <w:p w14:paraId="70CA76CD"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5</w:t>
            </w:r>
          </w:p>
        </w:tc>
      </w:tr>
      <w:tr w:rsidR="00541E6B" w:rsidRPr="00C41164" w14:paraId="553F43FF" w14:textId="77777777" w:rsidTr="00C41164">
        <w:tc>
          <w:tcPr>
            <w:tcW w:w="3570" w:type="dxa"/>
            <w:shd w:val="clear" w:color="auto" w:fill="auto"/>
            <w:hideMark/>
          </w:tcPr>
          <w:p w14:paraId="09D1D826" w14:textId="77777777" w:rsidR="00541E6B" w:rsidRPr="00C41164" w:rsidRDefault="00541E6B" w:rsidP="00C41164">
            <w:pPr>
              <w:suppressAutoHyphens w:val="0"/>
              <w:spacing w:before="40" w:after="40" w:line="220" w:lineRule="exact"/>
              <w:rPr>
                <w:sz w:val="18"/>
                <w:lang w:val="fr-FR"/>
              </w:rPr>
            </w:pPr>
            <w:r w:rsidRPr="00C41164">
              <w:rPr>
                <w:sz w:val="18"/>
                <w:lang w:val="fr-FR"/>
              </w:rPr>
              <w:t>Article 175</w:t>
            </w:r>
            <w:r w:rsidRPr="00C41164">
              <w:rPr>
                <w:sz w:val="18"/>
                <w:vertAlign w:val="superscript"/>
                <w:lang w:val="fr-FR"/>
              </w:rPr>
              <w:t>1</w:t>
            </w:r>
            <w:r w:rsidRPr="00C41164">
              <w:rPr>
                <w:sz w:val="18"/>
                <w:lang w:val="fr-FR"/>
              </w:rPr>
              <w:t xml:space="preserve"> </w:t>
            </w:r>
          </w:p>
          <w:p w14:paraId="525DCD9F" w14:textId="77777777" w:rsidR="00541E6B" w:rsidRPr="00C41164" w:rsidRDefault="00541E6B" w:rsidP="00C41164">
            <w:pPr>
              <w:suppressAutoHyphens w:val="0"/>
              <w:spacing w:before="40" w:after="40" w:line="220" w:lineRule="exact"/>
              <w:rPr>
                <w:sz w:val="18"/>
                <w:lang w:val="fr-FR"/>
              </w:rPr>
            </w:pPr>
            <w:r w:rsidRPr="00C41164">
              <w:rPr>
                <w:sz w:val="18"/>
                <w:lang w:val="fr-FR"/>
              </w:rPr>
              <w:t>Demande d’accès à du matériel pédopornographique et visionnage dudit matériel</w:t>
            </w:r>
          </w:p>
        </w:tc>
        <w:tc>
          <w:tcPr>
            <w:tcW w:w="760" w:type="dxa"/>
            <w:shd w:val="clear" w:color="auto" w:fill="auto"/>
            <w:noWrap/>
            <w:vAlign w:val="bottom"/>
            <w:hideMark/>
          </w:tcPr>
          <w:p w14:paraId="73A61FDB"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4</w:t>
            </w:r>
          </w:p>
        </w:tc>
        <w:tc>
          <w:tcPr>
            <w:tcW w:w="760" w:type="dxa"/>
            <w:shd w:val="clear" w:color="auto" w:fill="auto"/>
            <w:noWrap/>
            <w:vAlign w:val="bottom"/>
            <w:hideMark/>
          </w:tcPr>
          <w:p w14:paraId="4720FF42"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6</w:t>
            </w:r>
          </w:p>
        </w:tc>
        <w:tc>
          <w:tcPr>
            <w:tcW w:w="760" w:type="dxa"/>
            <w:shd w:val="clear" w:color="auto" w:fill="auto"/>
            <w:noWrap/>
            <w:vAlign w:val="bottom"/>
            <w:hideMark/>
          </w:tcPr>
          <w:p w14:paraId="57ED53A1"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4</w:t>
            </w:r>
          </w:p>
        </w:tc>
        <w:tc>
          <w:tcPr>
            <w:tcW w:w="760" w:type="dxa"/>
            <w:shd w:val="clear" w:color="auto" w:fill="auto"/>
            <w:noWrap/>
            <w:vAlign w:val="bottom"/>
            <w:hideMark/>
          </w:tcPr>
          <w:p w14:paraId="46AE1A5C"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4</w:t>
            </w:r>
          </w:p>
        </w:tc>
        <w:tc>
          <w:tcPr>
            <w:tcW w:w="760" w:type="dxa"/>
            <w:shd w:val="clear" w:color="auto" w:fill="auto"/>
            <w:noWrap/>
            <w:vAlign w:val="bottom"/>
            <w:hideMark/>
          </w:tcPr>
          <w:p w14:paraId="20361138"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0</w:t>
            </w:r>
          </w:p>
        </w:tc>
      </w:tr>
      <w:tr w:rsidR="00541E6B" w:rsidRPr="00C41164" w14:paraId="4CB6E288" w14:textId="77777777" w:rsidTr="00C41164">
        <w:tc>
          <w:tcPr>
            <w:tcW w:w="3570" w:type="dxa"/>
            <w:shd w:val="clear" w:color="auto" w:fill="auto"/>
            <w:hideMark/>
          </w:tcPr>
          <w:p w14:paraId="77205F61" w14:textId="77777777" w:rsidR="00541E6B" w:rsidRPr="00C41164" w:rsidRDefault="00541E6B" w:rsidP="00C41164">
            <w:pPr>
              <w:suppressAutoHyphens w:val="0"/>
              <w:spacing w:before="40" w:after="40" w:line="220" w:lineRule="exact"/>
              <w:rPr>
                <w:sz w:val="18"/>
                <w:lang w:val="fr-FR"/>
              </w:rPr>
            </w:pPr>
            <w:r w:rsidRPr="00C41164">
              <w:rPr>
                <w:sz w:val="18"/>
                <w:lang w:val="fr-FR"/>
              </w:rPr>
              <w:t xml:space="preserve">Article 178 </w:t>
            </w:r>
          </w:p>
          <w:p w14:paraId="2FF812F6" w14:textId="77777777" w:rsidR="00541E6B" w:rsidRPr="00C41164" w:rsidRDefault="00541E6B" w:rsidP="00C41164">
            <w:pPr>
              <w:suppressAutoHyphens w:val="0"/>
              <w:spacing w:before="40" w:after="40" w:line="220" w:lineRule="exact"/>
              <w:rPr>
                <w:sz w:val="18"/>
                <w:lang w:val="fr-FR"/>
              </w:rPr>
            </w:pPr>
            <w:r w:rsidRPr="00C41164">
              <w:rPr>
                <w:sz w:val="18"/>
                <w:lang w:val="fr-FR"/>
              </w:rPr>
              <w:t>Production ou diffusion de matériels pornographiques mettant en scène des enfants</w:t>
            </w:r>
          </w:p>
        </w:tc>
        <w:tc>
          <w:tcPr>
            <w:tcW w:w="760" w:type="dxa"/>
            <w:shd w:val="clear" w:color="auto" w:fill="auto"/>
            <w:noWrap/>
            <w:vAlign w:val="bottom"/>
            <w:hideMark/>
          </w:tcPr>
          <w:p w14:paraId="5AFC319F"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42</w:t>
            </w:r>
          </w:p>
        </w:tc>
        <w:tc>
          <w:tcPr>
            <w:tcW w:w="760" w:type="dxa"/>
            <w:shd w:val="clear" w:color="auto" w:fill="auto"/>
            <w:noWrap/>
            <w:vAlign w:val="bottom"/>
            <w:hideMark/>
          </w:tcPr>
          <w:p w14:paraId="18087AD4"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22</w:t>
            </w:r>
          </w:p>
        </w:tc>
        <w:tc>
          <w:tcPr>
            <w:tcW w:w="760" w:type="dxa"/>
            <w:shd w:val="clear" w:color="auto" w:fill="auto"/>
            <w:noWrap/>
            <w:vAlign w:val="bottom"/>
            <w:hideMark/>
          </w:tcPr>
          <w:p w14:paraId="185CD73B"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28</w:t>
            </w:r>
          </w:p>
        </w:tc>
        <w:tc>
          <w:tcPr>
            <w:tcW w:w="760" w:type="dxa"/>
            <w:shd w:val="clear" w:color="auto" w:fill="auto"/>
            <w:noWrap/>
            <w:vAlign w:val="bottom"/>
            <w:hideMark/>
          </w:tcPr>
          <w:p w14:paraId="3CB9BF76"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29</w:t>
            </w:r>
          </w:p>
        </w:tc>
        <w:tc>
          <w:tcPr>
            <w:tcW w:w="760" w:type="dxa"/>
            <w:shd w:val="clear" w:color="auto" w:fill="auto"/>
            <w:noWrap/>
            <w:vAlign w:val="bottom"/>
            <w:hideMark/>
          </w:tcPr>
          <w:p w14:paraId="3CF2E137"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42</w:t>
            </w:r>
          </w:p>
        </w:tc>
      </w:tr>
      <w:tr w:rsidR="00541E6B" w:rsidRPr="00C41164" w14:paraId="4602117F" w14:textId="77777777" w:rsidTr="00C41164">
        <w:tc>
          <w:tcPr>
            <w:tcW w:w="3570" w:type="dxa"/>
            <w:shd w:val="clear" w:color="auto" w:fill="auto"/>
            <w:hideMark/>
          </w:tcPr>
          <w:p w14:paraId="1F1D564C" w14:textId="77777777" w:rsidR="00541E6B" w:rsidRPr="00C41164" w:rsidRDefault="00541E6B" w:rsidP="00C41164">
            <w:pPr>
              <w:suppressAutoHyphens w:val="0"/>
              <w:spacing w:before="40" w:after="40" w:line="220" w:lineRule="exact"/>
              <w:rPr>
                <w:sz w:val="18"/>
                <w:lang w:val="fr-FR"/>
              </w:rPr>
            </w:pPr>
            <w:r w:rsidRPr="00C41164">
              <w:rPr>
                <w:sz w:val="18"/>
                <w:lang w:val="fr-FR"/>
              </w:rPr>
              <w:t>Article 178</w:t>
            </w:r>
            <w:r w:rsidRPr="00C41164">
              <w:rPr>
                <w:sz w:val="18"/>
                <w:vertAlign w:val="superscript"/>
                <w:lang w:val="fr-FR"/>
              </w:rPr>
              <w:t>1</w:t>
            </w:r>
            <w:r w:rsidRPr="00C41164">
              <w:rPr>
                <w:sz w:val="18"/>
                <w:lang w:val="fr-FR"/>
              </w:rPr>
              <w:t xml:space="preserve"> </w:t>
            </w:r>
          </w:p>
          <w:p w14:paraId="438461C0" w14:textId="77777777" w:rsidR="00541E6B" w:rsidRPr="00C41164" w:rsidRDefault="00541E6B" w:rsidP="00C41164">
            <w:pPr>
              <w:suppressAutoHyphens w:val="0"/>
              <w:spacing w:before="40" w:after="40" w:line="220" w:lineRule="exact"/>
              <w:rPr>
                <w:sz w:val="18"/>
                <w:lang w:val="fr-FR"/>
              </w:rPr>
            </w:pPr>
            <w:r w:rsidRPr="00C41164">
              <w:rPr>
                <w:sz w:val="18"/>
                <w:lang w:val="fr-FR"/>
              </w:rPr>
              <w:t>Le fait de proposer à un enfant une rencontre à des fins sexuelles</w:t>
            </w:r>
          </w:p>
        </w:tc>
        <w:tc>
          <w:tcPr>
            <w:tcW w:w="760" w:type="dxa"/>
            <w:shd w:val="clear" w:color="auto" w:fill="auto"/>
            <w:noWrap/>
            <w:vAlign w:val="bottom"/>
            <w:hideMark/>
          </w:tcPr>
          <w:p w14:paraId="48A6C8CF"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5</w:t>
            </w:r>
          </w:p>
        </w:tc>
        <w:tc>
          <w:tcPr>
            <w:tcW w:w="760" w:type="dxa"/>
            <w:shd w:val="clear" w:color="auto" w:fill="auto"/>
            <w:noWrap/>
            <w:vAlign w:val="bottom"/>
            <w:hideMark/>
          </w:tcPr>
          <w:p w14:paraId="417280AB"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0</w:t>
            </w:r>
          </w:p>
        </w:tc>
        <w:tc>
          <w:tcPr>
            <w:tcW w:w="760" w:type="dxa"/>
            <w:shd w:val="clear" w:color="auto" w:fill="auto"/>
            <w:noWrap/>
            <w:vAlign w:val="bottom"/>
            <w:hideMark/>
          </w:tcPr>
          <w:p w14:paraId="60BF074C"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0</w:t>
            </w:r>
          </w:p>
        </w:tc>
        <w:tc>
          <w:tcPr>
            <w:tcW w:w="760" w:type="dxa"/>
            <w:shd w:val="clear" w:color="auto" w:fill="auto"/>
            <w:noWrap/>
            <w:vAlign w:val="bottom"/>
            <w:hideMark/>
          </w:tcPr>
          <w:p w14:paraId="1B87CD06"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0</w:t>
            </w:r>
          </w:p>
        </w:tc>
        <w:tc>
          <w:tcPr>
            <w:tcW w:w="760" w:type="dxa"/>
            <w:shd w:val="clear" w:color="auto" w:fill="auto"/>
            <w:noWrap/>
            <w:vAlign w:val="bottom"/>
            <w:hideMark/>
          </w:tcPr>
          <w:p w14:paraId="43D10D8F"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0</w:t>
            </w:r>
          </w:p>
        </w:tc>
      </w:tr>
      <w:tr w:rsidR="00541E6B" w:rsidRPr="00C41164" w14:paraId="1B1DE062" w14:textId="77777777" w:rsidTr="00C41164">
        <w:tc>
          <w:tcPr>
            <w:tcW w:w="3570" w:type="dxa"/>
            <w:shd w:val="clear" w:color="auto" w:fill="auto"/>
            <w:hideMark/>
          </w:tcPr>
          <w:p w14:paraId="58661A37" w14:textId="77777777" w:rsidR="00541E6B" w:rsidRPr="00C41164" w:rsidRDefault="00541E6B" w:rsidP="00C41164">
            <w:pPr>
              <w:suppressAutoHyphens w:val="0"/>
              <w:spacing w:before="40" w:after="40" w:line="220" w:lineRule="exact"/>
              <w:rPr>
                <w:sz w:val="18"/>
                <w:lang w:val="fr-FR"/>
              </w:rPr>
            </w:pPr>
            <w:r w:rsidRPr="00C41164">
              <w:rPr>
                <w:sz w:val="18"/>
                <w:lang w:val="fr-FR"/>
              </w:rPr>
              <w:t xml:space="preserve">Article 179 </w:t>
            </w:r>
          </w:p>
          <w:p w14:paraId="60088B17" w14:textId="77777777" w:rsidR="00541E6B" w:rsidRPr="00C41164" w:rsidRDefault="00541E6B" w:rsidP="00C41164">
            <w:pPr>
              <w:suppressAutoHyphens w:val="0"/>
              <w:spacing w:before="40" w:after="40" w:line="220" w:lineRule="exact"/>
              <w:rPr>
                <w:sz w:val="18"/>
                <w:lang w:val="fr-FR"/>
              </w:rPr>
            </w:pPr>
            <w:r w:rsidRPr="00C41164">
              <w:rPr>
                <w:sz w:val="18"/>
                <w:lang w:val="fr-FR"/>
              </w:rPr>
              <w:t>Détournement d’un mineur à des fins sexuelles</w:t>
            </w:r>
          </w:p>
        </w:tc>
        <w:tc>
          <w:tcPr>
            <w:tcW w:w="760" w:type="dxa"/>
            <w:shd w:val="clear" w:color="auto" w:fill="auto"/>
            <w:noWrap/>
            <w:vAlign w:val="bottom"/>
            <w:hideMark/>
          </w:tcPr>
          <w:p w14:paraId="42CCECC3"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83</w:t>
            </w:r>
          </w:p>
        </w:tc>
        <w:tc>
          <w:tcPr>
            <w:tcW w:w="760" w:type="dxa"/>
            <w:shd w:val="clear" w:color="auto" w:fill="auto"/>
            <w:noWrap/>
            <w:vAlign w:val="bottom"/>
            <w:hideMark/>
          </w:tcPr>
          <w:p w14:paraId="4AA3D4E6"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77</w:t>
            </w:r>
          </w:p>
        </w:tc>
        <w:tc>
          <w:tcPr>
            <w:tcW w:w="760" w:type="dxa"/>
            <w:shd w:val="clear" w:color="auto" w:fill="auto"/>
            <w:noWrap/>
            <w:vAlign w:val="bottom"/>
            <w:hideMark/>
          </w:tcPr>
          <w:p w14:paraId="0A2B5027"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92</w:t>
            </w:r>
          </w:p>
        </w:tc>
        <w:tc>
          <w:tcPr>
            <w:tcW w:w="760" w:type="dxa"/>
            <w:shd w:val="clear" w:color="auto" w:fill="auto"/>
            <w:noWrap/>
            <w:vAlign w:val="bottom"/>
            <w:hideMark/>
          </w:tcPr>
          <w:p w14:paraId="3AAE9E6B"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48</w:t>
            </w:r>
          </w:p>
        </w:tc>
        <w:tc>
          <w:tcPr>
            <w:tcW w:w="760" w:type="dxa"/>
            <w:shd w:val="clear" w:color="auto" w:fill="auto"/>
            <w:noWrap/>
            <w:vAlign w:val="bottom"/>
            <w:hideMark/>
          </w:tcPr>
          <w:p w14:paraId="580035D4"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85</w:t>
            </w:r>
          </w:p>
        </w:tc>
      </w:tr>
      <w:tr w:rsidR="00541E6B" w:rsidRPr="00C41164" w14:paraId="3A03751C" w14:textId="77777777" w:rsidTr="00C41164">
        <w:tc>
          <w:tcPr>
            <w:tcW w:w="3570" w:type="dxa"/>
            <w:shd w:val="clear" w:color="auto" w:fill="auto"/>
            <w:hideMark/>
          </w:tcPr>
          <w:p w14:paraId="6435C553" w14:textId="77777777" w:rsidR="00541E6B" w:rsidRPr="00C41164" w:rsidRDefault="00541E6B" w:rsidP="00C41164">
            <w:pPr>
              <w:suppressAutoHyphens w:val="0"/>
              <w:spacing w:before="40" w:after="40" w:line="220" w:lineRule="exact"/>
              <w:rPr>
                <w:sz w:val="18"/>
                <w:lang w:val="fr-FR"/>
              </w:rPr>
            </w:pPr>
            <w:r w:rsidRPr="00C41164">
              <w:rPr>
                <w:sz w:val="18"/>
                <w:lang w:val="fr-FR"/>
              </w:rPr>
              <w:t xml:space="preserve">Article182 </w:t>
            </w:r>
          </w:p>
          <w:p w14:paraId="7DDFE40E" w14:textId="77777777" w:rsidR="00541E6B" w:rsidRPr="00C41164" w:rsidRDefault="00541E6B" w:rsidP="00C41164">
            <w:pPr>
              <w:suppressAutoHyphens w:val="0"/>
              <w:spacing w:before="40" w:after="40" w:line="220" w:lineRule="exact"/>
              <w:rPr>
                <w:sz w:val="18"/>
                <w:lang w:val="fr-FR"/>
              </w:rPr>
            </w:pPr>
            <w:r w:rsidRPr="00C41164">
              <w:rPr>
                <w:sz w:val="18"/>
                <w:lang w:val="fr-FR"/>
              </w:rPr>
              <w:t>Le fait d’inciter un mineur à consommer de l’alcool</w:t>
            </w:r>
          </w:p>
        </w:tc>
        <w:tc>
          <w:tcPr>
            <w:tcW w:w="760" w:type="dxa"/>
            <w:shd w:val="clear" w:color="auto" w:fill="auto"/>
            <w:noWrap/>
            <w:vAlign w:val="bottom"/>
            <w:hideMark/>
          </w:tcPr>
          <w:p w14:paraId="113CE44D"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74</w:t>
            </w:r>
          </w:p>
        </w:tc>
        <w:tc>
          <w:tcPr>
            <w:tcW w:w="760" w:type="dxa"/>
            <w:shd w:val="clear" w:color="auto" w:fill="auto"/>
            <w:noWrap/>
            <w:vAlign w:val="bottom"/>
            <w:hideMark/>
          </w:tcPr>
          <w:p w14:paraId="680F1126"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90</w:t>
            </w:r>
          </w:p>
        </w:tc>
        <w:tc>
          <w:tcPr>
            <w:tcW w:w="760" w:type="dxa"/>
            <w:shd w:val="clear" w:color="auto" w:fill="auto"/>
            <w:noWrap/>
            <w:vAlign w:val="bottom"/>
            <w:hideMark/>
          </w:tcPr>
          <w:p w14:paraId="2511BAF8"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49</w:t>
            </w:r>
          </w:p>
        </w:tc>
        <w:tc>
          <w:tcPr>
            <w:tcW w:w="760" w:type="dxa"/>
            <w:shd w:val="clear" w:color="auto" w:fill="auto"/>
            <w:noWrap/>
            <w:vAlign w:val="bottom"/>
            <w:hideMark/>
          </w:tcPr>
          <w:p w14:paraId="343E7F9B"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57</w:t>
            </w:r>
          </w:p>
        </w:tc>
        <w:tc>
          <w:tcPr>
            <w:tcW w:w="760" w:type="dxa"/>
            <w:shd w:val="clear" w:color="auto" w:fill="auto"/>
            <w:noWrap/>
            <w:vAlign w:val="bottom"/>
            <w:hideMark/>
          </w:tcPr>
          <w:p w14:paraId="5CB22A09"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71</w:t>
            </w:r>
          </w:p>
        </w:tc>
      </w:tr>
      <w:tr w:rsidR="00541E6B" w:rsidRPr="00C41164" w14:paraId="2E340778" w14:textId="77777777" w:rsidTr="00C41164">
        <w:tc>
          <w:tcPr>
            <w:tcW w:w="3570" w:type="dxa"/>
            <w:tcBorders>
              <w:bottom w:val="single" w:sz="12" w:space="0" w:color="auto"/>
            </w:tcBorders>
            <w:shd w:val="clear" w:color="auto" w:fill="auto"/>
            <w:hideMark/>
          </w:tcPr>
          <w:p w14:paraId="31B084D8" w14:textId="77777777" w:rsidR="00541E6B" w:rsidRPr="00C41164" w:rsidRDefault="00541E6B" w:rsidP="00C41164">
            <w:pPr>
              <w:suppressAutoHyphens w:val="0"/>
              <w:spacing w:before="40" w:after="40" w:line="220" w:lineRule="exact"/>
              <w:rPr>
                <w:sz w:val="18"/>
                <w:lang w:val="fr-FR"/>
              </w:rPr>
            </w:pPr>
            <w:r w:rsidRPr="00C41164">
              <w:rPr>
                <w:sz w:val="18"/>
                <w:lang w:val="fr-FR"/>
              </w:rPr>
              <w:t>Article 182</w:t>
            </w:r>
            <w:r w:rsidRPr="00C41164">
              <w:rPr>
                <w:sz w:val="18"/>
                <w:vertAlign w:val="superscript"/>
                <w:lang w:val="fr-FR"/>
              </w:rPr>
              <w:t>1</w:t>
            </w:r>
            <w:r w:rsidRPr="00C41164">
              <w:rPr>
                <w:sz w:val="18"/>
                <w:lang w:val="fr-FR"/>
              </w:rPr>
              <w:t xml:space="preserve"> </w:t>
            </w:r>
          </w:p>
          <w:p w14:paraId="5BE52BDB" w14:textId="77777777" w:rsidR="00541E6B" w:rsidRPr="00C41164" w:rsidRDefault="00541E6B" w:rsidP="00C41164">
            <w:pPr>
              <w:suppressAutoHyphens w:val="0"/>
              <w:spacing w:before="40" w:after="40" w:line="220" w:lineRule="exact"/>
              <w:rPr>
                <w:sz w:val="18"/>
                <w:lang w:val="fr-FR"/>
              </w:rPr>
            </w:pPr>
            <w:r w:rsidRPr="00C41164">
              <w:rPr>
                <w:sz w:val="18"/>
                <w:lang w:val="fr-FR"/>
              </w:rPr>
              <w:t>Vente d’alcool à un mineur et achat d’alcool pour le compte d’un mineur</w:t>
            </w:r>
          </w:p>
        </w:tc>
        <w:tc>
          <w:tcPr>
            <w:tcW w:w="760" w:type="dxa"/>
            <w:tcBorders>
              <w:bottom w:val="single" w:sz="12" w:space="0" w:color="auto"/>
            </w:tcBorders>
            <w:shd w:val="clear" w:color="auto" w:fill="auto"/>
            <w:noWrap/>
            <w:vAlign w:val="bottom"/>
            <w:hideMark/>
          </w:tcPr>
          <w:p w14:paraId="01D06527"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0</w:t>
            </w:r>
          </w:p>
        </w:tc>
        <w:tc>
          <w:tcPr>
            <w:tcW w:w="760" w:type="dxa"/>
            <w:tcBorders>
              <w:bottom w:val="single" w:sz="12" w:space="0" w:color="auto"/>
            </w:tcBorders>
            <w:shd w:val="clear" w:color="auto" w:fill="auto"/>
            <w:noWrap/>
            <w:vAlign w:val="bottom"/>
            <w:hideMark/>
          </w:tcPr>
          <w:p w14:paraId="32C52E8F"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12</w:t>
            </w:r>
          </w:p>
        </w:tc>
        <w:tc>
          <w:tcPr>
            <w:tcW w:w="760" w:type="dxa"/>
            <w:tcBorders>
              <w:bottom w:val="single" w:sz="12" w:space="0" w:color="auto"/>
            </w:tcBorders>
            <w:shd w:val="clear" w:color="auto" w:fill="auto"/>
            <w:noWrap/>
            <w:vAlign w:val="bottom"/>
            <w:hideMark/>
          </w:tcPr>
          <w:p w14:paraId="5197EFEE"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w:t>
            </w:r>
          </w:p>
        </w:tc>
        <w:tc>
          <w:tcPr>
            <w:tcW w:w="760" w:type="dxa"/>
            <w:tcBorders>
              <w:bottom w:val="single" w:sz="12" w:space="0" w:color="auto"/>
            </w:tcBorders>
            <w:shd w:val="clear" w:color="auto" w:fill="auto"/>
            <w:noWrap/>
            <w:vAlign w:val="bottom"/>
            <w:hideMark/>
          </w:tcPr>
          <w:p w14:paraId="4CDC4EFC"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7</w:t>
            </w:r>
          </w:p>
        </w:tc>
        <w:tc>
          <w:tcPr>
            <w:tcW w:w="760" w:type="dxa"/>
            <w:tcBorders>
              <w:bottom w:val="single" w:sz="12" w:space="0" w:color="auto"/>
            </w:tcBorders>
            <w:shd w:val="clear" w:color="auto" w:fill="auto"/>
            <w:noWrap/>
            <w:vAlign w:val="bottom"/>
            <w:hideMark/>
          </w:tcPr>
          <w:p w14:paraId="3ACEE500" w14:textId="77777777" w:rsidR="00541E6B" w:rsidRPr="00C41164" w:rsidRDefault="00541E6B" w:rsidP="00C41164">
            <w:pPr>
              <w:suppressAutoHyphens w:val="0"/>
              <w:spacing w:before="40" w:after="40" w:line="220" w:lineRule="exact"/>
              <w:jc w:val="right"/>
              <w:rPr>
                <w:sz w:val="18"/>
                <w:lang w:val="fr-FR"/>
              </w:rPr>
            </w:pPr>
            <w:r w:rsidRPr="00C41164">
              <w:rPr>
                <w:sz w:val="18"/>
                <w:lang w:val="fr-FR"/>
              </w:rPr>
              <w:t>3</w:t>
            </w:r>
          </w:p>
        </w:tc>
      </w:tr>
    </w:tbl>
    <w:p w14:paraId="1D0F5199" w14:textId="27644E3E" w:rsidR="00541E6B" w:rsidRPr="00C41164" w:rsidRDefault="00541E6B" w:rsidP="00541E6B">
      <w:pPr>
        <w:spacing w:before="120" w:after="240"/>
        <w:ind w:left="1134" w:right="1134" w:firstLine="170"/>
        <w:rPr>
          <w:rFonts w:eastAsia="SimSun"/>
          <w:sz w:val="16"/>
          <w:szCs w:val="18"/>
          <w:lang w:val="fr-FR"/>
        </w:rPr>
      </w:pPr>
      <w:r w:rsidRPr="00C41164">
        <w:rPr>
          <w:i/>
          <w:sz w:val="18"/>
          <w:szCs w:val="18"/>
          <w:lang w:val="fr-FR"/>
        </w:rPr>
        <w:t>Source</w:t>
      </w:r>
      <w:r w:rsidRPr="00C41164">
        <w:rPr>
          <w:sz w:val="18"/>
          <w:szCs w:val="18"/>
          <w:lang w:val="fr-FR"/>
        </w:rPr>
        <w:t> : Ministère de la justice</w:t>
      </w:r>
      <w:r w:rsidR="002F3FF8" w:rsidRPr="002F3FF8">
        <w:rPr>
          <w:sz w:val="18"/>
          <w:szCs w:val="18"/>
          <w:lang w:val="fr-FR"/>
        </w:rPr>
        <w:t>.</w:t>
      </w:r>
    </w:p>
    <w:p w14:paraId="6FBA2D9A" w14:textId="7CB76169" w:rsidR="00541E6B" w:rsidRPr="008974D7" w:rsidRDefault="00541E6B" w:rsidP="00541E6B">
      <w:pPr>
        <w:pStyle w:val="H1G"/>
        <w:rPr>
          <w:lang w:val="fr-FR"/>
        </w:rPr>
      </w:pPr>
      <w:r w:rsidRPr="008974D7">
        <w:rPr>
          <w:bCs/>
          <w:lang w:val="fr-FR"/>
        </w:rPr>
        <w:lastRenderedPageBreak/>
        <w:tab/>
        <w:t>F</w:t>
      </w:r>
      <w:r w:rsidR="002F3FF8" w:rsidRPr="002F3FF8">
        <w:rPr>
          <w:bCs/>
          <w:lang w:val="fr-FR"/>
        </w:rPr>
        <w:t>.</w:t>
      </w:r>
      <w:r w:rsidRPr="008974D7">
        <w:rPr>
          <w:lang w:val="fr-FR"/>
        </w:rPr>
        <w:tab/>
      </w:r>
      <w:r w:rsidRPr="008974D7">
        <w:rPr>
          <w:bCs/>
          <w:lang w:val="fr-FR"/>
        </w:rPr>
        <w:t>Milieu familial et protection de remplacement (art</w:t>
      </w:r>
      <w:r w:rsidR="002F3FF8" w:rsidRPr="002F3FF8">
        <w:rPr>
          <w:bCs/>
          <w:lang w:val="fr-FR"/>
        </w:rPr>
        <w:t>.</w:t>
      </w:r>
      <w:r w:rsidRPr="008974D7">
        <w:rPr>
          <w:bCs/>
          <w:lang w:val="fr-FR"/>
        </w:rPr>
        <w:t xml:space="preserve"> 5, 9 à 11, </w:t>
      </w:r>
      <w:r w:rsidR="00A918EA">
        <w:rPr>
          <w:bCs/>
          <w:lang w:val="fr-FR"/>
        </w:rPr>
        <w:br/>
      </w:r>
      <w:r w:rsidRPr="008974D7">
        <w:rPr>
          <w:bCs/>
          <w:lang w:val="fr-FR"/>
        </w:rPr>
        <w:t>18 (par</w:t>
      </w:r>
      <w:r w:rsidR="002F3FF8" w:rsidRPr="002F3FF8">
        <w:rPr>
          <w:bCs/>
          <w:lang w:val="fr-FR"/>
        </w:rPr>
        <w:t>.</w:t>
      </w:r>
      <w:r w:rsidRPr="008974D7">
        <w:rPr>
          <w:bCs/>
          <w:lang w:val="fr-FR"/>
        </w:rPr>
        <w:t xml:space="preserve"> 1 et 2), 20, 21, 25 et 27 (par</w:t>
      </w:r>
      <w:r w:rsidR="002F3FF8" w:rsidRPr="002F3FF8">
        <w:rPr>
          <w:bCs/>
          <w:lang w:val="fr-FR"/>
        </w:rPr>
        <w:t>.</w:t>
      </w:r>
      <w:r w:rsidRPr="008974D7">
        <w:rPr>
          <w:bCs/>
          <w:lang w:val="fr-FR"/>
        </w:rPr>
        <w:t xml:space="preserve"> 4))</w:t>
      </w:r>
    </w:p>
    <w:p w14:paraId="547450AD" w14:textId="40C2BF0C" w:rsidR="00541E6B" w:rsidRPr="00A918EA" w:rsidRDefault="00541E6B" w:rsidP="00C41164">
      <w:pPr>
        <w:pStyle w:val="Titre1"/>
        <w:spacing w:after="120"/>
        <w:rPr>
          <w:b/>
          <w:bCs/>
        </w:rPr>
      </w:pPr>
      <w:r w:rsidRPr="008974D7">
        <w:rPr>
          <w:bCs/>
          <w:lang w:val="fr-FR"/>
        </w:rPr>
        <w:t>Tableau 12</w:t>
      </w:r>
      <w:r w:rsidR="00C41164">
        <w:rPr>
          <w:bCs/>
          <w:lang w:val="fr-FR"/>
        </w:rPr>
        <w:t xml:space="preserve"> </w:t>
      </w:r>
      <w:r w:rsidR="00C41164">
        <w:rPr>
          <w:bCs/>
          <w:lang w:val="fr-FR"/>
        </w:rPr>
        <w:br/>
      </w:r>
      <w:r w:rsidRPr="00A918EA">
        <w:rPr>
          <w:b/>
          <w:bCs/>
        </w:rPr>
        <w:t>Versement de l’allocation de subsistance aux familles avec enfants, 2017-2021</w:t>
      </w:r>
    </w:p>
    <w:tbl>
      <w:tblPr>
        <w:tblW w:w="7370" w:type="dxa"/>
        <w:tblInd w:w="1134" w:type="dxa"/>
        <w:tblLayout w:type="fixed"/>
        <w:tblCellMar>
          <w:left w:w="0" w:type="dxa"/>
          <w:right w:w="0" w:type="dxa"/>
        </w:tblCellMar>
        <w:tblLook w:val="04A0" w:firstRow="1" w:lastRow="0" w:firstColumn="1" w:lastColumn="0" w:noHBand="0" w:noVBand="1"/>
      </w:tblPr>
      <w:tblGrid>
        <w:gridCol w:w="3380"/>
        <w:gridCol w:w="798"/>
        <w:gridCol w:w="798"/>
        <w:gridCol w:w="798"/>
        <w:gridCol w:w="798"/>
        <w:gridCol w:w="798"/>
      </w:tblGrid>
      <w:tr w:rsidR="00541E6B" w:rsidRPr="00A918EA" w14:paraId="6DFBED0C" w14:textId="77777777" w:rsidTr="00A918EA">
        <w:trPr>
          <w:tblHeader/>
        </w:trPr>
        <w:tc>
          <w:tcPr>
            <w:tcW w:w="4080" w:type="dxa"/>
            <w:tcBorders>
              <w:top w:val="single" w:sz="4" w:space="0" w:color="auto"/>
              <w:bottom w:val="single" w:sz="12" w:space="0" w:color="auto"/>
            </w:tcBorders>
            <w:shd w:val="clear" w:color="auto" w:fill="auto"/>
            <w:noWrap/>
            <w:vAlign w:val="bottom"/>
            <w:hideMark/>
          </w:tcPr>
          <w:p w14:paraId="0D47CDB3" w14:textId="57141694" w:rsidR="00541E6B" w:rsidRPr="00A918EA" w:rsidRDefault="00541E6B" w:rsidP="00A918EA">
            <w:pPr>
              <w:suppressAutoHyphens w:val="0"/>
              <w:spacing w:before="80" w:after="80" w:line="200" w:lineRule="exact"/>
              <w:rPr>
                <w:i/>
                <w:sz w:val="16"/>
                <w:lang w:val="fr-FR" w:eastAsia="et-EE"/>
              </w:rPr>
            </w:pPr>
          </w:p>
        </w:tc>
        <w:tc>
          <w:tcPr>
            <w:tcW w:w="960" w:type="dxa"/>
            <w:tcBorders>
              <w:top w:val="single" w:sz="4" w:space="0" w:color="auto"/>
              <w:bottom w:val="single" w:sz="12" w:space="0" w:color="auto"/>
            </w:tcBorders>
            <w:shd w:val="clear" w:color="auto" w:fill="auto"/>
            <w:noWrap/>
            <w:vAlign w:val="bottom"/>
            <w:hideMark/>
          </w:tcPr>
          <w:p w14:paraId="16AAFF22" w14:textId="77777777" w:rsidR="00541E6B" w:rsidRPr="00A918EA" w:rsidRDefault="00541E6B" w:rsidP="00A918EA">
            <w:pPr>
              <w:suppressAutoHyphens w:val="0"/>
              <w:spacing w:before="80" w:after="80" w:line="200" w:lineRule="exact"/>
              <w:jc w:val="right"/>
              <w:rPr>
                <w:i/>
                <w:sz w:val="16"/>
                <w:lang w:val="fr-FR"/>
              </w:rPr>
            </w:pPr>
            <w:r w:rsidRPr="00A918EA">
              <w:rPr>
                <w:i/>
                <w:iCs/>
                <w:sz w:val="16"/>
                <w:lang w:val="fr-FR"/>
              </w:rPr>
              <w:t>2017</w:t>
            </w:r>
          </w:p>
        </w:tc>
        <w:tc>
          <w:tcPr>
            <w:tcW w:w="960" w:type="dxa"/>
            <w:tcBorders>
              <w:top w:val="single" w:sz="4" w:space="0" w:color="auto"/>
              <w:bottom w:val="single" w:sz="12" w:space="0" w:color="auto"/>
            </w:tcBorders>
            <w:shd w:val="clear" w:color="auto" w:fill="auto"/>
            <w:noWrap/>
            <w:vAlign w:val="bottom"/>
            <w:hideMark/>
          </w:tcPr>
          <w:p w14:paraId="390A6A2F" w14:textId="77777777" w:rsidR="00541E6B" w:rsidRPr="00A918EA" w:rsidRDefault="00541E6B" w:rsidP="00A918EA">
            <w:pPr>
              <w:suppressAutoHyphens w:val="0"/>
              <w:spacing w:before="80" w:after="80" w:line="200" w:lineRule="exact"/>
              <w:jc w:val="right"/>
              <w:rPr>
                <w:i/>
                <w:sz w:val="16"/>
                <w:lang w:val="fr-FR"/>
              </w:rPr>
            </w:pPr>
            <w:r w:rsidRPr="00A918EA">
              <w:rPr>
                <w:i/>
                <w:iCs/>
                <w:sz w:val="16"/>
                <w:lang w:val="fr-FR"/>
              </w:rPr>
              <w:t>2018</w:t>
            </w:r>
          </w:p>
        </w:tc>
        <w:tc>
          <w:tcPr>
            <w:tcW w:w="960" w:type="dxa"/>
            <w:tcBorders>
              <w:top w:val="single" w:sz="4" w:space="0" w:color="auto"/>
              <w:bottom w:val="single" w:sz="12" w:space="0" w:color="auto"/>
            </w:tcBorders>
            <w:shd w:val="clear" w:color="auto" w:fill="auto"/>
            <w:noWrap/>
            <w:vAlign w:val="bottom"/>
            <w:hideMark/>
          </w:tcPr>
          <w:p w14:paraId="5F9854B4" w14:textId="77777777" w:rsidR="00541E6B" w:rsidRPr="00A918EA" w:rsidRDefault="00541E6B" w:rsidP="00A918EA">
            <w:pPr>
              <w:suppressAutoHyphens w:val="0"/>
              <w:spacing w:before="80" w:after="80" w:line="200" w:lineRule="exact"/>
              <w:jc w:val="right"/>
              <w:rPr>
                <w:i/>
                <w:sz w:val="16"/>
                <w:lang w:val="fr-FR"/>
              </w:rPr>
            </w:pPr>
            <w:r w:rsidRPr="00A918EA">
              <w:rPr>
                <w:i/>
                <w:iCs/>
                <w:sz w:val="16"/>
                <w:lang w:val="fr-FR"/>
              </w:rPr>
              <w:t>2019</w:t>
            </w:r>
          </w:p>
        </w:tc>
        <w:tc>
          <w:tcPr>
            <w:tcW w:w="960" w:type="dxa"/>
            <w:tcBorders>
              <w:top w:val="single" w:sz="4" w:space="0" w:color="auto"/>
              <w:bottom w:val="single" w:sz="12" w:space="0" w:color="auto"/>
            </w:tcBorders>
            <w:shd w:val="clear" w:color="auto" w:fill="auto"/>
            <w:noWrap/>
            <w:vAlign w:val="bottom"/>
            <w:hideMark/>
          </w:tcPr>
          <w:p w14:paraId="71F6701A" w14:textId="77777777" w:rsidR="00541E6B" w:rsidRPr="00A918EA" w:rsidRDefault="00541E6B" w:rsidP="00A918EA">
            <w:pPr>
              <w:suppressAutoHyphens w:val="0"/>
              <w:spacing w:before="80" w:after="80" w:line="200" w:lineRule="exact"/>
              <w:jc w:val="right"/>
              <w:rPr>
                <w:i/>
                <w:sz w:val="16"/>
                <w:lang w:val="fr-FR"/>
              </w:rPr>
            </w:pPr>
            <w:r w:rsidRPr="00A918EA">
              <w:rPr>
                <w:i/>
                <w:iCs/>
                <w:sz w:val="16"/>
                <w:lang w:val="fr-FR"/>
              </w:rPr>
              <w:t>2020</w:t>
            </w:r>
          </w:p>
        </w:tc>
        <w:tc>
          <w:tcPr>
            <w:tcW w:w="960" w:type="dxa"/>
            <w:tcBorders>
              <w:top w:val="single" w:sz="4" w:space="0" w:color="auto"/>
              <w:bottom w:val="single" w:sz="12" w:space="0" w:color="auto"/>
            </w:tcBorders>
            <w:shd w:val="clear" w:color="auto" w:fill="auto"/>
            <w:noWrap/>
            <w:vAlign w:val="bottom"/>
            <w:hideMark/>
          </w:tcPr>
          <w:p w14:paraId="1637992C" w14:textId="77777777" w:rsidR="00541E6B" w:rsidRPr="00A918EA" w:rsidRDefault="00541E6B" w:rsidP="00A918EA">
            <w:pPr>
              <w:suppressAutoHyphens w:val="0"/>
              <w:spacing w:before="80" w:after="80" w:line="200" w:lineRule="exact"/>
              <w:jc w:val="right"/>
              <w:rPr>
                <w:i/>
                <w:sz w:val="16"/>
                <w:lang w:val="fr-FR"/>
              </w:rPr>
            </w:pPr>
            <w:r w:rsidRPr="00A918EA">
              <w:rPr>
                <w:i/>
                <w:iCs/>
                <w:sz w:val="16"/>
                <w:lang w:val="fr-FR"/>
              </w:rPr>
              <w:t>2021</w:t>
            </w:r>
          </w:p>
        </w:tc>
      </w:tr>
      <w:tr w:rsidR="00541E6B" w:rsidRPr="00A918EA" w14:paraId="7121AD21" w14:textId="77777777" w:rsidTr="00A918EA">
        <w:tc>
          <w:tcPr>
            <w:tcW w:w="4080" w:type="dxa"/>
            <w:tcBorders>
              <w:top w:val="single" w:sz="12" w:space="0" w:color="auto"/>
            </w:tcBorders>
            <w:shd w:val="clear" w:color="auto" w:fill="auto"/>
            <w:hideMark/>
          </w:tcPr>
          <w:p w14:paraId="74C1CACF" w14:textId="77777777" w:rsidR="00541E6B" w:rsidRPr="00A918EA" w:rsidRDefault="00541E6B" w:rsidP="00A918EA">
            <w:pPr>
              <w:suppressAutoHyphens w:val="0"/>
              <w:spacing w:before="40" w:after="40" w:line="220" w:lineRule="exact"/>
              <w:rPr>
                <w:sz w:val="18"/>
                <w:lang w:val="fr-FR"/>
              </w:rPr>
            </w:pPr>
            <w:r w:rsidRPr="00A918EA">
              <w:rPr>
                <w:sz w:val="18"/>
                <w:lang w:val="fr-FR"/>
              </w:rPr>
              <w:t>Nombre de familles avec enfants ayant reçu l’allocation de subsistance (au cours de l’année)</w:t>
            </w:r>
          </w:p>
        </w:tc>
        <w:tc>
          <w:tcPr>
            <w:tcW w:w="960" w:type="dxa"/>
            <w:tcBorders>
              <w:top w:val="single" w:sz="12" w:space="0" w:color="auto"/>
            </w:tcBorders>
            <w:shd w:val="clear" w:color="auto" w:fill="auto"/>
            <w:noWrap/>
            <w:vAlign w:val="bottom"/>
            <w:hideMark/>
          </w:tcPr>
          <w:p w14:paraId="498E654E"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4 411</w:t>
            </w:r>
          </w:p>
        </w:tc>
        <w:tc>
          <w:tcPr>
            <w:tcW w:w="960" w:type="dxa"/>
            <w:tcBorders>
              <w:top w:val="single" w:sz="12" w:space="0" w:color="auto"/>
            </w:tcBorders>
            <w:shd w:val="clear" w:color="auto" w:fill="auto"/>
            <w:noWrap/>
            <w:vAlign w:val="bottom"/>
            <w:hideMark/>
          </w:tcPr>
          <w:p w14:paraId="76D12FC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3 597</w:t>
            </w:r>
          </w:p>
        </w:tc>
        <w:tc>
          <w:tcPr>
            <w:tcW w:w="960" w:type="dxa"/>
            <w:tcBorders>
              <w:top w:val="single" w:sz="12" w:space="0" w:color="auto"/>
            </w:tcBorders>
            <w:shd w:val="clear" w:color="auto" w:fill="auto"/>
            <w:noWrap/>
            <w:vAlign w:val="bottom"/>
            <w:hideMark/>
          </w:tcPr>
          <w:p w14:paraId="522312A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3 254</w:t>
            </w:r>
          </w:p>
        </w:tc>
        <w:tc>
          <w:tcPr>
            <w:tcW w:w="960" w:type="dxa"/>
            <w:tcBorders>
              <w:top w:val="single" w:sz="12" w:space="0" w:color="auto"/>
            </w:tcBorders>
            <w:shd w:val="clear" w:color="auto" w:fill="auto"/>
            <w:noWrap/>
            <w:vAlign w:val="bottom"/>
            <w:hideMark/>
          </w:tcPr>
          <w:p w14:paraId="26905CFA"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3 265</w:t>
            </w:r>
          </w:p>
        </w:tc>
        <w:tc>
          <w:tcPr>
            <w:tcW w:w="960" w:type="dxa"/>
            <w:tcBorders>
              <w:top w:val="single" w:sz="12" w:space="0" w:color="auto"/>
            </w:tcBorders>
            <w:shd w:val="clear" w:color="auto" w:fill="auto"/>
            <w:noWrap/>
            <w:vAlign w:val="bottom"/>
            <w:hideMark/>
          </w:tcPr>
          <w:p w14:paraId="0B4BAC6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2 833</w:t>
            </w:r>
          </w:p>
        </w:tc>
      </w:tr>
      <w:tr w:rsidR="00541E6B" w:rsidRPr="00A918EA" w14:paraId="4523A279" w14:textId="77777777" w:rsidTr="00A918EA">
        <w:tc>
          <w:tcPr>
            <w:tcW w:w="4080" w:type="dxa"/>
            <w:shd w:val="clear" w:color="auto" w:fill="auto"/>
            <w:hideMark/>
          </w:tcPr>
          <w:p w14:paraId="33FBB04B" w14:textId="77777777" w:rsidR="00541E6B" w:rsidRPr="00A918EA" w:rsidRDefault="00541E6B" w:rsidP="00A918EA">
            <w:pPr>
              <w:suppressAutoHyphens w:val="0"/>
              <w:spacing w:before="40" w:after="40" w:line="220" w:lineRule="exact"/>
              <w:rPr>
                <w:sz w:val="18"/>
                <w:lang w:val="fr-FR"/>
              </w:rPr>
            </w:pPr>
            <w:r w:rsidRPr="00A918EA">
              <w:rPr>
                <w:sz w:val="18"/>
                <w:lang w:val="fr-FR"/>
              </w:rPr>
              <w:t>Parmi ces familles, nombre de familles monoparentales ayant reçu l’allocation de subsistance (au cours de l’année)</w:t>
            </w:r>
          </w:p>
        </w:tc>
        <w:tc>
          <w:tcPr>
            <w:tcW w:w="960" w:type="dxa"/>
            <w:shd w:val="clear" w:color="auto" w:fill="auto"/>
            <w:noWrap/>
            <w:vAlign w:val="bottom"/>
            <w:hideMark/>
          </w:tcPr>
          <w:p w14:paraId="59A6F6E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2 938</w:t>
            </w:r>
          </w:p>
        </w:tc>
        <w:tc>
          <w:tcPr>
            <w:tcW w:w="960" w:type="dxa"/>
            <w:shd w:val="clear" w:color="auto" w:fill="auto"/>
            <w:noWrap/>
            <w:vAlign w:val="bottom"/>
            <w:hideMark/>
          </w:tcPr>
          <w:p w14:paraId="755AC49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2 453</w:t>
            </w:r>
          </w:p>
        </w:tc>
        <w:tc>
          <w:tcPr>
            <w:tcW w:w="960" w:type="dxa"/>
            <w:shd w:val="clear" w:color="auto" w:fill="auto"/>
            <w:noWrap/>
            <w:vAlign w:val="bottom"/>
            <w:hideMark/>
          </w:tcPr>
          <w:p w14:paraId="363502C4"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2 288</w:t>
            </w:r>
          </w:p>
        </w:tc>
        <w:tc>
          <w:tcPr>
            <w:tcW w:w="960" w:type="dxa"/>
            <w:shd w:val="clear" w:color="auto" w:fill="auto"/>
            <w:noWrap/>
            <w:vAlign w:val="bottom"/>
            <w:hideMark/>
          </w:tcPr>
          <w:p w14:paraId="2AB7E34F"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2 228</w:t>
            </w:r>
          </w:p>
        </w:tc>
        <w:tc>
          <w:tcPr>
            <w:tcW w:w="960" w:type="dxa"/>
            <w:shd w:val="clear" w:color="auto" w:fill="auto"/>
            <w:noWrap/>
            <w:vAlign w:val="bottom"/>
            <w:hideMark/>
          </w:tcPr>
          <w:p w14:paraId="6B9819D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1 959</w:t>
            </w:r>
          </w:p>
        </w:tc>
      </w:tr>
      <w:tr w:rsidR="00541E6B" w:rsidRPr="00A918EA" w14:paraId="12F1A541" w14:textId="77777777" w:rsidTr="00A918EA">
        <w:tc>
          <w:tcPr>
            <w:tcW w:w="4080" w:type="dxa"/>
            <w:tcBorders>
              <w:bottom w:val="single" w:sz="12" w:space="0" w:color="auto"/>
            </w:tcBorders>
            <w:shd w:val="clear" w:color="auto" w:fill="auto"/>
            <w:hideMark/>
          </w:tcPr>
          <w:p w14:paraId="031CC850" w14:textId="77777777" w:rsidR="00541E6B" w:rsidRPr="00A918EA" w:rsidRDefault="00541E6B" w:rsidP="00A918EA">
            <w:pPr>
              <w:suppressAutoHyphens w:val="0"/>
              <w:spacing w:before="40" w:after="40" w:line="220" w:lineRule="exact"/>
              <w:rPr>
                <w:sz w:val="18"/>
                <w:lang w:val="fr-FR"/>
              </w:rPr>
            </w:pPr>
            <w:r w:rsidRPr="00A918EA">
              <w:rPr>
                <w:sz w:val="18"/>
                <w:lang w:val="fr-FR"/>
              </w:rPr>
              <w:t>Nombre d’enfants vivant dans des familles qui ont reçu l’allocation de subsistance (au cours de l’année)</w:t>
            </w:r>
          </w:p>
        </w:tc>
        <w:tc>
          <w:tcPr>
            <w:tcW w:w="960" w:type="dxa"/>
            <w:tcBorders>
              <w:bottom w:val="single" w:sz="12" w:space="0" w:color="auto"/>
            </w:tcBorders>
            <w:shd w:val="clear" w:color="auto" w:fill="auto"/>
            <w:noWrap/>
            <w:vAlign w:val="bottom"/>
            <w:hideMark/>
          </w:tcPr>
          <w:p w14:paraId="023D5C10"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8 652</w:t>
            </w:r>
          </w:p>
        </w:tc>
        <w:tc>
          <w:tcPr>
            <w:tcW w:w="960" w:type="dxa"/>
            <w:tcBorders>
              <w:bottom w:val="single" w:sz="12" w:space="0" w:color="auto"/>
            </w:tcBorders>
            <w:shd w:val="clear" w:color="auto" w:fill="auto"/>
            <w:noWrap/>
            <w:vAlign w:val="bottom"/>
            <w:hideMark/>
          </w:tcPr>
          <w:p w14:paraId="070191BC"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6 616</w:t>
            </w:r>
          </w:p>
        </w:tc>
        <w:tc>
          <w:tcPr>
            <w:tcW w:w="960" w:type="dxa"/>
            <w:tcBorders>
              <w:bottom w:val="single" w:sz="12" w:space="0" w:color="auto"/>
            </w:tcBorders>
            <w:shd w:val="clear" w:color="auto" w:fill="auto"/>
            <w:noWrap/>
            <w:vAlign w:val="bottom"/>
            <w:hideMark/>
          </w:tcPr>
          <w:p w14:paraId="62407B15"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6 042</w:t>
            </w:r>
          </w:p>
        </w:tc>
        <w:tc>
          <w:tcPr>
            <w:tcW w:w="960" w:type="dxa"/>
            <w:tcBorders>
              <w:bottom w:val="single" w:sz="12" w:space="0" w:color="auto"/>
            </w:tcBorders>
            <w:shd w:val="clear" w:color="auto" w:fill="auto"/>
            <w:noWrap/>
            <w:vAlign w:val="bottom"/>
            <w:hideMark/>
          </w:tcPr>
          <w:p w14:paraId="5EBECA2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6 008</w:t>
            </w:r>
          </w:p>
        </w:tc>
        <w:tc>
          <w:tcPr>
            <w:tcW w:w="960" w:type="dxa"/>
            <w:tcBorders>
              <w:bottom w:val="single" w:sz="12" w:space="0" w:color="auto"/>
            </w:tcBorders>
            <w:shd w:val="clear" w:color="auto" w:fill="auto"/>
            <w:noWrap/>
            <w:vAlign w:val="bottom"/>
            <w:hideMark/>
          </w:tcPr>
          <w:p w14:paraId="585D6B7E"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5 162</w:t>
            </w:r>
          </w:p>
        </w:tc>
      </w:tr>
    </w:tbl>
    <w:p w14:paraId="5B5D7857" w14:textId="670D5170" w:rsidR="00541E6B" w:rsidRPr="00A918EA" w:rsidRDefault="00541E6B" w:rsidP="00541E6B">
      <w:pPr>
        <w:spacing w:before="120" w:after="240"/>
        <w:ind w:left="1134" w:right="1134" w:firstLine="170"/>
        <w:rPr>
          <w:rFonts w:eastAsia="SimSun"/>
          <w:sz w:val="16"/>
          <w:szCs w:val="18"/>
          <w:lang w:val="fr-FR"/>
        </w:rPr>
      </w:pPr>
      <w:r w:rsidRPr="00A918EA">
        <w:rPr>
          <w:i/>
          <w:sz w:val="18"/>
          <w:szCs w:val="18"/>
          <w:lang w:val="fr-FR"/>
        </w:rPr>
        <w:t>Source</w:t>
      </w:r>
      <w:r w:rsidRPr="00A918EA">
        <w:rPr>
          <w:sz w:val="18"/>
          <w:szCs w:val="18"/>
          <w:lang w:val="fr-FR"/>
        </w:rPr>
        <w:t> : Ministère des affaires sociales</w:t>
      </w:r>
      <w:r w:rsidR="002F3FF8" w:rsidRPr="002F3FF8">
        <w:rPr>
          <w:sz w:val="18"/>
          <w:szCs w:val="18"/>
          <w:lang w:val="fr-FR"/>
        </w:rPr>
        <w:t>.</w:t>
      </w:r>
    </w:p>
    <w:p w14:paraId="2BDE979E" w14:textId="4A78D55B" w:rsidR="00541E6B" w:rsidRPr="00C41164" w:rsidRDefault="00541E6B" w:rsidP="00C41164">
      <w:pPr>
        <w:pStyle w:val="Titre1"/>
        <w:spacing w:after="120"/>
        <w:rPr>
          <w:b/>
          <w:bCs/>
          <w:lang w:val="fr-FR"/>
        </w:rPr>
      </w:pPr>
      <w:r w:rsidRPr="008974D7">
        <w:rPr>
          <w:lang w:val="fr-FR"/>
        </w:rPr>
        <w:t>Tableau 13</w:t>
      </w:r>
      <w:r w:rsidR="00C41164">
        <w:rPr>
          <w:lang w:val="fr-FR"/>
        </w:rPr>
        <w:t xml:space="preserve"> </w:t>
      </w:r>
      <w:r w:rsidR="00C41164">
        <w:rPr>
          <w:lang w:val="fr-FR"/>
        </w:rPr>
        <w:br/>
      </w:r>
      <w:r w:rsidRPr="00C41164">
        <w:rPr>
          <w:b/>
          <w:bCs/>
          <w:lang w:val="fr-FR"/>
        </w:rPr>
        <w:t>Nombre d’enfants séparés de leur famille (au cours de l’année)</w:t>
      </w:r>
    </w:p>
    <w:tbl>
      <w:tblPr>
        <w:tblW w:w="7370" w:type="dxa"/>
        <w:tblInd w:w="1134" w:type="dxa"/>
        <w:tblLayout w:type="fixed"/>
        <w:tblCellMar>
          <w:left w:w="0" w:type="dxa"/>
          <w:right w:w="0" w:type="dxa"/>
        </w:tblCellMar>
        <w:tblLook w:val="04A0" w:firstRow="1" w:lastRow="0" w:firstColumn="1" w:lastColumn="0" w:noHBand="0" w:noVBand="1"/>
      </w:tblPr>
      <w:tblGrid>
        <w:gridCol w:w="2750"/>
        <w:gridCol w:w="924"/>
        <w:gridCol w:w="924"/>
        <w:gridCol w:w="924"/>
        <w:gridCol w:w="924"/>
        <w:gridCol w:w="924"/>
      </w:tblGrid>
      <w:tr w:rsidR="00541E6B" w:rsidRPr="00A918EA" w14:paraId="4394E0BC" w14:textId="77777777" w:rsidTr="00A918EA">
        <w:trPr>
          <w:tblHeader/>
        </w:trPr>
        <w:tc>
          <w:tcPr>
            <w:tcW w:w="2750" w:type="dxa"/>
            <w:tcBorders>
              <w:top w:val="single" w:sz="4" w:space="0" w:color="auto"/>
              <w:bottom w:val="single" w:sz="12" w:space="0" w:color="auto"/>
            </w:tcBorders>
            <w:shd w:val="clear" w:color="auto" w:fill="auto"/>
            <w:noWrap/>
            <w:vAlign w:val="bottom"/>
            <w:hideMark/>
          </w:tcPr>
          <w:p w14:paraId="156B6576" w14:textId="77777777" w:rsidR="00541E6B" w:rsidRPr="00A918EA" w:rsidRDefault="00541E6B" w:rsidP="00A918EA">
            <w:pPr>
              <w:suppressAutoHyphens w:val="0"/>
              <w:spacing w:before="80" w:after="80" w:line="200" w:lineRule="exact"/>
              <w:rPr>
                <w:i/>
                <w:sz w:val="16"/>
                <w:lang w:val="fr-FR"/>
              </w:rPr>
            </w:pPr>
            <w:r w:rsidRPr="00A918EA">
              <w:rPr>
                <w:i/>
                <w:sz w:val="16"/>
                <w:lang w:val="fr-FR"/>
              </w:rPr>
              <w:t>Comté (ville)/année</w:t>
            </w:r>
          </w:p>
        </w:tc>
        <w:tc>
          <w:tcPr>
            <w:tcW w:w="924" w:type="dxa"/>
            <w:tcBorders>
              <w:top w:val="single" w:sz="4" w:space="0" w:color="auto"/>
              <w:bottom w:val="single" w:sz="12" w:space="0" w:color="auto"/>
            </w:tcBorders>
            <w:shd w:val="clear" w:color="auto" w:fill="auto"/>
            <w:noWrap/>
            <w:vAlign w:val="bottom"/>
            <w:hideMark/>
          </w:tcPr>
          <w:p w14:paraId="54202A45" w14:textId="77777777" w:rsidR="00541E6B" w:rsidRPr="00A918EA" w:rsidRDefault="00541E6B" w:rsidP="00A918EA">
            <w:pPr>
              <w:suppressAutoHyphens w:val="0"/>
              <w:spacing w:before="80" w:after="80" w:line="200" w:lineRule="exact"/>
              <w:jc w:val="right"/>
              <w:rPr>
                <w:i/>
                <w:sz w:val="16"/>
                <w:lang w:val="fr-FR"/>
              </w:rPr>
            </w:pPr>
            <w:r w:rsidRPr="00A918EA">
              <w:rPr>
                <w:i/>
                <w:sz w:val="16"/>
                <w:lang w:val="fr-FR"/>
              </w:rPr>
              <w:t>2017</w:t>
            </w:r>
          </w:p>
        </w:tc>
        <w:tc>
          <w:tcPr>
            <w:tcW w:w="924" w:type="dxa"/>
            <w:tcBorders>
              <w:top w:val="single" w:sz="4" w:space="0" w:color="auto"/>
              <w:bottom w:val="single" w:sz="12" w:space="0" w:color="auto"/>
            </w:tcBorders>
            <w:shd w:val="clear" w:color="auto" w:fill="auto"/>
            <w:noWrap/>
            <w:vAlign w:val="bottom"/>
            <w:hideMark/>
          </w:tcPr>
          <w:p w14:paraId="71028110" w14:textId="77777777" w:rsidR="00541E6B" w:rsidRPr="00A918EA" w:rsidRDefault="00541E6B" w:rsidP="00A918EA">
            <w:pPr>
              <w:suppressAutoHyphens w:val="0"/>
              <w:spacing w:before="80" w:after="80" w:line="200" w:lineRule="exact"/>
              <w:jc w:val="right"/>
              <w:rPr>
                <w:i/>
                <w:sz w:val="16"/>
                <w:lang w:val="fr-FR"/>
              </w:rPr>
            </w:pPr>
            <w:r w:rsidRPr="00A918EA">
              <w:rPr>
                <w:i/>
                <w:sz w:val="16"/>
                <w:lang w:val="fr-FR"/>
              </w:rPr>
              <w:t>2018</w:t>
            </w:r>
          </w:p>
        </w:tc>
        <w:tc>
          <w:tcPr>
            <w:tcW w:w="924" w:type="dxa"/>
            <w:tcBorders>
              <w:top w:val="single" w:sz="4" w:space="0" w:color="auto"/>
              <w:bottom w:val="single" w:sz="12" w:space="0" w:color="auto"/>
            </w:tcBorders>
            <w:shd w:val="clear" w:color="auto" w:fill="auto"/>
            <w:noWrap/>
            <w:vAlign w:val="bottom"/>
            <w:hideMark/>
          </w:tcPr>
          <w:p w14:paraId="081E4784" w14:textId="77777777" w:rsidR="00541E6B" w:rsidRPr="00A918EA" w:rsidRDefault="00541E6B" w:rsidP="00A918EA">
            <w:pPr>
              <w:suppressAutoHyphens w:val="0"/>
              <w:spacing w:before="80" w:after="80" w:line="200" w:lineRule="exact"/>
              <w:jc w:val="right"/>
              <w:rPr>
                <w:i/>
                <w:sz w:val="16"/>
                <w:lang w:val="fr-FR"/>
              </w:rPr>
            </w:pPr>
            <w:r w:rsidRPr="00A918EA">
              <w:rPr>
                <w:i/>
                <w:sz w:val="16"/>
                <w:lang w:val="fr-FR"/>
              </w:rPr>
              <w:t>2019</w:t>
            </w:r>
          </w:p>
        </w:tc>
        <w:tc>
          <w:tcPr>
            <w:tcW w:w="924" w:type="dxa"/>
            <w:tcBorders>
              <w:top w:val="single" w:sz="4" w:space="0" w:color="auto"/>
              <w:bottom w:val="single" w:sz="12" w:space="0" w:color="auto"/>
            </w:tcBorders>
            <w:shd w:val="clear" w:color="auto" w:fill="auto"/>
            <w:noWrap/>
            <w:vAlign w:val="bottom"/>
            <w:hideMark/>
          </w:tcPr>
          <w:p w14:paraId="0CAA3A72" w14:textId="77777777" w:rsidR="00541E6B" w:rsidRPr="00A918EA" w:rsidRDefault="00541E6B" w:rsidP="00A918EA">
            <w:pPr>
              <w:suppressAutoHyphens w:val="0"/>
              <w:spacing w:before="80" w:after="80" w:line="200" w:lineRule="exact"/>
              <w:jc w:val="right"/>
              <w:rPr>
                <w:i/>
                <w:sz w:val="16"/>
                <w:lang w:val="fr-FR"/>
              </w:rPr>
            </w:pPr>
            <w:r w:rsidRPr="00A918EA">
              <w:rPr>
                <w:i/>
                <w:sz w:val="16"/>
                <w:lang w:val="fr-FR"/>
              </w:rPr>
              <w:t>2020</w:t>
            </w:r>
          </w:p>
        </w:tc>
        <w:tc>
          <w:tcPr>
            <w:tcW w:w="924" w:type="dxa"/>
            <w:tcBorders>
              <w:top w:val="single" w:sz="4" w:space="0" w:color="auto"/>
              <w:bottom w:val="single" w:sz="12" w:space="0" w:color="auto"/>
            </w:tcBorders>
            <w:shd w:val="clear" w:color="auto" w:fill="auto"/>
            <w:noWrap/>
            <w:vAlign w:val="bottom"/>
            <w:hideMark/>
          </w:tcPr>
          <w:p w14:paraId="7990D052" w14:textId="77777777" w:rsidR="00541E6B" w:rsidRPr="00A918EA" w:rsidRDefault="00541E6B" w:rsidP="00A918EA">
            <w:pPr>
              <w:suppressAutoHyphens w:val="0"/>
              <w:spacing w:before="80" w:after="80" w:line="200" w:lineRule="exact"/>
              <w:jc w:val="right"/>
              <w:rPr>
                <w:i/>
                <w:sz w:val="16"/>
                <w:lang w:val="fr-FR"/>
              </w:rPr>
            </w:pPr>
            <w:r w:rsidRPr="00A918EA">
              <w:rPr>
                <w:i/>
                <w:sz w:val="16"/>
                <w:lang w:val="fr-FR"/>
              </w:rPr>
              <w:t>2021</w:t>
            </w:r>
          </w:p>
        </w:tc>
      </w:tr>
      <w:tr w:rsidR="00541E6B" w:rsidRPr="00A918EA" w14:paraId="7F29F3FA" w14:textId="77777777" w:rsidTr="00A918EA">
        <w:tc>
          <w:tcPr>
            <w:tcW w:w="2750" w:type="dxa"/>
            <w:shd w:val="clear" w:color="auto" w:fill="auto"/>
            <w:noWrap/>
            <w:hideMark/>
          </w:tcPr>
          <w:p w14:paraId="6D9CA3F7"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Harju</w:t>
            </w:r>
          </w:p>
        </w:tc>
        <w:tc>
          <w:tcPr>
            <w:tcW w:w="924" w:type="dxa"/>
            <w:shd w:val="clear" w:color="auto" w:fill="auto"/>
            <w:noWrap/>
            <w:vAlign w:val="bottom"/>
            <w:hideMark/>
          </w:tcPr>
          <w:p w14:paraId="2D4B3E2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79</w:t>
            </w:r>
          </w:p>
        </w:tc>
        <w:tc>
          <w:tcPr>
            <w:tcW w:w="924" w:type="dxa"/>
            <w:shd w:val="clear" w:color="auto" w:fill="auto"/>
            <w:noWrap/>
            <w:vAlign w:val="bottom"/>
            <w:hideMark/>
          </w:tcPr>
          <w:p w14:paraId="3A9C4F1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73</w:t>
            </w:r>
          </w:p>
        </w:tc>
        <w:tc>
          <w:tcPr>
            <w:tcW w:w="924" w:type="dxa"/>
            <w:shd w:val="clear" w:color="auto" w:fill="auto"/>
            <w:noWrap/>
            <w:vAlign w:val="bottom"/>
            <w:hideMark/>
          </w:tcPr>
          <w:p w14:paraId="1992CE9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91</w:t>
            </w:r>
          </w:p>
        </w:tc>
        <w:tc>
          <w:tcPr>
            <w:tcW w:w="924" w:type="dxa"/>
            <w:shd w:val="clear" w:color="auto" w:fill="auto"/>
            <w:noWrap/>
            <w:vAlign w:val="bottom"/>
            <w:hideMark/>
          </w:tcPr>
          <w:p w14:paraId="300B66C5"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102</w:t>
            </w:r>
          </w:p>
        </w:tc>
        <w:tc>
          <w:tcPr>
            <w:tcW w:w="924" w:type="dxa"/>
            <w:shd w:val="clear" w:color="auto" w:fill="auto"/>
            <w:noWrap/>
            <w:vAlign w:val="bottom"/>
            <w:hideMark/>
          </w:tcPr>
          <w:p w14:paraId="4072621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77</w:t>
            </w:r>
          </w:p>
        </w:tc>
      </w:tr>
      <w:tr w:rsidR="00541E6B" w:rsidRPr="00A918EA" w14:paraId="43C396EF" w14:textId="77777777" w:rsidTr="00A918EA">
        <w:tc>
          <w:tcPr>
            <w:tcW w:w="2750" w:type="dxa"/>
            <w:shd w:val="clear" w:color="auto" w:fill="auto"/>
            <w:noWrap/>
            <w:hideMark/>
          </w:tcPr>
          <w:p w14:paraId="0781C60B" w14:textId="77777777" w:rsidR="00541E6B" w:rsidRPr="00A918EA" w:rsidRDefault="00541E6B" w:rsidP="00A918EA">
            <w:pPr>
              <w:suppressAutoHyphens w:val="0"/>
              <w:spacing w:before="40" w:after="40" w:line="220" w:lineRule="exact"/>
              <w:rPr>
                <w:sz w:val="18"/>
                <w:lang w:val="fr-FR"/>
              </w:rPr>
            </w:pPr>
            <w:r w:rsidRPr="00A918EA">
              <w:rPr>
                <w:sz w:val="18"/>
                <w:lang w:val="fr-FR"/>
              </w:rPr>
              <w:t>Tallinn</w:t>
            </w:r>
          </w:p>
        </w:tc>
        <w:tc>
          <w:tcPr>
            <w:tcW w:w="924" w:type="dxa"/>
            <w:shd w:val="clear" w:color="auto" w:fill="auto"/>
            <w:noWrap/>
            <w:vAlign w:val="bottom"/>
            <w:hideMark/>
          </w:tcPr>
          <w:p w14:paraId="1897502B"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59</w:t>
            </w:r>
          </w:p>
        </w:tc>
        <w:tc>
          <w:tcPr>
            <w:tcW w:w="924" w:type="dxa"/>
            <w:shd w:val="clear" w:color="auto" w:fill="auto"/>
            <w:noWrap/>
            <w:vAlign w:val="bottom"/>
            <w:hideMark/>
          </w:tcPr>
          <w:p w14:paraId="7FEB2FA0"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49</w:t>
            </w:r>
          </w:p>
        </w:tc>
        <w:tc>
          <w:tcPr>
            <w:tcW w:w="924" w:type="dxa"/>
            <w:shd w:val="clear" w:color="auto" w:fill="auto"/>
            <w:noWrap/>
            <w:vAlign w:val="bottom"/>
            <w:hideMark/>
          </w:tcPr>
          <w:p w14:paraId="7C8EFB31"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57</w:t>
            </w:r>
          </w:p>
        </w:tc>
        <w:tc>
          <w:tcPr>
            <w:tcW w:w="924" w:type="dxa"/>
            <w:shd w:val="clear" w:color="auto" w:fill="auto"/>
            <w:noWrap/>
            <w:vAlign w:val="bottom"/>
            <w:hideMark/>
          </w:tcPr>
          <w:p w14:paraId="14478090"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39</w:t>
            </w:r>
          </w:p>
        </w:tc>
        <w:tc>
          <w:tcPr>
            <w:tcW w:w="924" w:type="dxa"/>
            <w:shd w:val="clear" w:color="auto" w:fill="auto"/>
            <w:noWrap/>
            <w:vAlign w:val="bottom"/>
            <w:hideMark/>
          </w:tcPr>
          <w:p w14:paraId="161BCE3C"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64</w:t>
            </w:r>
          </w:p>
        </w:tc>
      </w:tr>
      <w:tr w:rsidR="00541E6B" w:rsidRPr="00A918EA" w14:paraId="60850D13" w14:textId="77777777" w:rsidTr="00A918EA">
        <w:tc>
          <w:tcPr>
            <w:tcW w:w="2750" w:type="dxa"/>
            <w:shd w:val="clear" w:color="auto" w:fill="auto"/>
            <w:noWrap/>
            <w:hideMark/>
          </w:tcPr>
          <w:p w14:paraId="41821F13"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 xml:space="preserve">Hiiu </w:t>
            </w:r>
          </w:p>
        </w:tc>
        <w:tc>
          <w:tcPr>
            <w:tcW w:w="924" w:type="dxa"/>
            <w:shd w:val="clear" w:color="auto" w:fill="auto"/>
            <w:noWrap/>
            <w:vAlign w:val="bottom"/>
            <w:hideMark/>
          </w:tcPr>
          <w:p w14:paraId="37EEE3FC"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w:t>
            </w:r>
          </w:p>
        </w:tc>
        <w:tc>
          <w:tcPr>
            <w:tcW w:w="924" w:type="dxa"/>
            <w:shd w:val="clear" w:color="auto" w:fill="auto"/>
            <w:noWrap/>
            <w:vAlign w:val="bottom"/>
            <w:hideMark/>
          </w:tcPr>
          <w:p w14:paraId="62AD0A5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4</w:t>
            </w:r>
          </w:p>
        </w:tc>
        <w:tc>
          <w:tcPr>
            <w:tcW w:w="924" w:type="dxa"/>
            <w:shd w:val="clear" w:color="auto" w:fill="auto"/>
            <w:noWrap/>
            <w:vAlign w:val="bottom"/>
            <w:hideMark/>
          </w:tcPr>
          <w:p w14:paraId="2372BCF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924" w:type="dxa"/>
            <w:shd w:val="clear" w:color="auto" w:fill="auto"/>
            <w:noWrap/>
            <w:vAlign w:val="bottom"/>
            <w:hideMark/>
          </w:tcPr>
          <w:p w14:paraId="03C8384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924" w:type="dxa"/>
            <w:shd w:val="clear" w:color="auto" w:fill="auto"/>
            <w:noWrap/>
            <w:vAlign w:val="bottom"/>
            <w:hideMark/>
          </w:tcPr>
          <w:p w14:paraId="3322FE5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r>
      <w:tr w:rsidR="00541E6B" w:rsidRPr="00A918EA" w14:paraId="568505CA" w14:textId="77777777" w:rsidTr="00A918EA">
        <w:tc>
          <w:tcPr>
            <w:tcW w:w="2750" w:type="dxa"/>
            <w:shd w:val="clear" w:color="auto" w:fill="auto"/>
            <w:noWrap/>
            <w:hideMark/>
          </w:tcPr>
          <w:p w14:paraId="6B538331"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Ida-Viru</w:t>
            </w:r>
          </w:p>
        </w:tc>
        <w:tc>
          <w:tcPr>
            <w:tcW w:w="924" w:type="dxa"/>
            <w:shd w:val="clear" w:color="auto" w:fill="auto"/>
            <w:noWrap/>
            <w:vAlign w:val="bottom"/>
            <w:hideMark/>
          </w:tcPr>
          <w:p w14:paraId="7DDCE13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54</w:t>
            </w:r>
          </w:p>
        </w:tc>
        <w:tc>
          <w:tcPr>
            <w:tcW w:w="924" w:type="dxa"/>
            <w:shd w:val="clear" w:color="auto" w:fill="auto"/>
            <w:noWrap/>
            <w:vAlign w:val="bottom"/>
            <w:hideMark/>
          </w:tcPr>
          <w:p w14:paraId="1DB8E2E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92</w:t>
            </w:r>
          </w:p>
        </w:tc>
        <w:tc>
          <w:tcPr>
            <w:tcW w:w="924" w:type="dxa"/>
            <w:shd w:val="clear" w:color="auto" w:fill="auto"/>
            <w:noWrap/>
            <w:vAlign w:val="bottom"/>
            <w:hideMark/>
          </w:tcPr>
          <w:p w14:paraId="58E5B5B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54</w:t>
            </w:r>
          </w:p>
        </w:tc>
        <w:tc>
          <w:tcPr>
            <w:tcW w:w="924" w:type="dxa"/>
            <w:shd w:val="clear" w:color="auto" w:fill="auto"/>
            <w:noWrap/>
            <w:vAlign w:val="bottom"/>
            <w:hideMark/>
          </w:tcPr>
          <w:p w14:paraId="7F79531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32</w:t>
            </w:r>
          </w:p>
        </w:tc>
        <w:tc>
          <w:tcPr>
            <w:tcW w:w="924" w:type="dxa"/>
            <w:shd w:val="clear" w:color="auto" w:fill="auto"/>
            <w:noWrap/>
            <w:vAlign w:val="bottom"/>
            <w:hideMark/>
          </w:tcPr>
          <w:p w14:paraId="6C74C3B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23</w:t>
            </w:r>
          </w:p>
        </w:tc>
      </w:tr>
      <w:tr w:rsidR="00541E6B" w:rsidRPr="00A918EA" w14:paraId="184F5D37" w14:textId="77777777" w:rsidTr="00A918EA">
        <w:tc>
          <w:tcPr>
            <w:tcW w:w="2750" w:type="dxa"/>
            <w:shd w:val="clear" w:color="auto" w:fill="auto"/>
            <w:noWrap/>
            <w:hideMark/>
          </w:tcPr>
          <w:p w14:paraId="483C0D25"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 xml:space="preserve">Jõgeva </w:t>
            </w:r>
          </w:p>
        </w:tc>
        <w:tc>
          <w:tcPr>
            <w:tcW w:w="924" w:type="dxa"/>
            <w:shd w:val="clear" w:color="auto" w:fill="auto"/>
            <w:noWrap/>
            <w:vAlign w:val="bottom"/>
            <w:hideMark/>
          </w:tcPr>
          <w:p w14:paraId="42D11A7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9</w:t>
            </w:r>
          </w:p>
        </w:tc>
        <w:tc>
          <w:tcPr>
            <w:tcW w:w="924" w:type="dxa"/>
            <w:shd w:val="clear" w:color="auto" w:fill="auto"/>
            <w:noWrap/>
            <w:vAlign w:val="bottom"/>
            <w:hideMark/>
          </w:tcPr>
          <w:p w14:paraId="6AF0E86C"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8</w:t>
            </w:r>
          </w:p>
        </w:tc>
        <w:tc>
          <w:tcPr>
            <w:tcW w:w="924" w:type="dxa"/>
            <w:shd w:val="clear" w:color="auto" w:fill="auto"/>
            <w:noWrap/>
            <w:vAlign w:val="bottom"/>
            <w:hideMark/>
          </w:tcPr>
          <w:p w14:paraId="371162FB"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10</w:t>
            </w:r>
          </w:p>
        </w:tc>
        <w:tc>
          <w:tcPr>
            <w:tcW w:w="924" w:type="dxa"/>
            <w:shd w:val="clear" w:color="auto" w:fill="auto"/>
            <w:noWrap/>
            <w:vAlign w:val="bottom"/>
            <w:hideMark/>
          </w:tcPr>
          <w:p w14:paraId="310F18D1"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6</w:t>
            </w:r>
          </w:p>
        </w:tc>
        <w:tc>
          <w:tcPr>
            <w:tcW w:w="924" w:type="dxa"/>
            <w:shd w:val="clear" w:color="auto" w:fill="auto"/>
            <w:noWrap/>
            <w:vAlign w:val="bottom"/>
            <w:hideMark/>
          </w:tcPr>
          <w:p w14:paraId="2B37D76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r>
      <w:tr w:rsidR="00541E6B" w:rsidRPr="00A918EA" w14:paraId="7BA2461F" w14:textId="77777777" w:rsidTr="00A918EA">
        <w:tc>
          <w:tcPr>
            <w:tcW w:w="2750" w:type="dxa"/>
            <w:shd w:val="clear" w:color="auto" w:fill="auto"/>
            <w:noWrap/>
            <w:hideMark/>
          </w:tcPr>
          <w:p w14:paraId="37B7D5CE"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Järva</w:t>
            </w:r>
          </w:p>
        </w:tc>
        <w:tc>
          <w:tcPr>
            <w:tcW w:w="924" w:type="dxa"/>
            <w:shd w:val="clear" w:color="auto" w:fill="auto"/>
            <w:noWrap/>
            <w:vAlign w:val="bottom"/>
            <w:hideMark/>
          </w:tcPr>
          <w:p w14:paraId="22921CF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924" w:type="dxa"/>
            <w:shd w:val="clear" w:color="auto" w:fill="auto"/>
            <w:noWrap/>
            <w:vAlign w:val="bottom"/>
            <w:hideMark/>
          </w:tcPr>
          <w:p w14:paraId="5A6E4DD4"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8</w:t>
            </w:r>
          </w:p>
        </w:tc>
        <w:tc>
          <w:tcPr>
            <w:tcW w:w="924" w:type="dxa"/>
            <w:shd w:val="clear" w:color="auto" w:fill="auto"/>
            <w:noWrap/>
            <w:vAlign w:val="bottom"/>
            <w:hideMark/>
          </w:tcPr>
          <w:p w14:paraId="54ACA1E5"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7</w:t>
            </w:r>
          </w:p>
        </w:tc>
        <w:tc>
          <w:tcPr>
            <w:tcW w:w="924" w:type="dxa"/>
            <w:shd w:val="clear" w:color="auto" w:fill="auto"/>
            <w:noWrap/>
            <w:vAlign w:val="bottom"/>
            <w:hideMark/>
          </w:tcPr>
          <w:p w14:paraId="7DCBACE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4</w:t>
            </w:r>
          </w:p>
        </w:tc>
        <w:tc>
          <w:tcPr>
            <w:tcW w:w="924" w:type="dxa"/>
            <w:shd w:val="clear" w:color="auto" w:fill="auto"/>
            <w:noWrap/>
            <w:vAlign w:val="bottom"/>
            <w:hideMark/>
          </w:tcPr>
          <w:p w14:paraId="09B4E42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6</w:t>
            </w:r>
          </w:p>
        </w:tc>
      </w:tr>
      <w:tr w:rsidR="00541E6B" w:rsidRPr="00A918EA" w14:paraId="03573E39" w14:textId="77777777" w:rsidTr="00A918EA">
        <w:tc>
          <w:tcPr>
            <w:tcW w:w="2750" w:type="dxa"/>
            <w:shd w:val="clear" w:color="auto" w:fill="auto"/>
            <w:noWrap/>
            <w:hideMark/>
          </w:tcPr>
          <w:p w14:paraId="1B6900CF"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Lääne</w:t>
            </w:r>
          </w:p>
        </w:tc>
        <w:tc>
          <w:tcPr>
            <w:tcW w:w="924" w:type="dxa"/>
            <w:shd w:val="clear" w:color="auto" w:fill="auto"/>
            <w:noWrap/>
            <w:vAlign w:val="bottom"/>
            <w:hideMark/>
          </w:tcPr>
          <w:p w14:paraId="2650CE4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4</w:t>
            </w:r>
          </w:p>
        </w:tc>
        <w:tc>
          <w:tcPr>
            <w:tcW w:w="924" w:type="dxa"/>
            <w:shd w:val="clear" w:color="auto" w:fill="auto"/>
            <w:noWrap/>
            <w:vAlign w:val="bottom"/>
            <w:hideMark/>
          </w:tcPr>
          <w:p w14:paraId="0505714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7</w:t>
            </w:r>
          </w:p>
        </w:tc>
        <w:tc>
          <w:tcPr>
            <w:tcW w:w="924" w:type="dxa"/>
            <w:shd w:val="clear" w:color="auto" w:fill="auto"/>
            <w:noWrap/>
            <w:vAlign w:val="bottom"/>
            <w:hideMark/>
          </w:tcPr>
          <w:p w14:paraId="3CD7663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924" w:type="dxa"/>
            <w:shd w:val="clear" w:color="auto" w:fill="auto"/>
            <w:noWrap/>
            <w:vAlign w:val="bottom"/>
            <w:hideMark/>
          </w:tcPr>
          <w:p w14:paraId="2E793961"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w:t>
            </w:r>
          </w:p>
        </w:tc>
        <w:tc>
          <w:tcPr>
            <w:tcW w:w="924" w:type="dxa"/>
            <w:shd w:val="clear" w:color="auto" w:fill="auto"/>
            <w:noWrap/>
            <w:vAlign w:val="bottom"/>
            <w:hideMark/>
          </w:tcPr>
          <w:p w14:paraId="7B9AF934"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r>
      <w:tr w:rsidR="00541E6B" w:rsidRPr="00A918EA" w14:paraId="1281749C" w14:textId="77777777" w:rsidTr="00A918EA">
        <w:tc>
          <w:tcPr>
            <w:tcW w:w="2750" w:type="dxa"/>
            <w:shd w:val="clear" w:color="auto" w:fill="auto"/>
            <w:noWrap/>
            <w:hideMark/>
          </w:tcPr>
          <w:p w14:paraId="44FACDC6"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Lääne-Viru</w:t>
            </w:r>
          </w:p>
        </w:tc>
        <w:tc>
          <w:tcPr>
            <w:tcW w:w="924" w:type="dxa"/>
            <w:shd w:val="clear" w:color="auto" w:fill="auto"/>
            <w:noWrap/>
            <w:vAlign w:val="bottom"/>
            <w:hideMark/>
          </w:tcPr>
          <w:p w14:paraId="64B50031"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18</w:t>
            </w:r>
          </w:p>
        </w:tc>
        <w:tc>
          <w:tcPr>
            <w:tcW w:w="924" w:type="dxa"/>
            <w:shd w:val="clear" w:color="auto" w:fill="auto"/>
            <w:noWrap/>
            <w:vAlign w:val="bottom"/>
            <w:hideMark/>
          </w:tcPr>
          <w:p w14:paraId="0ED53AC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5</w:t>
            </w:r>
          </w:p>
        </w:tc>
        <w:tc>
          <w:tcPr>
            <w:tcW w:w="924" w:type="dxa"/>
            <w:shd w:val="clear" w:color="auto" w:fill="auto"/>
            <w:noWrap/>
            <w:vAlign w:val="bottom"/>
            <w:hideMark/>
          </w:tcPr>
          <w:p w14:paraId="253CE27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20</w:t>
            </w:r>
          </w:p>
        </w:tc>
        <w:tc>
          <w:tcPr>
            <w:tcW w:w="924" w:type="dxa"/>
            <w:shd w:val="clear" w:color="auto" w:fill="auto"/>
            <w:noWrap/>
            <w:vAlign w:val="bottom"/>
            <w:hideMark/>
          </w:tcPr>
          <w:p w14:paraId="2BC9114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8</w:t>
            </w:r>
          </w:p>
        </w:tc>
        <w:tc>
          <w:tcPr>
            <w:tcW w:w="924" w:type="dxa"/>
            <w:shd w:val="clear" w:color="auto" w:fill="auto"/>
            <w:noWrap/>
            <w:vAlign w:val="bottom"/>
            <w:hideMark/>
          </w:tcPr>
          <w:p w14:paraId="5BA98C8A"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23</w:t>
            </w:r>
          </w:p>
        </w:tc>
      </w:tr>
      <w:tr w:rsidR="00541E6B" w:rsidRPr="00A918EA" w14:paraId="4817CD3E" w14:textId="77777777" w:rsidTr="00A918EA">
        <w:tc>
          <w:tcPr>
            <w:tcW w:w="2750" w:type="dxa"/>
            <w:shd w:val="clear" w:color="auto" w:fill="auto"/>
            <w:noWrap/>
            <w:hideMark/>
          </w:tcPr>
          <w:p w14:paraId="0B633C6C"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 xml:space="preserve">Põlva </w:t>
            </w:r>
          </w:p>
        </w:tc>
        <w:tc>
          <w:tcPr>
            <w:tcW w:w="924" w:type="dxa"/>
            <w:shd w:val="clear" w:color="auto" w:fill="auto"/>
            <w:noWrap/>
            <w:vAlign w:val="bottom"/>
            <w:hideMark/>
          </w:tcPr>
          <w:p w14:paraId="7911B41A"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12</w:t>
            </w:r>
          </w:p>
        </w:tc>
        <w:tc>
          <w:tcPr>
            <w:tcW w:w="924" w:type="dxa"/>
            <w:shd w:val="clear" w:color="auto" w:fill="auto"/>
            <w:noWrap/>
            <w:vAlign w:val="bottom"/>
            <w:hideMark/>
          </w:tcPr>
          <w:p w14:paraId="3737447A"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7</w:t>
            </w:r>
          </w:p>
        </w:tc>
        <w:tc>
          <w:tcPr>
            <w:tcW w:w="924" w:type="dxa"/>
            <w:shd w:val="clear" w:color="auto" w:fill="auto"/>
            <w:noWrap/>
            <w:vAlign w:val="bottom"/>
            <w:hideMark/>
          </w:tcPr>
          <w:p w14:paraId="5E4AE00C"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13</w:t>
            </w:r>
          </w:p>
        </w:tc>
        <w:tc>
          <w:tcPr>
            <w:tcW w:w="924" w:type="dxa"/>
            <w:shd w:val="clear" w:color="auto" w:fill="auto"/>
            <w:noWrap/>
            <w:vAlign w:val="bottom"/>
            <w:hideMark/>
          </w:tcPr>
          <w:p w14:paraId="7982237E"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7</w:t>
            </w:r>
          </w:p>
        </w:tc>
        <w:tc>
          <w:tcPr>
            <w:tcW w:w="924" w:type="dxa"/>
            <w:shd w:val="clear" w:color="auto" w:fill="auto"/>
            <w:noWrap/>
            <w:vAlign w:val="bottom"/>
            <w:hideMark/>
          </w:tcPr>
          <w:p w14:paraId="109891A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7</w:t>
            </w:r>
          </w:p>
        </w:tc>
      </w:tr>
      <w:tr w:rsidR="00541E6B" w:rsidRPr="00A918EA" w14:paraId="0B7F9E64" w14:textId="77777777" w:rsidTr="00A918EA">
        <w:tc>
          <w:tcPr>
            <w:tcW w:w="2750" w:type="dxa"/>
            <w:shd w:val="clear" w:color="auto" w:fill="auto"/>
            <w:noWrap/>
            <w:hideMark/>
          </w:tcPr>
          <w:p w14:paraId="542991BF"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 xml:space="preserve">Pärnu </w:t>
            </w:r>
          </w:p>
        </w:tc>
        <w:tc>
          <w:tcPr>
            <w:tcW w:w="924" w:type="dxa"/>
            <w:shd w:val="clear" w:color="auto" w:fill="auto"/>
            <w:noWrap/>
            <w:vAlign w:val="bottom"/>
            <w:hideMark/>
          </w:tcPr>
          <w:p w14:paraId="59C93E80"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11</w:t>
            </w:r>
          </w:p>
        </w:tc>
        <w:tc>
          <w:tcPr>
            <w:tcW w:w="924" w:type="dxa"/>
            <w:shd w:val="clear" w:color="auto" w:fill="auto"/>
            <w:noWrap/>
            <w:vAlign w:val="bottom"/>
            <w:hideMark/>
          </w:tcPr>
          <w:p w14:paraId="186FA6D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12</w:t>
            </w:r>
          </w:p>
        </w:tc>
        <w:tc>
          <w:tcPr>
            <w:tcW w:w="924" w:type="dxa"/>
            <w:shd w:val="clear" w:color="auto" w:fill="auto"/>
            <w:noWrap/>
            <w:vAlign w:val="bottom"/>
            <w:hideMark/>
          </w:tcPr>
          <w:p w14:paraId="0E6066FE"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12</w:t>
            </w:r>
          </w:p>
        </w:tc>
        <w:tc>
          <w:tcPr>
            <w:tcW w:w="924" w:type="dxa"/>
            <w:shd w:val="clear" w:color="auto" w:fill="auto"/>
            <w:noWrap/>
            <w:vAlign w:val="bottom"/>
            <w:hideMark/>
          </w:tcPr>
          <w:p w14:paraId="235BCC6E"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21</w:t>
            </w:r>
          </w:p>
        </w:tc>
        <w:tc>
          <w:tcPr>
            <w:tcW w:w="924" w:type="dxa"/>
            <w:shd w:val="clear" w:color="auto" w:fill="auto"/>
            <w:noWrap/>
            <w:vAlign w:val="bottom"/>
            <w:hideMark/>
          </w:tcPr>
          <w:p w14:paraId="13BE6D9B"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23</w:t>
            </w:r>
          </w:p>
        </w:tc>
      </w:tr>
      <w:tr w:rsidR="00541E6B" w:rsidRPr="00A918EA" w14:paraId="17C809AD" w14:textId="77777777" w:rsidTr="00A918EA">
        <w:tc>
          <w:tcPr>
            <w:tcW w:w="2750" w:type="dxa"/>
            <w:shd w:val="clear" w:color="auto" w:fill="auto"/>
            <w:noWrap/>
            <w:hideMark/>
          </w:tcPr>
          <w:p w14:paraId="39EC15F4"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 xml:space="preserve">Rapla </w:t>
            </w:r>
          </w:p>
        </w:tc>
        <w:tc>
          <w:tcPr>
            <w:tcW w:w="924" w:type="dxa"/>
            <w:shd w:val="clear" w:color="auto" w:fill="auto"/>
            <w:noWrap/>
            <w:vAlign w:val="bottom"/>
            <w:hideMark/>
          </w:tcPr>
          <w:p w14:paraId="31131140"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7</w:t>
            </w:r>
          </w:p>
        </w:tc>
        <w:tc>
          <w:tcPr>
            <w:tcW w:w="924" w:type="dxa"/>
            <w:shd w:val="clear" w:color="auto" w:fill="auto"/>
            <w:noWrap/>
            <w:vAlign w:val="bottom"/>
            <w:hideMark/>
          </w:tcPr>
          <w:p w14:paraId="4389956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w:t>
            </w:r>
          </w:p>
        </w:tc>
        <w:tc>
          <w:tcPr>
            <w:tcW w:w="924" w:type="dxa"/>
            <w:shd w:val="clear" w:color="auto" w:fill="auto"/>
            <w:noWrap/>
            <w:vAlign w:val="bottom"/>
            <w:hideMark/>
          </w:tcPr>
          <w:p w14:paraId="1035390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17</w:t>
            </w:r>
          </w:p>
        </w:tc>
        <w:tc>
          <w:tcPr>
            <w:tcW w:w="924" w:type="dxa"/>
            <w:shd w:val="clear" w:color="auto" w:fill="auto"/>
            <w:noWrap/>
            <w:vAlign w:val="bottom"/>
            <w:hideMark/>
          </w:tcPr>
          <w:p w14:paraId="64D9AC9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13</w:t>
            </w:r>
          </w:p>
        </w:tc>
        <w:tc>
          <w:tcPr>
            <w:tcW w:w="924" w:type="dxa"/>
            <w:shd w:val="clear" w:color="auto" w:fill="auto"/>
            <w:noWrap/>
            <w:vAlign w:val="bottom"/>
            <w:hideMark/>
          </w:tcPr>
          <w:p w14:paraId="0DBFF28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23</w:t>
            </w:r>
          </w:p>
        </w:tc>
      </w:tr>
      <w:tr w:rsidR="00541E6B" w:rsidRPr="00A918EA" w14:paraId="6771F03D" w14:textId="77777777" w:rsidTr="00A918EA">
        <w:tc>
          <w:tcPr>
            <w:tcW w:w="2750" w:type="dxa"/>
            <w:shd w:val="clear" w:color="auto" w:fill="auto"/>
            <w:noWrap/>
            <w:hideMark/>
          </w:tcPr>
          <w:p w14:paraId="7027E326"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 xml:space="preserve">Saare </w:t>
            </w:r>
          </w:p>
        </w:tc>
        <w:tc>
          <w:tcPr>
            <w:tcW w:w="924" w:type="dxa"/>
            <w:shd w:val="clear" w:color="auto" w:fill="auto"/>
            <w:noWrap/>
            <w:vAlign w:val="bottom"/>
            <w:hideMark/>
          </w:tcPr>
          <w:p w14:paraId="4542169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5</w:t>
            </w:r>
          </w:p>
        </w:tc>
        <w:tc>
          <w:tcPr>
            <w:tcW w:w="924" w:type="dxa"/>
            <w:shd w:val="clear" w:color="auto" w:fill="auto"/>
            <w:noWrap/>
            <w:vAlign w:val="bottom"/>
            <w:hideMark/>
          </w:tcPr>
          <w:p w14:paraId="1368E34A"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5</w:t>
            </w:r>
          </w:p>
        </w:tc>
        <w:tc>
          <w:tcPr>
            <w:tcW w:w="924" w:type="dxa"/>
            <w:shd w:val="clear" w:color="auto" w:fill="auto"/>
            <w:noWrap/>
            <w:vAlign w:val="bottom"/>
            <w:hideMark/>
          </w:tcPr>
          <w:p w14:paraId="39E4583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924" w:type="dxa"/>
            <w:shd w:val="clear" w:color="auto" w:fill="auto"/>
            <w:noWrap/>
            <w:vAlign w:val="bottom"/>
            <w:hideMark/>
          </w:tcPr>
          <w:p w14:paraId="0818F0A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0</w:t>
            </w:r>
          </w:p>
        </w:tc>
        <w:tc>
          <w:tcPr>
            <w:tcW w:w="924" w:type="dxa"/>
            <w:shd w:val="clear" w:color="auto" w:fill="auto"/>
            <w:noWrap/>
            <w:vAlign w:val="bottom"/>
            <w:hideMark/>
          </w:tcPr>
          <w:p w14:paraId="3FD4F2C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w:t>
            </w:r>
          </w:p>
        </w:tc>
      </w:tr>
      <w:tr w:rsidR="00541E6B" w:rsidRPr="00A918EA" w14:paraId="0C197873" w14:textId="77777777" w:rsidTr="00A918EA">
        <w:tc>
          <w:tcPr>
            <w:tcW w:w="2750" w:type="dxa"/>
            <w:shd w:val="clear" w:color="auto" w:fill="auto"/>
            <w:noWrap/>
            <w:hideMark/>
          </w:tcPr>
          <w:p w14:paraId="191A465B"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 xml:space="preserve">Tartu </w:t>
            </w:r>
          </w:p>
        </w:tc>
        <w:tc>
          <w:tcPr>
            <w:tcW w:w="924" w:type="dxa"/>
            <w:shd w:val="clear" w:color="auto" w:fill="auto"/>
            <w:noWrap/>
            <w:vAlign w:val="bottom"/>
            <w:hideMark/>
          </w:tcPr>
          <w:p w14:paraId="2009BDA5"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32</w:t>
            </w:r>
          </w:p>
        </w:tc>
        <w:tc>
          <w:tcPr>
            <w:tcW w:w="924" w:type="dxa"/>
            <w:shd w:val="clear" w:color="auto" w:fill="auto"/>
            <w:noWrap/>
            <w:vAlign w:val="bottom"/>
            <w:hideMark/>
          </w:tcPr>
          <w:p w14:paraId="30BD195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28</w:t>
            </w:r>
          </w:p>
        </w:tc>
        <w:tc>
          <w:tcPr>
            <w:tcW w:w="924" w:type="dxa"/>
            <w:shd w:val="clear" w:color="auto" w:fill="auto"/>
            <w:noWrap/>
            <w:vAlign w:val="bottom"/>
            <w:hideMark/>
          </w:tcPr>
          <w:p w14:paraId="6181F37F"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29</w:t>
            </w:r>
          </w:p>
        </w:tc>
        <w:tc>
          <w:tcPr>
            <w:tcW w:w="924" w:type="dxa"/>
            <w:shd w:val="clear" w:color="auto" w:fill="auto"/>
            <w:noWrap/>
            <w:vAlign w:val="bottom"/>
            <w:hideMark/>
          </w:tcPr>
          <w:p w14:paraId="5167479F"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49</w:t>
            </w:r>
          </w:p>
        </w:tc>
        <w:tc>
          <w:tcPr>
            <w:tcW w:w="924" w:type="dxa"/>
            <w:shd w:val="clear" w:color="auto" w:fill="auto"/>
            <w:noWrap/>
            <w:vAlign w:val="bottom"/>
            <w:hideMark/>
          </w:tcPr>
          <w:p w14:paraId="02337B9A"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41</w:t>
            </w:r>
          </w:p>
        </w:tc>
      </w:tr>
      <w:tr w:rsidR="00541E6B" w:rsidRPr="00A918EA" w14:paraId="1599023C" w14:textId="77777777" w:rsidTr="00A918EA">
        <w:tc>
          <w:tcPr>
            <w:tcW w:w="2750" w:type="dxa"/>
            <w:shd w:val="clear" w:color="auto" w:fill="auto"/>
            <w:noWrap/>
            <w:hideMark/>
          </w:tcPr>
          <w:p w14:paraId="482E7B6B"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Valga</w:t>
            </w:r>
          </w:p>
        </w:tc>
        <w:tc>
          <w:tcPr>
            <w:tcW w:w="924" w:type="dxa"/>
            <w:shd w:val="clear" w:color="auto" w:fill="auto"/>
            <w:noWrap/>
            <w:vAlign w:val="bottom"/>
            <w:hideMark/>
          </w:tcPr>
          <w:p w14:paraId="3A4185B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8</w:t>
            </w:r>
          </w:p>
        </w:tc>
        <w:tc>
          <w:tcPr>
            <w:tcW w:w="924" w:type="dxa"/>
            <w:shd w:val="clear" w:color="auto" w:fill="auto"/>
            <w:noWrap/>
            <w:vAlign w:val="bottom"/>
            <w:hideMark/>
          </w:tcPr>
          <w:p w14:paraId="7EB37D7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13</w:t>
            </w:r>
          </w:p>
        </w:tc>
        <w:tc>
          <w:tcPr>
            <w:tcW w:w="924" w:type="dxa"/>
            <w:shd w:val="clear" w:color="auto" w:fill="auto"/>
            <w:noWrap/>
            <w:vAlign w:val="bottom"/>
            <w:hideMark/>
          </w:tcPr>
          <w:p w14:paraId="46E14314"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19</w:t>
            </w:r>
          </w:p>
        </w:tc>
        <w:tc>
          <w:tcPr>
            <w:tcW w:w="924" w:type="dxa"/>
            <w:shd w:val="clear" w:color="auto" w:fill="auto"/>
            <w:noWrap/>
            <w:vAlign w:val="bottom"/>
            <w:hideMark/>
          </w:tcPr>
          <w:p w14:paraId="4AD7320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26</w:t>
            </w:r>
          </w:p>
        </w:tc>
        <w:tc>
          <w:tcPr>
            <w:tcW w:w="924" w:type="dxa"/>
            <w:shd w:val="clear" w:color="auto" w:fill="auto"/>
            <w:noWrap/>
            <w:vAlign w:val="bottom"/>
            <w:hideMark/>
          </w:tcPr>
          <w:p w14:paraId="3CA80A1E"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7</w:t>
            </w:r>
          </w:p>
        </w:tc>
      </w:tr>
      <w:tr w:rsidR="00541E6B" w:rsidRPr="00A918EA" w14:paraId="4A7C9E38" w14:textId="77777777" w:rsidTr="00A918EA">
        <w:tc>
          <w:tcPr>
            <w:tcW w:w="2750" w:type="dxa"/>
            <w:shd w:val="clear" w:color="auto" w:fill="auto"/>
            <w:noWrap/>
            <w:hideMark/>
          </w:tcPr>
          <w:p w14:paraId="29F76967"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Viljandi</w:t>
            </w:r>
          </w:p>
        </w:tc>
        <w:tc>
          <w:tcPr>
            <w:tcW w:w="924" w:type="dxa"/>
            <w:shd w:val="clear" w:color="auto" w:fill="auto"/>
            <w:noWrap/>
            <w:vAlign w:val="bottom"/>
            <w:hideMark/>
          </w:tcPr>
          <w:p w14:paraId="1393515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16</w:t>
            </w:r>
          </w:p>
        </w:tc>
        <w:tc>
          <w:tcPr>
            <w:tcW w:w="924" w:type="dxa"/>
            <w:shd w:val="clear" w:color="auto" w:fill="auto"/>
            <w:noWrap/>
            <w:vAlign w:val="bottom"/>
            <w:hideMark/>
          </w:tcPr>
          <w:p w14:paraId="15A41D9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7</w:t>
            </w:r>
          </w:p>
        </w:tc>
        <w:tc>
          <w:tcPr>
            <w:tcW w:w="924" w:type="dxa"/>
            <w:shd w:val="clear" w:color="auto" w:fill="auto"/>
            <w:noWrap/>
            <w:vAlign w:val="bottom"/>
            <w:hideMark/>
          </w:tcPr>
          <w:p w14:paraId="540F2EE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9</w:t>
            </w:r>
          </w:p>
        </w:tc>
        <w:tc>
          <w:tcPr>
            <w:tcW w:w="924" w:type="dxa"/>
            <w:shd w:val="clear" w:color="auto" w:fill="auto"/>
            <w:noWrap/>
            <w:vAlign w:val="bottom"/>
            <w:hideMark/>
          </w:tcPr>
          <w:p w14:paraId="6587049F"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w:t>
            </w:r>
          </w:p>
        </w:tc>
        <w:tc>
          <w:tcPr>
            <w:tcW w:w="924" w:type="dxa"/>
            <w:shd w:val="clear" w:color="auto" w:fill="auto"/>
            <w:noWrap/>
            <w:vAlign w:val="bottom"/>
            <w:hideMark/>
          </w:tcPr>
          <w:p w14:paraId="07C9242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7</w:t>
            </w:r>
          </w:p>
        </w:tc>
      </w:tr>
      <w:tr w:rsidR="00541E6B" w:rsidRPr="00A918EA" w14:paraId="1C0FAB9B" w14:textId="77777777" w:rsidTr="00A918EA">
        <w:tc>
          <w:tcPr>
            <w:tcW w:w="2750" w:type="dxa"/>
            <w:shd w:val="clear" w:color="auto" w:fill="auto"/>
            <w:noWrap/>
            <w:hideMark/>
          </w:tcPr>
          <w:p w14:paraId="29CEB112" w14:textId="77777777" w:rsidR="00541E6B" w:rsidRPr="00A918EA" w:rsidRDefault="00541E6B" w:rsidP="00A918EA">
            <w:pPr>
              <w:suppressAutoHyphens w:val="0"/>
              <w:spacing w:before="40" w:after="40" w:line="220" w:lineRule="exact"/>
              <w:rPr>
                <w:sz w:val="18"/>
                <w:lang w:val="fr-FR" w:eastAsia="et-EE"/>
              </w:rPr>
            </w:pPr>
            <w:r w:rsidRPr="00A918EA">
              <w:rPr>
                <w:sz w:val="18"/>
                <w:lang w:val="fr-FR" w:eastAsia="et-EE"/>
              </w:rPr>
              <w:t xml:space="preserve">Võru </w:t>
            </w:r>
          </w:p>
        </w:tc>
        <w:tc>
          <w:tcPr>
            <w:tcW w:w="924" w:type="dxa"/>
            <w:shd w:val="clear" w:color="auto" w:fill="auto"/>
            <w:noWrap/>
            <w:vAlign w:val="bottom"/>
            <w:hideMark/>
          </w:tcPr>
          <w:p w14:paraId="796BDA80"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7</w:t>
            </w:r>
          </w:p>
        </w:tc>
        <w:tc>
          <w:tcPr>
            <w:tcW w:w="924" w:type="dxa"/>
            <w:shd w:val="clear" w:color="auto" w:fill="auto"/>
            <w:noWrap/>
            <w:vAlign w:val="bottom"/>
            <w:hideMark/>
          </w:tcPr>
          <w:p w14:paraId="39AA4DF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15</w:t>
            </w:r>
          </w:p>
        </w:tc>
        <w:tc>
          <w:tcPr>
            <w:tcW w:w="924" w:type="dxa"/>
            <w:shd w:val="clear" w:color="auto" w:fill="auto"/>
            <w:noWrap/>
            <w:vAlign w:val="bottom"/>
            <w:hideMark/>
          </w:tcPr>
          <w:p w14:paraId="557E0B7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11</w:t>
            </w:r>
          </w:p>
        </w:tc>
        <w:tc>
          <w:tcPr>
            <w:tcW w:w="924" w:type="dxa"/>
            <w:shd w:val="clear" w:color="auto" w:fill="auto"/>
            <w:noWrap/>
            <w:vAlign w:val="bottom"/>
            <w:hideMark/>
          </w:tcPr>
          <w:p w14:paraId="5F8AD56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12</w:t>
            </w:r>
          </w:p>
        </w:tc>
        <w:tc>
          <w:tcPr>
            <w:tcW w:w="924" w:type="dxa"/>
            <w:shd w:val="clear" w:color="auto" w:fill="auto"/>
            <w:noWrap/>
            <w:vAlign w:val="bottom"/>
            <w:hideMark/>
          </w:tcPr>
          <w:p w14:paraId="6C29D650"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13</w:t>
            </w:r>
          </w:p>
        </w:tc>
      </w:tr>
      <w:tr w:rsidR="00541E6B" w:rsidRPr="00A918EA" w14:paraId="39AE2991" w14:textId="77777777" w:rsidTr="00A918EA">
        <w:tc>
          <w:tcPr>
            <w:tcW w:w="2750" w:type="dxa"/>
            <w:tcBorders>
              <w:bottom w:val="single" w:sz="12" w:space="0" w:color="auto"/>
            </w:tcBorders>
            <w:shd w:val="clear" w:color="auto" w:fill="auto"/>
            <w:noWrap/>
            <w:hideMark/>
          </w:tcPr>
          <w:p w14:paraId="20372C8E" w14:textId="77777777" w:rsidR="00541E6B" w:rsidRPr="00A918EA" w:rsidRDefault="00541E6B" w:rsidP="00A918EA">
            <w:pPr>
              <w:suppressAutoHyphens w:val="0"/>
              <w:spacing w:before="40" w:after="40" w:line="220" w:lineRule="exact"/>
              <w:rPr>
                <w:sz w:val="18"/>
                <w:lang w:val="fr-FR"/>
              </w:rPr>
            </w:pPr>
            <w:r w:rsidRPr="00A918EA">
              <w:rPr>
                <w:sz w:val="18"/>
                <w:lang w:val="fr-FR"/>
              </w:rPr>
              <w:t>Total Estonie</w:t>
            </w:r>
          </w:p>
        </w:tc>
        <w:tc>
          <w:tcPr>
            <w:tcW w:w="924" w:type="dxa"/>
            <w:tcBorders>
              <w:bottom w:val="single" w:sz="12" w:space="0" w:color="auto"/>
            </w:tcBorders>
            <w:shd w:val="clear" w:color="auto" w:fill="auto"/>
            <w:noWrap/>
            <w:vAlign w:val="bottom"/>
            <w:hideMark/>
          </w:tcPr>
          <w:p w14:paraId="7FB515DB"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267</w:t>
            </w:r>
          </w:p>
        </w:tc>
        <w:tc>
          <w:tcPr>
            <w:tcW w:w="924" w:type="dxa"/>
            <w:tcBorders>
              <w:bottom w:val="single" w:sz="12" w:space="0" w:color="auto"/>
            </w:tcBorders>
            <w:shd w:val="clear" w:color="auto" w:fill="auto"/>
            <w:noWrap/>
            <w:vAlign w:val="bottom"/>
            <w:hideMark/>
          </w:tcPr>
          <w:p w14:paraId="61145D54"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287</w:t>
            </w:r>
          </w:p>
        </w:tc>
        <w:tc>
          <w:tcPr>
            <w:tcW w:w="924" w:type="dxa"/>
            <w:tcBorders>
              <w:bottom w:val="single" w:sz="12" w:space="0" w:color="auto"/>
            </w:tcBorders>
            <w:shd w:val="clear" w:color="auto" w:fill="auto"/>
            <w:noWrap/>
            <w:vAlign w:val="bottom"/>
            <w:hideMark/>
          </w:tcPr>
          <w:p w14:paraId="654D599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292</w:t>
            </w:r>
          </w:p>
        </w:tc>
        <w:tc>
          <w:tcPr>
            <w:tcW w:w="924" w:type="dxa"/>
            <w:tcBorders>
              <w:bottom w:val="single" w:sz="12" w:space="0" w:color="auto"/>
            </w:tcBorders>
            <w:shd w:val="clear" w:color="auto" w:fill="auto"/>
            <w:noWrap/>
            <w:vAlign w:val="bottom"/>
            <w:hideMark/>
          </w:tcPr>
          <w:p w14:paraId="6372321E"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284</w:t>
            </w:r>
          </w:p>
        </w:tc>
        <w:tc>
          <w:tcPr>
            <w:tcW w:w="924" w:type="dxa"/>
            <w:tcBorders>
              <w:bottom w:val="single" w:sz="12" w:space="0" w:color="auto"/>
            </w:tcBorders>
            <w:shd w:val="clear" w:color="auto" w:fill="auto"/>
            <w:noWrap/>
            <w:vAlign w:val="bottom"/>
            <w:hideMark/>
          </w:tcPr>
          <w:p w14:paraId="2EF9A14F"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255</w:t>
            </w:r>
          </w:p>
        </w:tc>
      </w:tr>
    </w:tbl>
    <w:p w14:paraId="697D7FA8" w14:textId="5EA00D5D" w:rsidR="00541E6B" w:rsidRPr="00A918EA" w:rsidRDefault="00541E6B" w:rsidP="00541E6B">
      <w:pPr>
        <w:spacing w:before="120" w:after="240"/>
        <w:ind w:left="1134" w:right="1134" w:firstLine="170"/>
        <w:rPr>
          <w:rFonts w:eastAsia="SimSun"/>
          <w:sz w:val="16"/>
          <w:szCs w:val="18"/>
          <w:lang w:val="fr-FR"/>
        </w:rPr>
      </w:pPr>
      <w:r w:rsidRPr="00A918EA">
        <w:rPr>
          <w:i/>
          <w:sz w:val="18"/>
          <w:szCs w:val="18"/>
          <w:lang w:val="fr-FR"/>
        </w:rPr>
        <w:t>Source</w:t>
      </w:r>
      <w:r w:rsidRPr="00A918EA">
        <w:rPr>
          <w:sz w:val="18"/>
          <w:szCs w:val="18"/>
          <w:lang w:val="fr-FR"/>
        </w:rPr>
        <w:t> : Ministère des affaires sociales</w:t>
      </w:r>
      <w:r w:rsidR="00571A88">
        <w:rPr>
          <w:sz w:val="18"/>
          <w:szCs w:val="18"/>
          <w:lang w:val="fr-FR"/>
        </w:rPr>
        <w:t>.</w:t>
      </w:r>
    </w:p>
    <w:p w14:paraId="0E974406" w14:textId="099A6295" w:rsidR="00541E6B" w:rsidRPr="00A918EA" w:rsidRDefault="00541E6B" w:rsidP="00A918EA">
      <w:pPr>
        <w:pStyle w:val="Titre1"/>
        <w:spacing w:after="120"/>
        <w:rPr>
          <w:b/>
          <w:lang w:val="fr-FR"/>
        </w:rPr>
      </w:pPr>
      <w:r w:rsidRPr="008974D7">
        <w:rPr>
          <w:bCs/>
          <w:lang w:val="fr-FR"/>
        </w:rPr>
        <w:t>Tableau 14</w:t>
      </w:r>
      <w:r w:rsidR="00A918EA">
        <w:rPr>
          <w:bCs/>
          <w:lang w:val="fr-FR"/>
        </w:rPr>
        <w:t xml:space="preserve"> </w:t>
      </w:r>
      <w:r w:rsidR="00A918EA">
        <w:rPr>
          <w:bCs/>
          <w:lang w:val="fr-FR"/>
        </w:rPr>
        <w:br/>
      </w:r>
      <w:r w:rsidRPr="00A918EA">
        <w:rPr>
          <w:b/>
          <w:lang w:val="fr-FR"/>
        </w:rPr>
        <w:t xml:space="preserve">Protection de remplacement pour les enfants privés de soins parentaux (nombre d’enfants </w:t>
      </w:r>
      <w:r w:rsidR="00A918EA">
        <w:rPr>
          <w:b/>
          <w:lang w:val="fr-FR"/>
        </w:rPr>
        <w:br/>
      </w:r>
      <w:r w:rsidRPr="00A918EA">
        <w:rPr>
          <w:b/>
          <w:lang w:val="fr-FR"/>
        </w:rPr>
        <w:t>ayant entre 0 et 19 ans à la fin de l’année)</w:t>
      </w:r>
    </w:p>
    <w:tbl>
      <w:tblPr>
        <w:tblW w:w="8504" w:type="dxa"/>
        <w:tblInd w:w="1134" w:type="dxa"/>
        <w:tblLayout w:type="fixed"/>
        <w:tblCellMar>
          <w:left w:w="0" w:type="dxa"/>
          <w:right w:w="0" w:type="dxa"/>
        </w:tblCellMar>
        <w:tblLook w:val="04A0" w:firstRow="1" w:lastRow="0" w:firstColumn="1" w:lastColumn="0" w:noHBand="0" w:noVBand="1"/>
      </w:tblPr>
      <w:tblGrid>
        <w:gridCol w:w="3838"/>
        <w:gridCol w:w="934"/>
        <w:gridCol w:w="933"/>
        <w:gridCol w:w="933"/>
        <w:gridCol w:w="933"/>
        <w:gridCol w:w="933"/>
      </w:tblGrid>
      <w:tr w:rsidR="00541E6B" w:rsidRPr="00A918EA" w14:paraId="2D240BBC" w14:textId="77777777" w:rsidTr="00A918EA">
        <w:trPr>
          <w:tblHeader/>
        </w:trPr>
        <w:tc>
          <w:tcPr>
            <w:tcW w:w="3964" w:type="dxa"/>
            <w:tcBorders>
              <w:top w:val="single" w:sz="4" w:space="0" w:color="auto"/>
              <w:bottom w:val="single" w:sz="12" w:space="0" w:color="auto"/>
            </w:tcBorders>
            <w:shd w:val="clear" w:color="auto" w:fill="auto"/>
            <w:noWrap/>
            <w:vAlign w:val="bottom"/>
            <w:hideMark/>
          </w:tcPr>
          <w:p w14:paraId="5C19548C" w14:textId="6808CBB9" w:rsidR="00541E6B" w:rsidRPr="00A918EA" w:rsidRDefault="00541E6B" w:rsidP="00A918EA">
            <w:pPr>
              <w:suppressAutoHyphens w:val="0"/>
              <w:spacing w:before="80" w:after="80" w:line="200" w:lineRule="exact"/>
              <w:rPr>
                <w:i/>
                <w:sz w:val="16"/>
                <w:lang w:val="fr-FR" w:eastAsia="et-EE"/>
              </w:rPr>
            </w:pPr>
          </w:p>
        </w:tc>
        <w:tc>
          <w:tcPr>
            <w:tcW w:w="964" w:type="dxa"/>
            <w:tcBorders>
              <w:top w:val="single" w:sz="4" w:space="0" w:color="auto"/>
              <w:bottom w:val="single" w:sz="12" w:space="0" w:color="auto"/>
            </w:tcBorders>
            <w:shd w:val="clear" w:color="auto" w:fill="auto"/>
            <w:noWrap/>
            <w:vAlign w:val="bottom"/>
            <w:hideMark/>
          </w:tcPr>
          <w:p w14:paraId="52CD6BCE" w14:textId="77777777" w:rsidR="00541E6B" w:rsidRPr="00A918EA" w:rsidRDefault="00541E6B" w:rsidP="00A918EA">
            <w:pPr>
              <w:suppressAutoHyphens w:val="0"/>
              <w:spacing w:before="80" w:after="80" w:line="200" w:lineRule="exact"/>
              <w:jc w:val="right"/>
              <w:rPr>
                <w:i/>
                <w:sz w:val="16"/>
                <w:lang w:val="fr-FR"/>
              </w:rPr>
            </w:pPr>
            <w:r w:rsidRPr="00A918EA">
              <w:rPr>
                <w:i/>
                <w:iCs/>
                <w:sz w:val="16"/>
                <w:lang w:val="fr-FR"/>
              </w:rPr>
              <w:t>2017</w:t>
            </w:r>
          </w:p>
        </w:tc>
        <w:tc>
          <w:tcPr>
            <w:tcW w:w="964" w:type="dxa"/>
            <w:tcBorders>
              <w:top w:val="single" w:sz="4" w:space="0" w:color="auto"/>
              <w:bottom w:val="single" w:sz="12" w:space="0" w:color="auto"/>
            </w:tcBorders>
            <w:shd w:val="clear" w:color="auto" w:fill="auto"/>
            <w:noWrap/>
            <w:vAlign w:val="bottom"/>
            <w:hideMark/>
          </w:tcPr>
          <w:p w14:paraId="2DAD9BB9" w14:textId="77777777" w:rsidR="00541E6B" w:rsidRPr="00A918EA" w:rsidRDefault="00541E6B" w:rsidP="00A918EA">
            <w:pPr>
              <w:suppressAutoHyphens w:val="0"/>
              <w:spacing w:before="80" w:after="80" w:line="200" w:lineRule="exact"/>
              <w:jc w:val="right"/>
              <w:rPr>
                <w:i/>
                <w:sz w:val="16"/>
                <w:lang w:val="fr-FR"/>
              </w:rPr>
            </w:pPr>
            <w:r w:rsidRPr="00A918EA">
              <w:rPr>
                <w:i/>
                <w:iCs/>
                <w:sz w:val="16"/>
                <w:lang w:val="fr-FR"/>
              </w:rPr>
              <w:t>2018</w:t>
            </w:r>
          </w:p>
        </w:tc>
        <w:tc>
          <w:tcPr>
            <w:tcW w:w="964" w:type="dxa"/>
            <w:tcBorders>
              <w:top w:val="single" w:sz="4" w:space="0" w:color="auto"/>
              <w:bottom w:val="single" w:sz="12" w:space="0" w:color="auto"/>
            </w:tcBorders>
            <w:shd w:val="clear" w:color="auto" w:fill="auto"/>
            <w:noWrap/>
            <w:vAlign w:val="bottom"/>
            <w:hideMark/>
          </w:tcPr>
          <w:p w14:paraId="783BD288" w14:textId="77777777" w:rsidR="00541E6B" w:rsidRPr="00A918EA" w:rsidRDefault="00541E6B" w:rsidP="00A918EA">
            <w:pPr>
              <w:suppressAutoHyphens w:val="0"/>
              <w:spacing w:before="80" w:after="80" w:line="200" w:lineRule="exact"/>
              <w:jc w:val="right"/>
              <w:rPr>
                <w:i/>
                <w:sz w:val="16"/>
                <w:lang w:val="fr-FR"/>
              </w:rPr>
            </w:pPr>
            <w:r w:rsidRPr="00A918EA">
              <w:rPr>
                <w:i/>
                <w:iCs/>
                <w:sz w:val="16"/>
                <w:lang w:val="fr-FR"/>
              </w:rPr>
              <w:t>2019</w:t>
            </w:r>
          </w:p>
        </w:tc>
        <w:tc>
          <w:tcPr>
            <w:tcW w:w="964" w:type="dxa"/>
            <w:tcBorders>
              <w:top w:val="single" w:sz="4" w:space="0" w:color="auto"/>
              <w:bottom w:val="single" w:sz="12" w:space="0" w:color="auto"/>
            </w:tcBorders>
            <w:shd w:val="clear" w:color="auto" w:fill="auto"/>
            <w:noWrap/>
            <w:vAlign w:val="bottom"/>
            <w:hideMark/>
          </w:tcPr>
          <w:p w14:paraId="2A08B2CE" w14:textId="77777777" w:rsidR="00541E6B" w:rsidRPr="00A918EA" w:rsidRDefault="00541E6B" w:rsidP="00A918EA">
            <w:pPr>
              <w:suppressAutoHyphens w:val="0"/>
              <w:spacing w:before="80" w:after="80" w:line="200" w:lineRule="exact"/>
              <w:jc w:val="right"/>
              <w:rPr>
                <w:i/>
                <w:sz w:val="16"/>
                <w:lang w:val="fr-FR"/>
              </w:rPr>
            </w:pPr>
            <w:r w:rsidRPr="00A918EA">
              <w:rPr>
                <w:i/>
                <w:iCs/>
                <w:sz w:val="16"/>
                <w:lang w:val="fr-FR"/>
              </w:rPr>
              <w:t>2020</w:t>
            </w:r>
          </w:p>
        </w:tc>
        <w:tc>
          <w:tcPr>
            <w:tcW w:w="964" w:type="dxa"/>
            <w:tcBorders>
              <w:top w:val="single" w:sz="4" w:space="0" w:color="auto"/>
              <w:bottom w:val="single" w:sz="12" w:space="0" w:color="auto"/>
            </w:tcBorders>
            <w:shd w:val="clear" w:color="auto" w:fill="auto"/>
            <w:noWrap/>
            <w:vAlign w:val="bottom"/>
            <w:hideMark/>
          </w:tcPr>
          <w:p w14:paraId="2AC04501" w14:textId="77777777" w:rsidR="00541E6B" w:rsidRPr="00A918EA" w:rsidRDefault="00541E6B" w:rsidP="00A918EA">
            <w:pPr>
              <w:suppressAutoHyphens w:val="0"/>
              <w:spacing w:before="80" w:after="80" w:line="200" w:lineRule="exact"/>
              <w:jc w:val="right"/>
              <w:rPr>
                <w:i/>
                <w:sz w:val="16"/>
                <w:lang w:val="fr-FR"/>
              </w:rPr>
            </w:pPr>
            <w:r w:rsidRPr="00A918EA">
              <w:rPr>
                <w:i/>
                <w:iCs/>
                <w:sz w:val="16"/>
                <w:lang w:val="fr-FR"/>
              </w:rPr>
              <w:t>2021</w:t>
            </w:r>
          </w:p>
        </w:tc>
      </w:tr>
      <w:tr w:rsidR="00541E6B" w:rsidRPr="00A918EA" w14:paraId="35BC5349" w14:textId="77777777" w:rsidTr="00A918EA">
        <w:tc>
          <w:tcPr>
            <w:tcW w:w="3964" w:type="dxa"/>
            <w:tcBorders>
              <w:top w:val="single" w:sz="12" w:space="0" w:color="auto"/>
            </w:tcBorders>
            <w:shd w:val="clear" w:color="auto" w:fill="auto"/>
            <w:noWrap/>
            <w:hideMark/>
          </w:tcPr>
          <w:p w14:paraId="5AE2F300" w14:textId="77777777" w:rsidR="00541E6B" w:rsidRPr="00A918EA" w:rsidRDefault="00541E6B" w:rsidP="00A918EA">
            <w:pPr>
              <w:suppressAutoHyphens w:val="0"/>
              <w:spacing w:before="40" w:after="40" w:line="220" w:lineRule="exact"/>
              <w:rPr>
                <w:sz w:val="18"/>
                <w:lang w:val="fr-FR"/>
              </w:rPr>
            </w:pPr>
            <w:r w:rsidRPr="00A918EA">
              <w:rPr>
                <w:sz w:val="18"/>
                <w:lang w:val="fr-FR"/>
              </w:rPr>
              <w:t>Nombre d’enfants de 0 à 19 ans placés en institution</w:t>
            </w:r>
          </w:p>
        </w:tc>
        <w:tc>
          <w:tcPr>
            <w:tcW w:w="964" w:type="dxa"/>
            <w:tcBorders>
              <w:top w:val="single" w:sz="12" w:space="0" w:color="auto"/>
            </w:tcBorders>
            <w:shd w:val="clear" w:color="auto" w:fill="auto"/>
            <w:noWrap/>
            <w:vAlign w:val="bottom"/>
            <w:hideMark/>
          </w:tcPr>
          <w:p w14:paraId="4F9140AF"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968</w:t>
            </w:r>
          </w:p>
        </w:tc>
        <w:tc>
          <w:tcPr>
            <w:tcW w:w="964" w:type="dxa"/>
            <w:tcBorders>
              <w:top w:val="single" w:sz="12" w:space="0" w:color="auto"/>
            </w:tcBorders>
            <w:shd w:val="clear" w:color="auto" w:fill="auto"/>
            <w:noWrap/>
            <w:vAlign w:val="bottom"/>
            <w:hideMark/>
          </w:tcPr>
          <w:p w14:paraId="126B52D1"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899</w:t>
            </w:r>
          </w:p>
        </w:tc>
        <w:tc>
          <w:tcPr>
            <w:tcW w:w="964" w:type="dxa"/>
            <w:tcBorders>
              <w:top w:val="single" w:sz="12" w:space="0" w:color="auto"/>
            </w:tcBorders>
            <w:shd w:val="clear" w:color="auto" w:fill="auto"/>
            <w:noWrap/>
            <w:vAlign w:val="bottom"/>
            <w:hideMark/>
          </w:tcPr>
          <w:p w14:paraId="3A54DC3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797</w:t>
            </w:r>
          </w:p>
        </w:tc>
        <w:tc>
          <w:tcPr>
            <w:tcW w:w="964" w:type="dxa"/>
            <w:tcBorders>
              <w:top w:val="single" w:sz="12" w:space="0" w:color="auto"/>
            </w:tcBorders>
            <w:shd w:val="clear" w:color="auto" w:fill="auto"/>
            <w:noWrap/>
            <w:vAlign w:val="bottom"/>
            <w:hideMark/>
          </w:tcPr>
          <w:p w14:paraId="6490FDF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800</w:t>
            </w:r>
          </w:p>
        </w:tc>
        <w:tc>
          <w:tcPr>
            <w:tcW w:w="964" w:type="dxa"/>
            <w:tcBorders>
              <w:top w:val="single" w:sz="12" w:space="0" w:color="auto"/>
            </w:tcBorders>
            <w:shd w:val="clear" w:color="auto" w:fill="auto"/>
            <w:noWrap/>
            <w:vAlign w:val="bottom"/>
            <w:hideMark/>
          </w:tcPr>
          <w:p w14:paraId="296C2B0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787</w:t>
            </w:r>
          </w:p>
        </w:tc>
      </w:tr>
      <w:tr w:rsidR="00541E6B" w:rsidRPr="00A918EA" w14:paraId="3FBF9522" w14:textId="77777777" w:rsidTr="00A918EA">
        <w:tc>
          <w:tcPr>
            <w:tcW w:w="3964" w:type="dxa"/>
            <w:shd w:val="clear" w:color="auto" w:fill="auto"/>
            <w:noWrap/>
            <w:hideMark/>
          </w:tcPr>
          <w:p w14:paraId="14D3EEE4" w14:textId="77777777" w:rsidR="00541E6B" w:rsidRPr="00A918EA" w:rsidRDefault="00541E6B" w:rsidP="00A918EA">
            <w:pPr>
              <w:suppressAutoHyphens w:val="0"/>
              <w:spacing w:before="40" w:after="40" w:line="220" w:lineRule="exact"/>
              <w:rPr>
                <w:sz w:val="18"/>
                <w:lang w:val="fr-FR"/>
              </w:rPr>
            </w:pPr>
            <w:r w:rsidRPr="00A918EA">
              <w:rPr>
                <w:sz w:val="18"/>
                <w:lang w:val="fr-FR"/>
              </w:rPr>
              <w:t xml:space="preserve">Nombre d’enfants de 0 à 19 ans pris en charge dans un cadre familial ou communautaire </w:t>
            </w:r>
          </w:p>
        </w:tc>
        <w:tc>
          <w:tcPr>
            <w:tcW w:w="964" w:type="dxa"/>
            <w:shd w:val="clear" w:color="auto" w:fill="auto"/>
            <w:noWrap/>
            <w:vAlign w:val="bottom"/>
            <w:hideMark/>
          </w:tcPr>
          <w:p w14:paraId="21804C5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1 552</w:t>
            </w:r>
          </w:p>
        </w:tc>
        <w:tc>
          <w:tcPr>
            <w:tcW w:w="964" w:type="dxa"/>
            <w:shd w:val="clear" w:color="auto" w:fill="auto"/>
            <w:noWrap/>
            <w:vAlign w:val="bottom"/>
            <w:hideMark/>
          </w:tcPr>
          <w:p w14:paraId="51FE53B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1 552</w:t>
            </w:r>
          </w:p>
        </w:tc>
        <w:tc>
          <w:tcPr>
            <w:tcW w:w="964" w:type="dxa"/>
            <w:shd w:val="clear" w:color="auto" w:fill="auto"/>
            <w:noWrap/>
            <w:vAlign w:val="bottom"/>
            <w:hideMark/>
          </w:tcPr>
          <w:p w14:paraId="24DE7BB5"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1 532</w:t>
            </w:r>
          </w:p>
        </w:tc>
        <w:tc>
          <w:tcPr>
            <w:tcW w:w="964" w:type="dxa"/>
            <w:shd w:val="clear" w:color="auto" w:fill="auto"/>
            <w:noWrap/>
            <w:vAlign w:val="bottom"/>
            <w:hideMark/>
          </w:tcPr>
          <w:p w14:paraId="063C9BA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1 477</w:t>
            </w:r>
          </w:p>
        </w:tc>
        <w:tc>
          <w:tcPr>
            <w:tcW w:w="964" w:type="dxa"/>
            <w:shd w:val="clear" w:color="auto" w:fill="auto"/>
            <w:noWrap/>
            <w:vAlign w:val="bottom"/>
            <w:hideMark/>
          </w:tcPr>
          <w:p w14:paraId="5E2B574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1 426</w:t>
            </w:r>
          </w:p>
        </w:tc>
      </w:tr>
      <w:tr w:rsidR="00541E6B" w:rsidRPr="00A918EA" w14:paraId="0AD5B8CD" w14:textId="77777777" w:rsidTr="00A918EA">
        <w:tc>
          <w:tcPr>
            <w:tcW w:w="3964" w:type="dxa"/>
            <w:tcBorders>
              <w:bottom w:val="single" w:sz="12" w:space="0" w:color="auto"/>
            </w:tcBorders>
            <w:shd w:val="clear" w:color="auto" w:fill="auto"/>
            <w:noWrap/>
            <w:hideMark/>
          </w:tcPr>
          <w:p w14:paraId="33C9137E" w14:textId="77777777" w:rsidR="00541E6B" w:rsidRPr="00A918EA" w:rsidRDefault="00541E6B" w:rsidP="00A918EA">
            <w:pPr>
              <w:suppressAutoHyphens w:val="0"/>
              <w:spacing w:before="40" w:after="40" w:line="220" w:lineRule="exact"/>
              <w:rPr>
                <w:sz w:val="18"/>
                <w:lang w:val="fr-FR"/>
              </w:rPr>
            </w:pPr>
            <w:r w:rsidRPr="00A918EA">
              <w:rPr>
                <w:sz w:val="18"/>
                <w:lang w:val="fr-FR"/>
              </w:rPr>
              <w:t>Proportion des enfants pris en charge dans un cadre familial</w:t>
            </w:r>
          </w:p>
        </w:tc>
        <w:tc>
          <w:tcPr>
            <w:tcW w:w="964" w:type="dxa"/>
            <w:tcBorders>
              <w:bottom w:val="single" w:sz="12" w:space="0" w:color="auto"/>
            </w:tcBorders>
            <w:shd w:val="clear" w:color="auto" w:fill="auto"/>
            <w:noWrap/>
            <w:vAlign w:val="bottom"/>
            <w:hideMark/>
          </w:tcPr>
          <w:p w14:paraId="43FD8FF5" w14:textId="2EFF2919"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61,6</w:t>
            </w:r>
            <w:r w:rsidR="00C41164" w:rsidRPr="00A918EA">
              <w:rPr>
                <w:sz w:val="18"/>
                <w:lang w:val="fr-FR" w:eastAsia="et-EE"/>
              </w:rPr>
              <w:t> %</w:t>
            </w:r>
          </w:p>
        </w:tc>
        <w:tc>
          <w:tcPr>
            <w:tcW w:w="964" w:type="dxa"/>
            <w:tcBorders>
              <w:bottom w:val="single" w:sz="12" w:space="0" w:color="auto"/>
            </w:tcBorders>
            <w:shd w:val="clear" w:color="auto" w:fill="auto"/>
            <w:noWrap/>
            <w:vAlign w:val="bottom"/>
            <w:hideMark/>
          </w:tcPr>
          <w:p w14:paraId="718872E8" w14:textId="4444255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63,3</w:t>
            </w:r>
            <w:r w:rsidR="00C41164" w:rsidRPr="00A918EA">
              <w:rPr>
                <w:sz w:val="18"/>
                <w:lang w:val="fr-FR" w:eastAsia="et-EE"/>
              </w:rPr>
              <w:t> %</w:t>
            </w:r>
          </w:p>
        </w:tc>
        <w:tc>
          <w:tcPr>
            <w:tcW w:w="964" w:type="dxa"/>
            <w:tcBorders>
              <w:bottom w:val="single" w:sz="12" w:space="0" w:color="auto"/>
            </w:tcBorders>
            <w:shd w:val="clear" w:color="auto" w:fill="auto"/>
            <w:noWrap/>
            <w:vAlign w:val="bottom"/>
            <w:hideMark/>
          </w:tcPr>
          <w:p w14:paraId="1AAD245F" w14:textId="4D7CBCEF"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65,8</w:t>
            </w:r>
            <w:r w:rsidR="00C41164" w:rsidRPr="00A918EA">
              <w:rPr>
                <w:sz w:val="18"/>
                <w:lang w:val="fr-FR" w:eastAsia="et-EE"/>
              </w:rPr>
              <w:t> %</w:t>
            </w:r>
          </w:p>
        </w:tc>
        <w:tc>
          <w:tcPr>
            <w:tcW w:w="964" w:type="dxa"/>
            <w:tcBorders>
              <w:bottom w:val="single" w:sz="12" w:space="0" w:color="auto"/>
            </w:tcBorders>
            <w:shd w:val="clear" w:color="auto" w:fill="auto"/>
            <w:noWrap/>
            <w:vAlign w:val="bottom"/>
            <w:hideMark/>
          </w:tcPr>
          <w:p w14:paraId="7F590E2D" w14:textId="65B7B5D8"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64,9</w:t>
            </w:r>
            <w:r w:rsidR="00C41164" w:rsidRPr="00A918EA">
              <w:rPr>
                <w:sz w:val="18"/>
                <w:lang w:val="fr-FR" w:eastAsia="et-EE"/>
              </w:rPr>
              <w:t> %</w:t>
            </w:r>
          </w:p>
        </w:tc>
        <w:tc>
          <w:tcPr>
            <w:tcW w:w="964" w:type="dxa"/>
            <w:tcBorders>
              <w:bottom w:val="single" w:sz="12" w:space="0" w:color="auto"/>
            </w:tcBorders>
            <w:shd w:val="clear" w:color="auto" w:fill="auto"/>
            <w:noWrap/>
            <w:vAlign w:val="bottom"/>
            <w:hideMark/>
          </w:tcPr>
          <w:p w14:paraId="1681C0FF" w14:textId="3B6EC975"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64,4</w:t>
            </w:r>
            <w:r w:rsidR="00C41164" w:rsidRPr="00A918EA">
              <w:rPr>
                <w:sz w:val="18"/>
                <w:lang w:val="fr-FR" w:eastAsia="et-EE"/>
              </w:rPr>
              <w:t> %</w:t>
            </w:r>
          </w:p>
        </w:tc>
      </w:tr>
    </w:tbl>
    <w:p w14:paraId="441F52DC" w14:textId="0B153E7B" w:rsidR="00541E6B" w:rsidRPr="00A918EA" w:rsidRDefault="00541E6B" w:rsidP="00541E6B">
      <w:pPr>
        <w:spacing w:before="120" w:after="240"/>
        <w:ind w:left="1134" w:right="1134" w:firstLine="170"/>
        <w:rPr>
          <w:rFonts w:eastAsia="SimSun"/>
          <w:sz w:val="16"/>
          <w:szCs w:val="18"/>
          <w:lang w:val="fr-FR"/>
        </w:rPr>
      </w:pPr>
      <w:r w:rsidRPr="00A918EA">
        <w:rPr>
          <w:i/>
          <w:sz w:val="18"/>
          <w:szCs w:val="18"/>
          <w:lang w:val="fr-FR"/>
        </w:rPr>
        <w:t>Source</w:t>
      </w:r>
      <w:r w:rsidRPr="00A918EA">
        <w:rPr>
          <w:sz w:val="18"/>
          <w:szCs w:val="18"/>
          <w:lang w:val="fr-FR"/>
        </w:rPr>
        <w:t> : Ministère des affaires sociales</w:t>
      </w:r>
      <w:r w:rsidR="002F3FF8" w:rsidRPr="002F3FF8">
        <w:rPr>
          <w:sz w:val="18"/>
          <w:szCs w:val="18"/>
          <w:lang w:val="fr-FR"/>
        </w:rPr>
        <w:t>.</w:t>
      </w:r>
    </w:p>
    <w:p w14:paraId="00BA9938" w14:textId="0AEB8D5A" w:rsidR="00541E6B" w:rsidRPr="00A918EA" w:rsidRDefault="00541E6B" w:rsidP="00A918EA">
      <w:pPr>
        <w:pStyle w:val="Titre1"/>
        <w:spacing w:after="120"/>
        <w:rPr>
          <w:b/>
          <w:lang w:val="fr-FR"/>
        </w:rPr>
      </w:pPr>
      <w:r w:rsidRPr="008974D7">
        <w:rPr>
          <w:bCs/>
          <w:lang w:val="fr-FR"/>
        </w:rPr>
        <w:lastRenderedPageBreak/>
        <w:t>Tableau 15</w:t>
      </w:r>
      <w:r w:rsidR="00A918EA">
        <w:rPr>
          <w:bCs/>
          <w:lang w:val="fr-FR"/>
        </w:rPr>
        <w:t xml:space="preserve"> </w:t>
      </w:r>
      <w:r w:rsidR="00A918EA">
        <w:rPr>
          <w:bCs/>
          <w:lang w:val="fr-FR"/>
        </w:rPr>
        <w:br/>
      </w:r>
      <w:r w:rsidRPr="00A918EA">
        <w:rPr>
          <w:b/>
          <w:lang w:val="fr-FR"/>
        </w:rPr>
        <w:t>Enfants privés de soins parentaux (âgés pour la plupart de 0 et 19 ans) placés en institution, durée moyenne du séjour en institution, nombre et proportion d’enfants handicapés placés en institution</w:t>
      </w:r>
    </w:p>
    <w:tbl>
      <w:tblPr>
        <w:tblW w:w="8504" w:type="dxa"/>
        <w:tblInd w:w="1134" w:type="dxa"/>
        <w:tblLayout w:type="fixed"/>
        <w:tblCellMar>
          <w:left w:w="0" w:type="dxa"/>
          <w:right w:w="0" w:type="dxa"/>
        </w:tblCellMar>
        <w:tblLook w:val="04A0" w:firstRow="1" w:lastRow="0" w:firstColumn="1" w:lastColumn="0" w:noHBand="0" w:noVBand="1"/>
      </w:tblPr>
      <w:tblGrid>
        <w:gridCol w:w="3854"/>
        <w:gridCol w:w="930"/>
        <w:gridCol w:w="930"/>
        <w:gridCol w:w="930"/>
        <w:gridCol w:w="930"/>
        <w:gridCol w:w="930"/>
      </w:tblGrid>
      <w:tr w:rsidR="00541E6B" w:rsidRPr="00A918EA" w14:paraId="544F822D" w14:textId="77777777" w:rsidTr="00A918EA">
        <w:trPr>
          <w:tblHeader/>
        </w:trPr>
        <w:tc>
          <w:tcPr>
            <w:tcW w:w="3980" w:type="dxa"/>
            <w:tcBorders>
              <w:top w:val="single" w:sz="4" w:space="0" w:color="auto"/>
              <w:bottom w:val="single" w:sz="12" w:space="0" w:color="auto"/>
            </w:tcBorders>
            <w:shd w:val="clear" w:color="auto" w:fill="auto"/>
            <w:noWrap/>
            <w:vAlign w:val="bottom"/>
            <w:hideMark/>
          </w:tcPr>
          <w:p w14:paraId="11949DE9" w14:textId="74C0BF5A" w:rsidR="00541E6B" w:rsidRPr="00A918EA" w:rsidRDefault="00541E6B" w:rsidP="00A918EA">
            <w:pPr>
              <w:suppressAutoHyphens w:val="0"/>
              <w:spacing w:before="80" w:after="80" w:line="200" w:lineRule="exact"/>
              <w:rPr>
                <w:i/>
                <w:sz w:val="16"/>
                <w:lang w:val="fr-FR" w:eastAsia="et-EE"/>
              </w:rPr>
            </w:pPr>
          </w:p>
        </w:tc>
        <w:tc>
          <w:tcPr>
            <w:tcW w:w="960" w:type="dxa"/>
            <w:tcBorders>
              <w:top w:val="single" w:sz="4" w:space="0" w:color="auto"/>
              <w:bottom w:val="single" w:sz="12" w:space="0" w:color="auto"/>
            </w:tcBorders>
            <w:shd w:val="clear" w:color="auto" w:fill="auto"/>
            <w:noWrap/>
            <w:vAlign w:val="bottom"/>
            <w:hideMark/>
          </w:tcPr>
          <w:p w14:paraId="0D7ABFB4" w14:textId="77777777" w:rsidR="00541E6B" w:rsidRPr="00A918EA" w:rsidRDefault="00541E6B" w:rsidP="00A918EA">
            <w:pPr>
              <w:suppressAutoHyphens w:val="0"/>
              <w:spacing w:before="80" w:after="80" w:line="200" w:lineRule="exact"/>
              <w:jc w:val="right"/>
              <w:rPr>
                <w:i/>
                <w:sz w:val="16"/>
                <w:lang w:val="fr-FR"/>
              </w:rPr>
            </w:pPr>
            <w:r w:rsidRPr="00A918EA">
              <w:rPr>
                <w:i/>
                <w:iCs/>
                <w:sz w:val="16"/>
                <w:lang w:val="fr-FR"/>
              </w:rPr>
              <w:t>2017</w:t>
            </w:r>
          </w:p>
        </w:tc>
        <w:tc>
          <w:tcPr>
            <w:tcW w:w="960" w:type="dxa"/>
            <w:tcBorders>
              <w:top w:val="single" w:sz="4" w:space="0" w:color="auto"/>
              <w:bottom w:val="single" w:sz="12" w:space="0" w:color="auto"/>
            </w:tcBorders>
            <w:shd w:val="clear" w:color="auto" w:fill="auto"/>
            <w:noWrap/>
            <w:vAlign w:val="bottom"/>
            <w:hideMark/>
          </w:tcPr>
          <w:p w14:paraId="39190304" w14:textId="77777777" w:rsidR="00541E6B" w:rsidRPr="00A918EA" w:rsidRDefault="00541E6B" w:rsidP="00A918EA">
            <w:pPr>
              <w:suppressAutoHyphens w:val="0"/>
              <w:spacing w:before="80" w:after="80" w:line="200" w:lineRule="exact"/>
              <w:jc w:val="right"/>
              <w:rPr>
                <w:i/>
                <w:sz w:val="16"/>
                <w:lang w:val="fr-FR"/>
              </w:rPr>
            </w:pPr>
            <w:r w:rsidRPr="00A918EA">
              <w:rPr>
                <w:i/>
                <w:iCs/>
                <w:sz w:val="16"/>
                <w:lang w:val="fr-FR"/>
              </w:rPr>
              <w:t>2018</w:t>
            </w:r>
          </w:p>
        </w:tc>
        <w:tc>
          <w:tcPr>
            <w:tcW w:w="960" w:type="dxa"/>
            <w:tcBorders>
              <w:top w:val="single" w:sz="4" w:space="0" w:color="auto"/>
              <w:bottom w:val="single" w:sz="12" w:space="0" w:color="auto"/>
            </w:tcBorders>
            <w:shd w:val="clear" w:color="auto" w:fill="auto"/>
            <w:noWrap/>
            <w:vAlign w:val="bottom"/>
            <w:hideMark/>
          </w:tcPr>
          <w:p w14:paraId="0F958F81" w14:textId="77777777" w:rsidR="00541E6B" w:rsidRPr="00A918EA" w:rsidRDefault="00541E6B" w:rsidP="00A918EA">
            <w:pPr>
              <w:suppressAutoHyphens w:val="0"/>
              <w:spacing w:before="80" w:after="80" w:line="200" w:lineRule="exact"/>
              <w:jc w:val="right"/>
              <w:rPr>
                <w:i/>
                <w:sz w:val="16"/>
                <w:lang w:val="fr-FR"/>
              </w:rPr>
            </w:pPr>
            <w:r w:rsidRPr="00A918EA">
              <w:rPr>
                <w:i/>
                <w:iCs/>
                <w:sz w:val="16"/>
                <w:lang w:val="fr-FR"/>
              </w:rPr>
              <w:t>2019</w:t>
            </w:r>
          </w:p>
        </w:tc>
        <w:tc>
          <w:tcPr>
            <w:tcW w:w="960" w:type="dxa"/>
            <w:tcBorders>
              <w:top w:val="single" w:sz="4" w:space="0" w:color="auto"/>
              <w:bottom w:val="single" w:sz="12" w:space="0" w:color="auto"/>
            </w:tcBorders>
            <w:shd w:val="clear" w:color="auto" w:fill="auto"/>
            <w:noWrap/>
            <w:vAlign w:val="bottom"/>
            <w:hideMark/>
          </w:tcPr>
          <w:p w14:paraId="77AEF7F7" w14:textId="77777777" w:rsidR="00541E6B" w:rsidRPr="00A918EA" w:rsidRDefault="00541E6B" w:rsidP="00A918EA">
            <w:pPr>
              <w:suppressAutoHyphens w:val="0"/>
              <w:spacing w:before="80" w:after="80" w:line="200" w:lineRule="exact"/>
              <w:jc w:val="right"/>
              <w:rPr>
                <w:i/>
                <w:sz w:val="16"/>
                <w:lang w:val="fr-FR"/>
              </w:rPr>
            </w:pPr>
            <w:r w:rsidRPr="00A918EA">
              <w:rPr>
                <w:i/>
                <w:iCs/>
                <w:sz w:val="16"/>
                <w:lang w:val="fr-FR"/>
              </w:rPr>
              <w:t>2020</w:t>
            </w:r>
          </w:p>
        </w:tc>
        <w:tc>
          <w:tcPr>
            <w:tcW w:w="960" w:type="dxa"/>
            <w:tcBorders>
              <w:top w:val="single" w:sz="4" w:space="0" w:color="auto"/>
              <w:bottom w:val="single" w:sz="12" w:space="0" w:color="auto"/>
            </w:tcBorders>
            <w:shd w:val="clear" w:color="auto" w:fill="auto"/>
            <w:noWrap/>
            <w:vAlign w:val="bottom"/>
            <w:hideMark/>
          </w:tcPr>
          <w:p w14:paraId="0E6BB01A" w14:textId="77777777" w:rsidR="00541E6B" w:rsidRPr="00A918EA" w:rsidRDefault="00541E6B" w:rsidP="00A918EA">
            <w:pPr>
              <w:suppressAutoHyphens w:val="0"/>
              <w:spacing w:before="80" w:after="80" w:line="200" w:lineRule="exact"/>
              <w:jc w:val="right"/>
              <w:rPr>
                <w:i/>
                <w:sz w:val="16"/>
                <w:lang w:val="fr-FR"/>
              </w:rPr>
            </w:pPr>
            <w:r w:rsidRPr="00A918EA">
              <w:rPr>
                <w:i/>
                <w:iCs/>
                <w:sz w:val="16"/>
                <w:lang w:val="fr-FR"/>
              </w:rPr>
              <w:t>2021</w:t>
            </w:r>
          </w:p>
        </w:tc>
      </w:tr>
      <w:tr w:rsidR="00541E6B" w:rsidRPr="00A918EA" w14:paraId="2E3471B0" w14:textId="77777777" w:rsidTr="00A918EA">
        <w:tc>
          <w:tcPr>
            <w:tcW w:w="3980" w:type="dxa"/>
            <w:tcBorders>
              <w:top w:val="single" w:sz="12" w:space="0" w:color="auto"/>
            </w:tcBorders>
            <w:shd w:val="clear" w:color="auto" w:fill="auto"/>
            <w:hideMark/>
          </w:tcPr>
          <w:p w14:paraId="0941E30D" w14:textId="77777777" w:rsidR="00541E6B" w:rsidRPr="00A918EA" w:rsidRDefault="00541E6B" w:rsidP="00A918EA">
            <w:pPr>
              <w:suppressAutoHyphens w:val="0"/>
              <w:spacing w:before="40" w:after="40" w:line="220" w:lineRule="exact"/>
              <w:rPr>
                <w:sz w:val="18"/>
                <w:lang w:val="fr-FR"/>
              </w:rPr>
            </w:pPr>
            <w:r w:rsidRPr="00A918EA">
              <w:rPr>
                <w:sz w:val="18"/>
                <w:lang w:val="fr-FR"/>
              </w:rPr>
              <w:t>Nombre total d’enfants placés en institution (à la fin de l’année)</w:t>
            </w:r>
          </w:p>
        </w:tc>
        <w:tc>
          <w:tcPr>
            <w:tcW w:w="960" w:type="dxa"/>
            <w:tcBorders>
              <w:top w:val="single" w:sz="12" w:space="0" w:color="auto"/>
            </w:tcBorders>
            <w:shd w:val="clear" w:color="auto" w:fill="auto"/>
            <w:noWrap/>
            <w:vAlign w:val="bottom"/>
            <w:hideMark/>
          </w:tcPr>
          <w:p w14:paraId="3FB0100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968</w:t>
            </w:r>
          </w:p>
        </w:tc>
        <w:tc>
          <w:tcPr>
            <w:tcW w:w="960" w:type="dxa"/>
            <w:tcBorders>
              <w:top w:val="single" w:sz="12" w:space="0" w:color="auto"/>
            </w:tcBorders>
            <w:shd w:val="clear" w:color="auto" w:fill="auto"/>
            <w:noWrap/>
            <w:vAlign w:val="bottom"/>
            <w:hideMark/>
          </w:tcPr>
          <w:p w14:paraId="606315F5"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899</w:t>
            </w:r>
          </w:p>
        </w:tc>
        <w:tc>
          <w:tcPr>
            <w:tcW w:w="960" w:type="dxa"/>
            <w:tcBorders>
              <w:top w:val="single" w:sz="12" w:space="0" w:color="auto"/>
            </w:tcBorders>
            <w:shd w:val="clear" w:color="auto" w:fill="auto"/>
            <w:noWrap/>
            <w:vAlign w:val="bottom"/>
            <w:hideMark/>
          </w:tcPr>
          <w:p w14:paraId="544E5429"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797</w:t>
            </w:r>
          </w:p>
        </w:tc>
        <w:tc>
          <w:tcPr>
            <w:tcW w:w="960" w:type="dxa"/>
            <w:tcBorders>
              <w:top w:val="single" w:sz="12" w:space="0" w:color="auto"/>
            </w:tcBorders>
            <w:shd w:val="clear" w:color="auto" w:fill="auto"/>
            <w:noWrap/>
            <w:vAlign w:val="bottom"/>
            <w:hideMark/>
          </w:tcPr>
          <w:p w14:paraId="5BFF81E8"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800</w:t>
            </w:r>
          </w:p>
        </w:tc>
        <w:tc>
          <w:tcPr>
            <w:tcW w:w="960" w:type="dxa"/>
            <w:tcBorders>
              <w:top w:val="single" w:sz="12" w:space="0" w:color="auto"/>
            </w:tcBorders>
            <w:shd w:val="clear" w:color="auto" w:fill="auto"/>
            <w:noWrap/>
            <w:vAlign w:val="bottom"/>
            <w:hideMark/>
          </w:tcPr>
          <w:p w14:paraId="74279963"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787</w:t>
            </w:r>
          </w:p>
        </w:tc>
      </w:tr>
      <w:tr w:rsidR="00541E6B" w:rsidRPr="00A918EA" w14:paraId="424C818D" w14:textId="77777777" w:rsidTr="00A918EA">
        <w:tc>
          <w:tcPr>
            <w:tcW w:w="3980" w:type="dxa"/>
            <w:shd w:val="clear" w:color="auto" w:fill="auto"/>
            <w:hideMark/>
          </w:tcPr>
          <w:p w14:paraId="2CFA3731" w14:textId="77777777" w:rsidR="00541E6B" w:rsidRPr="00A918EA" w:rsidRDefault="00541E6B" w:rsidP="00A918EA">
            <w:pPr>
              <w:suppressAutoHyphens w:val="0"/>
              <w:spacing w:before="40" w:after="40" w:line="220" w:lineRule="exact"/>
              <w:rPr>
                <w:sz w:val="18"/>
                <w:lang w:val="fr-FR"/>
              </w:rPr>
            </w:pPr>
            <w:r w:rsidRPr="00A918EA">
              <w:rPr>
                <w:sz w:val="18"/>
                <w:lang w:val="fr-FR"/>
              </w:rPr>
              <w:t>Durée moyenne du séjour (en jours), par année (par enfant pris en charge au cours de l’année)</w:t>
            </w:r>
          </w:p>
        </w:tc>
        <w:tc>
          <w:tcPr>
            <w:tcW w:w="960" w:type="dxa"/>
            <w:shd w:val="clear" w:color="auto" w:fill="auto"/>
            <w:noWrap/>
            <w:vAlign w:val="bottom"/>
            <w:hideMark/>
          </w:tcPr>
          <w:p w14:paraId="16242CDE"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307,7</w:t>
            </w:r>
          </w:p>
        </w:tc>
        <w:tc>
          <w:tcPr>
            <w:tcW w:w="960" w:type="dxa"/>
            <w:shd w:val="clear" w:color="auto" w:fill="auto"/>
            <w:noWrap/>
            <w:vAlign w:val="bottom"/>
            <w:hideMark/>
          </w:tcPr>
          <w:p w14:paraId="04DA00DE"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301,9</w:t>
            </w:r>
          </w:p>
        </w:tc>
        <w:tc>
          <w:tcPr>
            <w:tcW w:w="960" w:type="dxa"/>
            <w:shd w:val="clear" w:color="auto" w:fill="auto"/>
            <w:noWrap/>
            <w:vAlign w:val="bottom"/>
            <w:hideMark/>
          </w:tcPr>
          <w:p w14:paraId="3A5FEB50"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308,0</w:t>
            </w:r>
          </w:p>
        </w:tc>
        <w:tc>
          <w:tcPr>
            <w:tcW w:w="960" w:type="dxa"/>
            <w:shd w:val="clear" w:color="auto" w:fill="auto"/>
            <w:noWrap/>
            <w:vAlign w:val="bottom"/>
            <w:hideMark/>
          </w:tcPr>
          <w:p w14:paraId="0CD32B6A"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307,8</w:t>
            </w:r>
          </w:p>
        </w:tc>
        <w:tc>
          <w:tcPr>
            <w:tcW w:w="960" w:type="dxa"/>
            <w:shd w:val="clear" w:color="auto" w:fill="auto"/>
            <w:noWrap/>
            <w:vAlign w:val="bottom"/>
            <w:hideMark/>
          </w:tcPr>
          <w:p w14:paraId="1C3542B3" w14:textId="777777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309,5</w:t>
            </w:r>
          </w:p>
        </w:tc>
      </w:tr>
      <w:tr w:rsidR="00541E6B" w:rsidRPr="00A918EA" w14:paraId="6A39FBFC" w14:textId="77777777" w:rsidTr="00A918EA">
        <w:tc>
          <w:tcPr>
            <w:tcW w:w="3980" w:type="dxa"/>
            <w:shd w:val="clear" w:color="auto" w:fill="auto"/>
            <w:hideMark/>
          </w:tcPr>
          <w:p w14:paraId="0C12E4BA" w14:textId="77777777" w:rsidR="00541E6B" w:rsidRPr="00A918EA" w:rsidRDefault="00541E6B" w:rsidP="00A918EA">
            <w:pPr>
              <w:suppressAutoHyphens w:val="0"/>
              <w:spacing w:before="40" w:after="40" w:line="220" w:lineRule="exact"/>
              <w:rPr>
                <w:sz w:val="18"/>
                <w:lang w:val="fr-FR"/>
              </w:rPr>
            </w:pPr>
            <w:r w:rsidRPr="00A918EA">
              <w:rPr>
                <w:sz w:val="18"/>
                <w:lang w:val="fr-FR"/>
              </w:rPr>
              <w:t>Nombre d’enfants handicapés placés en institution (à la fin de l’année)</w:t>
            </w:r>
          </w:p>
        </w:tc>
        <w:tc>
          <w:tcPr>
            <w:tcW w:w="960" w:type="dxa"/>
            <w:shd w:val="clear" w:color="auto" w:fill="auto"/>
            <w:noWrap/>
            <w:vAlign w:val="bottom"/>
            <w:hideMark/>
          </w:tcPr>
          <w:p w14:paraId="4BDD79A1"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403</w:t>
            </w:r>
          </w:p>
        </w:tc>
        <w:tc>
          <w:tcPr>
            <w:tcW w:w="960" w:type="dxa"/>
            <w:shd w:val="clear" w:color="auto" w:fill="auto"/>
            <w:noWrap/>
            <w:vAlign w:val="bottom"/>
            <w:hideMark/>
          </w:tcPr>
          <w:p w14:paraId="0A8FE8F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394</w:t>
            </w:r>
          </w:p>
        </w:tc>
        <w:tc>
          <w:tcPr>
            <w:tcW w:w="960" w:type="dxa"/>
            <w:shd w:val="clear" w:color="auto" w:fill="auto"/>
            <w:noWrap/>
            <w:vAlign w:val="bottom"/>
            <w:hideMark/>
          </w:tcPr>
          <w:p w14:paraId="4DE8E62E"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359</w:t>
            </w:r>
          </w:p>
        </w:tc>
        <w:tc>
          <w:tcPr>
            <w:tcW w:w="960" w:type="dxa"/>
            <w:shd w:val="clear" w:color="auto" w:fill="auto"/>
            <w:noWrap/>
            <w:vAlign w:val="bottom"/>
            <w:hideMark/>
          </w:tcPr>
          <w:p w14:paraId="7AD3511E"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344</w:t>
            </w:r>
          </w:p>
        </w:tc>
        <w:tc>
          <w:tcPr>
            <w:tcW w:w="960" w:type="dxa"/>
            <w:shd w:val="clear" w:color="auto" w:fill="auto"/>
            <w:noWrap/>
            <w:vAlign w:val="bottom"/>
            <w:hideMark/>
          </w:tcPr>
          <w:p w14:paraId="17DBE702"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335</w:t>
            </w:r>
          </w:p>
        </w:tc>
      </w:tr>
      <w:tr w:rsidR="00541E6B" w:rsidRPr="00A918EA" w14:paraId="0BFCD373" w14:textId="77777777" w:rsidTr="00A918EA">
        <w:tc>
          <w:tcPr>
            <w:tcW w:w="3980" w:type="dxa"/>
            <w:tcBorders>
              <w:bottom w:val="single" w:sz="12" w:space="0" w:color="auto"/>
            </w:tcBorders>
            <w:shd w:val="clear" w:color="auto" w:fill="auto"/>
            <w:hideMark/>
          </w:tcPr>
          <w:p w14:paraId="4D84DE98" w14:textId="77777777" w:rsidR="00541E6B" w:rsidRPr="00A918EA" w:rsidRDefault="00541E6B" w:rsidP="00A918EA">
            <w:pPr>
              <w:suppressAutoHyphens w:val="0"/>
              <w:spacing w:before="40" w:after="40" w:line="220" w:lineRule="exact"/>
              <w:rPr>
                <w:sz w:val="18"/>
                <w:lang w:val="fr-FR"/>
              </w:rPr>
            </w:pPr>
            <w:r w:rsidRPr="00A918EA">
              <w:rPr>
                <w:sz w:val="18"/>
                <w:lang w:val="fr-FR"/>
              </w:rPr>
              <w:t>Proportion d’enfants handicapés placés en institution (à la fin de l’année)</w:t>
            </w:r>
          </w:p>
        </w:tc>
        <w:tc>
          <w:tcPr>
            <w:tcW w:w="960" w:type="dxa"/>
            <w:tcBorders>
              <w:bottom w:val="single" w:sz="12" w:space="0" w:color="auto"/>
            </w:tcBorders>
            <w:shd w:val="clear" w:color="auto" w:fill="auto"/>
            <w:noWrap/>
            <w:vAlign w:val="bottom"/>
            <w:hideMark/>
          </w:tcPr>
          <w:p w14:paraId="7D5C4435" w14:textId="5FE0115E"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41,6</w:t>
            </w:r>
            <w:r w:rsidR="00C41164" w:rsidRPr="00A918EA">
              <w:rPr>
                <w:sz w:val="18"/>
                <w:lang w:val="fr-FR" w:eastAsia="et-EE"/>
              </w:rPr>
              <w:t> %</w:t>
            </w:r>
          </w:p>
        </w:tc>
        <w:tc>
          <w:tcPr>
            <w:tcW w:w="960" w:type="dxa"/>
            <w:tcBorders>
              <w:bottom w:val="single" w:sz="12" w:space="0" w:color="auto"/>
            </w:tcBorders>
            <w:shd w:val="clear" w:color="auto" w:fill="auto"/>
            <w:noWrap/>
            <w:vAlign w:val="bottom"/>
            <w:hideMark/>
          </w:tcPr>
          <w:p w14:paraId="57B1A109" w14:textId="58CA06BB"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43,8</w:t>
            </w:r>
            <w:r w:rsidR="00C41164" w:rsidRPr="00A918EA">
              <w:rPr>
                <w:sz w:val="18"/>
                <w:lang w:val="fr-FR" w:eastAsia="et-EE"/>
              </w:rPr>
              <w:t> %</w:t>
            </w:r>
          </w:p>
        </w:tc>
        <w:tc>
          <w:tcPr>
            <w:tcW w:w="960" w:type="dxa"/>
            <w:tcBorders>
              <w:bottom w:val="single" w:sz="12" w:space="0" w:color="auto"/>
            </w:tcBorders>
            <w:shd w:val="clear" w:color="auto" w:fill="auto"/>
            <w:noWrap/>
            <w:vAlign w:val="bottom"/>
            <w:hideMark/>
          </w:tcPr>
          <w:p w14:paraId="547BB2CE" w14:textId="6535080B"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45,0</w:t>
            </w:r>
            <w:r w:rsidR="00C41164" w:rsidRPr="00A918EA">
              <w:rPr>
                <w:sz w:val="18"/>
                <w:lang w:val="fr-FR" w:eastAsia="et-EE"/>
              </w:rPr>
              <w:t> %</w:t>
            </w:r>
          </w:p>
        </w:tc>
        <w:tc>
          <w:tcPr>
            <w:tcW w:w="960" w:type="dxa"/>
            <w:tcBorders>
              <w:bottom w:val="single" w:sz="12" w:space="0" w:color="auto"/>
            </w:tcBorders>
            <w:shd w:val="clear" w:color="auto" w:fill="auto"/>
            <w:noWrap/>
            <w:vAlign w:val="bottom"/>
            <w:hideMark/>
          </w:tcPr>
          <w:p w14:paraId="28876F31" w14:textId="2DA7F977"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43,0</w:t>
            </w:r>
            <w:r w:rsidR="00C41164" w:rsidRPr="00A918EA">
              <w:rPr>
                <w:sz w:val="18"/>
                <w:lang w:val="fr-FR" w:eastAsia="et-EE"/>
              </w:rPr>
              <w:t> %</w:t>
            </w:r>
          </w:p>
        </w:tc>
        <w:tc>
          <w:tcPr>
            <w:tcW w:w="960" w:type="dxa"/>
            <w:tcBorders>
              <w:bottom w:val="single" w:sz="12" w:space="0" w:color="auto"/>
            </w:tcBorders>
            <w:shd w:val="clear" w:color="auto" w:fill="auto"/>
            <w:noWrap/>
            <w:vAlign w:val="bottom"/>
            <w:hideMark/>
          </w:tcPr>
          <w:p w14:paraId="6EC162EB" w14:textId="238533A1"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42,6</w:t>
            </w:r>
            <w:r w:rsidR="00C41164" w:rsidRPr="00A918EA">
              <w:rPr>
                <w:sz w:val="18"/>
                <w:lang w:val="fr-FR" w:eastAsia="et-EE"/>
              </w:rPr>
              <w:t> %</w:t>
            </w:r>
          </w:p>
        </w:tc>
      </w:tr>
    </w:tbl>
    <w:p w14:paraId="7D48A2D6" w14:textId="3B128559" w:rsidR="00541E6B" w:rsidRPr="00A918EA" w:rsidRDefault="00541E6B" w:rsidP="00541E6B">
      <w:pPr>
        <w:spacing w:before="120" w:after="240"/>
        <w:ind w:left="1134" w:right="1134" w:firstLine="170"/>
        <w:rPr>
          <w:rFonts w:eastAsia="SimSun"/>
          <w:sz w:val="16"/>
          <w:szCs w:val="18"/>
          <w:lang w:val="fr-FR"/>
        </w:rPr>
      </w:pPr>
      <w:r w:rsidRPr="00A918EA">
        <w:rPr>
          <w:i/>
          <w:sz w:val="18"/>
          <w:szCs w:val="18"/>
          <w:lang w:val="fr-FR"/>
        </w:rPr>
        <w:t>Source</w:t>
      </w:r>
      <w:r w:rsidRPr="00A918EA">
        <w:rPr>
          <w:sz w:val="18"/>
          <w:szCs w:val="18"/>
          <w:lang w:val="fr-FR"/>
        </w:rPr>
        <w:t> : Ministère des affaires sociales</w:t>
      </w:r>
      <w:r w:rsidR="002F3FF8" w:rsidRPr="002F3FF8">
        <w:rPr>
          <w:sz w:val="18"/>
          <w:szCs w:val="18"/>
          <w:lang w:val="fr-FR"/>
        </w:rPr>
        <w:t>.</w:t>
      </w:r>
    </w:p>
    <w:p w14:paraId="669BF78E" w14:textId="1CA8D1E5" w:rsidR="00541E6B" w:rsidRPr="00A918EA" w:rsidRDefault="00541E6B" w:rsidP="00A918EA">
      <w:pPr>
        <w:pStyle w:val="Titre1"/>
        <w:spacing w:after="120"/>
        <w:rPr>
          <w:b/>
          <w:lang w:val="fr-FR"/>
        </w:rPr>
      </w:pPr>
      <w:r w:rsidRPr="008974D7">
        <w:rPr>
          <w:bCs/>
          <w:lang w:val="fr-FR"/>
        </w:rPr>
        <w:t>Tableau 16</w:t>
      </w:r>
      <w:r w:rsidRPr="008974D7">
        <w:rPr>
          <w:lang w:val="fr-FR"/>
        </w:rPr>
        <w:t xml:space="preserve"> </w:t>
      </w:r>
      <w:r w:rsidR="00A918EA">
        <w:rPr>
          <w:lang w:val="fr-FR"/>
        </w:rPr>
        <w:br/>
      </w:r>
      <w:r w:rsidRPr="00A918EA">
        <w:rPr>
          <w:b/>
          <w:lang w:val="fr-FR"/>
        </w:rPr>
        <w:t xml:space="preserve">Enfants privés de soins parentaux (âgés pour la plupart de 0 à 19 ans) bénéficiant d’une prise </w:t>
      </w:r>
      <w:r w:rsidR="004775CC">
        <w:rPr>
          <w:b/>
          <w:lang w:val="fr-FR"/>
        </w:rPr>
        <w:br/>
      </w:r>
      <w:r w:rsidRPr="00A918EA">
        <w:rPr>
          <w:b/>
          <w:lang w:val="fr-FR"/>
        </w:rPr>
        <w:t xml:space="preserve">en charge dans un cadre familial ou communautaire, nombre et proportion d’enfants </w:t>
      </w:r>
      <w:r w:rsidR="004775CC">
        <w:rPr>
          <w:b/>
          <w:lang w:val="fr-FR"/>
        </w:rPr>
        <w:br/>
      </w:r>
      <w:r w:rsidRPr="00A918EA">
        <w:rPr>
          <w:b/>
          <w:lang w:val="fr-FR"/>
        </w:rPr>
        <w:t>handicapés bénéficiant d’une prise en charge dans un cadre familial ou communautaire</w:t>
      </w:r>
    </w:p>
    <w:tbl>
      <w:tblPr>
        <w:tblW w:w="8504" w:type="dxa"/>
        <w:tblInd w:w="1134" w:type="dxa"/>
        <w:tblLayout w:type="fixed"/>
        <w:tblCellMar>
          <w:left w:w="0" w:type="dxa"/>
          <w:right w:w="0" w:type="dxa"/>
        </w:tblCellMar>
        <w:tblLook w:val="04A0" w:firstRow="1" w:lastRow="0" w:firstColumn="1" w:lastColumn="0" w:noHBand="0" w:noVBand="1"/>
      </w:tblPr>
      <w:tblGrid>
        <w:gridCol w:w="3854"/>
        <w:gridCol w:w="930"/>
        <w:gridCol w:w="930"/>
        <w:gridCol w:w="930"/>
        <w:gridCol w:w="930"/>
        <w:gridCol w:w="930"/>
      </w:tblGrid>
      <w:tr w:rsidR="00541E6B" w:rsidRPr="004775CC" w14:paraId="063169A7" w14:textId="77777777" w:rsidTr="004775CC">
        <w:trPr>
          <w:tblHeader/>
        </w:trPr>
        <w:tc>
          <w:tcPr>
            <w:tcW w:w="3980" w:type="dxa"/>
            <w:tcBorders>
              <w:top w:val="single" w:sz="4" w:space="0" w:color="auto"/>
              <w:bottom w:val="single" w:sz="12" w:space="0" w:color="auto"/>
            </w:tcBorders>
            <w:shd w:val="clear" w:color="auto" w:fill="auto"/>
            <w:noWrap/>
            <w:vAlign w:val="bottom"/>
            <w:hideMark/>
          </w:tcPr>
          <w:p w14:paraId="087500B2" w14:textId="2179DC9A" w:rsidR="00541E6B" w:rsidRPr="004775CC" w:rsidRDefault="00541E6B" w:rsidP="004775CC">
            <w:pPr>
              <w:suppressAutoHyphens w:val="0"/>
              <w:spacing w:before="80" w:after="80" w:line="200" w:lineRule="exact"/>
              <w:rPr>
                <w:i/>
                <w:sz w:val="16"/>
                <w:lang w:val="fr-FR" w:eastAsia="et-EE"/>
              </w:rPr>
            </w:pPr>
          </w:p>
        </w:tc>
        <w:tc>
          <w:tcPr>
            <w:tcW w:w="960" w:type="dxa"/>
            <w:tcBorders>
              <w:top w:val="single" w:sz="4" w:space="0" w:color="auto"/>
              <w:bottom w:val="single" w:sz="12" w:space="0" w:color="auto"/>
            </w:tcBorders>
            <w:shd w:val="clear" w:color="auto" w:fill="auto"/>
            <w:noWrap/>
            <w:vAlign w:val="bottom"/>
            <w:hideMark/>
          </w:tcPr>
          <w:p w14:paraId="0BA854AE" w14:textId="77777777" w:rsidR="00541E6B" w:rsidRPr="004775CC" w:rsidRDefault="00541E6B" w:rsidP="004775CC">
            <w:pPr>
              <w:suppressAutoHyphens w:val="0"/>
              <w:spacing w:before="80" w:after="80" w:line="200" w:lineRule="exact"/>
              <w:jc w:val="right"/>
              <w:rPr>
                <w:i/>
                <w:sz w:val="16"/>
                <w:lang w:val="fr-FR"/>
              </w:rPr>
            </w:pPr>
            <w:r w:rsidRPr="004775CC">
              <w:rPr>
                <w:i/>
                <w:iCs/>
                <w:sz w:val="16"/>
                <w:lang w:val="fr-FR"/>
              </w:rPr>
              <w:t>2017</w:t>
            </w:r>
          </w:p>
        </w:tc>
        <w:tc>
          <w:tcPr>
            <w:tcW w:w="960" w:type="dxa"/>
            <w:tcBorders>
              <w:top w:val="single" w:sz="4" w:space="0" w:color="auto"/>
              <w:bottom w:val="single" w:sz="12" w:space="0" w:color="auto"/>
            </w:tcBorders>
            <w:shd w:val="clear" w:color="auto" w:fill="auto"/>
            <w:noWrap/>
            <w:vAlign w:val="bottom"/>
            <w:hideMark/>
          </w:tcPr>
          <w:p w14:paraId="53C54A89" w14:textId="77777777" w:rsidR="00541E6B" w:rsidRPr="004775CC" w:rsidRDefault="00541E6B" w:rsidP="004775CC">
            <w:pPr>
              <w:suppressAutoHyphens w:val="0"/>
              <w:spacing w:before="80" w:after="80" w:line="200" w:lineRule="exact"/>
              <w:jc w:val="right"/>
              <w:rPr>
                <w:i/>
                <w:sz w:val="16"/>
                <w:lang w:val="fr-FR"/>
              </w:rPr>
            </w:pPr>
            <w:r w:rsidRPr="004775CC">
              <w:rPr>
                <w:i/>
                <w:iCs/>
                <w:sz w:val="16"/>
                <w:lang w:val="fr-FR"/>
              </w:rPr>
              <w:t>2018</w:t>
            </w:r>
          </w:p>
        </w:tc>
        <w:tc>
          <w:tcPr>
            <w:tcW w:w="960" w:type="dxa"/>
            <w:tcBorders>
              <w:top w:val="single" w:sz="4" w:space="0" w:color="auto"/>
              <w:bottom w:val="single" w:sz="12" w:space="0" w:color="auto"/>
            </w:tcBorders>
            <w:shd w:val="clear" w:color="auto" w:fill="auto"/>
            <w:noWrap/>
            <w:vAlign w:val="bottom"/>
            <w:hideMark/>
          </w:tcPr>
          <w:p w14:paraId="52C953DE" w14:textId="77777777" w:rsidR="00541E6B" w:rsidRPr="004775CC" w:rsidRDefault="00541E6B" w:rsidP="004775CC">
            <w:pPr>
              <w:suppressAutoHyphens w:val="0"/>
              <w:spacing w:before="80" w:after="80" w:line="200" w:lineRule="exact"/>
              <w:jc w:val="right"/>
              <w:rPr>
                <w:i/>
                <w:sz w:val="16"/>
                <w:lang w:val="fr-FR"/>
              </w:rPr>
            </w:pPr>
            <w:r w:rsidRPr="004775CC">
              <w:rPr>
                <w:i/>
                <w:iCs/>
                <w:sz w:val="16"/>
                <w:lang w:val="fr-FR"/>
              </w:rPr>
              <w:t>2019</w:t>
            </w:r>
          </w:p>
        </w:tc>
        <w:tc>
          <w:tcPr>
            <w:tcW w:w="960" w:type="dxa"/>
            <w:tcBorders>
              <w:top w:val="single" w:sz="4" w:space="0" w:color="auto"/>
              <w:bottom w:val="single" w:sz="12" w:space="0" w:color="auto"/>
            </w:tcBorders>
            <w:shd w:val="clear" w:color="auto" w:fill="auto"/>
            <w:noWrap/>
            <w:vAlign w:val="bottom"/>
            <w:hideMark/>
          </w:tcPr>
          <w:p w14:paraId="10A34D49" w14:textId="77777777" w:rsidR="00541E6B" w:rsidRPr="004775CC" w:rsidRDefault="00541E6B" w:rsidP="004775CC">
            <w:pPr>
              <w:suppressAutoHyphens w:val="0"/>
              <w:spacing w:before="80" w:after="80" w:line="200" w:lineRule="exact"/>
              <w:jc w:val="right"/>
              <w:rPr>
                <w:i/>
                <w:sz w:val="16"/>
                <w:lang w:val="fr-FR"/>
              </w:rPr>
            </w:pPr>
            <w:r w:rsidRPr="004775CC">
              <w:rPr>
                <w:i/>
                <w:iCs/>
                <w:sz w:val="16"/>
                <w:lang w:val="fr-FR"/>
              </w:rPr>
              <w:t>2020</w:t>
            </w:r>
          </w:p>
        </w:tc>
        <w:tc>
          <w:tcPr>
            <w:tcW w:w="960" w:type="dxa"/>
            <w:tcBorders>
              <w:top w:val="single" w:sz="4" w:space="0" w:color="auto"/>
              <w:bottom w:val="single" w:sz="12" w:space="0" w:color="auto"/>
            </w:tcBorders>
            <w:shd w:val="clear" w:color="auto" w:fill="auto"/>
            <w:noWrap/>
            <w:vAlign w:val="bottom"/>
            <w:hideMark/>
          </w:tcPr>
          <w:p w14:paraId="63D890A1" w14:textId="77777777" w:rsidR="00541E6B" w:rsidRPr="004775CC" w:rsidRDefault="00541E6B" w:rsidP="004775CC">
            <w:pPr>
              <w:suppressAutoHyphens w:val="0"/>
              <w:spacing w:before="80" w:after="80" w:line="200" w:lineRule="exact"/>
              <w:jc w:val="right"/>
              <w:rPr>
                <w:i/>
                <w:sz w:val="16"/>
                <w:lang w:val="fr-FR"/>
              </w:rPr>
            </w:pPr>
            <w:r w:rsidRPr="004775CC">
              <w:rPr>
                <w:i/>
                <w:iCs/>
                <w:sz w:val="16"/>
                <w:lang w:val="fr-FR"/>
              </w:rPr>
              <w:t>2021</w:t>
            </w:r>
          </w:p>
        </w:tc>
      </w:tr>
      <w:tr w:rsidR="00541E6B" w:rsidRPr="004775CC" w14:paraId="3F838C27" w14:textId="77777777" w:rsidTr="004775CC">
        <w:tc>
          <w:tcPr>
            <w:tcW w:w="3980" w:type="dxa"/>
            <w:tcBorders>
              <w:top w:val="single" w:sz="12" w:space="0" w:color="auto"/>
            </w:tcBorders>
            <w:shd w:val="clear" w:color="auto" w:fill="auto"/>
            <w:hideMark/>
          </w:tcPr>
          <w:p w14:paraId="30AED421" w14:textId="6434EC0F" w:rsidR="00541E6B" w:rsidRPr="004775CC" w:rsidRDefault="00541E6B" w:rsidP="004775CC">
            <w:pPr>
              <w:suppressAutoHyphens w:val="0"/>
              <w:spacing w:before="40" w:after="40" w:line="220" w:lineRule="exact"/>
              <w:rPr>
                <w:sz w:val="18"/>
                <w:lang w:val="fr-FR"/>
              </w:rPr>
            </w:pPr>
            <w:r w:rsidRPr="004775CC">
              <w:rPr>
                <w:sz w:val="18"/>
                <w:lang w:val="fr-FR"/>
              </w:rPr>
              <w:t xml:space="preserve">Nombre total d’enfants bénéficiant d’une prise en charge dans un cadre familial ou communautaire </w:t>
            </w:r>
            <w:r w:rsidR="004775CC">
              <w:rPr>
                <w:sz w:val="18"/>
                <w:lang w:val="fr-FR"/>
              </w:rPr>
              <w:br/>
            </w:r>
            <w:r w:rsidRPr="004775CC">
              <w:rPr>
                <w:sz w:val="18"/>
                <w:lang w:val="fr-FR"/>
              </w:rPr>
              <w:t>(à la fin de l’année)</w:t>
            </w:r>
          </w:p>
        </w:tc>
        <w:tc>
          <w:tcPr>
            <w:tcW w:w="960" w:type="dxa"/>
            <w:tcBorders>
              <w:top w:val="single" w:sz="12" w:space="0" w:color="auto"/>
            </w:tcBorders>
            <w:shd w:val="clear" w:color="auto" w:fill="auto"/>
            <w:noWrap/>
            <w:vAlign w:val="bottom"/>
            <w:hideMark/>
          </w:tcPr>
          <w:p w14:paraId="3E0CD320"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1 552</w:t>
            </w:r>
          </w:p>
        </w:tc>
        <w:tc>
          <w:tcPr>
            <w:tcW w:w="960" w:type="dxa"/>
            <w:tcBorders>
              <w:top w:val="single" w:sz="12" w:space="0" w:color="auto"/>
            </w:tcBorders>
            <w:shd w:val="clear" w:color="auto" w:fill="auto"/>
            <w:noWrap/>
            <w:vAlign w:val="bottom"/>
            <w:hideMark/>
          </w:tcPr>
          <w:p w14:paraId="0D0C4400"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1 552</w:t>
            </w:r>
          </w:p>
        </w:tc>
        <w:tc>
          <w:tcPr>
            <w:tcW w:w="960" w:type="dxa"/>
            <w:tcBorders>
              <w:top w:val="single" w:sz="12" w:space="0" w:color="auto"/>
            </w:tcBorders>
            <w:shd w:val="clear" w:color="auto" w:fill="auto"/>
            <w:noWrap/>
            <w:vAlign w:val="bottom"/>
            <w:hideMark/>
          </w:tcPr>
          <w:p w14:paraId="2A997185"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1 532</w:t>
            </w:r>
          </w:p>
        </w:tc>
        <w:tc>
          <w:tcPr>
            <w:tcW w:w="960" w:type="dxa"/>
            <w:tcBorders>
              <w:top w:val="single" w:sz="12" w:space="0" w:color="auto"/>
            </w:tcBorders>
            <w:shd w:val="clear" w:color="auto" w:fill="auto"/>
            <w:noWrap/>
            <w:vAlign w:val="bottom"/>
            <w:hideMark/>
          </w:tcPr>
          <w:p w14:paraId="5BA4B3A9"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1 477</w:t>
            </w:r>
          </w:p>
        </w:tc>
        <w:tc>
          <w:tcPr>
            <w:tcW w:w="960" w:type="dxa"/>
            <w:tcBorders>
              <w:top w:val="single" w:sz="12" w:space="0" w:color="auto"/>
            </w:tcBorders>
            <w:shd w:val="clear" w:color="auto" w:fill="auto"/>
            <w:noWrap/>
            <w:vAlign w:val="bottom"/>
            <w:hideMark/>
          </w:tcPr>
          <w:p w14:paraId="588D4B03"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1 426</w:t>
            </w:r>
          </w:p>
        </w:tc>
      </w:tr>
      <w:tr w:rsidR="00541E6B" w:rsidRPr="004775CC" w14:paraId="1E1820B3" w14:textId="77777777" w:rsidTr="004775CC">
        <w:tc>
          <w:tcPr>
            <w:tcW w:w="3980" w:type="dxa"/>
            <w:shd w:val="clear" w:color="auto" w:fill="auto"/>
            <w:hideMark/>
          </w:tcPr>
          <w:p w14:paraId="34A49ABF" w14:textId="77777777" w:rsidR="00541E6B" w:rsidRPr="004775CC" w:rsidRDefault="00541E6B" w:rsidP="004775CC">
            <w:pPr>
              <w:suppressAutoHyphens w:val="0"/>
              <w:spacing w:before="40" w:after="40" w:line="220" w:lineRule="exact"/>
              <w:rPr>
                <w:sz w:val="18"/>
                <w:lang w:val="fr-FR"/>
              </w:rPr>
            </w:pPr>
            <w:r w:rsidRPr="004775CC">
              <w:rPr>
                <w:sz w:val="18"/>
                <w:lang w:val="fr-FR"/>
              </w:rPr>
              <w:t>Nombre d’enfants handicapés bénéficiant d’une prise en charge dans un cadre familial ou communautaire (à la fin de l’année)</w:t>
            </w:r>
          </w:p>
        </w:tc>
        <w:tc>
          <w:tcPr>
            <w:tcW w:w="960" w:type="dxa"/>
            <w:shd w:val="clear" w:color="auto" w:fill="auto"/>
            <w:noWrap/>
            <w:vAlign w:val="bottom"/>
            <w:hideMark/>
          </w:tcPr>
          <w:p w14:paraId="29D15E6A"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w:t>
            </w:r>
          </w:p>
        </w:tc>
        <w:tc>
          <w:tcPr>
            <w:tcW w:w="960" w:type="dxa"/>
            <w:shd w:val="clear" w:color="auto" w:fill="auto"/>
            <w:noWrap/>
            <w:vAlign w:val="bottom"/>
            <w:hideMark/>
          </w:tcPr>
          <w:p w14:paraId="601FD7DB"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w:t>
            </w:r>
          </w:p>
        </w:tc>
        <w:tc>
          <w:tcPr>
            <w:tcW w:w="960" w:type="dxa"/>
            <w:shd w:val="clear" w:color="auto" w:fill="auto"/>
            <w:noWrap/>
            <w:vAlign w:val="bottom"/>
            <w:hideMark/>
          </w:tcPr>
          <w:p w14:paraId="40A8D41C"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w:t>
            </w:r>
          </w:p>
        </w:tc>
        <w:tc>
          <w:tcPr>
            <w:tcW w:w="960" w:type="dxa"/>
            <w:shd w:val="clear" w:color="auto" w:fill="auto"/>
            <w:noWrap/>
            <w:vAlign w:val="bottom"/>
            <w:hideMark/>
          </w:tcPr>
          <w:p w14:paraId="27DE1110"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217</w:t>
            </w:r>
          </w:p>
        </w:tc>
        <w:tc>
          <w:tcPr>
            <w:tcW w:w="960" w:type="dxa"/>
            <w:shd w:val="clear" w:color="auto" w:fill="auto"/>
            <w:noWrap/>
            <w:vAlign w:val="bottom"/>
            <w:hideMark/>
          </w:tcPr>
          <w:p w14:paraId="0D4152F4"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212</w:t>
            </w:r>
          </w:p>
        </w:tc>
      </w:tr>
      <w:tr w:rsidR="00541E6B" w:rsidRPr="004775CC" w14:paraId="40BD668F" w14:textId="77777777" w:rsidTr="004775CC">
        <w:tc>
          <w:tcPr>
            <w:tcW w:w="3980" w:type="dxa"/>
            <w:shd w:val="clear" w:color="auto" w:fill="auto"/>
            <w:hideMark/>
          </w:tcPr>
          <w:p w14:paraId="1EAB4680" w14:textId="77777777" w:rsidR="00541E6B" w:rsidRPr="004775CC" w:rsidRDefault="00541E6B" w:rsidP="004775CC">
            <w:pPr>
              <w:suppressAutoHyphens w:val="0"/>
              <w:spacing w:before="40" w:after="40" w:line="220" w:lineRule="exact"/>
              <w:rPr>
                <w:sz w:val="18"/>
                <w:lang w:val="fr-FR"/>
              </w:rPr>
            </w:pPr>
            <w:r w:rsidRPr="004775CC">
              <w:rPr>
                <w:sz w:val="18"/>
                <w:lang w:val="fr-FR"/>
              </w:rPr>
              <w:t>Proportion d’enfants handicapés bénéficiant d’une prise en charge dans un cadre familial ou communautaire (à la fin de l’année)</w:t>
            </w:r>
          </w:p>
        </w:tc>
        <w:tc>
          <w:tcPr>
            <w:tcW w:w="960" w:type="dxa"/>
            <w:shd w:val="clear" w:color="auto" w:fill="auto"/>
            <w:noWrap/>
            <w:vAlign w:val="bottom"/>
            <w:hideMark/>
          </w:tcPr>
          <w:p w14:paraId="2BBC5D51"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w:t>
            </w:r>
          </w:p>
        </w:tc>
        <w:tc>
          <w:tcPr>
            <w:tcW w:w="960" w:type="dxa"/>
            <w:shd w:val="clear" w:color="auto" w:fill="auto"/>
            <w:noWrap/>
            <w:vAlign w:val="bottom"/>
            <w:hideMark/>
          </w:tcPr>
          <w:p w14:paraId="7454A478"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w:t>
            </w:r>
          </w:p>
        </w:tc>
        <w:tc>
          <w:tcPr>
            <w:tcW w:w="960" w:type="dxa"/>
            <w:shd w:val="clear" w:color="auto" w:fill="auto"/>
            <w:noWrap/>
            <w:vAlign w:val="bottom"/>
            <w:hideMark/>
          </w:tcPr>
          <w:p w14:paraId="6E368AB3"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w:t>
            </w:r>
          </w:p>
        </w:tc>
        <w:tc>
          <w:tcPr>
            <w:tcW w:w="960" w:type="dxa"/>
            <w:shd w:val="clear" w:color="auto" w:fill="auto"/>
            <w:noWrap/>
            <w:vAlign w:val="bottom"/>
            <w:hideMark/>
          </w:tcPr>
          <w:p w14:paraId="3D73DFA7" w14:textId="3A8194F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14,7</w:t>
            </w:r>
            <w:r w:rsidR="00C41164" w:rsidRPr="004775CC">
              <w:rPr>
                <w:sz w:val="18"/>
                <w:lang w:val="fr-FR" w:eastAsia="et-EE"/>
              </w:rPr>
              <w:t> %</w:t>
            </w:r>
          </w:p>
        </w:tc>
        <w:tc>
          <w:tcPr>
            <w:tcW w:w="960" w:type="dxa"/>
            <w:shd w:val="clear" w:color="auto" w:fill="auto"/>
            <w:noWrap/>
            <w:vAlign w:val="bottom"/>
            <w:hideMark/>
          </w:tcPr>
          <w:p w14:paraId="2157CF6E" w14:textId="69992980"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14,9</w:t>
            </w:r>
            <w:r w:rsidR="00C41164" w:rsidRPr="004775CC">
              <w:rPr>
                <w:sz w:val="18"/>
                <w:lang w:val="fr-FR" w:eastAsia="et-EE"/>
              </w:rPr>
              <w:t> %</w:t>
            </w:r>
          </w:p>
        </w:tc>
      </w:tr>
      <w:tr w:rsidR="00541E6B" w:rsidRPr="004775CC" w14:paraId="6337F75D" w14:textId="77777777" w:rsidTr="004775CC">
        <w:tc>
          <w:tcPr>
            <w:tcW w:w="3980" w:type="dxa"/>
            <w:shd w:val="clear" w:color="auto" w:fill="auto"/>
            <w:hideMark/>
          </w:tcPr>
          <w:p w14:paraId="3D144D3F" w14:textId="77777777" w:rsidR="00541E6B" w:rsidRPr="004775CC" w:rsidRDefault="00541E6B" w:rsidP="004775CC">
            <w:pPr>
              <w:suppressAutoHyphens w:val="0"/>
              <w:spacing w:before="40" w:after="40" w:line="220" w:lineRule="exact"/>
              <w:rPr>
                <w:sz w:val="18"/>
                <w:lang w:val="fr-FR"/>
              </w:rPr>
            </w:pPr>
            <w:r w:rsidRPr="004775CC">
              <w:rPr>
                <w:sz w:val="18"/>
                <w:lang w:val="fr-FR"/>
              </w:rPr>
              <w:t>Nombre d’enfants placés en famille d’accueil</w:t>
            </w:r>
          </w:p>
        </w:tc>
        <w:tc>
          <w:tcPr>
            <w:tcW w:w="960" w:type="dxa"/>
            <w:shd w:val="clear" w:color="auto" w:fill="auto"/>
            <w:noWrap/>
            <w:vAlign w:val="bottom"/>
            <w:hideMark/>
          </w:tcPr>
          <w:p w14:paraId="4EE446CC"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161</w:t>
            </w:r>
          </w:p>
        </w:tc>
        <w:tc>
          <w:tcPr>
            <w:tcW w:w="960" w:type="dxa"/>
            <w:shd w:val="clear" w:color="auto" w:fill="auto"/>
            <w:noWrap/>
            <w:vAlign w:val="bottom"/>
            <w:hideMark/>
          </w:tcPr>
          <w:p w14:paraId="267CE2F1"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124</w:t>
            </w:r>
          </w:p>
        </w:tc>
        <w:tc>
          <w:tcPr>
            <w:tcW w:w="960" w:type="dxa"/>
            <w:shd w:val="clear" w:color="auto" w:fill="auto"/>
            <w:noWrap/>
            <w:vAlign w:val="bottom"/>
            <w:hideMark/>
          </w:tcPr>
          <w:p w14:paraId="201B016F"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133</w:t>
            </w:r>
          </w:p>
        </w:tc>
        <w:tc>
          <w:tcPr>
            <w:tcW w:w="960" w:type="dxa"/>
            <w:shd w:val="clear" w:color="auto" w:fill="auto"/>
            <w:noWrap/>
            <w:vAlign w:val="bottom"/>
            <w:hideMark/>
          </w:tcPr>
          <w:p w14:paraId="4712B68C"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145</w:t>
            </w:r>
          </w:p>
        </w:tc>
        <w:tc>
          <w:tcPr>
            <w:tcW w:w="960" w:type="dxa"/>
            <w:shd w:val="clear" w:color="auto" w:fill="auto"/>
            <w:noWrap/>
            <w:vAlign w:val="bottom"/>
            <w:hideMark/>
          </w:tcPr>
          <w:p w14:paraId="33F1EDAE"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146</w:t>
            </w:r>
          </w:p>
        </w:tc>
      </w:tr>
      <w:tr w:rsidR="00541E6B" w:rsidRPr="004775CC" w14:paraId="74D3721D" w14:textId="77777777" w:rsidTr="004775CC">
        <w:tc>
          <w:tcPr>
            <w:tcW w:w="3980" w:type="dxa"/>
            <w:shd w:val="clear" w:color="auto" w:fill="auto"/>
            <w:hideMark/>
          </w:tcPr>
          <w:p w14:paraId="75198BBD" w14:textId="77777777" w:rsidR="00541E6B" w:rsidRPr="004775CC" w:rsidRDefault="00541E6B" w:rsidP="004775CC">
            <w:pPr>
              <w:suppressAutoHyphens w:val="0"/>
              <w:spacing w:before="40" w:after="40" w:line="220" w:lineRule="exact"/>
              <w:rPr>
                <w:sz w:val="18"/>
                <w:lang w:val="fr-FR"/>
              </w:rPr>
            </w:pPr>
            <w:r w:rsidRPr="004775CC">
              <w:rPr>
                <w:sz w:val="18"/>
                <w:lang w:val="fr-FR"/>
              </w:rPr>
              <w:t>Nombre d’enfants handicapés placés en famille d’accueil</w:t>
            </w:r>
          </w:p>
        </w:tc>
        <w:tc>
          <w:tcPr>
            <w:tcW w:w="960" w:type="dxa"/>
            <w:shd w:val="clear" w:color="auto" w:fill="auto"/>
            <w:noWrap/>
            <w:vAlign w:val="bottom"/>
            <w:hideMark/>
          </w:tcPr>
          <w:p w14:paraId="7012D382"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w:t>
            </w:r>
          </w:p>
        </w:tc>
        <w:tc>
          <w:tcPr>
            <w:tcW w:w="960" w:type="dxa"/>
            <w:shd w:val="clear" w:color="auto" w:fill="auto"/>
            <w:noWrap/>
            <w:vAlign w:val="bottom"/>
            <w:hideMark/>
          </w:tcPr>
          <w:p w14:paraId="1D491A30"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w:t>
            </w:r>
          </w:p>
        </w:tc>
        <w:tc>
          <w:tcPr>
            <w:tcW w:w="960" w:type="dxa"/>
            <w:shd w:val="clear" w:color="auto" w:fill="auto"/>
            <w:noWrap/>
            <w:vAlign w:val="bottom"/>
            <w:hideMark/>
          </w:tcPr>
          <w:p w14:paraId="187E75F0"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w:t>
            </w:r>
          </w:p>
        </w:tc>
        <w:tc>
          <w:tcPr>
            <w:tcW w:w="960" w:type="dxa"/>
            <w:shd w:val="clear" w:color="auto" w:fill="auto"/>
            <w:noWrap/>
            <w:vAlign w:val="bottom"/>
            <w:hideMark/>
          </w:tcPr>
          <w:p w14:paraId="467F2B24"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23</w:t>
            </w:r>
          </w:p>
        </w:tc>
        <w:tc>
          <w:tcPr>
            <w:tcW w:w="960" w:type="dxa"/>
            <w:shd w:val="clear" w:color="auto" w:fill="auto"/>
            <w:noWrap/>
            <w:vAlign w:val="bottom"/>
            <w:hideMark/>
          </w:tcPr>
          <w:p w14:paraId="17A6CB56"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27</w:t>
            </w:r>
          </w:p>
        </w:tc>
      </w:tr>
      <w:tr w:rsidR="00541E6B" w:rsidRPr="004775CC" w14:paraId="69F619A1" w14:textId="77777777" w:rsidTr="004775CC">
        <w:tc>
          <w:tcPr>
            <w:tcW w:w="3980" w:type="dxa"/>
            <w:shd w:val="clear" w:color="auto" w:fill="auto"/>
            <w:hideMark/>
          </w:tcPr>
          <w:p w14:paraId="6ECDB480" w14:textId="77777777" w:rsidR="00541E6B" w:rsidRPr="004775CC" w:rsidRDefault="00541E6B" w:rsidP="004775CC">
            <w:pPr>
              <w:suppressAutoHyphens w:val="0"/>
              <w:spacing w:before="40" w:after="40" w:line="220" w:lineRule="exact"/>
              <w:rPr>
                <w:sz w:val="18"/>
                <w:lang w:val="fr-FR"/>
              </w:rPr>
            </w:pPr>
            <w:r w:rsidRPr="004775CC">
              <w:rPr>
                <w:sz w:val="18"/>
                <w:lang w:val="fr-FR"/>
              </w:rPr>
              <w:t>Nombre d’enfants placés sous tutelle</w:t>
            </w:r>
          </w:p>
        </w:tc>
        <w:tc>
          <w:tcPr>
            <w:tcW w:w="960" w:type="dxa"/>
            <w:shd w:val="clear" w:color="auto" w:fill="auto"/>
            <w:noWrap/>
            <w:vAlign w:val="bottom"/>
            <w:hideMark/>
          </w:tcPr>
          <w:p w14:paraId="649276FA"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1 391</w:t>
            </w:r>
          </w:p>
        </w:tc>
        <w:tc>
          <w:tcPr>
            <w:tcW w:w="960" w:type="dxa"/>
            <w:shd w:val="clear" w:color="auto" w:fill="auto"/>
            <w:noWrap/>
            <w:vAlign w:val="bottom"/>
            <w:hideMark/>
          </w:tcPr>
          <w:p w14:paraId="61EB44FC"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1 428</w:t>
            </w:r>
          </w:p>
        </w:tc>
        <w:tc>
          <w:tcPr>
            <w:tcW w:w="960" w:type="dxa"/>
            <w:shd w:val="clear" w:color="auto" w:fill="auto"/>
            <w:noWrap/>
            <w:vAlign w:val="bottom"/>
            <w:hideMark/>
          </w:tcPr>
          <w:p w14:paraId="19C27488"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1 399</w:t>
            </w:r>
          </w:p>
        </w:tc>
        <w:tc>
          <w:tcPr>
            <w:tcW w:w="960" w:type="dxa"/>
            <w:shd w:val="clear" w:color="auto" w:fill="auto"/>
            <w:noWrap/>
            <w:vAlign w:val="bottom"/>
            <w:hideMark/>
          </w:tcPr>
          <w:p w14:paraId="53FD37FB"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1 332</w:t>
            </w:r>
          </w:p>
        </w:tc>
        <w:tc>
          <w:tcPr>
            <w:tcW w:w="960" w:type="dxa"/>
            <w:shd w:val="clear" w:color="auto" w:fill="auto"/>
            <w:noWrap/>
            <w:vAlign w:val="bottom"/>
            <w:hideMark/>
          </w:tcPr>
          <w:p w14:paraId="34598954"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1 280</w:t>
            </w:r>
          </w:p>
        </w:tc>
      </w:tr>
      <w:tr w:rsidR="00541E6B" w:rsidRPr="004775CC" w14:paraId="3189DE78" w14:textId="77777777" w:rsidTr="004775CC">
        <w:tc>
          <w:tcPr>
            <w:tcW w:w="3980" w:type="dxa"/>
            <w:tcBorders>
              <w:bottom w:val="single" w:sz="12" w:space="0" w:color="auto"/>
            </w:tcBorders>
            <w:shd w:val="clear" w:color="auto" w:fill="auto"/>
            <w:hideMark/>
          </w:tcPr>
          <w:p w14:paraId="21422595" w14:textId="77777777" w:rsidR="00541E6B" w:rsidRPr="004775CC" w:rsidRDefault="00541E6B" w:rsidP="004775CC">
            <w:pPr>
              <w:suppressAutoHyphens w:val="0"/>
              <w:spacing w:before="40" w:after="40" w:line="220" w:lineRule="exact"/>
              <w:rPr>
                <w:sz w:val="18"/>
                <w:lang w:val="fr-FR"/>
              </w:rPr>
            </w:pPr>
            <w:r w:rsidRPr="004775CC">
              <w:rPr>
                <w:sz w:val="18"/>
                <w:lang w:val="fr-FR"/>
              </w:rPr>
              <w:t>Nombre d’enfants handicapés placés sous tutelle</w:t>
            </w:r>
          </w:p>
        </w:tc>
        <w:tc>
          <w:tcPr>
            <w:tcW w:w="960" w:type="dxa"/>
            <w:tcBorders>
              <w:bottom w:val="single" w:sz="12" w:space="0" w:color="auto"/>
            </w:tcBorders>
            <w:shd w:val="clear" w:color="auto" w:fill="auto"/>
            <w:noWrap/>
            <w:vAlign w:val="bottom"/>
            <w:hideMark/>
          </w:tcPr>
          <w:p w14:paraId="01A894C8"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w:t>
            </w:r>
          </w:p>
        </w:tc>
        <w:tc>
          <w:tcPr>
            <w:tcW w:w="960" w:type="dxa"/>
            <w:tcBorders>
              <w:bottom w:val="single" w:sz="12" w:space="0" w:color="auto"/>
            </w:tcBorders>
            <w:shd w:val="clear" w:color="auto" w:fill="auto"/>
            <w:noWrap/>
            <w:vAlign w:val="bottom"/>
            <w:hideMark/>
          </w:tcPr>
          <w:p w14:paraId="3B60735B"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w:t>
            </w:r>
          </w:p>
        </w:tc>
        <w:tc>
          <w:tcPr>
            <w:tcW w:w="960" w:type="dxa"/>
            <w:tcBorders>
              <w:bottom w:val="single" w:sz="12" w:space="0" w:color="auto"/>
            </w:tcBorders>
            <w:shd w:val="clear" w:color="auto" w:fill="auto"/>
            <w:noWrap/>
            <w:vAlign w:val="bottom"/>
            <w:hideMark/>
          </w:tcPr>
          <w:p w14:paraId="7E363476"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w:t>
            </w:r>
          </w:p>
        </w:tc>
        <w:tc>
          <w:tcPr>
            <w:tcW w:w="960" w:type="dxa"/>
            <w:tcBorders>
              <w:bottom w:val="single" w:sz="12" w:space="0" w:color="auto"/>
            </w:tcBorders>
            <w:shd w:val="clear" w:color="auto" w:fill="auto"/>
            <w:noWrap/>
            <w:vAlign w:val="bottom"/>
            <w:hideMark/>
          </w:tcPr>
          <w:p w14:paraId="00878656"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194</w:t>
            </w:r>
          </w:p>
        </w:tc>
        <w:tc>
          <w:tcPr>
            <w:tcW w:w="960" w:type="dxa"/>
            <w:tcBorders>
              <w:bottom w:val="single" w:sz="12" w:space="0" w:color="auto"/>
            </w:tcBorders>
            <w:shd w:val="clear" w:color="auto" w:fill="auto"/>
            <w:noWrap/>
            <w:vAlign w:val="bottom"/>
            <w:hideMark/>
          </w:tcPr>
          <w:p w14:paraId="6A394145"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185</w:t>
            </w:r>
          </w:p>
        </w:tc>
      </w:tr>
    </w:tbl>
    <w:p w14:paraId="11285DD7" w14:textId="1FAEA3F1" w:rsidR="00541E6B" w:rsidRPr="004775CC" w:rsidRDefault="00541E6B" w:rsidP="00541E6B">
      <w:pPr>
        <w:spacing w:before="120" w:after="240"/>
        <w:ind w:left="1134" w:right="1134" w:firstLine="170"/>
        <w:rPr>
          <w:rFonts w:eastAsia="SimSun"/>
          <w:sz w:val="16"/>
          <w:szCs w:val="18"/>
          <w:lang w:val="fr-FR"/>
        </w:rPr>
      </w:pPr>
      <w:r w:rsidRPr="004775CC">
        <w:rPr>
          <w:i/>
          <w:sz w:val="18"/>
          <w:szCs w:val="18"/>
          <w:lang w:val="fr-FR"/>
        </w:rPr>
        <w:t>Source</w:t>
      </w:r>
      <w:r w:rsidRPr="004775CC">
        <w:rPr>
          <w:sz w:val="18"/>
          <w:szCs w:val="18"/>
          <w:lang w:val="fr-FR"/>
        </w:rPr>
        <w:t> : Ministère des affaires sociales</w:t>
      </w:r>
      <w:r w:rsidR="002F3FF8" w:rsidRPr="002F3FF8">
        <w:rPr>
          <w:sz w:val="18"/>
          <w:szCs w:val="18"/>
          <w:lang w:val="fr-FR"/>
        </w:rPr>
        <w:t>.</w:t>
      </w:r>
    </w:p>
    <w:p w14:paraId="54A4B614" w14:textId="742557C5" w:rsidR="00541E6B" w:rsidRPr="008974D7" w:rsidRDefault="00541E6B" w:rsidP="00541E6B">
      <w:pPr>
        <w:pStyle w:val="H1G"/>
        <w:rPr>
          <w:lang w:val="fr-FR"/>
        </w:rPr>
      </w:pPr>
      <w:r w:rsidRPr="008974D7">
        <w:rPr>
          <w:bCs/>
          <w:lang w:val="fr-FR"/>
        </w:rPr>
        <w:tab/>
        <w:t>G</w:t>
      </w:r>
      <w:r w:rsidR="002F3FF8" w:rsidRPr="002F3FF8">
        <w:rPr>
          <w:bCs/>
          <w:lang w:val="fr-FR"/>
        </w:rPr>
        <w:t>.</w:t>
      </w:r>
      <w:r w:rsidRPr="008974D7">
        <w:rPr>
          <w:lang w:val="fr-FR"/>
        </w:rPr>
        <w:tab/>
      </w:r>
      <w:r w:rsidRPr="008974D7">
        <w:rPr>
          <w:bCs/>
          <w:lang w:val="fr-FR"/>
        </w:rPr>
        <w:t>Enfants handicapés (art</w:t>
      </w:r>
      <w:r w:rsidR="002F3FF8" w:rsidRPr="002F3FF8">
        <w:rPr>
          <w:bCs/>
          <w:lang w:val="fr-FR"/>
        </w:rPr>
        <w:t>.</w:t>
      </w:r>
      <w:r w:rsidRPr="008974D7">
        <w:rPr>
          <w:bCs/>
          <w:lang w:val="fr-FR"/>
        </w:rPr>
        <w:t xml:space="preserve"> 23)</w:t>
      </w:r>
    </w:p>
    <w:p w14:paraId="4DEA0737" w14:textId="58305B55" w:rsidR="00541E6B" w:rsidRPr="004775CC" w:rsidRDefault="00541E6B" w:rsidP="00A918EA">
      <w:pPr>
        <w:pStyle w:val="Titre1"/>
        <w:spacing w:after="120"/>
        <w:rPr>
          <w:b/>
          <w:lang w:val="fr-FR"/>
        </w:rPr>
      </w:pPr>
      <w:r w:rsidRPr="008974D7">
        <w:rPr>
          <w:bCs/>
          <w:lang w:val="fr-FR"/>
        </w:rPr>
        <w:t>Tableau 17</w:t>
      </w:r>
      <w:r w:rsidR="004775CC">
        <w:rPr>
          <w:lang w:val="fr-FR"/>
        </w:rPr>
        <w:t xml:space="preserve"> </w:t>
      </w:r>
      <w:r w:rsidR="004775CC">
        <w:rPr>
          <w:lang w:val="fr-FR"/>
        </w:rPr>
        <w:br/>
      </w:r>
      <w:r w:rsidRPr="004775CC">
        <w:rPr>
          <w:b/>
          <w:lang w:val="fr-FR"/>
        </w:rPr>
        <w:t>Nombre d’enfants handicapés (âgés de 0 à 17 ans à la fin de l’année)</w:t>
      </w:r>
    </w:p>
    <w:tbl>
      <w:tblPr>
        <w:tblW w:w="8504" w:type="dxa"/>
        <w:tblInd w:w="1134" w:type="dxa"/>
        <w:tblLayout w:type="fixed"/>
        <w:tblCellMar>
          <w:left w:w="0" w:type="dxa"/>
          <w:right w:w="0" w:type="dxa"/>
        </w:tblCellMar>
        <w:tblLook w:val="04A0" w:firstRow="1" w:lastRow="0" w:firstColumn="1" w:lastColumn="0" w:noHBand="0" w:noVBand="1"/>
      </w:tblPr>
      <w:tblGrid>
        <w:gridCol w:w="3940"/>
        <w:gridCol w:w="912"/>
        <w:gridCol w:w="913"/>
        <w:gridCol w:w="913"/>
        <w:gridCol w:w="913"/>
        <w:gridCol w:w="913"/>
      </w:tblGrid>
      <w:tr w:rsidR="00541E6B" w:rsidRPr="004775CC" w14:paraId="5C0D0216" w14:textId="77777777" w:rsidTr="004775CC">
        <w:trPr>
          <w:tblHeader/>
        </w:trPr>
        <w:tc>
          <w:tcPr>
            <w:tcW w:w="3974" w:type="dxa"/>
            <w:tcBorders>
              <w:top w:val="single" w:sz="4" w:space="0" w:color="auto"/>
              <w:bottom w:val="single" w:sz="12" w:space="0" w:color="auto"/>
            </w:tcBorders>
            <w:shd w:val="clear" w:color="auto" w:fill="auto"/>
            <w:noWrap/>
            <w:vAlign w:val="bottom"/>
            <w:hideMark/>
          </w:tcPr>
          <w:p w14:paraId="26239CAD" w14:textId="522CA0C6" w:rsidR="00541E6B" w:rsidRPr="004775CC" w:rsidRDefault="00541E6B" w:rsidP="004775CC">
            <w:pPr>
              <w:suppressAutoHyphens w:val="0"/>
              <w:spacing w:before="80" w:after="80" w:line="200" w:lineRule="exact"/>
              <w:rPr>
                <w:i/>
                <w:sz w:val="16"/>
                <w:lang w:val="fr-FR" w:eastAsia="et-EE"/>
              </w:rPr>
            </w:pPr>
          </w:p>
        </w:tc>
        <w:tc>
          <w:tcPr>
            <w:tcW w:w="920" w:type="dxa"/>
            <w:tcBorders>
              <w:top w:val="single" w:sz="4" w:space="0" w:color="auto"/>
              <w:bottom w:val="single" w:sz="12" w:space="0" w:color="auto"/>
            </w:tcBorders>
            <w:shd w:val="clear" w:color="auto" w:fill="auto"/>
            <w:noWrap/>
            <w:vAlign w:val="bottom"/>
            <w:hideMark/>
          </w:tcPr>
          <w:p w14:paraId="3F3E6E91" w14:textId="77777777" w:rsidR="00541E6B" w:rsidRPr="004775CC" w:rsidRDefault="00541E6B" w:rsidP="004775CC">
            <w:pPr>
              <w:suppressAutoHyphens w:val="0"/>
              <w:spacing w:before="80" w:after="80" w:line="200" w:lineRule="exact"/>
              <w:jc w:val="right"/>
              <w:rPr>
                <w:i/>
                <w:sz w:val="16"/>
                <w:lang w:val="fr-FR"/>
              </w:rPr>
            </w:pPr>
            <w:r w:rsidRPr="004775CC">
              <w:rPr>
                <w:i/>
                <w:iCs/>
                <w:sz w:val="16"/>
                <w:lang w:val="fr-FR"/>
              </w:rPr>
              <w:t>2017</w:t>
            </w:r>
          </w:p>
        </w:tc>
        <w:tc>
          <w:tcPr>
            <w:tcW w:w="920" w:type="dxa"/>
            <w:tcBorders>
              <w:top w:val="single" w:sz="4" w:space="0" w:color="auto"/>
              <w:bottom w:val="single" w:sz="12" w:space="0" w:color="auto"/>
            </w:tcBorders>
            <w:shd w:val="clear" w:color="auto" w:fill="auto"/>
            <w:noWrap/>
            <w:vAlign w:val="bottom"/>
            <w:hideMark/>
          </w:tcPr>
          <w:p w14:paraId="592482B9" w14:textId="77777777" w:rsidR="00541E6B" w:rsidRPr="004775CC" w:rsidRDefault="00541E6B" w:rsidP="004775CC">
            <w:pPr>
              <w:suppressAutoHyphens w:val="0"/>
              <w:spacing w:before="80" w:after="80" w:line="200" w:lineRule="exact"/>
              <w:jc w:val="right"/>
              <w:rPr>
                <w:i/>
                <w:sz w:val="16"/>
                <w:lang w:val="fr-FR"/>
              </w:rPr>
            </w:pPr>
            <w:r w:rsidRPr="004775CC">
              <w:rPr>
                <w:i/>
                <w:iCs/>
                <w:sz w:val="16"/>
                <w:lang w:val="fr-FR"/>
              </w:rPr>
              <w:t>2018</w:t>
            </w:r>
          </w:p>
        </w:tc>
        <w:tc>
          <w:tcPr>
            <w:tcW w:w="920" w:type="dxa"/>
            <w:tcBorders>
              <w:top w:val="single" w:sz="4" w:space="0" w:color="auto"/>
              <w:bottom w:val="single" w:sz="12" w:space="0" w:color="auto"/>
            </w:tcBorders>
            <w:shd w:val="clear" w:color="auto" w:fill="auto"/>
            <w:noWrap/>
            <w:vAlign w:val="bottom"/>
            <w:hideMark/>
          </w:tcPr>
          <w:p w14:paraId="68B7C913" w14:textId="77777777" w:rsidR="00541E6B" w:rsidRPr="004775CC" w:rsidRDefault="00541E6B" w:rsidP="004775CC">
            <w:pPr>
              <w:suppressAutoHyphens w:val="0"/>
              <w:spacing w:before="80" w:after="80" w:line="200" w:lineRule="exact"/>
              <w:jc w:val="right"/>
              <w:rPr>
                <w:i/>
                <w:sz w:val="16"/>
                <w:lang w:val="fr-FR"/>
              </w:rPr>
            </w:pPr>
            <w:r w:rsidRPr="004775CC">
              <w:rPr>
                <w:i/>
                <w:iCs/>
                <w:sz w:val="16"/>
                <w:lang w:val="fr-FR"/>
              </w:rPr>
              <w:t>2019</w:t>
            </w:r>
          </w:p>
        </w:tc>
        <w:tc>
          <w:tcPr>
            <w:tcW w:w="920" w:type="dxa"/>
            <w:tcBorders>
              <w:top w:val="single" w:sz="4" w:space="0" w:color="auto"/>
              <w:bottom w:val="single" w:sz="12" w:space="0" w:color="auto"/>
            </w:tcBorders>
            <w:shd w:val="clear" w:color="auto" w:fill="auto"/>
            <w:noWrap/>
            <w:vAlign w:val="bottom"/>
            <w:hideMark/>
          </w:tcPr>
          <w:p w14:paraId="6DA9BDE2" w14:textId="77777777" w:rsidR="00541E6B" w:rsidRPr="004775CC" w:rsidRDefault="00541E6B" w:rsidP="004775CC">
            <w:pPr>
              <w:suppressAutoHyphens w:val="0"/>
              <w:spacing w:before="80" w:after="80" w:line="200" w:lineRule="exact"/>
              <w:jc w:val="right"/>
              <w:rPr>
                <w:i/>
                <w:sz w:val="16"/>
                <w:lang w:val="fr-FR"/>
              </w:rPr>
            </w:pPr>
            <w:r w:rsidRPr="004775CC">
              <w:rPr>
                <w:i/>
                <w:iCs/>
                <w:sz w:val="16"/>
                <w:lang w:val="fr-FR"/>
              </w:rPr>
              <w:t>2020</w:t>
            </w:r>
          </w:p>
        </w:tc>
        <w:tc>
          <w:tcPr>
            <w:tcW w:w="920" w:type="dxa"/>
            <w:tcBorders>
              <w:top w:val="single" w:sz="4" w:space="0" w:color="auto"/>
              <w:bottom w:val="single" w:sz="12" w:space="0" w:color="auto"/>
            </w:tcBorders>
            <w:shd w:val="clear" w:color="auto" w:fill="auto"/>
            <w:noWrap/>
            <w:vAlign w:val="bottom"/>
            <w:hideMark/>
          </w:tcPr>
          <w:p w14:paraId="23E67B18" w14:textId="77777777" w:rsidR="00541E6B" w:rsidRPr="004775CC" w:rsidRDefault="00541E6B" w:rsidP="004775CC">
            <w:pPr>
              <w:suppressAutoHyphens w:val="0"/>
              <w:spacing w:before="80" w:after="80" w:line="200" w:lineRule="exact"/>
              <w:jc w:val="right"/>
              <w:rPr>
                <w:i/>
                <w:sz w:val="16"/>
                <w:lang w:val="fr-FR"/>
              </w:rPr>
            </w:pPr>
            <w:r w:rsidRPr="004775CC">
              <w:rPr>
                <w:i/>
                <w:iCs/>
                <w:sz w:val="16"/>
                <w:lang w:val="fr-FR"/>
              </w:rPr>
              <w:t>2021</w:t>
            </w:r>
          </w:p>
        </w:tc>
      </w:tr>
      <w:tr w:rsidR="00541E6B" w:rsidRPr="004775CC" w14:paraId="03C832F5" w14:textId="77777777" w:rsidTr="004775CC">
        <w:tc>
          <w:tcPr>
            <w:tcW w:w="3974" w:type="dxa"/>
            <w:tcBorders>
              <w:top w:val="single" w:sz="12" w:space="0" w:color="auto"/>
            </w:tcBorders>
            <w:shd w:val="clear" w:color="auto" w:fill="auto"/>
            <w:hideMark/>
          </w:tcPr>
          <w:p w14:paraId="7A15F2EF" w14:textId="3D2D8B2B" w:rsidR="00541E6B" w:rsidRPr="004775CC" w:rsidRDefault="00541E6B" w:rsidP="004775CC">
            <w:pPr>
              <w:suppressAutoHyphens w:val="0"/>
              <w:spacing w:before="40" w:after="40" w:line="220" w:lineRule="exact"/>
              <w:rPr>
                <w:sz w:val="18"/>
                <w:lang w:val="fr-FR"/>
              </w:rPr>
            </w:pPr>
            <w:r w:rsidRPr="004775CC">
              <w:rPr>
                <w:sz w:val="18"/>
                <w:lang w:val="fr-FR"/>
              </w:rPr>
              <w:t xml:space="preserve">Nombre d’enfants handicapés (âgés de 0 à 17 ans </w:t>
            </w:r>
            <w:r w:rsidR="00571A88">
              <w:rPr>
                <w:sz w:val="18"/>
                <w:lang w:val="fr-FR"/>
              </w:rPr>
              <w:br/>
            </w:r>
            <w:r w:rsidRPr="004775CC">
              <w:rPr>
                <w:sz w:val="18"/>
                <w:lang w:val="fr-FR"/>
              </w:rPr>
              <w:t>à la fin de l’année)</w:t>
            </w:r>
          </w:p>
        </w:tc>
        <w:tc>
          <w:tcPr>
            <w:tcW w:w="920" w:type="dxa"/>
            <w:tcBorders>
              <w:top w:val="single" w:sz="12" w:space="0" w:color="auto"/>
            </w:tcBorders>
            <w:shd w:val="clear" w:color="auto" w:fill="auto"/>
            <w:noWrap/>
            <w:vAlign w:val="bottom"/>
            <w:hideMark/>
          </w:tcPr>
          <w:p w14:paraId="3715BF13"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12 896</w:t>
            </w:r>
          </w:p>
        </w:tc>
        <w:tc>
          <w:tcPr>
            <w:tcW w:w="920" w:type="dxa"/>
            <w:tcBorders>
              <w:top w:val="single" w:sz="12" w:space="0" w:color="auto"/>
            </w:tcBorders>
            <w:shd w:val="clear" w:color="auto" w:fill="auto"/>
            <w:noWrap/>
            <w:vAlign w:val="bottom"/>
            <w:hideMark/>
          </w:tcPr>
          <w:p w14:paraId="5850064E"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13 928</w:t>
            </w:r>
          </w:p>
        </w:tc>
        <w:tc>
          <w:tcPr>
            <w:tcW w:w="920" w:type="dxa"/>
            <w:tcBorders>
              <w:top w:val="single" w:sz="12" w:space="0" w:color="auto"/>
            </w:tcBorders>
            <w:shd w:val="clear" w:color="auto" w:fill="auto"/>
            <w:noWrap/>
            <w:vAlign w:val="bottom"/>
            <w:hideMark/>
          </w:tcPr>
          <w:p w14:paraId="110EC657"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12 949</w:t>
            </w:r>
          </w:p>
        </w:tc>
        <w:tc>
          <w:tcPr>
            <w:tcW w:w="920" w:type="dxa"/>
            <w:tcBorders>
              <w:top w:val="single" w:sz="12" w:space="0" w:color="auto"/>
            </w:tcBorders>
            <w:shd w:val="clear" w:color="auto" w:fill="auto"/>
            <w:noWrap/>
            <w:vAlign w:val="bottom"/>
            <w:hideMark/>
          </w:tcPr>
          <w:p w14:paraId="7EDBAF93"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10 125</w:t>
            </w:r>
          </w:p>
        </w:tc>
        <w:tc>
          <w:tcPr>
            <w:tcW w:w="920" w:type="dxa"/>
            <w:tcBorders>
              <w:top w:val="single" w:sz="12" w:space="0" w:color="auto"/>
            </w:tcBorders>
            <w:shd w:val="clear" w:color="auto" w:fill="auto"/>
            <w:noWrap/>
            <w:vAlign w:val="bottom"/>
            <w:hideMark/>
          </w:tcPr>
          <w:p w14:paraId="4CEB8E8A"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9 808</w:t>
            </w:r>
          </w:p>
        </w:tc>
      </w:tr>
      <w:tr w:rsidR="00541E6B" w:rsidRPr="004775CC" w14:paraId="3C33123D" w14:textId="77777777" w:rsidTr="004775CC">
        <w:tc>
          <w:tcPr>
            <w:tcW w:w="3974" w:type="dxa"/>
            <w:shd w:val="clear" w:color="auto" w:fill="auto"/>
            <w:noWrap/>
            <w:hideMark/>
          </w:tcPr>
          <w:p w14:paraId="325786EB" w14:textId="544160FE" w:rsidR="00541E6B" w:rsidRPr="004775CC" w:rsidRDefault="00541E6B" w:rsidP="004775CC">
            <w:pPr>
              <w:suppressAutoHyphens w:val="0"/>
              <w:spacing w:before="40" w:after="40" w:line="220" w:lineRule="exact"/>
              <w:rPr>
                <w:sz w:val="18"/>
                <w:lang w:val="fr-FR"/>
              </w:rPr>
            </w:pPr>
            <w:r w:rsidRPr="004775CC">
              <w:rPr>
                <w:sz w:val="18"/>
                <w:lang w:val="fr-FR"/>
              </w:rPr>
              <w:t>Gravité du handicap :</w:t>
            </w:r>
          </w:p>
        </w:tc>
        <w:tc>
          <w:tcPr>
            <w:tcW w:w="4600" w:type="dxa"/>
            <w:gridSpan w:val="5"/>
            <w:shd w:val="clear" w:color="auto" w:fill="auto"/>
            <w:noWrap/>
            <w:vAlign w:val="bottom"/>
            <w:hideMark/>
          </w:tcPr>
          <w:p w14:paraId="62DFBBC3"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 xml:space="preserve"> </w:t>
            </w:r>
          </w:p>
        </w:tc>
      </w:tr>
      <w:tr w:rsidR="00541E6B" w:rsidRPr="004775CC" w14:paraId="092C4AB0" w14:textId="77777777" w:rsidTr="004775CC">
        <w:tc>
          <w:tcPr>
            <w:tcW w:w="3974" w:type="dxa"/>
            <w:shd w:val="clear" w:color="auto" w:fill="auto"/>
            <w:noWrap/>
            <w:hideMark/>
          </w:tcPr>
          <w:p w14:paraId="0E4F854E" w14:textId="77777777" w:rsidR="00541E6B" w:rsidRPr="004775CC" w:rsidRDefault="00541E6B" w:rsidP="004775CC">
            <w:pPr>
              <w:suppressAutoHyphens w:val="0"/>
              <w:spacing w:before="40" w:after="40" w:line="220" w:lineRule="exact"/>
              <w:rPr>
                <w:sz w:val="18"/>
                <w:lang w:val="fr-FR"/>
              </w:rPr>
            </w:pPr>
            <w:r w:rsidRPr="004775CC">
              <w:rPr>
                <w:sz w:val="18"/>
                <w:lang w:val="fr-FR"/>
              </w:rPr>
              <w:t>Modéré</w:t>
            </w:r>
          </w:p>
        </w:tc>
        <w:tc>
          <w:tcPr>
            <w:tcW w:w="920" w:type="dxa"/>
            <w:shd w:val="clear" w:color="auto" w:fill="auto"/>
            <w:noWrap/>
            <w:vAlign w:val="bottom"/>
            <w:hideMark/>
          </w:tcPr>
          <w:p w14:paraId="1BB9BE55"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5 000</w:t>
            </w:r>
          </w:p>
        </w:tc>
        <w:tc>
          <w:tcPr>
            <w:tcW w:w="920" w:type="dxa"/>
            <w:shd w:val="clear" w:color="auto" w:fill="auto"/>
            <w:noWrap/>
            <w:vAlign w:val="bottom"/>
            <w:hideMark/>
          </w:tcPr>
          <w:p w14:paraId="3FC770CF"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5 133</w:t>
            </w:r>
          </w:p>
        </w:tc>
        <w:tc>
          <w:tcPr>
            <w:tcW w:w="920" w:type="dxa"/>
            <w:shd w:val="clear" w:color="auto" w:fill="auto"/>
            <w:noWrap/>
            <w:vAlign w:val="bottom"/>
            <w:hideMark/>
          </w:tcPr>
          <w:p w14:paraId="613F9C4D"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4 372</w:t>
            </w:r>
          </w:p>
        </w:tc>
        <w:tc>
          <w:tcPr>
            <w:tcW w:w="920" w:type="dxa"/>
            <w:shd w:val="clear" w:color="auto" w:fill="auto"/>
            <w:noWrap/>
            <w:vAlign w:val="bottom"/>
            <w:hideMark/>
          </w:tcPr>
          <w:p w14:paraId="605C0D6A"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3 660</w:t>
            </w:r>
          </w:p>
        </w:tc>
        <w:tc>
          <w:tcPr>
            <w:tcW w:w="920" w:type="dxa"/>
            <w:shd w:val="clear" w:color="auto" w:fill="auto"/>
            <w:noWrap/>
            <w:vAlign w:val="bottom"/>
            <w:hideMark/>
          </w:tcPr>
          <w:p w14:paraId="467B745F"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3 934</w:t>
            </w:r>
          </w:p>
        </w:tc>
      </w:tr>
      <w:tr w:rsidR="00541E6B" w:rsidRPr="004775CC" w14:paraId="37730C25" w14:textId="77777777" w:rsidTr="004775CC">
        <w:tc>
          <w:tcPr>
            <w:tcW w:w="3974" w:type="dxa"/>
            <w:shd w:val="clear" w:color="auto" w:fill="auto"/>
            <w:noWrap/>
            <w:hideMark/>
          </w:tcPr>
          <w:p w14:paraId="033A042E" w14:textId="77777777" w:rsidR="00541E6B" w:rsidRPr="004775CC" w:rsidRDefault="00541E6B" w:rsidP="004775CC">
            <w:pPr>
              <w:suppressAutoHyphens w:val="0"/>
              <w:spacing w:before="40" w:after="40" w:line="220" w:lineRule="exact"/>
              <w:rPr>
                <w:sz w:val="18"/>
                <w:lang w:val="fr-FR"/>
              </w:rPr>
            </w:pPr>
            <w:r w:rsidRPr="004775CC">
              <w:rPr>
                <w:sz w:val="18"/>
                <w:lang w:val="fr-FR"/>
              </w:rPr>
              <w:t>Grave</w:t>
            </w:r>
          </w:p>
        </w:tc>
        <w:tc>
          <w:tcPr>
            <w:tcW w:w="920" w:type="dxa"/>
            <w:shd w:val="clear" w:color="auto" w:fill="auto"/>
            <w:noWrap/>
            <w:vAlign w:val="bottom"/>
            <w:hideMark/>
          </w:tcPr>
          <w:p w14:paraId="63BEFBB3"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7 164</w:t>
            </w:r>
          </w:p>
        </w:tc>
        <w:tc>
          <w:tcPr>
            <w:tcW w:w="920" w:type="dxa"/>
            <w:shd w:val="clear" w:color="auto" w:fill="auto"/>
            <w:noWrap/>
            <w:vAlign w:val="bottom"/>
            <w:hideMark/>
          </w:tcPr>
          <w:p w14:paraId="30CAFB91"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7 986</w:t>
            </w:r>
          </w:p>
        </w:tc>
        <w:tc>
          <w:tcPr>
            <w:tcW w:w="920" w:type="dxa"/>
            <w:shd w:val="clear" w:color="auto" w:fill="auto"/>
            <w:noWrap/>
            <w:vAlign w:val="bottom"/>
            <w:hideMark/>
          </w:tcPr>
          <w:p w14:paraId="7621A59E"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7 768</w:t>
            </w:r>
          </w:p>
        </w:tc>
        <w:tc>
          <w:tcPr>
            <w:tcW w:w="920" w:type="dxa"/>
            <w:shd w:val="clear" w:color="auto" w:fill="auto"/>
            <w:noWrap/>
            <w:vAlign w:val="bottom"/>
            <w:hideMark/>
          </w:tcPr>
          <w:p w14:paraId="03DB843B"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5 796</w:t>
            </w:r>
          </w:p>
        </w:tc>
        <w:tc>
          <w:tcPr>
            <w:tcW w:w="920" w:type="dxa"/>
            <w:shd w:val="clear" w:color="auto" w:fill="auto"/>
            <w:noWrap/>
            <w:vAlign w:val="bottom"/>
            <w:hideMark/>
          </w:tcPr>
          <w:p w14:paraId="176C7938"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5 253</w:t>
            </w:r>
          </w:p>
        </w:tc>
      </w:tr>
      <w:tr w:rsidR="00541E6B" w:rsidRPr="004775CC" w14:paraId="4EC7F453" w14:textId="77777777" w:rsidTr="004775CC">
        <w:tc>
          <w:tcPr>
            <w:tcW w:w="3974" w:type="dxa"/>
            <w:shd w:val="clear" w:color="auto" w:fill="auto"/>
            <w:noWrap/>
            <w:hideMark/>
          </w:tcPr>
          <w:p w14:paraId="53A5C720" w14:textId="77777777" w:rsidR="00541E6B" w:rsidRPr="004775CC" w:rsidRDefault="00541E6B" w:rsidP="004775CC">
            <w:pPr>
              <w:suppressAutoHyphens w:val="0"/>
              <w:spacing w:before="40" w:after="40" w:line="220" w:lineRule="exact"/>
              <w:rPr>
                <w:sz w:val="18"/>
                <w:lang w:val="fr-FR"/>
              </w:rPr>
            </w:pPr>
            <w:r w:rsidRPr="004775CC">
              <w:rPr>
                <w:sz w:val="18"/>
                <w:lang w:val="fr-FR"/>
              </w:rPr>
              <w:t>Très grave</w:t>
            </w:r>
          </w:p>
        </w:tc>
        <w:tc>
          <w:tcPr>
            <w:tcW w:w="920" w:type="dxa"/>
            <w:shd w:val="clear" w:color="auto" w:fill="auto"/>
            <w:noWrap/>
            <w:vAlign w:val="bottom"/>
            <w:hideMark/>
          </w:tcPr>
          <w:p w14:paraId="19D4EEBE"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732</w:t>
            </w:r>
          </w:p>
        </w:tc>
        <w:tc>
          <w:tcPr>
            <w:tcW w:w="920" w:type="dxa"/>
            <w:shd w:val="clear" w:color="auto" w:fill="auto"/>
            <w:noWrap/>
            <w:vAlign w:val="bottom"/>
            <w:hideMark/>
          </w:tcPr>
          <w:p w14:paraId="18D7B9E1"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809</w:t>
            </w:r>
          </w:p>
        </w:tc>
        <w:tc>
          <w:tcPr>
            <w:tcW w:w="920" w:type="dxa"/>
            <w:shd w:val="clear" w:color="auto" w:fill="auto"/>
            <w:noWrap/>
            <w:vAlign w:val="bottom"/>
            <w:hideMark/>
          </w:tcPr>
          <w:p w14:paraId="2702B1D3"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809</w:t>
            </w:r>
          </w:p>
        </w:tc>
        <w:tc>
          <w:tcPr>
            <w:tcW w:w="920" w:type="dxa"/>
            <w:shd w:val="clear" w:color="auto" w:fill="auto"/>
            <w:noWrap/>
            <w:vAlign w:val="bottom"/>
            <w:hideMark/>
          </w:tcPr>
          <w:p w14:paraId="2D6CB143"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669</w:t>
            </w:r>
          </w:p>
        </w:tc>
        <w:tc>
          <w:tcPr>
            <w:tcW w:w="920" w:type="dxa"/>
            <w:shd w:val="clear" w:color="auto" w:fill="auto"/>
            <w:noWrap/>
            <w:vAlign w:val="bottom"/>
            <w:hideMark/>
          </w:tcPr>
          <w:p w14:paraId="3DD9275D"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621</w:t>
            </w:r>
          </w:p>
        </w:tc>
      </w:tr>
      <w:tr w:rsidR="00541E6B" w:rsidRPr="004775CC" w14:paraId="29E0C1EA" w14:textId="77777777" w:rsidTr="004775CC">
        <w:tc>
          <w:tcPr>
            <w:tcW w:w="3974" w:type="dxa"/>
            <w:shd w:val="clear" w:color="auto" w:fill="auto"/>
            <w:noWrap/>
            <w:hideMark/>
          </w:tcPr>
          <w:p w14:paraId="67F4F050" w14:textId="17CB1D56" w:rsidR="00541E6B" w:rsidRPr="004775CC" w:rsidRDefault="00541E6B" w:rsidP="004775CC">
            <w:pPr>
              <w:suppressAutoHyphens w:val="0"/>
              <w:spacing w:before="40" w:after="40" w:line="220" w:lineRule="exact"/>
              <w:rPr>
                <w:sz w:val="18"/>
                <w:lang w:val="fr-FR"/>
              </w:rPr>
            </w:pPr>
            <w:r w:rsidRPr="004775CC">
              <w:rPr>
                <w:sz w:val="18"/>
                <w:lang w:val="fr-FR"/>
              </w:rPr>
              <w:t>Type de handicap :</w:t>
            </w:r>
          </w:p>
        </w:tc>
        <w:tc>
          <w:tcPr>
            <w:tcW w:w="4600" w:type="dxa"/>
            <w:gridSpan w:val="5"/>
            <w:shd w:val="clear" w:color="auto" w:fill="auto"/>
            <w:noWrap/>
            <w:vAlign w:val="bottom"/>
            <w:hideMark/>
          </w:tcPr>
          <w:p w14:paraId="3AB416F0"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 xml:space="preserve"> </w:t>
            </w:r>
          </w:p>
        </w:tc>
      </w:tr>
      <w:tr w:rsidR="00541E6B" w:rsidRPr="004775CC" w14:paraId="7C0D1C6F" w14:textId="77777777" w:rsidTr="004775CC">
        <w:tc>
          <w:tcPr>
            <w:tcW w:w="3974" w:type="dxa"/>
            <w:shd w:val="clear" w:color="auto" w:fill="auto"/>
            <w:noWrap/>
            <w:hideMark/>
          </w:tcPr>
          <w:p w14:paraId="2E7C07D9" w14:textId="77777777" w:rsidR="00541E6B" w:rsidRPr="004775CC" w:rsidRDefault="00541E6B" w:rsidP="004775CC">
            <w:pPr>
              <w:suppressAutoHyphens w:val="0"/>
              <w:spacing w:before="40" w:after="40" w:line="220" w:lineRule="exact"/>
              <w:rPr>
                <w:sz w:val="18"/>
                <w:lang w:val="fr-FR"/>
              </w:rPr>
            </w:pPr>
            <w:r w:rsidRPr="004775CC">
              <w:rPr>
                <w:sz w:val="18"/>
                <w:lang w:val="fr-FR"/>
              </w:rPr>
              <w:t>Déficience intellectuelle (hors maladies mentales)</w:t>
            </w:r>
          </w:p>
        </w:tc>
        <w:tc>
          <w:tcPr>
            <w:tcW w:w="920" w:type="dxa"/>
            <w:shd w:val="clear" w:color="auto" w:fill="auto"/>
            <w:noWrap/>
            <w:vAlign w:val="bottom"/>
            <w:hideMark/>
          </w:tcPr>
          <w:p w14:paraId="6745E180"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1 861</w:t>
            </w:r>
          </w:p>
        </w:tc>
        <w:tc>
          <w:tcPr>
            <w:tcW w:w="920" w:type="dxa"/>
            <w:shd w:val="clear" w:color="auto" w:fill="auto"/>
            <w:noWrap/>
            <w:vAlign w:val="bottom"/>
            <w:hideMark/>
          </w:tcPr>
          <w:p w14:paraId="7EE8EB40"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2 361</w:t>
            </w:r>
          </w:p>
        </w:tc>
        <w:tc>
          <w:tcPr>
            <w:tcW w:w="920" w:type="dxa"/>
            <w:shd w:val="clear" w:color="auto" w:fill="auto"/>
            <w:noWrap/>
            <w:vAlign w:val="bottom"/>
            <w:hideMark/>
          </w:tcPr>
          <w:p w14:paraId="4895EAD7"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2 971</w:t>
            </w:r>
          </w:p>
        </w:tc>
        <w:tc>
          <w:tcPr>
            <w:tcW w:w="920" w:type="dxa"/>
            <w:shd w:val="clear" w:color="auto" w:fill="auto"/>
            <w:noWrap/>
            <w:vAlign w:val="bottom"/>
            <w:hideMark/>
          </w:tcPr>
          <w:p w14:paraId="3A5F05DC"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3 341</w:t>
            </w:r>
          </w:p>
        </w:tc>
        <w:tc>
          <w:tcPr>
            <w:tcW w:w="920" w:type="dxa"/>
            <w:shd w:val="clear" w:color="auto" w:fill="auto"/>
            <w:noWrap/>
            <w:vAlign w:val="bottom"/>
            <w:hideMark/>
          </w:tcPr>
          <w:p w14:paraId="6A7094E6"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3 457</w:t>
            </w:r>
          </w:p>
        </w:tc>
      </w:tr>
      <w:tr w:rsidR="00541E6B" w:rsidRPr="004775CC" w14:paraId="7FDE9876" w14:textId="77777777" w:rsidTr="004775CC">
        <w:tc>
          <w:tcPr>
            <w:tcW w:w="3974" w:type="dxa"/>
            <w:shd w:val="clear" w:color="auto" w:fill="auto"/>
            <w:noWrap/>
            <w:hideMark/>
          </w:tcPr>
          <w:p w14:paraId="1E08C936" w14:textId="77777777" w:rsidR="00541E6B" w:rsidRPr="004775CC" w:rsidRDefault="00541E6B" w:rsidP="004775CC">
            <w:pPr>
              <w:suppressAutoHyphens w:val="0"/>
              <w:spacing w:before="40" w:after="40" w:line="220" w:lineRule="exact"/>
              <w:rPr>
                <w:sz w:val="18"/>
                <w:lang w:val="fr-FR"/>
              </w:rPr>
            </w:pPr>
            <w:r w:rsidRPr="004775CC">
              <w:rPr>
                <w:sz w:val="18"/>
                <w:lang w:val="fr-FR"/>
              </w:rPr>
              <w:t>Handicap psychique</w:t>
            </w:r>
          </w:p>
        </w:tc>
        <w:tc>
          <w:tcPr>
            <w:tcW w:w="920" w:type="dxa"/>
            <w:shd w:val="clear" w:color="auto" w:fill="auto"/>
            <w:noWrap/>
            <w:vAlign w:val="bottom"/>
            <w:hideMark/>
          </w:tcPr>
          <w:p w14:paraId="521BCBE5"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393</w:t>
            </w:r>
          </w:p>
        </w:tc>
        <w:tc>
          <w:tcPr>
            <w:tcW w:w="920" w:type="dxa"/>
            <w:shd w:val="clear" w:color="auto" w:fill="auto"/>
            <w:noWrap/>
            <w:vAlign w:val="bottom"/>
            <w:hideMark/>
          </w:tcPr>
          <w:p w14:paraId="0F6A01A3"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275</w:t>
            </w:r>
          </w:p>
        </w:tc>
        <w:tc>
          <w:tcPr>
            <w:tcW w:w="920" w:type="dxa"/>
            <w:shd w:val="clear" w:color="auto" w:fill="auto"/>
            <w:noWrap/>
            <w:vAlign w:val="bottom"/>
            <w:hideMark/>
          </w:tcPr>
          <w:p w14:paraId="70CD7DD6"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509</w:t>
            </w:r>
          </w:p>
        </w:tc>
        <w:tc>
          <w:tcPr>
            <w:tcW w:w="920" w:type="dxa"/>
            <w:shd w:val="clear" w:color="auto" w:fill="auto"/>
            <w:noWrap/>
            <w:vAlign w:val="bottom"/>
            <w:hideMark/>
          </w:tcPr>
          <w:p w14:paraId="166180B8"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559</w:t>
            </w:r>
          </w:p>
        </w:tc>
        <w:tc>
          <w:tcPr>
            <w:tcW w:w="920" w:type="dxa"/>
            <w:shd w:val="clear" w:color="auto" w:fill="auto"/>
            <w:noWrap/>
            <w:vAlign w:val="bottom"/>
            <w:hideMark/>
          </w:tcPr>
          <w:p w14:paraId="3593BDA1"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612</w:t>
            </w:r>
          </w:p>
        </w:tc>
      </w:tr>
      <w:tr w:rsidR="00541E6B" w:rsidRPr="004775CC" w14:paraId="5C663A3E" w14:textId="77777777" w:rsidTr="004775CC">
        <w:tc>
          <w:tcPr>
            <w:tcW w:w="3974" w:type="dxa"/>
            <w:shd w:val="clear" w:color="auto" w:fill="auto"/>
            <w:noWrap/>
            <w:hideMark/>
          </w:tcPr>
          <w:p w14:paraId="198BD1F1" w14:textId="77777777" w:rsidR="00541E6B" w:rsidRPr="004775CC" w:rsidRDefault="00541E6B" w:rsidP="004775CC">
            <w:pPr>
              <w:suppressAutoHyphens w:val="0"/>
              <w:spacing w:before="40" w:after="40" w:line="220" w:lineRule="exact"/>
              <w:rPr>
                <w:sz w:val="18"/>
                <w:lang w:val="fr-FR"/>
              </w:rPr>
            </w:pPr>
            <w:r w:rsidRPr="004775CC">
              <w:rPr>
                <w:sz w:val="18"/>
                <w:lang w:val="fr-FR"/>
              </w:rPr>
              <w:t>Troubles du langage et de l’élocution</w:t>
            </w:r>
          </w:p>
        </w:tc>
        <w:tc>
          <w:tcPr>
            <w:tcW w:w="920" w:type="dxa"/>
            <w:shd w:val="clear" w:color="auto" w:fill="auto"/>
            <w:noWrap/>
            <w:vAlign w:val="bottom"/>
            <w:hideMark/>
          </w:tcPr>
          <w:p w14:paraId="2401D3C2"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1 201</w:t>
            </w:r>
          </w:p>
        </w:tc>
        <w:tc>
          <w:tcPr>
            <w:tcW w:w="920" w:type="dxa"/>
            <w:shd w:val="clear" w:color="auto" w:fill="auto"/>
            <w:noWrap/>
            <w:vAlign w:val="bottom"/>
            <w:hideMark/>
          </w:tcPr>
          <w:p w14:paraId="75257EB5"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1 449</w:t>
            </w:r>
          </w:p>
        </w:tc>
        <w:tc>
          <w:tcPr>
            <w:tcW w:w="920" w:type="dxa"/>
            <w:shd w:val="clear" w:color="auto" w:fill="auto"/>
            <w:noWrap/>
            <w:vAlign w:val="bottom"/>
            <w:hideMark/>
          </w:tcPr>
          <w:p w14:paraId="3A7ADFAA"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1 301</w:t>
            </w:r>
          </w:p>
        </w:tc>
        <w:tc>
          <w:tcPr>
            <w:tcW w:w="920" w:type="dxa"/>
            <w:shd w:val="clear" w:color="auto" w:fill="auto"/>
            <w:noWrap/>
            <w:vAlign w:val="bottom"/>
            <w:hideMark/>
          </w:tcPr>
          <w:p w14:paraId="16E3449E"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1 009</w:t>
            </w:r>
          </w:p>
        </w:tc>
        <w:tc>
          <w:tcPr>
            <w:tcW w:w="920" w:type="dxa"/>
            <w:shd w:val="clear" w:color="auto" w:fill="auto"/>
            <w:noWrap/>
            <w:vAlign w:val="bottom"/>
            <w:hideMark/>
          </w:tcPr>
          <w:p w14:paraId="27CC1C4B"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1 097</w:t>
            </w:r>
          </w:p>
        </w:tc>
      </w:tr>
      <w:tr w:rsidR="00541E6B" w:rsidRPr="004775CC" w14:paraId="74CDC348" w14:textId="77777777" w:rsidTr="004775CC">
        <w:tc>
          <w:tcPr>
            <w:tcW w:w="3974" w:type="dxa"/>
            <w:shd w:val="clear" w:color="auto" w:fill="auto"/>
            <w:noWrap/>
            <w:hideMark/>
          </w:tcPr>
          <w:p w14:paraId="58D543EC" w14:textId="77777777" w:rsidR="00541E6B" w:rsidRPr="004775CC" w:rsidRDefault="00541E6B" w:rsidP="004775CC">
            <w:pPr>
              <w:suppressAutoHyphens w:val="0"/>
              <w:spacing w:before="40" w:after="40" w:line="220" w:lineRule="exact"/>
              <w:rPr>
                <w:sz w:val="18"/>
                <w:lang w:val="fr-FR"/>
              </w:rPr>
            </w:pPr>
            <w:r w:rsidRPr="004775CC">
              <w:rPr>
                <w:sz w:val="18"/>
                <w:lang w:val="fr-FR"/>
              </w:rPr>
              <w:lastRenderedPageBreak/>
              <w:t>Handicap auditif</w:t>
            </w:r>
          </w:p>
        </w:tc>
        <w:tc>
          <w:tcPr>
            <w:tcW w:w="920" w:type="dxa"/>
            <w:shd w:val="clear" w:color="auto" w:fill="auto"/>
            <w:noWrap/>
            <w:vAlign w:val="bottom"/>
            <w:hideMark/>
          </w:tcPr>
          <w:p w14:paraId="089BA80D"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254</w:t>
            </w:r>
          </w:p>
        </w:tc>
        <w:tc>
          <w:tcPr>
            <w:tcW w:w="920" w:type="dxa"/>
            <w:shd w:val="clear" w:color="auto" w:fill="auto"/>
            <w:noWrap/>
            <w:vAlign w:val="bottom"/>
            <w:hideMark/>
          </w:tcPr>
          <w:p w14:paraId="568AC31A"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265</w:t>
            </w:r>
          </w:p>
        </w:tc>
        <w:tc>
          <w:tcPr>
            <w:tcW w:w="920" w:type="dxa"/>
            <w:shd w:val="clear" w:color="auto" w:fill="auto"/>
            <w:noWrap/>
            <w:vAlign w:val="bottom"/>
            <w:hideMark/>
          </w:tcPr>
          <w:p w14:paraId="246BA81F"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282</w:t>
            </w:r>
          </w:p>
        </w:tc>
        <w:tc>
          <w:tcPr>
            <w:tcW w:w="920" w:type="dxa"/>
            <w:shd w:val="clear" w:color="auto" w:fill="auto"/>
            <w:noWrap/>
            <w:vAlign w:val="bottom"/>
            <w:hideMark/>
          </w:tcPr>
          <w:p w14:paraId="511D6169"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269</w:t>
            </w:r>
          </w:p>
        </w:tc>
        <w:tc>
          <w:tcPr>
            <w:tcW w:w="920" w:type="dxa"/>
            <w:shd w:val="clear" w:color="auto" w:fill="auto"/>
            <w:noWrap/>
            <w:vAlign w:val="bottom"/>
            <w:hideMark/>
          </w:tcPr>
          <w:p w14:paraId="6F2EE32A"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244</w:t>
            </w:r>
          </w:p>
        </w:tc>
      </w:tr>
      <w:tr w:rsidR="00541E6B" w:rsidRPr="004775CC" w14:paraId="070FBC75" w14:textId="77777777" w:rsidTr="004775CC">
        <w:tc>
          <w:tcPr>
            <w:tcW w:w="3974" w:type="dxa"/>
            <w:shd w:val="clear" w:color="auto" w:fill="auto"/>
            <w:noWrap/>
            <w:hideMark/>
          </w:tcPr>
          <w:p w14:paraId="14C99945" w14:textId="77777777" w:rsidR="00541E6B" w:rsidRPr="004775CC" w:rsidRDefault="00541E6B" w:rsidP="004775CC">
            <w:pPr>
              <w:suppressAutoHyphens w:val="0"/>
              <w:spacing w:before="40" w:after="40" w:line="220" w:lineRule="exact"/>
              <w:rPr>
                <w:sz w:val="18"/>
                <w:lang w:val="fr-FR"/>
              </w:rPr>
            </w:pPr>
            <w:r w:rsidRPr="004775CC">
              <w:rPr>
                <w:sz w:val="18"/>
                <w:lang w:val="fr-FR"/>
              </w:rPr>
              <w:t>Handicap visuel</w:t>
            </w:r>
          </w:p>
        </w:tc>
        <w:tc>
          <w:tcPr>
            <w:tcW w:w="920" w:type="dxa"/>
            <w:shd w:val="clear" w:color="auto" w:fill="auto"/>
            <w:noWrap/>
            <w:vAlign w:val="bottom"/>
            <w:hideMark/>
          </w:tcPr>
          <w:p w14:paraId="1509A624"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160</w:t>
            </w:r>
          </w:p>
        </w:tc>
        <w:tc>
          <w:tcPr>
            <w:tcW w:w="920" w:type="dxa"/>
            <w:shd w:val="clear" w:color="auto" w:fill="auto"/>
            <w:noWrap/>
            <w:vAlign w:val="bottom"/>
            <w:hideMark/>
          </w:tcPr>
          <w:p w14:paraId="2E375DCA"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156</w:t>
            </w:r>
          </w:p>
        </w:tc>
        <w:tc>
          <w:tcPr>
            <w:tcW w:w="920" w:type="dxa"/>
            <w:shd w:val="clear" w:color="auto" w:fill="auto"/>
            <w:noWrap/>
            <w:vAlign w:val="bottom"/>
            <w:hideMark/>
          </w:tcPr>
          <w:p w14:paraId="1D15D664"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146</w:t>
            </w:r>
          </w:p>
        </w:tc>
        <w:tc>
          <w:tcPr>
            <w:tcW w:w="920" w:type="dxa"/>
            <w:shd w:val="clear" w:color="auto" w:fill="auto"/>
            <w:noWrap/>
            <w:vAlign w:val="bottom"/>
            <w:hideMark/>
          </w:tcPr>
          <w:p w14:paraId="69CE8328"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120</w:t>
            </w:r>
          </w:p>
        </w:tc>
        <w:tc>
          <w:tcPr>
            <w:tcW w:w="920" w:type="dxa"/>
            <w:shd w:val="clear" w:color="auto" w:fill="auto"/>
            <w:noWrap/>
            <w:vAlign w:val="bottom"/>
            <w:hideMark/>
          </w:tcPr>
          <w:p w14:paraId="328A84A7"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113</w:t>
            </w:r>
          </w:p>
        </w:tc>
      </w:tr>
      <w:tr w:rsidR="00541E6B" w:rsidRPr="004775CC" w14:paraId="27F65DC4" w14:textId="77777777" w:rsidTr="004775CC">
        <w:tc>
          <w:tcPr>
            <w:tcW w:w="3974" w:type="dxa"/>
            <w:shd w:val="clear" w:color="auto" w:fill="auto"/>
            <w:noWrap/>
            <w:hideMark/>
          </w:tcPr>
          <w:p w14:paraId="01BD9A6B" w14:textId="77777777" w:rsidR="00541E6B" w:rsidRPr="004775CC" w:rsidRDefault="00541E6B" w:rsidP="004775CC">
            <w:pPr>
              <w:suppressAutoHyphens w:val="0"/>
              <w:spacing w:before="40" w:after="40" w:line="220" w:lineRule="exact"/>
              <w:rPr>
                <w:sz w:val="18"/>
                <w:lang w:val="fr-FR"/>
              </w:rPr>
            </w:pPr>
            <w:r w:rsidRPr="004775CC">
              <w:rPr>
                <w:sz w:val="18"/>
                <w:lang w:val="fr-FR"/>
              </w:rPr>
              <w:t>Handicap moteur</w:t>
            </w:r>
          </w:p>
        </w:tc>
        <w:tc>
          <w:tcPr>
            <w:tcW w:w="920" w:type="dxa"/>
            <w:shd w:val="clear" w:color="auto" w:fill="auto"/>
            <w:noWrap/>
            <w:vAlign w:val="bottom"/>
            <w:hideMark/>
          </w:tcPr>
          <w:p w14:paraId="61D99A0A"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937</w:t>
            </w:r>
          </w:p>
        </w:tc>
        <w:tc>
          <w:tcPr>
            <w:tcW w:w="920" w:type="dxa"/>
            <w:shd w:val="clear" w:color="auto" w:fill="auto"/>
            <w:noWrap/>
            <w:vAlign w:val="bottom"/>
            <w:hideMark/>
          </w:tcPr>
          <w:p w14:paraId="73F7610D"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938</w:t>
            </w:r>
          </w:p>
        </w:tc>
        <w:tc>
          <w:tcPr>
            <w:tcW w:w="920" w:type="dxa"/>
            <w:shd w:val="clear" w:color="auto" w:fill="auto"/>
            <w:noWrap/>
            <w:vAlign w:val="bottom"/>
            <w:hideMark/>
          </w:tcPr>
          <w:p w14:paraId="74532462"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936</w:t>
            </w:r>
          </w:p>
        </w:tc>
        <w:tc>
          <w:tcPr>
            <w:tcW w:w="920" w:type="dxa"/>
            <w:shd w:val="clear" w:color="auto" w:fill="auto"/>
            <w:noWrap/>
            <w:vAlign w:val="bottom"/>
            <w:hideMark/>
          </w:tcPr>
          <w:p w14:paraId="34A7BCC3"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605</w:t>
            </w:r>
          </w:p>
        </w:tc>
        <w:tc>
          <w:tcPr>
            <w:tcW w:w="920" w:type="dxa"/>
            <w:shd w:val="clear" w:color="auto" w:fill="auto"/>
            <w:noWrap/>
            <w:vAlign w:val="bottom"/>
            <w:hideMark/>
          </w:tcPr>
          <w:p w14:paraId="220153BE"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489</w:t>
            </w:r>
          </w:p>
        </w:tc>
      </w:tr>
      <w:tr w:rsidR="00541E6B" w:rsidRPr="004775CC" w14:paraId="104D1160" w14:textId="77777777" w:rsidTr="004775CC">
        <w:tc>
          <w:tcPr>
            <w:tcW w:w="3974" w:type="dxa"/>
            <w:shd w:val="clear" w:color="auto" w:fill="auto"/>
            <w:noWrap/>
            <w:hideMark/>
          </w:tcPr>
          <w:p w14:paraId="3177F575" w14:textId="77777777" w:rsidR="00541E6B" w:rsidRPr="004775CC" w:rsidRDefault="00541E6B" w:rsidP="004775CC">
            <w:pPr>
              <w:suppressAutoHyphens w:val="0"/>
              <w:spacing w:before="40" w:after="40" w:line="220" w:lineRule="exact"/>
              <w:rPr>
                <w:sz w:val="18"/>
                <w:lang w:val="fr-FR"/>
              </w:rPr>
            </w:pPr>
            <w:r w:rsidRPr="004775CC">
              <w:rPr>
                <w:sz w:val="18"/>
                <w:lang w:val="fr-FR"/>
              </w:rPr>
              <w:t>Polyhandicap</w:t>
            </w:r>
          </w:p>
        </w:tc>
        <w:tc>
          <w:tcPr>
            <w:tcW w:w="920" w:type="dxa"/>
            <w:shd w:val="clear" w:color="auto" w:fill="auto"/>
            <w:noWrap/>
            <w:vAlign w:val="bottom"/>
            <w:hideMark/>
          </w:tcPr>
          <w:p w14:paraId="62104765"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3 957</w:t>
            </w:r>
          </w:p>
        </w:tc>
        <w:tc>
          <w:tcPr>
            <w:tcW w:w="920" w:type="dxa"/>
            <w:shd w:val="clear" w:color="auto" w:fill="auto"/>
            <w:noWrap/>
            <w:vAlign w:val="bottom"/>
            <w:hideMark/>
          </w:tcPr>
          <w:p w14:paraId="258FC8E2"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4 442</w:t>
            </w:r>
          </w:p>
        </w:tc>
        <w:tc>
          <w:tcPr>
            <w:tcW w:w="920" w:type="dxa"/>
            <w:shd w:val="clear" w:color="auto" w:fill="auto"/>
            <w:noWrap/>
            <w:vAlign w:val="bottom"/>
            <w:hideMark/>
          </w:tcPr>
          <w:p w14:paraId="181A3BC1"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3 888</w:t>
            </w:r>
          </w:p>
        </w:tc>
        <w:tc>
          <w:tcPr>
            <w:tcW w:w="920" w:type="dxa"/>
            <w:shd w:val="clear" w:color="auto" w:fill="auto"/>
            <w:noWrap/>
            <w:vAlign w:val="bottom"/>
            <w:hideMark/>
          </w:tcPr>
          <w:p w14:paraId="417310B0"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2 474</w:t>
            </w:r>
          </w:p>
        </w:tc>
        <w:tc>
          <w:tcPr>
            <w:tcW w:w="920" w:type="dxa"/>
            <w:shd w:val="clear" w:color="auto" w:fill="auto"/>
            <w:noWrap/>
            <w:vAlign w:val="bottom"/>
            <w:hideMark/>
          </w:tcPr>
          <w:p w14:paraId="765404E7"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2 302</w:t>
            </w:r>
          </w:p>
        </w:tc>
      </w:tr>
      <w:tr w:rsidR="00541E6B" w:rsidRPr="004775CC" w14:paraId="0BD519D2" w14:textId="77777777" w:rsidTr="004775CC">
        <w:tc>
          <w:tcPr>
            <w:tcW w:w="3974" w:type="dxa"/>
            <w:shd w:val="clear" w:color="auto" w:fill="auto"/>
            <w:noWrap/>
            <w:hideMark/>
          </w:tcPr>
          <w:p w14:paraId="77A0424C" w14:textId="77777777" w:rsidR="00541E6B" w:rsidRPr="004775CC" w:rsidRDefault="00541E6B" w:rsidP="004775CC">
            <w:pPr>
              <w:suppressAutoHyphens w:val="0"/>
              <w:spacing w:before="40" w:after="40" w:line="220" w:lineRule="exact"/>
              <w:rPr>
                <w:sz w:val="18"/>
                <w:lang w:val="fr-FR"/>
              </w:rPr>
            </w:pPr>
            <w:r w:rsidRPr="004775CC">
              <w:rPr>
                <w:sz w:val="18"/>
                <w:lang w:val="fr-FR"/>
              </w:rPr>
              <w:t>Autre</w:t>
            </w:r>
          </w:p>
        </w:tc>
        <w:tc>
          <w:tcPr>
            <w:tcW w:w="920" w:type="dxa"/>
            <w:shd w:val="clear" w:color="auto" w:fill="auto"/>
            <w:noWrap/>
            <w:vAlign w:val="bottom"/>
            <w:hideMark/>
          </w:tcPr>
          <w:p w14:paraId="5A1C672D"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4 133</w:t>
            </w:r>
          </w:p>
        </w:tc>
        <w:tc>
          <w:tcPr>
            <w:tcW w:w="920" w:type="dxa"/>
            <w:shd w:val="clear" w:color="auto" w:fill="auto"/>
            <w:noWrap/>
            <w:vAlign w:val="bottom"/>
            <w:hideMark/>
          </w:tcPr>
          <w:p w14:paraId="0EAF1612"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3 929</w:t>
            </w:r>
          </w:p>
        </w:tc>
        <w:tc>
          <w:tcPr>
            <w:tcW w:w="920" w:type="dxa"/>
            <w:shd w:val="clear" w:color="auto" w:fill="auto"/>
            <w:noWrap/>
            <w:vAlign w:val="bottom"/>
            <w:hideMark/>
          </w:tcPr>
          <w:p w14:paraId="6DEE7984"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2 879</w:t>
            </w:r>
          </w:p>
        </w:tc>
        <w:tc>
          <w:tcPr>
            <w:tcW w:w="920" w:type="dxa"/>
            <w:shd w:val="clear" w:color="auto" w:fill="auto"/>
            <w:noWrap/>
            <w:vAlign w:val="bottom"/>
            <w:hideMark/>
          </w:tcPr>
          <w:p w14:paraId="70B8BA01"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1 748</w:t>
            </w:r>
          </w:p>
        </w:tc>
        <w:tc>
          <w:tcPr>
            <w:tcW w:w="920" w:type="dxa"/>
            <w:shd w:val="clear" w:color="auto" w:fill="auto"/>
            <w:noWrap/>
            <w:vAlign w:val="bottom"/>
            <w:hideMark/>
          </w:tcPr>
          <w:p w14:paraId="79C4BEB5"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1 494</w:t>
            </w:r>
          </w:p>
        </w:tc>
      </w:tr>
      <w:tr w:rsidR="00541E6B" w:rsidRPr="004775CC" w14:paraId="4BCC381D" w14:textId="77777777" w:rsidTr="004775CC">
        <w:tc>
          <w:tcPr>
            <w:tcW w:w="3974" w:type="dxa"/>
            <w:tcBorders>
              <w:bottom w:val="single" w:sz="12" w:space="0" w:color="auto"/>
            </w:tcBorders>
            <w:shd w:val="clear" w:color="auto" w:fill="auto"/>
            <w:noWrap/>
            <w:hideMark/>
          </w:tcPr>
          <w:p w14:paraId="094C4EB5" w14:textId="77777777" w:rsidR="00541E6B" w:rsidRPr="004775CC" w:rsidRDefault="00541E6B" w:rsidP="004775CC">
            <w:pPr>
              <w:suppressAutoHyphens w:val="0"/>
              <w:spacing w:before="40" w:after="40" w:line="220" w:lineRule="exact"/>
              <w:rPr>
                <w:sz w:val="18"/>
                <w:lang w:val="fr-FR"/>
              </w:rPr>
            </w:pPr>
            <w:r w:rsidRPr="004775CC">
              <w:rPr>
                <w:sz w:val="18"/>
                <w:lang w:val="fr-FR"/>
              </w:rPr>
              <w:t>Type non indiqué</w:t>
            </w:r>
          </w:p>
        </w:tc>
        <w:tc>
          <w:tcPr>
            <w:tcW w:w="920" w:type="dxa"/>
            <w:tcBorders>
              <w:bottom w:val="single" w:sz="12" w:space="0" w:color="auto"/>
            </w:tcBorders>
            <w:shd w:val="clear" w:color="auto" w:fill="auto"/>
            <w:noWrap/>
            <w:vAlign w:val="bottom"/>
            <w:hideMark/>
          </w:tcPr>
          <w:p w14:paraId="4F7418D2"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w:t>
            </w:r>
          </w:p>
        </w:tc>
        <w:tc>
          <w:tcPr>
            <w:tcW w:w="920" w:type="dxa"/>
            <w:tcBorders>
              <w:bottom w:val="single" w:sz="12" w:space="0" w:color="auto"/>
            </w:tcBorders>
            <w:shd w:val="clear" w:color="auto" w:fill="auto"/>
            <w:noWrap/>
            <w:vAlign w:val="bottom"/>
            <w:hideMark/>
          </w:tcPr>
          <w:p w14:paraId="33E90A6E"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113</w:t>
            </w:r>
          </w:p>
        </w:tc>
        <w:tc>
          <w:tcPr>
            <w:tcW w:w="920" w:type="dxa"/>
            <w:tcBorders>
              <w:bottom w:val="single" w:sz="12" w:space="0" w:color="auto"/>
            </w:tcBorders>
            <w:shd w:val="clear" w:color="auto" w:fill="auto"/>
            <w:noWrap/>
            <w:vAlign w:val="bottom"/>
            <w:hideMark/>
          </w:tcPr>
          <w:p w14:paraId="0E41E525"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37</w:t>
            </w:r>
          </w:p>
        </w:tc>
        <w:tc>
          <w:tcPr>
            <w:tcW w:w="920" w:type="dxa"/>
            <w:tcBorders>
              <w:bottom w:val="single" w:sz="12" w:space="0" w:color="auto"/>
            </w:tcBorders>
            <w:shd w:val="clear" w:color="auto" w:fill="auto"/>
            <w:noWrap/>
            <w:vAlign w:val="bottom"/>
            <w:hideMark/>
          </w:tcPr>
          <w:p w14:paraId="1100855A"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w:t>
            </w:r>
          </w:p>
        </w:tc>
        <w:tc>
          <w:tcPr>
            <w:tcW w:w="920" w:type="dxa"/>
            <w:tcBorders>
              <w:bottom w:val="single" w:sz="12" w:space="0" w:color="auto"/>
            </w:tcBorders>
            <w:shd w:val="clear" w:color="auto" w:fill="auto"/>
            <w:noWrap/>
            <w:vAlign w:val="bottom"/>
            <w:hideMark/>
          </w:tcPr>
          <w:p w14:paraId="5C08770E"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 xml:space="preserve"> </w:t>
            </w:r>
          </w:p>
        </w:tc>
      </w:tr>
    </w:tbl>
    <w:p w14:paraId="74919D2E" w14:textId="761A898C" w:rsidR="00541E6B" w:rsidRPr="004775CC" w:rsidRDefault="00541E6B" w:rsidP="00541E6B">
      <w:pPr>
        <w:spacing w:before="120" w:after="240"/>
        <w:ind w:left="1134" w:right="1134" w:firstLine="170"/>
        <w:rPr>
          <w:rFonts w:eastAsia="SimSun"/>
          <w:sz w:val="16"/>
          <w:szCs w:val="18"/>
          <w:lang w:val="fr-FR"/>
        </w:rPr>
      </w:pPr>
      <w:r w:rsidRPr="004775CC">
        <w:rPr>
          <w:i/>
          <w:sz w:val="18"/>
          <w:szCs w:val="18"/>
          <w:lang w:val="fr-FR"/>
        </w:rPr>
        <w:t>Source</w:t>
      </w:r>
      <w:r w:rsidRPr="004775CC">
        <w:rPr>
          <w:sz w:val="18"/>
          <w:szCs w:val="18"/>
          <w:lang w:val="fr-FR"/>
        </w:rPr>
        <w:t> : Conseil des assurances sociales</w:t>
      </w:r>
      <w:r w:rsidR="002F3FF8" w:rsidRPr="002F3FF8">
        <w:rPr>
          <w:sz w:val="18"/>
          <w:szCs w:val="18"/>
          <w:lang w:val="fr-FR"/>
        </w:rPr>
        <w:t>.</w:t>
      </w:r>
    </w:p>
    <w:p w14:paraId="1147D617" w14:textId="4AFD1B90" w:rsidR="00541E6B" w:rsidRPr="004775CC" w:rsidRDefault="00541E6B" w:rsidP="00A918EA">
      <w:pPr>
        <w:pStyle w:val="Titre1"/>
        <w:spacing w:after="120"/>
        <w:rPr>
          <w:b/>
          <w:bCs/>
          <w:lang w:val="fr-FR"/>
        </w:rPr>
      </w:pPr>
      <w:r w:rsidRPr="008974D7">
        <w:rPr>
          <w:bCs/>
          <w:lang w:val="fr-FR"/>
        </w:rPr>
        <w:t>Tableau 18</w:t>
      </w:r>
      <w:r w:rsidRPr="008974D7">
        <w:rPr>
          <w:lang w:val="fr-FR"/>
        </w:rPr>
        <w:t xml:space="preserve"> </w:t>
      </w:r>
      <w:r w:rsidR="004775CC">
        <w:rPr>
          <w:lang w:val="fr-FR"/>
        </w:rPr>
        <w:br/>
      </w:r>
      <w:r w:rsidRPr="004775CC">
        <w:rPr>
          <w:b/>
          <w:bCs/>
          <w:lang w:val="fr-FR"/>
        </w:rPr>
        <w:t>Nombre d’enfants handicapés (âgés de 0 à 17 ans à la fin de l’année)</w:t>
      </w:r>
    </w:p>
    <w:tbl>
      <w:tblPr>
        <w:tblW w:w="8504" w:type="dxa"/>
        <w:tblInd w:w="1134" w:type="dxa"/>
        <w:tblLayout w:type="fixed"/>
        <w:tblCellMar>
          <w:left w:w="0" w:type="dxa"/>
          <w:right w:w="0" w:type="dxa"/>
        </w:tblCellMar>
        <w:tblLook w:val="04A0" w:firstRow="1" w:lastRow="0" w:firstColumn="1" w:lastColumn="0" w:noHBand="0" w:noVBand="1"/>
      </w:tblPr>
      <w:tblGrid>
        <w:gridCol w:w="3080"/>
        <w:gridCol w:w="1084"/>
        <w:gridCol w:w="1085"/>
        <w:gridCol w:w="1085"/>
        <w:gridCol w:w="1085"/>
        <w:gridCol w:w="1085"/>
      </w:tblGrid>
      <w:tr w:rsidR="00541E6B" w:rsidRPr="004775CC" w14:paraId="23DDDA36" w14:textId="77777777" w:rsidTr="004775CC">
        <w:trPr>
          <w:tblHeader/>
        </w:trPr>
        <w:tc>
          <w:tcPr>
            <w:tcW w:w="2670" w:type="dxa"/>
            <w:tcBorders>
              <w:top w:val="single" w:sz="4" w:space="0" w:color="auto"/>
              <w:bottom w:val="single" w:sz="4" w:space="0" w:color="auto"/>
            </w:tcBorders>
            <w:shd w:val="clear" w:color="auto" w:fill="auto"/>
            <w:vAlign w:val="bottom"/>
            <w:hideMark/>
          </w:tcPr>
          <w:p w14:paraId="0BECE4E2" w14:textId="77777777" w:rsidR="00541E6B" w:rsidRPr="004775CC" w:rsidRDefault="00541E6B" w:rsidP="004775CC">
            <w:pPr>
              <w:suppressAutoHyphens w:val="0"/>
              <w:spacing w:before="80" w:after="80" w:line="200" w:lineRule="exact"/>
              <w:rPr>
                <w:i/>
                <w:sz w:val="16"/>
                <w:lang w:val="fr-FR" w:eastAsia="et-EE"/>
              </w:rPr>
            </w:pPr>
            <w:r w:rsidRPr="004775CC">
              <w:rPr>
                <w:i/>
                <w:sz w:val="16"/>
                <w:lang w:val="fr-FR" w:eastAsia="et-EE"/>
              </w:rPr>
              <w:t xml:space="preserve"> </w:t>
            </w:r>
          </w:p>
        </w:tc>
        <w:tc>
          <w:tcPr>
            <w:tcW w:w="940" w:type="dxa"/>
            <w:tcBorders>
              <w:top w:val="single" w:sz="4" w:space="0" w:color="auto"/>
              <w:bottom w:val="single" w:sz="4" w:space="0" w:color="auto"/>
            </w:tcBorders>
            <w:shd w:val="clear" w:color="auto" w:fill="auto"/>
            <w:noWrap/>
            <w:vAlign w:val="bottom"/>
            <w:hideMark/>
          </w:tcPr>
          <w:p w14:paraId="1A15723E" w14:textId="77777777" w:rsidR="00541E6B" w:rsidRPr="004775CC" w:rsidRDefault="00541E6B" w:rsidP="004775CC">
            <w:pPr>
              <w:suppressAutoHyphens w:val="0"/>
              <w:spacing w:before="80" w:after="80" w:line="200" w:lineRule="exact"/>
              <w:jc w:val="right"/>
              <w:rPr>
                <w:i/>
                <w:sz w:val="16"/>
                <w:lang w:val="fr-FR"/>
              </w:rPr>
            </w:pPr>
            <w:r w:rsidRPr="004775CC">
              <w:rPr>
                <w:i/>
                <w:iCs/>
                <w:sz w:val="16"/>
                <w:lang w:val="fr-FR"/>
              </w:rPr>
              <w:t>2017</w:t>
            </w:r>
          </w:p>
        </w:tc>
        <w:tc>
          <w:tcPr>
            <w:tcW w:w="940" w:type="dxa"/>
            <w:tcBorders>
              <w:top w:val="single" w:sz="4" w:space="0" w:color="auto"/>
              <w:bottom w:val="single" w:sz="4" w:space="0" w:color="auto"/>
            </w:tcBorders>
            <w:shd w:val="clear" w:color="auto" w:fill="auto"/>
            <w:noWrap/>
            <w:vAlign w:val="bottom"/>
            <w:hideMark/>
          </w:tcPr>
          <w:p w14:paraId="43CC7A95" w14:textId="77777777" w:rsidR="00541E6B" w:rsidRPr="004775CC" w:rsidRDefault="00541E6B" w:rsidP="004775CC">
            <w:pPr>
              <w:suppressAutoHyphens w:val="0"/>
              <w:spacing w:before="80" w:after="80" w:line="200" w:lineRule="exact"/>
              <w:jc w:val="right"/>
              <w:rPr>
                <w:i/>
                <w:sz w:val="16"/>
                <w:lang w:val="fr-FR"/>
              </w:rPr>
            </w:pPr>
            <w:r w:rsidRPr="004775CC">
              <w:rPr>
                <w:i/>
                <w:iCs/>
                <w:sz w:val="16"/>
                <w:lang w:val="fr-FR"/>
              </w:rPr>
              <w:t>2018</w:t>
            </w:r>
          </w:p>
        </w:tc>
        <w:tc>
          <w:tcPr>
            <w:tcW w:w="940" w:type="dxa"/>
            <w:tcBorders>
              <w:top w:val="single" w:sz="4" w:space="0" w:color="auto"/>
              <w:bottom w:val="single" w:sz="4" w:space="0" w:color="auto"/>
            </w:tcBorders>
            <w:shd w:val="clear" w:color="auto" w:fill="auto"/>
            <w:noWrap/>
            <w:vAlign w:val="bottom"/>
            <w:hideMark/>
          </w:tcPr>
          <w:p w14:paraId="1687799A" w14:textId="77777777" w:rsidR="00541E6B" w:rsidRPr="004775CC" w:rsidRDefault="00541E6B" w:rsidP="004775CC">
            <w:pPr>
              <w:suppressAutoHyphens w:val="0"/>
              <w:spacing w:before="80" w:after="80" w:line="200" w:lineRule="exact"/>
              <w:jc w:val="right"/>
              <w:rPr>
                <w:i/>
                <w:sz w:val="16"/>
                <w:lang w:val="fr-FR"/>
              </w:rPr>
            </w:pPr>
            <w:r w:rsidRPr="004775CC">
              <w:rPr>
                <w:i/>
                <w:iCs/>
                <w:sz w:val="16"/>
                <w:lang w:val="fr-FR"/>
              </w:rPr>
              <w:t>2019</w:t>
            </w:r>
          </w:p>
        </w:tc>
        <w:tc>
          <w:tcPr>
            <w:tcW w:w="940" w:type="dxa"/>
            <w:tcBorders>
              <w:top w:val="single" w:sz="4" w:space="0" w:color="auto"/>
              <w:bottom w:val="single" w:sz="4" w:space="0" w:color="auto"/>
            </w:tcBorders>
            <w:shd w:val="clear" w:color="auto" w:fill="auto"/>
            <w:noWrap/>
            <w:vAlign w:val="bottom"/>
            <w:hideMark/>
          </w:tcPr>
          <w:p w14:paraId="6650C9C2" w14:textId="77777777" w:rsidR="00541E6B" w:rsidRPr="004775CC" w:rsidRDefault="00541E6B" w:rsidP="004775CC">
            <w:pPr>
              <w:suppressAutoHyphens w:val="0"/>
              <w:spacing w:before="80" w:after="80" w:line="200" w:lineRule="exact"/>
              <w:jc w:val="right"/>
              <w:rPr>
                <w:i/>
                <w:sz w:val="16"/>
                <w:lang w:val="fr-FR"/>
              </w:rPr>
            </w:pPr>
            <w:r w:rsidRPr="004775CC">
              <w:rPr>
                <w:i/>
                <w:iCs/>
                <w:sz w:val="16"/>
                <w:lang w:val="fr-FR"/>
              </w:rPr>
              <w:t>2020</w:t>
            </w:r>
          </w:p>
        </w:tc>
        <w:tc>
          <w:tcPr>
            <w:tcW w:w="940" w:type="dxa"/>
            <w:tcBorders>
              <w:top w:val="single" w:sz="4" w:space="0" w:color="auto"/>
              <w:bottom w:val="single" w:sz="4" w:space="0" w:color="auto"/>
            </w:tcBorders>
            <w:shd w:val="clear" w:color="auto" w:fill="auto"/>
            <w:noWrap/>
            <w:vAlign w:val="bottom"/>
            <w:hideMark/>
          </w:tcPr>
          <w:p w14:paraId="4458F5E3" w14:textId="77777777" w:rsidR="00541E6B" w:rsidRPr="004775CC" w:rsidRDefault="00541E6B" w:rsidP="004775CC">
            <w:pPr>
              <w:suppressAutoHyphens w:val="0"/>
              <w:spacing w:before="80" w:after="80" w:line="200" w:lineRule="exact"/>
              <w:jc w:val="right"/>
              <w:rPr>
                <w:i/>
                <w:sz w:val="16"/>
                <w:lang w:val="fr-FR"/>
              </w:rPr>
            </w:pPr>
            <w:r w:rsidRPr="004775CC">
              <w:rPr>
                <w:i/>
                <w:iCs/>
                <w:sz w:val="16"/>
                <w:lang w:val="fr-FR"/>
              </w:rPr>
              <w:t>2021</w:t>
            </w:r>
          </w:p>
        </w:tc>
      </w:tr>
      <w:tr w:rsidR="00541E6B" w:rsidRPr="004775CC" w14:paraId="77E2A208" w14:textId="77777777" w:rsidTr="004775CC">
        <w:tc>
          <w:tcPr>
            <w:tcW w:w="2670" w:type="dxa"/>
            <w:tcBorders>
              <w:top w:val="single" w:sz="4" w:space="0" w:color="auto"/>
              <w:bottom w:val="single" w:sz="12" w:space="0" w:color="auto"/>
            </w:tcBorders>
            <w:shd w:val="clear" w:color="auto" w:fill="auto"/>
            <w:hideMark/>
          </w:tcPr>
          <w:p w14:paraId="11090DCE" w14:textId="77777777" w:rsidR="00541E6B" w:rsidRPr="004775CC" w:rsidRDefault="00541E6B" w:rsidP="004775CC">
            <w:pPr>
              <w:suppressAutoHyphens w:val="0"/>
              <w:spacing w:before="80" w:after="80" w:line="220" w:lineRule="exact"/>
              <w:ind w:left="283"/>
              <w:rPr>
                <w:b/>
                <w:sz w:val="18"/>
                <w:lang w:val="fr-FR"/>
              </w:rPr>
            </w:pPr>
            <w:r w:rsidRPr="004775CC">
              <w:rPr>
                <w:b/>
                <w:sz w:val="18"/>
                <w:lang w:val="fr-FR"/>
              </w:rPr>
              <w:t>Nombre total d’enfants handicapés</w:t>
            </w:r>
          </w:p>
        </w:tc>
        <w:tc>
          <w:tcPr>
            <w:tcW w:w="940" w:type="dxa"/>
            <w:tcBorders>
              <w:top w:val="single" w:sz="4" w:space="0" w:color="auto"/>
              <w:bottom w:val="single" w:sz="12" w:space="0" w:color="auto"/>
            </w:tcBorders>
            <w:shd w:val="clear" w:color="auto" w:fill="auto"/>
            <w:noWrap/>
            <w:vAlign w:val="bottom"/>
            <w:hideMark/>
          </w:tcPr>
          <w:p w14:paraId="2363568E" w14:textId="77777777" w:rsidR="00541E6B" w:rsidRPr="004775CC" w:rsidRDefault="00541E6B" w:rsidP="004775CC">
            <w:pPr>
              <w:suppressAutoHyphens w:val="0"/>
              <w:spacing w:before="80" w:after="80" w:line="220" w:lineRule="exact"/>
              <w:jc w:val="right"/>
              <w:rPr>
                <w:b/>
                <w:sz w:val="18"/>
                <w:lang w:val="fr-FR"/>
              </w:rPr>
            </w:pPr>
            <w:r w:rsidRPr="004775CC">
              <w:rPr>
                <w:b/>
                <w:sz w:val="18"/>
                <w:lang w:val="fr-FR"/>
              </w:rPr>
              <w:t>12 896</w:t>
            </w:r>
          </w:p>
        </w:tc>
        <w:tc>
          <w:tcPr>
            <w:tcW w:w="940" w:type="dxa"/>
            <w:tcBorders>
              <w:top w:val="single" w:sz="4" w:space="0" w:color="auto"/>
              <w:bottom w:val="single" w:sz="12" w:space="0" w:color="auto"/>
            </w:tcBorders>
            <w:shd w:val="clear" w:color="auto" w:fill="auto"/>
            <w:noWrap/>
            <w:vAlign w:val="bottom"/>
            <w:hideMark/>
          </w:tcPr>
          <w:p w14:paraId="34FC3A56" w14:textId="77777777" w:rsidR="00541E6B" w:rsidRPr="004775CC" w:rsidRDefault="00541E6B" w:rsidP="004775CC">
            <w:pPr>
              <w:suppressAutoHyphens w:val="0"/>
              <w:spacing w:before="80" w:after="80" w:line="220" w:lineRule="exact"/>
              <w:jc w:val="right"/>
              <w:rPr>
                <w:b/>
                <w:sz w:val="18"/>
                <w:lang w:val="fr-FR"/>
              </w:rPr>
            </w:pPr>
            <w:r w:rsidRPr="004775CC">
              <w:rPr>
                <w:b/>
                <w:sz w:val="18"/>
                <w:lang w:val="fr-FR"/>
              </w:rPr>
              <w:t>13 928</w:t>
            </w:r>
          </w:p>
        </w:tc>
        <w:tc>
          <w:tcPr>
            <w:tcW w:w="940" w:type="dxa"/>
            <w:tcBorders>
              <w:top w:val="single" w:sz="4" w:space="0" w:color="auto"/>
              <w:bottom w:val="single" w:sz="12" w:space="0" w:color="auto"/>
            </w:tcBorders>
            <w:shd w:val="clear" w:color="auto" w:fill="auto"/>
            <w:noWrap/>
            <w:vAlign w:val="bottom"/>
            <w:hideMark/>
          </w:tcPr>
          <w:p w14:paraId="4B56CA49" w14:textId="77777777" w:rsidR="00541E6B" w:rsidRPr="004775CC" w:rsidRDefault="00541E6B" w:rsidP="004775CC">
            <w:pPr>
              <w:suppressAutoHyphens w:val="0"/>
              <w:spacing w:before="80" w:after="80" w:line="220" w:lineRule="exact"/>
              <w:jc w:val="right"/>
              <w:rPr>
                <w:b/>
                <w:sz w:val="18"/>
                <w:lang w:val="fr-FR"/>
              </w:rPr>
            </w:pPr>
            <w:r w:rsidRPr="004775CC">
              <w:rPr>
                <w:b/>
                <w:sz w:val="18"/>
                <w:lang w:val="fr-FR"/>
              </w:rPr>
              <w:t>12 949</w:t>
            </w:r>
          </w:p>
        </w:tc>
        <w:tc>
          <w:tcPr>
            <w:tcW w:w="940" w:type="dxa"/>
            <w:tcBorders>
              <w:top w:val="single" w:sz="4" w:space="0" w:color="auto"/>
              <w:bottom w:val="single" w:sz="12" w:space="0" w:color="auto"/>
            </w:tcBorders>
            <w:shd w:val="clear" w:color="auto" w:fill="auto"/>
            <w:noWrap/>
            <w:vAlign w:val="bottom"/>
            <w:hideMark/>
          </w:tcPr>
          <w:p w14:paraId="5B9B3294" w14:textId="77777777" w:rsidR="00541E6B" w:rsidRPr="004775CC" w:rsidRDefault="00541E6B" w:rsidP="004775CC">
            <w:pPr>
              <w:suppressAutoHyphens w:val="0"/>
              <w:spacing w:before="80" w:after="80" w:line="220" w:lineRule="exact"/>
              <w:jc w:val="right"/>
              <w:rPr>
                <w:b/>
                <w:sz w:val="18"/>
                <w:lang w:val="fr-FR"/>
              </w:rPr>
            </w:pPr>
            <w:r w:rsidRPr="004775CC">
              <w:rPr>
                <w:b/>
                <w:sz w:val="18"/>
                <w:lang w:val="fr-FR"/>
              </w:rPr>
              <w:t>10 125</w:t>
            </w:r>
          </w:p>
        </w:tc>
        <w:tc>
          <w:tcPr>
            <w:tcW w:w="940" w:type="dxa"/>
            <w:tcBorders>
              <w:top w:val="single" w:sz="4" w:space="0" w:color="auto"/>
              <w:bottom w:val="single" w:sz="12" w:space="0" w:color="auto"/>
            </w:tcBorders>
            <w:shd w:val="clear" w:color="auto" w:fill="auto"/>
            <w:noWrap/>
            <w:vAlign w:val="bottom"/>
            <w:hideMark/>
          </w:tcPr>
          <w:p w14:paraId="6BF02C5B" w14:textId="77777777" w:rsidR="00541E6B" w:rsidRPr="004775CC" w:rsidRDefault="00541E6B" w:rsidP="004775CC">
            <w:pPr>
              <w:suppressAutoHyphens w:val="0"/>
              <w:spacing w:before="80" w:after="80" w:line="220" w:lineRule="exact"/>
              <w:jc w:val="right"/>
              <w:rPr>
                <w:b/>
                <w:sz w:val="18"/>
                <w:lang w:val="fr-FR"/>
              </w:rPr>
            </w:pPr>
            <w:r w:rsidRPr="004775CC">
              <w:rPr>
                <w:b/>
                <w:sz w:val="18"/>
                <w:lang w:val="fr-FR"/>
              </w:rPr>
              <w:t>9 808</w:t>
            </w:r>
          </w:p>
        </w:tc>
      </w:tr>
      <w:tr w:rsidR="00541E6B" w:rsidRPr="004775CC" w14:paraId="1CD72BF7" w14:textId="77777777" w:rsidTr="004775CC">
        <w:tc>
          <w:tcPr>
            <w:tcW w:w="2670" w:type="dxa"/>
            <w:tcBorders>
              <w:top w:val="single" w:sz="12" w:space="0" w:color="auto"/>
            </w:tcBorders>
            <w:shd w:val="clear" w:color="auto" w:fill="auto"/>
            <w:hideMark/>
          </w:tcPr>
          <w:p w14:paraId="4C6EFA3A" w14:textId="77777777" w:rsidR="00541E6B" w:rsidRPr="004775CC" w:rsidRDefault="00541E6B" w:rsidP="004775CC">
            <w:pPr>
              <w:suppressAutoHyphens w:val="0"/>
              <w:spacing w:before="40" w:after="40" w:line="220" w:lineRule="exact"/>
              <w:rPr>
                <w:sz w:val="18"/>
                <w:lang w:val="fr-FR"/>
              </w:rPr>
            </w:pPr>
            <w:r w:rsidRPr="004775CC">
              <w:rPr>
                <w:sz w:val="18"/>
                <w:lang w:val="fr-FR"/>
              </w:rPr>
              <w:t>Nombre d’enfants handicapés placés en famille d’accueil</w:t>
            </w:r>
          </w:p>
        </w:tc>
        <w:tc>
          <w:tcPr>
            <w:tcW w:w="940" w:type="dxa"/>
            <w:tcBorders>
              <w:top w:val="single" w:sz="12" w:space="0" w:color="auto"/>
            </w:tcBorders>
            <w:shd w:val="clear" w:color="auto" w:fill="auto"/>
            <w:noWrap/>
            <w:vAlign w:val="bottom"/>
            <w:hideMark/>
          </w:tcPr>
          <w:p w14:paraId="58825D82"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w:t>
            </w:r>
          </w:p>
        </w:tc>
        <w:tc>
          <w:tcPr>
            <w:tcW w:w="940" w:type="dxa"/>
            <w:tcBorders>
              <w:top w:val="single" w:sz="12" w:space="0" w:color="auto"/>
            </w:tcBorders>
            <w:shd w:val="clear" w:color="auto" w:fill="auto"/>
            <w:noWrap/>
            <w:vAlign w:val="bottom"/>
            <w:hideMark/>
          </w:tcPr>
          <w:p w14:paraId="1C4A2749"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w:t>
            </w:r>
          </w:p>
        </w:tc>
        <w:tc>
          <w:tcPr>
            <w:tcW w:w="940" w:type="dxa"/>
            <w:tcBorders>
              <w:top w:val="single" w:sz="12" w:space="0" w:color="auto"/>
            </w:tcBorders>
            <w:shd w:val="clear" w:color="auto" w:fill="auto"/>
            <w:noWrap/>
            <w:vAlign w:val="bottom"/>
            <w:hideMark/>
          </w:tcPr>
          <w:p w14:paraId="63D1D3F0"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w:t>
            </w:r>
          </w:p>
        </w:tc>
        <w:tc>
          <w:tcPr>
            <w:tcW w:w="940" w:type="dxa"/>
            <w:tcBorders>
              <w:top w:val="single" w:sz="12" w:space="0" w:color="auto"/>
            </w:tcBorders>
            <w:shd w:val="clear" w:color="auto" w:fill="auto"/>
            <w:noWrap/>
            <w:vAlign w:val="bottom"/>
            <w:hideMark/>
          </w:tcPr>
          <w:p w14:paraId="03BC95C7"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23</w:t>
            </w:r>
          </w:p>
        </w:tc>
        <w:tc>
          <w:tcPr>
            <w:tcW w:w="940" w:type="dxa"/>
            <w:tcBorders>
              <w:top w:val="single" w:sz="12" w:space="0" w:color="auto"/>
            </w:tcBorders>
            <w:shd w:val="clear" w:color="auto" w:fill="auto"/>
            <w:noWrap/>
            <w:vAlign w:val="bottom"/>
            <w:hideMark/>
          </w:tcPr>
          <w:p w14:paraId="74CAA2DF"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27</w:t>
            </w:r>
          </w:p>
        </w:tc>
      </w:tr>
      <w:tr w:rsidR="00541E6B" w:rsidRPr="004775CC" w14:paraId="3A480FBB" w14:textId="77777777" w:rsidTr="004775CC">
        <w:tc>
          <w:tcPr>
            <w:tcW w:w="2670" w:type="dxa"/>
            <w:shd w:val="clear" w:color="auto" w:fill="auto"/>
            <w:hideMark/>
          </w:tcPr>
          <w:p w14:paraId="05BE6C64" w14:textId="77777777" w:rsidR="00541E6B" w:rsidRPr="004775CC" w:rsidRDefault="00541E6B" w:rsidP="004775CC">
            <w:pPr>
              <w:suppressAutoHyphens w:val="0"/>
              <w:spacing w:before="40" w:after="40" w:line="220" w:lineRule="exact"/>
              <w:rPr>
                <w:sz w:val="18"/>
                <w:lang w:val="fr-FR"/>
              </w:rPr>
            </w:pPr>
            <w:r w:rsidRPr="004775CC">
              <w:rPr>
                <w:sz w:val="18"/>
                <w:lang w:val="fr-FR"/>
              </w:rPr>
              <w:t>Nombre d’enfants handicapés placés sous tutelle</w:t>
            </w:r>
          </w:p>
        </w:tc>
        <w:tc>
          <w:tcPr>
            <w:tcW w:w="940" w:type="dxa"/>
            <w:shd w:val="clear" w:color="auto" w:fill="auto"/>
            <w:noWrap/>
            <w:vAlign w:val="bottom"/>
            <w:hideMark/>
          </w:tcPr>
          <w:p w14:paraId="7550DAA4"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w:t>
            </w:r>
          </w:p>
        </w:tc>
        <w:tc>
          <w:tcPr>
            <w:tcW w:w="940" w:type="dxa"/>
            <w:shd w:val="clear" w:color="auto" w:fill="auto"/>
            <w:noWrap/>
            <w:vAlign w:val="bottom"/>
            <w:hideMark/>
          </w:tcPr>
          <w:p w14:paraId="39E0CD20"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w:t>
            </w:r>
          </w:p>
        </w:tc>
        <w:tc>
          <w:tcPr>
            <w:tcW w:w="940" w:type="dxa"/>
            <w:shd w:val="clear" w:color="auto" w:fill="auto"/>
            <w:noWrap/>
            <w:vAlign w:val="bottom"/>
            <w:hideMark/>
          </w:tcPr>
          <w:p w14:paraId="002A0EBC"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w:t>
            </w:r>
          </w:p>
        </w:tc>
        <w:tc>
          <w:tcPr>
            <w:tcW w:w="940" w:type="dxa"/>
            <w:shd w:val="clear" w:color="auto" w:fill="auto"/>
            <w:noWrap/>
            <w:vAlign w:val="bottom"/>
            <w:hideMark/>
          </w:tcPr>
          <w:p w14:paraId="6883E80F"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186</w:t>
            </w:r>
          </w:p>
        </w:tc>
        <w:tc>
          <w:tcPr>
            <w:tcW w:w="940" w:type="dxa"/>
            <w:shd w:val="clear" w:color="auto" w:fill="auto"/>
            <w:noWrap/>
            <w:vAlign w:val="bottom"/>
            <w:hideMark/>
          </w:tcPr>
          <w:p w14:paraId="276A7645"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173</w:t>
            </w:r>
          </w:p>
        </w:tc>
      </w:tr>
      <w:tr w:rsidR="00541E6B" w:rsidRPr="004775CC" w14:paraId="341F6C98" w14:textId="77777777" w:rsidTr="004775CC">
        <w:tc>
          <w:tcPr>
            <w:tcW w:w="2670" w:type="dxa"/>
            <w:shd w:val="clear" w:color="auto" w:fill="auto"/>
            <w:hideMark/>
          </w:tcPr>
          <w:p w14:paraId="79904A87" w14:textId="77777777" w:rsidR="00541E6B" w:rsidRPr="004775CC" w:rsidRDefault="00541E6B" w:rsidP="004775CC">
            <w:pPr>
              <w:suppressAutoHyphens w:val="0"/>
              <w:spacing w:before="40" w:after="40" w:line="220" w:lineRule="exact"/>
              <w:rPr>
                <w:sz w:val="18"/>
                <w:lang w:val="fr-FR"/>
              </w:rPr>
            </w:pPr>
            <w:r w:rsidRPr="004775CC">
              <w:rPr>
                <w:sz w:val="18"/>
                <w:lang w:val="fr-FR"/>
              </w:rPr>
              <w:t>Nombre d’enfants handicapés placés en institution</w:t>
            </w:r>
          </w:p>
        </w:tc>
        <w:tc>
          <w:tcPr>
            <w:tcW w:w="940" w:type="dxa"/>
            <w:shd w:val="clear" w:color="auto" w:fill="auto"/>
            <w:noWrap/>
            <w:vAlign w:val="bottom"/>
            <w:hideMark/>
          </w:tcPr>
          <w:p w14:paraId="2F8815D4"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367</w:t>
            </w:r>
          </w:p>
        </w:tc>
        <w:tc>
          <w:tcPr>
            <w:tcW w:w="940" w:type="dxa"/>
            <w:shd w:val="clear" w:color="auto" w:fill="auto"/>
            <w:noWrap/>
            <w:vAlign w:val="bottom"/>
            <w:hideMark/>
          </w:tcPr>
          <w:p w14:paraId="12BA385D"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360</w:t>
            </w:r>
          </w:p>
        </w:tc>
        <w:tc>
          <w:tcPr>
            <w:tcW w:w="940" w:type="dxa"/>
            <w:shd w:val="clear" w:color="auto" w:fill="auto"/>
            <w:noWrap/>
            <w:vAlign w:val="bottom"/>
            <w:hideMark/>
          </w:tcPr>
          <w:p w14:paraId="0D11132B"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341</w:t>
            </w:r>
          </w:p>
        </w:tc>
        <w:tc>
          <w:tcPr>
            <w:tcW w:w="940" w:type="dxa"/>
            <w:shd w:val="clear" w:color="auto" w:fill="auto"/>
            <w:noWrap/>
            <w:vAlign w:val="bottom"/>
            <w:hideMark/>
          </w:tcPr>
          <w:p w14:paraId="631901C1"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322</w:t>
            </w:r>
          </w:p>
        </w:tc>
        <w:tc>
          <w:tcPr>
            <w:tcW w:w="940" w:type="dxa"/>
            <w:shd w:val="clear" w:color="auto" w:fill="auto"/>
            <w:noWrap/>
            <w:vAlign w:val="bottom"/>
            <w:hideMark/>
          </w:tcPr>
          <w:p w14:paraId="51653E9A"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316</w:t>
            </w:r>
          </w:p>
        </w:tc>
      </w:tr>
      <w:tr w:rsidR="00541E6B" w:rsidRPr="004775CC" w14:paraId="44DEDB47" w14:textId="77777777" w:rsidTr="004775CC">
        <w:tc>
          <w:tcPr>
            <w:tcW w:w="2670" w:type="dxa"/>
            <w:tcBorders>
              <w:bottom w:val="single" w:sz="12" w:space="0" w:color="auto"/>
            </w:tcBorders>
            <w:shd w:val="clear" w:color="auto" w:fill="auto"/>
            <w:hideMark/>
          </w:tcPr>
          <w:p w14:paraId="3495C41C" w14:textId="77777777" w:rsidR="00541E6B" w:rsidRPr="004775CC" w:rsidRDefault="00541E6B" w:rsidP="004775CC">
            <w:pPr>
              <w:suppressAutoHyphens w:val="0"/>
              <w:spacing w:before="40" w:after="40" w:line="220" w:lineRule="exact"/>
              <w:rPr>
                <w:sz w:val="18"/>
                <w:lang w:val="fr-FR"/>
              </w:rPr>
            </w:pPr>
            <w:r w:rsidRPr="004775CC">
              <w:rPr>
                <w:sz w:val="18"/>
                <w:lang w:val="fr-FR"/>
              </w:rPr>
              <w:t xml:space="preserve">Proportion d’enfants handicapés placés en institution </w:t>
            </w:r>
          </w:p>
        </w:tc>
        <w:tc>
          <w:tcPr>
            <w:tcW w:w="940" w:type="dxa"/>
            <w:tcBorders>
              <w:bottom w:val="single" w:sz="12" w:space="0" w:color="auto"/>
            </w:tcBorders>
            <w:shd w:val="clear" w:color="auto" w:fill="auto"/>
            <w:vAlign w:val="bottom"/>
            <w:hideMark/>
          </w:tcPr>
          <w:p w14:paraId="7091252F" w14:textId="4F3B7D2F"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2,8</w:t>
            </w:r>
            <w:r w:rsidR="00C41164" w:rsidRPr="004775CC">
              <w:rPr>
                <w:sz w:val="18"/>
                <w:lang w:val="fr-FR" w:eastAsia="et-EE"/>
              </w:rPr>
              <w:t> %</w:t>
            </w:r>
          </w:p>
        </w:tc>
        <w:tc>
          <w:tcPr>
            <w:tcW w:w="940" w:type="dxa"/>
            <w:tcBorders>
              <w:bottom w:val="single" w:sz="12" w:space="0" w:color="auto"/>
            </w:tcBorders>
            <w:shd w:val="clear" w:color="auto" w:fill="auto"/>
            <w:vAlign w:val="bottom"/>
            <w:hideMark/>
          </w:tcPr>
          <w:p w14:paraId="0B4C7310" w14:textId="4A8D4CAD"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2,6</w:t>
            </w:r>
            <w:r w:rsidR="00C41164" w:rsidRPr="004775CC">
              <w:rPr>
                <w:sz w:val="18"/>
                <w:lang w:val="fr-FR" w:eastAsia="et-EE"/>
              </w:rPr>
              <w:t> %</w:t>
            </w:r>
          </w:p>
        </w:tc>
        <w:tc>
          <w:tcPr>
            <w:tcW w:w="940" w:type="dxa"/>
            <w:tcBorders>
              <w:bottom w:val="single" w:sz="12" w:space="0" w:color="auto"/>
            </w:tcBorders>
            <w:shd w:val="clear" w:color="auto" w:fill="auto"/>
            <w:vAlign w:val="bottom"/>
            <w:hideMark/>
          </w:tcPr>
          <w:p w14:paraId="0EE6F160" w14:textId="4AB5E8B1"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2,6</w:t>
            </w:r>
            <w:r w:rsidR="00C41164" w:rsidRPr="004775CC">
              <w:rPr>
                <w:sz w:val="18"/>
                <w:lang w:val="fr-FR" w:eastAsia="et-EE"/>
              </w:rPr>
              <w:t> %</w:t>
            </w:r>
          </w:p>
        </w:tc>
        <w:tc>
          <w:tcPr>
            <w:tcW w:w="940" w:type="dxa"/>
            <w:tcBorders>
              <w:bottom w:val="single" w:sz="12" w:space="0" w:color="auto"/>
            </w:tcBorders>
            <w:shd w:val="clear" w:color="auto" w:fill="auto"/>
            <w:vAlign w:val="bottom"/>
            <w:hideMark/>
          </w:tcPr>
          <w:p w14:paraId="4CC6AB11" w14:textId="5DA43FC8"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3,2</w:t>
            </w:r>
            <w:r w:rsidR="00C41164" w:rsidRPr="004775CC">
              <w:rPr>
                <w:sz w:val="18"/>
                <w:lang w:val="fr-FR" w:eastAsia="et-EE"/>
              </w:rPr>
              <w:t> %</w:t>
            </w:r>
          </w:p>
        </w:tc>
        <w:tc>
          <w:tcPr>
            <w:tcW w:w="940" w:type="dxa"/>
            <w:tcBorders>
              <w:bottom w:val="single" w:sz="12" w:space="0" w:color="auto"/>
            </w:tcBorders>
            <w:shd w:val="clear" w:color="auto" w:fill="auto"/>
            <w:vAlign w:val="bottom"/>
            <w:hideMark/>
          </w:tcPr>
          <w:p w14:paraId="7C9D980B" w14:textId="233222AF"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3,2</w:t>
            </w:r>
            <w:r w:rsidR="00C41164" w:rsidRPr="004775CC">
              <w:rPr>
                <w:sz w:val="18"/>
                <w:lang w:val="fr-FR" w:eastAsia="et-EE"/>
              </w:rPr>
              <w:t> %</w:t>
            </w:r>
          </w:p>
        </w:tc>
      </w:tr>
    </w:tbl>
    <w:p w14:paraId="348F013E" w14:textId="09D22114" w:rsidR="00541E6B" w:rsidRPr="004775CC" w:rsidRDefault="00541E6B" w:rsidP="00541E6B">
      <w:pPr>
        <w:spacing w:before="120" w:after="240"/>
        <w:ind w:left="1134" w:right="1134" w:firstLine="170"/>
        <w:rPr>
          <w:rFonts w:eastAsia="SimSun"/>
          <w:sz w:val="16"/>
          <w:szCs w:val="18"/>
          <w:lang w:val="fr-FR"/>
        </w:rPr>
      </w:pPr>
      <w:r w:rsidRPr="004775CC">
        <w:rPr>
          <w:i/>
          <w:sz w:val="18"/>
          <w:szCs w:val="18"/>
          <w:lang w:val="fr-FR"/>
        </w:rPr>
        <w:t>Source</w:t>
      </w:r>
      <w:r w:rsidRPr="004775CC">
        <w:rPr>
          <w:sz w:val="18"/>
          <w:szCs w:val="18"/>
          <w:lang w:val="fr-FR"/>
        </w:rPr>
        <w:t> : Ministère des affaires sociales et Conseil des assurances sociales</w:t>
      </w:r>
      <w:r w:rsidR="002F3FF8" w:rsidRPr="002F3FF8">
        <w:rPr>
          <w:sz w:val="18"/>
          <w:szCs w:val="18"/>
          <w:lang w:val="fr-FR"/>
        </w:rPr>
        <w:t>.</w:t>
      </w:r>
    </w:p>
    <w:p w14:paraId="6D2F882E" w14:textId="7B86860A" w:rsidR="00541E6B" w:rsidRPr="008974D7" w:rsidRDefault="00541E6B" w:rsidP="00541E6B">
      <w:pPr>
        <w:pStyle w:val="H1G"/>
        <w:rPr>
          <w:lang w:val="fr-FR"/>
        </w:rPr>
      </w:pPr>
      <w:bookmarkStart w:id="12" w:name="_Hlk128993118"/>
      <w:r w:rsidRPr="008974D7">
        <w:rPr>
          <w:bCs/>
          <w:lang w:val="fr-FR"/>
        </w:rPr>
        <w:tab/>
        <w:t>H</w:t>
      </w:r>
      <w:r w:rsidR="002F3FF8" w:rsidRPr="002F3FF8">
        <w:rPr>
          <w:bCs/>
          <w:lang w:val="fr-FR"/>
        </w:rPr>
        <w:t>.</w:t>
      </w:r>
      <w:r w:rsidRPr="008974D7">
        <w:rPr>
          <w:lang w:val="fr-FR"/>
        </w:rPr>
        <w:tab/>
      </w:r>
      <w:r w:rsidRPr="008974D7">
        <w:rPr>
          <w:bCs/>
          <w:lang w:val="fr-FR"/>
        </w:rPr>
        <w:t>Santé de base et bien-être (art</w:t>
      </w:r>
      <w:r w:rsidR="002F3FF8" w:rsidRPr="002F3FF8">
        <w:rPr>
          <w:bCs/>
          <w:lang w:val="fr-FR"/>
        </w:rPr>
        <w:t>.</w:t>
      </w:r>
      <w:r w:rsidRPr="008974D7">
        <w:rPr>
          <w:bCs/>
          <w:lang w:val="fr-FR"/>
        </w:rPr>
        <w:t xml:space="preserve"> 6, 18 (par</w:t>
      </w:r>
      <w:r w:rsidR="002F3FF8" w:rsidRPr="002F3FF8">
        <w:rPr>
          <w:bCs/>
          <w:lang w:val="fr-FR"/>
        </w:rPr>
        <w:t>.</w:t>
      </w:r>
      <w:r w:rsidRPr="008974D7">
        <w:rPr>
          <w:bCs/>
          <w:lang w:val="fr-FR"/>
        </w:rPr>
        <w:t xml:space="preserve"> 3), 24, 26, 27 (par</w:t>
      </w:r>
      <w:r w:rsidR="002F3FF8" w:rsidRPr="002F3FF8">
        <w:rPr>
          <w:bCs/>
          <w:lang w:val="fr-FR"/>
        </w:rPr>
        <w:t>.</w:t>
      </w:r>
      <w:r w:rsidRPr="008974D7">
        <w:rPr>
          <w:bCs/>
          <w:lang w:val="fr-FR"/>
        </w:rPr>
        <w:t xml:space="preserve"> 1 à 3) et 33)</w:t>
      </w:r>
    </w:p>
    <w:p w14:paraId="538832B0" w14:textId="0A39071E" w:rsidR="00541E6B" w:rsidRPr="008974D7" w:rsidRDefault="00541E6B" w:rsidP="00541E6B">
      <w:pPr>
        <w:pStyle w:val="SingleTxtG"/>
        <w:rPr>
          <w:lang w:val="fr-FR"/>
        </w:rPr>
      </w:pPr>
      <w:r w:rsidRPr="008974D7">
        <w:rPr>
          <w:lang w:val="fr-FR"/>
        </w:rPr>
        <w:t>175</w:t>
      </w:r>
      <w:r w:rsidR="002F3FF8" w:rsidRPr="002F3FF8">
        <w:rPr>
          <w:lang w:val="fr-FR"/>
        </w:rPr>
        <w:t>.</w:t>
      </w:r>
      <w:r w:rsidRPr="008974D7">
        <w:rPr>
          <w:lang w:val="fr-FR"/>
        </w:rPr>
        <w:tab/>
        <w:t>En Estonie, tous les enfants bénéficient de l</w:t>
      </w:r>
      <w:r>
        <w:rPr>
          <w:lang w:val="fr-FR"/>
        </w:rPr>
        <w:t>’</w:t>
      </w:r>
      <w:r w:rsidRPr="008974D7">
        <w:rPr>
          <w:lang w:val="fr-FR"/>
        </w:rPr>
        <w:t>assurance maladie</w:t>
      </w:r>
      <w:r w:rsidR="002F3FF8" w:rsidRPr="002F3FF8">
        <w:rPr>
          <w:lang w:val="fr-FR"/>
        </w:rPr>
        <w:t>.</w:t>
      </w:r>
    </w:p>
    <w:p w14:paraId="2B0D6C05" w14:textId="35D6B2FF" w:rsidR="00541E6B" w:rsidRPr="004775CC" w:rsidRDefault="00541E6B" w:rsidP="00A918EA">
      <w:pPr>
        <w:pStyle w:val="Titre1"/>
        <w:spacing w:after="120"/>
        <w:rPr>
          <w:b/>
          <w:lang w:val="fr-FR"/>
        </w:rPr>
      </w:pPr>
      <w:r w:rsidRPr="008974D7">
        <w:rPr>
          <w:bCs/>
          <w:lang w:val="fr-FR"/>
        </w:rPr>
        <w:t>Tableau 19</w:t>
      </w:r>
      <w:r w:rsidRPr="008974D7">
        <w:rPr>
          <w:lang w:val="fr-FR"/>
        </w:rPr>
        <w:t xml:space="preserve"> </w:t>
      </w:r>
      <w:r w:rsidR="004775CC">
        <w:rPr>
          <w:lang w:val="fr-FR"/>
        </w:rPr>
        <w:br/>
      </w:r>
      <w:r w:rsidRPr="004775CC">
        <w:rPr>
          <w:b/>
          <w:lang w:val="fr-FR"/>
        </w:rPr>
        <w:t>Nombre de médecins spécialisés en santé du jeune enfant et de l’adolescent</w:t>
      </w:r>
    </w:p>
    <w:tbl>
      <w:tblPr>
        <w:tblW w:w="7370" w:type="dxa"/>
        <w:tblInd w:w="1134" w:type="dxa"/>
        <w:tblLayout w:type="fixed"/>
        <w:tblCellMar>
          <w:left w:w="0" w:type="dxa"/>
          <w:right w:w="0" w:type="dxa"/>
        </w:tblCellMar>
        <w:tblLook w:val="04A0" w:firstRow="1" w:lastRow="0" w:firstColumn="1" w:lastColumn="0" w:noHBand="0" w:noVBand="1"/>
      </w:tblPr>
      <w:tblGrid>
        <w:gridCol w:w="2914"/>
        <w:gridCol w:w="892"/>
        <w:gridCol w:w="891"/>
        <w:gridCol w:w="891"/>
        <w:gridCol w:w="891"/>
        <w:gridCol w:w="891"/>
      </w:tblGrid>
      <w:tr w:rsidR="00541E6B" w:rsidRPr="004775CC" w14:paraId="07101347" w14:textId="77777777" w:rsidTr="004775CC">
        <w:trPr>
          <w:tblHeader/>
        </w:trPr>
        <w:tc>
          <w:tcPr>
            <w:tcW w:w="3140" w:type="dxa"/>
            <w:tcBorders>
              <w:top w:val="single" w:sz="4" w:space="0" w:color="auto"/>
              <w:bottom w:val="single" w:sz="12" w:space="0" w:color="auto"/>
            </w:tcBorders>
            <w:shd w:val="clear" w:color="auto" w:fill="auto"/>
            <w:noWrap/>
            <w:vAlign w:val="bottom"/>
            <w:hideMark/>
          </w:tcPr>
          <w:p w14:paraId="3CF5CCBD" w14:textId="77777777" w:rsidR="00541E6B" w:rsidRPr="004775CC" w:rsidRDefault="00541E6B" w:rsidP="004775CC">
            <w:pPr>
              <w:suppressAutoHyphens w:val="0"/>
              <w:spacing w:before="80" w:after="80" w:line="200" w:lineRule="exact"/>
              <w:rPr>
                <w:i/>
                <w:sz w:val="16"/>
                <w:lang w:val="fr-FR" w:eastAsia="et-EE"/>
              </w:rPr>
            </w:pPr>
          </w:p>
        </w:tc>
        <w:tc>
          <w:tcPr>
            <w:tcW w:w="960" w:type="dxa"/>
            <w:tcBorders>
              <w:top w:val="single" w:sz="4" w:space="0" w:color="auto"/>
              <w:bottom w:val="single" w:sz="12" w:space="0" w:color="auto"/>
            </w:tcBorders>
            <w:shd w:val="clear" w:color="auto" w:fill="auto"/>
            <w:noWrap/>
            <w:vAlign w:val="bottom"/>
            <w:hideMark/>
          </w:tcPr>
          <w:p w14:paraId="3CBC4F18" w14:textId="77777777" w:rsidR="00541E6B" w:rsidRPr="004775CC" w:rsidRDefault="00541E6B" w:rsidP="004775CC">
            <w:pPr>
              <w:suppressAutoHyphens w:val="0"/>
              <w:spacing w:before="80" w:after="80" w:line="200" w:lineRule="exact"/>
              <w:jc w:val="right"/>
              <w:rPr>
                <w:i/>
                <w:sz w:val="16"/>
                <w:lang w:val="fr-FR"/>
              </w:rPr>
            </w:pPr>
            <w:r w:rsidRPr="004775CC">
              <w:rPr>
                <w:i/>
                <w:iCs/>
                <w:sz w:val="16"/>
                <w:lang w:val="fr-FR"/>
              </w:rPr>
              <w:t>2017</w:t>
            </w:r>
          </w:p>
        </w:tc>
        <w:tc>
          <w:tcPr>
            <w:tcW w:w="960" w:type="dxa"/>
            <w:tcBorders>
              <w:top w:val="single" w:sz="4" w:space="0" w:color="auto"/>
              <w:bottom w:val="single" w:sz="12" w:space="0" w:color="auto"/>
            </w:tcBorders>
            <w:shd w:val="clear" w:color="auto" w:fill="auto"/>
            <w:noWrap/>
            <w:vAlign w:val="bottom"/>
            <w:hideMark/>
          </w:tcPr>
          <w:p w14:paraId="1F331CCB" w14:textId="77777777" w:rsidR="00541E6B" w:rsidRPr="004775CC" w:rsidRDefault="00541E6B" w:rsidP="004775CC">
            <w:pPr>
              <w:suppressAutoHyphens w:val="0"/>
              <w:spacing w:before="80" w:after="80" w:line="200" w:lineRule="exact"/>
              <w:jc w:val="right"/>
              <w:rPr>
                <w:i/>
                <w:sz w:val="16"/>
                <w:lang w:val="fr-FR"/>
              </w:rPr>
            </w:pPr>
            <w:r w:rsidRPr="004775CC">
              <w:rPr>
                <w:i/>
                <w:iCs/>
                <w:sz w:val="16"/>
                <w:lang w:val="fr-FR"/>
              </w:rPr>
              <w:t>2018</w:t>
            </w:r>
          </w:p>
        </w:tc>
        <w:tc>
          <w:tcPr>
            <w:tcW w:w="960" w:type="dxa"/>
            <w:tcBorders>
              <w:top w:val="single" w:sz="4" w:space="0" w:color="auto"/>
              <w:bottom w:val="single" w:sz="12" w:space="0" w:color="auto"/>
            </w:tcBorders>
            <w:shd w:val="clear" w:color="auto" w:fill="auto"/>
            <w:noWrap/>
            <w:vAlign w:val="bottom"/>
            <w:hideMark/>
          </w:tcPr>
          <w:p w14:paraId="06E45FC2" w14:textId="77777777" w:rsidR="00541E6B" w:rsidRPr="004775CC" w:rsidRDefault="00541E6B" w:rsidP="004775CC">
            <w:pPr>
              <w:suppressAutoHyphens w:val="0"/>
              <w:spacing w:before="80" w:after="80" w:line="200" w:lineRule="exact"/>
              <w:jc w:val="right"/>
              <w:rPr>
                <w:i/>
                <w:sz w:val="16"/>
                <w:lang w:val="fr-FR"/>
              </w:rPr>
            </w:pPr>
            <w:r w:rsidRPr="004775CC">
              <w:rPr>
                <w:i/>
                <w:iCs/>
                <w:sz w:val="16"/>
                <w:lang w:val="fr-FR"/>
              </w:rPr>
              <w:t>2019</w:t>
            </w:r>
          </w:p>
        </w:tc>
        <w:tc>
          <w:tcPr>
            <w:tcW w:w="960" w:type="dxa"/>
            <w:tcBorders>
              <w:top w:val="single" w:sz="4" w:space="0" w:color="auto"/>
              <w:bottom w:val="single" w:sz="12" w:space="0" w:color="auto"/>
            </w:tcBorders>
            <w:shd w:val="clear" w:color="auto" w:fill="auto"/>
            <w:noWrap/>
            <w:vAlign w:val="bottom"/>
            <w:hideMark/>
          </w:tcPr>
          <w:p w14:paraId="023A37F3" w14:textId="77777777" w:rsidR="00541E6B" w:rsidRPr="004775CC" w:rsidRDefault="00541E6B" w:rsidP="004775CC">
            <w:pPr>
              <w:suppressAutoHyphens w:val="0"/>
              <w:spacing w:before="80" w:after="80" w:line="200" w:lineRule="exact"/>
              <w:jc w:val="right"/>
              <w:rPr>
                <w:i/>
                <w:sz w:val="16"/>
                <w:lang w:val="fr-FR"/>
              </w:rPr>
            </w:pPr>
            <w:r w:rsidRPr="004775CC">
              <w:rPr>
                <w:i/>
                <w:iCs/>
                <w:sz w:val="16"/>
                <w:lang w:val="fr-FR"/>
              </w:rPr>
              <w:t>2020</w:t>
            </w:r>
          </w:p>
        </w:tc>
        <w:tc>
          <w:tcPr>
            <w:tcW w:w="960" w:type="dxa"/>
            <w:tcBorders>
              <w:top w:val="single" w:sz="4" w:space="0" w:color="auto"/>
              <w:bottom w:val="single" w:sz="12" w:space="0" w:color="auto"/>
            </w:tcBorders>
            <w:shd w:val="clear" w:color="auto" w:fill="auto"/>
            <w:noWrap/>
            <w:vAlign w:val="bottom"/>
            <w:hideMark/>
          </w:tcPr>
          <w:p w14:paraId="0E8107AC" w14:textId="77777777" w:rsidR="00541E6B" w:rsidRPr="004775CC" w:rsidRDefault="00541E6B" w:rsidP="004775CC">
            <w:pPr>
              <w:suppressAutoHyphens w:val="0"/>
              <w:spacing w:before="80" w:after="80" w:line="200" w:lineRule="exact"/>
              <w:jc w:val="right"/>
              <w:rPr>
                <w:i/>
                <w:sz w:val="16"/>
                <w:lang w:val="fr-FR"/>
              </w:rPr>
            </w:pPr>
            <w:r w:rsidRPr="004775CC">
              <w:rPr>
                <w:i/>
                <w:iCs/>
                <w:sz w:val="16"/>
                <w:lang w:val="fr-FR"/>
              </w:rPr>
              <w:t>2021</w:t>
            </w:r>
          </w:p>
        </w:tc>
      </w:tr>
      <w:tr w:rsidR="00541E6B" w:rsidRPr="004775CC" w14:paraId="43723C97" w14:textId="77777777" w:rsidTr="004775CC">
        <w:tc>
          <w:tcPr>
            <w:tcW w:w="3140" w:type="dxa"/>
            <w:tcBorders>
              <w:top w:val="single" w:sz="12" w:space="0" w:color="auto"/>
            </w:tcBorders>
            <w:shd w:val="clear" w:color="auto" w:fill="auto"/>
            <w:noWrap/>
            <w:hideMark/>
          </w:tcPr>
          <w:p w14:paraId="0EC04158" w14:textId="77777777" w:rsidR="00541E6B" w:rsidRPr="004775CC" w:rsidRDefault="00541E6B" w:rsidP="004775CC">
            <w:pPr>
              <w:suppressAutoHyphens w:val="0"/>
              <w:spacing w:before="40" w:after="40" w:line="220" w:lineRule="exact"/>
              <w:rPr>
                <w:sz w:val="18"/>
                <w:lang w:val="fr-FR"/>
              </w:rPr>
            </w:pPr>
            <w:r w:rsidRPr="004775CC">
              <w:rPr>
                <w:sz w:val="18"/>
                <w:lang w:val="fr-FR"/>
              </w:rPr>
              <w:t>Médecin scolaire</w:t>
            </w:r>
          </w:p>
        </w:tc>
        <w:tc>
          <w:tcPr>
            <w:tcW w:w="960" w:type="dxa"/>
            <w:tcBorders>
              <w:top w:val="single" w:sz="12" w:space="0" w:color="auto"/>
            </w:tcBorders>
            <w:shd w:val="clear" w:color="auto" w:fill="auto"/>
            <w:noWrap/>
            <w:vAlign w:val="bottom"/>
            <w:hideMark/>
          </w:tcPr>
          <w:p w14:paraId="00978971"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5</w:t>
            </w:r>
          </w:p>
        </w:tc>
        <w:tc>
          <w:tcPr>
            <w:tcW w:w="960" w:type="dxa"/>
            <w:tcBorders>
              <w:top w:val="single" w:sz="12" w:space="0" w:color="auto"/>
            </w:tcBorders>
            <w:shd w:val="clear" w:color="auto" w:fill="auto"/>
            <w:noWrap/>
            <w:vAlign w:val="bottom"/>
            <w:hideMark/>
          </w:tcPr>
          <w:p w14:paraId="50805791"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4</w:t>
            </w:r>
          </w:p>
        </w:tc>
        <w:tc>
          <w:tcPr>
            <w:tcW w:w="960" w:type="dxa"/>
            <w:tcBorders>
              <w:top w:val="single" w:sz="12" w:space="0" w:color="auto"/>
            </w:tcBorders>
            <w:shd w:val="clear" w:color="auto" w:fill="auto"/>
            <w:noWrap/>
            <w:vAlign w:val="bottom"/>
            <w:hideMark/>
          </w:tcPr>
          <w:p w14:paraId="66AC3343"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4</w:t>
            </w:r>
          </w:p>
        </w:tc>
        <w:tc>
          <w:tcPr>
            <w:tcW w:w="960" w:type="dxa"/>
            <w:tcBorders>
              <w:top w:val="single" w:sz="12" w:space="0" w:color="auto"/>
            </w:tcBorders>
            <w:shd w:val="clear" w:color="auto" w:fill="auto"/>
            <w:noWrap/>
            <w:vAlign w:val="bottom"/>
            <w:hideMark/>
          </w:tcPr>
          <w:p w14:paraId="7737719F"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7</w:t>
            </w:r>
          </w:p>
        </w:tc>
        <w:tc>
          <w:tcPr>
            <w:tcW w:w="960" w:type="dxa"/>
            <w:tcBorders>
              <w:top w:val="single" w:sz="12" w:space="0" w:color="auto"/>
            </w:tcBorders>
            <w:shd w:val="clear" w:color="auto" w:fill="auto"/>
            <w:noWrap/>
            <w:vAlign w:val="bottom"/>
            <w:hideMark/>
          </w:tcPr>
          <w:p w14:paraId="250ECA43"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7</w:t>
            </w:r>
          </w:p>
        </w:tc>
      </w:tr>
      <w:tr w:rsidR="00541E6B" w:rsidRPr="004775CC" w14:paraId="1321AB06" w14:textId="77777777" w:rsidTr="004775CC">
        <w:tc>
          <w:tcPr>
            <w:tcW w:w="3140" w:type="dxa"/>
            <w:shd w:val="clear" w:color="auto" w:fill="auto"/>
            <w:noWrap/>
            <w:hideMark/>
          </w:tcPr>
          <w:p w14:paraId="108B34F1" w14:textId="77777777" w:rsidR="00541E6B" w:rsidRPr="004775CC" w:rsidRDefault="00541E6B" w:rsidP="004775CC">
            <w:pPr>
              <w:suppressAutoHyphens w:val="0"/>
              <w:spacing w:before="40" w:after="40" w:line="220" w:lineRule="exact"/>
              <w:rPr>
                <w:sz w:val="18"/>
                <w:lang w:val="fr-FR"/>
              </w:rPr>
            </w:pPr>
            <w:r w:rsidRPr="004775CC">
              <w:rPr>
                <w:sz w:val="18"/>
                <w:lang w:val="fr-FR"/>
              </w:rPr>
              <w:t>Pédopsychiatre</w:t>
            </w:r>
          </w:p>
        </w:tc>
        <w:tc>
          <w:tcPr>
            <w:tcW w:w="960" w:type="dxa"/>
            <w:shd w:val="clear" w:color="auto" w:fill="auto"/>
            <w:noWrap/>
            <w:vAlign w:val="bottom"/>
            <w:hideMark/>
          </w:tcPr>
          <w:p w14:paraId="477AAAFC"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11</w:t>
            </w:r>
          </w:p>
        </w:tc>
        <w:tc>
          <w:tcPr>
            <w:tcW w:w="960" w:type="dxa"/>
            <w:shd w:val="clear" w:color="auto" w:fill="auto"/>
            <w:noWrap/>
            <w:vAlign w:val="bottom"/>
            <w:hideMark/>
          </w:tcPr>
          <w:p w14:paraId="47FE708B"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12</w:t>
            </w:r>
          </w:p>
        </w:tc>
        <w:tc>
          <w:tcPr>
            <w:tcW w:w="960" w:type="dxa"/>
            <w:shd w:val="clear" w:color="auto" w:fill="auto"/>
            <w:noWrap/>
            <w:vAlign w:val="bottom"/>
            <w:hideMark/>
          </w:tcPr>
          <w:p w14:paraId="07306D06"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20</w:t>
            </w:r>
          </w:p>
        </w:tc>
        <w:tc>
          <w:tcPr>
            <w:tcW w:w="960" w:type="dxa"/>
            <w:shd w:val="clear" w:color="auto" w:fill="auto"/>
            <w:noWrap/>
            <w:vAlign w:val="bottom"/>
            <w:hideMark/>
          </w:tcPr>
          <w:p w14:paraId="67D34190"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21</w:t>
            </w:r>
          </w:p>
        </w:tc>
        <w:tc>
          <w:tcPr>
            <w:tcW w:w="960" w:type="dxa"/>
            <w:shd w:val="clear" w:color="auto" w:fill="auto"/>
            <w:noWrap/>
            <w:vAlign w:val="bottom"/>
            <w:hideMark/>
          </w:tcPr>
          <w:p w14:paraId="2E872EF8"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18</w:t>
            </w:r>
          </w:p>
        </w:tc>
      </w:tr>
      <w:tr w:rsidR="00541E6B" w:rsidRPr="004775CC" w14:paraId="2AF87D69" w14:textId="77777777" w:rsidTr="004775CC">
        <w:tc>
          <w:tcPr>
            <w:tcW w:w="3140" w:type="dxa"/>
            <w:shd w:val="clear" w:color="auto" w:fill="auto"/>
            <w:noWrap/>
            <w:hideMark/>
          </w:tcPr>
          <w:p w14:paraId="0DAAD13C" w14:textId="77777777" w:rsidR="00541E6B" w:rsidRPr="004775CC" w:rsidRDefault="00541E6B" w:rsidP="004775CC">
            <w:pPr>
              <w:suppressAutoHyphens w:val="0"/>
              <w:spacing w:before="40" w:after="40" w:line="220" w:lineRule="exact"/>
              <w:rPr>
                <w:sz w:val="18"/>
                <w:lang w:val="fr-FR"/>
              </w:rPr>
            </w:pPr>
            <w:r w:rsidRPr="004775CC">
              <w:rPr>
                <w:sz w:val="18"/>
                <w:lang w:val="fr-FR"/>
              </w:rPr>
              <w:t>Chirurgien pédiatrique</w:t>
            </w:r>
          </w:p>
        </w:tc>
        <w:tc>
          <w:tcPr>
            <w:tcW w:w="960" w:type="dxa"/>
            <w:shd w:val="clear" w:color="auto" w:fill="auto"/>
            <w:noWrap/>
            <w:vAlign w:val="bottom"/>
            <w:hideMark/>
          </w:tcPr>
          <w:p w14:paraId="6D29AC48"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17</w:t>
            </w:r>
          </w:p>
        </w:tc>
        <w:tc>
          <w:tcPr>
            <w:tcW w:w="960" w:type="dxa"/>
            <w:shd w:val="clear" w:color="auto" w:fill="auto"/>
            <w:noWrap/>
            <w:vAlign w:val="bottom"/>
            <w:hideMark/>
          </w:tcPr>
          <w:p w14:paraId="72C33CEA"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16</w:t>
            </w:r>
          </w:p>
        </w:tc>
        <w:tc>
          <w:tcPr>
            <w:tcW w:w="960" w:type="dxa"/>
            <w:shd w:val="clear" w:color="auto" w:fill="auto"/>
            <w:noWrap/>
            <w:vAlign w:val="bottom"/>
            <w:hideMark/>
          </w:tcPr>
          <w:p w14:paraId="4704D977"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17</w:t>
            </w:r>
          </w:p>
        </w:tc>
        <w:tc>
          <w:tcPr>
            <w:tcW w:w="960" w:type="dxa"/>
            <w:shd w:val="clear" w:color="auto" w:fill="auto"/>
            <w:noWrap/>
            <w:vAlign w:val="bottom"/>
            <w:hideMark/>
          </w:tcPr>
          <w:p w14:paraId="201778D5"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17</w:t>
            </w:r>
          </w:p>
        </w:tc>
        <w:tc>
          <w:tcPr>
            <w:tcW w:w="960" w:type="dxa"/>
            <w:shd w:val="clear" w:color="auto" w:fill="auto"/>
            <w:noWrap/>
            <w:vAlign w:val="bottom"/>
            <w:hideMark/>
          </w:tcPr>
          <w:p w14:paraId="3F834B9C"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17</w:t>
            </w:r>
          </w:p>
        </w:tc>
      </w:tr>
      <w:tr w:rsidR="00541E6B" w:rsidRPr="004775CC" w14:paraId="0980B228" w14:textId="77777777" w:rsidTr="004775CC">
        <w:tc>
          <w:tcPr>
            <w:tcW w:w="3140" w:type="dxa"/>
            <w:shd w:val="clear" w:color="auto" w:fill="auto"/>
            <w:noWrap/>
            <w:hideMark/>
          </w:tcPr>
          <w:p w14:paraId="19EFE18A" w14:textId="77777777" w:rsidR="00541E6B" w:rsidRPr="004775CC" w:rsidRDefault="00541E6B" w:rsidP="004775CC">
            <w:pPr>
              <w:suppressAutoHyphens w:val="0"/>
              <w:spacing w:before="40" w:after="40" w:line="220" w:lineRule="exact"/>
              <w:rPr>
                <w:sz w:val="18"/>
                <w:lang w:val="fr-FR"/>
              </w:rPr>
            </w:pPr>
            <w:r w:rsidRPr="004775CC">
              <w:rPr>
                <w:sz w:val="18"/>
                <w:lang w:val="fr-FR"/>
              </w:rPr>
              <w:t>Pédiatre</w:t>
            </w:r>
          </w:p>
        </w:tc>
        <w:tc>
          <w:tcPr>
            <w:tcW w:w="960" w:type="dxa"/>
            <w:shd w:val="clear" w:color="auto" w:fill="auto"/>
            <w:noWrap/>
            <w:vAlign w:val="bottom"/>
            <w:hideMark/>
          </w:tcPr>
          <w:p w14:paraId="22AC2E0C"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154</w:t>
            </w:r>
          </w:p>
        </w:tc>
        <w:tc>
          <w:tcPr>
            <w:tcW w:w="960" w:type="dxa"/>
            <w:shd w:val="clear" w:color="auto" w:fill="auto"/>
            <w:noWrap/>
            <w:vAlign w:val="bottom"/>
            <w:hideMark/>
          </w:tcPr>
          <w:p w14:paraId="426F3DB4"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147</w:t>
            </w:r>
          </w:p>
        </w:tc>
        <w:tc>
          <w:tcPr>
            <w:tcW w:w="960" w:type="dxa"/>
            <w:shd w:val="clear" w:color="auto" w:fill="auto"/>
            <w:noWrap/>
            <w:vAlign w:val="bottom"/>
            <w:hideMark/>
          </w:tcPr>
          <w:p w14:paraId="409EF6D6"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148</w:t>
            </w:r>
          </w:p>
        </w:tc>
        <w:tc>
          <w:tcPr>
            <w:tcW w:w="960" w:type="dxa"/>
            <w:shd w:val="clear" w:color="auto" w:fill="auto"/>
            <w:noWrap/>
            <w:vAlign w:val="bottom"/>
            <w:hideMark/>
          </w:tcPr>
          <w:p w14:paraId="2D703E6B"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138</w:t>
            </w:r>
          </w:p>
        </w:tc>
        <w:tc>
          <w:tcPr>
            <w:tcW w:w="960" w:type="dxa"/>
            <w:shd w:val="clear" w:color="auto" w:fill="auto"/>
            <w:noWrap/>
            <w:vAlign w:val="bottom"/>
            <w:hideMark/>
          </w:tcPr>
          <w:p w14:paraId="46175E12"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136</w:t>
            </w:r>
          </w:p>
        </w:tc>
      </w:tr>
      <w:tr w:rsidR="00541E6B" w:rsidRPr="004775CC" w14:paraId="4A1A4018" w14:textId="77777777" w:rsidTr="004775CC">
        <w:tc>
          <w:tcPr>
            <w:tcW w:w="3140" w:type="dxa"/>
            <w:shd w:val="clear" w:color="auto" w:fill="auto"/>
            <w:noWrap/>
            <w:hideMark/>
          </w:tcPr>
          <w:p w14:paraId="293F654D" w14:textId="77777777" w:rsidR="00541E6B" w:rsidRPr="004775CC" w:rsidRDefault="00541E6B" w:rsidP="004775CC">
            <w:pPr>
              <w:suppressAutoHyphens w:val="0"/>
              <w:spacing w:before="40" w:after="40" w:line="220" w:lineRule="exact"/>
              <w:rPr>
                <w:sz w:val="18"/>
                <w:lang w:val="fr-FR"/>
              </w:rPr>
            </w:pPr>
            <w:r w:rsidRPr="004775CC">
              <w:rPr>
                <w:sz w:val="18"/>
                <w:lang w:val="fr-FR"/>
              </w:rPr>
              <w:t>Infirmière scolaire</w:t>
            </w:r>
          </w:p>
        </w:tc>
        <w:tc>
          <w:tcPr>
            <w:tcW w:w="960" w:type="dxa"/>
            <w:shd w:val="clear" w:color="auto" w:fill="auto"/>
            <w:noWrap/>
            <w:vAlign w:val="bottom"/>
            <w:hideMark/>
          </w:tcPr>
          <w:p w14:paraId="001DFA5E"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281</w:t>
            </w:r>
          </w:p>
        </w:tc>
        <w:tc>
          <w:tcPr>
            <w:tcW w:w="960" w:type="dxa"/>
            <w:shd w:val="clear" w:color="auto" w:fill="auto"/>
            <w:noWrap/>
            <w:vAlign w:val="bottom"/>
            <w:hideMark/>
          </w:tcPr>
          <w:p w14:paraId="191A8EE4"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290</w:t>
            </w:r>
          </w:p>
        </w:tc>
        <w:tc>
          <w:tcPr>
            <w:tcW w:w="960" w:type="dxa"/>
            <w:shd w:val="clear" w:color="auto" w:fill="auto"/>
            <w:noWrap/>
            <w:vAlign w:val="bottom"/>
            <w:hideMark/>
          </w:tcPr>
          <w:p w14:paraId="2AE870C9"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299</w:t>
            </w:r>
          </w:p>
        </w:tc>
        <w:tc>
          <w:tcPr>
            <w:tcW w:w="960" w:type="dxa"/>
            <w:shd w:val="clear" w:color="auto" w:fill="auto"/>
            <w:noWrap/>
            <w:vAlign w:val="bottom"/>
            <w:hideMark/>
          </w:tcPr>
          <w:p w14:paraId="323B9A74"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307</w:t>
            </w:r>
          </w:p>
        </w:tc>
        <w:tc>
          <w:tcPr>
            <w:tcW w:w="960" w:type="dxa"/>
            <w:shd w:val="clear" w:color="auto" w:fill="auto"/>
            <w:noWrap/>
            <w:vAlign w:val="bottom"/>
            <w:hideMark/>
          </w:tcPr>
          <w:p w14:paraId="33A1327A"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312</w:t>
            </w:r>
          </w:p>
        </w:tc>
      </w:tr>
      <w:tr w:rsidR="00541E6B" w:rsidRPr="004775CC" w14:paraId="58CD06E0" w14:textId="77777777" w:rsidTr="004775CC">
        <w:tc>
          <w:tcPr>
            <w:tcW w:w="3140" w:type="dxa"/>
            <w:tcBorders>
              <w:bottom w:val="single" w:sz="12" w:space="0" w:color="auto"/>
            </w:tcBorders>
            <w:shd w:val="clear" w:color="auto" w:fill="auto"/>
            <w:noWrap/>
            <w:hideMark/>
          </w:tcPr>
          <w:p w14:paraId="6C19C763" w14:textId="77777777" w:rsidR="00541E6B" w:rsidRPr="004775CC" w:rsidRDefault="00541E6B" w:rsidP="004775CC">
            <w:pPr>
              <w:suppressAutoHyphens w:val="0"/>
              <w:spacing w:before="40" w:after="40" w:line="220" w:lineRule="exact"/>
              <w:rPr>
                <w:sz w:val="18"/>
                <w:lang w:val="fr-FR"/>
              </w:rPr>
            </w:pPr>
            <w:r w:rsidRPr="004775CC">
              <w:rPr>
                <w:sz w:val="18"/>
                <w:lang w:val="fr-FR"/>
              </w:rPr>
              <w:t>Infirmière en pédiatrie</w:t>
            </w:r>
          </w:p>
        </w:tc>
        <w:tc>
          <w:tcPr>
            <w:tcW w:w="960" w:type="dxa"/>
            <w:tcBorders>
              <w:bottom w:val="single" w:sz="12" w:space="0" w:color="auto"/>
            </w:tcBorders>
            <w:shd w:val="clear" w:color="auto" w:fill="auto"/>
            <w:noWrap/>
            <w:vAlign w:val="bottom"/>
            <w:hideMark/>
          </w:tcPr>
          <w:p w14:paraId="340305AB"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299</w:t>
            </w:r>
          </w:p>
        </w:tc>
        <w:tc>
          <w:tcPr>
            <w:tcW w:w="960" w:type="dxa"/>
            <w:tcBorders>
              <w:bottom w:val="single" w:sz="12" w:space="0" w:color="auto"/>
            </w:tcBorders>
            <w:shd w:val="clear" w:color="auto" w:fill="auto"/>
            <w:noWrap/>
            <w:vAlign w:val="bottom"/>
            <w:hideMark/>
          </w:tcPr>
          <w:p w14:paraId="72FD4FC1"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289</w:t>
            </w:r>
          </w:p>
        </w:tc>
        <w:tc>
          <w:tcPr>
            <w:tcW w:w="960" w:type="dxa"/>
            <w:tcBorders>
              <w:bottom w:val="single" w:sz="12" w:space="0" w:color="auto"/>
            </w:tcBorders>
            <w:shd w:val="clear" w:color="auto" w:fill="auto"/>
            <w:noWrap/>
            <w:vAlign w:val="bottom"/>
            <w:hideMark/>
          </w:tcPr>
          <w:p w14:paraId="7AE988C2"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297</w:t>
            </w:r>
          </w:p>
        </w:tc>
        <w:tc>
          <w:tcPr>
            <w:tcW w:w="960" w:type="dxa"/>
            <w:tcBorders>
              <w:bottom w:val="single" w:sz="12" w:space="0" w:color="auto"/>
            </w:tcBorders>
            <w:shd w:val="clear" w:color="auto" w:fill="auto"/>
            <w:noWrap/>
            <w:vAlign w:val="bottom"/>
            <w:hideMark/>
          </w:tcPr>
          <w:p w14:paraId="6C307F2C"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282</w:t>
            </w:r>
          </w:p>
        </w:tc>
        <w:tc>
          <w:tcPr>
            <w:tcW w:w="960" w:type="dxa"/>
            <w:tcBorders>
              <w:bottom w:val="single" w:sz="12" w:space="0" w:color="auto"/>
            </w:tcBorders>
            <w:shd w:val="clear" w:color="auto" w:fill="auto"/>
            <w:noWrap/>
            <w:vAlign w:val="bottom"/>
            <w:hideMark/>
          </w:tcPr>
          <w:p w14:paraId="1B8BAF33"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282</w:t>
            </w:r>
          </w:p>
        </w:tc>
      </w:tr>
    </w:tbl>
    <w:p w14:paraId="4C8DA6ED" w14:textId="56D1F365" w:rsidR="00541E6B" w:rsidRPr="004775CC" w:rsidRDefault="00541E6B" w:rsidP="00541E6B">
      <w:pPr>
        <w:spacing w:before="120" w:after="240"/>
        <w:ind w:left="1134" w:right="1134" w:firstLine="170"/>
        <w:rPr>
          <w:rFonts w:eastAsia="SimSun"/>
          <w:sz w:val="16"/>
          <w:szCs w:val="18"/>
          <w:lang w:val="fr-FR"/>
        </w:rPr>
      </w:pPr>
      <w:r w:rsidRPr="004775CC">
        <w:rPr>
          <w:i/>
          <w:sz w:val="18"/>
          <w:szCs w:val="18"/>
          <w:lang w:val="fr-FR"/>
        </w:rPr>
        <w:t>Source</w:t>
      </w:r>
      <w:r w:rsidRPr="004775CC">
        <w:rPr>
          <w:sz w:val="18"/>
          <w:szCs w:val="18"/>
          <w:lang w:val="fr-FR"/>
        </w:rPr>
        <w:t> : Base de données sur les statistiques sanitaires et la recherche en matière de santé</w:t>
      </w:r>
      <w:r w:rsidR="002F3FF8" w:rsidRPr="002F3FF8">
        <w:rPr>
          <w:sz w:val="18"/>
          <w:szCs w:val="18"/>
          <w:lang w:val="fr-FR"/>
        </w:rPr>
        <w:t>.</w:t>
      </w:r>
    </w:p>
    <w:bookmarkEnd w:id="12"/>
    <w:p w14:paraId="7149ACFC" w14:textId="0EE36B04" w:rsidR="00541E6B" w:rsidRPr="004775CC" w:rsidRDefault="00541E6B" w:rsidP="004775CC">
      <w:pPr>
        <w:pStyle w:val="Titre1"/>
        <w:spacing w:after="120"/>
        <w:ind w:left="0"/>
        <w:rPr>
          <w:b/>
          <w:bCs/>
          <w:lang w:val="fr-FR"/>
        </w:rPr>
      </w:pPr>
      <w:r w:rsidRPr="008974D7">
        <w:rPr>
          <w:bCs/>
          <w:lang w:val="fr-FR"/>
        </w:rPr>
        <w:t>Tableau 20</w:t>
      </w:r>
      <w:r w:rsidRPr="008974D7">
        <w:rPr>
          <w:lang w:val="fr-FR"/>
        </w:rPr>
        <w:t xml:space="preserve"> </w:t>
      </w:r>
      <w:r w:rsidR="004775CC">
        <w:rPr>
          <w:lang w:val="fr-FR"/>
        </w:rPr>
        <w:br/>
      </w:r>
      <w:r w:rsidRPr="004775CC">
        <w:rPr>
          <w:b/>
          <w:bCs/>
          <w:lang w:val="fr-FR"/>
        </w:rPr>
        <w:t>Femmes venant d’accoucher, par groupe d’âge et par lieu de résidence</w:t>
      </w:r>
    </w:p>
    <w:tbl>
      <w:tblPr>
        <w:tblW w:w="9637" w:type="dxa"/>
        <w:tblLayout w:type="fixed"/>
        <w:tblCellMar>
          <w:left w:w="0" w:type="dxa"/>
          <w:right w:w="0" w:type="dxa"/>
        </w:tblCellMar>
        <w:tblLook w:val="04A0" w:firstRow="1" w:lastRow="0" w:firstColumn="1" w:lastColumn="0" w:noHBand="0" w:noVBand="1"/>
      </w:tblPr>
      <w:tblGrid>
        <w:gridCol w:w="1454"/>
        <w:gridCol w:w="552"/>
        <w:gridCol w:w="546"/>
        <w:gridCol w:w="548"/>
        <w:gridCol w:w="546"/>
        <w:gridCol w:w="546"/>
        <w:gridCol w:w="545"/>
        <w:gridCol w:w="545"/>
        <w:gridCol w:w="545"/>
        <w:gridCol w:w="545"/>
        <w:gridCol w:w="545"/>
        <w:gridCol w:w="545"/>
        <w:gridCol w:w="545"/>
        <w:gridCol w:w="545"/>
        <w:gridCol w:w="545"/>
        <w:gridCol w:w="540"/>
      </w:tblGrid>
      <w:tr w:rsidR="004775CC" w:rsidRPr="004775CC" w14:paraId="63E5CD04" w14:textId="77777777" w:rsidTr="004775CC">
        <w:trPr>
          <w:tblHeader/>
        </w:trPr>
        <w:tc>
          <w:tcPr>
            <w:tcW w:w="754" w:type="pct"/>
            <w:tcBorders>
              <w:top w:val="single" w:sz="4" w:space="0" w:color="auto"/>
              <w:bottom w:val="single" w:sz="4" w:space="0" w:color="auto"/>
            </w:tcBorders>
            <w:shd w:val="clear" w:color="auto" w:fill="auto"/>
            <w:noWrap/>
            <w:vAlign w:val="bottom"/>
            <w:hideMark/>
          </w:tcPr>
          <w:p w14:paraId="327E260D" w14:textId="77777777" w:rsidR="00541E6B" w:rsidRPr="004775CC" w:rsidRDefault="00541E6B" w:rsidP="004775CC">
            <w:pPr>
              <w:suppressAutoHyphens w:val="0"/>
              <w:spacing w:before="80" w:after="80" w:line="200" w:lineRule="exact"/>
              <w:rPr>
                <w:i/>
                <w:sz w:val="16"/>
                <w:lang w:val="fr-FR" w:eastAsia="et-EE"/>
              </w:rPr>
            </w:pPr>
          </w:p>
        </w:tc>
        <w:tc>
          <w:tcPr>
            <w:tcW w:w="853" w:type="pct"/>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2C8686C8" w14:textId="77777777" w:rsidR="00541E6B" w:rsidRPr="004775CC" w:rsidRDefault="00541E6B" w:rsidP="004775CC">
            <w:pPr>
              <w:suppressAutoHyphens w:val="0"/>
              <w:spacing w:before="80" w:after="80" w:line="200" w:lineRule="exact"/>
              <w:jc w:val="center"/>
              <w:rPr>
                <w:i/>
                <w:sz w:val="16"/>
                <w:lang w:val="fr-FR"/>
              </w:rPr>
            </w:pPr>
            <w:r w:rsidRPr="004775CC">
              <w:rPr>
                <w:i/>
                <w:iCs/>
                <w:sz w:val="16"/>
                <w:lang w:val="fr-FR"/>
              </w:rPr>
              <w:t>2017</w:t>
            </w:r>
          </w:p>
        </w:tc>
        <w:tc>
          <w:tcPr>
            <w:tcW w:w="849"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FED7A20" w14:textId="77777777" w:rsidR="00541E6B" w:rsidRPr="004775CC" w:rsidRDefault="00541E6B" w:rsidP="004775CC">
            <w:pPr>
              <w:suppressAutoHyphens w:val="0"/>
              <w:spacing w:before="80" w:after="80" w:line="200" w:lineRule="exact"/>
              <w:jc w:val="center"/>
              <w:rPr>
                <w:i/>
                <w:sz w:val="16"/>
                <w:lang w:val="fr-FR"/>
              </w:rPr>
            </w:pPr>
            <w:r w:rsidRPr="004775CC">
              <w:rPr>
                <w:i/>
                <w:iCs/>
                <w:sz w:val="16"/>
                <w:lang w:val="fr-FR"/>
              </w:rPr>
              <w:t>2018</w:t>
            </w:r>
          </w:p>
        </w:tc>
        <w:tc>
          <w:tcPr>
            <w:tcW w:w="849"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147304CE" w14:textId="77777777" w:rsidR="00541E6B" w:rsidRPr="004775CC" w:rsidRDefault="00541E6B" w:rsidP="004775CC">
            <w:pPr>
              <w:suppressAutoHyphens w:val="0"/>
              <w:spacing w:before="80" w:after="80" w:line="200" w:lineRule="exact"/>
              <w:jc w:val="center"/>
              <w:rPr>
                <w:i/>
                <w:sz w:val="16"/>
                <w:lang w:val="fr-FR"/>
              </w:rPr>
            </w:pPr>
            <w:r w:rsidRPr="004775CC">
              <w:rPr>
                <w:i/>
                <w:iCs/>
                <w:sz w:val="16"/>
                <w:lang w:val="fr-FR"/>
              </w:rPr>
              <w:t>2019</w:t>
            </w:r>
          </w:p>
        </w:tc>
        <w:tc>
          <w:tcPr>
            <w:tcW w:w="849"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1B8C0AE3" w14:textId="77777777" w:rsidR="00541E6B" w:rsidRPr="004775CC" w:rsidRDefault="00541E6B" w:rsidP="004775CC">
            <w:pPr>
              <w:suppressAutoHyphens w:val="0"/>
              <w:spacing w:before="80" w:after="80" w:line="200" w:lineRule="exact"/>
              <w:jc w:val="center"/>
              <w:rPr>
                <w:i/>
                <w:sz w:val="16"/>
                <w:lang w:val="fr-FR"/>
              </w:rPr>
            </w:pPr>
            <w:r w:rsidRPr="004775CC">
              <w:rPr>
                <w:i/>
                <w:iCs/>
                <w:sz w:val="16"/>
                <w:lang w:val="fr-FR"/>
              </w:rPr>
              <w:t>2020</w:t>
            </w:r>
          </w:p>
        </w:tc>
        <w:tc>
          <w:tcPr>
            <w:tcW w:w="846" w:type="pct"/>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668A54D8" w14:textId="77777777" w:rsidR="00541E6B" w:rsidRPr="004775CC" w:rsidRDefault="00541E6B" w:rsidP="004775CC">
            <w:pPr>
              <w:suppressAutoHyphens w:val="0"/>
              <w:spacing w:before="80" w:after="80" w:line="200" w:lineRule="exact"/>
              <w:jc w:val="center"/>
              <w:rPr>
                <w:i/>
                <w:sz w:val="16"/>
                <w:lang w:val="fr-FR"/>
              </w:rPr>
            </w:pPr>
            <w:r w:rsidRPr="004775CC">
              <w:rPr>
                <w:i/>
                <w:iCs/>
                <w:sz w:val="16"/>
                <w:lang w:val="fr-FR"/>
              </w:rPr>
              <w:t>2021</w:t>
            </w:r>
          </w:p>
        </w:tc>
      </w:tr>
      <w:tr w:rsidR="004775CC" w:rsidRPr="004775CC" w14:paraId="591A35ED" w14:textId="77777777" w:rsidTr="004775CC">
        <w:trPr>
          <w:tblHeader/>
        </w:trPr>
        <w:tc>
          <w:tcPr>
            <w:tcW w:w="754" w:type="pct"/>
            <w:tcBorders>
              <w:top w:val="single" w:sz="4" w:space="0" w:color="auto"/>
              <w:bottom w:val="single" w:sz="12" w:space="0" w:color="auto"/>
            </w:tcBorders>
            <w:shd w:val="clear" w:color="auto" w:fill="auto"/>
            <w:noWrap/>
            <w:hideMark/>
          </w:tcPr>
          <w:p w14:paraId="01F6F789" w14:textId="46F645C4" w:rsidR="00541E6B" w:rsidRPr="004775CC" w:rsidRDefault="00541E6B" w:rsidP="004775CC">
            <w:pPr>
              <w:suppressAutoHyphens w:val="0"/>
              <w:spacing w:before="80" w:after="80" w:line="200" w:lineRule="exact"/>
              <w:rPr>
                <w:bCs/>
                <w:sz w:val="18"/>
                <w:lang w:val="fr-FR"/>
              </w:rPr>
            </w:pPr>
            <w:r w:rsidRPr="004775CC">
              <w:rPr>
                <w:bCs/>
                <w:iCs/>
                <w:sz w:val="18"/>
                <w:lang w:val="fr-FR"/>
              </w:rPr>
              <w:t>Comté/année, âge</w:t>
            </w:r>
          </w:p>
        </w:tc>
        <w:tc>
          <w:tcPr>
            <w:tcW w:w="286" w:type="pct"/>
            <w:tcBorders>
              <w:top w:val="single" w:sz="4" w:space="0" w:color="auto"/>
              <w:bottom w:val="single" w:sz="12" w:space="0" w:color="auto"/>
            </w:tcBorders>
            <w:shd w:val="clear" w:color="auto" w:fill="auto"/>
            <w:noWrap/>
            <w:vAlign w:val="bottom"/>
            <w:hideMark/>
          </w:tcPr>
          <w:p w14:paraId="7A82F784" w14:textId="77777777" w:rsidR="00541E6B" w:rsidRPr="004775CC" w:rsidRDefault="00541E6B" w:rsidP="004775CC">
            <w:pPr>
              <w:suppressAutoHyphens w:val="0"/>
              <w:spacing w:before="80" w:after="80" w:line="220" w:lineRule="exact"/>
              <w:jc w:val="right"/>
              <w:rPr>
                <w:bCs/>
                <w:sz w:val="18"/>
                <w:szCs w:val="16"/>
                <w:lang w:val="fr-FR"/>
              </w:rPr>
            </w:pPr>
            <w:r w:rsidRPr="004775CC">
              <w:rPr>
                <w:bCs/>
                <w:iCs/>
                <w:sz w:val="18"/>
                <w:szCs w:val="16"/>
                <w:lang w:val="fr-FR"/>
              </w:rPr>
              <w:t>10-14</w:t>
            </w:r>
          </w:p>
        </w:tc>
        <w:tc>
          <w:tcPr>
            <w:tcW w:w="283" w:type="pct"/>
            <w:tcBorders>
              <w:top w:val="single" w:sz="4" w:space="0" w:color="auto"/>
              <w:bottom w:val="single" w:sz="12" w:space="0" w:color="auto"/>
            </w:tcBorders>
            <w:shd w:val="clear" w:color="auto" w:fill="auto"/>
            <w:noWrap/>
            <w:vAlign w:val="bottom"/>
            <w:hideMark/>
          </w:tcPr>
          <w:p w14:paraId="0D5E7E5E" w14:textId="1C8ED8F0" w:rsidR="00541E6B" w:rsidRPr="004775CC" w:rsidRDefault="00541E6B" w:rsidP="004775CC">
            <w:pPr>
              <w:suppressAutoHyphens w:val="0"/>
              <w:spacing w:before="80" w:after="80" w:line="220" w:lineRule="exact"/>
              <w:jc w:val="right"/>
              <w:rPr>
                <w:bCs/>
                <w:sz w:val="18"/>
                <w:szCs w:val="16"/>
                <w:lang w:val="fr-FR" w:eastAsia="et-EE"/>
              </w:rPr>
            </w:pPr>
            <w:r w:rsidRPr="004775CC">
              <w:rPr>
                <w:bCs/>
                <w:sz w:val="18"/>
                <w:szCs w:val="16"/>
                <w:lang w:val="fr-FR" w:eastAsia="et-EE"/>
              </w:rPr>
              <w:t>15</w:t>
            </w:r>
            <w:r w:rsidR="004775CC">
              <w:rPr>
                <w:bCs/>
                <w:sz w:val="18"/>
                <w:szCs w:val="16"/>
                <w:lang w:val="fr-FR" w:eastAsia="et-EE"/>
              </w:rPr>
              <w:t>-</w:t>
            </w:r>
            <w:r w:rsidRPr="004775CC">
              <w:rPr>
                <w:bCs/>
                <w:sz w:val="18"/>
                <w:szCs w:val="16"/>
                <w:lang w:val="fr-FR" w:eastAsia="et-EE"/>
              </w:rPr>
              <w:t>17</w:t>
            </w:r>
          </w:p>
        </w:tc>
        <w:tc>
          <w:tcPr>
            <w:tcW w:w="284" w:type="pct"/>
            <w:tcBorders>
              <w:top w:val="single" w:sz="4" w:space="0" w:color="auto"/>
              <w:bottom w:val="single" w:sz="12" w:space="0" w:color="auto"/>
              <w:right w:val="single" w:sz="24" w:space="0" w:color="FFFFFF" w:themeColor="background1"/>
            </w:tcBorders>
            <w:shd w:val="clear" w:color="auto" w:fill="auto"/>
            <w:noWrap/>
            <w:vAlign w:val="bottom"/>
            <w:hideMark/>
          </w:tcPr>
          <w:p w14:paraId="7D22867B" w14:textId="41086A67" w:rsidR="00541E6B" w:rsidRPr="004775CC" w:rsidRDefault="00541E6B" w:rsidP="004775CC">
            <w:pPr>
              <w:suppressAutoHyphens w:val="0"/>
              <w:spacing w:before="80" w:after="80" w:line="220" w:lineRule="exact"/>
              <w:jc w:val="right"/>
              <w:rPr>
                <w:bCs/>
                <w:sz w:val="18"/>
                <w:szCs w:val="16"/>
                <w:lang w:val="fr-FR" w:eastAsia="et-EE"/>
              </w:rPr>
            </w:pPr>
            <w:r w:rsidRPr="004775CC">
              <w:rPr>
                <w:bCs/>
                <w:sz w:val="18"/>
                <w:szCs w:val="16"/>
                <w:lang w:val="fr-FR" w:eastAsia="et-EE"/>
              </w:rPr>
              <w:t>18</w:t>
            </w:r>
            <w:r w:rsidR="004775CC">
              <w:rPr>
                <w:bCs/>
                <w:sz w:val="18"/>
                <w:szCs w:val="16"/>
                <w:lang w:val="fr-FR" w:eastAsia="et-EE"/>
              </w:rPr>
              <w:t>-</w:t>
            </w:r>
            <w:r w:rsidRPr="004775CC">
              <w:rPr>
                <w:bCs/>
                <w:sz w:val="18"/>
                <w:szCs w:val="16"/>
                <w:lang w:val="fr-FR" w:eastAsia="et-EE"/>
              </w:rPr>
              <w:t>19</w:t>
            </w:r>
          </w:p>
        </w:tc>
        <w:tc>
          <w:tcPr>
            <w:tcW w:w="283" w:type="pct"/>
            <w:tcBorders>
              <w:top w:val="single" w:sz="4" w:space="0" w:color="auto"/>
              <w:left w:val="single" w:sz="24" w:space="0" w:color="FFFFFF" w:themeColor="background1"/>
              <w:bottom w:val="single" w:sz="12" w:space="0" w:color="auto"/>
            </w:tcBorders>
            <w:shd w:val="clear" w:color="auto" w:fill="auto"/>
            <w:noWrap/>
            <w:vAlign w:val="bottom"/>
            <w:hideMark/>
          </w:tcPr>
          <w:p w14:paraId="308E0E93" w14:textId="77777777" w:rsidR="00541E6B" w:rsidRPr="004775CC" w:rsidRDefault="00541E6B" w:rsidP="004775CC">
            <w:pPr>
              <w:suppressAutoHyphens w:val="0"/>
              <w:spacing w:before="80" w:after="80" w:line="220" w:lineRule="exact"/>
              <w:jc w:val="right"/>
              <w:rPr>
                <w:bCs/>
                <w:sz w:val="18"/>
                <w:szCs w:val="16"/>
                <w:lang w:val="fr-FR"/>
              </w:rPr>
            </w:pPr>
            <w:r w:rsidRPr="004775CC">
              <w:rPr>
                <w:bCs/>
                <w:iCs/>
                <w:sz w:val="18"/>
                <w:szCs w:val="16"/>
                <w:lang w:val="fr-FR"/>
              </w:rPr>
              <w:t>10-14</w:t>
            </w:r>
          </w:p>
        </w:tc>
        <w:tc>
          <w:tcPr>
            <w:tcW w:w="283" w:type="pct"/>
            <w:tcBorders>
              <w:top w:val="single" w:sz="4" w:space="0" w:color="auto"/>
              <w:bottom w:val="single" w:sz="12" w:space="0" w:color="auto"/>
            </w:tcBorders>
            <w:shd w:val="clear" w:color="auto" w:fill="auto"/>
            <w:noWrap/>
            <w:vAlign w:val="bottom"/>
            <w:hideMark/>
          </w:tcPr>
          <w:p w14:paraId="54D1FAD6" w14:textId="0067334E" w:rsidR="00541E6B" w:rsidRPr="004775CC" w:rsidRDefault="00541E6B" w:rsidP="004775CC">
            <w:pPr>
              <w:suppressAutoHyphens w:val="0"/>
              <w:spacing w:before="80" w:after="80" w:line="220" w:lineRule="exact"/>
              <w:jc w:val="right"/>
              <w:rPr>
                <w:bCs/>
                <w:sz w:val="18"/>
                <w:szCs w:val="16"/>
                <w:lang w:val="fr-FR" w:eastAsia="et-EE"/>
              </w:rPr>
            </w:pPr>
            <w:r w:rsidRPr="004775CC">
              <w:rPr>
                <w:bCs/>
                <w:sz w:val="18"/>
                <w:szCs w:val="16"/>
                <w:lang w:val="fr-FR" w:eastAsia="et-EE"/>
              </w:rPr>
              <w:t>15</w:t>
            </w:r>
            <w:r w:rsidR="004775CC">
              <w:rPr>
                <w:bCs/>
                <w:sz w:val="18"/>
                <w:szCs w:val="16"/>
                <w:lang w:val="fr-FR" w:eastAsia="et-EE"/>
              </w:rPr>
              <w:t>-</w:t>
            </w:r>
            <w:r w:rsidRPr="004775CC">
              <w:rPr>
                <w:bCs/>
                <w:sz w:val="18"/>
                <w:szCs w:val="16"/>
                <w:lang w:val="fr-FR" w:eastAsia="et-EE"/>
              </w:rPr>
              <w:t>17</w:t>
            </w:r>
          </w:p>
        </w:tc>
        <w:tc>
          <w:tcPr>
            <w:tcW w:w="283" w:type="pct"/>
            <w:tcBorders>
              <w:top w:val="single" w:sz="4" w:space="0" w:color="auto"/>
              <w:bottom w:val="single" w:sz="12" w:space="0" w:color="auto"/>
              <w:right w:val="single" w:sz="24" w:space="0" w:color="FFFFFF" w:themeColor="background1"/>
            </w:tcBorders>
            <w:shd w:val="clear" w:color="auto" w:fill="auto"/>
            <w:noWrap/>
            <w:vAlign w:val="bottom"/>
            <w:hideMark/>
          </w:tcPr>
          <w:p w14:paraId="1690D0FE" w14:textId="1D3D63B5" w:rsidR="00541E6B" w:rsidRPr="004775CC" w:rsidRDefault="00541E6B" w:rsidP="004775CC">
            <w:pPr>
              <w:suppressAutoHyphens w:val="0"/>
              <w:spacing w:before="80" w:after="80" w:line="220" w:lineRule="exact"/>
              <w:jc w:val="right"/>
              <w:rPr>
                <w:bCs/>
                <w:sz w:val="18"/>
                <w:szCs w:val="16"/>
                <w:lang w:val="fr-FR" w:eastAsia="et-EE"/>
              </w:rPr>
            </w:pPr>
            <w:r w:rsidRPr="004775CC">
              <w:rPr>
                <w:bCs/>
                <w:sz w:val="18"/>
                <w:szCs w:val="16"/>
                <w:lang w:val="fr-FR" w:eastAsia="et-EE"/>
              </w:rPr>
              <w:t>18</w:t>
            </w:r>
            <w:r w:rsidR="004775CC">
              <w:rPr>
                <w:bCs/>
                <w:sz w:val="18"/>
                <w:szCs w:val="16"/>
                <w:lang w:val="fr-FR" w:eastAsia="et-EE"/>
              </w:rPr>
              <w:t>-</w:t>
            </w:r>
            <w:r w:rsidRPr="004775CC">
              <w:rPr>
                <w:bCs/>
                <w:sz w:val="18"/>
                <w:szCs w:val="16"/>
                <w:lang w:val="fr-FR" w:eastAsia="et-EE"/>
              </w:rPr>
              <w:t>19</w:t>
            </w:r>
          </w:p>
        </w:tc>
        <w:tc>
          <w:tcPr>
            <w:tcW w:w="283" w:type="pct"/>
            <w:tcBorders>
              <w:top w:val="single" w:sz="4" w:space="0" w:color="auto"/>
              <w:left w:val="single" w:sz="24" w:space="0" w:color="FFFFFF" w:themeColor="background1"/>
              <w:bottom w:val="single" w:sz="12" w:space="0" w:color="auto"/>
            </w:tcBorders>
            <w:shd w:val="clear" w:color="auto" w:fill="auto"/>
            <w:noWrap/>
            <w:vAlign w:val="bottom"/>
            <w:hideMark/>
          </w:tcPr>
          <w:p w14:paraId="4CAE4D4E" w14:textId="77777777" w:rsidR="00541E6B" w:rsidRPr="004775CC" w:rsidRDefault="00541E6B" w:rsidP="004775CC">
            <w:pPr>
              <w:suppressAutoHyphens w:val="0"/>
              <w:spacing w:before="80" w:after="80" w:line="220" w:lineRule="exact"/>
              <w:jc w:val="right"/>
              <w:rPr>
                <w:bCs/>
                <w:sz w:val="18"/>
                <w:szCs w:val="16"/>
                <w:lang w:val="fr-FR"/>
              </w:rPr>
            </w:pPr>
            <w:r w:rsidRPr="004775CC">
              <w:rPr>
                <w:bCs/>
                <w:iCs/>
                <w:sz w:val="18"/>
                <w:szCs w:val="16"/>
                <w:lang w:val="fr-FR"/>
              </w:rPr>
              <w:t>10-14</w:t>
            </w:r>
          </w:p>
        </w:tc>
        <w:tc>
          <w:tcPr>
            <w:tcW w:w="283" w:type="pct"/>
            <w:tcBorders>
              <w:top w:val="single" w:sz="4" w:space="0" w:color="auto"/>
              <w:bottom w:val="single" w:sz="12" w:space="0" w:color="auto"/>
            </w:tcBorders>
            <w:shd w:val="clear" w:color="auto" w:fill="auto"/>
            <w:noWrap/>
            <w:vAlign w:val="bottom"/>
            <w:hideMark/>
          </w:tcPr>
          <w:p w14:paraId="55D8898B" w14:textId="09EE27B5" w:rsidR="00541E6B" w:rsidRPr="004775CC" w:rsidRDefault="00541E6B" w:rsidP="004775CC">
            <w:pPr>
              <w:suppressAutoHyphens w:val="0"/>
              <w:spacing w:before="80" w:after="80" w:line="220" w:lineRule="exact"/>
              <w:jc w:val="right"/>
              <w:rPr>
                <w:bCs/>
                <w:sz w:val="18"/>
                <w:szCs w:val="16"/>
                <w:lang w:val="fr-FR" w:eastAsia="et-EE"/>
              </w:rPr>
            </w:pPr>
            <w:r w:rsidRPr="004775CC">
              <w:rPr>
                <w:bCs/>
                <w:sz w:val="18"/>
                <w:szCs w:val="16"/>
                <w:lang w:val="fr-FR" w:eastAsia="et-EE"/>
              </w:rPr>
              <w:t>15</w:t>
            </w:r>
            <w:r w:rsidR="004775CC">
              <w:rPr>
                <w:bCs/>
                <w:sz w:val="18"/>
                <w:szCs w:val="16"/>
                <w:lang w:val="fr-FR" w:eastAsia="et-EE"/>
              </w:rPr>
              <w:t>-</w:t>
            </w:r>
            <w:r w:rsidRPr="004775CC">
              <w:rPr>
                <w:bCs/>
                <w:sz w:val="18"/>
                <w:szCs w:val="16"/>
                <w:lang w:val="fr-FR" w:eastAsia="et-EE"/>
              </w:rPr>
              <w:t>17</w:t>
            </w:r>
          </w:p>
        </w:tc>
        <w:tc>
          <w:tcPr>
            <w:tcW w:w="283" w:type="pct"/>
            <w:tcBorders>
              <w:top w:val="single" w:sz="4" w:space="0" w:color="auto"/>
              <w:bottom w:val="single" w:sz="12" w:space="0" w:color="auto"/>
              <w:right w:val="single" w:sz="24" w:space="0" w:color="FFFFFF" w:themeColor="background1"/>
            </w:tcBorders>
            <w:shd w:val="clear" w:color="auto" w:fill="auto"/>
            <w:noWrap/>
            <w:vAlign w:val="bottom"/>
            <w:hideMark/>
          </w:tcPr>
          <w:p w14:paraId="6F217C06" w14:textId="1976114F" w:rsidR="00541E6B" w:rsidRPr="004775CC" w:rsidRDefault="00541E6B" w:rsidP="004775CC">
            <w:pPr>
              <w:suppressAutoHyphens w:val="0"/>
              <w:spacing w:before="80" w:after="80" w:line="220" w:lineRule="exact"/>
              <w:jc w:val="right"/>
              <w:rPr>
                <w:bCs/>
                <w:sz w:val="18"/>
                <w:szCs w:val="16"/>
                <w:lang w:val="fr-FR" w:eastAsia="et-EE"/>
              </w:rPr>
            </w:pPr>
            <w:r w:rsidRPr="004775CC">
              <w:rPr>
                <w:bCs/>
                <w:sz w:val="18"/>
                <w:szCs w:val="16"/>
                <w:lang w:val="fr-FR" w:eastAsia="et-EE"/>
              </w:rPr>
              <w:t>18</w:t>
            </w:r>
            <w:r w:rsidR="004775CC">
              <w:rPr>
                <w:bCs/>
                <w:sz w:val="18"/>
                <w:szCs w:val="16"/>
                <w:lang w:val="fr-FR" w:eastAsia="et-EE"/>
              </w:rPr>
              <w:t>-</w:t>
            </w:r>
            <w:r w:rsidRPr="004775CC">
              <w:rPr>
                <w:bCs/>
                <w:sz w:val="18"/>
                <w:szCs w:val="16"/>
                <w:lang w:val="fr-FR" w:eastAsia="et-EE"/>
              </w:rPr>
              <w:t>19</w:t>
            </w:r>
          </w:p>
        </w:tc>
        <w:tc>
          <w:tcPr>
            <w:tcW w:w="283" w:type="pct"/>
            <w:tcBorders>
              <w:top w:val="single" w:sz="4" w:space="0" w:color="auto"/>
              <w:left w:val="single" w:sz="24" w:space="0" w:color="FFFFFF" w:themeColor="background1"/>
              <w:bottom w:val="single" w:sz="12" w:space="0" w:color="auto"/>
            </w:tcBorders>
            <w:shd w:val="clear" w:color="auto" w:fill="auto"/>
            <w:noWrap/>
            <w:vAlign w:val="bottom"/>
            <w:hideMark/>
          </w:tcPr>
          <w:p w14:paraId="729FECE9" w14:textId="77777777" w:rsidR="00541E6B" w:rsidRPr="004775CC" w:rsidRDefault="00541E6B" w:rsidP="004775CC">
            <w:pPr>
              <w:suppressAutoHyphens w:val="0"/>
              <w:spacing w:before="80" w:after="80" w:line="220" w:lineRule="exact"/>
              <w:jc w:val="right"/>
              <w:rPr>
                <w:bCs/>
                <w:sz w:val="18"/>
                <w:szCs w:val="16"/>
                <w:lang w:val="fr-FR"/>
              </w:rPr>
            </w:pPr>
            <w:r w:rsidRPr="004775CC">
              <w:rPr>
                <w:bCs/>
                <w:iCs/>
                <w:sz w:val="18"/>
                <w:szCs w:val="16"/>
                <w:lang w:val="fr-FR"/>
              </w:rPr>
              <w:t>10-14</w:t>
            </w:r>
          </w:p>
        </w:tc>
        <w:tc>
          <w:tcPr>
            <w:tcW w:w="283" w:type="pct"/>
            <w:tcBorders>
              <w:top w:val="single" w:sz="4" w:space="0" w:color="auto"/>
              <w:bottom w:val="single" w:sz="12" w:space="0" w:color="auto"/>
            </w:tcBorders>
            <w:shd w:val="clear" w:color="auto" w:fill="auto"/>
            <w:noWrap/>
            <w:vAlign w:val="bottom"/>
            <w:hideMark/>
          </w:tcPr>
          <w:p w14:paraId="7C5094DC" w14:textId="6DA8F74E" w:rsidR="00541E6B" w:rsidRPr="004775CC" w:rsidRDefault="00541E6B" w:rsidP="004775CC">
            <w:pPr>
              <w:suppressAutoHyphens w:val="0"/>
              <w:spacing w:before="80" w:after="80" w:line="220" w:lineRule="exact"/>
              <w:jc w:val="right"/>
              <w:rPr>
                <w:bCs/>
                <w:sz w:val="18"/>
                <w:szCs w:val="16"/>
                <w:lang w:val="fr-FR" w:eastAsia="et-EE"/>
              </w:rPr>
            </w:pPr>
            <w:r w:rsidRPr="004775CC">
              <w:rPr>
                <w:bCs/>
                <w:sz w:val="18"/>
                <w:szCs w:val="16"/>
                <w:lang w:val="fr-FR" w:eastAsia="et-EE"/>
              </w:rPr>
              <w:t>15</w:t>
            </w:r>
            <w:r w:rsidR="004775CC">
              <w:rPr>
                <w:bCs/>
                <w:sz w:val="18"/>
                <w:szCs w:val="16"/>
                <w:lang w:val="fr-FR" w:eastAsia="et-EE"/>
              </w:rPr>
              <w:t>-</w:t>
            </w:r>
            <w:r w:rsidRPr="004775CC">
              <w:rPr>
                <w:bCs/>
                <w:sz w:val="18"/>
                <w:szCs w:val="16"/>
                <w:lang w:val="fr-FR" w:eastAsia="et-EE"/>
              </w:rPr>
              <w:t>17</w:t>
            </w:r>
          </w:p>
        </w:tc>
        <w:tc>
          <w:tcPr>
            <w:tcW w:w="283" w:type="pct"/>
            <w:tcBorders>
              <w:top w:val="single" w:sz="4" w:space="0" w:color="auto"/>
              <w:bottom w:val="single" w:sz="12" w:space="0" w:color="auto"/>
              <w:right w:val="single" w:sz="24" w:space="0" w:color="FFFFFF" w:themeColor="background1"/>
            </w:tcBorders>
            <w:shd w:val="clear" w:color="auto" w:fill="auto"/>
            <w:noWrap/>
            <w:vAlign w:val="bottom"/>
            <w:hideMark/>
          </w:tcPr>
          <w:p w14:paraId="3A6BC39E" w14:textId="399B345E" w:rsidR="00541E6B" w:rsidRPr="004775CC" w:rsidRDefault="00541E6B" w:rsidP="004775CC">
            <w:pPr>
              <w:suppressAutoHyphens w:val="0"/>
              <w:spacing w:before="80" w:after="80" w:line="220" w:lineRule="exact"/>
              <w:jc w:val="right"/>
              <w:rPr>
                <w:bCs/>
                <w:sz w:val="18"/>
                <w:szCs w:val="16"/>
                <w:lang w:val="fr-FR" w:eastAsia="et-EE"/>
              </w:rPr>
            </w:pPr>
            <w:r w:rsidRPr="004775CC">
              <w:rPr>
                <w:bCs/>
                <w:sz w:val="18"/>
                <w:szCs w:val="16"/>
                <w:lang w:val="fr-FR" w:eastAsia="et-EE"/>
              </w:rPr>
              <w:t>18</w:t>
            </w:r>
            <w:r w:rsidR="004775CC">
              <w:rPr>
                <w:bCs/>
                <w:sz w:val="18"/>
                <w:szCs w:val="16"/>
                <w:lang w:val="fr-FR" w:eastAsia="et-EE"/>
              </w:rPr>
              <w:t>-</w:t>
            </w:r>
            <w:r w:rsidRPr="004775CC">
              <w:rPr>
                <w:bCs/>
                <w:sz w:val="18"/>
                <w:szCs w:val="16"/>
                <w:lang w:val="fr-FR" w:eastAsia="et-EE"/>
              </w:rPr>
              <w:t>19</w:t>
            </w:r>
          </w:p>
        </w:tc>
        <w:tc>
          <w:tcPr>
            <w:tcW w:w="283" w:type="pct"/>
            <w:tcBorders>
              <w:top w:val="single" w:sz="4" w:space="0" w:color="auto"/>
              <w:left w:val="single" w:sz="24" w:space="0" w:color="FFFFFF" w:themeColor="background1"/>
              <w:bottom w:val="single" w:sz="12" w:space="0" w:color="auto"/>
            </w:tcBorders>
            <w:shd w:val="clear" w:color="auto" w:fill="auto"/>
            <w:noWrap/>
            <w:vAlign w:val="bottom"/>
            <w:hideMark/>
          </w:tcPr>
          <w:p w14:paraId="533C5C70" w14:textId="77777777" w:rsidR="00541E6B" w:rsidRPr="004775CC" w:rsidRDefault="00541E6B" w:rsidP="004775CC">
            <w:pPr>
              <w:suppressAutoHyphens w:val="0"/>
              <w:spacing w:before="80" w:after="80" w:line="220" w:lineRule="exact"/>
              <w:jc w:val="right"/>
              <w:rPr>
                <w:bCs/>
                <w:sz w:val="18"/>
                <w:szCs w:val="16"/>
                <w:lang w:val="fr-FR"/>
              </w:rPr>
            </w:pPr>
            <w:r w:rsidRPr="004775CC">
              <w:rPr>
                <w:bCs/>
                <w:iCs/>
                <w:sz w:val="18"/>
                <w:szCs w:val="16"/>
                <w:lang w:val="fr-FR"/>
              </w:rPr>
              <w:t>10-14</w:t>
            </w:r>
          </w:p>
        </w:tc>
        <w:tc>
          <w:tcPr>
            <w:tcW w:w="283" w:type="pct"/>
            <w:tcBorders>
              <w:top w:val="single" w:sz="4" w:space="0" w:color="auto"/>
              <w:bottom w:val="single" w:sz="12" w:space="0" w:color="auto"/>
            </w:tcBorders>
            <w:shd w:val="clear" w:color="auto" w:fill="auto"/>
            <w:noWrap/>
            <w:vAlign w:val="bottom"/>
            <w:hideMark/>
          </w:tcPr>
          <w:p w14:paraId="4DB31EEF" w14:textId="0E149556" w:rsidR="00541E6B" w:rsidRPr="004775CC" w:rsidRDefault="00541E6B" w:rsidP="004775CC">
            <w:pPr>
              <w:suppressAutoHyphens w:val="0"/>
              <w:spacing w:before="80" w:after="80" w:line="220" w:lineRule="exact"/>
              <w:jc w:val="right"/>
              <w:rPr>
                <w:bCs/>
                <w:sz w:val="18"/>
                <w:szCs w:val="16"/>
                <w:lang w:val="fr-FR" w:eastAsia="et-EE"/>
              </w:rPr>
            </w:pPr>
            <w:r w:rsidRPr="004775CC">
              <w:rPr>
                <w:bCs/>
                <w:sz w:val="18"/>
                <w:szCs w:val="16"/>
                <w:lang w:val="fr-FR" w:eastAsia="et-EE"/>
              </w:rPr>
              <w:t>15</w:t>
            </w:r>
            <w:r w:rsidR="004775CC">
              <w:rPr>
                <w:bCs/>
                <w:sz w:val="18"/>
                <w:szCs w:val="16"/>
                <w:lang w:val="fr-FR" w:eastAsia="et-EE"/>
              </w:rPr>
              <w:t>-</w:t>
            </w:r>
            <w:r w:rsidRPr="004775CC">
              <w:rPr>
                <w:bCs/>
                <w:sz w:val="18"/>
                <w:szCs w:val="16"/>
                <w:lang w:val="fr-FR" w:eastAsia="et-EE"/>
              </w:rPr>
              <w:t>17</w:t>
            </w:r>
          </w:p>
        </w:tc>
        <w:tc>
          <w:tcPr>
            <w:tcW w:w="280" w:type="pct"/>
            <w:tcBorders>
              <w:top w:val="single" w:sz="4" w:space="0" w:color="auto"/>
              <w:bottom w:val="single" w:sz="12" w:space="0" w:color="auto"/>
            </w:tcBorders>
            <w:shd w:val="clear" w:color="auto" w:fill="auto"/>
            <w:noWrap/>
            <w:vAlign w:val="bottom"/>
            <w:hideMark/>
          </w:tcPr>
          <w:p w14:paraId="6BB6A664" w14:textId="2E209A24" w:rsidR="00541E6B" w:rsidRPr="004775CC" w:rsidRDefault="00541E6B" w:rsidP="004775CC">
            <w:pPr>
              <w:suppressAutoHyphens w:val="0"/>
              <w:spacing w:before="80" w:after="80" w:line="220" w:lineRule="exact"/>
              <w:jc w:val="right"/>
              <w:rPr>
                <w:bCs/>
                <w:sz w:val="18"/>
                <w:szCs w:val="16"/>
                <w:lang w:val="fr-FR" w:eastAsia="et-EE"/>
              </w:rPr>
            </w:pPr>
            <w:r w:rsidRPr="004775CC">
              <w:rPr>
                <w:bCs/>
                <w:sz w:val="18"/>
                <w:szCs w:val="16"/>
                <w:lang w:val="fr-FR" w:eastAsia="et-EE"/>
              </w:rPr>
              <w:t>18</w:t>
            </w:r>
            <w:r w:rsidR="004775CC">
              <w:rPr>
                <w:bCs/>
                <w:sz w:val="18"/>
                <w:szCs w:val="16"/>
                <w:lang w:val="fr-FR" w:eastAsia="et-EE"/>
              </w:rPr>
              <w:t>-</w:t>
            </w:r>
            <w:r w:rsidRPr="004775CC">
              <w:rPr>
                <w:bCs/>
                <w:sz w:val="18"/>
                <w:szCs w:val="16"/>
                <w:lang w:val="fr-FR" w:eastAsia="et-EE"/>
              </w:rPr>
              <w:t>19</w:t>
            </w:r>
          </w:p>
        </w:tc>
      </w:tr>
      <w:tr w:rsidR="00541E6B" w:rsidRPr="004775CC" w14:paraId="4C4C24F3" w14:textId="77777777" w:rsidTr="004775CC">
        <w:tc>
          <w:tcPr>
            <w:tcW w:w="754" w:type="pct"/>
            <w:tcBorders>
              <w:top w:val="single" w:sz="12" w:space="0" w:color="auto"/>
            </w:tcBorders>
            <w:shd w:val="clear" w:color="auto" w:fill="auto"/>
            <w:noWrap/>
            <w:hideMark/>
          </w:tcPr>
          <w:p w14:paraId="5D9398A4" w14:textId="77777777" w:rsidR="00541E6B" w:rsidRPr="004775CC" w:rsidRDefault="00541E6B" w:rsidP="004775CC">
            <w:pPr>
              <w:suppressAutoHyphens w:val="0"/>
              <w:spacing w:before="40" w:after="40" w:line="220" w:lineRule="exact"/>
              <w:rPr>
                <w:sz w:val="18"/>
                <w:lang w:val="fr-FR" w:eastAsia="et-EE"/>
              </w:rPr>
            </w:pPr>
            <w:r w:rsidRPr="004775CC">
              <w:rPr>
                <w:sz w:val="18"/>
                <w:lang w:val="fr-FR" w:eastAsia="et-EE"/>
              </w:rPr>
              <w:t xml:space="preserve">Harju </w:t>
            </w:r>
          </w:p>
        </w:tc>
        <w:tc>
          <w:tcPr>
            <w:tcW w:w="286" w:type="pct"/>
            <w:tcBorders>
              <w:top w:val="single" w:sz="12" w:space="0" w:color="auto"/>
            </w:tcBorders>
            <w:shd w:val="clear" w:color="auto" w:fill="auto"/>
            <w:noWrap/>
            <w:vAlign w:val="bottom"/>
            <w:hideMark/>
          </w:tcPr>
          <w:p w14:paraId="0253B9BA"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tcBorders>
              <w:top w:val="single" w:sz="12" w:space="0" w:color="auto"/>
            </w:tcBorders>
            <w:shd w:val="clear" w:color="auto" w:fill="auto"/>
            <w:noWrap/>
            <w:vAlign w:val="bottom"/>
            <w:hideMark/>
          </w:tcPr>
          <w:p w14:paraId="6108C87E"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11</w:t>
            </w:r>
          </w:p>
        </w:tc>
        <w:tc>
          <w:tcPr>
            <w:tcW w:w="284" w:type="pct"/>
            <w:tcBorders>
              <w:top w:val="single" w:sz="12" w:space="0" w:color="auto"/>
            </w:tcBorders>
            <w:shd w:val="clear" w:color="auto" w:fill="auto"/>
            <w:noWrap/>
            <w:vAlign w:val="bottom"/>
            <w:hideMark/>
          </w:tcPr>
          <w:p w14:paraId="29008542"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65</w:t>
            </w:r>
          </w:p>
        </w:tc>
        <w:tc>
          <w:tcPr>
            <w:tcW w:w="283" w:type="pct"/>
            <w:tcBorders>
              <w:top w:val="single" w:sz="12" w:space="0" w:color="auto"/>
            </w:tcBorders>
            <w:shd w:val="clear" w:color="auto" w:fill="auto"/>
            <w:noWrap/>
            <w:vAlign w:val="bottom"/>
            <w:hideMark/>
          </w:tcPr>
          <w:p w14:paraId="14050CA5"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w:t>
            </w:r>
          </w:p>
        </w:tc>
        <w:tc>
          <w:tcPr>
            <w:tcW w:w="283" w:type="pct"/>
            <w:tcBorders>
              <w:top w:val="single" w:sz="12" w:space="0" w:color="auto"/>
            </w:tcBorders>
            <w:shd w:val="clear" w:color="auto" w:fill="auto"/>
            <w:noWrap/>
            <w:vAlign w:val="bottom"/>
            <w:hideMark/>
          </w:tcPr>
          <w:p w14:paraId="20C2DD5A"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19</w:t>
            </w:r>
          </w:p>
        </w:tc>
        <w:tc>
          <w:tcPr>
            <w:tcW w:w="283" w:type="pct"/>
            <w:tcBorders>
              <w:top w:val="single" w:sz="12" w:space="0" w:color="auto"/>
            </w:tcBorders>
            <w:shd w:val="clear" w:color="auto" w:fill="auto"/>
            <w:noWrap/>
            <w:vAlign w:val="bottom"/>
            <w:hideMark/>
          </w:tcPr>
          <w:p w14:paraId="6EB27D24"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53</w:t>
            </w:r>
          </w:p>
        </w:tc>
        <w:tc>
          <w:tcPr>
            <w:tcW w:w="283" w:type="pct"/>
            <w:tcBorders>
              <w:top w:val="single" w:sz="12" w:space="0" w:color="auto"/>
            </w:tcBorders>
            <w:shd w:val="clear" w:color="auto" w:fill="auto"/>
            <w:noWrap/>
            <w:vAlign w:val="bottom"/>
            <w:hideMark/>
          </w:tcPr>
          <w:p w14:paraId="5077B7CD"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tcBorders>
              <w:top w:val="single" w:sz="12" w:space="0" w:color="auto"/>
            </w:tcBorders>
            <w:shd w:val="clear" w:color="auto" w:fill="auto"/>
            <w:noWrap/>
            <w:vAlign w:val="bottom"/>
            <w:hideMark/>
          </w:tcPr>
          <w:p w14:paraId="1BD318B4"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11</w:t>
            </w:r>
          </w:p>
        </w:tc>
        <w:tc>
          <w:tcPr>
            <w:tcW w:w="283" w:type="pct"/>
            <w:tcBorders>
              <w:top w:val="single" w:sz="12" w:space="0" w:color="auto"/>
            </w:tcBorders>
            <w:shd w:val="clear" w:color="auto" w:fill="auto"/>
            <w:noWrap/>
            <w:vAlign w:val="bottom"/>
            <w:hideMark/>
          </w:tcPr>
          <w:p w14:paraId="0C677415"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47</w:t>
            </w:r>
          </w:p>
        </w:tc>
        <w:tc>
          <w:tcPr>
            <w:tcW w:w="283" w:type="pct"/>
            <w:tcBorders>
              <w:top w:val="single" w:sz="12" w:space="0" w:color="auto"/>
            </w:tcBorders>
            <w:shd w:val="clear" w:color="auto" w:fill="auto"/>
            <w:noWrap/>
            <w:vAlign w:val="bottom"/>
            <w:hideMark/>
          </w:tcPr>
          <w:p w14:paraId="77DCF010"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w:t>
            </w:r>
          </w:p>
        </w:tc>
        <w:tc>
          <w:tcPr>
            <w:tcW w:w="283" w:type="pct"/>
            <w:tcBorders>
              <w:top w:val="single" w:sz="12" w:space="0" w:color="auto"/>
            </w:tcBorders>
            <w:shd w:val="clear" w:color="auto" w:fill="auto"/>
            <w:noWrap/>
            <w:vAlign w:val="bottom"/>
            <w:hideMark/>
          </w:tcPr>
          <w:p w14:paraId="71F29CFB"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15</w:t>
            </w:r>
          </w:p>
        </w:tc>
        <w:tc>
          <w:tcPr>
            <w:tcW w:w="283" w:type="pct"/>
            <w:tcBorders>
              <w:top w:val="single" w:sz="12" w:space="0" w:color="auto"/>
            </w:tcBorders>
            <w:shd w:val="clear" w:color="auto" w:fill="auto"/>
            <w:noWrap/>
            <w:vAlign w:val="bottom"/>
            <w:hideMark/>
          </w:tcPr>
          <w:p w14:paraId="037D3D1A"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52</w:t>
            </w:r>
          </w:p>
        </w:tc>
        <w:tc>
          <w:tcPr>
            <w:tcW w:w="283" w:type="pct"/>
            <w:tcBorders>
              <w:top w:val="single" w:sz="12" w:space="0" w:color="auto"/>
            </w:tcBorders>
            <w:shd w:val="clear" w:color="auto" w:fill="auto"/>
            <w:noWrap/>
            <w:vAlign w:val="bottom"/>
            <w:hideMark/>
          </w:tcPr>
          <w:p w14:paraId="769DC1EB"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tcBorders>
              <w:top w:val="single" w:sz="12" w:space="0" w:color="auto"/>
            </w:tcBorders>
            <w:shd w:val="clear" w:color="auto" w:fill="auto"/>
            <w:noWrap/>
            <w:vAlign w:val="bottom"/>
            <w:hideMark/>
          </w:tcPr>
          <w:p w14:paraId="1D254C69"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8</w:t>
            </w:r>
          </w:p>
        </w:tc>
        <w:tc>
          <w:tcPr>
            <w:tcW w:w="280" w:type="pct"/>
            <w:tcBorders>
              <w:top w:val="single" w:sz="12" w:space="0" w:color="auto"/>
            </w:tcBorders>
            <w:shd w:val="clear" w:color="auto" w:fill="auto"/>
            <w:noWrap/>
            <w:vAlign w:val="bottom"/>
            <w:hideMark/>
          </w:tcPr>
          <w:p w14:paraId="3AF10B52"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25</w:t>
            </w:r>
          </w:p>
        </w:tc>
      </w:tr>
      <w:tr w:rsidR="00541E6B" w:rsidRPr="004775CC" w14:paraId="6E75F3E7" w14:textId="77777777" w:rsidTr="004775CC">
        <w:tc>
          <w:tcPr>
            <w:tcW w:w="754" w:type="pct"/>
            <w:shd w:val="clear" w:color="auto" w:fill="auto"/>
            <w:noWrap/>
            <w:hideMark/>
          </w:tcPr>
          <w:p w14:paraId="20326827" w14:textId="77777777" w:rsidR="00541E6B" w:rsidRPr="004775CC" w:rsidRDefault="00541E6B" w:rsidP="004775CC">
            <w:pPr>
              <w:suppressAutoHyphens w:val="0"/>
              <w:spacing w:before="40" w:after="40" w:line="220" w:lineRule="exact"/>
              <w:rPr>
                <w:sz w:val="18"/>
                <w:lang w:val="fr-FR" w:eastAsia="et-EE"/>
              </w:rPr>
            </w:pPr>
            <w:r w:rsidRPr="004775CC">
              <w:rPr>
                <w:sz w:val="18"/>
                <w:lang w:val="fr-FR" w:eastAsia="et-EE"/>
              </w:rPr>
              <w:t xml:space="preserve">Hiiu </w:t>
            </w:r>
          </w:p>
        </w:tc>
        <w:tc>
          <w:tcPr>
            <w:tcW w:w="286" w:type="pct"/>
            <w:shd w:val="clear" w:color="auto" w:fill="auto"/>
            <w:noWrap/>
            <w:vAlign w:val="bottom"/>
            <w:hideMark/>
          </w:tcPr>
          <w:p w14:paraId="48D26CE5"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4BA86708"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4" w:type="pct"/>
            <w:shd w:val="clear" w:color="auto" w:fill="auto"/>
            <w:noWrap/>
            <w:vAlign w:val="bottom"/>
            <w:hideMark/>
          </w:tcPr>
          <w:p w14:paraId="16856F95"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w:t>
            </w:r>
          </w:p>
        </w:tc>
        <w:tc>
          <w:tcPr>
            <w:tcW w:w="283" w:type="pct"/>
            <w:shd w:val="clear" w:color="auto" w:fill="auto"/>
            <w:noWrap/>
            <w:vAlign w:val="bottom"/>
            <w:hideMark/>
          </w:tcPr>
          <w:p w14:paraId="18165A28"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2C8D7EC2"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4B44A43B"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235D376A"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4A239807"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528C1910"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63AA5074"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17DD6396"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2342251F"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3B96CF82"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23A37F60"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0" w:type="pct"/>
            <w:shd w:val="clear" w:color="auto" w:fill="auto"/>
            <w:noWrap/>
            <w:vAlign w:val="bottom"/>
            <w:hideMark/>
          </w:tcPr>
          <w:p w14:paraId="525A54D9"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r>
      <w:tr w:rsidR="00541E6B" w:rsidRPr="004775CC" w14:paraId="4E1E4A1F" w14:textId="77777777" w:rsidTr="004775CC">
        <w:tc>
          <w:tcPr>
            <w:tcW w:w="754" w:type="pct"/>
            <w:shd w:val="clear" w:color="auto" w:fill="auto"/>
            <w:noWrap/>
            <w:hideMark/>
          </w:tcPr>
          <w:p w14:paraId="3E1AD469" w14:textId="77777777" w:rsidR="00541E6B" w:rsidRPr="004775CC" w:rsidRDefault="00541E6B" w:rsidP="004775CC">
            <w:pPr>
              <w:suppressAutoHyphens w:val="0"/>
              <w:spacing w:before="40" w:after="40" w:line="220" w:lineRule="exact"/>
              <w:rPr>
                <w:sz w:val="18"/>
                <w:lang w:val="fr-FR" w:eastAsia="et-EE"/>
              </w:rPr>
            </w:pPr>
            <w:r w:rsidRPr="004775CC">
              <w:rPr>
                <w:sz w:val="18"/>
                <w:lang w:val="fr-FR" w:eastAsia="et-EE"/>
              </w:rPr>
              <w:t xml:space="preserve">Ida-Viru </w:t>
            </w:r>
          </w:p>
        </w:tc>
        <w:tc>
          <w:tcPr>
            <w:tcW w:w="286" w:type="pct"/>
            <w:shd w:val="clear" w:color="auto" w:fill="auto"/>
            <w:noWrap/>
            <w:vAlign w:val="bottom"/>
            <w:hideMark/>
          </w:tcPr>
          <w:p w14:paraId="2653A4C6"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71E51798"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13</w:t>
            </w:r>
          </w:p>
        </w:tc>
        <w:tc>
          <w:tcPr>
            <w:tcW w:w="284" w:type="pct"/>
            <w:shd w:val="clear" w:color="auto" w:fill="auto"/>
            <w:noWrap/>
            <w:vAlign w:val="bottom"/>
            <w:hideMark/>
          </w:tcPr>
          <w:p w14:paraId="7CC70FFC"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24</w:t>
            </w:r>
          </w:p>
        </w:tc>
        <w:tc>
          <w:tcPr>
            <w:tcW w:w="283" w:type="pct"/>
            <w:shd w:val="clear" w:color="auto" w:fill="auto"/>
            <w:noWrap/>
            <w:vAlign w:val="bottom"/>
            <w:hideMark/>
          </w:tcPr>
          <w:p w14:paraId="7BBD3ACB"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25856E84"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10</w:t>
            </w:r>
          </w:p>
        </w:tc>
        <w:tc>
          <w:tcPr>
            <w:tcW w:w="283" w:type="pct"/>
            <w:shd w:val="clear" w:color="auto" w:fill="auto"/>
            <w:noWrap/>
            <w:vAlign w:val="bottom"/>
            <w:hideMark/>
          </w:tcPr>
          <w:p w14:paraId="0AED7FAB"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27</w:t>
            </w:r>
          </w:p>
        </w:tc>
        <w:tc>
          <w:tcPr>
            <w:tcW w:w="283" w:type="pct"/>
            <w:shd w:val="clear" w:color="auto" w:fill="auto"/>
            <w:noWrap/>
            <w:vAlign w:val="bottom"/>
            <w:hideMark/>
          </w:tcPr>
          <w:p w14:paraId="5447820F"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56556977"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13</w:t>
            </w:r>
          </w:p>
        </w:tc>
        <w:tc>
          <w:tcPr>
            <w:tcW w:w="283" w:type="pct"/>
            <w:shd w:val="clear" w:color="auto" w:fill="auto"/>
            <w:noWrap/>
            <w:vAlign w:val="bottom"/>
            <w:hideMark/>
          </w:tcPr>
          <w:p w14:paraId="25BBE947"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33</w:t>
            </w:r>
          </w:p>
        </w:tc>
        <w:tc>
          <w:tcPr>
            <w:tcW w:w="283" w:type="pct"/>
            <w:shd w:val="clear" w:color="auto" w:fill="auto"/>
            <w:noWrap/>
            <w:vAlign w:val="bottom"/>
            <w:hideMark/>
          </w:tcPr>
          <w:p w14:paraId="34F1039D"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1D246811"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13</w:t>
            </w:r>
          </w:p>
        </w:tc>
        <w:tc>
          <w:tcPr>
            <w:tcW w:w="283" w:type="pct"/>
            <w:shd w:val="clear" w:color="auto" w:fill="auto"/>
            <w:noWrap/>
            <w:vAlign w:val="bottom"/>
            <w:hideMark/>
          </w:tcPr>
          <w:p w14:paraId="18B91956"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29</w:t>
            </w:r>
          </w:p>
        </w:tc>
        <w:tc>
          <w:tcPr>
            <w:tcW w:w="283" w:type="pct"/>
            <w:shd w:val="clear" w:color="auto" w:fill="auto"/>
            <w:noWrap/>
            <w:vAlign w:val="bottom"/>
            <w:hideMark/>
          </w:tcPr>
          <w:p w14:paraId="100DC4D2"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w:t>
            </w:r>
          </w:p>
        </w:tc>
        <w:tc>
          <w:tcPr>
            <w:tcW w:w="283" w:type="pct"/>
            <w:shd w:val="clear" w:color="auto" w:fill="auto"/>
            <w:noWrap/>
            <w:vAlign w:val="bottom"/>
            <w:hideMark/>
          </w:tcPr>
          <w:p w14:paraId="7B447830"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8</w:t>
            </w:r>
          </w:p>
        </w:tc>
        <w:tc>
          <w:tcPr>
            <w:tcW w:w="280" w:type="pct"/>
            <w:shd w:val="clear" w:color="auto" w:fill="auto"/>
            <w:noWrap/>
            <w:vAlign w:val="bottom"/>
            <w:hideMark/>
          </w:tcPr>
          <w:p w14:paraId="0CC3C9B8"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16</w:t>
            </w:r>
          </w:p>
        </w:tc>
      </w:tr>
      <w:tr w:rsidR="00541E6B" w:rsidRPr="004775CC" w14:paraId="47AD42C8" w14:textId="77777777" w:rsidTr="004775CC">
        <w:tc>
          <w:tcPr>
            <w:tcW w:w="754" w:type="pct"/>
            <w:shd w:val="clear" w:color="auto" w:fill="auto"/>
            <w:noWrap/>
            <w:hideMark/>
          </w:tcPr>
          <w:p w14:paraId="7B0E5C87" w14:textId="77777777" w:rsidR="00541E6B" w:rsidRPr="004775CC" w:rsidRDefault="00541E6B" w:rsidP="004775CC">
            <w:pPr>
              <w:suppressAutoHyphens w:val="0"/>
              <w:spacing w:before="40" w:after="40" w:line="220" w:lineRule="exact"/>
              <w:rPr>
                <w:sz w:val="18"/>
                <w:lang w:val="fr-FR" w:eastAsia="et-EE"/>
              </w:rPr>
            </w:pPr>
            <w:r w:rsidRPr="004775CC">
              <w:rPr>
                <w:sz w:val="18"/>
                <w:lang w:val="fr-FR" w:eastAsia="et-EE"/>
              </w:rPr>
              <w:t xml:space="preserve">Jõgeva </w:t>
            </w:r>
          </w:p>
        </w:tc>
        <w:tc>
          <w:tcPr>
            <w:tcW w:w="286" w:type="pct"/>
            <w:shd w:val="clear" w:color="auto" w:fill="auto"/>
            <w:noWrap/>
            <w:vAlign w:val="bottom"/>
            <w:hideMark/>
          </w:tcPr>
          <w:p w14:paraId="71009C01"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3F6DC108"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5</w:t>
            </w:r>
          </w:p>
        </w:tc>
        <w:tc>
          <w:tcPr>
            <w:tcW w:w="284" w:type="pct"/>
            <w:shd w:val="clear" w:color="auto" w:fill="auto"/>
            <w:noWrap/>
            <w:vAlign w:val="bottom"/>
            <w:hideMark/>
          </w:tcPr>
          <w:p w14:paraId="709334AF"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5</w:t>
            </w:r>
          </w:p>
        </w:tc>
        <w:tc>
          <w:tcPr>
            <w:tcW w:w="283" w:type="pct"/>
            <w:shd w:val="clear" w:color="auto" w:fill="auto"/>
            <w:noWrap/>
            <w:vAlign w:val="bottom"/>
            <w:hideMark/>
          </w:tcPr>
          <w:p w14:paraId="5A59032D"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23DBBAE1"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3F9D01EF"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5</w:t>
            </w:r>
          </w:p>
        </w:tc>
        <w:tc>
          <w:tcPr>
            <w:tcW w:w="283" w:type="pct"/>
            <w:shd w:val="clear" w:color="auto" w:fill="auto"/>
            <w:noWrap/>
            <w:vAlign w:val="bottom"/>
            <w:hideMark/>
          </w:tcPr>
          <w:p w14:paraId="05601082"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5166072B"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4</w:t>
            </w:r>
          </w:p>
        </w:tc>
        <w:tc>
          <w:tcPr>
            <w:tcW w:w="283" w:type="pct"/>
            <w:shd w:val="clear" w:color="auto" w:fill="auto"/>
            <w:noWrap/>
            <w:vAlign w:val="bottom"/>
            <w:hideMark/>
          </w:tcPr>
          <w:p w14:paraId="522DE273"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5</w:t>
            </w:r>
          </w:p>
        </w:tc>
        <w:tc>
          <w:tcPr>
            <w:tcW w:w="283" w:type="pct"/>
            <w:shd w:val="clear" w:color="auto" w:fill="auto"/>
            <w:noWrap/>
            <w:vAlign w:val="bottom"/>
            <w:hideMark/>
          </w:tcPr>
          <w:p w14:paraId="455529D9"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6F333C07"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w:t>
            </w:r>
          </w:p>
        </w:tc>
        <w:tc>
          <w:tcPr>
            <w:tcW w:w="283" w:type="pct"/>
            <w:shd w:val="clear" w:color="auto" w:fill="auto"/>
            <w:noWrap/>
            <w:vAlign w:val="bottom"/>
            <w:hideMark/>
          </w:tcPr>
          <w:p w14:paraId="1B92BC5A"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6</w:t>
            </w:r>
          </w:p>
        </w:tc>
        <w:tc>
          <w:tcPr>
            <w:tcW w:w="283" w:type="pct"/>
            <w:shd w:val="clear" w:color="auto" w:fill="auto"/>
            <w:noWrap/>
            <w:vAlign w:val="bottom"/>
            <w:hideMark/>
          </w:tcPr>
          <w:p w14:paraId="67507A12"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1567F948"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4</w:t>
            </w:r>
          </w:p>
        </w:tc>
        <w:tc>
          <w:tcPr>
            <w:tcW w:w="280" w:type="pct"/>
            <w:shd w:val="clear" w:color="auto" w:fill="auto"/>
            <w:noWrap/>
            <w:vAlign w:val="bottom"/>
            <w:hideMark/>
          </w:tcPr>
          <w:p w14:paraId="50D2F27B"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7</w:t>
            </w:r>
          </w:p>
        </w:tc>
      </w:tr>
      <w:tr w:rsidR="00541E6B" w:rsidRPr="004775CC" w14:paraId="13159236" w14:textId="77777777" w:rsidTr="004775CC">
        <w:tc>
          <w:tcPr>
            <w:tcW w:w="754" w:type="pct"/>
            <w:shd w:val="clear" w:color="auto" w:fill="auto"/>
            <w:noWrap/>
            <w:hideMark/>
          </w:tcPr>
          <w:p w14:paraId="5CE7D449" w14:textId="77777777" w:rsidR="00541E6B" w:rsidRPr="004775CC" w:rsidRDefault="00541E6B" w:rsidP="004775CC">
            <w:pPr>
              <w:suppressAutoHyphens w:val="0"/>
              <w:spacing w:before="40" w:after="40" w:line="220" w:lineRule="exact"/>
              <w:rPr>
                <w:sz w:val="18"/>
                <w:lang w:val="fr-FR" w:eastAsia="et-EE"/>
              </w:rPr>
            </w:pPr>
            <w:r w:rsidRPr="004775CC">
              <w:rPr>
                <w:sz w:val="18"/>
                <w:lang w:val="fr-FR" w:eastAsia="et-EE"/>
              </w:rPr>
              <w:t xml:space="preserve">Järva </w:t>
            </w:r>
          </w:p>
        </w:tc>
        <w:tc>
          <w:tcPr>
            <w:tcW w:w="286" w:type="pct"/>
            <w:shd w:val="clear" w:color="auto" w:fill="auto"/>
            <w:noWrap/>
            <w:vAlign w:val="bottom"/>
            <w:hideMark/>
          </w:tcPr>
          <w:p w14:paraId="44C7E85C"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w:t>
            </w:r>
          </w:p>
        </w:tc>
        <w:tc>
          <w:tcPr>
            <w:tcW w:w="283" w:type="pct"/>
            <w:shd w:val="clear" w:color="auto" w:fill="auto"/>
            <w:noWrap/>
            <w:vAlign w:val="bottom"/>
            <w:hideMark/>
          </w:tcPr>
          <w:p w14:paraId="4429E438"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4</w:t>
            </w:r>
          </w:p>
        </w:tc>
        <w:tc>
          <w:tcPr>
            <w:tcW w:w="284" w:type="pct"/>
            <w:shd w:val="clear" w:color="auto" w:fill="auto"/>
            <w:noWrap/>
            <w:vAlign w:val="bottom"/>
            <w:hideMark/>
          </w:tcPr>
          <w:p w14:paraId="1625072C"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13</w:t>
            </w:r>
          </w:p>
        </w:tc>
        <w:tc>
          <w:tcPr>
            <w:tcW w:w="283" w:type="pct"/>
            <w:shd w:val="clear" w:color="auto" w:fill="auto"/>
            <w:noWrap/>
            <w:vAlign w:val="bottom"/>
            <w:hideMark/>
          </w:tcPr>
          <w:p w14:paraId="2590D9C2"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40FEB8D9"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w:t>
            </w:r>
          </w:p>
        </w:tc>
        <w:tc>
          <w:tcPr>
            <w:tcW w:w="283" w:type="pct"/>
            <w:shd w:val="clear" w:color="auto" w:fill="auto"/>
            <w:noWrap/>
            <w:vAlign w:val="bottom"/>
            <w:hideMark/>
          </w:tcPr>
          <w:p w14:paraId="070640B7"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8</w:t>
            </w:r>
          </w:p>
        </w:tc>
        <w:tc>
          <w:tcPr>
            <w:tcW w:w="283" w:type="pct"/>
            <w:shd w:val="clear" w:color="auto" w:fill="auto"/>
            <w:noWrap/>
            <w:vAlign w:val="bottom"/>
            <w:hideMark/>
          </w:tcPr>
          <w:p w14:paraId="15ED64D4"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4F41E345"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w:t>
            </w:r>
          </w:p>
        </w:tc>
        <w:tc>
          <w:tcPr>
            <w:tcW w:w="283" w:type="pct"/>
            <w:shd w:val="clear" w:color="auto" w:fill="auto"/>
            <w:noWrap/>
            <w:vAlign w:val="bottom"/>
            <w:hideMark/>
          </w:tcPr>
          <w:p w14:paraId="2DB8A822"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8</w:t>
            </w:r>
          </w:p>
        </w:tc>
        <w:tc>
          <w:tcPr>
            <w:tcW w:w="283" w:type="pct"/>
            <w:shd w:val="clear" w:color="auto" w:fill="auto"/>
            <w:noWrap/>
            <w:vAlign w:val="bottom"/>
            <w:hideMark/>
          </w:tcPr>
          <w:p w14:paraId="2016E091"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28B1E7B4"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w:t>
            </w:r>
          </w:p>
        </w:tc>
        <w:tc>
          <w:tcPr>
            <w:tcW w:w="283" w:type="pct"/>
            <w:shd w:val="clear" w:color="auto" w:fill="auto"/>
            <w:noWrap/>
            <w:vAlign w:val="bottom"/>
            <w:hideMark/>
          </w:tcPr>
          <w:p w14:paraId="4C12B3BD"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10</w:t>
            </w:r>
          </w:p>
        </w:tc>
        <w:tc>
          <w:tcPr>
            <w:tcW w:w="283" w:type="pct"/>
            <w:shd w:val="clear" w:color="auto" w:fill="auto"/>
            <w:noWrap/>
            <w:vAlign w:val="bottom"/>
            <w:hideMark/>
          </w:tcPr>
          <w:p w14:paraId="04864137"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2D808F82"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w:t>
            </w:r>
          </w:p>
        </w:tc>
        <w:tc>
          <w:tcPr>
            <w:tcW w:w="280" w:type="pct"/>
            <w:shd w:val="clear" w:color="auto" w:fill="auto"/>
            <w:noWrap/>
            <w:vAlign w:val="bottom"/>
            <w:hideMark/>
          </w:tcPr>
          <w:p w14:paraId="380E2E5E"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8</w:t>
            </w:r>
          </w:p>
        </w:tc>
      </w:tr>
      <w:tr w:rsidR="00541E6B" w:rsidRPr="004775CC" w14:paraId="3B9CF3F0" w14:textId="77777777" w:rsidTr="004775CC">
        <w:tc>
          <w:tcPr>
            <w:tcW w:w="754" w:type="pct"/>
            <w:shd w:val="clear" w:color="auto" w:fill="auto"/>
            <w:noWrap/>
            <w:hideMark/>
          </w:tcPr>
          <w:p w14:paraId="3D96CEB9" w14:textId="77777777" w:rsidR="00541E6B" w:rsidRPr="004775CC" w:rsidRDefault="00541E6B" w:rsidP="004775CC">
            <w:pPr>
              <w:suppressAutoHyphens w:val="0"/>
              <w:spacing w:before="40" w:after="40" w:line="220" w:lineRule="exact"/>
              <w:rPr>
                <w:sz w:val="18"/>
                <w:lang w:val="fr-FR" w:eastAsia="et-EE"/>
              </w:rPr>
            </w:pPr>
            <w:r w:rsidRPr="004775CC">
              <w:rPr>
                <w:sz w:val="18"/>
                <w:lang w:val="fr-FR" w:eastAsia="et-EE"/>
              </w:rPr>
              <w:lastRenderedPageBreak/>
              <w:t xml:space="preserve">Lääne </w:t>
            </w:r>
          </w:p>
        </w:tc>
        <w:tc>
          <w:tcPr>
            <w:tcW w:w="286" w:type="pct"/>
            <w:shd w:val="clear" w:color="auto" w:fill="auto"/>
            <w:noWrap/>
            <w:vAlign w:val="bottom"/>
            <w:hideMark/>
          </w:tcPr>
          <w:p w14:paraId="5D857662"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641B6C02"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w:t>
            </w:r>
          </w:p>
        </w:tc>
        <w:tc>
          <w:tcPr>
            <w:tcW w:w="284" w:type="pct"/>
            <w:shd w:val="clear" w:color="auto" w:fill="auto"/>
            <w:noWrap/>
            <w:vAlign w:val="bottom"/>
            <w:hideMark/>
          </w:tcPr>
          <w:p w14:paraId="0B0B83D6"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12</w:t>
            </w:r>
          </w:p>
        </w:tc>
        <w:tc>
          <w:tcPr>
            <w:tcW w:w="283" w:type="pct"/>
            <w:shd w:val="clear" w:color="auto" w:fill="auto"/>
            <w:noWrap/>
            <w:vAlign w:val="bottom"/>
            <w:hideMark/>
          </w:tcPr>
          <w:p w14:paraId="53CD6CED"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0AD8A52E"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w:t>
            </w:r>
          </w:p>
        </w:tc>
        <w:tc>
          <w:tcPr>
            <w:tcW w:w="283" w:type="pct"/>
            <w:shd w:val="clear" w:color="auto" w:fill="auto"/>
            <w:noWrap/>
            <w:vAlign w:val="bottom"/>
            <w:hideMark/>
          </w:tcPr>
          <w:p w14:paraId="34458A76"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6</w:t>
            </w:r>
          </w:p>
        </w:tc>
        <w:tc>
          <w:tcPr>
            <w:tcW w:w="283" w:type="pct"/>
            <w:shd w:val="clear" w:color="auto" w:fill="auto"/>
            <w:noWrap/>
            <w:vAlign w:val="bottom"/>
            <w:hideMark/>
          </w:tcPr>
          <w:p w14:paraId="6ADDA5E9"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5432BBB4"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3957BD23"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6</w:t>
            </w:r>
          </w:p>
        </w:tc>
        <w:tc>
          <w:tcPr>
            <w:tcW w:w="283" w:type="pct"/>
            <w:shd w:val="clear" w:color="auto" w:fill="auto"/>
            <w:noWrap/>
            <w:vAlign w:val="bottom"/>
            <w:hideMark/>
          </w:tcPr>
          <w:p w14:paraId="75FFABE6"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6C727BA1"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w:t>
            </w:r>
          </w:p>
        </w:tc>
        <w:tc>
          <w:tcPr>
            <w:tcW w:w="283" w:type="pct"/>
            <w:shd w:val="clear" w:color="auto" w:fill="auto"/>
            <w:noWrap/>
            <w:vAlign w:val="bottom"/>
            <w:hideMark/>
          </w:tcPr>
          <w:p w14:paraId="7EFDD109"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3</w:t>
            </w:r>
          </w:p>
        </w:tc>
        <w:tc>
          <w:tcPr>
            <w:tcW w:w="283" w:type="pct"/>
            <w:shd w:val="clear" w:color="auto" w:fill="auto"/>
            <w:noWrap/>
            <w:vAlign w:val="bottom"/>
            <w:hideMark/>
          </w:tcPr>
          <w:p w14:paraId="6A4948B8"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18779DD4"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w:t>
            </w:r>
          </w:p>
        </w:tc>
        <w:tc>
          <w:tcPr>
            <w:tcW w:w="280" w:type="pct"/>
            <w:shd w:val="clear" w:color="auto" w:fill="auto"/>
            <w:noWrap/>
            <w:vAlign w:val="bottom"/>
            <w:hideMark/>
          </w:tcPr>
          <w:p w14:paraId="3FEE7F78"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6</w:t>
            </w:r>
          </w:p>
        </w:tc>
      </w:tr>
      <w:tr w:rsidR="00541E6B" w:rsidRPr="004775CC" w14:paraId="3504C525" w14:textId="77777777" w:rsidTr="004775CC">
        <w:tc>
          <w:tcPr>
            <w:tcW w:w="754" w:type="pct"/>
            <w:shd w:val="clear" w:color="auto" w:fill="auto"/>
            <w:noWrap/>
            <w:hideMark/>
          </w:tcPr>
          <w:p w14:paraId="0F4713C2" w14:textId="77777777" w:rsidR="00541E6B" w:rsidRPr="004775CC" w:rsidRDefault="00541E6B" w:rsidP="004775CC">
            <w:pPr>
              <w:suppressAutoHyphens w:val="0"/>
              <w:spacing w:before="40" w:after="40" w:line="220" w:lineRule="exact"/>
              <w:rPr>
                <w:sz w:val="18"/>
                <w:lang w:val="fr-FR" w:eastAsia="et-EE"/>
              </w:rPr>
            </w:pPr>
            <w:r w:rsidRPr="004775CC">
              <w:rPr>
                <w:sz w:val="18"/>
                <w:lang w:val="fr-FR" w:eastAsia="et-EE"/>
              </w:rPr>
              <w:t xml:space="preserve">Lääne-Viru </w:t>
            </w:r>
          </w:p>
        </w:tc>
        <w:tc>
          <w:tcPr>
            <w:tcW w:w="286" w:type="pct"/>
            <w:shd w:val="clear" w:color="auto" w:fill="auto"/>
            <w:noWrap/>
            <w:vAlign w:val="bottom"/>
            <w:hideMark/>
          </w:tcPr>
          <w:p w14:paraId="34CDBD96"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53EF019A"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12</w:t>
            </w:r>
          </w:p>
        </w:tc>
        <w:tc>
          <w:tcPr>
            <w:tcW w:w="284" w:type="pct"/>
            <w:shd w:val="clear" w:color="auto" w:fill="auto"/>
            <w:noWrap/>
            <w:vAlign w:val="bottom"/>
            <w:hideMark/>
          </w:tcPr>
          <w:p w14:paraId="131D502F"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13</w:t>
            </w:r>
          </w:p>
        </w:tc>
        <w:tc>
          <w:tcPr>
            <w:tcW w:w="283" w:type="pct"/>
            <w:shd w:val="clear" w:color="auto" w:fill="auto"/>
            <w:noWrap/>
            <w:vAlign w:val="bottom"/>
            <w:hideMark/>
          </w:tcPr>
          <w:p w14:paraId="6699C961"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34CF71D2"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3</w:t>
            </w:r>
          </w:p>
        </w:tc>
        <w:tc>
          <w:tcPr>
            <w:tcW w:w="283" w:type="pct"/>
            <w:shd w:val="clear" w:color="auto" w:fill="auto"/>
            <w:noWrap/>
            <w:vAlign w:val="bottom"/>
            <w:hideMark/>
          </w:tcPr>
          <w:p w14:paraId="154E4821"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21</w:t>
            </w:r>
          </w:p>
        </w:tc>
        <w:tc>
          <w:tcPr>
            <w:tcW w:w="283" w:type="pct"/>
            <w:shd w:val="clear" w:color="auto" w:fill="auto"/>
            <w:noWrap/>
            <w:vAlign w:val="bottom"/>
            <w:hideMark/>
          </w:tcPr>
          <w:p w14:paraId="7731CE5C"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4CC69E5A"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5</w:t>
            </w:r>
          </w:p>
        </w:tc>
        <w:tc>
          <w:tcPr>
            <w:tcW w:w="283" w:type="pct"/>
            <w:shd w:val="clear" w:color="auto" w:fill="auto"/>
            <w:noWrap/>
            <w:vAlign w:val="bottom"/>
            <w:hideMark/>
          </w:tcPr>
          <w:p w14:paraId="7AB5B124"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16</w:t>
            </w:r>
          </w:p>
        </w:tc>
        <w:tc>
          <w:tcPr>
            <w:tcW w:w="283" w:type="pct"/>
            <w:shd w:val="clear" w:color="auto" w:fill="auto"/>
            <w:noWrap/>
            <w:vAlign w:val="bottom"/>
            <w:hideMark/>
          </w:tcPr>
          <w:p w14:paraId="2759B91A"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381EDA36"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4</w:t>
            </w:r>
          </w:p>
        </w:tc>
        <w:tc>
          <w:tcPr>
            <w:tcW w:w="283" w:type="pct"/>
            <w:shd w:val="clear" w:color="auto" w:fill="auto"/>
            <w:noWrap/>
            <w:vAlign w:val="bottom"/>
            <w:hideMark/>
          </w:tcPr>
          <w:p w14:paraId="12A61333"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10</w:t>
            </w:r>
          </w:p>
        </w:tc>
        <w:tc>
          <w:tcPr>
            <w:tcW w:w="283" w:type="pct"/>
            <w:shd w:val="clear" w:color="auto" w:fill="auto"/>
            <w:noWrap/>
            <w:vAlign w:val="bottom"/>
            <w:hideMark/>
          </w:tcPr>
          <w:p w14:paraId="083B4D3E"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660F0276"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4</w:t>
            </w:r>
          </w:p>
        </w:tc>
        <w:tc>
          <w:tcPr>
            <w:tcW w:w="280" w:type="pct"/>
            <w:shd w:val="clear" w:color="auto" w:fill="auto"/>
            <w:noWrap/>
            <w:vAlign w:val="bottom"/>
            <w:hideMark/>
          </w:tcPr>
          <w:p w14:paraId="68DE58E2"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15</w:t>
            </w:r>
          </w:p>
        </w:tc>
      </w:tr>
      <w:tr w:rsidR="00541E6B" w:rsidRPr="004775CC" w14:paraId="5E97311F" w14:textId="77777777" w:rsidTr="004775CC">
        <w:tc>
          <w:tcPr>
            <w:tcW w:w="754" w:type="pct"/>
            <w:shd w:val="clear" w:color="auto" w:fill="auto"/>
            <w:noWrap/>
            <w:hideMark/>
          </w:tcPr>
          <w:p w14:paraId="130BFDA0" w14:textId="77777777" w:rsidR="00541E6B" w:rsidRPr="004775CC" w:rsidRDefault="00541E6B" w:rsidP="004775CC">
            <w:pPr>
              <w:suppressAutoHyphens w:val="0"/>
              <w:spacing w:before="40" w:after="40" w:line="220" w:lineRule="exact"/>
              <w:rPr>
                <w:sz w:val="18"/>
                <w:lang w:val="fr-FR" w:eastAsia="et-EE"/>
              </w:rPr>
            </w:pPr>
            <w:r w:rsidRPr="004775CC">
              <w:rPr>
                <w:sz w:val="18"/>
                <w:lang w:val="fr-FR" w:eastAsia="et-EE"/>
              </w:rPr>
              <w:t xml:space="preserve">Põlva </w:t>
            </w:r>
          </w:p>
        </w:tc>
        <w:tc>
          <w:tcPr>
            <w:tcW w:w="286" w:type="pct"/>
            <w:shd w:val="clear" w:color="auto" w:fill="auto"/>
            <w:noWrap/>
            <w:vAlign w:val="bottom"/>
            <w:hideMark/>
          </w:tcPr>
          <w:p w14:paraId="4E0DAD27"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7DB89CB0"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w:t>
            </w:r>
          </w:p>
        </w:tc>
        <w:tc>
          <w:tcPr>
            <w:tcW w:w="284" w:type="pct"/>
            <w:shd w:val="clear" w:color="auto" w:fill="auto"/>
            <w:noWrap/>
            <w:vAlign w:val="bottom"/>
            <w:hideMark/>
          </w:tcPr>
          <w:p w14:paraId="2E5FFEE1"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6</w:t>
            </w:r>
          </w:p>
        </w:tc>
        <w:tc>
          <w:tcPr>
            <w:tcW w:w="283" w:type="pct"/>
            <w:shd w:val="clear" w:color="auto" w:fill="auto"/>
            <w:noWrap/>
            <w:vAlign w:val="bottom"/>
            <w:hideMark/>
          </w:tcPr>
          <w:p w14:paraId="33C1C9CB"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2C67323C"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w:t>
            </w:r>
          </w:p>
        </w:tc>
        <w:tc>
          <w:tcPr>
            <w:tcW w:w="283" w:type="pct"/>
            <w:shd w:val="clear" w:color="auto" w:fill="auto"/>
            <w:noWrap/>
            <w:vAlign w:val="bottom"/>
            <w:hideMark/>
          </w:tcPr>
          <w:p w14:paraId="0DFEF833"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6</w:t>
            </w:r>
          </w:p>
        </w:tc>
        <w:tc>
          <w:tcPr>
            <w:tcW w:w="283" w:type="pct"/>
            <w:shd w:val="clear" w:color="auto" w:fill="auto"/>
            <w:noWrap/>
            <w:vAlign w:val="bottom"/>
            <w:hideMark/>
          </w:tcPr>
          <w:p w14:paraId="09846C2F"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38370EA2"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w:t>
            </w:r>
          </w:p>
        </w:tc>
        <w:tc>
          <w:tcPr>
            <w:tcW w:w="283" w:type="pct"/>
            <w:shd w:val="clear" w:color="auto" w:fill="auto"/>
            <w:noWrap/>
            <w:vAlign w:val="bottom"/>
            <w:hideMark/>
          </w:tcPr>
          <w:p w14:paraId="3339223C"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6</w:t>
            </w:r>
          </w:p>
        </w:tc>
        <w:tc>
          <w:tcPr>
            <w:tcW w:w="283" w:type="pct"/>
            <w:shd w:val="clear" w:color="auto" w:fill="auto"/>
            <w:noWrap/>
            <w:vAlign w:val="bottom"/>
            <w:hideMark/>
          </w:tcPr>
          <w:p w14:paraId="31E33948"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75193EB1"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64870DB3"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3</w:t>
            </w:r>
          </w:p>
        </w:tc>
        <w:tc>
          <w:tcPr>
            <w:tcW w:w="283" w:type="pct"/>
            <w:shd w:val="clear" w:color="auto" w:fill="auto"/>
            <w:noWrap/>
            <w:vAlign w:val="bottom"/>
            <w:hideMark/>
          </w:tcPr>
          <w:p w14:paraId="2C25808B"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35C11948"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w:t>
            </w:r>
          </w:p>
        </w:tc>
        <w:tc>
          <w:tcPr>
            <w:tcW w:w="280" w:type="pct"/>
            <w:shd w:val="clear" w:color="auto" w:fill="auto"/>
            <w:noWrap/>
            <w:vAlign w:val="bottom"/>
            <w:hideMark/>
          </w:tcPr>
          <w:p w14:paraId="4BF3AF41"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w:t>
            </w:r>
          </w:p>
        </w:tc>
      </w:tr>
      <w:tr w:rsidR="00541E6B" w:rsidRPr="004775CC" w14:paraId="0990D4DC" w14:textId="77777777" w:rsidTr="004775CC">
        <w:tc>
          <w:tcPr>
            <w:tcW w:w="754" w:type="pct"/>
            <w:shd w:val="clear" w:color="auto" w:fill="auto"/>
            <w:noWrap/>
            <w:hideMark/>
          </w:tcPr>
          <w:p w14:paraId="69444A4D" w14:textId="77777777" w:rsidR="00541E6B" w:rsidRPr="004775CC" w:rsidRDefault="00541E6B" w:rsidP="004775CC">
            <w:pPr>
              <w:suppressAutoHyphens w:val="0"/>
              <w:spacing w:before="40" w:after="40" w:line="220" w:lineRule="exact"/>
              <w:rPr>
                <w:sz w:val="18"/>
                <w:lang w:val="fr-FR" w:eastAsia="et-EE"/>
              </w:rPr>
            </w:pPr>
            <w:r w:rsidRPr="004775CC">
              <w:rPr>
                <w:sz w:val="18"/>
                <w:lang w:val="fr-FR" w:eastAsia="et-EE"/>
              </w:rPr>
              <w:t xml:space="preserve">Pärnu </w:t>
            </w:r>
          </w:p>
        </w:tc>
        <w:tc>
          <w:tcPr>
            <w:tcW w:w="286" w:type="pct"/>
            <w:shd w:val="clear" w:color="auto" w:fill="auto"/>
            <w:noWrap/>
            <w:vAlign w:val="bottom"/>
            <w:hideMark/>
          </w:tcPr>
          <w:p w14:paraId="7BE35638"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5B6F91E9"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7</w:t>
            </w:r>
          </w:p>
        </w:tc>
        <w:tc>
          <w:tcPr>
            <w:tcW w:w="284" w:type="pct"/>
            <w:shd w:val="clear" w:color="auto" w:fill="auto"/>
            <w:noWrap/>
            <w:vAlign w:val="bottom"/>
            <w:hideMark/>
          </w:tcPr>
          <w:p w14:paraId="623D8351"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15</w:t>
            </w:r>
          </w:p>
        </w:tc>
        <w:tc>
          <w:tcPr>
            <w:tcW w:w="283" w:type="pct"/>
            <w:shd w:val="clear" w:color="auto" w:fill="auto"/>
            <w:noWrap/>
            <w:vAlign w:val="bottom"/>
            <w:hideMark/>
          </w:tcPr>
          <w:p w14:paraId="6CE394F0"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71D5A535"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4</w:t>
            </w:r>
          </w:p>
        </w:tc>
        <w:tc>
          <w:tcPr>
            <w:tcW w:w="283" w:type="pct"/>
            <w:shd w:val="clear" w:color="auto" w:fill="auto"/>
            <w:noWrap/>
            <w:vAlign w:val="bottom"/>
            <w:hideMark/>
          </w:tcPr>
          <w:p w14:paraId="2C2FE35B"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26</w:t>
            </w:r>
          </w:p>
        </w:tc>
        <w:tc>
          <w:tcPr>
            <w:tcW w:w="283" w:type="pct"/>
            <w:shd w:val="clear" w:color="auto" w:fill="auto"/>
            <w:noWrap/>
            <w:vAlign w:val="bottom"/>
            <w:hideMark/>
          </w:tcPr>
          <w:p w14:paraId="4431F2B3"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4B38924C"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9</w:t>
            </w:r>
          </w:p>
        </w:tc>
        <w:tc>
          <w:tcPr>
            <w:tcW w:w="283" w:type="pct"/>
            <w:shd w:val="clear" w:color="auto" w:fill="auto"/>
            <w:noWrap/>
            <w:vAlign w:val="bottom"/>
            <w:hideMark/>
          </w:tcPr>
          <w:p w14:paraId="54513C35"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25</w:t>
            </w:r>
          </w:p>
        </w:tc>
        <w:tc>
          <w:tcPr>
            <w:tcW w:w="283" w:type="pct"/>
            <w:shd w:val="clear" w:color="auto" w:fill="auto"/>
            <w:noWrap/>
            <w:vAlign w:val="bottom"/>
            <w:hideMark/>
          </w:tcPr>
          <w:p w14:paraId="4B7FABD9"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7BF08190"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w:t>
            </w:r>
          </w:p>
        </w:tc>
        <w:tc>
          <w:tcPr>
            <w:tcW w:w="283" w:type="pct"/>
            <w:shd w:val="clear" w:color="auto" w:fill="auto"/>
            <w:noWrap/>
            <w:vAlign w:val="bottom"/>
            <w:hideMark/>
          </w:tcPr>
          <w:p w14:paraId="54A77A6E"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15</w:t>
            </w:r>
          </w:p>
        </w:tc>
        <w:tc>
          <w:tcPr>
            <w:tcW w:w="283" w:type="pct"/>
            <w:shd w:val="clear" w:color="auto" w:fill="auto"/>
            <w:noWrap/>
            <w:vAlign w:val="bottom"/>
            <w:hideMark/>
          </w:tcPr>
          <w:p w14:paraId="3810B763"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74581A3E"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4</w:t>
            </w:r>
          </w:p>
        </w:tc>
        <w:tc>
          <w:tcPr>
            <w:tcW w:w="280" w:type="pct"/>
            <w:shd w:val="clear" w:color="auto" w:fill="auto"/>
            <w:noWrap/>
            <w:vAlign w:val="bottom"/>
            <w:hideMark/>
          </w:tcPr>
          <w:p w14:paraId="72F3AF16"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18</w:t>
            </w:r>
          </w:p>
        </w:tc>
      </w:tr>
      <w:tr w:rsidR="00541E6B" w:rsidRPr="004775CC" w14:paraId="678CBA56" w14:textId="77777777" w:rsidTr="004775CC">
        <w:tc>
          <w:tcPr>
            <w:tcW w:w="754" w:type="pct"/>
            <w:shd w:val="clear" w:color="auto" w:fill="auto"/>
            <w:noWrap/>
            <w:hideMark/>
          </w:tcPr>
          <w:p w14:paraId="1442A4C3" w14:textId="77777777" w:rsidR="00541E6B" w:rsidRPr="004775CC" w:rsidRDefault="00541E6B" w:rsidP="004775CC">
            <w:pPr>
              <w:suppressAutoHyphens w:val="0"/>
              <w:spacing w:before="40" w:after="40" w:line="220" w:lineRule="exact"/>
              <w:rPr>
                <w:sz w:val="18"/>
                <w:lang w:val="fr-FR" w:eastAsia="et-EE"/>
              </w:rPr>
            </w:pPr>
            <w:r w:rsidRPr="004775CC">
              <w:rPr>
                <w:sz w:val="18"/>
                <w:lang w:val="fr-FR" w:eastAsia="et-EE"/>
              </w:rPr>
              <w:t xml:space="preserve">Rapla </w:t>
            </w:r>
          </w:p>
        </w:tc>
        <w:tc>
          <w:tcPr>
            <w:tcW w:w="286" w:type="pct"/>
            <w:shd w:val="clear" w:color="auto" w:fill="auto"/>
            <w:noWrap/>
            <w:vAlign w:val="bottom"/>
            <w:hideMark/>
          </w:tcPr>
          <w:p w14:paraId="5BB78017"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29B9D57D"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w:t>
            </w:r>
          </w:p>
        </w:tc>
        <w:tc>
          <w:tcPr>
            <w:tcW w:w="284" w:type="pct"/>
            <w:shd w:val="clear" w:color="auto" w:fill="auto"/>
            <w:noWrap/>
            <w:vAlign w:val="bottom"/>
            <w:hideMark/>
          </w:tcPr>
          <w:p w14:paraId="593FDBCC"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7</w:t>
            </w:r>
          </w:p>
        </w:tc>
        <w:tc>
          <w:tcPr>
            <w:tcW w:w="283" w:type="pct"/>
            <w:shd w:val="clear" w:color="auto" w:fill="auto"/>
            <w:noWrap/>
            <w:vAlign w:val="bottom"/>
            <w:hideMark/>
          </w:tcPr>
          <w:p w14:paraId="01E01494"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0C8221B9"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77547346"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6</w:t>
            </w:r>
          </w:p>
        </w:tc>
        <w:tc>
          <w:tcPr>
            <w:tcW w:w="283" w:type="pct"/>
            <w:shd w:val="clear" w:color="auto" w:fill="auto"/>
            <w:noWrap/>
            <w:vAlign w:val="bottom"/>
            <w:hideMark/>
          </w:tcPr>
          <w:p w14:paraId="7DD736AF"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w:t>
            </w:r>
          </w:p>
        </w:tc>
        <w:tc>
          <w:tcPr>
            <w:tcW w:w="283" w:type="pct"/>
            <w:shd w:val="clear" w:color="auto" w:fill="auto"/>
            <w:noWrap/>
            <w:vAlign w:val="bottom"/>
            <w:hideMark/>
          </w:tcPr>
          <w:p w14:paraId="4459C8A4"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w:t>
            </w:r>
          </w:p>
        </w:tc>
        <w:tc>
          <w:tcPr>
            <w:tcW w:w="283" w:type="pct"/>
            <w:shd w:val="clear" w:color="auto" w:fill="auto"/>
            <w:noWrap/>
            <w:vAlign w:val="bottom"/>
            <w:hideMark/>
          </w:tcPr>
          <w:p w14:paraId="4373192A"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6</w:t>
            </w:r>
          </w:p>
        </w:tc>
        <w:tc>
          <w:tcPr>
            <w:tcW w:w="283" w:type="pct"/>
            <w:shd w:val="clear" w:color="auto" w:fill="auto"/>
            <w:noWrap/>
            <w:vAlign w:val="bottom"/>
            <w:hideMark/>
          </w:tcPr>
          <w:p w14:paraId="31993514"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5D960B6B"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w:t>
            </w:r>
          </w:p>
        </w:tc>
        <w:tc>
          <w:tcPr>
            <w:tcW w:w="283" w:type="pct"/>
            <w:shd w:val="clear" w:color="auto" w:fill="auto"/>
            <w:noWrap/>
            <w:vAlign w:val="bottom"/>
            <w:hideMark/>
          </w:tcPr>
          <w:p w14:paraId="6040E8D4"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5</w:t>
            </w:r>
          </w:p>
        </w:tc>
        <w:tc>
          <w:tcPr>
            <w:tcW w:w="283" w:type="pct"/>
            <w:shd w:val="clear" w:color="auto" w:fill="auto"/>
            <w:noWrap/>
            <w:vAlign w:val="bottom"/>
            <w:hideMark/>
          </w:tcPr>
          <w:p w14:paraId="3530E881"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30546E63"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w:t>
            </w:r>
          </w:p>
        </w:tc>
        <w:tc>
          <w:tcPr>
            <w:tcW w:w="280" w:type="pct"/>
            <w:shd w:val="clear" w:color="auto" w:fill="auto"/>
            <w:noWrap/>
            <w:vAlign w:val="bottom"/>
            <w:hideMark/>
          </w:tcPr>
          <w:p w14:paraId="321B976B"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r>
      <w:tr w:rsidR="00541E6B" w:rsidRPr="004775CC" w14:paraId="052B504E" w14:textId="77777777" w:rsidTr="004775CC">
        <w:tc>
          <w:tcPr>
            <w:tcW w:w="754" w:type="pct"/>
            <w:shd w:val="clear" w:color="auto" w:fill="auto"/>
            <w:noWrap/>
            <w:hideMark/>
          </w:tcPr>
          <w:p w14:paraId="1CD5669C" w14:textId="77777777" w:rsidR="00541E6B" w:rsidRPr="004775CC" w:rsidRDefault="00541E6B" w:rsidP="004775CC">
            <w:pPr>
              <w:suppressAutoHyphens w:val="0"/>
              <w:spacing w:before="40" w:after="40" w:line="220" w:lineRule="exact"/>
              <w:rPr>
                <w:sz w:val="18"/>
                <w:lang w:val="fr-FR" w:eastAsia="et-EE"/>
              </w:rPr>
            </w:pPr>
            <w:r w:rsidRPr="004775CC">
              <w:rPr>
                <w:sz w:val="18"/>
                <w:lang w:val="fr-FR" w:eastAsia="et-EE"/>
              </w:rPr>
              <w:t xml:space="preserve">Saare </w:t>
            </w:r>
          </w:p>
        </w:tc>
        <w:tc>
          <w:tcPr>
            <w:tcW w:w="286" w:type="pct"/>
            <w:shd w:val="clear" w:color="auto" w:fill="auto"/>
            <w:noWrap/>
            <w:vAlign w:val="bottom"/>
            <w:hideMark/>
          </w:tcPr>
          <w:p w14:paraId="41CE41B1"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20BB0708"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w:t>
            </w:r>
          </w:p>
        </w:tc>
        <w:tc>
          <w:tcPr>
            <w:tcW w:w="284" w:type="pct"/>
            <w:shd w:val="clear" w:color="auto" w:fill="auto"/>
            <w:noWrap/>
            <w:vAlign w:val="bottom"/>
            <w:hideMark/>
          </w:tcPr>
          <w:p w14:paraId="42098EAE"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w:t>
            </w:r>
          </w:p>
        </w:tc>
        <w:tc>
          <w:tcPr>
            <w:tcW w:w="283" w:type="pct"/>
            <w:shd w:val="clear" w:color="auto" w:fill="auto"/>
            <w:noWrap/>
            <w:vAlign w:val="bottom"/>
            <w:hideMark/>
          </w:tcPr>
          <w:p w14:paraId="03B37BB6"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179DA812"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w:t>
            </w:r>
          </w:p>
        </w:tc>
        <w:tc>
          <w:tcPr>
            <w:tcW w:w="283" w:type="pct"/>
            <w:shd w:val="clear" w:color="auto" w:fill="auto"/>
            <w:noWrap/>
            <w:vAlign w:val="bottom"/>
            <w:hideMark/>
          </w:tcPr>
          <w:p w14:paraId="164581CC"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4</w:t>
            </w:r>
          </w:p>
        </w:tc>
        <w:tc>
          <w:tcPr>
            <w:tcW w:w="283" w:type="pct"/>
            <w:shd w:val="clear" w:color="auto" w:fill="auto"/>
            <w:noWrap/>
            <w:vAlign w:val="bottom"/>
            <w:hideMark/>
          </w:tcPr>
          <w:p w14:paraId="03913EFD"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762A1526"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3</w:t>
            </w:r>
          </w:p>
        </w:tc>
        <w:tc>
          <w:tcPr>
            <w:tcW w:w="283" w:type="pct"/>
            <w:shd w:val="clear" w:color="auto" w:fill="auto"/>
            <w:noWrap/>
            <w:vAlign w:val="bottom"/>
            <w:hideMark/>
          </w:tcPr>
          <w:p w14:paraId="477A3735"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w:t>
            </w:r>
          </w:p>
        </w:tc>
        <w:tc>
          <w:tcPr>
            <w:tcW w:w="283" w:type="pct"/>
            <w:shd w:val="clear" w:color="auto" w:fill="auto"/>
            <w:noWrap/>
            <w:vAlign w:val="bottom"/>
            <w:hideMark/>
          </w:tcPr>
          <w:p w14:paraId="36A4D561"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6C9ABE01"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w:t>
            </w:r>
          </w:p>
        </w:tc>
        <w:tc>
          <w:tcPr>
            <w:tcW w:w="283" w:type="pct"/>
            <w:shd w:val="clear" w:color="auto" w:fill="auto"/>
            <w:noWrap/>
            <w:vAlign w:val="bottom"/>
            <w:hideMark/>
          </w:tcPr>
          <w:p w14:paraId="07782F6B"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4</w:t>
            </w:r>
          </w:p>
        </w:tc>
        <w:tc>
          <w:tcPr>
            <w:tcW w:w="283" w:type="pct"/>
            <w:shd w:val="clear" w:color="auto" w:fill="auto"/>
            <w:noWrap/>
            <w:vAlign w:val="bottom"/>
            <w:hideMark/>
          </w:tcPr>
          <w:p w14:paraId="28BFC383"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5FBC2F70"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w:t>
            </w:r>
          </w:p>
        </w:tc>
        <w:tc>
          <w:tcPr>
            <w:tcW w:w="280" w:type="pct"/>
            <w:shd w:val="clear" w:color="auto" w:fill="auto"/>
            <w:noWrap/>
            <w:vAlign w:val="bottom"/>
            <w:hideMark/>
          </w:tcPr>
          <w:p w14:paraId="5174B407"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3</w:t>
            </w:r>
          </w:p>
        </w:tc>
      </w:tr>
      <w:tr w:rsidR="00541E6B" w:rsidRPr="004775CC" w14:paraId="45DE3C0C" w14:textId="77777777" w:rsidTr="004775CC">
        <w:tc>
          <w:tcPr>
            <w:tcW w:w="754" w:type="pct"/>
            <w:shd w:val="clear" w:color="auto" w:fill="auto"/>
            <w:noWrap/>
            <w:hideMark/>
          </w:tcPr>
          <w:p w14:paraId="69B4790E" w14:textId="77777777" w:rsidR="00541E6B" w:rsidRPr="004775CC" w:rsidRDefault="00541E6B" w:rsidP="004775CC">
            <w:pPr>
              <w:suppressAutoHyphens w:val="0"/>
              <w:spacing w:before="40" w:after="40" w:line="220" w:lineRule="exact"/>
              <w:rPr>
                <w:sz w:val="18"/>
                <w:lang w:val="fr-FR" w:eastAsia="et-EE"/>
              </w:rPr>
            </w:pPr>
            <w:r w:rsidRPr="004775CC">
              <w:rPr>
                <w:sz w:val="18"/>
                <w:lang w:val="fr-FR" w:eastAsia="et-EE"/>
              </w:rPr>
              <w:t xml:space="preserve">Tartu </w:t>
            </w:r>
          </w:p>
        </w:tc>
        <w:tc>
          <w:tcPr>
            <w:tcW w:w="286" w:type="pct"/>
            <w:shd w:val="clear" w:color="auto" w:fill="auto"/>
            <w:noWrap/>
            <w:vAlign w:val="bottom"/>
            <w:hideMark/>
          </w:tcPr>
          <w:p w14:paraId="4B94FB2E"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2D74FF89"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8</w:t>
            </w:r>
          </w:p>
        </w:tc>
        <w:tc>
          <w:tcPr>
            <w:tcW w:w="284" w:type="pct"/>
            <w:shd w:val="clear" w:color="auto" w:fill="auto"/>
            <w:noWrap/>
            <w:vAlign w:val="bottom"/>
            <w:hideMark/>
          </w:tcPr>
          <w:p w14:paraId="7C7BECDA"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29</w:t>
            </w:r>
          </w:p>
        </w:tc>
        <w:tc>
          <w:tcPr>
            <w:tcW w:w="283" w:type="pct"/>
            <w:shd w:val="clear" w:color="auto" w:fill="auto"/>
            <w:noWrap/>
            <w:vAlign w:val="bottom"/>
            <w:hideMark/>
          </w:tcPr>
          <w:p w14:paraId="393A6F57"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w:t>
            </w:r>
          </w:p>
        </w:tc>
        <w:tc>
          <w:tcPr>
            <w:tcW w:w="283" w:type="pct"/>
            <w:shd w:val="clear" w:color="auto" w:fill="auto"/>
            <w:noWrap/>
            <w:vAlign w:val="bottom"/>
            <w:hideMark/>
          </w:tcPr>
          <w:p w14:paraId="11CE3819"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6</w:t>
            </w:r>
          </w:p>
        </w:tc>
        <w:tc>
          <w:tcPr>
            <w:tcW w:w="283" w:type="pct"/>
            <w:shd w:val="clear" w:color="auto" w:fill="auto"/>
            <w:noWrap/>
            <w:vAlign w:val="bottom"/>
            <w:hideMark/>
          </w:tcPr>
          <w:p w14:paraId="2F4AC23E"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31</w:t>
            </w:r>
          </w:p>
        </w:tc>
        <w:tc>
          <w:tcPr>
            <w:tcW w:w="283" w:type="pct"/>
            <w:shd w:val="clear" w:color="auto" w:fill="auto"/>
            <w:noWrap/>
            <w:vAlign w:val="bottom"/>
            <w:hideMark/>
          </w:tcPr>
          <w:p w14:paraId="620A8FF9"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w:t>
            </w:r>
          </w:p>
        </w:tc>
        <w:tc>
          <w:tcPr>
            <w:tcW w:w="283" w:type="pct"/>
            <w:shd w:val="clear" w:color="auto" w:fill="auto"/>
            <w:noWrap/>
            <w:vAlign w:val="bottom"/>
            <w:hideMark/>
          </w:tcPr>
          <w:p w14:paraId="4A42404A"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3</w:t>
            </w:r>
          </w:p>
        </w:tc>
        <w:tc>
          <w:tcPr>
            <w:tcW w:w="283" w:type="pct"/>
            <w:shd w:val="clear" w:color="auto" w:fill="auto"/>
            <w:noWrap/>
            <w:vAlign w:val="bottom"/>
            <w:hideMark/>
          </w:tcPr>
          <w:p w14:paraId="6AA921E2"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19</w:t>
            </w:r>
          </w:p>
        </w:tc>
        <w:tc>
          <w:tcPr>
            <w:tcW w:w="283" w:type="pct"/>
            <w:shd w:val="clear" w:color="auto" w:fill="auto"/>
            <w:noWrap/>
            <w:vAlign w:val="bottom"/>
            <w:hideMark/>
          </w:tcPr>
          <w:p w14:paraId="7585D47C"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2A357CC7"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5</w:t>
            </w:r>
          </w:p>
        </w:tc>
        <w:tc>
          <w:tcPr>
            <w:tcW w:w="283" w:type="pct"/>
            <w:shd w:val="clear" w:color="auto" w:fill="auto"/>
            <w:noWrap/>
            <w:vAlign w:val="bottom"/>
            <w:hideMark/>
          </w:tcPr>
          <w:p w14:paraId="6100AF24"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20</w:t>
            </w:r>
          </w:p>
        </w:tc>
        <w:tc>
          <w:tcPr>
            <w:tcW w:w="283" w:type="pct"/>
            <w:shd w:val="clear" w:color="auto" w:fill="auto"/>
            <w:noWrap/>
            <w:vAlign w:val="bottom"/>
            <w:hideMark/>
          </w:tcPr>
          <w:p w14:paraId="724BD18A"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61B296B0"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5</w:t>
            </w:r>
          </w:p>
        </w:tc>
        <w:tc>
          <w:tcPr>
            <w:tcW w:w="280" w:type="pct"/>
            <w:shd w:val="clear" w:color="auto" w:fill="auto"/>
            <w:noWrap/>
            <w:vAlign w:val="bottom"/>
            <w:hideMark/>
          </w:tcPr>
          <w:p w14:paraId="1B4BCC02"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15</w:t>
            </w:r>
          </w:p>
        </w:tc>
      </w:tr>
      <w:tr w:rsidR="00541E6B" w:rsidRPr="004775CC" w14:paraId="548C57A6" w14:textId="77777777" w:rsidTr="004775CC">
        <w:tc>
          <w:tcPr>
            <w:tcW w:w="754" w:type="pct"/>
            <w:shd w:val="clear" w:color="auto" w:fill="auto"/>
            <w:noWrap/>
            <w:hideMark/>
          </w:tcPr>
          <w:p w14:paraId="79B27199" w14:textId="77777777" w:rsidR="00541E6B" w:rsidRPr="004775CC" w:rsidRDefault="00541E6B" w:rsidP="004775CC">
            <w:pPr>
              <w:suppressAutoHyphens w:val="0"/>
              <w:spacing w:before="40" w:after="40" w:line="220" w:lineRule="exact"/>
              <w:rPr>
                <w:sz w:val="18"/>
                <w:lang w:val="fr-FR" w:eastAsia="et-EE"/>
              </w:rPr>
            </w:pPr>
            <w:r w:rsidRPr="004775CC">
              <w:rPr>
                <w:sz w:val="18"/>
                <w:lang w:val="fr-FR" w:eastAsia="et-EE"/>
              </w:rPr>
              <w:t xml:space="preserve">Valga </w:t>
            </w:r>
          </w:p>
        </w:tc>
        <w:tc>
          <w:tcPr>
            <w:tcW w:w="286" w:type="pct"/>
            <w:shd w:val="clear" w:color="auto" w:fill="auto"/>
            <w:noWrap/>
            <w:vAlign w:val="bottom"/>
            <w:hideMark/>
          </w:tcPr>
          <w:p w14:paraId="4DBCE13C"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62198EF1"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3</w:t>
            </w:r>
          </w:p>
        </w:tc>
        <w:tc>
          <w:tcPr>
            <w:tcW w:w="284" w:type="pct"/>
            <w:shd w:val="clear" w:color="auto" w:fill="auto"/>
            <w:noWrap/>
            <w:vAlign w:val="bottom"/>
            <w:hideMark/>
          </w:tcPr>
          <w:p w14:paraId="098D8CB8"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10</w:t>
            </w:r>
          </w:p>
        </w:tc>
        <w:tc>
          <w:tcPr>
            <w:tcW w:w="283" w:type="pct"/>
            <w:shd w:val="clear" w:color="auto" w:fill="auto"/>
            <w:noWrap/>
            <w:vAlign w:val="bottom"/>
            <w:hideMark/>
          </w:tcPr>
          <w:p w14:paraId="165C282B"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687DAB5F"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w:t>
            </w:r>
          </w:p>
        </w:tc>
        <w:tc>
          <w:tcPr>
            <w:tcW w:w="283" w:type="pct"/>
            <w:shd w:val="clear" w:color="auto" w:fill="auto"/>
            <w:noWrap/>
            <w:vAlign w:val="bottom"/>
            <w:hideMark/>
          </w:tcPr>
          <w:p w14:paraId="38244CBB"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5</w:t>
            </w:r>
          </w:p>
        </w:tc>
        <w:tc>
          <w:tcPr>
            <w:tcW w:w="283" w:type="pct"/>
            <w:shd w:val="clear" w:color="auto" w:fill="auto"/>
            <w:noWrap/>
            <w:vAlign w:val="bottom"/>
            <w:hideMark/>
          </w:tcPr>
          <w:p w14:paraId="63A06704"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1B9CF06D"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6EC0559E"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4</w:t>
            </w:r>
          </w:p>
        </w:tc>
        <w:tc>
          <w:tcPr>
            <w:tcW w:w="283" w:type="pct"/>
            <w:shd w:val="clear" w:color="auto" w:fill="auto"/>
            <w:noWrap/>
            <w:vAlign w:val="bottom"/>
            <w:hideMark/>
          </w:tcPr>
          <w:p w14:paraId="63A18E4D"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47DCFC36"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w:t>
            </w:r>
          </w:p>
        </w:tc>
        <w:tc>
          <w:tcPr>
            <w:tcW w:w="283" w:type="pct"/>
            <w:shd w:val="clear" w:color="auto" w:fill="auto"/>
            <w:noWrap/>
            <w:vAlign w:val="bottom"/>
            <w:hideMark/>
          </w:tcPr>
          <w:p w14:paraId="03C46E1A"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13</w:t>
            </w:r>
          </w:p>
        </w:tc>
        <w:tc>
          <w:tcPr>
            <w:tcW w:w="283" w:type="pct"/>
            <w:shd w:val="clear" w:color="auto" w:fill="auto"/>
            <w:noWrap/>
            <w:vAlign w:val="bottom"/>
            <w:hideMark/>
          </w:tcPr>
          <w:p w14:paraId="21C07DB1"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w:t>
            </w:r>
          </w:p>
        </w:tc>
        <w:tc>
          <w:tcPr>
            <w:tcW w:w="283" w:type="pct"/>
            <w:shd w:val="clear" w:color="auto" w:fill="auto"/>
            <w:noWrap/>
            <w:vAlign w:val="bottom"/>
            <w:hideMark/>
          </w:tcPr>
          <w:p w14:paraId="70A2A326"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w:t>
            </w:r>
          </w:p>
        </w:tc>
        <w:tc>
          <w:tcPr>
            <w:tcW w:w="280" w:type="pct"/>
            <w:shd w:val="clear" w:color="auto" w:fill="auto"/>
            <w:noWrap/>
            <w:vAlign w:val="bottom"/>
            <w:hideMark/>
          </w:tcPr>
          <w:p w14:paraId="2A59DD52"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w:t>
            </w:r>
          </w:p>
        </w:tc>
      </w:tr>
      <w:tr w:rsidR="00541E6B" w:rsidRPr="004775CC" w14:paraId="681E552B" w14:textId="77777777" w:rsidTr="004775CC">
        <w:tc>
          <w:tcPr>
            <w:tcW w:w="754" w:type="pct"/>
            <w:shd w:val="clear" w:color="auto" w:fill="auto"/>
            <w:noWrap/>
            <w:hideMark/>
          </w:tcPr>
          <w:p w14:paraId="270B5260" w14:textId="77777777" w:rsidR="00541E6B" w:rsidRPr="004775CC" w:rsidRDefault="00541E6B" w:rsidP="004775CC">
            <w:pPr>
              <w:suppressAutoHyphens w:val="0"/>
              <w:spacing w:before="40" w:after="40" w:line="220" w:lineRule="exact"/>
              <w:rPr>
                <w:sz w:val="18"/>
                <w:lang w:val="fr-FR" w:eastAsia="et-EE"/>
              </w:rPr>
            </w:pPr>
            <w:r w:rsidRPr="004775CC">
              <w:rPr>
                <w:sz w:val="18"/>
                <w:lang w:val="fr-FR" w:eastAsia="et-EE"/>
              </w:rPr>
              <w:t xml:space="preserve">Viljandi </w:t>
            </w:r>
          </w:p>
        </w:tc>
        <w:tc>
          <w:tcPr>
            <w:tcW w:w="286" w:type="pct"/>
            <w:shd w:val="clear" w:color="auto" w:fill="auto"/>
            <w:noWrap/>
            <w:vAlign w:val="bottom"/>
            <w:hideMark/>
          </w:tcPr>
          <w:p w14:paraId="7863E2E5"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2B0469F9"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3</w:t>
            </w:r>
          </w:p>
        </w:tc>
        <w:tc>
          <w:tcPr>
            <w:tcW w:w="284" w:type="pct"/>
            <w:shd w:val="clear" w:color="auto" w:fill="auto"/>
            <w:noWrap/>
            <w:vAlign w:val="bottom"/>
            <w:hideMark/>
          </w:tcPr>
          <w:p w14:paraId="636235D2"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11</w:t>
            </w:r>
          </w:p>
        </w:tc>
        <w:tc>
          <w:tcPr>
            <w:tcW w:w="283" w:type="pct"/>
            <w:shd w:val="clear" w:color="auto" w:fill="auto"/>
            <w:noWrap/>
            <w:vAlign w:val="bottom"/>
            <w:hideMark/>
          </w:tcPr>
          <w:p w14:paraId="49B79440"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22BF48B9"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4</w:t>
            </w:r>
          </w:p>
        </w:tc>
        <w:tc>
          <w:tcPr>
            <w:tcW w:w="283" w:type="pct"/>
            <w:shd w:val="clear" w:color="auto" w:fill="auto"/>
            <w:noWrap/>
            <w:vAlign w:val="bottom"/>
            <w:hideMark/>
          </w:tcPr>
          <w:p w14:paraId="1F55A325"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14</w:t>
            </w:r>
          </w:p>
        </w:tc>
        <w:tc>
          <w:tcPr>
            <w:tcW w:w="283" w:type="pct"/>
            <w:shd w:val="clear" w:color="auto" w:fill="auto"/>
            <w:noWrap/>
            <w:vAlign w:val="bottom"/>
            <w:hideMark/>
          </w:tcPr>
          <w:p w14:paraId="3360964A"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1B72522D"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3</w:t>
            </w:r>
          </w:p>
        </w:tc>
        <w:tc>
          <w:tcPr>
            <w:tcW w:w="283" w:type="pct"/>
            <w:shd w:val="clear" w:color="auto" w:fill="auto"/>
            <w:noWrap/>
            <w:vAlign w:val="bottom"/>
            <w:hideMark/>
          </w:tcPr>
          <w:p w14:paraId="0BC75228"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9</w:t>
            </w:r>
          </w:p>
        </w:tc>
        <w:tc>
          <w:tcPr>
            <w:tcW w:w="283" w:type="pct"/>
            <w:shd w:val="clear" w:color="auto" w:fill="auto"/>
            <w:noWrap/>
            <w:vAlign w:val="bottom"/>
            <w:hideMark/>
          </w:tcPr>
          <w:p w14:paraId="78A778C8"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4BD18FF6"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4</w:t>
            </w:r>
          </w:p>
        </w:tc>
        <w:tc>
          <w:tcPr>
            <w:tcW w:w="283" w:type="pct"/>
            <w:shd w:val="clear" w:color="auto" w:fill="auto"/>
            <w:noWrap/>
            <w:vAlign w:val="bottom"/>
            <w:hideMark/>
          </w:tcPr>
          <w:p w14:paraId="418C9B39"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11</w:t>
            </w:r>
          </w:p>
        </w:tc>
        <w:tc>
          <w:tcPr>
            <w:tcW w:w="283" w:type="pct"/>
            <w:shd w:val="clear" w:color="auto" w:fill="auto"/>
            <w:noWrap/>
            <w:vAlign w:val="bottom"/>
            <w:hideMark/>
          </w:tcPr>
          <w:p w14:paraId="4A2B9ECA"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0677975C"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4</w:t>
            </w:r>
          </w:p>
        </w:tc>
        <w:tc>
          <w:tcPr>
            <w:tcW w:w="280" w:type="pct"/>
            <w:shd w:val="clear" w:color="auto" w:fill="auto"/>
            <w:noWrap/>
            <w:vAlign w:val="bottom"/>
            <w:hideMark/>
          </w:tcPr>
          <w:p w14:paraId="34F64E15"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11</w:t>
            </w:r>
          </w:p>
        </w:tc>
      </w:tr>
      <w:tr w:rsidR="00541E6B" w:rsidRPr="004775CC" w14:paraId="2627F9BF" w14:textId="77777777" w:rsidTr="004775CC">
        <w:tc>
          <w:tcPr>
            <w:tcW w:w="754" w:type="pct"/>
            <w:shd w:val="clear" w:color="auto" w:fill="auto"/>
            <w:noWrap/>
            <w:hideMark/>
          </w:tcPr>
          <w:p w14:paraId="6EB62EC8" w14:textId="77777777" w:rsidR="00541E6B" w:rsidRPr="004775CC" w:rsidRDefault="00541E6B" w:rsidP="004775CC">
            <w:pPr>
              <w:suppressAutoHyphens w:val="0"/>
              <w:spacing w:before="40" w:after="40" w:line="220" w:lineRule="exact"/>
              <w:rPr>
                <w:sz w:val="18"/>
                <w:lang w:val="fr-FR" w:eastAsia="et-EE"/>
              </w:rPr>
            </w:pPr>
            <w:r w:rsidRPr="004775CC">
              <w:rPr>
                <w:sz w:val="18"/>
                <w:lang w:val="fr-FR" w:eastAsia="et-EE"/>
              </w:rPr>
              <w:t xml:space="preserve">Võru </w:t>
            </w:r>
          </w:p>
        </w:tc>
        <w:tc>
          <w:tcPr>
            <w:tcW w:w="286" w:type="pct"/>
            <w:shd w:val="clear" w:color="auto" w:fill="auto"/>
            <w:noWrap/>
            <w:vAlign w:val="bottom"/>
            <w:hideMark/>
          </w:tcPr>
          <w:p w14:paraId="5E2D9887"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16416636"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w:t>
            </w:r>
          </w:p>
        </w:tc>
        <w:tc>
          <w:tcPr>
            <w:tcW w:w="284" w:type="pct"/>
            <w:shd w:val="clear" w:color="auto" w:fill="auto"/>
            <w:noWrap/>
            <w:vAlign w:val="bottom"/>
            <w:hideMark/>
          </w:tcPr>
          <w:p w14:paraId="65FAE00F"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7</w:t>
            </w:r>
          </w:p>
        </w:tc>
        <w:tc>
          <w:tcPr>
            <w:tcW w:w="283" w:type="pct"/>
            <w:shd w:val="clear" w:color="auto" w:fill="auto"/>
            <w:noWrap/>
            <w:vAlign w:val="bottom"/>
            <w:hideMark/>
          </w:tcPr>
          <w:p w14:paraId="6472935D"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1A8C308D"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6</w:t>
            </w:r>
          </w:p>
        </w:tc>
        <w:tc>
          <w:tcPr>
            <w:tcW w:w="283" w:type="pct"/>
            <w:shd w:val="clear" w:color="auto" w:fill="auto"/>
            <w:noWrap/>
            <w:vAlign w:val="bottom"/>
            <w:hideMark/>
          </w:tcPr>
          <w:p w14:paraId="0F2F5BEE"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5</w:t>
            </w:r>
          </w:p>
        </w:tc>
        <w:tc>
          <w:tcPr>
            <w:tcW w:w="283" w:type="pct"/>
            <w:shd w:val="clear" w:color="auto" w:fill="auto"/>
            <w:noWrap/>
            <w:vAlign w:val="bottom"/>
            <w:hideMark/>
          </w:tcPr>
          <w:p w14:paraId="26E6709C"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717ADE85"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2</w:t>
            </w:r>
          </w:p>
        </w:tc>
        <w:tc>
          <w:tcPr>
            <w:tcW w:w="283" w:type="pct"/>
            <w:shd w:val="clear" w:color="auto" w:fill="auto"/>
            <w:noWrap/>
            <w:vAlign w:val="bottom"/>
            <w:hideMark/>
          </w:tcPr>
          <w:p w14:paraId="11B789F5"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9</w:t>
            </w:r>
          </w:p>
        </w:tc>
        <w:tc>
          <w:tcPr>
            <w:tcW w:w="283" w:type="pct"/>
            <w:shd w:val="clear" w:color="auto" w:fill="auto"/>
            <w:noWrap/>
            <w:vAlign w:val="bottom"/>
            <w:hideMark/>
          </w:tcPr>
          <w:p w14:paraId="4934365F"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7316C774"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4</w:t>
            </w:r>
          </w:p>
        </w:tc>
        <w:tc>
          <w:tcPr>
            <w:tcW w:w="283" w:type="pct"/>
            <w:shd w:val="clear" w:color="auto" w:fill="auto"/>
            <w:noWrap/>
            <w:vAlign w:val="bottom"/>
            <w:hideMark/>
          </w:tcPr>
          <w:p w14:paraId="4BEEB163"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5</w:t>
            </w:r>
          </w:p>
        </w:tc>
        <w:tc>
          <w:tcPr>
            <w:tcW w:w="283" w:type="pct"/>
            <w:shd w:val="clear" w:color="auto" w:fill="auto"/>
            <w:noWrap/>
            <w:vAlign w:val="bottom"/>
            <w:hideMark/>
          </w:tcPr>
          <w:p w14:paraId="1F1813BC"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shd w:val="clear" w:color="auto" w:fill="auto"/>
            <w:noWrap/>
            <w:vAlign w:val="bottom"/>
            <w:hideMark/>
          </w:tcPr>
          <w:p w14:paraId="79B9D4EE"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4</w:t>
            </w:r>
          </w:p>
        </w:tc>
        <w:tc>
          <w:tcPr>
            <w:tcW w:w="280" w:type="pct"/>
            <w:shd w:val="clear" w:color="auto" w:fill="auto"/>
            <w:noWrap/>
            <w:vAlign w:val="bottom"/>
            <w:hideMark/>
          </w:tcPr>
          <w:p w14:paraId="692AB328"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3</w:t>
            </w:r>
          </w:p>
        </w:tc>
      </w:tr>
      <w:tr w:rsidR="00B2016B" w:rsidRPr="004775CC" w14:paraId="52FDE3CB" w14:textId="77777777" w:rsidTr="00B2016B">
        <w:tc>
          <w:tcPr>
            <w:tcW w:w="754" w:type="pct"/>
            <w:tcBorders>
              <w:bottom w:val="single" w:sz="4" w:space="0" w:color="auto"/>
            </w:tcBorders>
            <w:shd w:val="clear" w:color="auto" w:fill="auto"/>
            <w:hideMark/>
          </w:tcPr>
          <w:p w14:paraId="66A4E3A9" w14:textId="77777777" w:rsidR="00541E6B" w:rsidRPr="004775CC" w:rsidRDefault="00541E6B" w:rsidP="004775CC">
            <w:pPr>
              <w:suppressAutoHyphens w:val="0"/>
              <w:spacing w:before="40" w:after="40" w:line="220" w:lineRule="exact"/>
              <w:rPr>
                <w:sz w:val="18"/>
                <w:szCs w:val="18"/>
                <w:lang w:val="fr-FR"/>
              </w:rPr>
            </w:pPr>
            <w:r w:rsidRPr="004775CC">
              <w:rPr>
                <w:sz w:val="18"/>
                <w:szCs w:val="18"/>
                <w:lang w:val="fr-FR"/>
              </w:rPr>
              <w:t>Lieu de résidence en dehors de l’Estonie</w:t>
            </w:r>
          </w:p>
        </w:tc>
        <w:tc>
          <w:tcPr>
            <w:tcW w:w="286" w:type="pct"/>
            <w:tcBorders>
              <w:bottom w:val="single" w:sz="4" w:space="0" w:color="auto"/>
            </w:tcBorders>
            <w:shd w:val="clear" w:color="auto" w:fill="auto"/>
            <w:noWrap/>
            <w:vAlign w:val="bottom"/>
            <w:hideMark/>
          </w:tcPr>
          <w:p w14:paraId="5EBEAAFA"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tcBorders>
              <w:bottom w:val="single" w:sz="4" w:space="0" w:color="auto"/>
            </w:tcBorders>
            <w:shd w:val="clear" w:color="auto" w:fill="auto"/>
            <w:noWrap/>
            <w:vAlign w:val="bottom"/>
            <w:hideMark/>
          </w:tcPr>
          <w:p w14:paraId="53B217D4"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w:t>
            </w:r>
          </w:p>
        </w:tc>
        <w:tc>
          <w:tcPr>
            <w:tcW w:w="284" w:type="pct"/>
            <w:tcBorders>
              <w:bottom w:val="single" w:sz="4" w:space="0" w:color="auto"/>
            </w:tcBorders>
            <w:shd w:val="clear" w:color="auto" w:fill="auto"/>
            <w:noWrap/>
            <w:vAlign w:val="bottom"/>
            <w:hideMark/>
          </w:tcPr>
          <w:p w14:paraId="72490624"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tcBorders>
              <w:bottom w:val="single" w:sz="4" w:space="0" w:color="auto"/>
            </w:tcBorders>
            <w:shd w:val="clear" w:color="auto" w:fill="auto"/>
            <w:noWrap/>
            <w:vAlign w:val="bottom"/>
            <w:hideMark/>
          </w:tcPr>
          <w:p w14:paraId="767D8305"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tcBorders>
              <w:bottom w:val="single" w:sz="4" w:space="0" w:color="auto"/>
            </w:tcBorders>
            <w:shd w:val="clear" w:color="auto" w:fill="auto"/>
            <w:noWrap/>
            <w:vAlign w:val="bottom"/>
            <w:hideMark/>
          </w:tcPr>
          <w:p w14:paraId="48183F0B"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tcBorders>
              <w:bottom w:val="single" w:sz="4" w:space="0" w:color="auto"/>
            </w:tcBorders>
            <w:shd w:val="clear" w:color="auto" w:fill="auto"/>
            <w:noWrap/>
            <w:vAlign w:val="bottom"/>
            <w:hideMark/>
          </w:tcPr>
          <w:p w14:paraId="653755F2"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tcBorders>
              <w:bottom w:val="single" w:sz="4" w:space="0" w:color="auto"/>
            </w:tcBorders>
            <w:shd w:val="clear" w:color="auto" w:fill="auto"/>
            <w:noWrap/>
            <w:vAlign w:val="bottom"/>
            <w:hideMark/>
          </w:tcPr>
          <w:p w14:paraId="16E913A9"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tcBorders>
              <w:bottom w:val="single" w:sz="4" w:space="0" w:color="auto"/>
            </w:tcBorders>
            <w:shd w:val="clear" w:color="auto" w:fill="auto"/>
            <w:noWrap/>
            <w:vAlign w:val="bottom"/>
            <w:hideMark/>
          </w:tcPr>
          <w:p w14:paraId="06A3FFB5"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w:t>
            </w:r>
          </w:p>
        </w:tc>
        <w:tc>
          <w:tcPr>
            <w:tcW w:w="283" w:type="pct"/>
            <w:tcBorders>
              <w:bottom w:val="single" w:sz="4" w:space="0" w:color="auto"/>
            </w:tcBorders>
            <w:shd w:val="clear" w:color="auto" w:fill="auto"/>
            <w:noWrap/>
            <w:vAlign w:val="bottom"/>
            <w:hideMark/>
          </w:tcPr>
          <w:p w14:paraId="5C9576E7"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w:t>
            </w:r>
          </w:p>
        </w:tc>
        <w:tc>
          <w:tcPr>
            <w:tcW w:w="283" w:type="pct"/>
            <w:tcBorders>
              <w:bottom w:val="single" w:sz="4" w:space="0" w:color="auto"/>
            </w:tcBorders>
            <w:shd w:val="clear" w:color="auto" w:fill="auto"/>
            <w:noWrap/>
            <w:vAlign w:val="bottom"/>
            <w:hideMark/>
          </w:tcPr>
          <w:p w14:paraId="6CFF65F0"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tcBorders>
              <w:bottom w:val="single" w:sz="4" w:space="0" w:color="auto"/>
            </w:tcBorders>
            <w:shd w:val="clear" w:color="auto" w:fill="auto"/>
            <w:noWrap/>
            <w:vAlign w:val="bottom"/>
            <w:hideMark/>
          </w:tcPr>
          <w:p w14:paraId="1CF6A937"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tcBorders>
              <w:bottom w:val="single" w:sz="4" w:space="0" w:color="auto"/>
            </w:tcBorders>
            <w:shd w:val="clear" w:color="auto" w:fill="auto"/>
            <w:noWrap/>
            <w:vAlign w:val="bottom"/>
            <w:hideMark/>
          </w:tcPr>
          <w:p w14:paraId="3DC674BA"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tcBorders>
              <w:bottom w:val="single" w:sz="4" w:space="0" w:color="auto"/>
            </w:tcBorders>
            <w:shd w:val="clear" w:color="auto" w:fill="auto"/>
            <w:noWrap/>
            <w:vAlign w:val="bottom"/>
            <w:hideMark/>
          </w:tcPr>
          <w:p w14:paraId="0178E3EF"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c>
          <w:tcPr>
            <w:tcW w:w="283" w:type="pct"/>
            <w:tcBorders>
              <w:bottom w:val="single" w:sz="4" w:space="0" w:color="auto"/>
            </w:tcBorders>
            <w:shd w:val="clear" w:color="auto" w:fill="auto"/>
            <w:noWrap/>
            <w:vAlign w:val="bottom"/>
            <w:hideMark/>
          </w:tcPr>
          <w:p w14:paraId="15CCEB91"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1</w:t>
            </w:r>
          </w:p>
        </w:tc>
        <w:tc>
          <w:tcPr>
            <w:tcW w:w="280" w:type="pct"/>
            <w:tcBorders>
              <w:bottom w:val="single" w:sz="4" w:space="0" w:color="auto"/>
            </w:tcBorders>
            <w:shd w:val="clear" w:color="auto" w:fill="auto"/>
            <w:noWrap/>
            <w:vAlign w:val="bottom"/>
            <w:hideMark/>
          </w:tcPr>
          <w:p w14:paraId="7175E5CD"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0</w:t>
            </w:r>
          </w:p>
        </w:tc>
      </w:tr>
      <w:tr w:rsidR="00541E6B" w:rsidRPr="00B2016B" w14:paraId="1BA6FBEF" w14:textId="77777777" w:rsidTr="00B2016B">
        <w:tc>
          <w:tcPr>
            <w:tcW w:w="754" w:type="pct"/>
            <w:tcBorders>
              <w:top w:val="single" w:sz="4" w:space="0" w:color="auto"/>
              <w:bottom w:val="single" w:sz="12" w:space="0" w:color="auto"/>
            </w:tcBorders>
            <w:shd w:val="clear" w:color="auto" w:fill="auto"/>
            <w:hideMark/>
          </w:tcPr>
          <w:p w14:paraId="7118BDC8" w14:textId="77777777" w:rsidR="00541E6B" w:rsidRPr="00B2016B" w:rsidRDefault="00541E6B" w:rsidP="00B2016B">
            <w:pPr>
              <w:suppressAutoHyphens w:val="0"/>
              <w:spacing w:before="80" w:after="80" w:line="220" w:lineRule="exact"/>
              <w:ind w:left="283"/>
              <w:rPr>
                <w:b/>
                <w:sz w:val="18"/>
                <w:szCs w:val="18"/>
                <w:lang w:val="fr-FR"/>
              </w:rPr>
            </w:pPr>
            <w:r w:rsidRPr="00B2016B">
              <w:rPr>
                <w:b/>
                <w:sz w:val="18"/>
                <w:szCs w:val="18"/>
                <w:lang w:val="fr-FR"/>
              </w:rPr>
              <w:t>Total Estonie</w:t>
            </w:r>
          </w:p>
        </w:tc>
        <w:tc>
          <w:tcPr>
            <w:tcW w:w="286" w:type="pct"/>
            <w:tcBorders>
              <w:top w:val="single" w:sz="4" w:space="0" w:color="auto"/>
              <w:bottom w:val="single" w:sz="12" w:space="0" w:color="auto"/>
            </w:tcBorders>
            <w:shd w:val="clear" w:color="auto" w:fill="auto"/>
            <w:noWrap/>
            <w:vAlign w:val="bottom"/>
            <w:hideMark/>
          </w:tcPr>
          <w:p w14:paraId="5D359618" w14:textId="77777777" w:rsidR="00541E6B" w:rsidRPr="00B2016B" w:rsidRDefault="00541E6B" w:rsidP="00B2016B">
            <w:pPr>
              <w:suppressAutoHyphens w:val="0"/>
              <w:spacing w:before="80" w:after="80" w:line="220" w:lineRule="exact"/>
              <w:jc w:val="right"/>
              <w:rPr>
                <w:b/>
                <w:sz w:val="18"/>
                <w:lang w:val="fr-FR"/>
              </w:rPr>
            </w:pPr>
            <w:r w:rsidRPr="00B2016B">
              <w:rPr>
                <w:b/>
                <w:sz w:val="18"/>
                <w:lang w:val="fr-FR"/>
              </w:rPr>
              <w:t>1</w:t>
            </w:r>
          </w:p>
        </w:tc>
        <w:tc>
          <w:tcPr>
            <w:tcW w:w="283" w:type="pct"/>
            <w:tcBorders>
              <w:top w:val="single" w:sz="4" w:space="0" w:color="auto"/>
              <w:bottom w:val="single" w:sz="12" w:space="0" w:color="auto"/>
            </w:tcBorders>
            <w:shd w:val="clear" w:color="auto" w:fill="auto"/>
            <w:noWrap/>
            <w:vAlign w:val="bottom"/>
            <w:hideMark/>
          </w:tcPr>
          <w:p w14:paraId="6BCBFB0C" w14:textId="77777777" w:rsidR="00541E6B" w:rsidRPr="00B2016B" w:rsidRDefault="00541E6B" w:rsidP="00B2016B">
            <w:pPr>
              <w:suppressAutoHyphens w:val="0"/>
              <w:spacing w:before="80" w:after="80" w:line="220" w:lineRule="exact"/>
              <w:jc w:val="right"/>
              <w:rPr>
                <w:b/>
                <w:sz w:val="18"/>
                <w:lang w:val="fr-FR"/>
              </w:rPr>
            </w:pPr>
            <w:r w:rsidRPr="00B2016B">
              <w:rPr>
                <w:b/>
                <w:sz w:val="18"/>
                <w:lang w:val="fr-FR"/>
              </w:rPr>
              <w:t>73</w:t>
            </w:r>
          </w:p>
        </w:tc>
        <w:tc>
          <w:tcPr>
            <w:tcW w:w="284" w:type="pct"/>
            <w:tcBorders>
              <w:top w:val="single" w:sz="4" w:space="0" w:color="auto"/>
              <w:bottom w:val="single" w:sz="12" w:space="0" w:color="auto"/>
            </w:tcBorders>
            <w:shd w:val="clear" w:color="auto" w:fill="auto"/>
            <w:noWrap/>
            <w:vAlign w:val="bottom"/>
            <w:hideMark/>
          </w:tcPr>
          <w:p w14:paraId="0B6ADD85" w14:textId="77777777" w:rsidR="00541E6B" w:rsidRPr="00B2016B" w:rsidRDefault="00541E6B" w:rsidP="00B2016B">
            <w:pPr>
              <w:suppressAutoHyphens w:val="0"/>
              <w:spacing w:before="80" w:after="80" w:line="220" w:lineRule="exact"/>
              <w:jc w:val="right"/>
              <w:rPr>
                <w:b/>
                <w:sz w:val="18"/>
                <w:lang w:val="fr-FR"/>
              </w:rPr>
            </w:pPr>
            <w:r w:rsidRPr="00B2016B">
              <w:rPr>
                <w:b/>
                <w:sz w:val="18"/>
                <w:lang w:val="fr-FR"/>
              </w:rPr>
              <w:t>221</w:t>
            </w:r>
          </w:p>
        </w:tc>
        <w:tc>
          <w:tcPr>
            <w:tcW w:w="283" w:type="pct"/>
            <w:tcBorders>
              <w:top w:val="single" w:sz="4" w:space="0" w:color="auto"/>
              <w:bottom w:val="single" w:sz="12" w:space="0" w:color="auto"/>
            </w:tcBorders>
            <w:shd w:val="clear" w:color="auto" w:fill="auto"/>
            <w:noWrap/>
            <w:vAlign w:val="bottom"/>
            <w:hideMark/>
          </w:tcPr>
          <w:p w14:paraId="1DC0E8FF" w14:textId="77777777" w:rsidR="00541E6B" w:rsidRPr="00B2016B" w:rsidRDefault="00541E6B" w:rsidP="00B2016B">
            <w:pPr>
              <w:suppressAutoHyphens w:val="0"/>
              <w:spacing w:before="80" w:after="80" w:line="220" w:lineRule="exact"/>
              <w:jc w:val="right"/>
              <w:rPr>
                <w:b/>
                <w:sz w:val="18"/>
                <w:lang w:val="fr-FR"/>
              </w:rPr>
            </w:pPr>
            <w:r w:rsidRPr="00B2016B">
              <w:rPr>
                <w:b/>
                <w:sz w:val="18"/>
                <w:lang w:val="fr-FR"/>
              </w:rPr>
              <w:t>2</w:t>
            </w:r>
          </w:p>
        </w:tc>
        <w:tc>
          <w:tcPr>
            <w:tcW w:w="283" w:type="pct"/>
            <w:tcBorders>
              <w:top w:val="single" w:sz="4" w:space="0" w:color="auto"/>
              <w:bottom w:val="single" w:sz="12" w:space="0" w:color="auto"/>
            </w:tcBorders>
            <w:shd w:val="clear" w:color="auto" w:fill="auto"/>
            <w:noWrap/>
            <w:vAlign w:val="bottom"/>
            <w:hideMark/>
          </w:tcPr>
          <w:p w14:paraId="0CB74286" w14:textId="77777777" w:rsidR="00541E6B" w:rsidRPr="00B2016B" w:rsidRDefault="00541E6B" w:rsidP="00B2016B">
            <w:pPr>
              <w:suppressAutoHyphens w:val="0"/>
              <w:spacing w:before="80" w:after="80" w:line="220" w:lineRule="exact"/>
              <w:jc w:val="right"/>
              <w:rPr>
                <w:b/>
                <w:sz w:val="18"/>
                <w:lang w:val="fr-FR"/>
              </w:rPr>
            </w:pPr>
            <w:r w:rsidRPr="00B2016B">
              <w:rPr>
                <w:b/>
                <w:sz w:val="18"/>
                <w:lang w:val="fr-FR"/>
              </w:rPr>
              <w:t>61</w:t>
            </w:r>
          </w:p>
        </w:tc>
        <w:tc>
          <w:tcPr>
            <w:tcW w:w="283" w:type="pct"/>
            <w:tcBorders>
              <w:top w:val="single" w:sz="4" w:space="0" w:color="auto"/>
              <w:bottom w:val="single" w:sz="12" w:space="0" w:color="auto"/>
            </w:tcBorders>
            <w:shd w:val="clear" w:color="auto" w:fill="auto"/>
            <w:noWrap/>
            <w:vAlign w:val="bottom"/>
            <w:hideMark/>
          </w:tcPr>
          <w:p w14:paraId="6D7FD7E2" w14:textId="77777777" w:rsidR="00541E6B" w:rsidRPr="00B2016B" w:rsidRDefault="00541E6B" w:rsidP="00B2016B">
            <w:pPr>
              <w:suppressAutoHyphens w:val="0"/>
              <w:spacing w:before="80" w:after="80" w:line="220" w:lineRule="exact"/>
              <w:jc w:val="right"/>
              <w:rPr>
                <w:b/>
                <w:sz w:val="18"/>
                <w:lang w:val="fr-FR"/>
              </w:rPr>
            </w:pPr>
            <w:r w:rsidRPr="00B2016B">
              <w:rPr>
                <w:b/>
                <w:sz w:val="18"/>
                <w:lang w:val="fr-FR"/>
              </w:rPr>
              <w:t>217</w:t>
            </w:r>
          </w:p>
        </w:tc>
        <w:tc>
          <w:tcPr>
            <w:tcW w:w="283" w:type="pct"/>
            <w:tcBorders>
              <w:top w:val="single" w:sz="4" w:space="0" w:color="auto"/>
              <w:bottom w:val="single" w:sz="12" w:space="0" w:color="auto"/>
            </w:tcBorders>
            <w:shd w:val="clear" w:color="auto" w:fill="auto"/>
            <w:noWrap/>
            <w:vAlign w:val="bottom"/>
            <w:hideMark/>
          </w:tcPr>
          <w:p w14:paraId="5C89E4B2" w14:textId="77777777" w:rsidR="00541E6B" w:rsidRPr="00B2016B" w:rsidRDefault="00541E6B" w:rsidP="00B2016B">
            <w:pPr>
              <w:suppressAutoHyphens w:val="0"/>
              <w:spacing w:before="80" w:after="80" w:line="220" w:lineRule="exact"/>
              <w:jc w:val="right"/>
              <w:rPr>
                <w:b/>
                <w:sz w:val="18"/>
                <w:lang w:val="fr-FR"/>
              </w:rPr>
            </w:pPr>
            <w:r w:rsidRPr="00B2016B">
              <w:rPr>
                <w:b/>
                <w:sz w:val="18"/>
                <w:lang w:val="fr-FR"/>
              </w:rPr>
              <w:t>2</w:t>
            </w:r>
          </w:p>
        </w:tc>
        <w:tc>
          <w:tcPr>
            <w:tcW w:w="283" w:type="pct"/>
            <w:tcBorders>
              <w:top w:val="single" w:sz="4" w:space="0" w:color="auto"/>
              <w:bottom w:val="single" w:sz="12" w:space="0" w:color="auto"/>
            </w:tcBorders>
            <w:shd w:val="clear" w:color="auto" w:fill="auto"/>
            <w:noWrap/>
            <w:vAlign w:val="bottom"/>
            <w:hideMark/>
          </w:tcPr>
          <w:p w14:paraId="31177A93" w14:textId="77777777" w:rsidR="00541E6B" w:rsidRPr="00B2016B" w:rsidRDefault="00541E6B" w:rsidP="00B2016B">
            <w:pPr>
              <w:suppressAutoHyphens w:val="0"/>
              <w:spacing w:before="80" w:after="80" w:line="220" w:lineRule="exact"/>
              <w:jc w:val="right"/>
              <w:rPr>
                <w:b/>
                <w:sz w:val="18"/>
                <w:lang w:val="fr-FR"/>
              </w:rPr>
            </w:pPr>
            <w:r w:rsidRPr="00B2016B">
              <w:rPr>
                <w:b/>
                <w:sz w:val="18"/>
                <w:lang w:val="fr-FR"/>
              </w:rPr>
              <w:t>58</w:t>
            </w:r>
          </w:p>
        </w:tc>
        <w:tc>
          <w:tcPr>
            <w:tcW w:w="283" w:type="pct"/>
            <w:tcBorders>
              <w:top w:val="single" w:sz="4" w:space="0" w:color="auto"/>
              <w:bottom w:val="single" w:sz="12" w:space="0" w:color="auto"/>
            </w:tcBorders>
            <w:shd w:val="clear" w:color="auto" w:fill="auto"/>
            <w:noWrap/>
            <w:vAlign w:val="bottom"/>
            <w:hideMark/>
          </w:tcPr>
          <w:p w14:paraId="6CC6212E" w14:textId="77777777" w:rsidR="00541E6B" w:rsidRPr="00B2016B" w:rsidRDefault="00541E6B" w:rsidP="00B2016B">
            <w:pPr>
              <w:suppressAutoHyphens w:val="0"/>
              <w:spacing w:before="80" w:after="80" w:line="220" w:lineRule="exact"/>
              <w:jc w:val="right"/>
              <w:rPr>
                <w:b/>
                <w:sz w:val="18"/>
                <w:lang w:val="fr-FR"/>
              </w:rPr>
            </w:pPr>
            <w:r w:rsidRPr="00B2016B">
              <w:rPr>
                <w:b/>
                <w:sz w:val="18"/>
                <w:lang w:val="fr-FR"/>
              </w:rPr>
              <w:t>195</w:t>
            </w:r>
          </w:p>
        </w:tc>
        <w:tc>
          <w:tcPr>
            <w:tcW w:w="283" w:type="pct"/>
            <w:tcBorders>
              <w:top w:val="single" w:sz="4" w:space="0" w:color="auto"/>
              <w:bottom w:val="single" w:sz="12" w:space="0" w:color="auto"/>
            </w:tcBorders>
            <w:shd w:val="clear" w:color="auto" w:fill="auto"/>
            <w:noWrap/>
            <w:vAlign w:val="bottom"/>
            <w:hideMark/>
          </w:tcPr>
          <w:p w14:paraId="07F3E25E" w14:textId="77777777" w:rsidR="00541E6B" w:rsidRPr="00B2016B" w:rsidRDefault="00541E6B" w:rsidP="00B2016B">
            <w:pPr>
              <w:suppressAutoHyphens w:val="0"/>
              <w:spacing w:before="80" w:after="80" w:line="220" w:lineRule="exact"/>
              <w:jc w:val="right"/>
              <w:rPr>
                <w:b/>
                <w:sz w:val="18"/>
                <w:lang w:val="fr-FR"/>
              </w:rPr>
            </w:pPr>
            <w:r w:rsidRPr="00B2016B">
              <w:rPr>
                <w:b/>
                <w:sz w:val="18"/>
                <w:lang w:val="fr-FR"/>
              </w:rPr>
              <w:t>2</w:t>
            </w:r>
          </w:p>
        </w:tc>
        <w:tc>
          <w:tcPr>
            <w:tcW w:w="283" w:type="pct"/>
            <w:tcBorders>
              <w:top w:val="single" w:sz="4" w:space="0" w:color="auto"/>
              <w:bottom w:val="single" w:sz="12" w:space="0" w:color="auto"/>
            </w:tcBorders>
            <w:shd w:val="clear" w:color="auto" w:fill="auto"/>
            <w:noWrap/>
            <w:vAlign w:val="bottom"/>
            <w:hideMark/>
          </w:tcPr>
          <w:p w14:paraId="323FDEFB" w14:textId="77777777" w:rsidR="00541E6B" w:rsidRPr="00B2016B" w:rsidRDefault="00541E6B" w:rsidP="00B2016B">
            <w:pPr>
              <w:suppressAutoHyphens w:val="0"/>
              <w:spacing w:before="80" w:after="80" w:line="220" w:lineRule="exact"/>
              <w:jc w:val="right"/>
              <w:rPr>
                <w:b/>
                <w:sz w:val="18"/>
                <w:lang w:val="fr-FR"/>
              </w:rPr>
            </w:pPr>
            <w:r w:rsidRPr="00B2016B">
              <w:rPr>
                <w:b/>
                <w:sz w:val="18"/>
                <w:lang w:val="fr-FR"/>
              </w:rPr>
              <w:t>54</w:t>
            </w:r>
          </w:p>
        </w:tc>
        <w:tc>
          <w:tcPr>
            <w:tcW w:w="283" w:type="pct"/>
            <w:tcBorders>
              <w:top w:val="single" w:sz="4" w:space="0" w:color="auto"/>
              <w:bottom w:val="single" w:sz="12" w:space="0" w:color="auto"/>
            </w:tcBorders>
            <w:shd w:val="clear" w:color="auto" w:fill="auto"/>
            <w:noWrap/>
            <w:vAlign w:val="bottom"/>
            <w:hideMark/>
          </w:tcPr>
          <w:p w14:paraId="575A0AD0" w14:textId="77777777" w:rsidR="00541E6B" w:rsidRPr="00B2016B" w:rsidRDefault="00541E6B" w:rsidP="00B2016B">
            <w:pPr>
              <w:suppressAutoHyphens w:val="0"/>
              <w:spacing w:before="80" w:after="80" w:line="220" w:lineRule="exact"/>
              <w:jc w:val="right"/>
              <w:rPr>
                <w:b/>
                <w:sz w:val="18"/>
                <w:lang w:val="fr-FR"/>
              </w:rPr>
            </w:pPr>
            <w:r w:rsidRPr="00B2016B">
              <w:rPr>
                <w:b/>
                <w:sz w:val="18"/>
                <w:lang w:val="fr-FR"/>
              </w:rPr>
              <w:t>186</w:t>
            </w:r>
          </w:p>
        </w:tc>
        <w:tc>
          <w:tcPr>
            <w:tcW w:w="283" w:type="pct"/>
            <w:tcBorders>
              <w:top w:val="single" w:sz="4" w:space="0" w:color="auto"/>
              <w:bottom w:val="single" w:sz="12" w:space="0" w:color="auto"/>
            </w:tcBorders>
            <w:shd w:val="clear" w:color="auto" w:fill="auto"/>
            <w:noWrap/>
            <w:vAlign w:val="bottom"/>
            <w:hideMark/>
          </w:tcPr>
          <w:p w14:paraId="345DC047" w14:textId="77777777" w:rsidR="00541E6B" w:rsidRPr="00B2016B" w:rsidRDefault="00541E6B" w:rsidP="00B2016B">
            <w:pPr>
              <w:suppressAutoHyphens w:val="0"/>
              <w:spacing w:before="80" w:after="80" w:line="220" w:lineRule="exact"/>
              <w:jc w:val="right"/>
              <w:rPr>
                <w:b/>
                <w:sz w:val="18"/>
                <w:lang w:val="fr-FR"/>
              </w:rPr>
            </w:pPr>
            <w:r w:rsidRPr="00B2016B">
              <w:rPr>
                <w:b/>
                <w:sz w:val="18"/>
                <w:lang w:val="fr-FR"/>
              </w:rPr>
              <w:t>2</w:t>
            </w:r>
          </w:p>
        </w:tc>
        <w:tc>
          <w:tcPr>
            <w:tcW w:w="283" w:type="pct"/>
            <w:tcBorders>
              <w:top w:val="single" w:sz="4" w:space="0" w:color="auto"/>
              <w:bottom w:val="single" w:sz="12" w:space="0" w:color="auto"/>
            </w:tcBorders>
            <w:shd w:val="clear" w:color="auto" w:fill="auto"/>
            <w:noWrap/>
            <w:vAlign w:val="bottom"/>
            <w:hideMark/>
          </w:tcPr>
          <w:p w14:paraId="0BA64128" w14:textId="77777777" w:rsidR="00541E6B" w:rsidRPr="00B2016B" w:rsidRDefault="00541E6B" w:rsidP="00B2016B">
            <w:pPr>
              <w:suppressAutoHyphens w:val="0"/>
              <w:spacing w:before="80" w:after="80" w:line="220" w:lineRule="exact"/>
              <w:jc w:val="right"/>
              <w:rPr>
                <w:b/>
                <w:sz w:val="18"/>
                <w:lang w:val="fr-FR"/>
              </w:rPr>
            </w:pPr>
            <w:r w:rsidRPr="00B2016B">
              <w:rPr>
                <w:b/>
                <w:sz w:val="18"/>
                <w:lang w:val="fr-FR"/>
              </w:rPr>
              <w:t>50</w:t>
            </w:r>
          </w:p>
        </w:tc>
        <w:tc>
          <w:tcPr>
            <w:tcW w:w="280" w:type="pct"/>
            <w:tcBorders>
              <w:top w:val="single" w:sz="4" w:space="0" w:color="auto"/>
              <w:bottom w:val="single" w:sz="12" w:space="0" w:color="auto"/>
            </w:tcBorders>
            <w:shd w:val="clear" w:color="auto" w:fill="auto"/>
            <w:noWrap/>
            <w:vAlign w:val="bottom"/>
            <w:hideMark/>
          </w:tcPr>
          <w:p w14:paraId="041E5B73" w14:textId="77777777" w:rsidR="00541E6B" w:rsidRPr="00B2016B" w:rsidRDefault="00541E6B" w:rsidP="00B2016B">
            <w:pPr>
              <w:suppressAutoHyphens w:val="0"/>
              <w:spacing w:before="80" w:after="80" w:line="220" w:lineRule="exact"/>
              <w:jc w:val="right"/>
              <w:rPr>
                <w:b/>
                <w:sz w:val="18"/>
                <w:lang w:val="fr-FR"/>
              </w:rPr>
            </w:pPr>
            <w:r w:rsidRPr="00B2016B">
              <w:rPr>
                <w:b/>
                <w:sz w:val="18"/>
                <w:lang w:val="fr-FR"/>
              </w:rPr>
              <w:t>130</w:t>
            </w:r>
          </w:p>
        </w:tc>
      </w:tr>
    </w:tbl>
    <w:p w14:paraId="701BB94B" w14:textId="13BBEC8A" w:rsidR="00541E6B" w:rsidRPr="004775CC" w:rsidRDefault="00541E6B" w:rsidP="00541E6B">
      <w:pPr>
        <w:spacing w:before="120" w:after="240"/>
        <w:ind w:right="1134" w:firstLine="170"/>
        <w:rPr>
          <w:rFonts w:eastAsia="SimSun"/>
          <w:sz w:val="16"/>
          <w:szCs w:val="18"/>
          <w:lang w:val="fr-FR"/>
        </w:rPr>
      </w:pPr>
      <w:r w:rsidRPr="004775CC">
        <w:rPr>
          <w:i/>
          <w:sz w:val="18"/>
          <w:szCs w:val="18"/>
          <w:lang w:val="fr-FR"/>
        </w:rPr>
        <w:t>Source</w:t>
      </w:r>
      <w:r w:rsidRPr="004775CC">
        <w:rPr>
          <w:sz w:val="18"/>
          <w:szCs w:val="18"/>
          <w:lang w:val="fr-FR"/>
        </w:rPr>
        <w:t> : Base de données sur les statistiques sanitaires et la recherche en matière de santé</w:t>
      </w:r>
      <w:r w:rsidR="002F3FF8" w:rsidRPr="002F3FF8">
        <w:rPr>
          <w:sz w:val="18"/>
          <w:szCs w:val="18"/>
          <w:lang w:val="fr-FR"/>
        </w:rPr>
        <w:t>.</w:t>
      </w:r>
    </w:p>
    <w:p w14:paraId="72A0584C" w14:textId="596931F8" w:rsidR="00541E6B" w:rsidRPr="004775CC" w:rsidRDefault="00541E6B" w:rsidP="00A918EA">
      <w:pPr>
        <w:pStyle w:val="Titre1"/>
        <w:spacing w:after="120"/>
        <w:rPr>
          <w:b/>
          <w:lang w:val="fr-FR"/>
        </w:rPr>
      </w:pPr>
      <w:r w:rsidRPr="008974D7">
        <w:rPr>
          <w:bCs/>
          <w:lang w:val="fr-FR"/>
        </w:rPr>
        <w:t>Tableau 21</w:t>
      </w:r>
      <w:r w:rsidR="004775CC">
        <w:rPr>
          <w:bCs/>
          <w:lang w:val="fr-FR"/>
        </w:rPr>
        <w:t xml:space="preserve"> </w:t>
      </w:r>
      <w:r w:rsidR="004775CC">
        <w:rPr>
          <w:bCs/>
          <w:lang w:val="fr-FR"/>
        </w:rPr>
        <w:br/>
      </w:r>
      <w:r w:rsidRPr="004775CC">
        <w:rPr>
          <w:b/>
          <w:lang w:val="fr-FR"/>
        </w:rPr>
        <w:t xml:space="preserve">Fréquence de consommation de cannabis au cours des douze derniers mois, </w:t>
      </w:r>
      <w:r w:rsidR="004775CC">
        <w:rPr>
          <w:b/>
          <w:lang w:val="fr-FR"/>
        </w:rPr>
        <w:br/>
      </w:r>
      <w:r w:rsidRPr="004775CC">
        <w:rPr>
          <w:b/>
          <w:lang w:val="fr-FR"/>
        </w:rPr>
        <w:t>chez les 15-16 ans (en pourcentage)</w:t>
      </w:r>
    </w:p>
    <w:tbl>
      <w:tblPr>
        <w:tblW w:w="7370" w:type="dxa"/>
        <w:tblInd w:w="1134" w:type="dxa"/>
        <w:tblLayout w:type="fixed"/>
        <w:tblCellMar>
          <w:left w:w="0" w:type="dxa"/>
          <w:right w:w="0" w:type="dxa"/>
        </w:tblCellMar>
        <w:tblLook w:val="04A0" w:firstRow="1" w:lastRow="0" w:firstColumn="1" w:lastColumn="0" w:noHBand="0" w:noVBand="1"/>
      </w:tblPr>
      <w:tblGrid>
        <w:gridCol w:w="2683"/>
        <w:gridCol w:w="1857"/>
        <w:gridCol w:w="1415"/>
        <w:gridCol w:w="1415"/>
      </w:tblGrid>
      <w:tr w:rsidR="004775CC" w:rsidRPr="004775CC" w14:paraId="2A412611" w14:textId="77777777" w:rsidTr="004775CC">
        <w:trPr>
          <w:tblHeader/>
        </w:trPr>
        <w:tc>
          <w:tcPr>
            <w:tcW w:w="2683" w:type="dxa"/>
            <w:tcBorders>
              <w:top w:val="single" w:sz="4" w:space="0" w:color="auto"/>
              <w:bottom w:val="single" w:sz="12" w:space="0" w:color="auto"/>
            </w:tcBorders>
            <w:shd w:val="clear" w:color="auto" w:fill="auto"/>
            <w:noWrap/>
            <w:vAlign w:val="bottom"/>
            <w:hideMark/>
          </w:tcPr>
          <w:p w14:paraId="0C6844BD" w14:textId="5A06FEC8" w:rsidR="00541E6B" w:rsidRPr="004775CC" w:rsidRDefault="00541E6B" w:rsidP="004775CC">
            <w:pPr>
              <w:suppressAutoHyphens w:val="0"/>
              <w:spacing w:before="80" w:after="80" w:line="200" w:lineRule="exact"/>
              <w:rPr>
                <w:i/>
                <w:sz w:val="16"/>
                <w:lang w:val="fr-FR" w:eastAsia="et-EE"/>
              </w:rPr>
            </w:pPr>
          </w:p>
        </w:tc>
        <w:tc>
          <w:tcPr>
            <w:tcW w:w="1857" w:type="dxa"/>
            <w:tcBorders>
              <w:top w:val="single" w:sz="4" w:space="0" w:color="auto"/>
              <w:bottom w:val="single" w:sz="12" w:space="0" w:color="auto"/>
            </w:tcBorders>
            <w:shd w:val="clear" w:color="auto" w:fill="auto"/>
            <w:vAlign w:val="bottom"/>
            <w:hideMark/>
          </w:tcPr>
          <w:p w14:paraId="1721B425" w14:textId="77777777" w:rsidR="00541E6B" w:rsidRPr="004775CC" w:rsidRDefault="00541E6B" w:rsidP="004775CC">
            <w:pPr>
              <w:suppressAutoHyphens w:val="0"/>
              <w:spacing w:before="80" w:after="80" w:line="200" w:lineRule="exact"/>
              <w:jc w:val="right"/>
              <w:rPr>
                <w:i/>
                <w:sz w:val="16"/>
                <w:lang w:val="fr-FR"/>
              </w:rPr>
            </w:pPr>
            <w:r w:rsidRPr="004775CC">
              <w:rPr>
                <w:i/>
                <w:sz w:val="16"/>
                <w:lang w:val="fr-FR"/>
              </w:rPr>
              <w:t>Garçons et filles</w:t>
            </w:r>
          </w:p>
        </w:tc>
        <w:tc>
          <w:tcPr>
            <w:tcW w:w="1415" w:type="dxa"/>
            <w:tcBorders>
              <w:top w:val="single" w:sz="4" w:space="0" w:color="auto"/>
              <w:bottom w:val="single" w:sz="12" w:space="0" w:color="auto"/>
            </w:tcBorders>
            <w:shd w:val="clear" w:color="auto" w:fill="auto"/>
            <w:noWrap/>
            <w:vAlign w:val="bottom"/>
            <w:hideMark/>
          </w:tcPr>
          <w:p w14:paraId="0308ACBD" w14:textId="77777777" w:rsidR="00541E6B" w:rsidRPr="004775CC" w:rsidRDefault="00541E6B" w:rsidP="004775CC">
            <w:pPr>
              <w:suppressAutoHyphens w:val="0"/>
              <w:spacing w:before="80" w:after="80" w:line="200" w:lineRule="exact"/>
              <w:jc w:val="right"/>
              <w:rPr>
                <w:i/>
                <w:sz w:val="16"/>
                <w:lang w:val="fr-FR"/>
              </w:rPr>
            </w:pPr>
            <w:r w:rsidRPr="004775CC">
              <w:rPr>
                <w:i/>
                <w:sz w:val="16"/>
                <w:lang w:val="fr-FR"/>
              </w:rPr>
              <w:t>Garçons</w:t>
            </w:r>
          </w:p>
        </w:tc>
        <w:tc>
          <w:tcPr>
            <w:tcW w:w="1415" w:type="dxa"/>
            <w:tcBorders>
              <w:top w:val="single" w:sz="4" w:space="0" w:color="auto"/>
              <w:bottom w:val="single" w:sz="12" w:space="0" w:color="auto"/>
            </w:tcBorders>
            <w:shd w:val="clear" w:color="auto" w:fill="auto"/>
            <w:noWrap/>
            <w:vAlign w:val="bottom"/>
            <w:hideMark/>
          </w:tcPr>
          <w:p w14:paraId="7ED77219" w14:textId="77777777" w:rsidR="00541E6B" w:rsidRPr="004775CC" w:rsidRDefault="00541E6B" w:rsidP="004775CC">
            <w:pPr>
              <w:suppressAutoHyphens w:val="0"/>
              <w:spacing w:before="80" w:after="80" w:line="200" w:lineRule="exact"/>
              <w:jc w:val="right"/>
              <w:rPr>
                <w:i/>
                <w:sz w:val="16"/>
                <w:lang w:val="fr-FR"/>
              </w:rPr>
            </w:pPr>
            <w:r w:rsidRPr="004775CC">
              <w:rPr>
                <w:i/>
                <w:sz w:val="16"/>
                <w:lang w:val="fr-FR"/>
              </w:rPr>
              <w:t>Filles</w:t>
            </w:r>
          </w:p>
        </w:tc>
      </w:tr>
      <w:tr w:rsidR="004775CC" w:rsidRPr="004775CC" w14:paraId="3EF4AA43" w14:textId="77777777" w:rsidTr="004775CC">
        <w:tc>
          <w:tcPr>
            <w:tcW w:w="2683" w:type="dxa"/>
            <w:tcBorders>
              <w:top w:val="single" w:sz="12" w:space="0" w:color="auto"/>
            </w:tcBorders>
            <w:shd w:val="clear" w:color="auto" w:fill="auto"/>
            <w:noWrap/>
            <w:hideMark/>
          </w:tcPr>
          <w:p w14:paraId="205E23D5" w14:textId="77777777" w:rsidR="00541E6B" w:rsidRPr="004775CC" w:rsidRDefault="00541E6B" w:rsidP="004775CC">
            <w:pPr>
              <w:suppressAutoHyphens w:val="0"/>
              <w:spacing w:before="40" w:after="40" w:line="220" w:lineRule="exact"/>
              <w:rPr>
                <w:sz w:val="18"/>
                <w:lang w:val="fr-FR"/>
              </w:rPr>
            </w:pPr>
            <w:r w:rsidRPr="004775CC">
              <w:rPr>
                <w:sz w:val="18"/>
                <w:lang w:val="fr-FR"/>
              </w:rPr>
              <w:t>Consommation nulle</w:t>
            </w:r>
          </w:p>
        </w:tc>
        <w:tc>
          <w:tcPr>
            <w:tcW w:w="1857" w:type="dxa"/>
            <w:tcBorders>
              <w:top w:val="single" w:sz="12" w:space="0" w:color="auto"/>
            </w:tcBorders>
            <w:shd w:val="clear" w:color="auto" w:fill="auto"/>
            <w:noWrap/>
            <w:vAlign w:val="bottom"/>
            <w:hideMark/>
          </w:tcPr>
          <w:p w14:paraId="56916B0F"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83,6</w:t>
            </w:r>
          </w:p>
        </w:tc>
        <w:tc>
          <w:tcPr>
            <w:tcW w:w="1415" w:type="dxa"/>
            <w:tcBorders>
              <w:top w:val="single" w:sz="12" w:space="0" w:color="auto"/>
            </w:tcBorders>
            <w:shd w:val="clear" w:color="auto" w:fill="auto"/>
            <w:noWrap/>
            <w:vAlign w:val="bottom"/>
            <w:hideMark/>
          </w:tcPr>
          <w:p w14:paraId="23C4FFA2"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81,3</w:t>
            </w:r>
          </w:p>
        </w:tc>
        <w:tc>
          <w:tcPr>
            <w:tcW w:w="1415" w:type="dxa"/>
            <w:tcBorders>
              <w:top w:val="single" w:sz="12" w:space="0" w:color="auto"/>
            </w:tcBorders>
            <w:shd w:val="clear" w:color="auto" w:fill="auto"/>
            <w:noWrap/>
            <w:vAlign w:val="bottom"/>
            <w:hideMark/>
          </w:tcPr>
          <w:p w14:paraId="578FB3E1"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85,8</w:t>
            </w:r>
          </w:p>
        </w:tc>
      </w:tr>
      <w:tr w:rsidR="00541E6B" w:rsidRPr="004775CC" w14:paraId="4CB793F1" w14:textId="77777777" w:rsidTr="004775CC">
        <w:tc>
          <w:tcPr>
            <w:tcW w:w="2683" w:type="dxa"/>
            <w:shd w:val="clear" w:color="auto" w:fill="auto"/>
            <w:noWrap/>
            <w:hideMark/>
          </w:tcPr>
          <w:p w14:paraId="4B3498EB" w14:textId="77777777" w:rsidR="00541E6B" w:rsidRPr="004775CC" w:rsidRDefault="00541E6B" w:rsidP="004775CC">
            <w:pPr>
              <w:suppressAutoHyphens w:val="0"/>
              <w:spacing w:before="40" w:after="40" w:line="220" w:lineRule="exact"/>
              <w:rPr>
                <w:sz w:val="18"/>
                <w:lang w:val="fr-FR"/>
              </w:rPr>
            </w:pPr>
            <w:r w:rsidRPr="004775CC">
              <w:rPr>
                <w:sz w:val="18"/>
                <w:lang w:val="fr-FR"/>
              </w:rPr>
              <w:t>1 à 2 fois</w:t>
            </w:r>
          </w:p>
        </w:tc>
        <w:tc>
          <w:tcPr>
            <w:tcW w:w="1857" w:type="dxa"/>
            <w:shd w:val="clear" w:color="auto" w:fill="auto"/>
            <w:noWrap/>
            <w:vAlign w:val="bottom"/>
            <w:hideMark/>
          </w:tcPr>
          <w:p w14:paraId="3BDB3B46"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7,5</w:t>
            </w:r>
          </w:p>
        </w:tc>
        <w:tc>
          <w:tcPr>
            <w:tcW w:w="1415" w:type="dxa"/>
            <w:shd w:val="clear" w:color="auto" w:fill="auto"/>
            <w:noWrap/>
            <w:vAlign w:val="bottom"/>
            <w:hideMark/>
          </w:tcPr>
          <w:p w14:paraId="647DC657"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7,7</w:t>
            </w:r>
          </w:p>
        </w:tc>
        <w:tc>
          <w:tcPr>
            <w:tcW w:w="1415" w:type="dxa"/>
            <w:shd w:val="clear" w:color="auto" w:fill="auto"/>
            <w:noWrap/>
            <w:vAlign w:val="bottom"/>
            <w:hideMark/>
          </w:tcPr>
          <w:p w14:paraId="482EF69C"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7,2</w:t>
            </w:r>
          </w:p>
        </w:tc>
      </w:tr>
      <w:tr w:rsidR="00541E6B" w:rsidRPr="004775CC" w14:paraId="630068FD" w14:textId="77777777" w:rsidTr="004775CC">
        <w:tc>
          <w:tcPr>
            <w:tcW w:w="2683" w:type="dxa"/>
            <w:shd w:val="clear" w:color="auto" w:fill="auto"/>
            <w:noWrap/>
            <w:hideMark/>
          </w:tcPr>
          <w:p w14:paraId="39B35327" w14:textId="77777777" w:rsidR="00541E6B" w:rsidRPr="004775CC" w:rsidRDefault="00541E6B" w:rsidP="004775CC">
            <w:pPr>
              <w:suppressAutoHyphens w:val="0"/>
              <w:spacing w:before="40" w:after="40" w:line="220" w:lineRule="exact"/>
              <w:rPr>
                <w:sz w:val="18"/>
                <w:lang w:val="fr-FR"/>
              </w:rPr>
            </w:pPr>
            <w:r w:rsidRPr="004775CC">
              <w:rPr>
                <w:sz w:val="18"/>
                <w:lang w:val="fr-FR"/>
              </w:rPr>
              <w:t>3 à 5 fois</w:t>
            </w:r>
          </w:p>
        </w:tc>
        <w:tc>
          <w:tcPr>
            <w:tcW w:w="1857" w:type="dxa"/>
            <w:shd w:val="clear" w:color="auto" w:fill="auto"/>
            <w:noWrap/>
            <w:vAlign w:val="bottom"/>
            <w:hideMark/>
          </w:tcPr>
          <w:p w14:paraId="2F89C766"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3,7</w:t>
            </w:r>
          </w:p>
        </w:tc>
        <w:tc>
          <w:tcPr>
            <w:tcW w:w="1415" w:type="dxa"/>
            <w:shd w:val="clear" w:color="auto" w:fill="auto"/>
            <w:noWrap/>
            <w:vAlign w:val="bottom"/>
            <w:hideMark/>
          </w:tcPr>
          <w:p w14:paraId="53B371CA"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3,8</w:t>
            </w:r>
          </w:p>
        </w:tc>
        <w:tc>
          <w:tcPr>
            <w:tcW w:w="1415" w:type="dxa"/>
            <w:shd w:val="clear" w:color="auto" w:fill="auto"/>
            <w:noWrap/>
            <w:vAlign w:val="bottom"/>
            <w:hideMark/>
          </w:tcPr>
          <w:p w14:paraId="26213524"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3,5</w:t>
            </w:r>
          </w:p>
        </w:tc>
      </w:tr>
      <w:tr w:rsidR="00541E6B" w:rsidRPr="004775CC" w14:paraId="7540FC30" w14:textId="77777777" w:rsidTr="004775CC">
        <w:tc>
          <w:tcPr>
            <w:tcW w:w="2683" w:type="dxa"/>
            <w:shd w:val="clear" w:color="auto" w:fill="auto"/>
            <w:noWrap/>
            <w:hideMark/>
          </w:tcPr>
          <w:p w14:paraId="21C8939E" w14:textId="77777777" w:rsidR="00541E6B" w:rsidRPr="004775CC" w:rsidRDefault="00541E6B" w:rsidP="004775CC">
            <w:pPr>
              <w:suppressAutoHyphens w:val="0"/>
              <w:spacing w:before="40" w:after="40" w:line="220" w:lineRule="exact"/>
              <w:rPr>
                <w:sz w:val="18"/>
                <w:lang w:val="fr-FR"/>
              </w:rPr>
            </w:pPr>
            <w:r w:rsidRPr="004775CC">
              <w:rPr>
                <w:sz w:val="18"/>
                <w:lang w:val="fr-FR"/>
              </w:rPr>
              <w:t>6 à 9 fois</w:t>
            </w:r>
          </w:p>
        </w:tc>
        <w:tc>
          <w:tcPr>
            <w:tcW w:w="1857" w:type="dxa"/>
            <w:shd w:val="clear" w:color="auto" w:fill="auto"/>
            <w:noWrap/>
            <w:vAlign w:val="bottom"/>
            <w:hideMark/>
          </w:tcPr>
          <w:p w14:paraId="26D3E8D8"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1,8</w:t>
            </w:r>
          </w:p>
        </w:tc>
        <w:tc>
          <w:tcPr>
            <w:tcW w:w="1415" w:type="dxa"/>
            <w:shd w:val="clear" w:color="auto" w:fill="auto"/>
            <w:noWrap/>
            <w:vAlign w:val="bottom"/>
            <w:hideMark/>
          </w:tcPr>
          <w:p w14:paraId="2A987525"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2,2</w:t>
            </w:r>
          </w:p>
        </w:tc>
        <w:tc>
          <w:tcPr>
            <w:tcW w:w="1415" w:type="dxa"/>
            <w:shd w:val="clear" w:color="auto" w:fill="auto"/>
            <w:noWrap/>
            <w:vAlign w:val="bottom"/>
            <w:hideMark/>
          </w:tcPr>
          <w:p w14:paraId="35D2DBA4"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1,5</w:t>
            </w:r>
          </w:p>
        </w:tc>
      </w:tr>
      <w:tr w:rsidR="00541E6B" w:rsidRPr="004775CC" w14:paraId="09B7CE03" w14:textId="77777777" w:rsidTr="004775CC">
        <w:tc>
          <w:tcPr>
            <w:tcW w:w="2683" w:type="dxa"/>
            <w:shd w:val="clear" w:color="auto" w:fill="auto"/>
            <w:noWrap/>
            <w:hideMark/>
          </w:tcPr>
          <w:p w14:paraId="5917C6EE" w14:textId="77777777" w:rsidR="00541E6B" w:rsidRPr="004775CC" w:rsidRDefault="00541E6B" w:rsidP="004775CC">
            <w:pPr>
              <w:suppressAutoHyphens w:val="0"/>
              <w:spacing w:before="40" w:after="40" w:line="220" w:lineRule="exact"/>
              <w:rPr>
                <w:sz w:val="18"/>
                <w:lang w:val="fr-FR"/>
              </w:rPr>
            </w:pPr>
            <w:r w:rsidRPr="004775CC">
              <w:rPr>
                <w:sz w:val="18"/>
                <w:lang w:val="fr-FR"/>
              </w:rPr>
              <w:t>10 à 19 fois</w:t>
            </w:r>
          </w:p>
        </w:tc>
        <w:tc>
          <w:tcPr>
            <w:tcW w:w="1857" w:type="dxa"/>
            <w:shd w:val="clear" w:color="auto" w:fill="auto"/>
            <w:noWrap/>
            <w:vAlign w:val="bottom"/>
            <w:hideMark/>
          </w:tcPr>
          <w:p w14:paraId="00377E4B"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1,6</w:t>
            </w:r>
          </w:p>
        </w:tc>
        <w:tc>
          <w:tcPr>
            <w:tcW w:w="1415" w:type="dxa"/>
            <w:shd w:val="clear" w:color="auto" w:fill="auto"/>
            <w:noWrap/>
            <w:vAlign w:val="bottom"/>
            <w:hideMark/>
          </w:tcPr>
          <w:p w14:paraId="6BF4B0F3"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2,3</w:t>
            </w:r>
          </w:p>
        </w:tc>
        <w:tc>
          <w:tcPr>
            <w:tcW w:w="1415" w:type="dxa"/>
            <w:shd w:val="clear" w:color="auto" w:fill="auto"/>
            <w:noWrap/>
            <w:vAlign w:val="bottom"/>
            <w:hideMark/>
          </w:tcPr>
          <w:p w14:paraId="253552D7"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0,9</w:t>
            </w:r>
          </w:p>
        </w:tc>
      </w:tr>
      <w:tr w:rsidR="004775CC" w:rsidRPr="004775CC" w14:paraId="268E1957" w14:textId="77777777" w:rsidTr="004775CC">
        <w:tc>
          <w:tcPr>
            <w:tcW w:w="2683" w:type="dxa"/>
            <w:tcBorders>
              <w:bottom w:val="single" w:sz="12" w:space="0" w:color="auto"/>
            </w:tcBorders>
            <w:shd w:val="clear" w:color="auto" w:fill="auto"/>
            <w:noWrap/>
            <w:hideMark/>
          </w:tcPr>
          <w:p w14:paraId="6B66FCA3" w14:textId="77777777" w:rsidR="00541E6B" w:rsidRPr="004775CC" w:rsidRDefault="00541E6B" w:rsidP="004775CC">
            <w:pPr>
              <w:suppressAutoHyphens w:val="0"/>
              <w:spacing w:before="40" w:after="40" w:line="220" w:lineRule="exact"/>
              <w:rPr>
                <w:sz w:val="18"/>
                <w:lang w:val="fr-FR"/>
              </w:rPr>
            </w:pPr>
            <w:r w:rsidRPr="004775CC">
              <w:rPr>
                <w:sz w:val="18"/>
                <w:lang w:val="fr-FR"/>
              </w:rPr>
              <w:t>20 fois ou plus</w:t>
            </w:r>
          </w:p>
        </w:tc>
        <w:tc>
          <w:tcPr>
            <w:tcW w:w="1857" w:type="dxa"/>
            <w:tcBorders>
              <w:bottom w:val="single" w:sz="12" w:space="0" w:color="auto"/>
            </w:tcBorders>
            <w:shd w:val="clear" w:color="auto" w:fill="auto"/>
            <w:noWrap/>
            <w:vAlign w:val="bottom"/>
            <w:hideMark/>
          </w:tcPr>
          <w:p w14:paraId="68F6F837"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1,8</w:t>
            </w:r>
          </w:p>
        </w:tc>
        <w:tc>
          <w:tcPr>
            <w:tcW w:w="1415" w:type="dxa"/>
            <w:tcBorders>
              <w:bottom w:val="single" w:sz="12" w:space="0" w:color="auto"/>
            </w:tcBorders>
            <w:shd w:val="clear" w:color="auto" w:fill="auto"/>
            <w:noWrap/>
            <w:vAlign w:val="bottom"/>
            <w:hideMark/>
          </w:tcPr>
          <w:p w14:paraId="659D51AF"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2,7</w:t>
            </w:r>
          </w:p>
        </w:tc>
        <w:tc>
          <w:tcPr>
            <w:tcW w:w="1415" w:type="dxa"/>
            <w:tcBorders>
              <w:bottom w:val="single" w:sz="12" w:space="0" w:color="auto"/>
            </w:tcBorders>
            <w:shd w:val="clear" w:color="auto" w:fill="auto"/>
            <w:noWrap/>
            <w:vAlign w:val="bottom"/>
            <w:hideMark/>
          </w:tcPr>
          <w:p w14:paraId="5F53A281"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1,1</w:t>
            </w:r>
          </w:p>
        </w:tc>
      </w:tr>
    </w:tbl>
    <w:p w14:paraId="346ED65A" w14:textId="3A9DD968" w:rsidR="00541E6B" w:rsidRPr="004775CC" w:rsidRDefault="00541E6B" w:rsidP="004775CC">
      <w:pPr>
        <w:pStyle w:val="SingleTxtG"/>
        <w:spacing w:before="120" w:after="240"/>
        <w:ind w:firstLine="170"/>
        <w:jc w:val="left"/>
        <w:rPr>
          <w:sz w:val="18"/>
          <w:szCs w:val="18"/>
          <w:lang w:val="fr-FR"/>
        </w:rPr>
      </w:pPr>
      <w:r w:rsidRPr="004775CC">
        <w:rPr>
          <w:i/>
          <w:sz w:val="18"/>
          <w:szCs w:val="18"/>
          <w:lang w:val="fr-FR"/>
        </w:rPr>
        <w:t>Source</w:t>
      </w:r>
      <w:r w:rsidRPr="004775CC">
        <w:rPr>
          <w:sz w:val="18"/>
          <w:szCs w:val="18"/>
          <w:lang w:val="fr-FR"/>
        </w:rPr>
        <w:t> : Base de données sur les statistiques sanitaires et la recherche en matière de santé, Projet européen d’enquête en milieu scolaire sur l’alcool et les autres drogues (ESPAD)</w:t>
      </w:r>
      <w:r w:rsidR="002F3FF8" w:rsidRPr="002F3FF8">
        <w:rPr>
          <w:sz w:val="18"/>
          <w:szCs w:val="18"/>
          <w:lang w:val="fr-FR"/>
        </w:rPr>
        <w:t>.</w:t>
      </w:r>
    </w:p>
    <w:p w14:paraId="1B2219EF" w14:textId="0F3511B4" w:rsidR="00541E6B" w:rsidRPr="004775CC" w:rsidRDefault="00541E6B" w:rsidP="00A918EA">
      <w:pPr>
        <w:pStyle w:val="Titre1"/>
        <w:spacing w:after="120"/>
        <w:rPr>
          <w:b/>
          <w:lang w:val="fr-FR"/>
        </w:rPr>
      </w:pPr>
      <w:r w:rsidRPr="008974D7">
        <w:rPr>
          <w:bCs/>
          <w:lang w:val="fr-FR"/>
        </w:rPr>
        <w:t>Tableau 22</w:t>
      </w:r>
      <w:r w:rsidRPr="008974D7">
        <w:rPr>
          <w:lang w:val="fr-FR"/>
        </w:rPr>
        <w:t xml:space="preserve"> </w:t>
      </w:r>
      <w:r w:rsidR="004775CC">
        <w:rPr>
          <w:lang w:val="fr-FR"/>
        </w:rPr>
        <w:br/>
      </w:r>
      <w:r w:rsidRPr="004775CC">
        <w:rPr>
          <w:b/>
          <w:lang w:val="fr-FR"/>
        </w:rPr>
        <w:t xml:space="preserve">Fréquence de consommation de substances volatiles au cours des douze derniers mois, </w:t>
      </w:r>
      <w:r w:rsidR="004775CC">
        <w:rPr>
          <w:b/>
          <w:lang w:val="fr-FR"/>
        </w:rPr>
        <w:br/>
      </w:r>
      <w:r w:rsidRPr="004775CC">
        <w:rPr>
          <w:b/>
          <w:lang w:val="fr-FR"/>
        </w:rPr>
        <w:t>chez les 15-16 ans (en pourcentage)</w:t>
      </w:r>
    </w:p>
    <w:tbl>
      <w:tblPr>
        <w:tblW w:w="7370" w:type="dxa"/>
        <w:tblInd w:w="1134" w:type="dxa"/>
        <w:tblLayout w:type="fixed"/>
        <w:tblCellMar>
          <w:left w:w="0" w:type="dxa"/>
          <w:right w:w="0" w:type="dxa"/>
        </w:tblCellMar>
        <w:tblLook w:val="04A0" w:firstRow="1" w:lastRow="0" w:firstColumn="1" w:lastColumn="0" w:noHBand="0" w:noVBand="1"/>
      </w:tblPr>
      <w:tblGrid>
        <w:gridCol w:w="2361"/>
        <w:gridCol w:w="1783"/>
        <w:gridCol w:w="1652"/>
        <w:gridCol w:w="1574"/>
      </w:tblGrid>
      <w:tr w:rsidR="00541E6B" w:rsidRPr="004775CC" w14:paraId="1DDE651A" w14:textId="77777777" w:rsidTr="004775CC">
        <w:trPr>
          <w:tblHeader/>
        </w:trPr>
        <w:tc>
          <w:tcPr>
            <w:tcW w:w="2361" w:type="dxa"/>
            <w:tcBorders>
              <w:top w:val="single" w:sz="4" w:space="0" w:color="auto"/>
              <w:bottom w:val="single" w:sz="12" w:space="0" w:color="auto"/>
            </w:tcBorders>
            <w:shd w:val="clear" w:color="auto" w:fill="auto"/>
            <w:noWrap/>
            <w:vAlign w:val="bottom"/>
            <w:hideMark/>
          </w:tcPr>
          <w:p w14:paraId="06499422" w14:textId="01F4DDC4" w:rsidR="00541E6B" w:rsidRPr="004775CC" w:rsidRDefault="00541E6B" w:rsidP="004775CC">
            <w:pPr>
              <w:suppressAutoHyphens w:val="0"/>
              <w:spacing w:before="80" w:after="80" w:line="200" w:lineRule="exact"/>
              <w:rPr>
                <w:i/>
                <w:sz w:val="16"/>
                <w:lang w:val="fr-FR" w:eastAsia="et-EE"/>
              </w:rPr>
            </w:pPr>
          </w:p>
        </w:tc>
        <w:tc>
          <w:tcPr>
            <w:tcW w:w="1783" w:type="dxa"/>
            <w:tcBorders>
              <w:top w:val="single" w:sz="4" w:space="0" w:color="auto"/>
              <w:bottom w:val="single" w:sz="12" w:space="0" w:color="auto"/>
            </w:tcBorders>
            <w:shd w:val="clear" w:color="auto" w:fill="auto"/>
            <w:noWrap/>
            <w:vAlign w:val="bottom"/>
            <w:hideMark/>
          </w:tcPr>
          <w:p w14:paraId="4FC49991" w14:textId="77777777" w:rsidR="00541E6B" w:rsidRPr="004775CC" w:rsidRDefault="00541E6B" w:rsidP="004775CC">
            <w:pPr>
              <w:suppressAutoHyphens w:val="0"/>
              <w:spacing w:before="80" w:after="80" w:line="200" w:lineRule="exact"/>
              <w:jc w:val="right"/>
              <w:rPr>
                <w:i/>
                <w:sz w:val="16"/>
                <w:lang w:val="fr-FR"/>
              </w:rPr>
            </w:pPr>
            <w:r w:rsidRPr="004775CC">
              <w:rPr>
                <w:i/>
                <w:sz w:val="16"/>
                <w:lang w:val="fr-FR"/>
              </w:rPr>
              <w:t>Garçons et filles</w:t>
            </w:r>
          </w:p>
        </w:tc>
        <w:tc>
          <w:tcPr>
            <w:tcW w:w="1652" w:type="dxa"/>
            <w:tcBorders>
              <w:top w:val="single" w:sz="4" w:space="0" w:color="auto"/>
              <w:bottom w:val="single" w:sz="12" w:space="0" w:color="auto"/>
            </w:tcBorders>
            <w:shd w:val="clear" w:color="auto" w:fill="auto"/>
            <w:noWrap/>
            <w:vAlign w:val="bottom"/>
            <w:hideMark/>
          </w:tcPr>
          <w:p w14:paraId="444438E0" w14:textId="77777777" w:rsidR="00541E6B" w:rsidRPr="004775CC" w:rsidRDefault="00541E6B" w:rsidP="004775CC">
            <w:pPr>
              <w:suppressAutoHyphens w:val="0"/>
              <w:spacing w:before="80" w:after="80" w:line="200" w:lineRule="exact"/>
              <w:jc w:val="right"/>
              <w:rPr>
                <w:i/>
                <w:sz w:val="16"/>
                <w:lang w:val="fr-FR"/>
              </w:rPr>
            </w:pPr>
            <w:r w:rsidRPr="004775CC">
              <w:rPr>
                <w:i/>
                <w:sz w:val="16"/>
                <w:lang w:val="fr-FR"/>
              </w:rPr>
              <w:t>Garçons</w:t>
            </w:r>
          </w:p>
        </w:tc>
        <w:tc>
          <w:tcPr>
            <w:tcW w:w="1574" w:type="dxa"/>
            <w:tcBorders>
              <w:top w:val="single" w:sz="4" w:space="0" w:color="auto"/>
              <w:bottom w:val="single" w:sz="12" w:space="0" w:color="auto"/>
            </w:tcBorders>
            <w:shd w:val="clear" w:color="auto" w:fill="auto"/>
            <w:noWrap/>
            <w:vAlign w:val="bottom"/>
            <w:hideMark/>
          </w:tcPr>
          <w:p w14:paraId="0846C41E" w14:textId="77777777" w:rsidR="00541E6B" w:rsidRPr="004775CC" w:rsidRDefault="00541E6B" w:rsidP="004775CC">
            <w:pPr>
              <w:suppressAutoHyphens w:val="0"/>
              <w:spacing w:before="80" w:after="80" w:line="200" w:lineRule="exact"/>
              <w:jc w:val="right"/>
              <w:rPr>
                <w:i/>
                <w:sz w:val="16"/>
                <w:lang w:val="fr-FR"/>
              </w:rPr>
            </w:pPr>
            <w:r w:rsidRPr="004775CC">
              <w:rPr>
                <w:i/>
                <w:sz w:val="16"/>
                <w:lang w:val="fr-FR"/>
              </w:rPr>
              <w:t>Filles</w:t>
            </w:r>
          </w:p>
        </w:tc>
      </w:tr>
      <w:tr w:rsidR="00541E6B" w:rsidRPr="004775CC" w14:paraId="7DE4CA77" w14:textId="77777777" w:rsidTr="004775CC">
        <w:tc>
          <w:tcPr>
            <w:tcW w:w="2361" w:type="dxa"/>
            <w:tcBorders>
              <w:top w:val="single" w:sz="12" w:space="0" w:color="auto"/>
            </w:tcBorders>
            <w:shd w:val="clear" w:color="auto" w:fill="auto"/>
            <w:noWrap/>
            <w:hideMark/>
          </w:tcPr>
          <w:p w14:paraId="77D964BE" w14:textId="77777777" w:rsidR="00541E6B" w:rsidRPr="004775CC" w:rsidRDefault="00541E6B" w:rsidP="004775CC">
            <w:pPr>
              <w:suppressAutoHyphens w:val="0"/>
              <w:spacing w:before="40" w:after="40" w:line="220" w:lineRule="exact"/>
              <w:rPr>
                <w:sz w:val="18"/>
                <w:lang w:val="fr-FR"/>
              </w:rPr>
            </w:pPr>
            <w:r w:rsidRPr="004775CC">
              <w:rPr>
                <w:sz w:val="18"/>
                <w:lang w:val="fr-FR"/>
              </w:rPr>
              <w:t>Consommation nulle</w:t>
            </w:r>
          </w:p>
        </w:tc>
        <w:tc>
          <w:tcPr>
            <w:tcW w:w="1783" w:type="dxa"/>
            <w:tcBorders>
              <w:top w:val="single" w:sz="12" w:space="0" w:color="auto"/>
            </w:tcBorders>
            <w:shd w:val="clear" w:color="auto" w:fill="auto"/>
            <w:noWrap/>
            <w:vAlign w:val="bottom"/>
            <w:hideMark/>
          </w:tcPr>
          <w:p w14:paraId="69FAC61B"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94,1</w:t>
            </w:r>
          </w:p>
        </w:tc>
        <w:tc>
          <w:tcPr>
            <w:tcW w:w="1652" w:type="dxa"/>
            <w:tcBorders>
              <w:top w:val="single" w:sz="12" w:space="0" w:color="auto"/>
            </w:tcBorders>
            <w:shd w:val="clear" w:color="auto" w:fill="auto"/>
            <w:noWrap/>
            <w:vAlign w:val="bottom"/>
            <w:hideMark/>
          </w:tcPr>
          <w:p w14:paraId="548EE807"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95,1</w:t>
            </w:r>
          </w:p>
        </w:tc>
        <w:tc>
          <w:tcPr>
            <w:tcW w:w="1574" w:type="dxa"/>
            <w:tcBorders>
              <w:top w:val="single" w:sz="12" w:space="0" w:color="auto"/>
            </w:tcBorders>
            <w:shd w:val="clear" w:color="auto" w:fill="auto"/>
            <w:noWrap/>
            <w:vAlign w:val="bottom"/>
            <w:hideMark/>
          </w:tcPr>
          <w:p w14:paraId="096835CE"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93,2</w:t>
            </w:r>
          </w:p>
        </w:tc>
      </w:tr>
      <w:tr w:rsidR="00541E6B" w:rsidRPr="004775CC" w14:paraId="069F961D" w14:textId="77777777" w:rsidTr="004775CC">
        <w:tc>
          <w:tcPr>
            <w:tcW w:w="2361" w:type="dxa"/>
            <w:shd w:val="clear" w:color="auto" w:fill="auto"/>
            <w:noWrap/>
            <w:hideMark/>
          </w:tcPr>
          <w:p w14:paraId="4D3844FF" w14:textId="70DF4000" w:rsidR="00541E6B" w:rsidRPr="004775CC" w:rsidRDefault="00541E6B" w:rsidP="004775CC">
            <w:pPr>
              <w:suppressAutoHyphens w:val="0"/>
              <w:spacing w:before="40" w:after="40" w:line="220" w:lineRule="exact"/>
              <w:rPr>
                <w:sz w:val="18"/>
                <w:lang w:val="fr-FR"/>
              </w:rPr>
            </w:pPr>
            <w:r w:rsidRPr="004775CC">
              <w:rPr>
                <w:sz w:val="18"/>
                <w:lang w:val="fr-FR"/>
              </w:rPr>
              <w:t>1</w:t>
            </w:r>
            <w:r w:rsidR="00B54BC3">
              <w:rPr>
                <w:sz w:val="18"/>
                <w:lang w:val="fr-FR"/>
              </w:rPr>
              <w:t xml:space="preserve"> </w:t>
            </w:r>
            <w:r w:rsidRPr="004775CC">
              <w:rPr>
                <w:sz w:val="18"/>
                <w:lang w:val="fr-FR"/>
              </w:rPr>
              <w:t>à 2 fois</w:t>
            </w:r>
          </w:p>
        </w:tc>
        <w:tc>
          <w:tcPr>
            <w:tcW w:w="1783" w:type="dxa"/>
            <w:shd w:val="clear" w:color="auto" w:fill="auto"/>
            <w:noWrap/>
            <w:vAlign w:val="bottom"/>
            <w:hideMark/>
          </w:tcPr>
          <w:p w14:paraId="02BBB798"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4</w:t>
            </w:r>
          </w:p>
        </w:tc>
        <w:tc>
          <w:tcPr>
            <w:tcW w:w="1652" w:type="dxa"/>
            <w:shd w:val="clear" w:color="auto" w:fill="auto"/>
            <w:noWrap/>
            <w:vAlign w:val="bottom"/>
            <w:hideMark/>
          </w:tcPr>
          <w:p w14:paraId="767EE43C"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4,3</w:t>
            </w:r>
          </w:p>
        </w:tc>
        <w:tc>
          <w:tcPr>
            <w:tcW w:w="1574" w:type="dxa"/>
            <w:shd w:val="clear" w:color="auto" w:fill="auto"/>
            <w:noWrap/>
            <w:vAlign w:val="bottom"/>
            <w:hideMark/>
          </w:tcPr>
          <w:p w14:paraId="7D06BD78"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3,7</w:t>
            </w:r>
          </w:p>
        </w:tc>
      </w:tr>
      <w:tr w:rsidR="00541E6B" w:rsidRPr="004775CC" w14:paraId="232AF393" w14:textId="77777777" w:rsidTr="004775CC">
        <w:tc>
          <w:tcPr>
            <w:tcW w:w="2361" w:type="dxa"/>
            <w:shd w:val="clear" w:color="auto" w:fill="auto"/>
            <w:noWrap/>
            <w:hideMark/>
          </w:tcPr>
          <w:p w14:paraId="334E9135" w14:textId="77777777" w:rsidR="00541E6B" w:rsidRPr="004775CC" w:rsidRDefault="00541E6B" w:rsidP="004775CC">
            <w:pPr>
              <w:suppressAutoHyphens w:val="0"/>
              <w:spacing w:before="40" w:after="40" w:line="220" w:lineRule="exact"/>
              <w:rPr>
                <w:sz w:val="18"/>
                <w:lang w:val="fr-FR"/>
              </w:rPr>
            </w:pPr>
            <w:r w:rsidRPr="004775CC">
              <w:rPr>
                <w:sz w:val="18"/>
                <w:lang w:val="fr-FR"/>
              </w:rPr>
              <w:t>3 fois ou plus</w:t>
            </w:r>
          </w:p>
        </w:tc>
        <w:tc>
          <w:tcPr>
            <w:tcW w:w="1783" w:type="dxa"/>
            <w:shd w:val="clear" w:color="auto" w:fill="auto"/>
            <w:noWrap/>
            <w:vAlign w:val="bottom"/>
            <w:hideMark/>
          </w:tcPr>
          <w:p w14:paraId="68255A58"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1,9</w:t>
            </w:r>
          </w:p>
        </w:tc>
        <w:tc>
          <w:tcPr>
            <w:tcW w:w="1652" w:type="dxa"/>
            <w:shd w:val="clear" w:color="auto" w:fill="auto"/>
            <w:noWrap/>
            <w:vAlign w:val="bottom"/>
            <w:hideMark/>
          </w:tcPr>
          <w:p w14:paraId="7C07D5BB"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0,6</w:t>
            </w:r>
          </w:p>
        </w:tc>
        <w:tc>
          <w:tcPr>
            <w:tcW w:w="1574" w:type="dxa"/>
            <w:shd w:val="clear" w:color="auto" w:fill="auto"/>
            <w:noWrap/>
            <w:vAlign w:val="bottom"/>
            <w:hideMark/>
          </w:tcPr>
          <w:p w14:paraId="539F5920"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3,1</w:t>
            </w:r>
          </w:p>
        </w:tc>
      </w:tr>
      <w:tr w:rsidR="00541E6B" w:rsidRPr="004775CC" w14:paraId="6B372DDA" w14:textId="77777777" w:rsidTr="004775CC">
        <w:tc>
          <w:tcPr>
            <w:tcW w:w="2361" w:type="dxa"/>
            <w:shd w:val="clear" w:color="auto" w:fill="auto"/>
            <w:noWrap/>
            <w:hideMark/>
          </w:tcPr>
          <w:p w14:paraId="41CF04CD" w14:textId="77777777" w:rsidR="00541E6B" w:rsidRPr="004775CC" w:rsidRDefault="00541E6B" w:rsidP="004775CC">
            <w:pPr>
              <w:suppressAutoHyphens w:val="0"/>
              <w:spacing w:before="40" w:after="40" w:line="220" w:lineRule="exact"/>
              <w:rPr>
                <w:sz w:val="18"/>
                <w:lang w:val="fr-FR"/>
              </w:rPr>
            </w:pPr>
            <w:r w:rsidRPr="004775CC">
              <w:rPr>
                <w:sz w:val="18"/>
                <w:lang w:val="fr-FR"/>
              </w:rPr>
              <w:t>3 à 5 fois</w:t>
            </w:r>
          </w:p>
        </w:tc>
        <w:tc>
          <w:tcPr>
            <w:tcW w:w="1783" w:type="dxa"/>
            <w:shd w:val="clear" w:color="auto" w:fill="auto"/>
            <w:noWrap/>
            <w:vAlign w:val="bottom"/>
            <w:hideMark/>
          </w:tcPr>
          <w:p w14:paraId="3DF8015E"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w:t>
            </w:r>
          </w:p>
        </w:tc>
        <w:tc>
          <w:tcPr>
            <w:tcW w:w="1652" w:type="dxa"/>
            <w:shd w:val="clear" w:color="auto" w:fill="auto"/>
            <w:noWrap/>
            <w:vAlign w:val="bottom"/>
            <w:hideMark/>
          </w:tcPr>
          <w:p w14:paraId="6E594544"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w:t>
            </w:r>
          </w:p>
        </w:tc>
        <w:tc>
          <w:tcPr>
            <w:tcW w:w="1574" w:type="dxa"/>
            <w:shd w:val="clear" w:color="auto" w:fill="auto"/>
            <w:noWrap/>
            <w:vAlign w:val="bottom"/>
            <w:hideMark/>
          </w:tcPr>
          <w:p w14:paraId="71C344E6"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w:t>
            </w:r>
          </w:p>
        </w:tc>
      </w:tr>
      <w:tr w:rsidR="00541E6B" w:rsidRPr="004775CC" w14:paraId="188A68A3" w14:textId="77777777" w:rsidTr="004775CC">
        <w:tc>
          <w:tcPr>
            <w:tcW w:w="2361" w:type="dxa"/>
            <w:shd w:val="clear" w:color="auto" w:fill="auto"/>
            <w:noWrap/>
            <w:hideMark/>
          </w:tcPr>
          <w:p w14:paraId="3EE6FF9A" w14:textId="77777777" w:rsidR="00541E6B" w:rsidRPr="004775CC" w:rsidRDefault="00541E6B" w:rsidP="004775CC">
            <w:pPr>
              <w:suppressAutoHyphens w:val="0"/>
              <w:spacing w:before="40" w:after="40" w:line="220" w:lineRule="exact"/>
              <w:rPr>
                <w:sz w:val="18"/>
                <w:lang w:val="fr-FR"/>
              </w:rPr>
            </w:pPr>
            <w:r w:rsidRPr="004775CC">
              <w:rPr>
                <w:sz w:val="18"/>
                <w:lang w:val="fr-FR"/>
              </w:rPr>
              <w:t>6 à 9 fois</w:t>
            </w:r>
          </w:p>
        </w:tc>
        <w:tc>
          <w:tcPr>
            <w:tcW w:w="1783" w:type="dxa"/>
            <w:shd w:val="clear" w:color="auto" w:fill="auto"/>
            <w:noWrap/>
            <w:vAlign w:val="bottom"/>
            <w:hideMark/>
          </w:tcPr>
          <w:p w14:paraId="3EE89714"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w:t>
            </w:r>
          </w:p>
        </w:tc>
        <w:tc>
          <w:tcPr>
            <w:tcW w:w="1652" w:type="dxa"/>
            <w:shd w:val="clear" w:color="auto" w:fill="auto"/>
            <w:noWrap/>
            <w:vAlign w:val="bottom"/>
            <w:hideMark/>
          </w:tcPr>
          <w:p w14:paraId="7BF8B5D3"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w:t>
            </w:r>
          </w:p>
        </w:tc>
        <w:tc>
          <w:tcPr>
            <w:tcW w:w="1574" w:type="dxa"/>
            <w:shd w:val="clear" w:color="auto" w:fill="auto"/>
            <w:noWrap/>
            <w:vAlign w:val="bottom"/>
            <w:hideMark/>
          </w:tcPr>
          <w:p w14:paraId="0F645E82"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w:t>
            </w:r>
          </w:p>
        </w:tc>
      </w:tr>
      <w:tr w:rsidR="00541E6B" w:rsidRPr="004775CC" w14:paraId="2C3A14C3" w14:textId="77777777" w:rsidTr="004775CC">
        <w:tc>
          <w:tcPr>
            <w:tcW w:w="2361" w:type="dxa"/>
            <w:shd w:val="clear" w:color="auto" w:fill="auto"/>
            <w:noWrap/>
            <w:hideMark/>
          </w:tcPr>
          <w:p w14:paraId="10DCECAA" w14:textId="77777777" w:rsidR="00541E6B" w:rsidRPr="004775CC" w:rsidRDefault="00541E6B" w:rsidP="004775CC">
            <w:pPr>
              <w:suppressAutoHyphens w:val="0"/>
              <w:spacing w:before="40" w:after="40" w:line="220" w:lineRule="exact"/>
              <w:rPr>
                <w:sz w:val="18"/>
                <w:lang w:val="fr-FR"/>
              </w:rPr>
            </w:pPr>
            <w:r w:rsidRPr="004775CC">
              <w:rPr>
                <w:sz w:val="18"/>
                <w:lang w:val="fr-FR"/>
              </w:rPr>
              <w:t>10 à 19 fois</w:t>
            </w:r>
          </w:p>
        </w:tc>
        <w:tc>
          <w:tcPr>
            <w:tcW w:w="1783" w:type="dxa"/>
            <w:shd w:val="clear" w:color="auto" w:fill="auto"/>
            <w:noWrap/>
            <w:vAlign w:val="bottom"/>
            <w:hideMark/>
          </w:tcPr>
          <w:p w14:paraId="066FF91F"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w:t>
            </w:r>
          </w:p>
        </w:tc>
        <w:tc>
          <w:tcPr>
            <w:tcW w:w="1652" w:type="dxa"/>
            <w:shd w:val="clear" w:color="auto" w:fill="auto"/>
            <w:noWrap/>
            <w:vAlign w:val="bottom"/>
            <w:hideMark/>
          </w:tcPr>
          <w:p w14:paraId="10B4D90E"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w:t>
            </w:r>
          </w:p>
        </w:tc>
        <w:tc>
          <w:tcPr>
            <w:tcW w:w="1574" w:type="dxa"/>
            <w:shd w:val="clear" w:color="auto" w:fill="auto"/>
            <w:noWrap/>
            <w:vAlign w:val="bottom"/>
            <w:hideMark/>
          </w:tcPr>
          <w:p w14:paraId="04F7A9CF"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w:t>
            </w:r>
          </w:p>
        </w:tc>
      </w:tr>
      <w:tr w:rsidR="00541E6B" w:rsidRPr="004775CC" w14:paraId="6E01604C" w14:textId="77777777" w:rsidTr="004775CC">
        <w:tc>
          <w:tcPr>
            <w:tcW w:w="2361" w:type="dxa"/>
            <w:tcBorders>
              <w:bottom w:val="single" w:sz="12" w:space="0" w:color="auto"/>
            </w:tcBorders>
            <w:shd w:val="clear" w:color="auto" w:fill="auto"/>
            <w:noWrap/>
            <w:hideMark/>
          </w:tcPr>
          <w:p w14:paraId="4B3B36E9" w14:textId="77777777" w:rsidR="00541E6B" w:rsidRPr="004775CC" w:rsidRDefault="00541E6B" w:rsidP="004775CC">
            <w:pPr>
              <w:suppressAutoHyphens w:val="0"/>
              <w:spacing w:before="40" w:after="40" w:line="220" w:lineRule="exact"/>
              <w:rPr>
                <w:sz w:val="18"/>
                <w:lang w:val="fr-FR"/>
              </w:rPr>
            </w:pPr>
            <w:r w:rsidRPr="004775CC">
              <w:rPr>
                <w:sz w:val="18"/>
                <w:lang w:val="fr-FR"/>
              </w:rPr>
              <w:t>20 fois ou plus</w:t>
            </w:r>
          </w:p>
        </w:tc>
        <w:tc>
          <w:tcPr>
            <w:tcW w:w="1783" w:type="dxa"/>
            <w:tcBorders>
              <w:bottom w:val="single" w:sz="12" w:space="0" w:color="auto"/>
            </w:tcBorders>
            <w:shd w:val="clear" w:color="auto" w:fill="auto"/>
            <w:noWrap/>
            <w:vAlign w:val="bottom"/>
            <w:hideMark/>
          </w:tcPr>
          <w:p w14:paraId="39B659B8"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w:t>
            </w:r>
          </w:p>
        </w:tc>
        <w:tc>
          <w:tcPr>
            <w:tcW w:w="1652" w:type="dxa"/>
            <w:tcBorders>
              <w:bottom w:val="single" w:sz="12" w:space="0" w:color="auto"/>
            </w:tcBorders>
            <w:shd w:val="clear" w:color="auto" w:fill="auto"/>
            <w:noWrap/>
            <w:vAlign w:val="bottom"/>
            <w:hideMark/>
          </w:tcPr>
          <w:p w14:paraId="239CAFDA"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w:t>
            </w:r>
          </w:p>
        </w:tc>
        <w:tc>
          <w:tcPr>
            <w:tcW w:w="1574" w:type="dxa"/>
            <w:tcBorders>
              <w:bottom w:val="single" w:sz="12" w:space="0" w:color="auto"/>
            </w:tcBorders>
            <w:shd w:val="clear" w:color="auto" w:fill="auto"/>
            <w:noWrap/>
            <w:vAlign w:val="bottom"/>
            <w:hideMark/>
          </w:tcPr>
          <w:p w14:paraId="4D130706"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w:t>
            </w:r>
          </w:p>
        </w:tc>
      </w:tr>
    </w:tbl>
    <w:p w14:paraId="45D82BC2" w14:textId="1F8262B1" w:rsidR="00541E6B" w:rsidRPr="004775CC" w:rsidRDefault="00541E6B" w:rsidP="00541E6B">
      <w:pPr>
        <w:spacing w:before="120" w:after="240"/>
        <w:ind w:left="1134" w:right="1134" w:firstLine="170"/>
        <w:rPr>
          <w:rFonts w:eastAsia="SimSun"/>
          <w:sz w:val="16"/>
          <w:szCs w:val="18"/>
          <w:lang w:val="fr-FR"/>
        </w:rPr>
      </w:pPr>
      <w:r w:rsidRPr="004775CC">
        <w:rPr>
          <w:i/>
          <w:sz w:val="18"/>
          <w:szCs w:val="18"/>
          <w:lang w:val="fr-FR"/>
        </w:rPr>
        <w:t>Source</w:t>
      </w:r>
      <w:r w:rsidRPr="004775CC">
        <w:rPr>
          <w:sz w:val="18"/>
          <w:szCs w:val="18"/>
          <w:lang w:val="fr-FR"/>
        </w:rPr>
        <w:t> : Base de données sur les statistiques sanitaires et la recherche en matière de santé, ESPAD</w:t>
      </w:r>
      <w:r w:rsidR="002F3FF8" w:rsidRPr="002F3FF8">
        <w:rPr>
          <w:sz w:val="18"/>
          <w:szCs w:val="18"/>
          <w:lang w:val="fr-FR"/>
        </w:rPr>
        <w:t>.</w:t>
      </w:r>
    </w:p>
    <w:p w14:paraId="11139DE7" w14:textId="632622F7" w:rsidR="00541E6B" w:rsidRPr="004775CC" w:rsidRDefault="00541E6B" w:rsidP="00A918EA">
      <w:pPr>
        <w:pStyle w:val="Titre1"/>
        <w:spacing w:after="120"/>
        <w:rPr>
          <w:b/>
          <w:spacing w:val="-4"/>
          <w:lang w:val="fr-FR"/>
        </w:rPr>
      </w:pPr>
      <w:r w:rsidRPr="008974D7">
        <w:rPr>
          <w:bCs/>
          <w:lang w:val="fr-FR"/>
        </w:rPr>
        <w:lastRenderedPageBreak/>
        <w:t>Tableau 23</w:t>
      </w:r>
      <w:r w:rsidRPr="008974D7">
        <w:rPr>
          <w:lang w:val="fr-FR"/>
        </w:rPr>
        <w:t xml:space="preserve"> </w:t>
      </w:r>
      <w:r w:rsidR="004775CC">
        <w:rPr>
          <w:lang w:val="fr-FR"/>
        </w:rPr>
        <w:br/>
      </w:r>
      <w:r w:rsidRPr="004775CC">
        <w:rPr>
          <w:b/>
          <w:spacing w:val="-4"/>
          <w:lang w:val="fr-FR"/>
        </w:rPr>
        <w:t>Fréquence de l’état d’ébriété par sexe et par âge, année scolaire 2017/18 (en pourcentage)</w:t>
      </w:r>
    </w:p>
    <w:tbl>
      <w:tblPr>
        <w:tblW w:w="7370" w:type="dxa"/>
        <w:tblInd w:w="1134" w:type="dxa"/>
        <w:tblLayout w:type="fixed"/>
        <w:tblCellMar>
          <w:left w:w="0" w:type="dxa"/>
          <w:right w:w="0" w:type="dxa"/>
        </w:tblCellMar>
        <w:tblLook w:val="04A0" w:firstRow="1" w:lastRow="0" w:firstColumn="1" w:lastColumn="0" w:noHBand="0" w:noVBand="1"/>
      </w:tblPr>
      <w:tblGrid>
        <w:gridCol w:w="1277"/>
        <w:gridCol w:w="2551"/>
        <w:gridCol w:w="1180"/>
        <w:gridCol w:w="1181"/>
        <w:gridCol w:w="1181"/>
      </w:tblGrid>
      <w:tr w:rsidR="00541E6B" w:rsidRPr="004775CC" w14:paraId="611C9976" w14:textId="77777777" w:rsidTr="004775CC">
        <w:trPr>
          <w:tblHeader/>
        </w:trPr>
        <w:tc>
          <w:tcPr>
            <w:tcW w:w="1277" w:type="dxa"/>
            <w:tcBorders>
              <w:top w:val="single" w:sz="4" w:space="0" w:color="auto"/>
              <w:bottom w:val="single" w:sz="12" w:space="0" w:color="auto"/>
            </w:tcBorders>
            <w:shd w:val="clear" w:color="auto" w:fill="auto"/>
            <w:noWrap/>
            <w:vAlign w:val="bottom"/>
            <w:hideMark/>
          </w:tcPr>
          <w:p w14:paraId="389D5407" w14:textId="0FB68835" w:rsidR="00541E6B" w:rsidRPr="004775CC" w:rsidRDefault="00541E6B" w:rsidP="004775CC">
            <w:pPr>
              <w:suppressAutoHyphens w:val="0"/>
              <w:spacing w:before="80" w:after="80" w:line="200" w:lineRule="exact"/>
              <w:rPr>
                <w:i/>
                <w:sz w:val="16"/>
                <w:lang w:val="fr-FR" w:eastAsia="et-EE"/>
              </w:rPr>
            </w:pPr>
          </w:p>
        </w:tc>
        <w:tc>
          <w:tcPr>
            <w:tcW w:w="2551" w:type="dxa"/>
            <w:tcBorders>
              <w:top w:val="single" w:sz="4" w:space="0" w:color="auto"/>
              <w:bottom w:val="single" w:sz="12" w:space="0" w:color="auto"/>
            </w:tcBorders>
            <w:shd w:val="clear" w:color="auto" w:fill="auto"/>
            <w:noWrap/>
            <w:vAlign w:val="bottom"/>
            <w:hideMark/>
          </w:tcPr>
          <w:p w14:paraId="06AD515C" w14:textId="77777777" w:rsidR="00541E6B" w:rsidRPr="004775CC" w:rsidRDefault="00541E6B" w:rsidP="004775CC">
            <w:pPr>
              <w:suppressAutoHyphens w:val="0"/>
              <w:spacing w:before="80" w:after="80" w:line="200" w:lineRule="exact"/>
              <w:jc w:val="right"/>
              <w:rPr>
                <w:i/>
                <w:sz w:val="16"/>
                <w:lang w:val="fr-FR" w:eastAsia="et-EE"/>
              </w:rPr>
            </w:pPr>
          </w:p>
        </w:tc>
        <w:tc>
          <w:tcPr>
            <w:tcW w:w="1180" w:type="dxa"/>
            <w:tcBorders>
              <w:top w:val="single" w:sz="4" w:space="0" w:color="auto"/>
              <w:bottom w:val="single" w:sz="12" w:space="0" w:color="auto"/>
            </w:tcBorders>
            <w:shd w:val="clear" w:color="auto" w:fill="auto"/>
            <w:noWrap/>
            <w:vAlign w:val="bottom"/>
            <w:hideMark/>
          </w:tcPr>
          <w:p w14:paraId="4216EE78" w14:textId="77777777" w:rsidR="00541E6B" w:rsidRPr="004775CC" w:rsidRDefault="00541E6B" w:rsidP="004775CC">
            <w:pPr>
              <w:suppressAutoHyphens w:val="0"/>
              <w:spacing w:before="80" w:after="80" w:line="200" w:lineRule="exact"/>
              <w:jc w:val="right"/>
              <w:rPr>
                <w:i/>
                <w:sz w:val="16"/>
                <w:lang w:val="fr-FR"/>
              </w:rPr>
            </w:pPr>
            <w:r w:rsidRPr="004775CC">
              <w:rPr>
                <w:i/>
                <w:iCs/>
                <w:sz w:val="16"/>
                <w:lang w:val="fr-FR"/>
              </w:rPr>
              <w:t>11 ans</w:t>
            </w:r>
          </w:p>
        </w:tc>
        <w:tc>
          <w:tcPr>
            <w:tcW w:w="1181" w:type="dxa"/>
            <w:tcBorders>
              <w:top w:val="single" w:sz="4" w:space="0" w:color="auto"/>
              <w:bottom w:val="single" w:sz="12" w:space="0" w:color="auto"/>
            </w:tcBorders>
            <w:shd w:val="clear" w:color="auto" w:fill="auto"/>
            <w:noWrap/>
            <w:vAlign w:val="bottom"/>
            <w:hideMark/>
          </w:tcPr>
          <w:p w14:paraId="04C74657" w14:textId="77777777" w:rsidR="00541E6B" w:rsidRPr="004775CC" w:rsidRDefault="00541E6B" w:rsidP="004775CC">
            <w:pPr>
              <w:suppressAutoHyphens w:val="0"/>
              <w:spacing w:before="80" w:after="80" w:line="200" w:lineRule="exact"/>
              <w:jc w:val="right"/>
              <w:rPr>
                <w:i/>
                <w:sz w:val="16"/>
                <w:lang w:val="fr-FR"/>
              </w:rPr>
            </w:pPr>
            <w:r w:rsidRPr="004775CC">
              <w:rPr>
                <w:i/>
                <w:iCs/>
                <w:sz w:val="16"/>
                <w:lang w:val="fr-FR"/>
              </w:rPr>
              <w:t>13 ans</w:t>
            </w:r>
          </w:p>
        </w:tc>
        <w:tc>
          <w:tcPr>
            <w:tcW w:w="1181" w:type="dxa"/>
            <w:tcBorders>
              <w:top w:val="single" w:sz="4" w:space="0" w:color="auto"/>
              <w:bottom w:val="single" w:sz="12" w:space="0" w:color="auto"/>
            </w:tcBorders>
            <w:shd w:val="clear" w:color="auto" w:fill="auto"/>
            <w:noWrap/>
            <w:vAlign w:val="bottom"/>
            <w:hideMark/>
          </w:tcPr>
          <w:p w14:paraId="6BE23BCA" w14:textId="77777777" w:rsidR="00541E6B" w:rsidRPr="004775CC" w:rsidRDefault="00541E6B" w:rsidP="004775CC">
            <w:pPr>
              <w:suppressAutoHyphens w:val="0"/>
              <w:spacing w:before="80" w:after="80" w:line="200" w:lineRule="exact"/>
              <w:jc w:val="right"/>
              <w:rPr>
                <w:i/>
                <w:sz w:val="16"/>
                <w:lang w:val="fr-FR"/>
              </w:rPr>
            </w:pPr>
            <w:r w:rsidRPr="004775CC">
              <w:rPr>
                <w:i/>
                <w:iCs/>
                <w:sz w:val="16"/>
                <w:lang w:val="fr-FR"/>
              </w:rPr>
              <w:t>15 ans</w:t>
            </w:r>
          </w:p>
        </w:tc>
      </w:tr>
      <w:tr w:rsidR="00541E6B" w:rsidRPr="004775CC" w14:paraId="130EE21A" w14:textId="77777777" w:rsidTr="004775CC">
        <w:tc>
          <w:tcPr>
            <w:tcW w:w="1277" w:type="dxa"/>
            <w:vMerge w:val="restart"/>
            <w:tcBorders>
              <w:top w:val="single" w:sz="12" w:space="0" w:color="auto"/>
            </w:tcBorders>
            <w:shd w:val="clear" w:color="auto" w:fill="auto"/>
            <w:noWrap/>
            <w:hideMark/>
          </w:tcPr>
          <w:p w14:paraId="21381F0F" w14:textId="77777777" w:rsidR="00541E6B" w:rsidRPr="004775CC" w:rsidRDefault="00541E6B" w:rsidP="004775CC">
            <w:pPr>
              <w:suppressAutoHyphens w:val="0"/>
              <w:spacing w:before="40" w:after="40" w:line="220" w:lineRule="exact"/>
              <w:rPr>
                <w:sz w:val="18"/>
                <w:lang w:val="fr-FR"/>
              </w:rPr>
            </w:pPr>
            <w:r w:rsidRPr="004775CC">
              <w:rPr>
                <w:sz w:val="18"/>
                <w:lang w:val="fr-FR"/>
              </w:rPr>
              <w:t>0 fois</w:t>
            </w:r>
          </w:p>
        </w:tc>
        <w:tc>
          <w:tcPr>
            <w:tcW w:w="2551" w:type="dxa"/>
            <w:tcBorders>
              <w:top w:val="single" w:sz="12" w:space="0" w:color="auto"/>
            </w:tcBorders>
            <w:shd w:val="clear" w:color="auto" w:fill="auto"/>
            <w:noWrap/>
            <w:vAlign w:val="bottom"/>
            <w:hideMark/>
          </w:tcPr>
          <w:p w14:paraId="010C381A"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Garçons et filles</w:t>
            </w:r>
          </w:p>
        </w:tc>
        <w:tc>
          <w:tcPr>
            <w:tcW w:w="1180" w:type="dxa"/>
            <w:tcBorders>
              <w:top w:val="single" w:sz="12" w:space="0" w:color="auto"/>
            </w:tcBorders>
            <w:shd w:val="clear" w:color="auto" w:fill="auto"/>
            <w:noWrap/>
            <w:vAlign w:val="bottom"/>
            <w:hideMark/>
          </w:tcPr>
          <w:p w14:paraId="4CD0F305"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96,7</w:t>
            </w:r>
          </w:p>
        </w:tc>
        <w:tc>
          <w:tcPr>
            <w:tcW w:w="1181" w:type="dxa"/>
            <w:tcBorders>
              <w:top w:val="single" w:sz="12" w:space="0" w:color="auto"/>
            </w:tcBorders>
            <w:shd w:val="clear" w:color="auto" w:fill="auto"/>
            <w:noWrap/>
            <w:vAlign w:val="bottom"/>
            <w:hideMark/>
          </w:tcPr>
          <w:p w14:paraId="0707DBCA"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88,2</w:t>
            </w:r>
          </w:p>
        </w:tc>
        <w:tc>
          <w:tcPr>
            <w:tcW w:w="1181" w:type="dxa"/>
            <w:tcBorders>
              <w:top w:val="single" w:sz="12" w:space="0" w:color="auto"/>
            </w:tcBorders>
            <w:shd w:val="clear" w:color="auto" w:fill="auto"/>
            <w:noWrap/>
            <w:vAlign w:val="bottom"/>
            <w:hideMark/>
          </w:tcPr>
          <w:p w14:paraId="53879293"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59,9</w:t>
            </w:r>
          </w:p>
        </w:tc>
      </w:tr>
      <w:tr w:rsidR="00541E6B" w:rsidRPr="004775CC" w14:paraId="7B49A23C" w14:textId="77777777" w:rsidTr="004775CC">
        <w:tc>
          <w:tcPr>
            <w:tcW w:w="1277" w:type="dxa"/>
            <w:vMerge/>
            <w:shd w:val="clear" w:color="auto" w:fill="auto"/>
            <w:hideMark/>
          </w:tcPr>
          <w:p w14:paraId="3D04CAF9" w14:textId="77777777" w:rsidR="00541E6B" w:rsidRPr="004775CC" w:rsidRDefault="00541E6B" w:rsidP="004775CC">
            <w:pPr>
              <w:suppressAutoHyphens w:val="0"/>
              <w:spacing w:before="40" w:after="40" w:line="220" w:lineRule="exact"/>
              <w:rPr>
                <w:sz w:val="18"/>
                <w:lang w:val="fr-FR" w:eastAsia="et-EE"/>
              </w:rPr>
            </w:pPr>
          </w:p>
        </w:tc>
        <w:tc>
          <w:tcPr>
            <w:tcW w:w="2551" w:type="dxa"/>
            <w:shd w:val="clear" w:color="auto" w:fill="auto"/>
            <w:noWrap/>
            <w:vAlign w:val="bottom"/>
            <w:hideMark/>
          </w:tcPr>
          <w:p w14:paraId="7BEB8FE4"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Garçons</w:t>
            </w:r>
          </w:p>
        </w:tc>
        <w:tc>
          <w:tcPr>
            <w:tcW w:w="1180" w:type="dxa"/>
            <w:shd w:val="clear" w:color="auto" w:fill="auto"/>
            <w:noWrap/>
            <w:vAlign w:val="bottom"/>
            <w:hideMark/>
          </w:tcPr>
          <w:p w14:paraId="16FC0B14"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94,9</w:t>
            </w:r>
          </w:p>
        </w:tc>
        <w:tc>
          <w:tcPr>
            <w:tcW w:w="1181" w:type="dxa"/>
            <w:shd w:val="clear" w:color="auto" w:fill="auto"/>
            <w:noWrap/>
            <w:vAlign w:val="bottom"/>
            <w:hideMark/>
          </w:tcPr>
          <w:p w14:paraId="5E41AB72"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88,5</w:t>
            </w:r>
          </w:p>
        </w:tc>
        <w:tc>
          <w:tcPr>
            <w:tcW w:w="1181" w:type="dxa"/>
            <w:shd w:val="clear" w:color="auto" w:fill="auto"/>
            <w:noWrap/>
            <w:vAlign w:val="bottom"/>
            <w:hideMark/>
          </w:tcPr>
          <w:p w14:paraId="185B2290"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56,9</w:t>
            </w:r>
          </w:p>
        </w:tc>
      </w:tr>
      <w:tr w:rsidR="00541E6B" w:rsidRPr="004775CC" w14:paraId="71E675E5" w14:textId="77777777" w:rsidTr="004775CC">
        <w:tc>
          <w:tcPr>
            <w:tcW w:w="1277" w:type="dxa"/>
            <w:vMerge/>
            <w:shd w:val="clear" w:color="auto" w:fill="auto"/>
            <w:hideMark/>
          </w:tcPr>
          <w:p w14:paraId="52E1D347" w14:textId="77777777" w:rsidR="00541E6B" w:rsidRPr="004775CC" w:rsidRDefault="00541E6B" w:rsidP="004775CC">
            <w:pPr>
              <w:suppressAutoHyphens w:val="0"/>
              <w:spacing w:before="40" w:after="40" w:line="220" w:lineRule="exact"/>
              <w:rPr>
                <w:sz w:val="18"/>
                <w:lang w:val="fr-FR" w:eastAsia="et-EE"/>
              </w:rPr>
            </w:pPr>
          </w:p>
        </w:tc>
        <w:tc>
          <w:tcPr>
            <w:tcW w:w="2551" w:type="dxa"/>
            <w:shd w:val="clear" w:color="auto" w:fill="auto"/>
            <w:noWrap/>
            <w:vAlign w:val="bottom"/>
            <w:hideMark/>
          </w:tcPr>
          <w:p w14:paraId="3C7331D2"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Filles</w:t>
            </w:r>
          </w:p>
        </w:tc>
        <w:tc>
          <w:tcPr>
            <w:tcW w:w="1180" w:type="dxa"/>
            <w:shd w:val="clear" w:color="auto" w:fill="auto"/>
            <w:noWrap/>
            <w:vAlign w:val="bottom"/>
            <w:hideMark/>
          </w:tcPr>
          <w:p w14:paraId="2A4B15C4"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98,6</w:t>
            </w:r>
          </w:p>
        </w:tc>
        <w:tc>
          <w:tcPr>
            <w:tcW w:w="1181" w:type="dxa"/>
            <w:shd w:val="clear" w:color="auto" w:fill="auto"/>
            <w:noWrap/>
            <w:vAlign w:val="bottom"/>
            <w:hideMark/>
          </w:tcPr>
          <w:p w14:paraId="1D8EB6D4"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87,8</w:t>
            </w:r>
          </w:p>
        </w:tc>
        <w:tc>
          <w:tcPr>
            <w:tcW w:w="1181" w:type="dxa"/>
            <w:shd w:val="clear" w:color="auto" w:fill="auto"/>
            <w:noWrap/>
            <w:vAlign w:val="bottom"/>
            <w:hideMark/>
          </w:tcPr>
          <w:p w14:paraId="0708A674"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62,7</w:t>
            </w:r>
          </w:p>
        </w:tc>
      </w:tr>
      <w:tr w:rsidR="00541E6B" w:rsidRPr="004775CC" w14:paraId="0261F71B" w14:textId="77777777" w:rsidTr="004775CC">
        <w:tc>
          <w:tcPr>
            <w:tcW w:w="1277" w:type="dxa"/>
            <w:vMerge w:val="restart"/>
            <w:shd w:val="clear" w:color="auto" w:fill="auto"/>
            <w:noWrap/>
            <w:hideMark/>
          </w:tcPr>
          <w:p w14:paraId="3145D684" w14:textId="77777777" w:rsidR="00541E6B" w:rsidRPr="004775CC" w:rsidRDefault="00541E6B" w:rsidP="004775CC">
            <w:pPr>
              <w:suppressAutoHyphens w:val="0"/>
              <w:spacing w:before="40" w:after="40" w:line="220" w:lineRule="exact"/>
              <w:rPr>
                <w:sz w:val="18"/>
                <w:lang w:val="fr-FR"/>
              </w:rPr>
            </w:pPr>
            <w:r w:rsidRPr="004775CC">
              <w:rPr>
                <w:sz w:val="18"/>
                <w:lang w:val="fr-FR"/>
              </w:rPr>
              <w:t>1 fois</w:t>
            </w:r>
          </w:p>
        </w:tc>
        <w:tc>
          <w:tcPr>
            <w:tcW w:w="2551" w:type="dxa"/>
            <w:shd w:val="clear" w:color="auto" w:fill="auto"/>
            <w:noWrap/>
            <w:vAlign w:val="bottom"/>
            <w:hideMark/>
          </w:tcPr>
          <w:p w14:paraId="5F435766"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Garçons et filles</w:t>
            </w:r>
          </w:p>
        </w:tc>
        <w:tc>
          <w:tcPr>
            <w:tcW w:w="1180" w:type="dxa"/>
            <w:shd w:val="clear" w:color="auto" w:fill="auto"/>
            <w:noWrap/>
            <w:vAlign w:val="bottom"/>
            <w:hideMark/>
          </w:tcPr>
          <w:p w14:paraId="357CCEE7"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2,2</w:t>
            </w:r>
          </w:p>
        </w:tc>
        <w:tc>
          <w:tcPr>
            <w:tcW w:w="1181" w:type="dxa"/>
            <w:shd w:val="clear" w:color="auto" w:fill="auto"/>
            <w:noWrap/>
            <w:vAlign w:val="bottom"/>
            <w:hideMark/>
          </w:tcPr>
          <w:p w14:paraId="101A4E82"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5,5</w:t>
            </w:r>
          </w:p>
        </w:tc>
        <w:tc>
          <w:tcPr>
            <w:tcW w:w="1181" w:type="dxa"/>
            <w:shd w:val="clear" w:color="auto" w:fill="auto"/>
            <w:noWrap/>
            <w:vAlign w:val="bottom"/>
            <w:hideMark/>
          </w:tcPr>
          <w:p w14:paraId="5C429BDB"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12,9</w:t>
            </w:r>
          </w:p>
        </w:tc>
      </w:tr>
      <w:tr w:rsidR="00541E6B" w:rsidRPr="004775CC" w14:paraId="31E68ADE" w14:textId="77777777" w:rsidTr="004775CC">
        <w:tc>
          <w:tcPr>
            <w:tcW w:w="1277" w:type="dxa"/>
            <w:vMerge/>
            <w:shd w:val="clear" w:color="auto" w:fill="auto"/>
            <w:hideMark/>
          </w:tcPr>
          <w:p w14:paraId="0351726C" w14:textId="77777777" w:rsidR="00541E6B" w:rsidRPr="004775CC" w:rsidRDefault="00541E6B" w:rsidP="004775CC">
            <w:pPr>
              <w:suppressAutoHyphens w:val="0"/>
              <w:spacing w:before="40" w:after="40" w:line="220" w:lineRule="exact"/>
              <w:rPr>
                <w:sz w:val="18"/>
                <w:lang w:val="fr-FR" w:eastAsia="et-EE"/>
              </w:rPr>
            </w:pPr>
          </w:p>
        </w:tc>
        <w:tc>
          <w:tcPr>
            <w:tcW w:w="2551" w:type="dxa"/>
            <w:shd w:val="clear" w:color="auto" w:fill="auto"/>
            <w:noWrap/>
            <w:vAlign w:val="bottom"/>
            <w:hideMark/>
          </w:tcPr>
          <w:p w14:paraId="669F41C5"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Garçons</w:t>
            </w:r>
          </w:p>
        </w:tc>
        <w:tc>
          <w:tcPr>
            <w:tcW w:w="1180" w:type="dxa"/>
            <w:shd w:val="clear" w:color="auto" w:fill="auto"/>
            <w:noWrap/>
            <w:vAlign w:val="bottom"/>
            <w:hideMark/>
          </w:tcPr>
          <w:p w14:paraId="06AB1DAC"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3,4</w:t>
            </w:r>
          </w:p>
        </w:tc>
        <w:tc>
          <w:tcPr>
            <w:tcW w:w="1181" w:type="dxa"/>
            <w:shd w:val="clear" w:color="auto" w:fill="auto"/>
            <w:noWrap/>
            <w:vAlign w:val="bottom"/>
            <w:hideMark/>
          </w:tcPr>
          <w:p w14:paraId="6D9E0C06"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4,8</w:t>
            </w:r>
          </w:p>
        </w:tc>
        <w:tc>
          <w:tcPr>
            <w:tcW w:w="1181" w:type="dxa"/>
            <w:shd w:val="clear" w:color="auto" w:fill="auto"/>
            <w:noWrap/>
            <w:vAlign w:val="bottom"/>
            <w:hideMark/>
          </w:tcPr>
          <w:p w14:paraId="63403964"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13,9</w:t>
            </w:r>
          </w:p>
        </w:tc>
      </w:tr>
      <w:tr w:rsidR="00541E6B" w:rsidRPr="004775CC" w14:paraId="04B9DF09" w14:textId="77777777" w:rsidTr="004775CC">
        <w:tc>
          <w:tcPr>
            <w:tcW w:w="1277" w:type="dxa"/>
            <w:vMerge/>
            <w:shd w:val="clear" w:color="auto" w:fill="auto"/>
            <w:hideMark/>
          </w:tcPr>
          <w:p w14:paraId="746A42CF" w14:textId="77777777" w:rsidR="00541E6B" w:rsidRPr="004775CC" w:rsidRDefault="00541E6B" w:rsidP="004775CC">
            <w:pPr>
              <w:suppressAutoHyphens w:val="0"/>
              <w:spacing w:before="40" w:after="40" w:line="220" w:lineRule="exact"/>
              <w:rPr>
                <w:sz w:val="18"/>
                <w:lang w:val="fr-FR" w:eastAsia="et-EE"/>
              </w:rPr>
            </w:pPr>
          </w:p>
        </w:tc>
        <w:tc>
          <w:tcPr>
            <w:tcW w:w="2551" w:type="dxa"/>
            <w:shd w:val="clear" w:color="auto" w:fill="auto"/>
            <w:noWrap/>
            <w:vAlign w:val="bottom"/>
            <w:hideMark/>
          </w:tcPr>
          <w:p w14:paraId="2B91E913"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Filles</w:t>
            </w:r>
          </w:p>
        </w:tc>
        <w:tc>
          <w:tcPr>
            <w:tcW w:w="1180" w:type="dxa"/>
            <w:shd w:val="clear" w:color="auto" w:fill="auto"/>
            <w:noWrap/>
            <w:vAlign w:val="bottom"/>
            <w:hideMark/>
          </w:tcPr>
          <w:p w14:paraId="17A74AB5"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0,9</w:t>
            </w:r>
          </w:p>
        </w:tc>
        <w:tc>
          <w:tcPr>
            <w:tcW w:w="1181" w:type="dxa"/>
            <w:shd w:val="clear" w:color="auto" w:fill="auto"/>
            <w:noWrap/>
            <w:vAlign w:val="bottom"/>
            <w:hideMark/>
          </w:tcPr>
          <w:p w14:paraId="07E9BC34"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6,2</w:t>
            </w:r>
          </w:p>
        </w:tc>
        <w:tc>
          <w:tcPr>
            <w:tcW w:w="1181" w:type="dxa"/>
            <w:shd w:val="clear" w:color="auto" w:fill="auto"/>
            <w:noWrap/>
            <w:vAlign w:val="bottom"/>
            <w:hideMark/>
          </w:tcPr>
          <w:p w14:paraId="2CE5BE14"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11,9</w:t>
            </w:r>
          </w:p>
        </w:tc>
      </w:tr>
      <w:tr w:rsidR="00541E6B" w:rsidRPr="004775CC" w14:paraId="193201BB" w14:textId="77777777" w:rsidTr="004775CC">
        <w:tc>
          <w:tcPr>
            <w:tcW w:w="1277" w:type="dxa"/>
            <w:vMerge w:val="restart"/>
            <w:shd w:val="clear" w:color="auto" w:fill="auto"/>
            <w:hideMark/>
          </w:tcPr>
          <w:p w14:paraId="69AE009C" w14:textId="77777777" w:rsidR="00541E6B" w:rsidRPr="004775CC" w:rsidRDefault="00541E6B" w:rsidP="004775CC">
            <w:pPr>
              <w:suppressAutoHyphens w:val="0"/>
              <w:spacing w:before="40" w:after="40" w:line="220" w:lineRule="exact"/>
              <w:rPr>
                <w:sz w:val="18"/>
                <w:lang w:val="fr-FR"/>
              </w:rPr>
            </w:pPr>
            <w:r w:rsidRPr="004775CC">
              <w:rPr>
                <w:sz w:val="18"/>
                <w:lang w:val="fr-FR"/>
              </w:rPr>
              <w:t>2 fois ou plus</w:t>
            </w:r>
          </w:p>
        </w:tc>
        <w:tc>
          <w:tcPr>
            <w:tcW w:w="2551" w:type="dxa"/>
            <w:shd w:val="clear" w:color="auto" w:fill="auto"/>
            <w:noWrap/>
            <w:vAlign w:val="bottom"/>
            <w:hideMark/>
          </w:tcPr>
          <w:p w14:paraId="535A3E2E"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Garçons et filles</w:t>
            </w:r>
          </w:p>
        </w:tc>
        <w:tc>
          <w:tcPr>
            <w:tcW w:w="1180" w:type="dxa"/>
            <w:shd w:val="clear" w:color="auto" w:fill="auto"/>
            <w:noWrap/>
            <w:vAlign w:val="bottom"/>
            <w:hideMark/>
          </w:tcPr>
          <w:p w14:paraId="48105EED"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1,1</w:t>
            </w:r>
          </w:p>
        </w:tc>
        <w:tc>
          <w:tcPr>
            <w:tcW w:w="1181" w:type="dxa"/>
            <w:shd w:val="clear" w:color="auto" w:fill="auto"/>
            <w:noWrap/>
            <w:vAlign w:val="bottom"/>
            <w:hideMark/>
          </w:tcPr>
          <w:p w14:paraId="3716795F"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6,4</w:t>
            </w:r>
          </w:p>
        </w:tc>
        <w:tc>
          <w:tcPr>
            <w:tcW w:w="1181" w:type="dxa"/>
            <w:shd w:val="clear" w:color="auto" w:fill="auto"/>
            <w:noWrap/>
            <w:vAlign w:val="bottom"/>
            <w:hideMark/>
          </w:tcPr>
          <w:p w14:paraId="743B1217"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27,2</w:t>
            </w:r>
          </w:p>
        </w:tc>
      </w:tr>
      <w:tr w:rsidR="00541E6B" w:rsidRPr="004775CC" w14:paraId="041216C3" w14:textId="77777777" w:rsidTr="004775CC">
        <w:tc>
          <w:tcPr>
            <w:tcW w:w="1277" w:type="dxa"/>
            <w:vMerge/>
            <w:shd w:val="clear" w:color="auto" w:fill="auto"/>
            <w:hideMark/>
          </w:tcPr>
          <w:p w14:paraId="2E7922B3" w14:textId="77777777" w:rsidR="00541E6B" w:rsidRPr="004775CC" w:rsidRDefault="00541E6B" w:rsidP="004775CC">
            <w:pPr>
              <w:suppressAutoHyphens w:val="0"/>
              <w:spacing w:before="40" w:after="40" w:line="220" w:lineRule="exact"/>
              <w:rPr>
                <w:sz w:val="18"/>
                <w:lang w:val="fr-FR" w:eastAsia="et-EE"/>
              </w:rPr>
            </w:pPr>
          </w:p>
        </w:tc>
        <w:tc>
          <w:tcPr>
            <w:tcW w:w="2551" w:type="dxa"/>
            <w:shd w:val="clear" w:color="auto" w:fill="auto"/>
            <w:noWrap/>
            <w:vAlign w:val="bottom"/>
            <w:hideMark/>
          </w:tcPr>
          <w:p w14:paraId="7834F69B"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Garçons</w:t>
            </w:r>
          </w:p>
        </w:tc>
        <w:tc>
          <w:tcPr>
            <w:tcW w:w="1180" w:type="dxa"/>
            <w:shd w:val="clear" w:color="auto" w:fill="auto"/>
            <w:noWrap/>
            <w:vAlign w:val="bottom"/>
            <w:hideMark/>
          </w:tcPr>
          <w:p w14:paraId="22E58063"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1,7</w:t>
            </w:r>
          </w:p>
        </w:tc>
        <w:tc>
          <w:tcPr>
            <w:tcW w:w="1181" w:type="dxa"/>
            <w:shd w:val="clear" w:color="auto" w:fill="auto"/>
            <w:noWrap/>
            <w:vAlign w:val="bottom"/>
            <w:hideMark/>
          </w:tcPr>
          <w:p w14:paraId="597B14FA"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6,7</w:t>
            </w:r>
          </w:p>
        </w:tc>
        <w:tc>
          <w:tcPr>
            <w:tcW w:w="1181" w:type="dxa"/>
            <w:shd w:val="clear" w:color="auto" w:fill="auto"/>
            <w:noWrap/>
            <w:vAlign w:val="bottom"/>
            <w:hideMark/>
          </w:tcPr>
          <w:p w14:paraId="61E0B1CE"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29,2</w:t>
            </w:r>
          </w:p>
        </w:tc>
      </w:tr>
      <w:tr w:rsidR="00541E6B" w:rsidRPr="004775CC" w14:paraId="238E495C" w14:textId="77777777" w:rsidTr="004775CC">
        <w:tc>
          <w:tcPr>
            <w:tcW w:w="1277" w:type="dxa"/>
            <w:vMerge/>
            <w:tcBorders>
              <w:bottom w:val="single" w:sz="12" w:space="0" w:color="auto"/>
            </w:tcBorders>
            <w:shd w:val="clear" w:color="auto" w:fill="auto"/>
            <w:hideMark/>
          </w:tcPr>
          <w:p w14:paraId="44FFF209" w14:textId="77777777" w:rsidR="00541E6B" w:rsidRPr="004775CC" w:rsidRDefault="00541E6B" w:rsidP="004775CC">
            <w:pPr>
              <w:suppressAutoHyphens w:val="0"/>
              <w:spacing w:before="40" w:after="40" w:line="220" w:lineRule="exact"/>
              <w:rPr>
                <w:sz w:val="18"/>
                <w:lang w:val="fr-FR" w:eastAsia="et-EE"/>
              </w:rPr>
            </w:pPr>
          </w:p>
        </w:tc>
        <w:tc>
          <w:tcPr>
            <w:tcW w:w="2551" w:type="dxa"/>
            <w:tcBorders>
              <w:bottom w:val="single" w:sz="12" w:space="0" w:color="auto"/>
            </w:tcBorders>
            <w:shd w:val="clear" w:color="auto" w:fill="auto"/>
            <w:noWrap/>
            <w:vAlign w:val="bottom"/>
            <w:hideMark/>
          </w:tcPr>
          <w:p w14:paraId="29F509C7"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Filles</w:t>
            </w:r>
          </w:p>
        </w:tc>
        <w:tc>
          <w:tcPr>
            <w:tcW w:w="1180" w:type="dxa"/>
            <w:tcBorders>
              <w:bottom w:val="single" w:sz="12" w:space="0" w:color="auto"/>
            </w:tcBorders>
            <w:shd w:val="clear" w:color="auto" w:fill="auto"/>
            <w:noWrap/>
            <w:vAlign w:val="bottom"/>
            <w:hideMark/>
          </w:tcPr>
          <w:p w14:paraId="3884EE36"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0,5</w:t>
            </w:r>
          </w:p>
        </w:tc>
        <w:tc>
          <w:tcPr>
            <w:tcW w:w="1181" w:type="dxa"/>
            <w:tcBorders>
              <w:bottom w:val="single" w:sz="12" w:space="0" w:color="auto"/>
            </w:tcBorders>
            <w:shd w:val="clear" w:color="auto" w:fill="auto"/>
            <w:noWrap/>
            <w:vAlign w:val="bottom"/>
            <w:hideMark/>
          </w:tcPr>
          <w:p w14:paraId="5EB35C11"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6</w:t>
            </w:r>
          </w:p>
        </w:tc>
        <w:tc>
          <w:tcPr>
            <w:tcW w:w="1181" w:type="dxa"/>
            <w:tcBorders>
              <w:bottom w:val="single" w:sz="12" w:space="0" w:color="auto"/>
            </w:tcBorders>
            <w:shd w:val="clear" w:color="auto" w:fill="auto"/>
            <w:noWrap/>
            <w:vAlign w:val="bottom"/>
            <w:hideMark/>
          </w:tcPr>
          <w:p w14:paraId="21DFD8D6"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25,4</w:t>
            </w:r>
          </w:p>
        </w:tc>
      </w:tr>
    </w:tbl>
    <w:p w14:paraId="24A10A11" w14:textId="6A11DA05" w:rsidR="00541E6B" w:rsidRPr="004775CC" w:rsidRDefault="00541E6B" w:rsidP="00541E6B">
      <w:pPr>
        <w:spacing w:before="120" w:after="240"/>
        <w:ind w:left="1134" w:right="1134" w:firstLine="170"/>
        <w:rPr>
          <w:rFonts w:eastAsia="SimSun"/>
          <w:sz w:val="16"/>
          <w:szCs w:val="18"/>
          <w:lang w:val="fr-FR"/>
        </w:rPr>
      </w:pPr>
      <w:r w:rsidRPr="004775CC">
        <w:rPr>
          <w:i/>
          <w:sz w:val="18"/>
          <w:szCs w:val="18"/>
          <w:lang w:val="fr-FR"/>
        </w:rPr>
        <w:t>Source</w:t>
      </w:r>
      <w:r w:rsidRPr="004775CC">
        <w:rPr>
          <w:sz w:val="18"/>
          <w:szCs w:val="18"/>
          <w:lang w:val="fr-FR"/>
        </w:rPr>
        <w:t> : Base de données sur les statistiques sanitaires et la recherche en matière de santé, ESPAD</w:t>
      </w:r>
      <w:r w:rsidR="002F3FF8" w:rsidRPr="002F3FF8">
        <w:rPr>
          <w:sz w:val="18"/>
          <w:szCs w:val="18"/>
          <w:lang w:val="fr-FR"/>
        </w:rPr>
        <w:t>.</w:t>
      </w:r>
    </w:p>
    <w:p w14:paraId="510BF821" w14:textId="7640AFCA" w:rsidR="00541E6B" w:rsidRPr="004775CC" w:rsidRDefault="00541E6B" w:rsidP="00A918EA">
      <w:pPr>
        <w:pStyle w:val="Titre1"/>
        <w:spacing w:after="120"/>
        <w:rPr>
          <w:b/>
          <w:lang w:val="fr-FR"/>
        </w:rPr>
      </w:pPr>
      <w:r w:rsidRPr="008974D7">
        <w:rPr>
          <w:bCs/>
          <w:lang w:val="fr-FR"/>
        </w:rPr>
        <w:t>Tableau 24</w:t>
      </w:r>
      <w:r w:rsidRPr="008974D7">
        <w:rPr>
          <w:lang w:val="fr-FR"/>
        </w:rPr>
        <w:t xml:space="preserve"> </w:t>
      </w:r>
      <w:r w:rsidR="004775CC">
        <w:rPr>
          <w:lang w:val="fr-FR"/>
        </w:rPr>
        <w:br/>
      </w:r>
      <w:r w:rsidRPr="004775CC">
        <w:rPr>
          <w:b/>
          <w:lang w:val="fr-FR"/>
        </w:rPr>
        <w:t xml:space="preserve">Fréquence de l’état d’ébriété selon la situation économique chez les 11, 13, 15 ans, </w:t>
      </w:r>
      <w:r w:rsidR="004775CC">
        <w:rPr>
          <w:b/>
          <w:lang w:val="fr-FR"/>
        </w:rPr>
        <w:br/>
      </w:r>
      <w:r w:rsidRPr="004775CC">
        <w:rPr>
          <w:b/>
          <w:lang w:val="fr-FR"/>
        </w:rPr>
        <w:t>année scolaire 2017/18 (en pourcentage)</w:t>
      </w:r>
    </w:p>
    <w:tbl>
      <w:tblPr>
        <w:tblW w:w="7370" w:type="dxa"/>
        <w:tblInd w:w="1134" w:type="dxa"/>
        <w:tblLayout w:type="fixed"/>
        <w:tblCellMar>
          <w:left w:w="0" w:type="dxa"/>
          <w:right w:w="0" w:type="dxa"/>
        </w:tblCellMar>
        <w:tblLook w:val="04A0" w:firstRow="1" w:lastRow="0" w:firstColumn="1" w:lastColumn="0" w:noHBand="0" w:noVBand="1"/>
      </w:tblPr>
      <w:tblGrid>
        <w:gridCol w:w="2315"/>
        <w:gridCol w:w="1685"/>
        <w:gridCol w:w="1685"/>
        <w:gridCol w:w="1685"/>
      </w:tblGrid>
      <w:tr w:rsidR="00541E6B" w:rsidRPr="004775CC" w14:paraId="3D6AE88B" w14:textId="77777777" w:rsidTr="004775CC">
        <w:trPr>
          <w:tblHeader/>
        </w:trPr>
        <w:tc>
          <w:tcPr>
            <w:tcW w:w="2315" w:type="dxa"/>
            <w:tcBorders>
              <w:top w:val="single" w:sz="4" w:space="0" w:color="auto"/>
              <w:bottom w:val="single" w:sz="12" w:space="0" w:color="auto"/>
            </w:tcBorders>
            <w:shd w:val="clear" w:color="auto" w:fill="auto"/>
            <w:noWrap/>
            <w:vAlign w:val="bottom"/>
            <w:hideMark/>
          </w:tcPr>
          <w:p w14:paraId="533AEE8B" w14:textId="77777777" w:rsidR="00541E6B" w:rsidRPr="004775CC" w:rsidRDefault="00541E6B" w:rsidP="004775CC">
            <w:pPr>
              <w:suppressAutoHyphens w:val="0"/>
              <w:spacing w:before="80" w:after="80" w:line="200" w:lineRule="exact"/>
              <w:rPr>
                <w:i/>
                <w:sz w:val="16"/>
                <w:lang w:val="fr-FR" w:eastAsia="et-EE"/>
              </w:rPr>
            </w:pPr>
            <w:r w:rsidRPr="004775CC">
              <w:rPr>
                <w:i/>
                <w:sz w:val="16"/>
                <w:lang w:val="fr-FR" w:eastAsia="et-EE"/>
              </w:rPr>
              <w:t xml:space="preserve"> </w:t>
            </w:r>
          </w:p>
        </w:tc>
        <w:tc>
          <w:tcPr>
            <w:tcW w:w="1685" w:type="dxa"/>
            <w:tcBorders>
              <w:top w:val="single" w:sz="4" w:space="0" w:color="auto"/>
              <w:bottom w:val="single" w:sz="12" w:space="0" w:color="auto"/>
            </w:tcBorders>
            <w:shd w:val="clear" w:color="auto" w:fill="auto"/>
            <w:noWrap/>
            <w:vAlign w:val="bottom"/>
            <w:hideMark/>
          </w:tcPr>
          <w:p w14:paraId="16DE1B32" w14:textId="77777777" w:rsidR="00541E6B" w:rsidRPr="004775CC" w:rsidRDefault="00541E6B" w:rsidP="004775CC">
            <w:pPr>
              <w:suppressAutoHyphens w:val="0"/>
              <w:spacing w:before="80" w:after="80" w:line="200" w:lineRule="exact"/>
              <w:jc w:val="right"/>
              <w:rPr>
                <w:i/>
                <w:sz w:val="16"/>
                <w:lang w:val="fr-FR"/>
              </w:rPr>
            </w:pPr>
            <w:r w:rsidRPr="004775CC">
              <w:rPr>
                <w:i/>
                <w:iCs/>
                <w:sz w:val="16"/>
                <w:lang w:val="fr-FR"/>
              </w:rPr>
              <w:t>Satisfaisante</w:t>
            </w:r>
          </w:p>
        </w:tc>
        <w:tc>
          <w:tcPr>
            <w:tcW w:w="1685" w:type="dxa"/>
            <w:tcBorders>
              <w:top w:val="single" w:sz="4" w:space="0" w:color="auto"/>
              <w:bottom w:val="single" w:sz="12" w:space="0" w:color="auto"/>
            </w:tcBorders>
            <w:shd w:val="clear" w:color="auto" w:fill="auto"/>
            <w:noWrap/>
            <w:vAlign w:val="bottom"/>
            <w:hideMark/>
          </w:tcPr>
          <w:p w14:paraId="61C618B1" w14:textId="77777777" w:rsidR="00541E6B" w:rsidRPr="004775CC" w:rsidRDefault="00541E6B" w:rsidP="004775CC">
            <w:pPr>
              <w:suppressAutoHyphens w:val="0"/>
              <w:spacing w:before="80" w:after="80" w:line="200" w:lineRule="exact"/>
              <w:jc w:val="right"/>
              <w:rPr>
                <w:i/>
                <w:sz w:val="16"/>
                <w:lang w:val="fr-FR"/>
              </w:rPr>
            </w:pPr>
            <w:r w:rsidRPr="004775CC">
              <w:rPr>
                <w:i/>
                <w:iCs/>
                <w:sz w:val="16"/>
                <w:lang w:val="fr-FR"/>
              </w:rPr>
              <w:t>Moyenne</w:t>
            </w:r>
          </w:p>
        </w:tc>
        <w:tc>
          <w:tcPr>
            <w:tcW w:w="1685" w:type="dxa"/>
            <w:tcBorders>
              <w:top w:val="single" w:sz="4" w:space="0" w:color="auto"/>
              <w:bottom w:val="single" w:sz="12" w:space="0" w:color="auto"/>
            </w:tcBorders>
            <w:shd w:val="clear" w:color="auto" w:fill="auto"/>
            <w:noWrap/>
            <w:vAlign w:val="bottom"/>
            <w:hideMark/>
          </w:tcPr>
          <w:p w14:paraId="07AE1BBD" w14:textId="77777777" w:rsidR="00541E6B" w:rsidRPr="004775CC" w:rsidRDefault="00541E6B" w:rsidP="004775CC">
            <w:pPr>
              <w:suppressAutoHyphens w:val="0"/>
              <w:spacing w:before="80" w:after="80" w:line="200" w:lineRule="exact"/>
              <w:jc w:val="right"/>
              <w:rPr>
                <w:i/>
                <w:sz w:val="16"/>
                <w:lang w:val="fr-FR"/>
              </w:rPr>
            </w:pPr>
            <w:r w:rsidRPr="004775CC">
              <w:rPr>
                <w:i/>
                <w:iCs/>
                <w:sz w:val="16"/>
                <w:lang w:val="fr-FR"/>
              </w:rPr>
              <w:t>Mauvaise</w:t>
            </w:r>
          </w:p>
        </w:tc>
      </w:tr>
      <w:tr w:rsidR="00541E6B" w:rsidRPr="004775CC" w14:paraId="2E08AB2D" w14:textId="77777777" w:rsidTr="004775CC">
        <w:tc>
          <w:tcPr>
            <w:tcW w:w="2315" w:type="dxa"/>
            <w:tcBorders>
              <w:top w:val="single" w:sz="12" w:space="0" w:color="auto"/>
            </w:tcBorders>
            <w:shd w:val="clear" w:color="auto" w:fill="auto"/>
            <w:noWrap/>
            <w:hideMark/>
          </w:tcPr>
          <w:p w14:paraId="4967EFE4" w14:textId="77777777" w:rsidR="00541E6B" w:rsidRPr="004775CC" w:rsidRDefault="00541E6B" w:rsidP="004775CC">
            <w:pPr>
              <w:suppressAutoHyphens w:val="0"/>
              <w:spacing w:before="40" w:after="40" w:line="220" w:lineRule="exact"/>
              <w:rPr>
                <w:sz w:val="18"/>
                <w:lang w:val="fr-FR"/>
              </w:rPr>
            </w:pPr>
            <w:r w:rsidRPr="004775CC">
              <w:rPr>
                <w:sz w:val="18"/>
                <w:lang w:val="fr-FR"/>
              </w:rPr>
              <w:t>0 fois</w:t>
            </w:r>
          </w:p>
        </w:tc>
        <w:tc>
          <w:tcPr>
            <w:tcW w:w="1685" w:type="dxa"/>
            <w:tcBorders>
              <w:top w:val="single" w:sz="12" w:space="0" w:color="auto"/>
            </w:tcBorders>
            <w:shd w:val="clear" w:color="auto" w:fill="auto"/>
            <w:noWrap/>
            <w:vAlign w:val="bottom"/>
            <w:hideMark/>
          </w:tcPr>
          <w:p w14:paraId="336ADE0A"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82,5</w:t>
            </w:r>
          </w:p>
        </w:tc>
        <w:tc>
          <w:tcPr>
            <w:tcW w:w="1685" w:type="dxa"/>
            <w:tcBorders>
              <w:top w:val="single" w:sz="12" w:space="0" w:color="auto"/>
            </w:tcBorders>
            <w:shd w:val="clear" w:color="auto" w:fill="auto"/>
            <w:noWrap/>
            <w:vAlign w:val="bottom"/>
            <w:hideMark/>
          </w:tcPr>
          <w:p w14:paraId="25D4E1CD"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81,3</w:t>
            </w:r>
          </w:p>
        </w:tc>
        <w:tc>
          <w:tcPr>
            <w:tcW w:w="1685" w:type="dxa"/>
            <w:tcBorders>
              <w:top w:val="single" w:sz="12" w:space="0" w:color="auto"/>
            </w:tcBorders>
            <w:shd w:val="clear" w:color="auto" w:fill="auto"/>
            <w:noWrap/>
            <w:vAlign w:val="bottom"/>
            <w:hideMark/>
          </w:tcPr>
          <w:p w14:paraId="72E749D7"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81,2</w:t>
            </w:r>
          </w:p>
        </w:tc>
      </w:tr>
      <w:tr w:rsidR="00541E6B" w:rsidRPr="004775CC" w14:paraId="3723B306" w14:textId="77777777" w:rsidTr="004775CC">
        <w:tc>
          <w:tcPr>
            <w:tcW w:w="2315" w:type="dxa"/>
            <w:shd w:val="clear" w:color="auto" w:fill="auto"/>
            <w:noWrap/>
            <w:hideMark/>
          </w:tcPr>
          <w:p w14:paraId="1D9BB0BF" w14:textId="77777777" w:rsidR="00541E6B" w:rsidRPr="004775CC" w:rsidRDefault="00541E6B" w:rsidP="004775CC">
            <w:pPr>
              <w:suppressAutoHyphens w:val="0"/>
              <w:spacing w:before="40" w:after="40" w:line="220" w:lineRule="exact"/>
              <w:rPr>
                <w:sz w:val="18"/>
                <w:lang w:val="fr-FR"/>
              </w:rPr>
            </w:pPr>
            <w:r w:rsidRPr="004775CC">
              <w:rPr>
                <w:sz w:val="18"/>
                <w:lang w:val="fr-FR"/>
              </w:rPr>
              <w:t>1 fois</w:t>
            </w:r>
          </w:p>
        </w:tc>
        <w:tc>
          <w:tcPr>
            <w:tcW w:w="1685" w:type="dxa"/>
            <w:shd w:val="clear" w:color="auto" w:fill="auto"/>
            <w:noWrap/>
            <w:vAlign w:val="bottom"/>
            <w:hideMark/>
          </w:tcPr>
          <w:p w14:paraId="78D8493A"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7,5</w:t>
            </w:r>
          </w:p>
        </w:tc>
        <w:tc>
          <w:tcPr>
            <w:tcW w:w="1685" w:type="dxa"/>
            <w:shd w:val="clear" w:color="auto" w:fill="auto"/>
            <w:noWrap/>
            <w:vAlign w:val="bottom"/>
            <w:hideMark/>
          </w:tcPr>
          <w:p w14:paraId="1C7E3EF8"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6,4</w:t>
            </w:r>
          </w:p>
        </w:tc>
        <w:tc>
          <w:tcPr>
            <w:tcW w:w="1685" w:type="dxa"/>
            <w:shd w:val="clear" w:color="auto" w:fill="auto"/>
            <w:noWrap/>
            <w:vAlign w:val="bottom"/>
            <w:hideMark/>
          </w:tcPr>
          <w:p w14:paraId="32425E2D"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6,9</w:t>
            </w:r>
          </w:p>
        </w:tc>
      </w:tr>
      <w:tr w:rsidR="00541E6B" w:rsidRPr="004775CC" w14:paraId="7A395687" w14:textId="77777777" w:rsidTr="004775CC">
        <w:tc>
          <w:tcPr>
            <w:tcW w:w="2315" w:type="dxa"/>
            <w:tcBorders>
              <w:bottom w:val="single" w:sz="12" w:space="0" w:color="auto"/>
            </w:tcBorders>
            <w:shd w:val="clear" w:color="auto" w:fill="auto"/>
            <w:hideMark/>
          </w:tcPr>
          <w:p w14:paraId="6F97BC60" w14:textId="77777777" w:rsidR="00541E6B" w:rsidRPr="004775CC" w:rsidRDefault="00541E6B" w:rsidP="004775CC">
            <w:pPr>
              <w:suppressAutoHyphens w:val="0"/>
              <w:spacing w:before="40" w:after="40" w:line="220" w:lineRule="exact"/>
              <w:rPr>
                <w:sz w:val="18"/>
                <w:lang w:val="fr-FR"/>
              </w:rPr>
            </w:pPr>
            <w:r w:rsidRPr="004775CC">
              <w:rPr>
                <w:sz w:val="18"/>
                <w:lang w:val="fr-FR"/>
              </w:rPr>
              <w:t>2 fois ou plus</w:t>
            </w:r>
          </w:p>
        </w:tc>
        <w:tc>
          <w:tcPr>
            <w:tcW w:w="1685" w:type="dxa"/>
            <w:tcBorders>
              <w:bottom w:val="single" w:sz="12" w:space="0" w:color="auto"/>
            </w:tcBorders>
            <w:shd w:val="clear" w:color="auto" w:fill="auto"/>
            <w:noWrap/>
            <w:vAlign w:val="bottom"/>
            <w:hideMark/>
          </w:tcPr>
          <w:p w14:paraId="2B22AEDB"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9,9</w:t>
            </w:r>
          </w:p>
        </w:tc>
        <w:tc>
          <w:tcPr>
            <w:tcW w:w="1685" w:type="dxa"/>
            <w:tcBorders>
              <w:bottom w:val="single" w:sz="12" w:space="0" w:color="auto"/>
            </w:tcBorders>
            <w:shd w:val="clear" w:color="auto" w:fill="auto"/>
            <w:noWrap/>
            <w:vAlign w:val="bottom"/>
            <w:hideMark/>
          </w:tcPr>
          <w:p w14:paraId="6C9AC453"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12,3</w:t>
            </w:r>
          </w:p>
        </w:tc>
        <w:tc>
          <w:tcPr>
            <w:tcW w:w="1685" w:type="dxa"/>
            <w:tcBorders>
              <w:bottom w:val="single" w:sz="12" w:space="0" w:color="auto"/>
            </w:tcBorders>
            <w:shd w:val="clear" w:color="auto" w:fill="auto"/>
            <w:noWrap/>
            <w:vAlign w:val="bottom"/>
            <w:hideMark/>
          </w:tcPr>
          <w:p w14:paraId="086A89E9"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11,9</w:t>
            </w:r>
          </w:p>
        </w:tc>
      </w:tr>
    </w:tbl>
    <w:p w14:paraId="04B983AA" w14:textId="1506E10D" w:rsidR="00541E6B" w:rsidRPr="004775CC" w:rsidRDefault="00541E6B" w:rsidP="00541E6B">
      <w:pPr>
        <w:spacing w:before="120" w:after="240"/>
        <w:ind w:left="1134" w:right="1134" w:firstLine="170"/>
        <w:rPr>
          <w:rFonts w:eastAsia="SimSun"/>
          <w:sz w:val="16"/>
          <w:szCs w:val="18"/>
          <w:lang w:val="fr-FR"/>
        </w:rPr>
      </w:pPr>
      <w:r w:rsidRPr="004775CC">
        <w:rPr>
          <w:i/>
          <w:sz w:val="18"/>
          <w:szCs w:val="18"/>
          <w:lang w:val="fr-FR"/>
        </w:rPr>
        <w:t>Source</w:t>
      </w:r>
      <w:r w:rsidRPr="004775CC">
        <w:rPr>
          <w:sz w:val="18"/>
          <w:szCs w:val="18"/>
          <w:lang w:val="fr-FR"/>
        </w:rPr>
        <w:t> : Base de données sur les statistiques sanitaires et la recherche en matière de santé, ESPAD</w:t>
      </w:r>
      <w:r w:rsidR="002F3FF8" w:rsidRPr="002F3FF8">
        <w:rPr>
          <w:sz w:val="18"/>
          <w:szCs w:val="18"/>
          <w:lang w:val="fr-FR"/>
        </w:rPr>
        <w:t>.</w:t>
      </w:r>
    </w:p>
    <w:p w14:paraId="5BFCC5BB" w14:textId="168AA672" w:rsidR="00541E6B" w:rsidRPr="004775CC" w:rsidRDefault="00541E6B" w:rsidP="00A918EA">
      <w:pPr>
        <w:pStyle w:val="Titre1"/>
        <w:spacing w:after="120"/>
        <w:rPr>
          <w:b/>
          <w:lang w:val="fr-FR"/>
        </w:rPr>
      </w:pPr>
      <w:r w:rsidRPr="008974D7">
        <w:rPr>
          <w:bCs/>
          <w:lang w:val="fr-FR"/>
        </w:rPr>
        <w:t>Tableau 25</w:t>
      </w:r>
      <w:r w:rsidRPr="008974D7">
        <w:rPr>
          <w:lang w:val="fr-FR"/>
        </w:rPr>
        <w:t xml:space="preserve"> </w:t>
      </w:r>
      <w:r w:rsidR="004775CC">
        <w:rPr>
          <w:lang w:val="fr-FR"/>
        </w:rPr>
        <w:br/>
      </w:r>
      <w:r w:rsidRPr="004775CC">
        <w:rPr>
          <w:b/>
          <w:lang w:val="fr-FR"/>
        </w:rPr>
        <w:t xml:space="preserve">Fréquence de l’état d’ébriété par nationalité chez les 11, 13, 15 ans, </w:t>
      </w:r>
      <w:r w:rsidR="004775CC">
        <w:rPr>
          <w:b/>
          <w:lang w:val="fr-FR"/>
        </w:rPr>
        <w:br/>
      </w:r>
      <w:r w:rsidRPr="004775CC">
        <w:rPr>
          <w:b/>
          <w:lang w:val="fr-FR"/>
        </w:rPr>
        <w:t>année scolaire 2017/18 (en pourcentage)</w:t>
      </w:r>
    </w:p>
    <w:tbl>
      <w:tblPr>
        <w:tblW w:w="7370" w:type="dxa"/>
        <w:tblInd w:w="1134" w:type="dxa"/>
        <w:tblLayout w:type="fixed"/>
        <w:tblCellMar>
          <w:left w:w="0" w:type="dxa"/>
          <w:right w:w="0" w:type="dxa"/>
        </w:tblCellMar>
        <w:tblLook w:val="04A0" w:firstRow="1" w:lastRow="0" w:firstColumn="1" w:lastColumn="0" w:noHBand="0" w:noVBand="1"/>
      </w:tblPr>
      <w:tblGrid>
        <w:gridCol w:w="3206"/>
        <w:gridCol w:w="2082"/>
        <w:gridCol w:w="2082"/>
      </w:tblGrid>
      <w:tr w:rsidR="00541E6B" w:rsidRPr="004775CC" w14:paraId="36B57B10" w14:textId="77777777" w:rsidTr="004775CC">
        <w:trPr>
          <w:tblHeader/>
        </w:trPr>
        <w:tc>
          <w:tcPr>
            <w:tcW w:w="3206" w:type="dxa"/>
            <w:tcBorders>
              <w:top w:val="single" w:sz="4" w:space="0" w:color="auto"/>
              <w:bottom w:val="single" w:sz="12" w:space="0" w:color="auto"/>
            </w:tcBorders>
            <w:shd w:val="clear" w:color="auto" w:fill="auto"/>
            <w:noWrap/>
            <w:vAlign w:val="bottom"/>
            <w:hideMark/>
          </w:tcPr>
          <w:p w14:paraId="0B3A80E3" w14:textId="77777777" w:rsidR="00541E6B" w:rsidRPr="004775CC" w:rsidRDefault="00541E6B" w:rsidP="004775CC">
            <w:pPr>
              <w:suppressAutoHyphens w:val="0"/>
              <w:spacing w:before="80" w:after="80" w:line="200" w:lineRule="exact"/>
              <w:rPr>
                <w:i/>
                <w:sz w:val="16"/>
                <w:lang w:val="fr-FR" w:eastAsia="et-EE"/>
              </w:rPr>
            </w:pPr>
          </w:p>
        </w:tc>
        <w:tc>
          <w:tcPr>
            <w:tcW w:w="2082" w:type="dxa"/>
            <w:tcBorders>
              <w:top w:val="single" w:sz="4" w:space="0" w:color="auto"/>
              <w:bottom w:val="single" w:sz="12" w:space="0" w:color="auto"/>
            </w:tcBorders>
            <w:shd w:val="clear" w:color="auto" w:fill="auto"/>
            <w:noWrap/>
            <w:vAlign w:val="bottom"/>
            <w:hideMark/>
          </w:tcPr>
          <w:p w14:paraId="5E6F31CC" w14:textId="77777777" w:rsidR="00541E6B" w:rsidRPr="004775CC" w:rsidRDefault="00541E6B" w:rsidP="004775CC">
            <w:pPr>
              <w:suppressAutoHyphens w:val="0"/>
              <w:spacing w:before="80" w:after="80" w:line="200" w:lineRule="exact"/>
              <w:jc w:val="right"/>
              <w:rPr>
                <w:i/>
                <w:sz w:val="16"/>
                <w:lang w:val="fr-FR"/>
              </w:rPr>
            </w:pPr>
            <w:r w:rsidRPr="004775CC">
              <w:rPr>
                <w:i/>
                <w:iCs/>
                <w:sz w:val="16"/>
                <w:lang w:val="fr-FR"/>
              </w:rPr>
              <w:t>Estoniens</w:t>
            </w:r>
          </w:p>
        </w:tc>
        <w:tc>
          <w:tcPr>
            <w:tcW w:w="2082" w:type="dxa"/>
            <w:tcBorders>
              <w:top w:val="single" w:sz="4" w:space="0" w:color="auto"/>
              <w:bottom w:val="single" w:sz="12" w:space="0" w:color="auto"/>
            </w:tcBorders>
            <w:shd w:val="clear" w:color="auto" w:fill="auto"/>
            <w:noWrap/>
            <w:vAlign w:val="bottom"/>
            <w:hideMark/>
          </w:tcPr>
          <w:p w14:paraId="6AD634D3" w14:textId="77777777" w:rsidR="00541E6B" w:rsidRPr="004775CC" w:rsidRDefault="00541E6B" w:rsidP="004775CC">
            <w:pPr>
              <w:suppressAutoHyphens w:val="0"/>
              <w:spacing w:before="80" w:after="80" w:line="200" w:lineRule="exact"/>
              <w:jc w:val="right"/>
              <w:rPr>
                <w:i/>
                <w:sz w:val="16"/>
                <w:lang w:val="fr-FR"/>
              </w:rPr>
            </w:pPr>
            <w:r w:rsidRPr="004775CC">
              <w:rPr>
                <w:i/>
                <w:iCs/>
                <w:sz w:val="16"/>
                <w:lang w:val="fr-FR"/>
              </w:rPr>
              <w:t>Non-Estoniens</w:t>
            </w:r>
          </w:p>
        </w:tc>
      </w:tr>
      <w:tr w:rsidR="00541E6B" w:rsidRPr="004775CC" w14:paraId="7504D20E" w14:textId="77777777" w:rsidTr="004775CC">
        <w:tc>
          <w:tcPr>
            <w:tcW w:w="3206" w:type="dxa"/>
            <w:tcBorders>
              <w:top w:val="single" w:sz="12" w:space="0" w:color="auto"/>
            </w:tcBorders>
            <w:shd w:val="clear" w:color="auto" w:fill="auto"/>
            <w:noWrap/>
            <w:hideMark/>
          </w:tcPr>
          <w:p w14:paraId="6B3EEAC1" w14:textId="77777777" w:rsidR="00541E6B" w:rsidRPr="004775CC" w:rsidRDefault="00541E6B" w:rsidP="004775CC">
            <w:pPr>
              <w:suppressAutoHyphens w:val="0"/>
              <w:spacing w:before="40" w:after="40" w:line="220" w:lineRule="exact"/>
              <w:rPr>
                <w:sz w:val="18"/>
                <w:lang w:val="fr-FR"/>
              </w:rPr>
            </w:pPr>
            <w:r w:rsidRPr="004775CC">
              <w:rPr>
                <w:sz w:val="18"/>
                <w:lang w:val="fr-FR"/>
              </w:rPr>
              <w:t>0 fois</w:t>
            </w:r>
          </w:p>
        </w:tc>
        <w:tc>
          <w:tcPr>
            <w:tcW w:w="2082" w:type="dxa"/>
            <w:tcBorders>
              <w:top w:val="single" w:sz="12" w:space="0" w:color="auto"/>
            </w:tcBorders>
            <w:shd w:val="clear" w:color="auto" w:fill="auto"/>
            <w:noWrap/>
            <w:vAlign w:val="bottom"/>
            <w:hideMark/>
          </w:tcPr>
          <w:p w14:paraId="67C0D510"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80,9</w:t>
            </w:r>
          </w:p>
        </w:tc>
        <w:tc>
          <w:tcPr>
            <w:tcW w:w="2082" w:type="dxa"/>
            <w:tcBorders>
              <w:top w:val="single" w:sz="12" w:space="0" w:color="auto"/>
            </w:tcBorders>
            <w:shd w:val="clear" w:color="auto" w:fill="auto"/>
            <w:noWrap/>
            <w:vAlign w:val="bottom"/>
            <w:hideMark/>
          </w:tcPr>
          <w:p w14:paraId="6BBAB6D4"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84,1</w:t>
            </w:r>
          </w:p>
        </w:tc>
      </w:tr>
      <w:tr w:rsidR="00541E6B" w:rsidRPr="004775CC" w14:paraId="6ABBBA36" w14:textId="77777777" w:rsidTr="004775CC">
        <w:tc>
          <w:tcPr>
            <w:tcW w:w="3206" w:type="dxa"/>
            <w:shd w:val="clear" w:color="auto" w:fill="auto"/>
            <w:noWrap/>
            <w:hideMark/>
          </w:tcPr>
          <w:p w14:paraId="54FB6AC8" w14:textId="77777777" w:rsidR="00541E6B" w:rsidRPr="004775CC" w:rsidRDefault="00541E6B" w:rsidP="004775CC">
            <w:pPr>
              <w:suppressAutoHyphens w:val="0"/>
              <w:spacing w:before="40" w:after="40" w:line="220" w:lineRule="exact"/>
              <w:rPr>
                <w:sz w:val="18"/>
                <w:lang w:val="fr-FR"/>
              </w:rPr>
            </w:pPr>
            <w:r w:rsidRPr="004775CC">
              <w:rPr>
                <w:sz w:val="18"/>
                <w:lang w:val="fr-FR"/>
              </w:rPr>
              <w:t>1 fois</w:t>
            </w:r>
          </w:p>
        </w:tc>
        <w:tc>
          <w:tcPr>
            <w:tcW w:w="2082" w:type="dxa"/>
            <w:shd w:val="clear" w:color="auto" w:fill="auto"/>
            <w:noWrap/>
            <w:vAlign w:val="bottom"/>
            <w:hideMark/>
          </w:tcPr>
          <w:p w14:paraId="4C3C52B2"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6,9</w:t>
            </w:r>
          </w:p>
        </w:tc>
        <w:tc>
          <w:tcPr>
            <w:tcW w:w="2082" w:type="dxa"/>
            <w:shd w:val="clear" w:color="auto" w:fill="auto"/>
            <w:noWrap/>
            <w:vAlign w:val="bottom"/>
            <w:hideMark/>
          </w:tcPr>
          <w:p w14:paraId="413D60EA"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6,9</w:t>
            </w:r>
          </w:p>
        </w:tc>
      </w:tr>
      <w:tr w:rsidR="00541E6B" w:rsidRPr="004775CC" w14:paraId="326774F1" w14:textId="77777777" w:rsidTr="004775CC">
        <w:tc>
          <w:tcPr>
            <w:tcW w:w="3206" w:type="dxa"/>
            <w:tcBorders>
              <w:bottom w:val="single" w:sz="12" w:space="0" w:color="auto"/>
            </w:tcBorders>
            <w:shd w:val="clear" w:color="auto" w:fill="auto"/>
            <w:noWrap/>
            <w:hideMark/>
          </w:tcPr>
          <w:p w14:paraId="3EE39537" w14:textId="77777777" w:rsidR="00541E6B" w:rsidRPr="004775CC" w:rsidRDefault="00541E6B" w:rsidP="004775CC">
            <w:pPr>
              <w:suppressAutoHyphens w:val="0"/>
              <w:spacing w:before="40" w:after="40" w:line="220" w:lineRule="exact"/>
              <w:rPr>
                <w:sz w:val="18"/>
                <w:lang w:val="fr-FR"/>
              </w:rPr>
            </w:pPr>
            <w:r w:rsidRPr="004775CC">
              <w:rPr>
                <w:sz w:val="18"/>
                <w:lang w:val="fr-FR"/>
              </w:rPr>
              <w:t>2 fois ou plus</w:t>
            </w:r>
          </w:p>
        </w:tc>
        <w:tc>
          <w:tcPr>
            <w:tcW w:w="2082" w:type="dxa"/>
            <w:tcBorders>
              <w:bottom w:val="single" w:sz="12" w:space="0" w:color="auto"/>
            </w:tcBorders>
            <w:shd w:val="clear" w:color="auto" w:fill="auto"/>
            <w:noWrap/>
            <w:vAlign w:val="bottom"/>
            <w:hideMark/>
          </w:tcPr>
          <w:p w14:paraId="3BE03287" w14:textId="77777777" w:rsidR="00541E6B" w:rsidRPr="004775CC" w:rsidRDefault="00541E6B" w:rsidP="004775CC">
            <w:pPr>
              <w:suppressAutoHyphens w:val="0"/>
              <w:spacing w:before="40" w:after="40" w:line="220" w:lineRule="exact"/>
              <w:jc w:val="right"/>
              <w:rPr>
                <w:sz w:val="18"/>
                <w:lang w:val="fr-FR" w:eastAsia="et-EE"/>
              </w:rPr>
            </w:pPr>
            <w:r w:rsidRPr="004775CC">
              <w:rPr>
                <w:sz w:val="18"/>
                <w:lang w:val="fr-FR" w:eastAsia="et-EE"/>
              </w:rPr>
              <w:t>12,3</w:t>
            </w:r>
          </w:p>
        </w:tc>
        <w:tc>
          <w:tcPr>
            <w:tcW w:w="2082" w:type="dxa"/>
            <w:tcBorders>
              <w:bottom w:val="single" w:sz="12" w:space="0" w:color="auto"/>
            </w:tcBorders>
            <w:shd w:val="clear" w:color="auto" w:fill="auto"/>
            <w:noWrap/>
            <w:vAlign w:val="bottom"/>
            <w:hideMark/>
          </w:tcPr>
          <w:p w14:paraId="22FF2CD4" w14:textId="77777777" w:rsidR="00541E6B" w:rsidRPr="004775CC" w:rsidRDefault="00541E6B" w:rsidP="004775CC">
            <w:pPr>
              <w:suppressAutoHyphens w:val="0"/>
              <w:spacing w:before="40" w:after="40" w:line="220" w:lineRule="exact"/>
              <w:jc w:val="right"/>
              <w:rPr>
                <w:sz w:val="18"/>
                <w:lang w:val="fr-FR"/>
              </w:rPr>
            </w:pPr>
            <w:r w:rsidRPr="004775CC">
              <w:rPr>
                <w:sz w:val="18"/>
                <w:lang w:val="fr-FR"/>
              </w:rPr>
              <w:t>9</w:t>
            </w:r>
          </w:p>
        </w:tc>
      </w:tr>
    </w:tbl>
    <w:p w14:paraId="45FE16AB" w14:textId="150C64FB" w:rsidR="00541E6B" w:rsidRPr="004775CC" w:rsidRDefault="00541E6B" w:rsidP="00541E6B">
      <w:pPr>
        <w:spacing w:before="120" w:after="240"/>
        <w:ind w:left="1134" w:right="1134" w:firstLine="170"/>
        <w:rPr>
          <w:rFonts w:eastAsia="SimSun"/>
          <w:sz w:val="16"/>
          <w:szCs w:val="18"/>
          <w:lang w:val="fr-FR"/>
        </w:rPr>
      </w:pPr>
      <w:r w:rsidRPr="004775CC">
        <w:rPr>
          <w:i/>
          <w:sz w:val="18"/>
          <w:szCs w:val="18"/>
          <w:lang w:val="fr-FR"/>
        </w:rPr>
        <w:t>Source</w:t>
      </w:r>
      <w:r w:rsidRPr="004775CC">
        <w:rPr>
          <w:sz w:val="18"/>
          <w:szCs w:val="18"/>
          <w:lang w:val="fr-FR"/>
        </w:rPr>
        <w:t> : Base de données sur les statistiques sanitaires et la recherche en matière de santé, ESPAD</w:t>
      </w:r>
      <w:r w:rsidR="002F3FF8" w:rsidRPr="002F3FF8">
        <w:rPr>
          <w:sz w:val="18"/>
          <w:szCs w:val="18"/>
          <w:lang w:val="fr-FR"/>
        </w:rPr>
        <w:t>.</w:t>
      </w:r>
    </w:p>
    <w:p w14:paraId="3FB88526" w14:textId="24B5553A" w:rsidR="00541E6B" w:rsidRPr="004775CC" w:rsidRDefault="00541E6B" w:rsidP="00A918EA">
      <w:pPr>
        <w:pStyle w:val="Titre1"/>
        <w:spacing w:after="120"/>
        <w:rPr>
          <w:b/>
          <w:lang w:val="fr-FR"/>
        </w:rPr>
      </w:pPr>
      <w:r w:rsidRPr="008974D7">
        <w:rPr>
          <w:bCs/>
          <w:lang w:val="fr-FR"/>
        </w:rPr>
        <w:t>Tableau 26</w:t>
      </w:r>
      <w:r w:rsidRPr="008974D7">
        <w:rPr>
          <w:lang w:val="fr-FR"/>
        </w:rPr>
        <w:t xml:space="preserve"> </w:t>
      </w:r>
      <w:r w:rsidR="004775CC">
        <w:rPr>
          <w:lang w:val="fr-FR"/>
        </w:rPr>
        <w:br/>
      </w:r>
      <w:r w:rsidRPr="004775CC">
        <w:rPr>
          <w:b/>
          <w:lang w:val="fr-FR"/>
        </w:rPr>
        <w:t xml:space="preserve">Fréquence de l’état d’ébriété au cours des trente derniers jours chez les 15-16 ans, </w:t>
      </w:r>
      <w:r w:rsidR="004775CC">
        <w:rPr>
          <w:b/>
          <w:lang w:val="fr-FR"/>
        </w:rPr>
        <w:br/>
      </w:r>
      <w:r w:rsidRPr="004775CC">
        <w:rPr>
          <w:b/>
          <w:lang w:val="fr-FR"/>
        </w:rPr>
        <w:t>par sexe, 2019 (en pourcentage)</w:t>
      </w:r>
    </w:p>
    <w:tbl>
      <w:tblPr>
        <w:tblW w:w="7370" w:type="dxa"/>
        <w:tblInd w:w="1134" w:type="dxa"/>
        <w:tblLayout w:type="fixed"/>
        <w:tblCellMar>
          <w:left w:w="0" w:type="dxa"/>
          <w:right w:w="0" w:type="dxa"/>
        </w:tblCellMar>
        <w:tblLook w:val="04A0" w:firstRow="1" w:lastRow="0" w:firstColumn="1" w:lastColumn="0" w:noHBand="0" w:noVBand="1"/>
      </w:tblPr>
      <w:tblGrid>
        <w:gridCol w:w="2480"/>
        <w:gridCol w:w="1630"/>
        <w:gridCol w:w="1630"/>
        <w:gridCol w:w="1630"/>
      </w:tblGrid>
      <w:tr w:rsidR="00541E6B" w:rsidRPr="003765B0" w14:paraId="18BDAB48" w14:textId="77777777" w:rsidTr="003765B0">
        <w:trPr>
          <w:tblHeader/>
        </w:trPr>
        <w:tc>
          <w:tcPr>
            <w:tcW w:w="2480" w:type="dxa"/>
            <w:tcBorders>
              <w:top w:val="single" w:sz="4" w:space="0" w:color="auto"/>
              <w:bottom w:val="single" w:sz="12" w:space="0" w:color="auto"/>
            </w:tcBorders>
            <w:shd w:val="clear" w:color="auto" w:fill="auto"/>
            <w:noWrap/>
            <w:vAlign w:val="bottom"/>
            <w:hideMark/>
          </w:tcPr>
          <w:p w14:paraId="24D8D348" w14:textId="77777777" w:rsidR="00541E6B" w:rsidRPr="003765B0" w:rsidRDefault="00541E6B" w:rsidP="003765B0">
            <w:pPr>
              <w:suppressAutoHyphens w:val="0"/>
              <w:spacing w:before="80" w:after="80" w:line="200" w:lineRule="exact"/>
              <w:rPr>
                <w:i/>
                <w:sz w:val="16"/>
                <w:lang w:val="fr-FR" w:eastAsia="et-EE"/>
              </w:rPr>
            </w:pPr>
            <w:r w:rsidRPr="003765B0">
              <w:rPr>
                <w:i/>
                <w:sz w:val="16"/>
                <w:lang w:val="fr-FR" w:eastAsia="et-EE"/>
              </w:rPr>
              <w:t xml:space="preserve"> </w:t>
            </w:r>
          </w:p>
        </w:tc>
        <w:tc>
          <w:tcPr>
            <w:tcW w:w="1630" w:type="dxa"/>
            <w:tcBorders>
              <w:top w:val="single" w:sz="4" w:space="0" w:color="auto"/>
              <w:bottom w:val="single" w:sz="12" w:space="0" w:color="auto"/>
            </w:tcBorders>
            <w:shd w:val="clear" w:color="auto" w:fill="auto"/>
            <w:vAlign w:val="bottom"/>
            <w:hideMark/>
          </w:tcPr>
          <w:p w14:paraId="2D2E27C8" w14:textId="77777777" w:rsidR="00541E6B" w:rsidRPr="003765B0" w:rsidRDefault="00541E6B" w:rsidP="003765B0">
            <w:pPr>
              <w:suppressAutoHyphens w:val="0"/>
              <w:spacing w:before="80" w:after="80" w:line="200" w:lineRule="exact"/>
              <w:jc w:val="right"/>
              <w:rPr>
                <w:i/>
                <w:sz w:val="16"/>
                <w:lang w:val="fr-FR"/>
              </w:rPr>
            </w:pPr>
            <w:r w:rsidRPr="003765B0">
              <w:rPr>
                <w:i/>
                <w:sz w:val="16"/>
                <w:lang w:val="fr-FR"/>
              </w:rPr>
              <w:t>Garçons et filles</w:t>
            </w:r>
          </w:p>
        </w:tc>
        <w:tc>
          <w:tcPr>
            <w:tcW w:w="1630" w:type="dxa"/>
            <w:tcBorders>
              <w:top w:val="single" w:sz="4" w:space="0" w:color="auto"/>
              <w:bottom w:val="single" w:sz="12" w:space="0" w:color="auto"/>
            </w:tcBorders>
            <w:shd w:val="clear" w:color="auto" w:fill="auto"/>
            <w:noWrap/>
            <w:vAlign w:val="bottom"/>
            <w:hideMark/>
          </w:tcPr>
          <w:p w14:paraId="5EB8E717" w14:textId="77777777" w:rsidR="00541E6B" w:rsidRPr="003765B0" w:rsidRDefault="00541E6B" w:rsidP="003765B0">
            <w:pPr>
              <w:suppressAutoHyphens w:val="0"/>
              <w:spacing w:before="80" w:after="80" w:line="200" w:lineRule="exact"/>
              <w:jc w:val="right"/>
              <w:rPr>
                <w:i/>
                <w:sz w:val="16"/>
                <w:lang w:val="fr-FR"/>
              </w:rPr>
            </w:pPr>
            <w:r w:rsidRPr="003765B0">
              <w:rPr>
                <w:i/>
                <w:sz w:val="16"/>
                <w:lang w:val="fr-FR"/>
              </w:rPr>
              <w:t>Garçons</w:t>
            </w:r>
          </w:p>
        </w:tc>
        <w:tc>
          <w:tcPr>
            <w:tcW w:w="1630" w:type="dxa"/>
            <w:tcBorders>
              <w:top w:val="single" w:sz="4" w:space="0" w:color="auto"/>
              <w:bottom w:val="single" w:sz="12" w:space="0" w:color="auto"/>
            </w:tcBorders>
            <w:shd w:val="clear" w:color="auto" w:fill="auto"/>
            <w:noWrap/>
            <w:vAlign w:val="bottom"/>
            <w:hideMark/>
          </w:tcPr>
          <w:p w14:paraId="76864979" w14:textId="77777777" w:rsidR="00541E6B" w:rsidRPr="003765B0" w:rsidRDefault="00541E6B" w:rsidP="003765B0">
            <w:pPr>
              <w:suppressAutoHyphens w:val="0"/>
              <w:spacing w:before="80" w:after="80" w:line="200" w:lineRule="exact"/>
              <w:jc w:val="right"/>
              <w:rPr>
                <w:i/>
                <w:sz w:val="16"/>
                <w:lang w:val="fr-FR"/>
              </w:rPr>
            </w:pPr>
            <w:r w:rsidRPr="003765B0">
              <w:rPr>
                <w:i/>
                <w:sz w:val="16"/>
                <w:lang w:val="fr-FR"/>
              </w:rPr>
              <w:t>Filles</w:t>
            </w:r>
          </w:p>
        </w:tc>
      </w:tr>
      <w:tr w:rsidR="00541E6B" w:rsidRPr="003765B0" w14:paraId="2DCCC06D" w14:textId="77777777" w:rsidTr="003765B0">
        <w:tc>
          <w:tcPr>
            <w:tcW w:w="2480" w:type="dxa"/>
            <w:tcBorders>
              <w:top w:val="single" w:sz="12" w:space="0" w:color="auto"/>
            </w:tcBorders>
            <w:shd w:val="clear" w:color="auto" w:fill="auto"/>
            <w:noWrap/>
            <w:hideMark/>
          </w:tcPr>
          <w:p w14:paraId="3F60BA9B" w14:textId="77777777" w:rsidR="00541E6B" w:rsidRPr="003765B0" w:rsidRDefault="00541E6B" w:rsidP="003765B0">
            <w:pPr>
              <w:suppressAutoHyphens w:val="0"/>
              <w:spacing w:before="40" w:after="40" w:line="220" w:lineRule="exact"/>
              <w:rPr>
                <w:sz w:val="18"/>
                <w:lang w:val="fr-FR"/>
              </w:rPr>
            </w:pPr>
            <w:r w:rsidRPr="003765B0">
              <w:rPr>
                <w:sz w:val="18"/>
                <w:lang w:val="fr-FR"/>
              </w:rPr>
              <w:t>0 fois</w:t>
            </w:r>
          </w:p>
        </w:tc>
        <w:tc>
          <w:tcPr>
            <w:tcW w:w="1630" w:type="dxa"/>
            <w:tcBorders>
              <w:top w:val="single" w:sz="12" w:space="0" w:color="auto"/>
            </w:tcBorders>
            <w:shd w:val="clear" w:color="auto" w:fill="auto"/>
            <w:noWrap/>
            <w:vAlign w:val="bottom"/>
            <w:hideMark/>
          </w:tcPr>
          <w:p w14:paraId="7CE390CA"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91,5</w:t>
            </w:r>
          </w:p>
        </w:tc>
        <w:tc>
          <w:tcPr>
            <w:tcW w:w="1630" w:type="dxa"/>
            <w:tcBorders>
              <w:top w:val="single" w:sz="12" w:space="0" w:color="auto"/>
            </w:tcBorders>
            <w:shd w:val="clear" w:color="auto" w:fill="auto"/>
            <w:noWrap/>
            <w:vAlign w:val="bottom"/>
            <w:hideMark/>
          </w:tcPr>
          <w:p w14:paraId="41369656" w14:textId="77777777" w:rsidR="00541E6B" w:rsidRPr="003765B0" w:rsidRDefault="00541E6B" w:rsidP="003765B0">
            <w:pPr>
              <w:suppressAutoHyphens w:val="0"/>
              <w:spacing w:before="40" w:after="40" w:line="220" w:lineRule="exact"/>
              <w:jc w:val="right"/>
              <w:rPr>
                <w:sz w:val="18"/>
                <w:lang w:val="fr-FR"/>
              </w:rPr>
            </w:pPr>
            <w:r w:rsidRPr="003765B0">
              <w:rPr>
                <w:sz w:val="18"/>
                <w:lang w:val="fr-FR"/>
              </w:rPr>
              <w:t>92</w:t>
            </w:r>
          </w:p>
        </w:tc>
        <w:tc>
          <w:tcPr>
            <w:tcW w:w="1630" w:type="dxa"/>
            <w:tcBorders>
              <w:top w:val="single" w:sz="12" w:space="0" w:color="auto"/>
            </w:tcBorders>
            <w:shd w:val="clear" w:color="auto" w:fill="auto"/>
            <w:noWrap/>
            <w:vAlign w:val="bottom"/>
            <w:hideMark/>
          </w:tcPr>
          <w:p w14:paraId="66322BF2"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91,1</w:t>
            </w:r>
          </w:p>
        </w:tc>
      </w:tr>
      <w:tr w:rsidR="00541E6B" w:rsidRPr="003765B0" w14:paraId="46453E19" w14:textId="77777777" w:rsidTr="003765B0">
        <w:tc>
          <w:tcPr>
            <w:tcW w:w="2480" w:type="dxa"/>
            <w:shd w:val="clear" w:color="auto" w:fill="auto"/>
            <w:noWrap/>
            <w:hideMark/>
          </w:tcPr>
          <w:p w14:paraId="22FEE373" w14:textId="77777777" w:rsidR="00541E6B" w:rsidRPr="003765B0" w:rsidRDefault="00541E6B" w:rsidP="003765B0">
            <w:pPr>
              <w:suppressAutoHyphens w:val="0"/>
              <w:spacing w:before="40" w:after="40" w:line="220" w:lineRule="exact"/>
              <w:rPr>
                <w:sz w:val="18"/>
                <w:lang w:val="fr-FR"/>
              </w:rPr>
            </w:pPr>
            <w:r w:rsidRPr="003765B0">
              <w:rPr>
                <w:sz w:val="18"/>
                <w:lang w:val="fr-FR"/>
              </w:rPr>
              <w:t>1 à 2 fois</w:t>
            </w:r>
          </w:p>
        </w:tc>
        <w:tc>
          <w:tcPr>
            <w:tcW w:w="1630" w:type="dxa"/>
            <w:shd w:val="clear" w:color="auto" w:fill="auto"/>
            <w:noWrap/>
            <w:vAlign w:val="bottom"/>
            <w:hideMark/>
          </w:tcPr>
          <w:p w14:paraId="2768820E" w14:textId="77777777" w:rsidR="00541E6B" w:rsidRPr="003765B0" w:rsidRDefault="00541E6B" w:rsidP="003765B0">
            <w:pPr>
              <w:suppressAutoHyphens w:val="0"/>
              <w:spacing w:before="40" w:after="40" w:line="220" w:lineRule="exact"/>
              <w:jc w:val="right"/>
              <w:rPr>
                <w:sz w:val="18"/>
                <w:lang w:val="fr-FR"/>
              </w:rPr>
            </w:pPr>
            <w:r w:rsidRPr="003765B0">
              <w:rPr>
                <w:sz w:val="18"/>
                <w:lang w:val="fr-FR"/>
              </w:rPr>
              <w:t>7</w:t>
            </w:r>
          </w:p>
        </w:tc>
        <w:tc>
          <w:tcPr>
            <w:tcW w:w="1630" w:type="dxa"/>
            <w:shd w:val="clear" w:color="auto" w:fill="auto"/>
            <w:noWrap/>
            <w:vAlign w:val="bottom"/>
            <w:hideMark/>
          </w:tcPr>
          <w:p w14:paraId="6F520D4D"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6,5</w:t>
            </w:r>
          </w:p>
        </w:tc>
        <w:tc>
          <w:tcPr>
            <w:tcW w:w="1630" w:type="dxa"/>
            <w:shd w:val="clear" w:color="auto" w:fill="auto"/>
            <w:noWrap/>
            <w:vAlign w:val="bottom"/>
            <w:hideMark/>
          </w:tcPr>
          <w:p w14:paraId="39D54859"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7,4</w:t>
            </w:r>
          </w:p>
        </w:tc>
      </w:tr>
      <w:tr w:rsidR="00541E6B" w:rsidRPr="003765B0" w14:paraId="0733F24D" w14:textId="77777777" w:rsidTr="003765B0">
        <w:tc>
          <w:tcPr>
            <w:tcW w:w="2480" w:type="dxa"/>
            <w:shd w:val="clear" w:color="auto" w:fill="auto"/>
            <w:noWrap/>
            <w:hideMark/>
          </w:tcPr>
          <w:p w14:paraId="696C0EA9" w14:textId="77777777" w:rsidR="00541E6B" w:rsidRPr="003765B0" w:rsidRDefault="00541E6B" w:rsidP="003765B0">
            <w:pPr>
              <w:suppressAutoHyphens w:val="0"/>
              <w:spacing w:before="40" w:after="40" w:line="220" w:lineRule="exact"/>
              <w:rPr>
                <w:sz w:val="18"/>
                <w:lang w:val="fr-FR"/>
              </w:rPr>
            </w:pPr>
            <w:r w:rsidRPr="003765B0">
              <w:rPr>
                <w:sz w:val="18"/>
                <w:lang w:val="fr-FR"/>
              </w:rPr>
              <w:t>3 à 5 fois</w:t>
            </w:r>
          </w:p>
        </w:tc>
        <w:tc>
          <w:tcPr>
            <w:tcW w:w="1630" w:type="dxa"/>
            <w:shd w:val="clear" w:color="auto" w:fill="auto"/>
            <w:noWrap/>
            <w:vAlign w:val="bottom"/>
            <w:hideMark/>
          </w:tcPr>
          <w:p w14:paraId="717B5178"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0,9</w:t>
            </w:r>
          </w:p>
        </w:tc>
        <w:tc>
          <w:tcPr>
            <w:tcW w:w="1630" w:type="dxa"/>
            <w:shd w:val="clear" w:color="auto" w:fill="auto"/>
            <w:noWrap/>
            <w:vAlign w:val="bottom"/>
            <w:hideMark/>
          </w:tcPr>
          <w:p w14:paraId="22F14DE6"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0,9</w:t>
            </w:r>
          </w:p>
        </w:tc>
        <w:tc>
          <w:tcPr>
            <w:tcW w:w="1630" w:type="dxa"/>
            <w:shd w:val="clear" w:color="auto" w:fill="auto"/>
            <w:noWrap/>
            <w:vAlign w:val="bottom"/>
            <w:hideMark/>
          </w:tcPr>
          <w:p w14:paraId="1E463A36"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0,9</w:t>
            </w:r>
          </w:p>
        </w:tc>
      </w:tr>
      <w:tr w:rsidR="00541E6B" w:rsidRPr="003765B0" w14:paraId="06193AE6" w14:textId="77777777" w:rsidTr="003765B0">
        <w:tc>
          <w:tcPr>
            <w:tcW w:w="2480" w:type="dxa"/>
            <w:shd w:val="clear" w:color="auto" w:fill="auto"/>
            <w:noWrap/>
            <w:hideMark/>
          </w:tcPr>
          <w:p w14:paraId="6EE32ECA" w14:textId="77777777" w:rsidR="00541E6B" w:rsidRPr="003765B0" w:rsidRDefault="00541E6B" w:rsidP="003765B0">
            <w:pPr>
              <w:suppressAutoHyphens w:val="0"/>
              <w:spacing w:before="40" w:after="40" w:line="220" w:lineRule="exact"/>
              <w:rPr>
                <w:sz w:val="18"/>
                <w:lang w:val="fr-FR"/>
              </w:rPr>
            </w:pPr>
            <w:r w:rsidRPr="003765B0">
              <w:rPr>
                <w:sz w:val="18"/>
                <w:lang w:val="fr-FR"/>
              </w:rPr>
              <w:t>6 à 9 fois</w:t>
            </w:r>
          </w:p>
        </w:tc>
        <w:tc>
          <w:tcPr>
            <w:tcW w:w="1630" w:type="dxa"/>
            <w:shd w:val="clear" w:color="auto" w:fill="auto"/>
            <w:noWrap/>
            <w:vAlign w:val="bottom"/>
            <w:hideMark/>
          </w:tcPr>
          <w:p w14:paraId="1C86EBC7"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0,4</w:t>
            </w:r>
          </w:p>
        </w:tc>
        <w:tc>
          <w:tcPr>
            <w:tcW w:w="1630" w:type="dxa"/>
            <w:shd w:val="clear" w:color="auto" w:fill="auto"/>
            <w:noWrap/>
            <w:vAlign w:val="bottom"/>
            <w:hideMark/>
          </w:tcPr>
          <w:p w14:paraId="7F0FF673"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0,4</w:t>
            </w:r>
          </w:p>
        </w:tc>
        <w:tc>
          <w:tcPr>
            <w:tcW w:w="1630" w:type="dxa"/>
            <w:shd w:val="clear" w:color="auto" w:fill="auto"/>
            <w:noWrap/>
            <w:vAlign w:val="bottom"/>
            <w:hideMark/>
          </w:tcPr>
          <w:p w14:paraId="226E8CB8"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0,4</w:t>
            </w:r>
          </w:p>
        </w:tc>
      </w:tr>
      <w:tr w:rsidR="00541E6B" w:rsidRPr="003765B0" w14:paraId="6096AC4E" w14:textId="77777777" w:rsidTr="003765B0">
        <w:tc>
          <w:tcPr>
            <w:tcW w:w="2480" w:type="dxa"/>
            <w:shd w:val="clear" w:color="auto" w:fill="auto"/>
            <w:noWrap/>
            <w:hideMark/>
          </w:tcPr>
          <w:p w14:paraId="10F54B0C" w14:textId="77777777" w:rsidR="00541E6B" w:rsidRPr="003765B0" w:rsidRDefault="00541E6B" w:rsidP="003765B0">
            <w:pPr>
              <w:suppressAutoHyphens w:val="0"/>
              <w:spacing w:before="40" w:after="40" w:line="220" w:lineRule="exact"/>
              <w:rPr>
                <w:sz w:val="18"/>
                <w:lang w:val="fr-FR"/>
              </w:rPr>
            </w:pPr>
            <w:r w:rsidRPr="003765B0">
              <w:rPr>
                <w:sz w:val="18"/>
                <w:lang w:val="fr-FR"/>
              </w:rPr>
              <w:t>10 à 19 fois</w:t>
            </w:r>
          </w:p>
        </w:tc>
        <w:tc>
          <w:tcPr>
            <w:tcW w:w="1630" w:type="dxa"/>
            <w:shd w:val="clear" w:color="auto" w:fill="auto"/>
            <w:noWrap/>
            <w:vAlign w:val="bottom"/>
            <w:hideMark/>
          </w:tcPr>
          <w:p w14:paraId="2D4CB565"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0,1</w:t>
            </w:r>
          </w:p>
        </w:tc>
        <w:tc>
          <w:tcPr>
            <w:tcW w:w="1630" w:type="dxa"/>
            <w:shd w:val="clear" w:color="auto" w:fill="auto"/>
            <w:noWrap/>
            <w:vAlign w:val="bottom"/>
            <w:hideMark/>
          </w:tcPr>
          <w:p w14:paraId="72D7B9B5"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0,2</w:t>
            </w:r>
          </w:p>
        </w:tc>
        <w:tc>
          <w:tcPr>
            <w:tcW w:w="1630" w:type="dxa"/>
            <w:shd w:val="clear" w:color="auto" w:fill="auto"/>
            <w:noWrap/>
            <w:vAlign w:val="bottom"/>
            <w:hideMark/>
          </w:tcPr>
          <w:p w14:paraId="58FC42AC"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0,1</w:t>
            </w:r>
          </w:p>
        </w:tc>
      </w:tr>
      <w:tr w:rsidR="00541E6B" w:rsidRPr="003765B0" w14:paraId="39668CE4" w14:textId="77777777" w:rsidTr="003765B0">
        <w:tc>
          <w:tcPr>
            <w:tcW w:w="2480" w:type="dxa"/>
            <w:tcBorders>
              <w:bottom w:val="single" w:sz="12" w:space="0" w:color="auto"/>
            </w:tcBorders>
            <w:shd w:val="clear" w:color="auto" w:fill="auto"/>
            <w:noWrap/>
            <w:hideMark/>
          </w:tcPr>
          <w:p w14:paraId="0F5D14CA" w14:textId="77777777" w:rsidR="00541E6B" w:rsidRPr="003765B0" w:rsidRDefault="00541E6B" w:rsidP="003765B0">
            <w:pPr>
              <w:suppressAutoHyphens w:val="0"/>
              <w:spacing w:before="40" w:after="40" w:line="220" w:lineRule="exact"/>
              <w:rPr>
                <w:sz w:val="18"/>
                <w:lang w:val="fr-FR"/>
              </w:rPr>
            </w:pPr>
            <w:r w:rsidRPr="003765B0">
              <w:rPr>
                <w:sz w:val="18"/>
                <w:lang w:val="fr-FR"/>
              </w:rPr>
              <w:t>Plus de 20 fois</w:t>
            </w:r>
          </w:p>
        </w:tc>
        <w:tc>
          <w:tcPr>
            <w:tcW w:w="1630" w:type="dxa"/>
            <w:tcBorders>
              <w:bottom w:val="single" w:sz="12" w:space="0" w:color="auto"/>
            </w:tcBorders>
            <w:shd w:val="clear" w:color="auto" w:fill="auto"/>
            <w:noWrap/>
            <w:vAlign w:val="bottom"/>
            <w:hideMark/>
          </w:tcPr>
          <w:p w14:paraId="00F344CE"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0,1</w:t>
            </w:r>
          </w:p>
        </w:tc>
        <w:tc>
          <w:tcPr>
            <w:tcW w:w="1630" w:type="dxa"/>
            <w:tcBorders>
              <w:bottom w:val="single" w:sz="12" w:space="0" w:color="auto"/>
            </w:tcBorders>
            <w:shd w:val="clear" w:color="auto" w:fill="auto"/>
            <w:noWrap/>
            <w:vAlign w:val="bottom"/>
            <w:hideMark/>
          </w:tcPr>
          <w:p w14:paraId="0FA347E3" w14:textId="77777777" w:rsidR="00541E6B" w:rsidRPr="003765B0" w:rsidRDefault="00541E6B" w:rsidP="003765B0">
            <w:pPr>
              <w:suppressAutoHyphens w:val="0"/>
              <w:spacing w:before="40" w:after="40" w:line="220" w:lineRule="exact"/>
              <w:jc w:val="right"/>
              <w:rPr>
                <w:sz w:val="18"/>
                <w:lang w:val="fr-FR"/>
              </w:rPr>
            </w:pPr>
            <w:r w:rsidRPr="003765B0">
              <w:rPr>
                <w:sz w:val="18"/>
                <w:lang w:val="fr-FR"/>
              </w:rPr>
              <w:t>0</w:t>
            </w:r>
          </w:p>
        </w:tc>
        <w:tc>
          <w:tcPr>
            <w:tcW w:w="1630" w:type="dxa"/>
            <w:tcBorders>
              <w:bottom w:val="single" w:sz="12" w:space="0" w:color="auto"/>
            </w:tcBorders>
            <w:shd w:val="clear" w:color="auto" w:fill="auto"/>
            <w:noWrap/>
            <w:vAlign w:val="bottom"/>
            <w:hideMark/>
          </w:tcPr>
          <w:p w14:paraId="06099A06"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0,1</w:t>
            </w:r>
          </w:p>
        </w:tc>
      </w:tr>
    </w:tbl>
    <w:p w14:paraId="2E37EB92" w14:textId="403172A8" w:rsidR="00541E6B" w:rsidRPr="003765B0" w:rsidRDefault="00541E6B" w:rsidP="00541E6B">
      <w:pPr>
        <w:spacing w:before="120" w:after="240"/>
        <w:ind w:left="1134" w:right="1134" w:firstLine="170"/>
        <w:rPr>
          <w:rFonts w:eastAsia="SimSun"/>
          <w:sz w:val="16"/>
          <w:szCs w:val="18"/>
          <w:lang w:val="fr-FR"/>
        </w:rPr>
      </w:pPr>
      <w:r w:rsidRPr="003765B0">
        <w:rPr>
          <w:i/>
          <w:sz w:val="18"/>
          <w:szCs w:val="18"/>
          <w:lang w:val="fr-FR"/>
        </w:rPr>
        <w:t>Source</w:t>
      </w:r>
      <w:r w:rsidRPr="003765B0">
        <w:rPr>
          <w:sz w:val="18"/>
          <w:szCs w:val="18"/>
          <w:lang w:val="fr-FR"/>
        </w:rPr>
        <w:t> : Base de données sur les statistiques sanitaires et la recherche en matière de santé, ESPAD</w:t>
      </w:r>
      <w:r w:rsidR="002F3FF8" w:rsidRPr="002F3FF8">
        <w:rPr>
          <w:sz w:val="18"/>
          <w:szCs w:val="18"/>
          <w:lang w:val="fr-FR"/>
        </w:rPr>
        <w:t>.</w:t>
      </w:r>
    </w:p>
    <w:p w14:paraId="32550F04" w14:textId="79D5B1E7" w:rsidR="00541E6B" w:rsidRPr="003765B0" w:rsidRDefault="00541E6B" w:rsidP="00A918EA">
      <w:pPr>
        <w:pStyle w:val="Titre1"/>
        <w:spacing w:after="120"/>
        <w:rPr>
          <w:b/>
          <w:lang w:val="fr-FR"/>
        </w:rPr>
      </w:pPr>
      <w:r w:rsidRPr="008974D7">
        <w:rPr>
          <w:bCs/>
          <w:lang w:val="fr-FR"/>
        </w:rPr>
        <w:lastRenderedPageBreak/>
        <w:t>Tableau 27</w:t>
      </w:r>
      <w:r w:rsidRPr="008974D7">
        <w:rPr>
          <w:lang w:val="fr-FR"/>
        </w:rPr>
        <w:t xml:space="preserve"> </w:t>
      </w:r>
      <w:r w:rsidR="003765B0">
        <w:rPr>
          <w:lang w:val="fr-FR"/>
        </w:rPr>
        <w:br/>
      </w:r>
      <w:r w:rsidRPr="003765B0">
        <w:rPr>
          <w:b/>
          <w:lang w:val="fr-FR"/>
        </w:rPr>
        <w:t xml:space="preserve">Fréquence de l’état d’ébriété au cours des douze derniers mois chez les 15-16 ans, </w:t>
      </w:r>
      <w:r w:rsidR="003765B0">
        <w:rPr>
          <w:b/>
          <w:lang w:val="fr-FR"/>
        </w:rPr>
        <w:br/>
      </w:r>
      <w:r w:rsidRPr="003765B0">
        <w:rPr>
          <w:b/>
          <w:lang w:val="fr-FR"/>
        </w:rPr>
        <w:t>par sexe, 2019 (en pourcentage)</w:t>
      </w:r>
    </w:p>
    <w:tbl>
      <w:tblPr>
        <w:tblW w:w="7370" w:type="dxa"/>
        <w:tblInd w:w="1134" w:type="dxa"/>
        <w:tblLayout w:type="fixed"/>
        <w:tblCellMar>
          <w:left w:w="0" w:type="dxa"/>
          <w:right w:w="0" w:type="dxa"/>
        </w:tblCellMar>
        <w:tblLook w:val="04A0" w:firstRow="1" w:lastRow="0" w:firstColumn="1" w:lastColumn="0" w:noHBand="0" w:noVBand="1"/>
      </w:tblPr>
      <w:tblGrid>
        <w:gridCol w:w="2874"/>
        <w:gridCol w:w="1560"/>
        <w:gridCol w:w="1468"/>
        <w:gridCol w:w="1468"/>
      </w:tblGrid>
      <w:tr w:rsidR="00541E6B" w:rsidRPr="003765B0" w14:paraId="2B2B20BE" w14:textId="77777777" w:rsidTr="003765B0">
        <w:trPr>
          <w:tblHeader/>
        </w:trPr>
        <w:tc>
          <w:tcPr>
            <w:tcW w:w="2874" w:type="dxa"/>
            <w:tcBorders>
              <w:top w:val="single" w:sz="4" w:space="0" w:color="auto"/>
              <w:bottom w:val="single" w:sz="12" w:space="0" w:color="auto"/>
            </w:tcBorders>
            <w:shd w:val="clear" w:color="auto" w:fill="auto"/>
            <w:noWrap/>
            <w:vAlign w:val="bottom"/>
            <w:hideMark/>
          </w:tcPr>
          <w:p w14:paraId="042DD12B" w14:textId="77777777" w:rsidR="00541E6B" w:rsidRPr="003765B0" w:rsidRDefault="00541E6B" w:rsidP="003765B0">
            <w:pPr>
              <w:suppressAutoHyphens w:val="0"/>
              <w:spacing w:before="80" w:after="80" w:line="200" w:lineRule="exact"/>
              <w:rPr>
                <w:i/>
                <w:sz w:val="16"/>
                <w:lang w:val="fr-FR" w:eastAsia="et-EE"/>
              </w:rPr>
            </w:pPr>
            <w:r w:rsidRPr="003765B0">
              <w:rPr>
                <w:i/>
                <w:sz w:val="16"/>
                <w:lang w:val="fr-FR" w:eastAsia="et-EE"/>
              </w:rPr>
              <w:t xml:space="preserve"> </w:t>
            </w:r>
          </w:p>
        </w:tc>
        <w:tc>
          <w:tcPr>
            <w:tcW w:w="1560" w:type="dxa"/>
            <w:tcBorders>
              <w:top w:val="single" w:sz="4" w:space="0" w:color="auto"/>
              <w:bottom w:val="single" w:sz="12" w:space="0" w:color="auto"/>
            </w:tcBorders>
            <w:shd w:val="clear" w:color="auto" w:fill="auto"/>
            <w:vAlign w:val="bottom"/>
            <w:hideMark/>
          </w:tcPr>
          <w:p w14:paraId="6CBE0163" w14:textId="77777777" w:rsidR="00541E6B" w:rsidRPr="003765B0" w:rsidRDefault="00541E6B" w:rsidP="003765B0">
            <w:pPr>
              <w:suppressAutoHyphens w:val="0"/>
              <w:spacing w:before="80" w:after="80" w:line="200" w:lineRule="exact"/>
              <w:jc w:val="right"/>
              <w:rPr>
                <w:i/>
                <w:sz w:val="16"/>
                <w:lang w:val="fr-FR"/>
              </w:rPr>
            </w:pPr>
            <w:r w:rsidRPr="003765B0">
              <w:rPr>
                <w:i/>
                <w:sz w:val="16"/>
                <w:lang w:val="fr-FR"/>
              </w:rPr>
              <w:t>Garçons et filles</w:t>
            </w:r>
          </w:p>
        </w:tc>
        <w:tc>
          <w:tcPr>
            <w:tcW w:w="1468" w:type="dxa"/>
            <w:tcBorders>
              <w:top w:val="single" w:sz="4" w:space="0" w:color="auto"/>
              <w:bottom w:val="single" w:sz="12" w:space="0" w:color="auto"/>
            </w:tcBorders>
            <w:shd w:val="clear" w:color="auto" w:fill="auto"/>
            <w:noWrap/>
            <w:vAlign w:val="bottom"/>
            <w:hideMark/>
          </w:tcPr>
          <w:p w14:paraId="50481798" w14:textId="77777777" w:rsidR="00541E6B" w:rsidRPr="003765B0" w:rsidRDefault="00541E6B" w:rsidP="003765B0">
            <w:pPr>
              <w:suppressAutoHyphens w:val="0"/>
              <w:spacing w:before="80" w:after="80" w:line="200" w:lineRule="exact"/>
              <w:jc w:val="right"/>
              <w:rPr>
                <w:i/>
                <w:sz w:val="16"/>
                <w:lang w:val="fr-FR"/>
              </w:rPr>
            </w:pPr>
            <w:r w:rsidRPr="003765B0">
              <w:rPr>
                <w:i/>
                <w:sz w:val="16"/>
                <w:lang w:val="fr-FR"/>
              </w:rPr>
              <w:t>Garçons</w:t>
            </w:r>
          </w:p>
        </w:tc>
        <w:tc>
          <w:tcPr>
            <w:tcW w:w="1468" w:type="dxa"/>
            <w:tcBorders>
              <w:top w:val="single" w:sz="4" w:space="0" w:color="auto"/>
              <w:bottom w:val="single" w:sz="12" w:space="0" w:color="auto"/>
            </w:tcBorders>
            <w:shd w:val="clear" w:color="auto" w:fill="auto"/>
            <w:noWrap/>
            <w:vAlign w:val="bottom"/>
            <w:hideMark/>
          </w:tcPr>
          <w:p w14:paraId="78BDF9F5" w14:textId="77777777" w:rsidR="00541E6B" w:rsidRPr="003765B0" w:rsidRDefault="00541E6B" w:rsidP="003765B0">
            <w:pPr>
              <w:suppressAutoHyphens w:val="0"/>
              <w:spacing w:before="80" w:after="80" w:line="200" w:lineRule="exact"/>
              <w:jc w:val="right"/>
              <w:rPr>
                <w:i/>
                <w:sz w:val="16"/>
                <w:lang w:val="fr-FR"/>
              </w:rPr>
            </w:pPr>
            <w:r w:rsidRPr="003765B0">
              <w:rPr>
                <w:i/>
                <w:sz w:val="16"/>
                <w:lang w:val="fr-FR"/>
              </w:rPr>
              <w:t>Filles</w:t>
            </w:r>
          </w:p>
        </w:tc>
      </w:tr>
      <w:tr w:rsidR="00541E6B" w:rsidRPr="003765B0" w14:paraId="51F4801F" w14:textId="77777777" w:rsidTr="003765B0">
        <w:tc>
          <w:tcPr>
            <w:tcW w:w="2874" w:type="dxa"/>
            <w:tcBorders>
              <w:top w:val="single" w:sz="12" w:space="0" w:color="auto"/>
            </w:tcBorders>
            <w:shd w:val="clear" w:color="auto" w:fill="auto"/>
            <w:noWrap/>
            <w:hideMark/>
          </w:tcPr>
          <w:p w14:paraId="3093F2DD" w14:textId="77777777" w:rsidR="00541E6B" w:rsidRPr="003765B0" w:rsidRDefault="00541E6B" w:rsidP="003765B0">
            <w:pPr>
              <w:suppressAutoHyphens w:val="0"/>
              <w:spacing w:before="40" w:after="40" w:line="220" w:lineRule="exact"/>
              <w:rPr>
                <w:sz w:val="18"/>
                <w:lang w:val="fr-FR"/>
              </w:rPr>
            </w:pPr>
            <w:r w:rsidRPr="003765B0">
              <w:rPr>
                <w:sz w:val="18"/>
                <w:lang w:val="fr-FR"/>
              </w:rPr>
              <w:t>0 fois</w:t>
            </w:r>
          </w:p>
        </w:tc>
        <w:tc>
          <w:tcPr>
            <w:tcW w:w="1560" w:type="dxa"/>
            <w:tcBorders>
              <w:top w:val="single" w:sz="12" w:space="0" w:color="auto"/>
            </w:tcBorders>
            <w:shd w:val="clear" w:color="auto" w:fill="auto"/>
            <w:noWrap/>
            <w:vAlign w:val="bottom"/>
            <w:hideMark/>
          </w:tcPr>
          <w:p w14:paraId="36D8D9F5"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34,3</w:t>
            </w:r>
          </w:p>
        </w:tc>
        <w:tc>
          <w:tcPr>
            <w:tcW w:w="1468" w:type="dxa"/>
            <w:tcBorders>
              <w:top w:val="single" w:sz="12" w:space="0" w:color="auto"/>
            </w:tcBorders>
            <w:shd w:val="clear" w:color="auto" w:fill="auto"/>
            <w:noWrap/>
            <w:vAlign w:val="bottom"/>
            <w:hideMark/>
          </w:tcPr>
          <w:p w14:paraId="382E6565"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38,8</w:t>
            </w:r>
          </w:p>
        </w:tc>
        <w:tc>
          <w:tcPr>
            <w:tcW w:w="1468" w:type="dxa"/>
            <w:tcBorders>
              <w:top w:val="single" w:sz="12" w:space="0" w:color="auto"/>
            </w:tcBorders>
            <w:shd w:val="clear" w:color="auto" w:fill="auto"/>
            <w:noWrap/>
            <w:vAlign w:val="bottom"/>
            <w:hideMark/>
          </w:tcPr>
          <w:p w14:paraId="66F4A1EA"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30,1</w:t>
            </w:r>
          </w:p>
        </w:tc>
      </w:tr>
      <w:tr w:rsidR="00541E6B" w:rsidRPr="003765B0" w14:paraId="08CE2297" w14:textId="77777777" w:rsidTr="003765B0">
        <w:tc>
          <w:tcPr>
            <w:tcW w:w="2874" w:type="dxa"/>
            <w:shd w:val="clear" w:color="auto" w:fill="auto"/>
            <w:noWrap/>
            <w:hideMark/>
          </w:tcPr>
          <w:p w14:paraId="2BE4179B" w14:textId="77777777" w:rsidR="00541E6B" w:rsidRPr="003765B0" w:rsidRDefault="00541E6B" w:rsidP="003765B0">
            <w:pPr>
              <w:suppressAutoHyphens w:val="0"/>
              <w:spacing w:before="40" w:after="40" w:line="220" w:lineRule="exact"/>
              <w:rPr>
                <w:sz w:val="18"/>
                <w:lang w:val="fr-FR"/>
              </w:rPr>
            </w:pPr>
            <w:r w:rsidRPr="003765B0">
              <w:rPr>
                <w:sz w:val="18"/>
                <w:lang w:val="fr-FR"/>
              </w:rPr>
              <w:t>1 à 2 fois</w:t>
            </w:r>
          </w:p>
        </w:tc>
        <w:tc>
          <w:tcPr>
            <w:tcW w:w="1560" w:type="dxa"/>
            <w:shd w:val="clear" w:color="auto" w:fill="auto"/>
            <w:noWrap/>
            <w:vAlign w:val="bottom"/>
            <w:hideMark/>
          </w:tcPr>
          <w:p w14:paraId="686A4FD3"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22,7</w:t>
            </w:r>
          </w:p>
        </w:tc>
        <w:tc>
          <w:tcPr>
            <w:tcW w:w="1468" w:type="dxa"/>
            <w:shd w:val="clear" w:color="auto" w:fill="auto"/>
            <w:noWrap/>
            <w:vAlign w:val="bottom"/>
            <w:hideMark/>
          </w:tcPr>
          <w:p w14:paraId="51854C89"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21,5</w:t>
            </w:r>
          </w:p>
        </w:tc>
        <w:tc>
          <w:tcPr>
            <w:tcW w:w="1468" w:type="dxa"/>
            <w:shd w:val="clear" w:color="auto" w:fill="auto"/>
            <w:noWrap/>
            <w:vAlign w:val="bottom"/>
            <w:hideMark/>
          </w:tcPr>
          <w:p w14:paraId="01D5F96B"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23,8</w:t>
            </w:r>
          </w:p>
        </w:tc>
      </w:tr>
      <w:tr w:rsidR="00541E6B" w:rsidRPr="003765B0" w14:paraId="5809C06B" w14:textId="77777777" w:rsidTr="003765B0">
        <w:tc>
          <w:tcPr>
            <w:tcW w:w="2874" w:type="dxa"/>
            <w:shd w:val="clear" w:color="auto" w:fill="auto"/>
            <w:noWrap/>
            <w:hideMark/>
          </w:tcPr>
          <w:p w14:paraId="6711AE7B" w14:textId="77777777" w:rsidR="00541E6B" w:rsidRPr="003765B0" w:rsidRDefault="00541E6B" w:rsidP="003765B0">
            <w:pPr>
              <w:suppressAutoHyphens w:val="0"/>
              <w:spacing w:before="40" w:after="40" w:line="220" w:lineRule="exact"/>
              <w:rPr>
                <w:sz w:val="18"/>
                <w:lang w:val="fr-FR"/>
              </w:rPr>
            </w:pPr>
            <w:r w:rsidRPr="003765B0">
              <w:rPr>
                <w:sz w:val="18"/>
                <w:lang w:val="fr-FR"/>
              </w:rPr>
              <w:t>3 à 5 fois</w:t>
            </w:r>
          </w:p>
        </w:tc>
        <w:tc>
          <w:tcPr>
            <w:tcW w:w="1560" w:type="dxa"/>
            <w:shd w:val="clear" w:color="auto" w:fill="auto"/>
            <w:noWrap/>
            <w:vAlign w:val="bottom"/>
            <w:hideMark/>
          </w:tcPr>
          <w:p w14:paraId="2C5F9B4A"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14,8</w:t>
            </w:r>
          </w:p>
        </w:tc>
        <w:tc>
          <w:tcPr>
            <w:tcW w:w="1468" w:type="dxa"/>
            <w:shd w:val="clear" w:color="auto" w:fill="auto"/>
            <w:noWrap/>
            <w:vAlign w:val="bottom"/>
            <w:hideMark/>
          </w:tcPr>
          <w:p w14:paraId="6AD51EAD"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13,2</w:t>
            </w:r>
          </w:p>
        </w:tc>
        <w:tc>
          <w:tcPr>
            <w:tcW w:w="1468" w:type="dxa"/>
            <w:shd w:val="clear" w:color="auto" w:fill="auto"/>
            <w:noWrap/>
            <w:vAlign w:val="bottom"/>
            <w:hideMark/>
          </w:tcPr>
          <w:p w14:paraId="0D06C6EA"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16,2</w:t>
            </w:r>
          </w:p>
        </w:tc>
      </w:tr>
      <w:tr w:rsidR="00541E6B" w:rsidRPr="003765B0" w14:paraId="63FDDE79" w14:textId="77777777" w:rsidTr="003765B0">
        <w:tc>
          <w:tcPr>
            <w:tcW w:w="2874" w:type="dxa"/>
            <w:shd w:val="clear" w:color="auto" w:fill="auto"/>
            <w:noWrap/>
            <w:hideMark/>
          </w:tcPr>
          <w:p w14:paraId="0927B8AB" w14:textId="77777777" w:rsidR="00541E6B" w:rsidRPr="003765B0" w:rsidRDefault="00541E6B" w:rsidP="003765B0">
            <w:pPr>
              <w:suppressAutoHyphens w:val="0"/>
              <w:spacing w:before="40" w:after="40" w:line="220" w:lineRule="exact"/>
              <w:rPr>
                <w:sz w:val="18"/>
                <w:lang w:val="fr-FR"/>
              </w:rPr>
            </w:pPr>
            <w:r w:rsidRPr="003765B0">
              <w:rPr>
                <w:sz w:val="18"/>
                <w:lang w:val="fr-FR"/>
              </w:rPr>
              <w:t>6 à 9 fois</w:t>
            </w:r>
          </w:p>
        </w:tc>
        <w:tc>
          <w:tcPr>
            <w:tcW w:w="1560" w:type="dxa"/>
            <w:shd w:val="clear" w:color="auto" w:fill="auto"/>
            <w:noWrap/>
            <w:vAlign w:val="bottom"/>
            <w:hideMark/>
          </w:tcPr>
          <w:p w14:paraId="53E42BE5"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10,8</w:t>
            </w:r>
          </w:p>
        </w:tc>
        <w:tc>
          <w:tcPr>
            <w:tcW w:w="1468" w:type="dxa"/>
            <w:shd w:val="clear" w:color="auto" w:fill="auto"/>
            <w:noWrap/>
            <w:vAlign w:val="bottom"/>
            <w:hideMark/>
          </w:tcPr>
          <w:p w14:paraId="7374DDBC"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10,8</w:t>
            </w:r>
          </w:p>
        </w:tc>
        <w:tc>
          <w:tcPr>
            <w:tcW w:w="1468" w:type="dxa"/>
            <w:shd w:val="clear" w:color="auto" w:fill="auto"/>
            <w:noWrap/>
            <w:vAlign w:val="bottom"/>
            <w:hideMark/>
          </w:tcPr>
          <w:p w14:paraId="656B6490"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10,9</w:t>
            </w:r>
          </w:p>
        </w:tc>
      </w:tr>
      <w:tr w:rsidR="00541E6B" w:rsidRPr="003765B0" w14:paraId="0E5E21C0" w14:textId="77777777" w:rsidTr="003765B0">
        <w:tc>
          <w:tcPr>
            <w:tcW w:w="2874" w:type="dxa"/>
            <w:shd w:val="clear" w:color="auto" w:fill="auto"/>
            <w:noWrap/>
            <w:hideMark/>
          </w:tcPr>
          <w:p w14:paraId="1D4CB2F5" w14:textId="77777777" w:rsidR="00541E6B" w:rsidRPr="003765B0" w:rsidRDefault="00541E6B" w:rsidP="003765B0">
            <w:pPr>
              <w:suppressAutoHyphens w:val="0"/>
              <w:spacing w:before="40" w:after="40" w:line="220" w:lineRule="exact"/>
              <w:rPr>
                <w:sz w:val="18"/>
                <w:lang w:val="fr-FR"/>
              </w:rPr>
            </w:pPr>
            <w:r w:rsidRPr="003765B0">
              <w:rPr>
                <w:sz w:val="18"/>
                <w:lang w:val="fr-FR"/>
              </w:rPr>
              <w:t>10 à 19 fois</w:t>
            </w:r>
          </w:p>
        </w:tc>
        <w:tc>
          <w:tcPr>
            <w:tcW w:w="1560" w:type="dxa"/>
            <w:shd w:val="clear" w:color="auto" w:fill="auto"/>
            <w:noWrap/>
            <w:vAlign w:val="bottom"/>
            <w:hideMark/>
          </w:tcPr>
          <w:p w14:paraId="227A232B"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9,4</w:t>
            </w:r>
          </w:p>
        </w:tc>
        <w:tc>
          <w:tcPr>
            <w:tcW w:w="1468" w:type="dxa"/>
            <w:shd w:val="clear" w:color="auto" w:fill="auto"/>
            <w:noWrap/>
            <w:vAlign w:val="bottom"/>
            <w:hideMark/>
          </w:tcPr>
          <w:p w14:paraId="42A3EB02"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8,7</w:t>
            </w:r>
          </w:p>
        </w:tc>
        <w:tc>
          <w:tcPr>
            <w:tcW w:w="1468" w:type="dxa"/>
            <w:shd w:val="clear" w:color="auto" w:fill="auto"/>
            <w:noWrap/>
            <w:vAlign w:val="bottom"/>
            <w:hideMark/>
          </w:tcPr>
          <w:p w14:paraId="257B8305" w14:textId="77777777" w:rsidR="00541E6B" w:rsidRPr="003765B0" w:rsidRDefault="00541E6B" w:rsidP="003765B0">
            <w:pPr>
              <w:suppressAutoHyphens w:val="0"/>
              <w:spacing w:before="40" w:after="40" w:line="220" w:lineRule="exact"/>
              <w:jc w:val="right"/>
              <w:rPr>
                <w:sz w:val="18"/>
                <w:lang w:val="fr-FR"/>
              </w:rPr>
            </w:pPr>
            <w:r w:rsidRPr="003765B0">
              <w:rPr>
                <w:sz w:val="18"/>
                <w:lang w:val="fr-FR"/>
              </w:rPr>
              <w:t>10</w:t>
            </w:r>
          </w:p>
        </w:tc>
      </w:tr>
      <w:tr w:rsidR="00541E6B" w:rsidRPr="003765B0" w14:paraId="48FC5E27" w14:textId="77777777" w:rsidTr="003765B0">
        <w:tc>
          <w:tcPr>
            <w:tcW w:w="2874" w:type="dxa"/>
            <w:shd w:val="clear" w:color="auto" w:fill="auto"/>
            <w:noWrap/>
            <w:hideMark/>
          </w:tcPr>
          <w:p w14:paraId="4C416870" w14:textId="77777777" w:rsidR="00541E6B" w:rsidRPr="003765B0" w:rsidRDefault="00541E6B" w:rsidP="003765B0">
            <w:pPr>
              <w:suppressAutoHyphens w:val="0"/>
              <w:spacing w:before="40" w:after="40" w:line="220" w:lineRule="exact"/>
              <w:rPr>
                <w:sz w:val="18"/>
                <w:lang w:val="fr-FR"/>
              </w:rPr>
            </w:pPr>
            <w:r w:rsidRPr="003765B0">
              <w:rPr>
                <w:sz w:val="18"/>
                <w:lang w:val="fr-FR"/>
              </w:rPr>
              <w:t>20 à 39 fois</w:t>
            </w:r>
          </w:p>
        </w:tc>
        <w:tc>
          <w:tcPr>
            <w:tcW w:w="1560" w:type="dxa"/>
            <w:shd w:val="clear" w:color="auto" w:fill="auto"/>
            <w:noWrap/>
            <w:vAlign w:val="bottom"/>
            <w:hideMark/>
          </w:tcPr>
          <w:p w14:paraId="0450788B"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4,8</w:t>
            </w:r>
          </w:p>
        </w:tc>
        <w:tc>
          <w:tcPr>
            <w:tcW w:w="1468" w:type="dxa"/>
            <w:shd w:val="clear" w:color="auto" w:fill="auto"/>
            <w:noWrap/>
            <w:vAlign w:val="bottom"/>
            <w:hideMark/>
          </w:tcPr>
          <w:p w14:paraId="1E2D1689"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3,9</w:t>
            </w:r>
          </w:p>
        </w:tc>
        <w:tc>
          <w:tcPr>
            <w:tcW w:w="1468" w:type="dxa"/>
            <w:shd w:val="clear" w:color="auto" w:fill="auto"/>
            <w:noWrap/>
            <w:vAlign w:val="bottom"/>
            <w:hideMark/>
          </w:tcPr>
          <w:p w14:paraId="42C6356D"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5,6</w:t>
            </w:r>
          </w:p>
        </w:tc>
      </w:tr>
      <w:tr w:rsidR="00541E6B" w:rsidRPr="003765B0" w14:paraId="2C4A8786" w14:textId="77777777" w:rsidTr="003765B0">
        <w:tc>
          <w:tcPr>
            <w:tcW w:w="2874" w:type="dxa"/>
            <w:tcBorders>
              <w:bottom w:val="single" w:sz="12" w:space="0" w:color="auto"/>
            </w:tcBorders>
            <w:shd w:val="clear" w:color="auto" w:fill="auto"/>
            <w:noWrap/>
            <w:hideMark/>
          </w:tcPr>
          <w:p w14:paraId="14B4E9EB" w14:textId="77777777" w:rsidR="00541E6B" w:rsidRPr="003765B0" w:rsidRDefault="00541E6B" w:rsidP="003765B0">
            <w:pPr>
              <w:suppressAutoHyphens w:val="0"/>
              <w:spacing w:before="40" w:after="40" w:line="220" w:lineRule="exact"/>
              <w:rPr>
                <w:sz w:val="18"/>
                <w:lang w:val="fr-FR"/>
              </w:rPr>
            </w:pPr>
            <w:r w:rsidRPr="003765B0">
              <w:rPr>
                <w:sz w:val="18"/>
                <w:lang w:val="fr-FR"/>
              </w:rPr>
              <w:t>Plus de 40 fois</w:t>
            </w:r>
          </w:p>
        </w:tc>
        <w:tc>
          <w:tcPr>
            <w:tcW w:w="1560" w:type="dxa"/>
            <w:tcBorders>
              <w:bottom w:val="single" w:sz="12" w:space="0" w:color="auto"/>
            </w:tcBorders>
            <w:shd w:val="clear" w:color="auto" w:fill="auto"/>
            <w:noWrap/>
            <w:vAlign w:val="bottom"/>
            <w:hideMark/>
          </w:tcPr>
          <w:p w14:paraId="7B7E977C"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3,2</w:t>
            </w:r>
          </w:p>
        </w:tc>
        <w:tc>
          <w:tcPr>
            <w:tcW w:w="1468" w:type="dxa"/>
            <w:tcBorders>
              <w:bottom w:val="single" w:sz="12" w:space="0" w:color="auto"/>
            </w:tcBorders>
            <w:shd w:val="clear" w:color="auto" w:fill="auto"/>
            <w:noWrap/>
            <w:vAlign w:val="bottom"/>
            <w:hideMark/>
          </w:tcPr>
          <w:p w14:paraId="42867C50"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3,1</w:t>
            </w:r>
          </w:p>
        </w:tc>
        <w:tc>
          <w:tcPr>
            <w:tcW w:w="1468" w:type="dxa"/>
            <w:tcBorders>
              <w:bottom w:val="single" w:sz="12" w:space="0" w:color="auto"/>
            </w:tcBorders>
            <w:shd w:val="clear" w:color="auto" w:fill="auto"/>
            <w:noWrap/>
            <w:vAlign w:val="bottom"/>
            <w:hideMark/>
          </w:tcPr>
          <w:p w14:paraId="3C5BE41A" w14:textId="77777777" w:rsidR="00541E6B" w:rsidRPr="003765B0" w:rsidRDefault="00541E6B" w:rsidP="003765B0">
            <w:pPr>
              <w:suppressAutoHyphens w:val="0"/>
              <w:spacing w:before="40" w:after="40" w:line="220" w:lineRule="exact"/>
              <w:jc w:val="right"/>
              <w:rPr>
                <w:sz w:val="18"/>
                <w:lang w:val="fr-FR" w:eastAsia="et-EE"/>
              </w:rPr>
            </w:pPr>
            <w:r w:rsidRPr="003765B0">
              <w:rPr>
                <w:sz w:val="18"/>
                <w:lang w:val="fr-FR" w:eastAsia="et-EE"/>
              </w:rPr>
              <w:t>3,4</w:t>
            </w:r>
          </w:p>
        </w:tc>
      </w:tr>
    </w:tbl>
    <w:p w14:paraId="423DDD7F" w14:textId="135A8720" w:rsidR="00541E6B" w:rsidRPr="003765B0" w:rsidRDefault="00541E6B" w:rsidP="00541E6B">
      <w:pPr>
        <w:spacing w:before="120" w:after="240"/>
        <w:ind w:left="1134" w:right="1134" w:firstLine="170"/>
        <w:rPr>
          <w:rFonts w:eastAsia="SimSun"/>
          <w:sz w:val="16"/>
          <w:szCs w:val="18"/>
          <w:lang w:val="fr-FR"/>
        </w:rPr>
      </w:pPr>
      <w:r w:rsidRPr="003765B0">
        <w:rPr>
          <w:i/>
          <w:sz w:val="18"/>
          <w:szCs w:val="18"/>
          <w:lang w:val="fr-FR"/>
        </w:rPr>
        <w:t>Source</w:t>
      </w:r>
      <w:r w:rsidRPr="003765B0">
        <w:rPr>
          <w:sz w:val="18"/>
          <w:szCs w:val="18"/>
          <w:lang w:val="fr-FR"/>
        </w:rPr>
        <w:t> : Base de données sur les statistiques sanitaires et la recherche en matière de santé, ESPAD</w:t>
      </w:r>
      <w:r w:rsidR="002F3FF8" w:rsidRPr="002F3FF8">
        <w:rPr>
          <w:sz w:val="18"/>
          <w:szCs w:val="18"/>
          <w:lang w:val="fr-FR"/>
        </w:rPr>
        <w:t>.</w:t>
      </w:r>
    </w:p>
    <w:p w14:paraId="5A67255B" w14:textId="1AED896F" w:rsidR="00541E6B" w:rsidRPr="001C3CA9" w:rsidRDefault="00541E6B" w:rsidP="00A918EA">
      <w:pPr>
        <w:pStyle w:val="Titre1"/>
        <w:spacing w:after="120"/>
        <w:rPr>
          <w:b/>
          <w:lang w:val="fr-FR"/>
        </w:rPr>
      </w:pPr>
      <w:r w:rsidRPr="008974D7">
        <w:rPr>
          <w:bCs/>
          <w:lang w:val="fr-FR"/>
        </w:rPr>
        <w:t>Tableau 28</w:t>
      </w:r>
      <w:r w:rsidRPr="008974D7">
        <w:rPr>
          <w:lang w:val="fr-FR"/>
        </w:rPr>
        <w:t xml:space="preserve"> </w:t>
      </w:r>
      <w:r w:rsidR="001C3CA9">
        <w:rPr>
          <w:lang w:val="fr-FR"/>
        </w:rPr>
        <w:br/>
      </w:r>
      <w:r w:rsidRPr="001C3CA9">
        <w:rPr>
          <w:b/>
          <w:lang w:val="fr-FR"/>
        </w:rPr>
        <w:t>Surpoids/obésité par sexe et par âge, année scolaire 2017/18</w:t>
      </w:r>
    </w:p>
    <w:tbl>
      <w:tblPr>
        <w:tblW w:w="7370" w:type="dxa"/>
        <w:tblInd w:w="1134" w:type="dxa"/>
        <w:tblLayout w:type="fixed"/>
        <w:tblCellMar>
          <w:left w:w="0" w:type="dxa"/>
          <w:right w:w="0" w:type="dxa"/>
        </w:tblCellMar>
        <w:tblLook w:val="04A0" w:firstRow="1" w:lastRow="0" w:firstColumn="1" w:lastColumn="0" w:noHBand="0" w:noVBand="1"/>
      </w:tblPr>
      <w:tblGrid>
        <w:gridCol w:w="2387"/>
        <w:gridCol w:w="1661"/>
        <w:gridCol w:w="1661"/>
        <w:gridCol w:w="1661"/>
      </w:tblGrid>
      <w:tr w:rsidR="00541E6B" w:rsidRPr="001C3CA9" w14:paraId="4C64BC77" w14:textId="77777777" w:rsidTr="001C3CA9">
        <w:trPr>
          <w:tblHeader/>
        </w:trPr>
        <w:tc>
          <w:tcPr>
            <w:tcW w:w="2387" w:type="dxa"/>
            <w:tcBorders>
              <w:top w:val="single" w:sz="4" w:space="0" w:color="auto"/>
              <w:bottom w:val="single" w:sz="12" w:space="0" w:color="auto"/>
            </w:tcBorders>
            <w:shd w:val="clear" w:color="auto" w:fill="auto"/>
            <w:noWrap/>
            <w:vAlign w:val="bottom"/>
            <w:hideMark/>
          </w:tcPr>
          <w:p w14:paraId="4210F431" w14:textId="77777777" w:rsidR="00541E6B" w:rsidRPr="001C3CA9" w:rsidRDefault="00541E6B" w:rsidP="001C3CA9">
            <w:pPr>
              <w:suppressAutoHyphens w:val="0"/>
              <w:spacing w:before="80" w:after="80" w:line="200" w:lineRule="exact"/>
              <w:rPr>
                <w:i/>
                <w:sz w:val="16"/>
                <w:lang w:val="fr-FR" w:eastAsia="et-EE"/>
              </w:rPr>
            </w:pPr>
            <w:r w:rsidRPr="001C3CA9">
              <w:rPr>
                <w:i/>
                <w:sz w:val="16"/>
                <w:lang w:val="fr-FR" w:eastAsia="et-EE"/>
              </w:rPr>
              <w:t xml:space="preserve"> </w:t>
            </w:r>
          </w:p>
        </w:tc>
        <w:tc>
          <w:tcPr>
            <w:tcW w:w="1661" w:type="dxa"/>
            <w:tcBorders>
              <w:top w:val="single" w:sz="4" w:space="0" w:color="auto"/>
              <w:bottom w:val="single" w:sz="12" w:space="0" w:color="auto"/>
            </w:tcBorders>
            <w:shd w:val="clear" w:color="auto" w:fill="auto"/>
            <w:noWrap/>
            <w:vAlign w:val="bottom"/>
            <w:hideMark/>
          </w:tcPr>
          <w:p w14:paraId="1F74D75E" w14:textId="77777777" w:rsidR="00541E6B" w:rsidRPr="001C3CA9" w:rsidRDefault="00541E6B" w:rsidP="001C3CA9">
            <w:pPr>
              <w:suppressAutoHyphens w:val="0"/>
              <w:spacing w:before="80" w:after="80" w:line="200" w:lineRule="exact"/>
              <w:jc w:val="right"/>
              <w:rPr>
                <w:i/>
                <w:sz w:val="16"/>
                <w:lang w:val="fr-FR"/>
              </w:rPr>
            </w:pPr>
            <w:r w:rsidRPr="001C3CA9">
              <w:rPr>
                <w:i/>
                <w:iCs/>
                <w:sz w:val="16"/>
                <w:lang w:val="fr-FR"/>
              </w:rPr>
              <w:t>11 ans</w:t>
            </w:r>
          </w:p>
        </w:tc>
        <w:tc>
          <w:tcPr>
            <w:tcW w:w="1661" w:type="dxa"/>
            <w:tcBorders>
              <w:top w:val="single" w:sz="4" w:space="0" w:color="auto"/>
              <w:bottom w:val="single" w:sz="12" w:space="0" w:color="auto"/>
            </w:tcBorders>
            <w:shd w:val="clear" w:color="auto" w:fill="auto"/>
            <w:noWrap/>
            <w:vAlign w:val="bottom"/>
            <w:hideMark/>
          </w:tcPr>
          <w:p w14:paraId="6076E346" w14:textId="77777777" w:rsidR="00541E6B" w:rsidRPr="001C3CA9" w:rsidRDefault="00541E6B" w:rsidP="001C3CA9">
            <w:pPr>
              <w:suppressAutoHyphens w:val="0"/>
              <w:spacing w:before="80" w:after="80" w:line="200" w:lineRule="exact"/>
              <w:jc w:val="right"/>
              <w:rPr>
                <w:i/>
                <w:sz w:val="16"/>
                <w:lang w:val="fr-FR"/>
              </w:rPr>
            </w:pPr>
            <w:r w:rsidRPr="001C3CA9">
              <w:rPr>
                <w:i/>
                <w:iCs/>
                <w:sz w:val="16"/>
                <w:lang w:val="fr-FR"/>
              </w:rPr>
              <w:t>13 ans</w:t>
            </w:r>
          </w:p>
        </w:tc>
        <w:tc>
          <w:tcPr>
            <w:tcW w:w="1661" w:type="dxa"/>
            <w:tcBorders>
              <w:top w:val="single" w:sz="4" w:space="0" w:color="auto"/>
              <w:bottom w:val="single" w:sz="12" w:space="0" w:color="auto"/>
            </w:tcBorders>
            <w:shd w:val="clear" w:color="auto" w:fill="auto"/>
            <w:noWrap/>
            <w:vAlign w:val="bottom"/>
            <w:hideMark/>
          </w:tcPr>
          <w:p w14:paraId="4BF9E220" w14:textId="77777777" w:rsidR="00541E6B" w:rsidRPr="001C3CA9" w:rsidRDefault="00541E6B" w:rsidP="001C3CA9">
            <w:pPr>
              <w:suppressAutoHyphens w:val="0"/>
              <w:spacing w:before="80" w:after="80" w:line="200" w:lineRule="exact"/>
              <w:jc w:val="right"/>
              <w:rPr>
                <w:i/>
                <w:sz w:val="16"/>
                <w:lang w:val="fr-FR"/>
              </w:rPr>
            </w:pPr>
            <w:r w:rsidRPr="001C3CA9">
              <w:rPr>
                <w:i/>
                <w:iCs/>
                <w:sz w:val="16"/>
                <w:lang w:val="fr-FR"/>
              </w:rPr>
              <w:t>15 ans</w:t>
            </w:r>
          </w:p>
        </w:tc>
      </w:tr>
      <w:tr w:rsidR="00541E6B" w:rsidRPr="001C3CA9" w14:paraId="1D2425EB" w14:textId="77777777" w:rsidTr="001C3CA9">
        <w:tc>
          <w:tcPr>
            <w:tcW w:w="2387" w:type="dxa"/>
            <w:tcBorders>
              <w:top w:val="single" w:sz="12" w:space="0" w:color="auto"/>
            </w:tcBorders>
            <w:shd w:val="clear" w:color="auto" w:fill="auto"/>
            <w:noWrap/>
            <w:hideMark/>
          </w:tcPr>
          <w:p w14:paraId="4F9F0F13" w14:textId="77777777" w:rsidR="00541E6B" w:rsidRPr="001C3CA9" w:rsidRDefault="00541E6B" w:rsidP="001C3CA9">
            <w:pPr>
              <w:suppressAutoHyphens w:val="0"/>
              <w:spacing w:before="40" w:after="40" w:line="220" w:lineRule="exact"/>
              <w:rPr>
                <w:sz w:val="18"/>
                <w:lang w:val="fr-FR"/>
              </w:rPr>
            </w:pPr>
            <w:r w:rsidRPr="001C3CA9">
              <w:rPr>
                <w:sz w:val="18"/>
                <w:lang w:val="fr-FR"/>
              </w:rPr>
              <w:t>Garçons et filles</w:t>
            </w:r>
          </w:p>
        </w:tc>
        <w:tc>
          <w:tcPr>
            <w:tcW w:w="1661" w:type="dxa"/>
            <w:tcBorders>
              <w:top w:val="single" w:sz="12" w:space="0" w:color="auto"/>
            </w:tcBorders>
            <w:shd w:val="clear" w:color="auto" w:fill="auto"/>
            <w:noWrap/>
            <w:vAlign w:val="bottom"/>
            <w:hideMark/>
          </w:tcPr>
          <w:p w14:paraId="241230AF" w14:textId="44F40295"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17,7</w:t>
            </w:r>
            <w:r w:rsidR="00C41164" w:rsidRPr="001C3CA9">
              <w:rPr>
                <w:sz w:val="18"/>
                <w:lang w:val="fr-FR" w:eastAsia="et-EE"/>
              </w:rPr>
              <w:t> %</w:t>
            </w:r>
          </w:p>
        </w:tc>
        <w:tc>
          <w:tcPr>
            <w:tcW w:w="1661" w:type="dxa"/>
            <w:tcBorders>
              <w:top w:val="single" w:sz="12" w:space="0" w:color="auto"/>
            </w:tcBorders>
            <w:shd w:val="clear" w:color="auto" w:fill="auto"/>
            <w:noWrap/>
            <w:vAlign w:val="bottom"/>
            <w:hideMark/>
          </w:tcPr>
          <w:p w14:paraId="68E268D0" w14:textId="77B6BB41"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17,2</w:t>
            </w:r>
            <w:r w:rsidR="00C41164" w:rsidRPr="001C3CA9">
              <w:rPr>
                <w:sz w:val="18"/>
                <w:lang w:val="fr-FR" w:eastAsia="et-EE"/>
              </w:rPr>
              <w:t> %</w:t>
            </w:r>
          </w:p>
        </w:tc>
        <w:tc>
          <w:tcPr>
            <w:tcW w:w="1661" w:type="dxa"/>
            <w:tcBorders>
              <w:top w:val="single" w:sz="12" w:space="0" w:color="auto"/>
            </w:tcBorders>
            <w:shd w:val="clear" w:color="auto" w:fill="auto"/>
            <w:noWrap/>
            <w:vAlign w:val="bottom"/>
            <w:hideMark/>
          </w:tcPr>
          <w:p w14:paraId="50DBD917" w14:textId="3ABA65A4"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16,4</w:t>
            </w:r>
            <w:r w:rsidR="00C41164" w:rsidRPr="001C3CA9">
              <w:rPr>
                <w:sz w:val="18"/>
                <w:lang w:val="fr-FR" w:eastAsia="et-EE"/>
              </w:rPr>
              <w:t> %</w:t>
            </w:r>
          </w:p>
        </w:tc>
      </w:tr>
      <w:tr w:rsidR="00541E6B" w:rsidRPr="001C3CA9" w14:paraId="7355DF66" w14:textId="77777777" w:rsidTr="001C3CA9">
        <w:tc>
          <w:tcPr>
            <w:tcW w:w="2387" w:type="dxa"/>
            <w:shd w:val="clear" w:color="auto" w:fill="auto"/>
            <w:noWrap/>
            <w:hideMark/>
          </w:tcPr>
          <w:p w14:paraId="0ECF64B1" w14:textId="77777777" w:rsidR="00541E6B" w:rsidRPr="001C3CA9" w:rsidRDefault="00541E6B" w:rsidP="001C3CA9">
            <w:pPr>
              <w:suppressAutoHyphens w:val="0"/>
              <w:spacing w:before="40" w:after="40" w:line="220" w:lineRule="exact"/>
              <w:rPr>
                <w:sz w:val="18"/>
                <w:lang w:val="fr-FR"/>
              </w:rPr>
            </w:pPr>
            <w:r w:rsidRPr="001C3CA9">
              <w:rPr>
                <w:sz w:val="18"/>
                <w:lang w:val="fr-FR"/>
              </w:rPr>
              <w:t>Garçons</w:t>
            </w:r>
          </w:p>
        </w:tc>
        <w:tc>
          <w:tcPr>
            <w:tcW w:w="1661" w:type="dxa"/>
            <w:shd w:val="clear" w:color="auto" w:fill="auto"/>
            <w:noWrap/>
            <w:vAlign w:val="bottom"/>
            <w:hideMark/>
          </w:tcPr>
          <w:p w14:paraId="4556963E" w14:textId="18CDEC0E"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21,0</w:t>
            </w:r>
            <w:r w:rsidR="00C41164" w:rsidRPr="001C3CA9">
              <w:rPr>
                <w:sz w:val="18"/>
                <w:lang w:val="fr-FR" w:eastAsia="et-EE"/>
              </w:rPr>
              <w:t> %</w:t>
            </w:r>
          </w:p>
        </w:tc>
        <w:tc>
          <w:tcPr>
            <w:tcW w:w="1661" w:type="dxa"/>
            <w:shd w:val="clear" w:color="auto" w:fill="auto"/>
            <w:noWrap/>
            <w:vAlign w:val="bottom"/>
            <w:hideMark/>
          </w:tcPr>
          <w:p w14:paraId="25CEAE5A" w14:textId="39DC89A5"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21,2</w:t>
            </w:r>
            <w:r w:rsidR="00C41164" w:rsidRPr="001C3CA9">
              <w:rPr>
                <w:sz w:val="18"/>
                <w:lang w:val="fr-FR" w:eastAsia="et-EE"/>
              </w:rPr>
              <w:t> %</w:t>
            </w:r>
          </w:p>
        </w:tc>
        <w:tc>
          <w:tcPr>
            <w:tcW w:w="1661" w:type="dxa"/>
            <w:shd w:val="clear" w:color="auto" w:fill="auto"/>
            <w:noWrap/>
            <w:vAlign w:val="bottom"/>
            <w:hideMark/>
          </w:tcPr>
          <w:p w14:paraId="050386C5" w14:textId="00CD6F65"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19,7</w:t>
            </w:r>
            <w:r w:rsidR="00C41164" w:rsidRPr="001C3CA9">
              <w:rPr>
                <w:sz w:val="18"/>
                <w:lang w:val="fr-FR" w:eastAsia="et-EE"/>
              </w:rPr>
              <w:t> %</w:t>
            </w:r>
          </w:p>
        </w:tc>
      </w:tr>
      <w:tr w:rsidR="00541E6B" w:rsidRPr="001C3CA9" w14:paraId="35500579" w14:textId="77777777" w:rsidTr="001C3CA9">
        <w:tc>
          <w:tcPr>
            <w:tcW w:w="2387" w:type="dxa"/>
            <w:tcBorders>
              <w:bottom w:val="single" w:sz="12" w:space="0" w:color="auto"/>
            </w:tcBorders>
            <w:shd w:val="clear" w:color="auto" w:fill="auto"/>
            <w:noWrap/>
            <w:hideMark/>
          </w:tcPr>
          <w:p w14:paraId="40682FDC" w14:textId="77777777" w:rsidR="00541E6B" w:rsidRPr="001C3CA9" w:rsidRDefault="00541E6B" w:rsidP="001C3CA9">
            <w:pPr>
              <w:suppressAutoHyphens w:val="0"/>
              <w:spacing w:before="40" w:after="40" w:line="220" w:lineRule="exact"/>
              <w:rPr>
                <w:sz w:val="18"/>
                <w:lang w:val="fr-FR"/>
              </w:rPr>
            </w:pPr>
            <w:r w:rsidRPr="001C3CA9">
              <w:rPr>
                <w:sz w:val="18"/>
                <w:lang w:val="fr-FR"/>
              </w:rPr>
              <w:t xml:space="preserve">Filles </w:t>
            </w:r>
          </w:p>
        </w:tc>
        <w:tc>
          <w:tcPr>
            <w:tcW w:w="1661" w:type="dxa"/>
            <w:tcBorders>
              <w:bottom w:val="single" w:sz="12" w:space="0" w:color="auto"/>
            </w:tcBorders>
            <w:shd w:val="clear" w:color="auto" w:fill="auto"/>
            <w:noWrap/>
            <w:vAlign w:val="bottom"/>
            <w:hideMark/>
          </w:tcPr>
          <w:p w14:paraId="7800E2A9" w14:textId="32449308"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5,0</w:t>
            </w:r>
            <w:r w:rsidR="00C41164" w:rsidRPr="001C3CA9">
              <w:rPr>
                <w:sz w:val="18"/>
                <w:lang w:val="fr-FR" w:eastAsia="et-EE"/>
              </w:rPr>
              <w:t> %</w:t>
            </w:r>
          </w:p>
        </w:tc>
        <w:tc>
          <w:tcPr>
            <w:tcW w:w="1661" w:type="dxa"/>
            <w:tcBorders>
              <w:bottom w:val="single" w:sz="12" w:space="0" w:color="auto"/>
            </w:tcBorders>
            <w:shd w:val="clear" w:color="auto" w:fill="auto"/>
            <w:noWrap/>
            <w:vAlign w:val="bottom"/>
            <w:hideMark/>
          </w:tcPr>
          <w:p w14:paraId="55046222" w14:textId="45D56CD3"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13,2</w:t>
            </w:r>
            <w:r w:rsidR="00C41164" w:rsidRPr="001C3CA9">
              <w:rPr>
                <w:sz w:val="18"/>
                <w:lang w:val="fr-FR" w:eastAsia="et-EE"/>
              </w:rPr>
              <w:t> %</w:t>
            </w:r>
          </w:p>
        </w:tc>
        <w:tc>
          <w:tcPr>
            <w:tcW w:w="1661" w:type="dxa"/>
            <w:tcBorders>
              <w:bottom w:val="single" w:sz="12" w:space="0" w:color="auto"/>
            </w:tcBorders>
            <w:shd w:val="clear" w:color="auto" w:fill="auto"/>
            <w:noWrap/>
            <w:vAlign w:val="bottom"/>
            <w:hideMark/>
          </w:tcPr>
          <w:p w14:paraId="24358C31" w14:textId="0C56E39B"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13,3</w:t>
            </w:r>
            <w:r w:rsidR="00C41164" w:rsidRPr="001C3CA9">
              <w:rPr>
                <w:sz w:val="18"/>
                <w:lang w:val="fr-FR" w:eastAsia="et-EE"/>
              </w:rPr>
              <w:t> %</w:t>
            </w:r>
          </w:p>
        </w:tc>
      </w:tr>
    </w:tbl>
    <w:p w14:paraId="59EECC58" w14:textId="4C2420AD" w:rsidR="00541E6B" w:rsidRPr="001C3CA9" w:rsidRDefault="00541E6B" w:rsidP="00541E6B">
      <w:pPr>
        <w:pStyle w:val="SingleTxtG"/>
        <w:spacing w:before="120" w:after="240"/>
        <w:ind w:firstLine="170"/>
        <w:jc w:val="left"/>
        <w:rPr>
          <w:sz w:val="18"/>
          <w:szCs w:val="18"/>
          <w:lang w:val="fr-FR"/>
        </w:rPr>
      </w:pPr>
      <w:r w:rsidRPr="001C3CA9">
        <w:rPr>
          <w:i/>
          <w:sz w:val="18"/>
          <w:szCs w:val="18"/>
          <w:lang w:val="fr-FR"/>
        </w:rPr>
        <w:t>Source</w:t>
      </w:r>
      <w:r w:rsidRPr="001C3CA9">
        <w:rPr>
          <w:sz w:val="18"/>
          <w:szCs w:val="18"/>
          <w:lang w:val="fr-FR"/>
        </w:rPr>
        <w:t> : Base de données sur les statistiques sanitaires et la recherche en matière de santé, Enquête sur le comportement des enfants d’âge scolaire en matière de santé (HBSC)</w:t>
      </w:r>
      <w:r w:rsidR="002F3FF8" w:rsidRPr="002F3FF8">
        <w:rPr>
          <w:sz w:val="18"/>
          <w:szCs w:val="18"/>
          <w:lang w:val="fr-FR"/>
        </w:rPr>
        <w:t>.</w:t>
      </w:r>
    </w:p>
    <w:p w14:paraId="3922408F" w14:textId="2DEE1066" w:rsidR="00541E6B" w:rsidRPr="001C3CA9" w:rsidRDefault="00541E6B" w:rsidP="00A918EA">
      <w:pPr>
        <w:pStyle w:val="Titre1"/>
        <w:spacing w:after="120"/>
        <w:rPr>
          <w:b/>
          <w:lang w:val="fr-FR"/>
        </w:rPr>
      </w:pPr>
      <w:r w:rsidRPr="008974D7">
        <w:rPr>
          <w:bCs/>
          <w:lang w:val="fr-FR"/>
        </w:rPr>
        <w:t>Tableau 29</w:t>
      </w:r>
      <w:r w:rsidRPr="008974D7">
        <w:rPr>
          <w:lang w:val="fr-FR"/>
        </w:rPr>
        <w:t xml:space="preserve"> </w:t>
      </w:r>
      <w:r w:rsidR="001C3CA9">
        <w:rPr>
          <w:lang w:val="fr-FR"/>
        </w:rPr>
        <w:br/>
      </w:r>
      <w:r w:rsidRPr="001C3CA9">
        <w:rPr>
          <w:b/>
          <w:lang w:val="fr-FR"/>
        </w:rPr>
        <w:t xml:space="preserve">Enfants en surpoids/obèses par lieu de résidence, année scolaire 2017/18, </w:t>
      </w:r>
      <w:r w:rsidR="001C3CA9">
        <w:rPr>
          <w:b/>
          <w:lang w:val="fr-FR"/>
        </w:rPr>
        <w:br/>
      </w:r>
      <w:r w:rsidRPr="001C3CA9">
        <w:rPr>
          <w:b/>
          <w:lang w:val="fr-FR"/>
        </w:rPr>
        <w:t>tous âges confondus</w:t>
      </w:r>
    </w:p>
    <w:tbl>
      <w:tblPr>
        <w:tblW w:w="7370" w:type="dxa"/>
        <w:tblInd w:w="1134" w:type="dxa"/>
        <w:tblLayout w:type="fixed"/>
        <w:tblCellMar>
          <w:left w:w="0" w:type="dxa"/>
          <w:right w:w="0" w:type="dxa"/>
        </w:tblCellMar>
        <w:tblLook w:val="04A0" w:firstRow="1" w:lastRow="0" w:firstColumn="1" w:lastColumn="0" w:noHBand="0" w:noVBand="1"/>
      </w:tblPr>
      <w:tblGrid>
        <w:gridCol w:w="4678"/>
        <w:gridCol w:w="2692"/>
      </w:tblGrid>
      <w:tr w:rsidR="00541E6B" w:rsidRPr="001C3CA9" w14:paraId="186A892F" w14:textId="77777777" w:rsidTr="001C3CA9">
        <w:trPr>
          <w:tblHeader/>
        </w:trPr>
        <w:tc>
          <w:tcPr>
            <w:tcW w:w="4678" w:type="dxa"/>
            <w:tcBorders>
              <w:top w:val="single" w:sz="4" w:space="0" w:color="auto"/>
              <w:bottom w:val="single" w:sz="12" w:space="0" w:color="auto"/>
            </w:tcBorders>
            <w:shd w:val="clear" w:color="auto" w:fill="auto"/>
            <w:noWrap/>
            <w:vAlign w:val="bottom"/>
            <w:hideMark/>
          </w:tcPr>
          <w:p w14:paraId="721379B3" w14:textId="77777777" w:rsidR="00541E6B" w:rsidRPr="001C3CA9" w:rsidRDefault="00541E6B" w:rsidP="001C3CA9">
            <w:pPr>
              <w:suppressAutoHyphens w:val="0"/>
              <w:spacing w:before="80" w:after="80" w:line="200" w:lineRule="exact"/>
              <w:rPr>
                <w:i/>
                <w:sz w:val="16"/>
                <w:lang w:val="fr-FR" w:eastAsia="et-EE"/>
              </w:rPr>
            </w:pPr>
            <w:r w:rsidRPr="001C3CA9">
              <w:rPr>
                <w:i/>
                <w:sz w:val="16"/>
                <w:lang w:val="fr-FR" w:eastAsia="et-EE"/>
              </w:rPr>
              <w:t xml:space="preserve">Harju, Rapla </w:t>
            </w:r>
          </w:p>
        </w:tc>
        <w:tc>
          <w:tcPr>
            <w:tcW w:w="2692" w:type="dxa"/>
            <w:tcBorders>
              <w:top w:val="single" w:sz="4" w:space="0" w:color="auto"/>
              <w:bottom w:val="single" w:sz="12" w:space="0" w:color="auto"/>
            </w:tcBorders>
            <w:shd w:val="clear" w:color="auto" w:fill="auto"/>
            <w:noWrap/>
            <w:vAlign w:val="bottom"/>
            <w:hideMark/>
          </w:tcPr>
          <w:p w14:paraId="7030BA5E" w14:textId="7FB3BEFF" w:rsidR="00541E6B" w:rsidRPr="001C3CA9" w:rsidRDefault="00541E6B" w:rsidP="001C3CA9">
            <w:pPr>
              <w:suppressAutoHyphens w:val="0"/>
              <w:spacing w:before="80" w:after="80" w:line="200" w:lineRule="exact"/>
              <w:jc w:val="right"/>
              <w:rPr>
                <w:i/>
                <w:sz w:val="16"/>
                <w:lang w:val="fr-FR" w:eastAsia="et-EE"/>
              </w:rPr>
            </w:pPr>
            <w:r w:rsidRPr="001C3CA9">
              <w:rPr>
                <w:i/>
                <w:sz w:val="16"/>
                <w:lang w:val="fr-FR" w:eastAsia="et-EE"/>
              </w:rPr>
              <w:t>15,3</w:t>
            </w:r>
            <w:r w:rsidR="00C41164" w:rsidRPr="001C3CA9">
              <w:rPr>
                <w:i/>
                <w:sz w:val="16"/>
                <w:lang w:val="fr-FR" w:eastAsia="et-EE"/>
              </w:rPr>
              <w:t> %</w:t>
            </w:r>
          </w:p>
        </w:tc>
      </w:tr>
      <w:tr w:rsidR="00541E6B" w:rsidRPr="001C3CA9" w14:paraId="303AEAE6" w14:textId="77777777" w:rsidTr="001C3CA9">
        <w:tc>
          <w:tcPr>
            <w:tcW w:w="4678" w:type="dxa"/>
            <w:tcBorders>
              <w:top w:val="single" w:sz="12" w:space="0" w:color="auto"/>
            </w:tcBorders>
            <w:shd w:val="clear" w:color="auto" w:fill="auto"/>
            <w:noWrap/>
            <w:hideMark/>
          </w:tcPr>
          <w:p w14:paraId="4A1D8C3E" w14:textId="77777777" w:rsidR="00541E6B" w:rsidRPr="001C3CA9" w:rsidRDefault="00541E6B" w:rsidP="001C3CA9">
            <w:pPr>
              <w:suppressAutoHyphens w:val="0"/>
              <w:spacing w:before="40" w:after="40" w:line="220" w:lineRule="exact"/>
              <w:rPr>
                <w:sz w:val="18"/>
                <w:lang w:val="fr-FR" w:eastAsia="et-EE"/>
              </w:rPr>
            </w:pPr>
            <w:r w:rsidRPr="001C3CA9">
              <w:rPr>
                <w:sz w:val="18"/>
                <w:lang w:val="fr-FR" w:eastAsia="et-EE"/>
              </w:rPr>
              <w:t>Ida-Viru, Lääne-Viru</w:t>
            </w:r>
          </w:p>
        </w:tc>
        <w:tc>
          <w:tcPr>
            <w:tcW w:w="2692" w:type="dxa"/>
            <w:tcBorders>
              <w:top w:val="single" w:sz="12" w:space="0" w:color="auto"/>
            </w:tcBorders>
            <w:shd w:val="clear" w:color="auto" w:fill="auto"/>
            <w:noWrap/>
            <w:vAlign w:val="bottom"/>
            <w:hideMark/>
          </w:tcPr>
          <w:p w14:paraId="6A99FAE4" w14:textId="51B8C443"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17,8</w:t>
            </w:r>
            <w:r w:rsidR="00C41164" w:rsidRPr="001C3CA9">
              <w:rPr>
                <w:sz w:val="18"/>
                <w:lang w:val="fr-FR" w:eastAsia="et-EE"/>
              </w:rPr>
              <w:t> %</w:t>
            </w:r>
          </w:p>
        </w:tc>
      </w:tr>
      <w:tr w:rsidR="00541E6B" w:rsidRPr="001C3CA9" w14:paraId="2C769BB0" w14:textId="77777777" w:rsidTr="001C3CA9">
        <w:tc>
          <w:tcPr>
            <w:tcW w:w="4678" w:type="dxa"/>
            <w:shd w:val="clear" w:color="auto" w:fill="auto"/>
            <w:noWrap/>
            <w:hideMark/>
          </w:tcPr>
          <w:p w14:paraId="5F524CE0" w14:textId="77777777" w:rsidR="00541E6B" w:rsidRPr="001C3CA9" w:rsidRDefault="00541E6B" w:rsidP="001C3CA9">
            <w:pPr>
              <w:suppressAutoHyphens w:val="0"/>
              <w:spacing w:before="40" w:after="40" w:line="220" w:lineRule="exact"/>
              <w:rPr>
                <w:sz w:val="18"/>
                <w:lang w:val="fr-FR" w:eastAsia="et-EE"/>
              </w:rPr>
            </w:pPr>
            <w:r w:rsidRPr="001C3CA9">
              <w:rPr>
                <w:sz w:val="18"/>
                <w:lang w:val="fr-FR" w:eastAsia="et-EE"/>
              </w:rPr>
              <w:t xml:space="preserve">Järva, </w:t>
            </w:r>
            <w:proofErr w:type="spellStart"/>
            <w:r w:rsidRPr="001C3CA9">
              <w:rPr>
                <w:sz w:val="18"/>
                <w:lang w:val="fr-FR" w:eastAsia="et-EE"/>
              </w:rPr>
              <w:t>Pärnu,Viljandi</w:t>
            </w:r>
            <w:proofErr w:type="spellEnd"/>
          </w:p>
        </w:tc>
        <w:tc>
          <w:tcPr>
            <w:tcW w:w="2692" w:type="dxa"/>
            <w:shd w:val="clear" w:color="auto" w:fill="auto"/>
            <w:noWrap/>
            <w:vAlign w:val="bottom"/>
            <w:hideMark/>
          </w:tcPr>
          <w:p w14:paraId="735C069D" w14:textId="2A3B6945"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19,2</w:t>
            </w:r>
            <w:r w:rsidR="00C41164" w:rsidRPr="001C3CA9">
              <w:rPr>
                <w:sz w:val="18"/>
                <w:lang w:val="fr-FR" w:eastAsia="et-EE"/>
              </w:rPr>
              <w:t> %</w:t>
            </w:r>
          </w:p>
        </w:tc>
      </w:tr>
      <w:tr w:rsidR="00541E6B" w:rsidRPr="001C3CA9" w14:paraId="27436C6E" w14:textId="77777777" w:rsidTr="001C3CA9">
        <w:tc>
          <w:tcPr>
            <w:tcW w:w="4678" w:type="dxa"/>
            <w:shd w:val="clear" w:color="auto" w:fill="auto"/>
            <w:noWrap/>
            <w:hideMark/>
          </w:tcPr>
          <w:p w14:paraId="5D3F8315" w14:textId="77777777" w:rsidR="00541E6B" w:rsidRPr="001C3CA9" w:rsidRDefault="00541E6B" w:rsidP="001C3CA9">
            <w:pPr>
              <w:suppressAutoHyphens w:val="0"/>
              <w:spacing w:before="40" w:after="40" w:line="220" w:lineRule="exact"/>
              <w:rPr>
                <w:sz w:val="18"/>
                <w:lang w:val="es-ES" w:eastAsia="et-EE"/>
              </w:rPr>
            </w:pPr>
            <w:r w:rsidRPr="001C3CA9">
              <w:rPr>
                <w:sz w:val="18"/>
                <w:lang w:val="es-ES" w:eastAsia="et-EE"/>
              </w:rPr>
              <w:t>Tartu, Jõgeva, Põlva, Valga, Võru</w:t>
            </w:r>
          </w:p>
        </w:tc>
        <w:tc>
          <w:tcPr>
            <w:tcW w:w="2692" w:type="dxa"/>
            <w:shd w:val="clear" w:color="auto" w:fill="auto"/>
            <w:noWrap/>
            <w:vAlign w:val="bottom"/>
            <w:hideMark/>
          </w:tcPr>
          <w:p w14:paraId="689495CB" w14:textId="3B0F8EB1"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17,2</w:t>
            </w:r>
            <w:r w:rsidR="00C41164" w:rsidRPr="001C3CA9">
              <w:rPr>
                <w:sz w:val="18"/>
                <w:lang w:val="fr-FR" w:eastAsia="et-EE"/>
              </w:rPr>
              <w:t> %</w:t>
            </w:r>
          </w:p>
        </w:tc>
      </w:tr>
      <w:tr w:rsidR="00541E6B" w:rsidRPr="001C3CA9" w14:paraId="5985DC58" w14:textId="77777777" w:rsidTr="001C3CA9">
        <w:tc>
          <w:tcPr>
            <w:tcW w:w="4678" w:type="dxa"/>
            <w:tcBorders>
              <w:bottom w:val="single" w:sz="12" w:space="0" w:color="auto"/>
            </w:tcBorders>
            <w:shd w:val="clear" w:color="auto" w:fill="auto"/>
            <w:noWrap/>
            <w:hideMark/>
          </w:tcPr>
          <w:p w14:paraId="60A39013" w14:textId="77777777" w:rsidR="00541E6B" w:rsidRPr="001C3CA9" w:rsidRDefault="00541E6B" w:rsidP="001C3CA9">
            <w:pPr>
              <w:suppressAutoHyphens w:val="0"/>
              <w:spacing w:before="40" w:after="40" w:line="220" w:lineRule="exact"/>
              <w:rPr>
                <w:sz w:val="18"/>
                <w:lang w:val="fr-FR" w:eastAsia="et-EE"/>
              </w:rPr>
            </w:pPr>
            <w:r w:rsidRPr="001C3CA9">
              <w:rPr>
                <w:sz w:val="18"/>
                <w:lang w:val="fr-FR" w:eastAsia="et-EE"/>
              </w:rPr>
              <w:t>Hiiu, Saare, Lääne</w:t>
            </w:r>
          </w:p>
        </w:tc>
        <w:tc>
          <w:tcPr>
            <w:tcW w:w="2692" w:type="dxa"/>
            <w:tcBorders>
              <w:bottom w:val="single" w:sz="12" w:space="0" w:color="auto"/>
            </w:tcBorders>
            <w:shd w:val="clear" w:color="auto" w:fill="auto"/>
            <w:noWrap/>
            <w:vAlign w:val="bottom"/>
            <w:hideMark/>
          </w:tcPr>
          <w:p w14:paraId="7DDB1A1E" w14:textId="1F5321BE"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26,0</w:t>
            </w:r>
            <w:r w:rsidR="00C41164" w:rsidRPr="001C3CA9">
              <w:rPr>
                <w:sz w:val="18"/>
                <w:lang w:val="fr-FR" w:eastAsia="et-EE"/>
              </w:rPr>
              <w:t> %</w:t>
            </w:r>
          </w:p>
        </w:tc>
      </w:tr>
    </w:tbl>
    <w:p w14:paraId="7F630816" w14:textId="0BCF746F" w:rsidR="00541E6B" w:rsidRPr="00A918EA" w:rsidRDefault="00541E6B" w:rsidP="00541E6B">
      <w:pPr>
        <w:spacing w:before="120" w:after="240"/>
        <w:ind w:left="1134" w:right="1134" w:firstLine="170"/>
        <w:rPr>
          <w:rFonts w:eastAsia="SimSun"/>
          <w:sz w:val="16"/>
          <w:szCs w:val="18"/>
          <w:lang w:val="fr-FR"/>
        </w:rPr>
      </w:pPr>
      <w:r w:rsidRPr="00A918EA">
        <w:rPr>
          <w:i/>
          <w:sz w:val="18"/>
          <w:szCs w:val="18"/>
          <w:lang w:val="fr-FR"/>
        </w:rPr>
        <w:t>Source</w:t>
      </w:r>
      <w:r w:rsidRPr="00A918EA">
        <w:rPr>
          <w:sz w:val="18"/>
          <w:szCs w:val="18"/>
          <w:lang w:val="fr-FR"/>
        </w:rPr>
        <w:t> : Base de données sur les statistiques sanitaires et la recherche en matière de santé, HBSC</w:t>
      </w:r>
      <w:r w:rsidR="002F3FF8" w:rsidRPr="002F3FF8">
        <w:rPr>
          <w:sz w:val="18"/>
          <w:szCs w:val="18"/>
          <w:lang w:val="fr-FR"/>
        </w:rPr>
        <w:t>.</w:t>
      </w:r>
    </w:p>
    <w:p w14:paraId="153A3852" w14:textId="3950ACA1" w:rsidR="00541E6B" w:rsidRPr="00A918EA" w:rsidRDefault="00541E6B" w:rsidP="00A918EA">
      <w:pPr>
        <w:pStyle w:val="Titre1"/>
        <w:spacing w:after="120"/>
        <w:rPr>
          <w:b/>
          <w:lang w:val="fr-FR"/>
        </w:rPr>
      </w:pPr>
      <w:r w:rsidRPr="008974D7">
        <w:rPr>
          <w:bCs/>
          <w:lang w:val="fr-FR"/>
        </w:rPr>
        <w:t>Tableau 30</w:t>
      </w:r>
      <w:r w:rsidR="00A918EA">
        <w:rPr>
          <w:bCs/>
          <w:lang w:val="fr-FR"/>
        </w:rPr>
        <w:t xml:space="preserve"> </w:t>
      </w:r>
      <w:r w:rsidR="00A918EA">
        <w:rPr>
          <w:bCs/>
          <w:lang w:val="fr-FR"/>
        </w:rPr>
        <w:br/>
      </w:r>
      <w:r w:rsidRPr="00A918EA">
        <w:rPr>
          <w:b/>
          <w:lang w:val="fr-FR"/>
        </w:rPr>
        <w:t xml:space="preserve">Enfants en surpoids/obèses selon la situation économique, année scolaire 2017/18, </w:t>
      </w:r>
      <w:r w:rsidR="00A918EA">
        <w:rPr>
          <w:b/>
          <w:lang w:val="fr-FR"/>
        </w:rPr>
        <w:br/>
      </w:r>
      <w:r w:rsidRPr="00A918EA">
        <w:rPr>
          <w:b/>
          <w:lang w:val="fr-FR"/>
        </w:rPr>
        <w:t>tous âges confondus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541E6B" w:rsidRPr="00B54BC3" w14:paraId="283F5FA9" w14:textId="77777777" w:rsidTr="00CF5E7F">
        <w:trPr>
          <w:tblHeader/>
        </w:trPr>
        <w:tc>
          <w:tcPr>
            <w:tcW w:w="3685" w:type="dxa"/>
            <w:tcBorders>
              <w:top w:val="single" w:sz="4" w:space="0" w:color="auto"/>
              <w:bottom w:val="nil"/>
            </w:tcBorders>
            <w:shd w:val="clear" w:color="auto" w:fill="auto"/>
            <w:noWrap/>
          </w:tcPr>
          <w:p w14:paraId="758F4CDF" w14:textId="77777777" w:rsidR="00541E6B" w:rsidRPr="00B54BC3" w:rsidRDefault="00541E6B" w:rsidP="00B54BC3">
            <w:pPr>
              <w:pStyle w:val="SingleTxtG"/>
              <w:tabs>
                <w:tab w:val="clear" w:pos="1701"/>
                <w:tab w:val="clear" w:pos="2268"/>
              </w:tabs>
              <w:suppressAutoHyphens w:val="0"/>
              <w:spacing w:before="40" w:after="40" w:line="220" w:lineRule="exact"/>
              <w:ind w:left="0" w:right="0"/>
              <w:jc w:val="left"/>
              <w:rPr>
                <w:sz w:val="18"/>
                <w:szCs w:val="18"/>
                <w:lang w:val="fr-FR"/>
              </w:rPr>
            </w:pPr>
            <w:r w:rsidRPr="00B54BC3">
              <w:rPr>
                <w:iCs/>
                <w:sz w:val="18"/>
                <w:szCs w:val="18"/>
                <w:lang w:val="fr-FR"/>
              </w:rPr>
              <w:t>Satisfaisante</w:t>
            </w:r>
          </w:p>
        </w:tc>
        <w:tc>
          <w:tcPr>
            <w:tcW w:w="3685" w:type="dxa"/>
            <w:tcBorders>
              <w:top w:val="single" w:sz="4" w:space="0" w:color="auto"/>
              <w:bottom w:val="nil"/>
            </w:tcBorders>
            <w:shd w:val="clear" w:color="auto" w:fill="auto"/>
            <w:noWrap/>
            <w:vAlign w:val="bottom"/>
          </w:tcPr>
          <w:p w14:paraId="1584F1DD" w14:textId="2D61381D" w:rsidR="00541E6B" w:rsidRPr="00B54BC3" w:rsidRDefault="00541E6B" w:rsidP="00B54BC3">
            <w:pPr>
              <w:pStyle w:val="SingleTxtG"/>
              <w:tabs>
                <w:tab w:val="clear" w:pos="1701"/>
                <w:tab w:val="clear" w:pos="2268"/>
              </w:tabs>
              <w:suppressAutoHyphens w:val="0"/>
              <w:spacing w:before="40" w:after="40" w:line="220" w:lineRule="exact"/>
              <w:ind w:left="0" w:right="0"/>
              <w:jc w:val="right"/>
              <w:rPr>
                <w:sz w:val="18"/>
                <w:szCs w:val="18"/>
                <w:lang w:val="fr-FR" w:eastAsia="et-EE"/>
              </w:rPr>
            </w:pPr>
            <w:r w:rsidRPr="00B54BC3">
              <w:rPr>
                <w:sz w:val="18"/>
                <w:szCs w:val="18"/>
                <w:lang w:val="fr-FR" w:eastAsia="et-EE"/>
              </w:rPr>
              <w:t>13,9</w:t>
            </w:r>
            <w:r w:rsidR="00C41164" w:rsidRPr="00B54BC3">
              <w:rPr>
                <w:sz w:val="18"/>
                <w:szCs w:val="18"/>
                <w:lang w:val="fr-FR" w:eastAsia="et-EE"/>
              </w:rPr>
              <w:t> %</w:t>
            </w:r>
          </w:p>
        </w:tc>
      </w:tr>
      <w:tr w:rsidR="00541E6B" w:rsidRPr="00B54BC3" w14:paraId="07BF2FD8" w14:textId="77777777" w:rsidTr="00CF5E7F">
        <w:tc>
          <w:tcPr>
            <w:tcW w:w="3685" w:type="dxa"/>
            <w:tcBorders>
              <w:top w:val="nil"/>
            </w:tcBorders>
            <w:shd w:val="clear" w:color="auto" w:fill="auto"/>
            <w:noWrap/>
            <w:hideMark/>
          </w:tcPr>
          <w:p w14:paraId="2245AEF6" w14:textId="77777777" w:rsidR="00541E6B" w:rsidRPr="00B54BC3" w:rsidRDefault="00541E6B" w:rsidP="00B54BC3">
            <w:pPr>
              <w:pStyle w:val="SingleTxtG"/>
              <w:tabs>
                <w:tab w:val="clear" w:pos="1701"/>
                <w:tab w:val="clear" w:pos="2268"/>
              </w:tabs>
              <w:suppressAutoHyphens w:val="0"/>
              <w:spacing w:before="40" w:after="40" w:line="220" w:lineRule="exact"/>
              <w:ind w:left="0" w:right="0"/>
              <w:jc w:val="left"/>
              <w:rPr>
                <w:sz w:val="18"/>
                <w:szCs w:val="18"/>
                <w:lang w:val="fr-FR"/>
              </w:rPr>
            </w:pPr>
            <w:r w:rsidRPr="00B54BC3">
              <w:rPr>
                <w:iCs/>
                <w:sz w:val="18"/>
                <w:szCs w:val="18"/>
                <w:lang w:val="fr-FR"/>
              </w:rPr>
              <w:t>Moyenne</w:t>
            </w:r>
          </w:p>
        </w:tc>
        <w:tc>
          <w:tcPr>
            <w:tcW w:w="3685" w:type="dxa"/>
            <w:tcBorders>
              <w:top w:val="nil"/>
            </w:tcBorders>
            <w:shd w:val="clear" w:color="auto" w:fill="auto"/>
            <w:noWrap/>
            <w:vAlign w:val="bottom"/>
            <w:hideMark/>
          </w:tcPr>
          <w:p w14:paraId="6655E1AA" w14:textId="287FAF95" w:rsidR="00541E6B" w:rsidRPr="00B54BC3" w:rsidRDefault="00541E6B" w:rsidP="00B54BC3">
            <w:pPr>
              <w:pStyle w:val="SingleTxtG"/>
              <w:tabs>
                <w:tab w:val="clear" w:pos="1701"/>
                <w:tab w:val="clear" w:pos="2268"/>
              </w:tabs>
              <w:suppressAutoHyphens w:val="0"/>
              <w:spacing w:before="40" w:after="40" w:line="220" w:lineRule="exact"/>
              <w:ind w:left="0" w:right="0"/>
              <w:jc w:val="right"/>
              <w:rPr>
                <w:sz w:val="18"/>
                <w:szCs w:val="18"/>
                <w:lang w:val="fr-FR" w:eastAsia="et-EE"/>
              </w:rPr>
            </w:pPr>
            <w:r w:rsidRPr="00B54BC3">
              <w:rPr>
                <w:sz w:val="18"/>
                <w:szCs w:val="18"/>
                <w:lang w:val="fr-FR" w:eastAsia="et-EE"/>
              </w:rPr>
              <w:t>17,5</w:t>
            </w:r>
            <w:r w:rsidR="00C41164" w:rsidRPr="00B54BC3">
              <w:rPr>
                <w:sz w:val="18"/>
                <w:szCs w:val="18"/>
                <w:lang w:val="fr-FR" w:eastAsia="et-EE"/>
              </w:rPr>
              <w:t> %</w:t>
            </w:r>
          </w:p>
        </w:tc>
      </w:tr>
      <w:tr w:rsidR="00541E6B" w:rsidRPr="00B54BC3" w14:paraId="7B49BB24" w14:textId="77777777" w:rsidTr="00CF5E7F">
        <w:tc>
          <w:tcPr>
            <w:tcW w:w="3685" w:type="dxa"/>
            <w:shd w:val="clear" w:color="auto" w:fill="auto"/>
            <w:noWrap/>
            <w:hideMark/>
          </w:tcPr>
          <w:p w14:paraId="4C9B3953" w14:textId="77777777" w:rsidR="00541E6B" w:rsidRPr="00B54BC3" w:rsidRDefault="00541E6B" w:rsidP="00B54BC3">
            <w:pPr>
              <w:pStyle w:val="SingleTxtG"/>
              <w:tabs>
                <w:tab w:val="clear" w:pos="1701"/>
                <w:tab w:val="clear" w:pos="2268"/>
              </w:tabs>
              <w:suppressAutoHyphens w:val="0"/>
              <w:spacing w:before="40" w:after="40" w:line="220" w:lineRule="exact"/>
              <w:ind w:left="0" w:right="0"/>
              <w:jc w:val="left"/>
              <w:rPr>
                <w:sz w:val="18"/>
                <w:szCs w:val="18"/>
                <w:lang w:val="fr-FR"/>
              </w:rPr>
            </w:pPr>
            <w:r w:rsidRPr="00B54BC3">
              <w:rPr>
                <w:sz w:val="18"/>
                <w:szCs w:val="18"/>
                <w:lang w:val="fr-FR"/>
              </w:rPr>
              <w:t>Mauvaise</w:t>
            </w:r>
          </w:p>
        </w:tc>
        <w:tc>
          <w:tcPr>
            <w:tcW w:w="3685" w:type="dxa"/>
            <w:shd w:val="clear" w:color="auto" w:fill="auto"/>
            <w:noWrap/>
            <w:vAlign w:val="bottom"/>
            <w:hideMark/>
          </w:tcPr>
          <w:p w14:paraId="79F30668" w14:textId="4D6EC60E" w:rsidR="00541E6B" w:rsidRPr="00B54BC3" w:rsidRDefault="00541E6B" w:rsidP="00B54BC3">
            <w:pPr>
              <w:pStyle w:val="SingleTxtG"/>
              <w:tabs>
                <w:tab w:val="clear" w:pos="1701"/>
                <w:tab w:val="clear" w:pos="2268"/>
              </w:tabs>
              <w:suppressAutoHyphens w:val="0"/>
              <w:spacing w:before="40" w:after="40" w:line="220" w:lineRule="exact"/>
              <w:ind w:left="0" w:right="0"/>
              <w:jc w:val="right"/>
              <w:rPr>
                <w:sz w:val="18"/>
                <w:szCs w:val="18"/>
                <w:lang w:val="fr-FR" w:eastAsia="et-EE"/>
              </w:rPr>
            </w:pPr>
            <w:r w:rsidRPr="00B54BC3">
              <w:rPr>
                <w:sz w:val="18"/>
                <w:szCs w:val="18"/>
                <w:lang w:val="fr-FR" w:eastAsia="et-EE"/>
              </w:rPr>
              <w:t>20,7</w:t>
            </w:r>
            <w:r w:rsidR="00C41164" w:rsidRPr="00B54BC3">
              <w:rPr>
                <w:sz w:val="18"/>
                <w:szCs w:val="18"/>
                <w:lang w:val="fr-FR" w:eastAsia="et-EE"/>
              </w:rPr>
              <w:t> %</w:t>
            </w:r>
          </w:p>
        </w:tc>
      </w:tr>
    </w:tbl>
    <w:p w14:paraId="569D3B8E" w14:textId="4B984C64" w:rsidR="00541E6B" w:rsidRPr="00A918EA" w:rsidRDefault="00541E6B" w:rsidP="00541E6B">
      <w:pPr>
        <w:spacing w:before="120" w:after="240"/>
        <w:ind w:left="1134" w:right="1134" w:firstLine="170"/>
        <w:rPr>
          <w:rFonts w:eastAsia="SimSun"/>
          <w:sz w:val="16"/>
          <w:szCs w:val="18"/>
          <w:lang w:val="fr-FR"/>
        </w:rPr>
      </w:pPr>
      <w:r w:rsidRPr="00A918EA">
        <w:rPr>
          <w:i/>
          <w:sz w:val="18"/>
          <w:szCs w:val="18"/>
          <w:lang w:val="fr-FR"/>
        </w:rPr>
        <w:t>Source</w:t>
      </w:r>
      <w:r w:rsidRPr="00A918EA">
        <w:rPr>
          <w:sz w:val="18"/>
          <w:szCs w:val="18"/>
          <w:lang w:val="fr-FR"/>
        </w:rPr>
        <w:t> : Base de données sur les statistiques sanitaires et la recherche en matière de santé, HBSC</w:t>
      </w:r>
      <w:r w:rsidR="002F3FF8" w:rsidRPr="002F3FF8">
        <w:rPr>
          <w:sz w:val="18"/>
          <w:szCs w:val="18"/>
          <w:lang w:val="fr-FR"/>
        </w:rPr>
        <w:t>.</w:t>
      </w:r>
    </w:p>
    <w:p w14:paraId="69028A94" w14:textId="70B70170" w:rsidR="00541E6B" w:rsidRPr="00A918EA" w:rsidRDefault="00541E6B" w:rsidP="00A918EA">
      <w:pPr>
        <w:pStyle w:val="Titre1"/>
        <w:spacing w:after="120"/>
        <w:rPr>
          <w:b/>
          <w:lang w:val="fr-FR"/>
        </w:rPr>
      </w:pPr>
      <w:r w:rsidRPr="008974D7">
        <w:rPr>
          <w:bCs/>
          <w:lang w:val="fr-FR"/>
        </w:rPr>
        <w:t>Tableau 31</w:t>
      </w:r>
      <w:r w:rsidR="00A918EA">
        <w:rPr>
          <w:bCs/>
          <w:lang w:val="fr-FR"/>
        </w:rPr>
        <w:t xml:space="preserve"> </w:t>
      </w:r>
      <w:r w:rsidR="00A918EA">
        <w:rPr>
          <w:bCs/>
          <w:lang w:val="fr-FR"/>
        </w:rPr>
        <w:br/>
      </w:r>
      <w:r w:rsidRPr="00A918EA">
        <w:rPr>
          <w:b/>
          <w:lang w:val="fr-FR"/>
        </w:rPr>
        <w:t>Enfants en surpoids/obèses par nationalité, année scolaire 2017/18, tous âges confondus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4896"/>
        <w:gridCol w:w="2474"/>
      </w:tblGrid>
      <w:tr w:rsidR="00541E6B" w:rsidRPr="00A918EA" w14:paraId="08A5C5EB" w14:textId="77777777" w:rsidTr="00A918EA">
        <w:trPr>
          <w:tblHeader/>
        </w:trPr>
        <w:tc>
          <w:tcPr>
            <w:tcW w:w="4896" w:type="dxa"/>
            <w:shd w:val="clear" w:color="auto" w:fill="auto"/>
            <w:noWrap/>
            <w:vAlign w:val="bottom"/>
            <w:hideMark/>
          </w:tcPr>
          <w:p w14:paraId="218B415C" w14:textId="77777777" w:rsidR="00541E6B" w:rsidRPr="00A918EA" w:rsidRDefault="00541E6B" w:rsidP="00A918EA">
            <w:pPr>
              <w:suppressAutoHyphens w:val="0"/>
              <w:spacing w:before="80" w:after="80" w:line="200" w:lineRule="exact"/>
              <w:rPr>
                <w:i/>
                <w:sz w:val="16"/>
                <w:lang w:val="fr-FR"/>
              </w:rPr>
            </w:pPr>
            <w:r w:rsidRPr="00A918EA">
              <w:rPr>
                <w:i/>
                <w:sz w:val="16"/>
                <w:lang w:val="fr-FR"/>
              </w:rPr>
              <w:t>Estoniens</w:t>
            </w:r>
          </w:p>
        </w:tc>
        <w:tc>
          <w:tcPr>
            <w:tcW w:w="2474" w:type="dxa"/>
            <w:shd w:val="clear" w:color="auto" w:fill="auto"/>
            <w:noWrap/>
            <w:vAlign w:val="bottom"/>
            <w:hideMark/>
          </w:tcPr>
          <w:p w14:paraId="765727FB" w14:textId="765B4E23" w:rsidR="00541E6B" w:rsidRPr="00A918EA" w:rsidRDefault="00541E6B" w:rsidP="00A918EA">
            <w:pPr>
              <w:suppressAutoHyphens w:val="0"/>
              <w:spacing w:before="80" w:after="80" w:line="200" w:lineRule="exact"/>
              <w:jc w:val="right"/>
              <w:rPr>
                <w:i/>
                <w:sz w:val="16"/>
                <w:lang w:val="fr-FR" w:eastAsia="et-EE"/>
              </w:rPr>
            </w:pPr>
            <w:r w:rsidRPr="00A918EA">
              <w:rPr>
                <w:i/>
                <w:sz w:val="16"/>
                <w:lang w:val="fr-FR" w:eastAsia="et-EE"/>
              </w:rPr>
              <w:t>17,5</w:t>
            </w:r>
            <w:r w:rsidR="00C41164" w:rsidRPr="00A918EA">
              <w:rPr>
                <w:i/>
                <w:sz w:val="16"/>
                <w:lang w:val="fr-FR" w:eastAsia="et-EE"/>
              </w:rPr>
              <w:t> %</w:t>
            </w:r>
          </w:p>
        </w:tc>
      </w:tr>
      <w:tr w:rsidR="00541E6B" w:rsidRPr="00A918EA" w14:paraId="4346FAA0" w14:textId="77777777" w:rsidTr="00A918EA">
        <w:tc>
          <w:tcPr>
            <w:tcW w:w="4896" w:type="dxa"/>
            <w:shd w:val="clear" w:color="auto" w:fill="auto"/>
            <w:noWrap/>
            <w:hideMark/>
          </w:tcPr>
          <w:p w14:paraId="5AA6740E" w14:textId="77777777" w:rsidR="00541E6B" w:rsidRPr="00A918EA" w:rsidRDefault="00541E6B" w:rsidP="00A918EA">
            <w:pPr>
              <w:suppressAutoHyphens w:val="0"/>
              <w:spacing w:before="40" w:after="40" w:line="220" w:lineRule="exact"/>
              <w:rPr>
                <w:sz w:val="18"/>
                <w:lang w:val="fr-FR"/>
              </w:rPr>
            </w:pPr>
            <w:r w:rsidRPr="00A918EA">
              <w:rPr>
                <w:sz w:val="18"/>
                <w:lang w:val="fr-FR"/>
              </w:rPr>
              <w:t>Non-Estoniens</w:t>
            </w:r>
          </w:p>
        </w:tc>
        <w:tc>
          <w:tcPr>
            <w:tcW w:w="2474" w:type="dxa"/>
            <w:shd w:val="clear" w:color="auto" w:fill="auto"/>
            <w:noWrap/>
            <w:vAlign w:val="bottom"/>
            <w:hideMark/>
          </w:tcPr>
          <w:p w14:paraId="3EBF12F4" w14:textId="2C484432" w:rsidR="00541E6B" w:rsidRPr="00A918EA" w:rsidRDefault="00541E6B" w:rsidP="00A918EA">
            <w:pPr>
              <w:suppressAutoHyphens w:val="0"/>
              <w:spacing w:before="40" w:after="40" w:line="220" w:lineRule="exact"/>
              <w:jc w:val="right"/>
              <w:rPr>
                <w:sz w:val="18"/>
                <w:lang w:val="fr-FR" w:eastAsia="et-EE"/>
              </w:rPr>
            </w:pPr>
            <w:r w:rsidRPr="00A918EA">
              <w:rPr>
                <w:sz w:val="18"/>
                <w:lang w:val="fr-FR" w:eastAsia="et-EE"/>
              </w:rPr>
              <w:t>16,0</w:t>
            </w:r>
            <w:r w:rsidR="00C41164" w:rsidRPr="00A918EA">
              <w:rPr>
                <w:sz w:val="18"/>
                <w:lang w:val="fr-FR" w:eastAsia="et-EE"/>
              </w:rPr>
              <w:t> %</w:t>
            </w:r>
          </w:p>
        </w:tc>
      </w:tr>
    </w:tbl>
    <w:p w14:paraId="150999C1" w14:textId="17023202" w:rsidR="00541E6B" w:rsidRPr="00A918EA" w:rsidRDefault="00541E6B" w:rsidP="00541E6B">
      <w:pPr>
        <w:spacing w:before="120" w:after="240"/>
        <w:ind w:left="1134" w:right="1134" w:firstLine="170"/>
        <w:rPr>
          <w:rFonts w:eastAsia="SimSun"/>
          <w:sz w:val="16"/>
          <w:szCs w:val="18"/>
          <w:lang w:val="fr-FR"/>
        </w:rPr>
      </w:pPr>
      <w:r w:rsidRPr="00A918EA">
        <w:rPr>
          <w:i/>
          <w:sz w:val="18"/>
          <w:szCs w:val="18"/>
          <w:lang w:val="fr-FR"/>
        </w:rPr>
        <w:t>Source</w:t>
      </w:r>
      <w:r w:rsidRPr="00A918EA">
        <w:rPr>
          <w:sz w:val="18"/>
          <w:szCs w:val="18"/>
          <w:lang w:val="fr-FR"/>
        </w:rPr>
        <w:t> : Base de données sur les statistiques sanitaires et la recherche en matière de santé, HBSC</w:t>
      </w:r>
      <w:r w:rsidR="002F3FF8" w:rsidRPr="002F3FF8">
        <w:rPr>
          <w:sz w:val="18"/>
          <w:szCs w:val="18"/>
          <w:lang w:val="fr-FR"/>
        </w:rPr>
        <w:t>.</w:t>
      </w:r>
    </w:p>
    <w:p w14:paraId="2C5C3B7C" w14:textId="54B2CBD2" w:rsidR="00541E6B" w:rsidRPr="00A918EA" w:rsidRDefault="00541E6B" w:rsidP="00A918EA">
      <w:pPr>
        <w:pStyle w:val="Titre1"/>
        <w:spacing w:after="120"/>
        <w:rPr>
          <w:b/>
          <w:lang w:val="fr-FR"/>
        </w:rPr>
      </w:pPr>
      <w:r w:rsidRPr="008974D7">
        <w:rPr>
          <w:bCs/>
          <w:lang w:val="fr-FR"/>
        </w:rPr>
        <w:lastRenderedPageBreak/>
        <w:t>Tableau 32</w:t>
      </w:r>
      <w:r w:rsidR="00A918EA">
        <w:rPr>
          <w:bCs/>
          <w:lang w:val="fr-FR"/>
        </w:rPr>
        <w:t xml:space="preserve"> </w:t>
      </w:r>
      <w:r w:rsidR="00A918EA">
        <w:rPr>
          <w:bCs/>
          <w:lang w:val="fr-FR"/>
        </w:rPr>
        <w:br/>
      </w:r>
      <w:r w:rsidRPr="00A918EA">
        <w:rPr>
          <w:b/>
          <w:lang w:val="fr-FR"/>
        </w:rPr>
        <w:t>Nombre de services de consultation destinés aux enfants et aux jeunes jusqu’à l’âge de 26 ans</w:t>
      </w:r>
    </w:p>
    <w:tbl>
      <w:tblPr>
        <w:tblW w:w="8504"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811"/>
        <w:gridCol w:w="741"/>
        <w:gridCol w:w="592"/>
        <w:gridCol w:w="626"/>
        <w:gridCol w:w="821"/>
        <w:gridCol w:w="604"/>
        <w:gridCol w:w="913"/>
        <w:gridCol w:w="626"/>
        <w:gridCol w:w="615"/>
        <w:gridCol w:w="947"/>
        <w:gridCol w:w="638"/>
        <w:gridCol w:w="570"/>
      </w:tblGrid>
      <w:tr w:rsidR="00541E6B" w:rsidRPr="00A918EA" w14:paraId="5AEE6F07" w14:textId="77777777" w:rsidTr="00A918EA">
        <w:trPr>
          <w:tblHeader/>
        </w:trPr>
        <w:tc>
          <w:tcPr>
            <w:tcW w:w="785" w:type="dxa"/>
            <w:shd w:val="clear" w:color="auto" w:fill="auto"/>
            <w:vAlign w:val="bottom"/>
            <w:hideMark/>
          </w:tcPr>
          <w:p w14:paraId="6962CAA1" w14:textId="77777777" w:rsidR="00541E6B" w:rsidRPr="00A918EA" w:rsidRDefault="00541E6B" w:rsidP="00A918EA">
            <w:pPr>
              <w:suppressAutoHyphens w:val="0"/>
              <w:spacing w:before="80" w:after="80" w:line="200" w:lineRule="exact"/>
              <w:rPr>
                <w:i/>
                <w:sz w:val="16"/>
                <w:lang w:val="fr-FR"/>
              </w:rPr>
            </w:pPr>
            <w:r w:rsidRPr="00A918EA">
              <w:rPr>
                <w:i/>
                <w:sz w:val="16"/>
                <w:lang w:val="fr-FR"/>
              </w:rPr>
              <w:t>Total Estonie</w:t>
            </w:r>
          </w:p>
        </w:tc>
        <w:tc>
          <w:tcPr>
            <w:tcW w:w="718" w:type="dxa"/>
            <w:shd w:val="clear" w:color="auto" w:fill="auto"/>
            <w:vAlign w:val="bottom"/>
            <w:hideMark/>
          </w:tcPr>
          <w:p w14:paraId="0E046060" w14:textId="77777777" w:rsidR="00541E6B" w:rsidRPr="00A918EA" w:rsidRDefault="00541E6B" w:rsidP="00A918EA">
            <w:pPr>
              <w:suppressAutoHyphens w:val="0"/>
              <w:spacing w:before="80" w:after="80" w:line="200" w:lineRule="exact"/>
              <w:jc w:val="right"/>
              <w:rPr>
                <w:i/>
                <w:sz w:val="16"/>
                <w:lang w:val="fr-FR"/>
              </w:rPr>
            </w:pPr>
            <w:r w:rsidRPr="00A918EA">
              <w:rPr>
                <w:i/>
                <w:sz w:val="16"/>
                <w:lang w:val="fr-FR"/>
              </w:rPr>
              <w:t>Tallinn</w:t>
            </w:r>
          </w:p>
        </w:tc>
        <w:tc>
          <w:tcPr>
            <w:tcW w:w="574" w:type="dxa"/>
            <w:shd w:val="clear" w:color="auto" w:fill="auto"/>
            <w:vAlign w:val="bottom"/>
            <w:hideMark/>
          </w:tcPr>
          <w:p w14:paraId="58F20D34" w14:textId="77777777" w:rsidR="00541E6B" w:rsidRPr="00A918EA" w:rsidRDefault="00541E6B" w:rsidP="00A918EA">
            <w:pPr>
              <w:suppressAutoHyphens w:val="0"/>
              <w:spacing w:before="80" w:after="80" w:line="200" w:lineRule="exact"/>
              <w:jc w:val="right"/>
              <w:rPr>
                <w:i/>
                <w:sz w:val="16"/>
                <w:lang w:val="fr-FR" w:eastAsia="et-EE"/>
              </w:rPr>
            </w:pPr>
            <w:r w:rsidRPr="00A918EA">
              <w:rPr>
                <w:i/>
                <w:sz w:val="16"/>
                <w:lang w:val="fr-FR" w:eastAsia="et-EE"/>
              </w:rPr>
              <w:t>Tartu</w:t>
            </w:r>
          </w:p>
        </w:tc>
        <w:tc>
          <w:tcPr>
            <w:tcW w:w="607" w:type="dxa"/>
            <w:shd w:val="clear" w:color="auto" w:fill="auto"/>
            <w:vAlign w:val="bottom"/>
            <w:hideMark/>
          </w:tcPr>
          <w:p w14:paraId="58F164EC" w14:textId="77777777" w:rsidR="00541E6B" w:rsidRPr="00A918EA" w:rsidRDefault="00541E6B" w:rsidP="00A918EA">
            <w:pPr>
              <w:suppressAutoHyphens w:val="0"/>
              <w:spacing w:before="80" w:after="80" w:line="200" w:lineRule="exact"/>
              <w:jc w:val="right"/>
              <w:rPr>
                <w:i/>
                <w:sz w:val="16"/>
                <w:lang w:val="fr-FR" w:eastAsia="et-EE"/>
              </w:rPr>
            </w:pPr>
            <w:r w:rsidRPr="00A918EA">
              <w:rPr>
                <w:i/>
                <w:sz w:val="16"/>
                <w:lang w:val="fr-FR" w:eastAsia="et-EE"/>
              </w:rPr>
              <w:t>Pärnu</w:t>
            </w:r>
          </w:p>
        </w:tc>
        <w:tc>
          <w:tcPr>
            <w:tcW w:w="796" w:type="dxa"/>
            <w:shd w:val="clear" w:color="auto" w:fill="auto"/>
            <w:vAlign w:val="bottom"/>
            <w:hideMark/>
          </w:tcPr>
          <w:p w14:paraId="3FB99431" w14:textId="77777777" w:rsidR="00541E6B" w:rsidRPr="00A918EA" w:rsidRDefault="00541E6B" w:rsidP="00A918EA">
            <w:pPr>
              <w:suppressAutoHyphens w:val="0"/>
              <w:spacing w:before="80" w:after="80" w:line="200" w:lineRule="exact"/>
              <w:jc w:val="right"/>
              <w:rPr>
                <w:i/>
                <w:sz w:val="16"/>
                <w:lang w:val="fr-FR" w:eastAsia="et-EE"/>
              </w:rPr>
            </w:pPr>
            <w:r w:rsidRPr="00A918EA">
              <w:rPr>
                <w:i/>
                <w:sz w:val="16"/>
                <w:lang w:val="fr-FR" w:eastAsia="et-EE"/>
              </w:rPr>
              <w:t>Viljandi</w:t>
            </w:r>
          </w:p>
        </w:tc>
        <w:tc>
          <w:tcPr>
            <w:tcW w:w="585" w:type="dxa"/>
            <w:shd w:val="clear" w:color="auto" w:fill="auto"/>
            <w:vAlign w:val="bottom"/>
            <w:hideMark/>
          </w:tcPr>
          <w:p w14:paraId="4D76E934" w14:textId="77777777" w:rsidR="00541E6B" w:rsidRPr="00A918EA" w:rsidRDefault="00541E6B" w:rsidP="00A918EA">
            <w:pPr>
              <w:suppressAutoHyphens w:val="0"/>
              <w:spacing w:before="80" w:after="80" w:line="200" w:lineRule="exact"/>
              <w:jc w:val="right"/>
              <w:rPr>
                <w:i/>
                <w:sz w:val="16"/>
                <w:lang w:val="fr-FR" w:eastAsia="et-EE"/>
              </w:rPr>
            </w:pPr>
            <w:r w:rsidRPr="00A918EA">
              <w:rPr>
                <w:i/>
                <w:sz w:val="16"/>
                <w:lang w:val="fr-FR" w:eastAsia="et-EE"/>
              </w:rPr>
              <w:t>Paide</w:t>
            </w:r>
          </w:p>
        </w:tc>
        <w:tc>
          <w:tcPr>
            <w:tcW w:w="885" w:type="dxa"/>
            <w:shd w:val="clear" w:color="auto" w:fill="auto"/>
            <w:vAlign w:val="bottom"/>
            <w:hideMark/>
          </w:tcPr>
          <w:p w14:paraId="65DD3BB7" w14:textId="77777777" w:rsidR="00541E6B" w:rsidRPr="00A918EA" w:rsidRDefault="00541E6B" w:rsidP="00A918EA">
            <w:pPr>
              <w:suppressAutoHyphens w:val="0"/>
              <w:spacing w:before="80" w:after="80" w:line="200" w:lineRule="exact"/>
              <w:jc w:val="right"/>
              <w:rPr>
                <w:i/>
                <w:sz w:val="16"/>
                <w:lang w:val="fr-FR" w:eastAsia="et-EE"/>
              </w:rPr>
            </w:pPr>
            <w:r w:rsidRPr="00A918EA">
              <w:rPr>
                <w:i/>
                <w:sz w:val="16"/>
                <w:lang w:val="fr-FR" w:eastAsia="et-EE"/>
              </w:rPr>
              <w:t>Haapsalu</w:t>
            </w:r>
          </w:p>
        </w:tc>
        <w:tc>
          <w:tcPr>
            <w:tcW w:w="607" w:type="dxa"/>
            <w:shd w:val="clear" w:color="auto" w:fill="auto"/>
            <w:vAlign w:val="bottom"/>
            <w:hideMark/>
          </w:tcPr>
          <w:p w14:paraId="7348D4C9" w14:textId="77777777" w:rsidR="00541E6B" w:rsidRPr="00A918EA" w:rsidRDefault="00541E6B" w:rsidP="00A918EA">
            <w:pPr>
              <w:suppressAutoHyphens w:val="0"/>
              <w:spacing w:before="80" w:after="80" w:line="200" w:lineRule="exact"/>
              <w:jc w:val="right"/>
              <w:rPr>
                <w:i/>
                <w:sz w:val="16"/>
                <w:lang w:val="fr-FR" w:eastAsia="et-EE"/>
              </w:rPr>
            </w:pPr>
            <w:r w:rsidRPr="00A918EA">
              <w:rPr>
                <w:i/>
                <w:sz w:val="16"/>
                <w:lang w:val="fr-FR" w:eastAsia="et-EE"/>
              </w:rPr>
              <w:t>Rapla</w:t>
            </w:r>
          </w:p>
        </w:tc>
        <w:tc>
          <w:tcPr>
            <w:tcW w:w="596" w:type="dxa"/>
            <w:shd w:val="clear" w:color="auto" w:fill="auto"/>
            <w:vAlign w:val="bottom"/>
            <w:hideMark/>
          </w:tcPr>
          <w:p w14:paraId="4C182625" w14:textId="77777777" w:rsidR="00541E6B" w:rsidRPr="00A918EA" w:rsidRDefault="00541E6B" w:rsidP="00A918EA">
            <w:pPr>
              <w:suppressAutoHyphens w:val="0"/>
              <w:spacing w:before="80" w:after="80" w:line="200" w:lineRule="exact"/>
              <w:jc w:val="right"/>
              <w:rPr>
                <w:i/>
                <w:sz w:val="16"/>
                <w:lang w:val="fr-FR" w:eastAsia="et-EE"/>
              </w:rPr>
            </w:pPr>
            <w:r w:rsidRPr="00A918EA">
              <w:rPr>
                <w:i/>
                <w:sz w:val="16"/>
                <w:lang w:val="fr-FR" w:eastAsia="et-EE"/>
              </w:rPr>
              <w:t>Põlva</w:t>
            </w:r>
          </w:p>
        </w:tc>
        <w:tc>
          <w:tcPr>
            <w:tcW w:w="918" w:type="dxa"/>
            <w:shd w:val="clear" w:color="auto" w:fill="auto"/>
            <w:vAlign w:val="bottom"/>
            <w:hideMark/>
          </w:tcPr>
          <w:p w14:paraId="557C2E7C" w14:textId="77777777" w:rsidR="00541E6B" w:rsidRPr="00A918EA" w:rsidRDefault="00541E6B" w:rsidP="00A918EA">
            <w:pPr>
              <w:suppressAutoHyphens w:val="0"/>
              <w:spacing w:before="80" w:after="80" w:line="200" w:lineRule="exact"/>
              <w:jc w:val="right"/>
              <w:rPr>
                <w:i/>
                <w:sz w:val="16"/>
                <w:lang w:val="fr-FR" w:eastAsia="et-EE"/>
              </w:rPr>
            </w:pPr>
            <w:r w:rsidRPr="00A918EA">
              <w:rPr>
                <w:i/>
                <w:sz w:val="16"/>
                <w:lang w:val="fr-FR" w:eastAsia="et-EE"/>
              </w:rPr>
              <w:t>Saaremaa</w:t>
            </w:r>
          </w:p>
        </w:tc>
        <w:tc>
          <w:tcPr>
            <w:tcW w:w="618" w:type="dxa"/>
            <w:shd w:val="clear" w:color="auto" w:fill="auto"/>
            <w:vAlign w:val="bottom"/>
            <w:hideMark/>
          </w:tcPr>
          <w:p w14:paraId="18102B1C" w14:textId="77777777" w:rsidR="00541E6B" w:rsidRPr="00A918EA" w:rsidRDefault="00541E6B" w:rsidP="00A918EA">
            <w:pPr>
              <w:suppressAutoHyphens w:val="0"/>
              <w:spacing w:before="80" w:after="80" w:line="200" w:lineRule="exact"/>
              <w:jc w:val="right"/>
              <w:rPr>
                <w:i/>
                <w:sz w:val="16"/>
                <w:lang w:val="fr-FR" w:eastAsia="et-EE"/>
              </w:rPr>
            </w:pPr>
            <w:r w:rsidRPr="00A918EA">
              <w:rPr>
                <w:i/>
                <w:sz w:val="16"/>
                <w:lang w:val="fr-FR" w:eastAsia="et-EE"/>
              </w:rPr>
              <w:t>Valga</w:t>
            </w:r>
          </w:p>
        </w:tc>
        <w:tc>
          <w:tcPr>
            <w:tcW w:w="552" w:type="dxa"/>
            <w:shd w:val="clear" w:color="auto" w:fill="auto"/>
            <w:vAlign w:val="bottom"/>
            <w:hideMark/>
          </w:tcPr>
          <w:p w14:paraId="3F527F67" w14:textId="77777777" w:rsidR="00541E6B" w:rsidRPr="00A918EA" w:rsidRDefault="00541E6B" w:rsidP="00A918EA">
            <w:pPr>
              <w:suppressAutoHyphens w:val="0"/>
              <w:spacing w:before="80" w:after="80" w:line="200" w:lineRule="exact"/>
              <w:jc w:val="right"/>
              <w:rPr>
                <w:i/>
                <w:sz w:val="16"/>
                <w:lang w:val="fr-FR" w:eastAsia="et-EE"/>
              </w:rPr>
            </w:pPr>
            <w:r w:rsidRPr="00A918EA">
              <w:rPr>
                <w:i/>
                <w:sz w:val="16"/>
                <w:lang w:val="fr-FR" w:eastAsia="et-EE"/>
              </w:rPr>
              <w:t>Võru</w:t>
            </w:r>
          </w:p>
        </w:tc>
      </w:tr>
      <w:tr w:rsidR="00541E6B" w:rsidRPr="00A918EA" w14:paraId="3B0E1472" w14:textId="77777777" w:rsidTr="00A918EA">
        <w:tc>
          <w:tcPr>
            <w:tcW w:w="785" w:type="dxa"/>
            <w:shd w:val="clear" w:color="auto" w:fill="auto"/>
            <w:hideMark/>
          </w:tcPr>
          <w:p w14:paraId="08264CDE" w14:textId="77777777" w:rsidR="00541E6B" w:rsidRPr="00A918EA" w:rsidRDefault="00541E6B" w:rsidP="00A918EA">
            <w:pPr>
              <w:suppressAutoHyphens w:val="0"/>
              <w:spacing w:before="40" w:after="40" w:line="220" w:lineRule="exact"/>
              <w:rPr>
                <w:sz w:val="18"/>
                <w:lang w:val="fr-FR"/>
              </w:rPr>
            </w:pPr>
            <w:r w:rsidRPr="00A918EA">
              <w:rPr>
                <w:sz w:val="18"/>
                <w:lang w:val="fr-FR"/>
              </w:rPr>
              <w:t>17</w:t>
            </w:r>
          </w:p>
        </w:tc>
        <w:tc>
          <w:tcPr>
            <w:tcW w:w="718" w:type="dxa"/>
            <w:shd w:val="clear" w:color="auto" w:fill="auto"/>
            <w:vAlign w:val="bottom"/>
            <w:hideMark/>
          </w:tcPr>
          <w:p w14:paraId="405F94A6"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4</w:t>
            </w:r>
          </w:p>
        </w:tc>
        <w:tc>
          <w:tcPr>
            <w:tcW w:w="574" w:type="dxa"/>
            <w:shd w:val="clear" w:color="auto" w:fill="auto"/>
            <w:vAlign w:val="bottom"/>
            <w:hideMark/>
          </w:tcPr>
          <w:p w14:paraId="2DD68065"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w:t>
            </w:r>
          </w:p>
        </w:tc>
        <w:tc>
          <w:tcPr>
            <w:tcW w:w="607" w:type="dxa"/>
            <w:shd w:val="clear" w:color="auto" w:fill="auto"/>
            <w:vAlign w:val="bottom"/>
            <w:hideMark/>
          </w:tcPr>
          <w:p w14:paraId="19085F3C"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796" w:type="dxa"/>
            <w:shd w:val="clear" w:color="auto" w:fill="auto"/>
            <w:vAlign w:val="bottom"/>
            <w:hideMark/>
          </w:tcPr>
          <w:p w14:paraId="713A51A4"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585" w:type="dxa"/>
            <w:shd w:val="clear" w:color="auto" w:fill="auto"/>
            <w:vAlign w:val="bottom"/>
            <w:hideMark/>
          </w:tcPr>
          <w:p w14:paraId="655B0067"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885" w:type="dxa"/>
            <w:shd w:val="clear" w:color="auto" w:fill="auto"/>
            <w:vAlign w:val="bottom"/>
            <w:hideMark/>
          </w:tcPr>
          <w:p w14:paraId="6F2B6B1F"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607" w:type="dxa"/>
            <w:shd w:val="clear" w:color="auto" w:fill="auto"/>
            <w:vAlign w:val="bottom"/>
            <w:hideMark/>
          </w:tcPr>
          <w:p w14:paraId="6FB98031"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596" w:type="dxa"/>
            <w:shd w:val="clear" w:color="auto" w:fill="auto"/>
            <w:vAlign w:val="bottom"/>
            <w:hideMark/>
          </w:tcPr>
          <w:p w14:paraId="3A77C26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918" w:type="dxa"/>
            <w:shd w:val="clear" w:color="auto" w:fill="auto"/>
            <w:vAlign w:val="bottom"/>
            <w:hideMark/>
          </w:tcPr>
          <w:p w14:paraId="1F6A955C"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w:t>
            </w:r>
          </w:p>
        </w:tc>
        <w:tc>
          <w:tcPr>
            <w:tcW w:w="618" w:type="dxa"/>
            <w:shd w:val="clear" w:color="auto" w:fill="auto"/>
            <w:vAlign w:val="bottom"/>
            <w:hideMark/>
          </w:tcPr>
          <w:p w14:paraId="56F0A205"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1</w:t>
            </w:r>
          </w:p>
        </w:tc>
        <w:tc>
          <w:tcPr>
            <w:tcW w:w="552" w:type="dxa"/>
            <w:shd w:val="clear" w:color="auto" w:fill="auto"/>
            <w:vAlign w:val="bottom"/>
            <w:hideMark/>
          </w:tcPr>
          <w:p w14:paraId="68846B1D" w14:textId="77777777" w:rsidR="00541E6B" w:rsidRPr="00A918EA" w:rsidRDefault="00541E6B" w:rsidP="00A918EA">
            <w:pPr>
              <w:suppressAutoHyphens w:val="0"/>
              <w:spacing w:before="40" w:after="40" w:line="220" w:lineRule="exact"/>
              <w:jc w:val="right"/>
              <w:rPr>
                <w:sz w:val="18"/>
                <w:lang w:val="fr-FR"/>
              </w:rPr>
            </w:pPr>
            <w:r w:rsidRPr="00A918EA">
              <w:rPr>
                <w:sz w:val="18"/>
                <w:lang w:val="fr-FR"/>
              </w:rPr>
              <w:t>2</w:t>
            </w:r>
          </w:p>
        </w:tc>
      </w:tr>
    </w:tbl>
    <w:p w14:paraId="26333C3F" w14:textId="2B8B6013" w:rsidR="00541E6B" w:rsidRPr="00A918EA" w:rsidRDefault="00541E6B" w:rsidP="00541E6B">
      <w:pPr>
        <w:spacing w:before="120" w:after="240"/>
        <w:ind w:left="1134" w:right="1134" w:firstLine="170"/>
        <w:rPr>
          <w:rFonts w:eastAsia="SimSun"/>
          <w:sz w:val="16"/>
          <w:szCs w:val="18"/>
          <w:lang w:val="fr-FR"/>
        </w:rPr>
      </w:pPr>
      <w:r w:rsidRPr="00A918EA">
        <w:rPr>
          <w:i/>
          <w:sz w:val="18"/>
          <w:szCs w:val="18"/>
          <w:lang w:val="fr-FR"/>
        </w:rPr>
        <w:t>Source</w:t>
      </w:r>
      <w:r w:rsidRPr="00A918EA">
        <w:rPr>
          <w:sz w:val="18"/>
          <w:szCs w:val="18"/>
          <w:lang w:val="fr-FR"/>
        </w:rPr>
        <w:t> : Association estonienne pour la santé sexuelle (</w:t>
      </w:r>
      <w:hyperlink r:id="rId11" w:history="1">
        <w:r w:rsidR="00A918EA" w:rsidRPr="00AF613E">
          <w:rPr>
            <w:rStyle w:val="Lienhypertexte"/>
            <w:sz w:val="18"/>
            <w:szCs w:val="18"/>
            <w:lang w:val="fr-FR"/>
          </w:rPr>
          <w:t>https://seksuaaltervis</w:t>
        </w:r>
        <w:r w:rsidR="002F3FF8" w:rsidRPr="002F3FF8">
          <w:rPr>
            <w:rStyle w:val="Lienhypertexte"/>
            <w:sz w:val="18"/>
            <w:szCs w:val="18"/>
            <w:lang w:val="fr-FR"/>
          </w:rPr>
          <w:t>.</w:t>
        </w:r>
        <w:r w:rsidR="00A918EA" w:rsidRPr="00AF613E">
          <w:rPr>
            <w:rStyle w:val="Lienhypertexte"/>
            <w:sz w:val="18"/>
            <w:szCs w:val="18"/>
            <w:lang w:val="fr-FR"/>
          </w:rPr>
          <w:t>ee</w:t>
        </w:r>
      </w:hyperlink>
      <w:r w:rsidRPr="00A918EA">
        <w:rPr>
          <w:sz w:val="18"/>
          <w:szCs w:val="18"/>
          <w:lang w:val="fr-FR"/>
        </w:rPr>
        <w:t>)</w:t>
      </w:r>
      <w:r w:rsidR="002F3FF8" w:rsidRPr="002F3FF8">
        <w:rPr>
          <w:sz w:val="18"/>
          <w:szCs w:val="18"/>
          <w:lang w:val="fr-FR"/>
        </w:rPr>
        <w:t>.</w:t>
      </w:r>
    </w:p>
    <w:p w14:paraId="169B06C5" w14:textId="0330E0F5" w:rsidR="00541E6B" w:rsidRPr="008974D7" w:rsidRDefault="00541E6B" w:rsidP="00541E6B">
      <w:pPr>
        <w:pStyle w:val="SingleTxtG"/>
        <w:rPr>
          <w:lang w:val="fr-FR"/>
        </w:rPr>
      </w:pPr>
      <w:r w:rsidRPr="008974D7">
        <w:rPr>
          <w:lang w:val="fr-FR"/>
        </w:rPr>
        <w:t>176</w:t>
      </w:r>
      <w:r w:rsidR="002F3FF8" w:rsidRPr="002F3FF8">
        <w:rPr>
          <w:lang w:val="fr-FR"/>
        </w:rPr>
        <w:t>.</w:t>
      </w:r>
      <w:r w:rsidRPr="008974D7">
        <w:rPr>
          <w:lang w:val="fr-FR"/>
        </w:rPr>
        <w:tab/>
        <w:t>Les principaux indicateurs de pauvreté utilisés en Estonie sont les indicateurs de pauvreté absolue et de risque de pauvreté (pauvreté relative)</w:t>
      </w:r>
      <w:r w:rsidR="002F3FF8" w:rsidRPr="002F3FF8">
        <w:rPr>
          <w:lang w:val="fr-FR"/>
        </w:rPr>
        <w:t>.</w:t>
      </w:r>
      <w:r w:rsidRPr="008974D7">
        <w:rPr>
          <w:lang w:val="fr-FR"/>
        </w:rPr>
        <w:t xml:space="preserve"> Le taux de pauvreté absolue correspond à la proportion de personnes dont le revenu disponible équivalent est inférieur au seuil de pauvreté absolue (minimum vital),</w:t>
      </w:r>
      <w:r>
        <w:rPr>
          <w:lang w:val="fr-FR"/>
        </w:rPr>
        <w:t xml:space="preserve"> </w:t>
      </w:r>
      <w:r w:rsidRPr="008974D7">
        <w:rPr>
          <w:lang w:val="fr-FR"/>
        </w:rPr>
        <w:t>qui est calculé sur la base des dépenses</w:t>
      </w:r>
      <w:r w:rsidR="002F3FF8" w:rsidRPr="002F3FF8">
        <w:rPr>
          <w:lang w:val="fr-FR"/>
        </w:rPr>
        <w:t>.</w:t>
      </w:r>
      <w:r w:rsidRPr="008974D7">
        <w:rPr>
          <w:lang w:val="fr-FR"/>
        </w:rPr>
        <w:t xml:space="preserve"> Les trois principaux postes de dépenses retenus pour le calcul du seuil de pauvreté absolue sont le panier alimentaire de base (hors alcool et produits du tabac), les dépenses de logement et les articles non alimentaires</w:t>
      </w:r>
      <w:r w:rsidR="002F3FF8" w:rsidRPr="002F3FF8">
        <w:rPr>
          <w:lang w:val="fr-FR"/>
        </w:rPr>
        <w:t>.</w:t>
      </w:r>
    </w:p>
    <w:p w14:paraId="545F6ACA" w14:textId="70C06B78" w:rsidR="00541E6B" w:rsidRPr="008974D7" w:rsidRDefault="00541E6B" w:rsidP="00541E6B">
      <w:pPr>
        <w:pStyle w:val="SingleTxtG"/>
        <w:rPr>
          <w:lang w:val="fr-FR"/>
        </w:rPr>
      </w:pPr>
      <w:r w:rsidRPr="008974D7">
        <w:rPr>
          <w:lang w:val="fr-FR"/>
        </w:rPr>
        <w:t>177</w:t>
      </w:r>
      <w:r w:rsidR="002F3FF8" w:rsidRPr="002F3FF8">
        <w:rPr>
          <w:lang w:val="fr-FR"/>
        </w:rPr>
        <w:t>.</w:t>
      </w:r>
      <w:r w:rsidRPr="008974D7">
        <w:rPr>
          <w:lang w:val="fr-FR"/>
        </w:rPr>
        <w:tab/>
        <w:t>Le taux de pauvreté relative correspond à la proportion de personnes dont le revenu disponible équivalent est inférieur au seuil de pauvreté relative</w:t>
      </w:r>
      <w:r w:rsidR="002F3FF8" w:rsidRPr="002F3FF8">
        <w:rPr>
          <w:lang w:val="fr-FR"/>
        </w:rPr>
        <w:t>.</w:t>
      </w:r>
      <w:r w:rsidRPr="008974D7">
        <w:rPr>
          <w:lang w:val="fr-FR"/>
        </w:rPr>
        <w:t xml:space="preserve"> En Estonie, comme dans tous les autres pays de l</w:t>
      </w:r>
      <w:r>
        <w:rPr>
          <w:lang w:val="fr-FR"/>
        </w:rPr>
        <w:t>’</w:t>
      </w:r>
      <w:r w:rsidRPr="008974D7">
        <w:rPr>
          <w:lang w:val="fr-FR"/>
        </w:rPr>
        <w:t>Union européenne, le seuil de pauvreté relative est établi à 60</w:t>
      </w:r>
      <w:r w:rsidR="00C41164">
        <w:rPr>
          <w:lang w:val="fr-FR"/>
        </w:rPr>
        <w:t> %</w:t>
      </w:r>
      <w:r w:rsidRPr="008974D7">
        <w:rPr>
          <w:lang w:val="fr-FR"/>
        </w:rPr>
        <w:t xml:space="preserve"> du revenu disponible équivalent médian national (après transferts sociaux)</w:t>
      </w:r>
      <w:r w:rsidR="002F3FF8" w:rsidRPr="002F3FF8">
        <w:rPr>
          <w:lang w:val="fr-FR"/>
        </w:rPr>
        <w:t>.</w:t>
      </w:r>
    </w:p>
    <w:p w14:paraId="6B909C33" w14:textId="504FF452" w:rsidR="00541E6B" w:rsidRPr="008974D7" w:rsidRDefault="00541E6B" w:rsidP="00541E6B">
      <w:pPr>
        <w:pStyle w:val="SingleTxtG"/>
        <w:rPr>
          <w:lang w:val="fr-FR"/>
        </w:rPr>
      </w:pPr>
      <w:r w:rsidRPr="008974D7">
        <w:rPr>
          <w:lang w:val="fr-FR"/>
        </w:rPr>
        <w:t>178</w:t>
      </w:r>
      <w:r w:rsidR="002F3FF8" w:rsidRPr="002F3FF8">
        <w:rPr>
          <w:lang w:val="fr-FR"/>
        </w:rPr>
        <w:t>.</w:t>
      </w:r>
      <w:r w:rsidRPr="008974D7">
        <w:rPr>
          <w:lang w:val="fr-FR"/>
        </w:rPr>
        <w:tab/>
        <w:t>Le taux de pauvreté relative des enfants a été ramené à 13,6</w:t>
      </w:r>
      <w:r w:rsidR="00C41164">
        <w:rPr>
          <w:lang w:val="fr-FR"/>
        </w:rPr>
        <w:t> %</w:t>
      </w:r>
      <w:r w:rsidRPr="008974D7">
        <w:rPr>
          <w:lang w:val="fr-FR"/>
        </w:rPr>
        <w:t xml:space="preserve"> en 2021 (année de revenu)</w:t>
      </w:r>
      <w:r w:rsidRPr="00541E6B">
        <w:rPr>
          <w:rStyle w:val="Appelnotedebasdep"/>
        </w:rPr>
        <w:footnoteReference w:id="14"/>
      </w:r>
      <w:r w:rsidR="002F3FF8" w:rsidRPr="002F3FF8">
        <w:rPr>
          <w:lang w:val="fr-FR"/>
        </w:rPr>
        <w:t>.</w:t>
      </w:r>
      <w:r w:rsidRPr="008974D7">
        <w:rPr>
          <w:lang w:val="fr-FR"/>
        </w:rPr>
        <w:t xml:space="preserve"> L</w:t>
      </w:r>
      <w:r>
        <w:rPr>
          <w:lang w:val="fr-FR"/>
        </w:rPr>
        <w:t>’</w:t>
      </w:r>
      <w:r w:rsidRPr="008974D7">
        <w:rPr>
          <w:lang w:val="fr-FR"/>
        </w:rPr>
        <w:t>Estonie est un des rares pays où le taux de pauvreté relative des enfants est inférieur à celui de l</w:t>
      </w:r>
      <w:r>
        <w:rPr>
          <w:lang w:val="fr-FR"/>
        </w:rPr>
        <w:t>’</w:t>
      </w:r>
      <w:r w:rsidRPr="008974D7">
        <w:rPr>
          <w:lang w:val="fr-FR"/>
        </w:rPr>
        <w:t>ensemble de la population</w:t>
      </w:r>
      <w:r>
        <w:rPr>
          <w:lang w:val="fr-FR"/>
        </w:rPr>
        <w:t> :</w:t>
      </w:r>
      <w:r w:rsidRPr="008974D7">
        <w:rPr>
          <w:lang w:val="fr-FR"/>
        </w:rPr>
        <w:t xml:space="preserve"> selon les données d</w:t>
      </w:r>
      <w:r>
        <w:rPr>
          <w:lang w:val="fr-FR"/>
        </w:rPr>
        <w:t>’</w:t>
      </w:r>
      <w:r w:rsidRPr="008974D7">
        <w:rPr>
          <w:lang w:val="fr-FR"/>
        </w:rPr>
        <w:t>Eurostat, en 2021 (2021 étant l</w:t>
      </w:r>
      <w:r>
        <w:rPr>
          <w:lang w:val="fr-FR"/>
        </w:rPr>
        <w:t>’</w:t>
      </w:r>
      <w:r w:rsidRPr="008974D7">
        <w:rPr>
          <w:lang w:val="fr-FR"/>
        </w:rPr>
        <w:t>année d</w:t>
      </w:r>
      <w:r>
        <w:rPr>
          <w:lang w:val="fr-FR"/>
        </w:rPr>
        <w:t>’</w:t>
      </w:r>
      <w:r w:rsidRPr="008974D7">
        <w:rPr>
          <w:lang w:val="fr-FR"/>
        </w:rPr>
        <w:t>enquête et 2020 l</w:t>
      </w:r>
      <w:r>
        <w:rPr>
          <w:lang w:val="fr-FR"/>
        </w:rPr>
        <w:t>’</w:t>
      </w:r>
      <w:r w:rsidRPr="008974D7">
        <w:rPr>
          <w:lang w:val="fr-FR"/>
        </w:rPr>
        <w:t>année de revenu), neuf autres pays de l</w:t>
      </w:r>
      <w:r>
        <w:rPr>
          <w:lang w:val="fr-FR"/>
        </w:rPr>
        <w:t>’</w:t>
      </w:r>
      <w:r w:rsidRPr="008974D7">
        <w:rPr>
          <w:lang w:val="fr-FR"/>
        </w:rPr>
        <w:t>Union européenne affichent un taux de pauvreté relative des enfants inférieur à l</w:t>
      </w:r>
      <w:r>
        <w:rPr>
          <w:lang w:val="fr-FR"/>
        </w:rPr>
        <w:t>’</w:t>
      </w:r>
      <w:r w:rsidRPr="008974D7">
        <w:rPr>
          <w:lang w:val="fr-FR"/>
        </w:rPr>
        <w:t>indicateur calculé pour l</w:t>
      </w:r>
      <w:r>
        <w:rPr>
          <w:lang w:val="fr-FR"/>
        </w:rPr>
        <w:t>’</w:t>
      </w:r>
      <w:r w:rsidRPr="008974D7">
        <w:rPr>
          <w:lang w:val="fr-FR"/>
        </w:rPr>
        <w:t>ensemble de la population</w:t>
      </w:r>
      <w:r w:rsidR="002F3FF8" w:rsidRPr="002F3FF8">
        <w:rPr>
          <w:lang w:val="fr-FR"/>
        </w:rPr>
        <w:t>.</w:t>
      </w:r>
    </w:p>
    <w:p w14:paraId="25C5420C" w14:textId="092BA75A" w:rsidR="00541E6B" w:rsidRPr="008974D7" w:rsidRDefault="00541E6B" w:rsidP="00541E6B">
      <w:pPr>
        <w:pStyle w:val="SingleTxtG"/>
        <w:rPr>
          <w:lang w:val="fr-FR"/>
        </w:rPr>
      </w:pPr>
      <w:r w:rsidRPr="008974D7">
        <w:rPr>
          <w:lang w:val="fr-FR"/>
        </w:rPr>
        <w:t>179</w:t>
      </w:r>
      <w:r w:rsidR="002F3FF8" w:rsidRPr="002F3FF8">
        <w:rPr>
          <w:lang w:val="fr-FR"/>
        </w:rPr>
        <w:t>.</w:t>
      </w:r>
      <w:r w:rsidRPr="008974D7">
        <w:rPr>
          <w:lang w:val="fr-FR"/>
        </w:rPr>
        <w:tab/>
        <w:t>En outre, le taux de pauvreté absolue des enfants de 0 à 17 ans a diminué, passant de 2,5</w:t>
      </w:r>
      <w:r w:rsidR="00C41164">
        <w:rPr>
          <w:lang w:val="fr-FR"/>
        </w:rPr>
        <w:t> %</w:t>
      </w:r>
      <w:r w:rsidRPr="008974D7">
        <w:rPr>
          <w:lang w:val="fr-FR"/>
        </w:rPr>
        <w:t xml:space="preserve"> en 2017 à 1,3</w:t>
      </w:r>
      <w:r w:rsidR="00C41164">
        <w:rPr>
          <w:lang w:val="fr-FR"/>
        </w:rPr>
        <w:t> %</w:t>
      </w:r>
      <w:r w:rsidRPr="008974D7">
        <w:rPr>
          <w:lang w:val="fr-FR"/>
        </w:rPr>
        <w:t xml:space="preserve"> en 2021</w:t>
      </w:r>
      <w:r w:rsidR="002F3FF8" w:rsidRPr="002F3FF8">
        <w:rPr>
          <w:lang w:val="fr-FR"/>
        </w:rPr>
        <w:t>.</w:t>
      </w:r>
      <w:r w:rsidRPr="008974D7">
        <w:rPr>
          <w:lang w:val="fr-FR"/>
        </w:rPr>
        <w:t xml:space="preserve"> </w:t>
      </w:r>
    </w:p>
    <w:p w14:paraId="1B838108" w14:textId="7E335874" w:rsidR="00541E6B" w:rsidRPr="001C3CA9" w:rsidRDefault="00541E6B" w:rsidP="001C3CA9">
      <w:pPr>
        <w:pStyle w:val="Titre1"/>
        <w:spacing w:after="120"/>
        <w:rPr>
          <w:b/>
          <w:bCs/>
          <w:lang w:val="fr-FR"/>
        </w:rPr>
      </w:pPr>
      <w:r w:rsidRPr="008974D7">
        <w:rPr>
          <w:lang w:val="fr-FR"/>
        </w:rPr>
        <w:t>Tableau 33</w:t>
      </w:r>
      <w:r w:rsidR="001C3CA9">
        <w:rPr>
          <w:lang w:val="fr-FR"/>
        </w:rPr>
        <w:t xml:space="preserve"> </w:t>
      </w:r>
      <w:r w:rsidR="001C3CA9">
        <w:rPr>
          <w:lang w:val="fr-FR"/>
        </w:rPr>
        <w:br/>
      </w:r>
      <w:r w:rsidRPr="001C3CA9">
        <w:rPr>
          <w:b/>
          <w:bCs/>
          <w:lang w:val="fr-FR"/>
        </w:rPr>
        <w:t xml:space="preserve">Proportion et nombre d’enfants en situation de pauvreté et seuils de pauvreté, 2017-2021 </w:t>
      </w:r>
      <w:r w:rsidR="001C3CA9">
        <w:rPr>
          <w:b/>
          <w:bCs/>
          <w:lang w:val="fr-FR"/>
        </w:rPr>
        <w:br/>
      </w:r>
      <w:r w:rsidRPr="001C3CA9">
        <w:rPr>
          <w:b/>
          <w:bCs/>
          <w:lang w:val="fr-FR"/>
        </w:rPr>
        <w:t>(années de revenus 2017-2021 ; années d’enquête 2018-2022)</w:t>
      </w:r>
    </w:p>
    <w:tbl>
      <w:tblPr>
        <w:tblW w:w="8504" w:type="dxa"/>
        <w:tblInd w:w="1134" w:type="dxa"/>
        <w:tblLayout w:type="fixed"/>
        <w:tblCellMar>
          <w:left w:w="0" w:type="dxa"/>
          <w:right w:w="0" w:type="dxa"/>
        </w:tblCellMar>
        <w:tblLook w:val="04A0" w:firstRow="1" w:lastRow="0" w:firstColumn="1" w:lastColumn="0" w:noHBand="0" w:noVBand="1"/>
      </w:tblPr>
      <w:tblGrid>
        <w:gridCol w:w="3884"/>
        <w:gridCol w:w="924"/>
        <w:gridCol w:w="924"/>
        <w:gridCol w:w="924"/>
        <w:gridCol w:w="924"/>
        <w:gridCol w:w="924"/>
      </w:tblGrid>
      <w:tr w:rsidR="00541E6B" w:rsidRPr="001C3CA9" w14:paraId="05330E95" w14:textId="77777777" w:rsidTr="001C3CA9">
        <w:trPr>
          <w:tblHeader/>
        </w:trPr>
        <w:tc>
          <w:tcPr>
            <w:tcW w:w="4040" w:type="dxa"/>
            <w:tcBorders>
              <w:top w:val="single" w:sz="4" w:space="0" w:color="auto"/>
              <w:bottom w:val="single" w:sz="12" w:space="0" w:color="auto"/>
            </w:tcBorders>
            <w:shd w:val="clear" w:color="auto" w:fill="auto"/>
            <w:noWrap/>
            <w:vAlign w:val="bottom"/>
            <w:hideMark/>
          </w:tcPr>
          <w:p w14:paraId="1EF9CC00" w14:textId="77777777" w:rsidR="00541E6B" w:rsidRPr="001C3CA9" w:rsidRDefault="00541E6B" w:rsidP="001C3CA9">
            <w:pPr>
              <w:suppressAutoHyphens w:val="0"/>
              <w:spacing w:before="80" w:after="80" w:line="200" w:lineRule="exact"/>
              <w:rPr>
                <w:i/>
                <w:sz w:val="16"/>
                <w:lang w:val="fr-FR" w:eastAsia="et-EE"/>
              </w:rPr>
            </w:pPr>
            <w:r w:rsidRPr="001C3CA9">
              <w:rPr>
                <w:i/>
                <w:sz w:val="16"/>
                <w:lang w:val="fr-FR" w:eastAsia="et-EE"/>
              </w:rPr>
              <w:t xml:space="preserve"> </w:t>
            </w:r>
          </w:p>
        </w:tc>
        <w:tc>
          <w:tcPr>
            <w:tcW w:w="960" w:type="dxa"/>
            <w:tcBorders>
              <w:top w:val="single" w:sz="4" w:space="0" w:color="auto"/>
              <w:bottom w:val="single" w:sz="12" w:space="0" w:color="auto"/>
            </w:tcBorders>
            <w:shd w:val="clear" w:color="auto" w:fill="auto"/>
            <w:noWrap/>
            <w:vAlign w:val="bottom"/>
            <w:hideMark/>
          </w:tcPr>
          <w:p w14:paraId="7013E966" w14:textId="77777777" w:rsidR="00541E6B" w:rsidRPr="001C3CA9" w:rsidRDefault="00541E6B" w:rsidP="001C3CA9">
            <w:pPr>
              <w:suppressAutoHyphens w:val="0"/>
              <w:spacing w:before="80" w:after="80" w:line="200" w:lineRule="exact"/>
              <w:jc w:val="right"/>
              <w:rPr>
                <w:i/>
                <w:sz w:val="16"/>
                <w:lang w:val="fr-FR"/>
              </w:rPr>
            </w:pPr>
            <w:r w:rsidRPr="001C3CA9">
              <w:rPr>
                <w:i/>
                <w:iCs/>
                <w:sz w:val="16"/>
                <w:lang w:val="fr-FR"/>
              </w:rPr>
              <w:t>2017</w:t>
            </w:r>
          </w:p>
        </w:tc>
        <w:tc>
          <w:tcPr>
            <w:tcW w:w="960" w:type="dxa"/>
            <w:tcBorders>
              <w:top w:val="single" w:sz="4" w:space="0" w:color="auto"/>
              <w:bottom w:val="single" w:sz="12" w:space="0" w:color="auto"/>
            </w:tcBorders>
            <w:shd w:val="clear" w:color="auto" w:fill="auto"/>
            <w:noWrap/>
            <w:vAlign w:val="bottom"/>
            <w:hideMark/>
          </w:tcPr>
          <w:p w14:paraId="46EDE03F" w14:textId="77777777" w:rsidR="00541E6B" w:rsidRPr="001C3CA9" w:rsidRDefault="00541E6B" w:rsidP="001C3CA9">
            <w:pPr>
              <w:suppressAutoHyphens w:val="0"/>
              <w:spacing w:before="80" w:after="80" w:line="200" w:lineRule="exact"/>
              <w:jc w:val="right"/>
              <w:rPr>
                <w:i/>
                <w:sz w:val="16"/>
                <w:lang w:val="fr-FR"/>
              </w:rPr>
            </w:pPr>
            <w:r w:rsidRPr="001C3CA9">
              <w:rPr>
                <w:i/>
                <w:iCs/>
                <w:sz w:val="16"/>
                <w:lang w:val="fr-FR"/>
              </w:rPr>
              <w:t>2018</w:t>
            </w:r>
          </w:p>
        </w:tc>
        <w:tc>
          <w:tcPr>
            <w:tcW w:w="960" w:type="dxa"/>
            <w:tcBorders>
              <w:top w:val="single" w:sz="4" w:space="0" w:color="auto"/>
              <w:bottom w:val="single" w:sz="12" w:space="0" w:color="auto"/>
            </w:tcBorders>
            <w:shd w:val="clear" w:color="auto" w:fill="auto"/>
            <w:noWrap/>
            <w:vAlign w:val="bottom"/>
            <w:hideMark/>
          </w:tcPr>
          <w:p w14:paraId="2EC0A3D5" w14:textId="77777777" w:rsidR="00541E6B" w:rsidRPr="001C3CA9" w:rsidRDefault="00541E6B" w:rsidP="001C3CA9">
            <w:pPr>
              <w:suppressAutoHyphens w:val="0"/>
              <w:spacing w:before="80" w:after="80" w:line="200" w:lineRule="exact"/>
              <w:jc w:val="right"/>
              <w:rPr>
                <w:i/>
                <w:sz w:val="16"/>
                <w:lang w:val="fr-FR"/>
              </w:rPr>
            </w:pPr>
            <w:r w:rsidRPr="001C3CA9">
              <w:rPr>
                <w:i/>
                <w:iCs/>
                <w:sz w:val="16"/>
                <w:lang w:val="fr-FR"/>
              </w:rPr>
              <w:t>2019</w:t>
            </w:r>
          </w:p>
        </w:tc>
        <w:tc>
          <w:tcPr>
            <w:tcW w:w="960" w:type="dxa"/>
            <w:tcBorders>
              <w:top w:val="single" w:sz="4" w:space="0" w:color="auto"/>
              <w:bottom w:val="single" w:sz="12" w:space="0" w:color="auto"/>
            </w:tcBorders>
            <w:shd w:val="clear" w:color="auto" w:fill="auto"/>
            <w:noWrap/>
            <w:vAlign w:val="bottom"/>
            <w:hideMark/>
          </w:tcPr>
          <w:p w14:paraId="2F59FF24" w14:textId="77777777" w:rsidR="00541E6B" w:rsidRPr="001C3CA9" w:rsidRDefault="00541E6B" w:rsidP="001C3CA9">
            <w:pPr>
              <w:suppressAutoHyphens w:val="0"/>
              <w:spacing w:before="80" w:after="80" w:line="200" w:lineRule="exact"/>
              <w:jc w:val="right"/>
              <w:rPr>
                <w:i/>
                <w:sz w:val="16"/>
                <w:lang w:val="fr-FR"/>
              </w:rPr>
            </w:pPr>
            <w:r w:rsidRPr="001C3CA9">
              <w:rPr>
                <w:i/>
                <w:iCs/>
                <w:sz w:val="16"/>
                <w:lang w:val="fr-FR"/>
              </w:rPr>
              <w:t>2020</w:t>
            </w:r>
          </w:p>
        </w:tc>
        <w:tc>
          <w:tcPr>
            <w:tcW w:w="960" w:type="dxa"/>
            <w:tcBorders>
              <w:top w:val="single" w:sz="4" w:space="0" w:color="auto"/>
              <w:bottom w:val="single" w:sz="12" w:space="0" w:color="auto"/>
            </w:tcBorders>
            <w:shd w:val="clear" w:color="auto" w:fill="auto"/>
            <w:noWrap/>
            <w:vAlign w:val="bottom"/>
            <w:hideMark/>
          </w:tcPr>
          <w:p w14:paraId="2A9DDCF9" w14:textId="77777777" w:rsidR="00541E6B" w:rsidRPr="001C3CA9" w:rsidRDefault="00541E6B" w:rsidP="001C3CA9">
            <w:pPr>
              <w:suppressAutoHyphens w:val="0"/>
              <w:spacing w:before="80" w:after="80" w:line="200" w:lineRule="exact"/>
              <w:jc w:val="right"/>
              <w:rPr>
                <w:i/>
                <w:sz w:val="16"/>
                <w:lang w:val="fr-FR"/>
              </w:rPr>
            </w:pPr>
            <w:r w:rsidRPr="001C3CA9">
              <w:rPr>
                <w:i/>
                <w:iCs/>
                <w:sz w:val="16"/>
                <w:lang w:val="fr-FR"/>
              </w:rPr>
              <w:t>2021</w:t>
            </w:r>
          </w:p>
        </w:tc>
      </w:tr>
      <w:tr w:rsidR="00541E6B" w:rsidRPr="001C3CA9" w14:paraId="29B3E290" w14:textId="77777777" w:rsidTr="001C3CA9">
        <w:tc>
          <w:tcPr>
            <w:tcW w:w="4040" w:type="dxa"/>
            <w:tcBorders>
              <w:top w:val="single" w:sz="12" w:space="0" w:color="auto"/>
            </w:tcBorders>
            <w:shd w:val="clear" w:color="auto" w:fill="auto"/>
            <w:noWrap/>
            <w:hideMark/>
          </w:tcPr>
          <w:p w14:paraId="12C3209B" w14:textId="2D539557" w:rsidR="00541E6B" w:rsidRPr="001C3CA9" w:rsidRDefault="00541E6B" w:rsidP="001C3CA9">
            <w:pPr>
              <w:suppressAutoHyphens w:val="0"/>
              <w:spacing w:before="40" w:after="40" w:line="220" w:lineRule="exact"/>
              <w:rPr>
                <w:sz w:val="18"/>
                <w:lang w:val="fr-FR"/>
              </w:rPr>
            </w:pPr>
            <w:r w:rsidRPr="001C3CA9">
              <w:rPr>
                <w:sz w:val="18"/>
                <w:lang w:val="fr-FR"/>
              </w:rPr>
              <w:t>Taux de risque de pauvreté,</w:t>
            </w:r>
            <w:r w:rsidR="00C41164" w:rsidRPr="001C3CA9">
              <w:rPr>
                <w:sz w:val="18"/>
                <w:lang w:val="fr-FR"/>
              </w:rPr>
              <w:t> %</w:t>
            </w:r>
          </w:p>
        </w:tc>
        <w:tc>
          <w:tcPr>
            <w:tcW w:w="960" w:type="dxa"/>
            <w:tcBorders>
              <w:top w:val="single" w:sz="12" w:space="0" w:color="auto"/>
            </w:tcBorders>
            <w:shd w:val="clear" w:color="auto" w:fill="auto"/>
            <w:noWrap/>
            <w:vAlign w:val="bottom"/>
            <w:hideMark/>
          </w:tcPr>
          <w:p w14:paraId="62C68FCE"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c>
          <w:tcPr>
            <w:tcW w:w="960" w:type="dxa"/>
            <w:tcBorders>
              <w:top w:val="single" w:sz="12" w:space="0" w:color="auto"/>
            </w:tcBorders>
            <w:shd w:val="clear" w:color="auto" w:fill="auto"/>
            <w:noWrap/>
            <w:vAlign w:val="bottom"/>
            <w:hideMark/>
          </w:tcPr>
          <w:p w14:paraId="7687C632"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c>
          <w:tcPr>
            <w:tcW w:w="960" w:type="dxa"/>
            <w:tcBorders>
              <w:top w:val="single" w:sz="12" w:space="0" w:color="auto"/>
            </w:tcBorders>
            <w:shd w:val="clear" w:color="auto" w:fill="auto"/>
            <w:noWrap/>
            <w:vAlign w:val="bottom"/>
            <w:hideMark/>
          </w:tcPr>
          <w:p w14:paraId="51CB6FBD"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c>
          <w:tcPr>
            <w:tcW w:w="960" w:type="dxa"/>
            <w:tcBorders>
              <w:top w:val="single" w:sz="12" w:space="0" w:color="auto"/>
            </w:tcBorders>
            <w:shd w:val="clear" w:color="auto" w:fill="auto"/>
            <w:noWrap/>
            <w:vAlign w:val="bottom"/>
            <w:hideMark/>
          </w:tcPr>
          <w:p w14:paraId="048A7E01"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c>
          <w:tcPr>
            <w:tcW w:w="960" w:type="dxa"/>
            <w:tcBorders>
              <w:top w:val="single" w:sz="12" w:space="0" w:color="auto"/>
            </w:tcBorders>
            <w:shd w:val="clear" w:color="auto" w:fill="auto"/>
            <w:noWrap/>
            <w:vAlign w:val="bottom"/>
            <w:hideMark/>
          </w:tcPr>
          <w:p w14:paraId="5010A5C2"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r>
      <w:tr w:rsidR="00541E6B" w:rsidRPr="001C3CA9" w14:paraId="75677409" w14:textId="77777777" w:rsidTr="001C3CA9">
        <w:tc>
          <w:tcPr>
            <w:tcW w:w="4040" w:type="dxa"/>
            <w:shd w:val="clear" w:color="auto" w:fill="auto"/>
            <w:noWrap/>
            <w:hideMark/>
          </w:tcPr>
          <w:p w14:paraId="7507750B" w14:textId="77777777" w:rsidR="00541E6B" w:rsidRPr="001C3CA9" w:rsidRDefault="00541E6B" w:rsidP="001C3CA9">
            <w:pPr>
              <w:suppressAutoHyphens w:val="0"/>
              <w:spacing w:before="40" w:after="40" w:line="220" w:lineRule="exact"/>
              <w:rPr>
                <w:sz w:val="18"/>
                <w:lang w:val="fr-FR"/>
              </w:rPr>
            </w:pPr>
            <w:r w:rsidRPr="001C3CA9">
              <w:rPr>
                <w:sz w:val="18"/>
                <w:lang w:val="fr-FR"/>
              </w:rPr>
              <w:t xml:space="preserve">Total population </w:t>
            </w:r>
          </w:p>
        </w:tc>
        <w:tc>
          <w:tcPr>
            <w:tcW w:w="960" w:type="dxa"/>
            <w:shd w:val="clear" w:color="auto" w:fill="auto"/>
            <w:noWrap/>
            <w:vAlign w:val="bottom"/>
            <w:hideMark/>
          </w:tcPr>
          <w:p w14:paraId="3A2212D2"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21,9</w:t>
            </w:r>
          </w:p>
        </w:tc>
        <w:tc>
          <w:tcPr>
            <w:tcW w:w="960" w:type="dxa"/>
            <w:shd w:val="clear" w:color="auto" w:fill="auto"/>
            <w:noWrap/>
            <w:vAlign w:val="bottom"/>
            <w:hideMark/>
          </w:tcPr>
          <w:p w14:paraId="4838C473"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21,7</w:t>
            </w:r>
          </w:p>
        </w:tc>
        <w:tc>
          <w:tcPr>
            <w:tcW w:w="960" w:type="dxa"/>
            <w:shd w:val="clear" w:color="auto" w:fill="auto"/>
            <w:noWrap/>
            <w:vAlign w:val="bottom"/>
            <w:hideMark/>
          </w:tcPr>
          <w:p w14:paraId="44D55887"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20,7</w:t>
            </w:r>
          </w:p>
        </w:tc>
        <w:tc>
          <w:tcPr>
            <w:tcW w:w="960" w:type="dxa"/>
            <w:shd w:val="clear" w:color="auto" w:fill="auto"/>
            <w:noWrap/>
            <w:vAlign w:val="bottom"/>
            <w:hideMark/>
          </w:tcPr>
          <w:p w14:paraId="47B20A56"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20,6</w:t>
            </w:r>
          </w:p>
        </w:tc>
        <w:tc>
          <w:tcPr>
            <w:tcW w:w="960" w:type="dxa"/>
            <w:shd w:val="clear" w:color="auto" w:fill="auto"/>
            <w:noWrap/>
            <w:vAlign w:val="bottom"/>
            <w:hideMark/>
          </w:tcPr>
          <w:p w14:paraId="1443502C"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22,8</w:t>
            </w:r>
          </w:p>
        </w:tc>
      </w:tr>
      <w:tr w:rsidR="00541E6B" w:rsidRPr="001C3CA9" w14:paraId="3E862CAD" w14:textId="77777777" w:rsidTr="001C3CA9">
        <w:tc>
          <w:tcPr>
            <w:tcW w:w="4040" w:type="dxa"/>
            <w:shd w:val="clear" w:color="auto" w:fill="auto"/>
            <w:noWrap/>
            <w:hideMark/>
          </w:tcPr>
          <w:p w14:paraId="1CDB651F" w14:textId="1AB61939" w:rsidR="00541E6B" w:rsidRPr="001C3CA9" w:rsidRDefault="00541E6B" w:rsidP="001C3CA9">
            <w:pPr>
              <w:suppressAutoHyphens w:val="0"/>
              <w:spacing w:before="40" w:after="40" w:line="220" w:lineRule="exact"/>
              <w:rPr>
                <w:sz w:val="18"/>
                <w:lang w:val="fr-FR" w:eastAsia="et-EE"/>
              </w:rPr>
            </w:pPr>
            <w:r w:rsidRPr="001C3CA9">
              <w:rPr>
                <w:sz w:val="18"/>
                <w:lang w:val="fr-FR" w:eastAsia="et-EE"/>
              </w:rPr>
              <w:t>0</w:t>
            </w:r>
            <w:r w:rsidR="001C3CA9">
              <w:rPr>
                <w:sz w:val="18"/>
                <w:lang w:val="fr-FR" w:eastAsia="et-EE"/>
              </w:rPr>
              <w:t>-</w:t>
            </w:r>
            <w:r w:rsidRPr="001C3CA9">
              <w:rPr>
                <w:sz w:val="18"/>
                <w:lang w:val="fr-FR" w:eastAsia="et-EE"/>
              </w:rPr>
              <w:t>17 ans</w:t>
            </w:r>
          </w:p>
        </w:tc>
        <w:tc>
          <w:tcPr>
            <w:tcW w:w="960" w:type="dxa"/>
            <w:shd w:val="clear" w:color="auto" w:fill="auto"/>
            <w:noWrap/>
            <w:vAlign w:val="bottom"/>
            <w:hideMark/>
          </w:tcPr>
          <w:p w14:paraId="27C326D0"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15,2</w:t>
            </w:r>
          </w:p>
        </w:tc>
        <w:tc>
          <w:tcPr>
            <w:tcW w:w="960" w:type="dxa"/>
            <w:shd w:val="clear" w:color="auto" w:fill="auto"/>
            <w:noWrap/>
            <w:vAlign w:val="bottom"/>
            <w:hideMark/>
          </w:tcPr>
          <w:p w14:paraId="04B4B728"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17,2</w:t>
            </w:r>
          </w:p>
        </w:tc>
        <w:tc>
          <w:tcPr>
            <w:tcW w:w="960" w:type="dxa"/>
            <w:shd w:val="clear" w:color="auto" w:fill="auto"/>
            <w:noWrap/>
            <w:vAlign w:val="bottom"/>
            <w:hideMark/>
          </w:tcPr>
          <w:p w14:paraId="23E338D9"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15,2</w:t>
            </w:r>
          </w:p>
        </w:tc>
        <w:tc>
          <w:tcPr>
            <w:tcW w:w="960" w:type="dxa"/>
            <w:shd w:val="clear" w:color="auto" w:fill="auto"/>
            <w:noWrap/>
            <w:vAlign w:val="bottom"/>
            <w:hideMark/>
          </w:tcPr>
          <w:p w14:paraId="5F08A2F7"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15,5</w:t>
            </w:r>
          </w:p>
        </w:tc>
        <w:tc>
          <w:tcPr>
            <w:tcW w:w="960" w:type="dxa"/>
            <w:shd w:val="clear" w:color="auto" w:fill="auto"/>
            <w:noWrap/>
            <w:vAlign w:val="bottom"/>
            <w:hideMark/>
          </w:tcPr>
          <w:p w14:paraId="6960B82B"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13,6</w:t>
            </w:r>
          </w:p>
        </w:tc>
      </w:tr>
      <w:tr w:rsidR="00541E6B" w:rsidRPr="001C3CA9" w14:paraId="116A95A1" w14:textId="77777777" w:rsidTr="001C3CA9">
        <w:tc>
          <w:tcPr>
            <w:tcW w:w="4040" w:type="dxa"/>
            <w:shd w:val="clear" w:color="auto" w:fill="auto"/>
            <w:noWrap/>
            <w:hideMark/>
          </w:tcPr>
          <w:p w14:paraId="3C6CC7A2" w14:textId="3F7F961E" w:rsidR="00541E6B" w:rsidRPr="001C3CA9" w:rsidRDefault="00541E6B" w:rsidP="001C3CA9">
            <w:pPr>
              <w:suppressAutoHyphens w:val="0"/>
              <w:spacing w:before="40" w:after="40" w:line="220" w:lineRule="exact"/>
              <w:rPr>
                <w:sz w:val="18"/>
                <w:lang w:val="fr-FR"/>
              </w:rPr>
            </w:pPr>
            <w:r w:rsidRPr="001C3CA9">
              <w:rPr>
                <w:sz w:val="18"/>
                <w:lang w:val="fr-FR"/>
              </w:rPr>
              <w:t>Taux de pauvreté absolue,</w:t>
            </w:r>
            <w:r w:rsidR="00C41164" w:rsidRPr="001C3CA9">
              <w:rPr>
                <w:sz w:val="18"/>
                <w:lang w:val="fr-FR"/>
              </w:rPr>
              <w:t> %</w:t>
            </w:r>
          </w:p>
        </w:tc>
        <w:tc>
          <w:tcPr>
            <w:tcW w:w="960" w:type="dxa"/>
            <w:shd w:val="clear" w:color="auto" w:fill="auto"/>
            <w:noWrap/>
            <w:vAlign w:val="bottom"/>
            <w:hideMark/>
          </w:tcPr>
          <w:p w14:paraId="34336313"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c>
          <w:tcPr>
            <w:tcW w:w="960" w:type="dxa"/>
            <w:shd w:val="clear" w:color="auto" w:fill="auto"/>
            <w:noWrap/>
            <w:vAlign w:val="bottom"/>
            <w:hideMark/>
          </w:tcPr>
          <w:p w14:paraId="326CA5D9"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c>
          <w:tcPr>
            <w:tcW w:w="960" w:type="dxa"/>
            <w:shd w:val="clear" w:color="auto" w:fill="auto"/>
            <w:noWrap/>
            <w:vAlign w:val="bottom"/>
            <w:hideMark/>
          </w:tcPr>
          <w:p w14:paraId="0D23366C"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c>
          <w:tcPr>
            <w:tcW w:w="960" w:type="dxa"/>
            <w:shd w:val="clear" w:color="auto" w:fill="auto"/>
            <w:noWrap/>
            <w:vAlign w:val="bottom"/>
            <w:hideMark/>
          </w:tcPr>
          <w:p w14:paraId="1AEB96BE"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c>
          <w:tcPr>
            <w:tcW w:w="960" w:type="dxa"/>
            <w:shd w:val="clear" w:color="auto" w:fill="auto"/>
            <w:noWrap/>
            <w:vAlign w:val="bottom"/>
            <w:hideMark/>
          </w:tcPr>
          <w:p w14:paraId="5B02B1C4"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r>
      <w:tr w:rsidR="00541E6B" w:rsidRPr="001C3CA9" w14:paraId="6C471163" w14:textId="77777777" w:rsidTr="001C3CA9">
        <w:tc>
          <w:tcPr>
            <w:tcW w:w="4040" w:type="dxa"/>
            <w:shd w:val="clear" w:color="auto" w:fill="auto"/>
            <w:noWrap/>
            <w:hideMark/>
          </w:tcPr>
          <w:p w14:paraId="40FB0AC5" w14:textId="77777777" w:rsidR="00541E6B" w:rsidRPr="001C3CA9" w:rsidRDefault="00541E6B" w:rsidP="001C3CA9">
            <w:pPr>
              <w:suppressAutoHyphens w:val="0"/>
              <w:spacing w:before="40" w:after="40" w:line="220" w:lineRule="exact"/>
              <w:rPr>
                <w:sz w:val="18"/>
                <w:lang w:val="fr-FR"/>
              </w:rPr>
            </w:pPr>
            <w:r w:rsidRPr="001C3CA9">
              <w:rPr>
                <w:sz w:val="18"/>
                <w:lang w:val="fr-FR"/>
              </w:rPr>
              <w:t xml:space="preserve">Total population </w:t>
            </w:r>
          </w:p>
        </w:tc>
        <w:tc>
          <w:tcPr>
            <w:tcW w:w="960" w:type="dxa"/>
            <w:shd w:val="clear" w:color="auto" w:fill="auto"/>
            <w:noWrap/>
            <w:vAlign w:val="bottom"/>
            <w:hideMark/>
          </w:tcPr>
          <w:p w14:paraId="79D8F3C4"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2,7</w:t>
            </w:r>
          </w:p>
        </w:tc>
        <w:tc>
          <w:tcPr>
            <w:tcW w:w="960" w:type="dxa"/>
            <w:shd w:val="clear" w:color="auto" w:fill="auto"/>
            <w:noWrap/>
            <w:vAlign w:val="bottom"/>
            <w:hideMark/>
          </w:tcPr>
          <w:p w14:paraId="130C9BFE"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2,2</w:t>
            </w:r>
          </w:p>
        </w:tc>
        <w:tc>
          <w:tcPr>
            <w:tcW w:w="960" w:type="dxa"/>
            <w:shd w:val="clear" w:color="auto" w:fill="auto"/>
            <w:noWrap/>
            <w:vAlign w:val="bottom"/>
            <w:hideMark/>
          </w:tcPr>
          <w:p w14:paraId="65C9276D"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2,3</w:t>
            </w:r>
          </w:p>
        </w:tc>
        <w:tc>
          <w:tcPr>
            <w:tcW w:w="960" w:type="dxa"/>
            <w:shd w:val="clear" w:color="auto" w:fill="auto"/>
            <w:noWrap/>
            <w:vAlign w:val="bottom"/>
            <w:hideMark/>
          </w:tcPr>
          <w:p w14:paraId="70FA7DBA"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2,2</w:t>
            </w:r>
          </w:p>
        </w:tc>
        <w:tc>
          <w:tcPr>
            <w:tcW w:w="960" w:type="dxa"/>
            <w:shd w:val="clear" w:color="auto" w:fill="auto"/>
            <w:noWrap/>
            <w:vAlign w:val="bottom"/>
            <w:hideMark/>
          </w:tcPr>
          <w:p w14:paraId="54B62F72"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1,4</w:t>
            </w:r>
          </w:p>
        </w:tc>
      </w:tr>
      <w:tr w:rsidR="00541E6B" w:rsidRPr="001C3CA9" w14:paraId="4C81895B" w14:textId="77777777" w:rsidTr="001C3CA9">
        <w:tc>
          <w:tcPr>
            <w:tcW w:w="4040" w:type="dxa"/>
            <w:shd w:val="clear" w:color="auto" w:fill="auto"/>
            <w:noWrap/>
            <w:hideMark/>
          </w:tcPr>
          <w:p w14:paraId="7D72EF28" w14:textId="2B484E69" w:rsidR="00541E6B" w:rsidRPr="001C3CA9" w:rsidRDefault="00541E6B" w:rsidP="001C3CA9">
            <w:pPr>
              <w:suppressAutoHyphens w:val="0"/>
              <w:spacing w:before="40" w:after="40" w:line="220" w:lineRule="exact"/>
              <w:rPr>
                <w:sz w:val="18"/>
                <w:lang w:val="fr-FR" w:eastAsia="et-EE"/>
              </w:rPr>
            </w:pPr>
            <w:r w:rsidRPr="001C3CA9">
              <w:rPr>
                <w:sz w:val="18"/>
                <w:lang w:val="fr-FR" w:eastAsia="et-EE"/>
              </w:rPr>
              <w:t>0</w:t>
            </w:r>
            <w:r w:rsidR="001C3CA9">
              <w:rPr>
                <w:sz w:val="18"/>
                <w:lang w:val="fr-FR" w:eastAsia="et-EE"/>
              </w:rPr>
              <w:t>-</w:t>
            </w:r>
            <w:r w:rsidRPr="001C3CA9">
              <w:rPr>
                <w:sz w:val="18"/>
                <w:lang w:val="fr-FR" w:eastAsia="et-EE"/>
              </w:rPr>
              <w:t>17 ans</w:t>
            </w:r>
          </w:p>
        </w:tc>
        <w:tc>
          <w:tcPr>
            <w:tcW w:w="960" w:type="dxa"/>
            <w:shd w:val="clear" w:color="auto" w:fill="auto"/>
            <w:noWrap/>
            <w:vAlign w:val="bottom"/>
            <w:hideMark/>
          </w:tcPr>
          <w:p w14:paraId="3D4DDCD3"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2,5</w:t>
            </w:r>
          </w:p>
        </w:tc>
        <w:tc>
          <w:tcPr>
            <w:tcW w:w="960" w:type="dxa"/>
            <w:shd w:val="clear" w:color="auto" w:fill="auto"/>
            <w:noWrap/>
            <w:vAlign w:val="bottom"/>
            <w:hideMark/>
          </w:tcPr>
          <w:p w14:paraId="6F1D57E7"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1,6</w:t>
            </w:r>
          </w:p>
        </w:tc>
        <w:tc>
          <w:tcPr>
            <w:tcW w:w="960" w:type="dxa"/>
            <w:shd w:val="clear" w:color="auto" w:fill="auto"/>
            <w:noWrap/>
            <w:vAlign w:val="bottom"/>
            <w:hideMark/>
          </w:tcPr>
          <w:p w14:paraId="53C21D2C"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2,5</w:t>
            </w:r>
          </w:p>
        </w:tc>
        <w:tc>
          <w:tcPr>
            <w:tcW w:w="960" w:type="dxa"/>
            <w:shd w:val="clear" w:color="auto" w:fill="auto"/>
            <w:noWrap/>
            <w:vAlign w:val="bottom"/>
            <w:hideMark/>
          </w:tcPr>
          <w:p w14:paraId="58E5FC52"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2,7</w:t>
            </w:r>
          </w:p>
        </w:tc>
        <w:tc>
          <w:tcPr>
            <w:tcW w:w="960" w:type="dxa"/>
            <w:shd w:val="clear" w:color="auto" w:fill="auto"/>
            <w:noWrap/>
            <w:vAlign w:val="bottom"/>
            <w:hideMark/>
          </w:tcPr>
          <w:p w14:paraId="0A0DBFBE"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1,3</w:t>
            </w:r>
          </w:p>
        </w:tc>
      </w:tr>
      <w:tr w:rsidR="00541E6B" w:rsidRPr="001C3CA9" w14:paraId="50D40F36" w14:textId="77777777" w:rsidTr="001C3CA9">
        <w:tc>
          <w:tcPr>
            <w:tcW w:w="4040" w:type="dxa"/>
            <w:shd w:val="clear" w:color="auto" w:fill="auto"/>
            <w:noWrap/>
            <w:hideMark/>
          </w:tcPr>
          <w:p w14:paraId="207F3DC7" w14:textId="77777777" w:rsidR="00541E6B" w:rsidRPr="001C3CA9" w:rsidRDefault="00541E6B" w:rsidP="001C3CA9">
            <w:pPr>
              <w:suppressAutoHyphens w:val="0"/>
              <w:spacing w:before="40" w:after="40" w:line="220" w:lineRule="exact"/>
              <w:rPr>
                <w:sz w:val="18"/>
                <w:lang w:val="fr-FR"/>
              </w:rPr>
            </w:pPr>
            <w:r w:rsidRPr="001C3CA9">
              <w:rPr>
                <w:sz w:val="18"/>
                <w:lang w:val="fr-FR"/>
              </w:rPr>
              <w:t>Nombre d’enfants en situation de pauvreté</w:t>
            </w:r>
          </w:p>
        </w:tc>
        <w:tc>
          <w:tcPr>
            <w:tcW w:w="960" w:type="dxa"/>
            <w:shd w:val="clear" w:color="auto" w:fill="auto"/>
            <w:noWrap/>
            <w:vAlign w:val="bottom"/>
            <w:hideMark/>
          </w:tcPr>
          <w:p w14:paraId="4C71CD57"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c>
          <w:tcPr>
            <w:tcW w:w="960" w:type="dxa"/>
            <w:shd w:val="clear" w:color="auto" w:fill="auto"/>
            <w:noWrap/>
            <w:vAlign w:val="bottom"/>
            <w:hideMark/>
          </w:tcPr>
          <w:p w14:paraId="44DF5879"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c>
          <w:tcPr>
            <w:tcW w:w="960" w:type="dxa"/>
            <w:shd w:val="clear" w:color="auto" w:fill="auto"/>
            <w:noWrap/>
            <w:vAlign w:val="bottom"/>
            <w:hideMark/>
          </w:tcPr>
          <w:p w14:paraId="4751F9F1"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c>
          <w:tcPr>
            <w:tcW w:w="960" w:type="dxa"/>
            <w:shd w:val="clear" w:color="auto" w:fill="auto"/>
            <w:noWrap/>
            <w:vAlign w:val="bottom"/>
            <w:hideMark/>
          </w:tcPr>
          <w:p w14:paraId="2EEE602E"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c>
          <w:tcPr>
            <w:tcW w:w="960" w:type="dxa"/>
            <w:shd w:val="clear" w:color="auto" w:fill="auto"/>
            <w:noWrap/>
            <w:vAlign w:val="bottom"/>
            <w:hideMark/>
          </w:tcPr>
          <w:p w14:paraId="09EC7F15"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r>
      <w:tr w:rsidR="00541E6B" w:rsidRPr="001C3CA9" w14:paraId="0B3D7004" w14:textId="77777777" w:rsidTr="001C3CA9">
        <w:tc>
          <w:tcPr>
            <w:tcW w:w="4040" w:type="dxa"/>
            <w:shd w:val="clear" w:color="auto" w:fill="auto"/>
            <w:noWrap/>
            <w:hideMark/>
          </w:tcPr>
          <w:p w14:paraId="72586880" w14:textId="77777777" w:rsidR="00541E6B" w:rsidRPr="001C3CA9" w:rsidRDefault="00541E6B" w:rsidP="001C3CA9">
            <w:pPr>
              <w:suppressAutoHyphens w:val="0"/>
              <w:spacing w:before="40" w:after="40" w:line="220" w:lineRule="exact"/>
              <w:rPr>
                <w:sz w:val="18"/>
                <w:lang w:val="fr-FR"/>
              </w:rPr>
            </w:pPr>
            <w:r w:rsidRPr="001C3CA9">
              <w:rPr>
                <w:sz w:val="18"/>
                <w:lang w:val="fr-FR"/>
              </w:rPr>
              <w:t>Enfants en situation de pauvreté relative (en milliers)</w:t>
            </w:r>
          </w:p>
        </w:tc>
        <w:tc>
          <w:tcPr>
            <w:tcW w:w="960" w:type="dxa"/>
            <w:shd w:val="clear" w:color="auto" w:fill="auto"/>
            <w:noWrap/>
            <w:vAlign w:val="bottom"/>
            <w:hideMark/>
          </w:tcPr>
          <w:p w14:paraId="44ADE731"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38,2</w:t>
            </w:r>
          </w:p>
        </w:tc>
        <w:tc>
          <w:tcPr>
            <w:tcW w:w="960" w:type="dxa"/>
            <w:shd w:val="clear" w:color="auto" w:fill="auto"/>
            <w:noWrap/>
            <w:vAlign w:val="bottom"/>
            <w:hideMark/>
          </w:tcPr>
          <w:p w14:paraId="5E8B23D5"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43,8</w:t>
            </w:r>
          </w:p>
        </w:tc>
        <w:tc>
          <w:tcPr>
            <w:tcW w:w="960" w:type="dxa"/>
            <w:shd w:val="clear" w:color="auto" w:fill="auto"/>
            <w:noWrap/>
            <w:vAlign w:val="bottom"/>
            <w:hideMark/>
          </w:tcPr>
          <w:p w14:paraId="1AEA84D6"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38,9</w:t>
            </w:r>
          </w:p>
        </w:tc>
        <w:tc>
          <w:tcPr>
            <w:tcW w:w="960" w:type="dxa"/>
            <w:shd w:val="clear" w:color="auto" w:fill="auto"/>
            <w:noWrap/>
            <w:vAlign w:val="bottom"/>
            <w:hideMark/>
          </w:tcPr>
          <w:p w14:paraId="31F6D325"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40,3</w:t>
            </w:r>
          </w:p>
        </w:tc>
        <w:tc>
          <w:tcPr>
            <w:tcW w:w="960" w:type="dxa"/>
            <w:shd w:val="clear" w:color="auto" w:fill="auto"/>
            <w:noWrap/>
            <w:vAlign w:val="bottom"/>
            <w:hideMark/>
          </w:tcPr>
          <w:p w14:paraId="650EFE44" w14:textId="10307BCB" w:rsidR="00541E6B" w:rsidRPr="001C3CA9" w:rsidRDefault="002F3FF8" w:rsidP="001C3CA9">
            <w:pPr>
              <w:suppressAutoHyphens w:val="0"/>
              <w:spacing w:before="40" w:after="40" w:line="220" w:lineRule="exact"/>
              <w:jc w:val="right"/>
              <w:rPr>
                <w:sz w:val="18"/>
                <w:lang w:val="fr-FR" w:eastAsia="et-EE"/>
              </w:rPr>
            </w:pPr>
            <w:r w:rsidRPr="002F3FF8">
              <w:rPr>
                <w:sz w:val="18"/>
                <w:lang w:val="fr-FR" w:eastAsia="et-EE"/>
              </w:rPr>
              <w:t>..</w:t>
            </w:r>
          </w:p>
        </w:tc>
      </w:tr>
      <w:tr w:rsidR="00541E6B" w:rsidRPr="001C3CA9" w14:paraId="600A6183" w14:textId="77777777" w:rsidTr="001C3CA9">
        <w:tc>
          <w:tcPr>
            <w:tcW w:w="4040" w:type="dxa"/>
            <w:shd w:val="clear" w:color="auto" w:fill="auto"/>
            <w:noWrap/>
            <w:hideMark/>
          </w:tcPr>
          <w:p w14:paraId="4EFEFFDA" w14:textId="77777777" w:rsidR="00541E6B" w:rsidRPr="001C3CA9" w:rsidRDefault="00541E6B" w:rsidP="001C3CA9">
            <w:pPr>
              <w:suppressAutoHyphens w:val="0"/>
              <w:spacing w:before="40" w:after="40" w:line="220" w:lineRule="exact"/>
              <w:rPr>
                <w:sz w:val="18"/>
                <w:lang w:val="fr-FR"/>
              </w:rPr>
            </w:pPr>
            <w:r w:rsidRPr="001C3CA9">
              <w:rPr>
                <w:sz w:val="18"/>
                <w:lang w:val="fr-FR"/>
              </w:rPr>
              <w:t>Enfants en situation de pauvreté absolue (en milliers)</w:t>
            </w:r>
          </w:p>
        </w:tc>
        <w:tc>
          <w:tcPr>
            <w:tcW w:w="960" w:type="dxa"/>
            <w:shd w:val="clear" w:color="auto" w:fill="auto"/>
            <w:noWrap/>
            <w:vAlign w:val="bottom"/>
            <w:hideMark/>
          </w:tcPr>
          <w:p w14:paraId="27AA2317"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6,4</w:t>
            </w:r>
          </w:p>
        </w:tc>
        <w:tc>
          <w:tcPr>
            <w:tcW w:w="960" w:type="dxa"/>
            <w:shd w:val="clear" w:color="auto" w:fill="auto"/>
            <w:noWrap/>
            <w:vAlign w:val="bottom"/>
            <w:hideMark/>
          </w:tcPr>
          <w:p w14:paraId="4510FB7A"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4,1</w:t>
            </w:r>
          </w:p>
        </w:tc>
        <w:tc>
          <w:tcPr>
            <w:tcW w:w="960" w:type="dxa"/>
            <w:shd w:val="clear" w:color="auto" w:fill="auto"/>
            <w:noWrap/>
            <w:vAlign w:val="bottom"/>
            <w:hideMark/>
          </w:tcPr>
          <w:p w14:paraId="378C5428"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6,5</w:t>
            </w:r>
          </w:p>
        </w:tc>
        <w:tc>
          <w:tcPr>
            <w:tcW w:w="960" w:type="dxa"/>
            <w:shd w:val="clear" w:color="auto" w:fill="auto"/>
            <w:noWrap/>
            <w:vAlign w:val="bottom"/>
            <w:hideMark/>
          </w:tcPr>
          <w:p w14:paraId="1D855E65"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6,9</w:t>
            </w:r>
          </w:p>
        </w:tc>
        <w:tc>
          <w:tcPr>
            <w:tcW w:w="960" w:type="dxa"/>
            <w:shd w:val="clear" w:color="auto" w:fill="auto"/>
            <w:noWrap/>
            <w:vAlign w:val="bottom"/>
            <w:hideMark/>
          </w:tcPr>
          <w:p w14:paraId="208316B2" w14:textId="21A8CACA" w:rsidR="00541E6B" w:rsidRPr="001C3CA9" w:rsidRDefault="002F3FF8" w:rsidP="001C3CA9">
            <w:pPr>
              <w:suppressAutoHyphens w:val="0"/>
              <w:spacing w:before="40" w:after="40" w:line="220" w:lineRule="exact"/>
              <w:jc w:val="right"/>
              <w:rPr>
                <w:sz w:val="18"/>
                <w:lang w:val="fr-FR" w:eastAsia="et-EE"/>
              </w:rPr>
            </w:pPr>
            <w:r w:rsidRPr="002F3FF8">
              <w:rPr>
                <w:sz w:val="18"/>
                <w:lang w:val="fr-FR" w:eastAsia="et-EE"/>
              </w:rPr>
              <w:t>..</w:t>
            </w:r>
          </w:p>
        </w:tc>
      </w:tr>
      <w:tr w:rsidR="00541E6B" w:rsidRPr="001C3CA9" w14:paraId="759867E5" w14:textId="77777777" w:rsidTr="001C3CA9">
        <w:tc>
          <w:tcPr>
            <w:tcW w:w="4040" w:type="dxa"/>
            <w:shd w:val="clear" w:color="auto" w:fill="auto"/>
            <w:noWrap/>
            <w:hideMark/>
          </w:tcPr>
          <w:p w14:paraId="094BB6EF" w14:textId="77777777" w:rsidR="00541E6B" w:rsidRPr="001C3CA9" w:rsidRDefault="00541E6B" w:rsidP="001C3CA9">
            <w:pPr>
              <w:suppressAutoHyphens w:val="0"/>
              <w:spacing w:before="40" w:after="40" w:line="220" w:lineRule="exact"/>
              <w:rPr>
                <w:sz w:val="18"/>
                <w:lang w:val="fr-FR"/>
              </w:rPr>
            </w:pPr>
            <w:r w:rsidRPr="001C3CA9">
              <w:rPr>
                <w:sz w:val="18"/>
                <w:lang w:val="fr-FR"/>
              </w:rPr>
              <w:t>Seuils de pauvreté (en euros)</w:t>
            </w:r>
          </w:p>
        </w:tc>
        <w:tc>
          <w:tcPr>
            <w:tcW w:w="960" w:type="dxa"/>
            <w:shd w:val="clear" w:color="auto" w:fill="auto"/>
            <w:noWrap/>
            <w:vAlign w:val="bottom"/>
            <w:hideMark/>
          </w:tcPr>
          <w:p w14:paraId="38B5A838"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c>
          <w:tcPr>
            <w:tcW w:w="960" w:type="dxa"/>
            <w:shd w:val="clear" w:color="auto" w:fill="auto"/>
            <w:noWrap/>
            <w:vAlign w:val="bottom"/>
            <w:hideMark/>
          </w:tcPr>
          <w:p w14:paraId="2C034B6E"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c>
          <w:tcPr>
            <w:tcW w:w="960" w:type="dxa"/>
            <w:shd w:val="clear" w:color="auto" w:fill="auto"/>
            <w:noWrap/>
            <w:vAlign w:val="bottom"/>
            <w:hideMark/>
          </w:tcPr>
          <w:p w14:paraId="157181B2"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c>
          <w:tcPr>
            <w:tcW w:w="960" w:type="dxa"/>
            <w:shd w:val="clear" w:color="auto" w:fill="auto"/>
            <w:noWrap/>
            <w:vAlign w:val="bottom"/>
            <w:hideMark/>
          </w:tcPr>
          <w:p w14:paraId="3E894F1F"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c>
          <w:tcPr>
            <w:tcW w:w="960" w:type="dxa"/>
            <w:shd w:val="clear" w:color="auto" w:fill="auto"/>
            <w:noWrap/>
            <w:vAlign w:val="bottom"/>
            <w:hideMark/>
          </w:tcPr>
          <w:p w14:paraId="34AD40B6"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r>
      <w:tr w:rsidR="00541E6B" w:rsidRPr="001C3CA9" w14:paraId="57AB18B8" w14:textId="77777777" w:rsidTr="001C3CA9">
        <w:tc>
          <w:tcPr>
            <w:tcW w:w="4040" w:type="dxa"/>
            <w:shd w:val="clear" w:color="auto" w:fill="auto"/>
            <w:noWrap/>
            <w:hideMark/>
          </w:tcPr>
          <w:p w14:paraId="72D6BDF7" w14:textId="77777777" w:rsidR="00541E6B" w:rsidRPr="001C3CA9" w:rsidRDefault="00541E6B" w:rsidP="001C3CA9">
            <w:pPr>
              <w:suppressAutoHyphens w:val="0"/>
              <w:spacing w:before="40" w:after="40" w:line="220" w:lineRule="exact"/>
              <w:rPr>
                <w:sz w:val="18"/>
                <w:lang w:val="fr-FR"/>
              </w:rPr>
            </w:pPr>
            <w:r w:rsidRPr="001C3CA9">
              <w:rPr>
                <w:sz w:val="18"/>
                <w:lang w:val="fr-FR"/>
              </w:rPr>
              <w:t>Seuil de risque de pauvreté mensuel (en euros)</w:t>
            </w:r>
          </w:p>
        </w:tc>
        <w:tc>
          <w:tcPr>
            <w:tcW w:w="960" w:type="dxa"/>
            <w:shd w:val="clear" w:color="auto" w:fill="auto"/>
            <w:noWrap/>
            <w:vAlign w:val="bottom"/>
            <w:hideMark/>
          </w:tcPr>
          <w:p w14:paraId="33429DA6" w14:textId="77777777" w:rsidR="00541E6B" w:rsidRPr="001C3CA9" w:rsidRDefault="00541E6B" w:rsidP="001C3CA9">
            <w:pPr>
              <w:suppressAutoHyphens w:val="0"/>
              <w:spacing w:before="40" w:after="40" w:line="220" w:lineRule="exact"/>
              <w:jc w:val="right"/>
              <w:rPr>
                <w:sz w:val="18"/>
                <w:lang w:val="fr-FR"/>
              </w:rPr>
            </w:pPr>
            <w:r w:rsidRPr="001C3CA9">
              <w:rPr>
                <w:sz w:val="18"/>
                <w:lang w:val="fr-FR"/>
              </w:rPr>
              <w:t>527</w:t>
            </w:r>
          </w:p>
        </w:tc>
        <w:tc>
          <w:tcPr>
            <w:tcW w:w="960" w:type="dxa"/>
            <w:shd w:val="clear" w:color="auto" w:fill="auto"/>
            <w:noWrap/>
            <w:vAlign w:val="bottom"/>
            <w:hideMark/>
          </w:tcPr>
          <w:p w14:paraId="1DA6B8F5" w14:textId="77777777" w:rsidR="00541E6B" w:rsidRPr="001C3CA9" w:rsidRDefault="00541E6B" w:rsidP="001C3CA9">
            <w:pPr>
              <w:suppressAutoHyphens w:val="0"/>
              <w:spacing w:before="40" w:after="40" w:line="220" w:lineRule="exact"/>
              <w:jc w:val="right"/>
              <w:rPr>
                <w:sz w:val="18"/>
                <w:lang w:val="fr-FR"/>
              </w:rPr>
            </w:pPr>
            <w:r w:rsidRPr="001C3CA9">
              <w:rPr>
                <w:sz w:val="18"/>
                <w:lang w:val="fr-FR"/>
              </w:rPr>
              <w:t>573</w:t>
            </w:r>
          </w:p>
        </w:tc>
        <w:tc>
          <w:tcPr>
            <w:tcW w:w="960" w:type="dxa"/>
            <w:shd w:val="clear" w:color="auto" w:fill="auto"/>
            <w:noWrap/>
            <w:vAlign w:val="bottom"/>
            <w:hideMark/>
          </w:tcPr>
          <w:p w14:paraId="201245B4" w14:textId="77777777" w:rsidR="00541E6B" w:rsidRPr="001C3CA9" w:rsidRDefault="00541E6B" w:rsidP="001C3CA9">
            <w:pPr>
              <w:suppressAutoHyphens w:val="0"/>
              <w:spacing w:before="40" w:after="40" w:line="220" w:lineRule="exact"/>
              <w:jc w:val="right"/>
              <w:rPr>
                <w:sz w:val="18"/>
                <w:lang w:val="fr-FR"/>
              </w:rPr>
            </w:pPr>
            <w:r w:rsidRPr="001C3CA9">
              <w:rPr>
                <w:sz w:val="18"/>
                <w:lang w:val="fr-FR"/>
              </w:rPr>
              <w:t>611</w:t>
            </w:r>
          </w:p>
        </w:tc>
        <w:tc>
          <w:tcPr>
            <w:tcW w:w="960" w:type="dxa"/>
            <w:shd w:val="clear" w:color="auto" w:fill="auto"/>
            <w:noWrap/>
            <w:vAlign w:val="bottom"/>
            <w:hideMark/>
          </w:tcPr>
          <w:p w14:paraId="7808D4CB" w14:textId="77777777" w:rsidR="00541E6B" w:rsidRPr="001C3CA9" w:rsidRDefault="00541E6B" w:rsidP="001C3CA9">
            <w:pPr>
              <w:suppressAutoHyphens w:val="0"/>
              <w:spacing w:before="40" w:after="40" w:line="220" w:lineRule="exact"/>
              <w:jc w:val="right"/>
              <w:rPr>
                <w:sz w:val="18"/>
                <w:lang w:val="fr-FR"/>
              </w:rPr>
            </w:pPr>
            <w:r w:rsidRPr="001C3CA9">
              <w:rPr>
                <w:sz w:val="18"/>
                <w:lang w:val="fr-FR"/>
              </w:rPr>
              <w:t>631</w:t>
            </w:r>
          </w:p>
        </w:tc>
        <w:tc>
          <w:tcPr>
            <w:tcW w:w="960" w:type="dxa"/>
            <w:shd w:val="clear" w:color="auto" w:fill="auto"/>
            <w:noWrap/>
            <w:vAlign w:val="bottom"/>
            <w:hideMark/>
          </w:tcPr>
          <w:p w14:paraId="05D857C0" w14:textId="77777777" w:rsidR="00541E6B" w:rsidRPr="001C3CA9" w:rsidRDefault="00541E6B" w:rsidP="001C3CA9">
            <w:pPr>
              <w:suppressAutoHyphens w:val="0"/>
              <w:spacing w:before="40" w:after="40" w:line="220" w:lineRule="exact"/>
              <w:jc w:val="right"/>
              <w:rPr>
                <w:sz w:val="18"/>
                <w:lang w:val="fr-FR"/>
              </w:rPr>
            </w:pPr>
            <w:r w:rsidRPr="001C3CA9">
              <w:rPr>
                <w:sz w:val="18"/>
                <w:lang w:val="fr-FR"/>
              </w:rPr>
              <w:t>763</w:t>
            </w:r>
          </w:p>
        </w:tc>
      </w:tr>
      <w:tr w:rsidR="00541E6B" w:rsidRPr="001C3CA9" w14:paraId="54E3438D" w14:textId="77777777" w:rsidTr="001C3CA9">
        <w:tc>
          <w:tcPr>
            <w:tcW w:w="4040" w:type="dxa"/>
            <w:tcBorders>
              <w:bottom w:val="single" w:sz="12" w:space="0" w:color="auto"/>
            </w:tcBorders>
            <w:shd w:val="clear" w:color="auto" w:fill="auto"/>
            <w:noWrap/>
            <w:hideMark/>
          </w:tcPr>
          <w:p w14:paraId="59E03EFB" w14:textId="77777777" w:rsidR="00541E6B" w:rsidRPr="001C3CA9" w:rsidRDefault="00541E6B" w:rsidP="001C3CA9">
            <w:pPr>
              <w:suppressAutoHyphens w:val="0"/>
              <w:spacing w:before="40" w:after="40" w:line="220" w:lineRule="exact"/>
              <w:rPr>
                <w:sz w:val="18"/>
                <w:lang w:val="fr-FR"/>
              </w:rPr>
            </w:pPr>
            <w:r w:rsidRPr="001C3CA9">
              <w:rPr>
                <w:sz w:val="18"/>
                <w:lang w:val="fr-FR"/>
              </w:rPr>
              <w:t>Seuil de pauvreté absolue mensuel (en euros)</w:t>
            </w:r>
          </w:p>
        </w:tc>
        <w:tc>
          <w:tcPr>
            <w:tcW w:w="960" w:type="dxa"/>
            <w:tcBorders>
              <w:bottom w:val="single" w:sz="12" w:space="0" w:color="auto"/>
            </w:tcBorders>
            <w:shd w:val="clear" w:color="auto" w:fill="auto"/>
            <w:noWrap/>
            <w:vAlign w:val="bottom"/>
            <w:hideMark/>
          </w:tcPr>
          <w:p w14:paraId="0ADD11DB" w14:textId="77777777" w:rsidR="00541E6B" w:rsidRPr="001C3CA9" w:rsidRDefault="00541E6B" w:rsidP="001C3CA9">
            <w:pPr>
              <w:suppressAutoHyphens w:val="0"/>
              <w:spacing w:before="40" w:after="40" w:line="220" w:lineRule="exact"/>
              <w:jc w:val="right"/>
              <w:rPr>
                <w:sz w:val="18"/>
                <w:lang w:val="fr-FR"/>
              </w:rPr>
            </w:pPr>
            <w:r w:rsidRPr="001C3CA9">
              <w:rPr>
                <w:sz w:val="18"/>
                <w:lang w:val="fr-FR"/>
              </w:rPr>
              <w:t>207</w:t>
            </w:r>
          </w:p>
        </w:tc>
        <w:tc>
          <w:tcPr>
            <w:tcW w:w="960" w:type="dxa"/>
            <w:tcBorders>
              <w:bottom w:val="single" w:sz="12" w:space="0" w:color="auto"/>
            </w:tcBorders>
            <w:shd w:val="clear" w:color="auto" w:fill="auto"/>
            <w:noWrap/>
            <w:vAlign w:val="bottom"/>
            <w:hideMark/>
          </w:tcPr>
          <w:p w14:paraId="5E02BCE6" w14:textId="77777777" w:rsidR="00541E6B" w:rsidRPr="001C3CA9" w:rsidRDefault="00541E6B" w:rsidP="001C3CA9">
            <w:pPr>
              <w:suppressAutoHyphens w:val="0"/>
              <w:spacing w:before="40" w:after="40" w:line="220" w:lineRule="exact"/>
              <w:jc w:val="right"/>
              <w:rPr>
                <w:sz w:val="18"/>
                <w:lang w:val="fr-FR"/>
              </w:rPr>
            </w:pPr>
            <w:r w:rsidRPr="001C3CA9">
              <w:rPr>
                <w:sz w:val="18"/>
                <w:lang w:val="fr-FR"/>
              </w:rPr>
              <w:t>215</w:t>
            </w:r>
          </w:p>
        </w:tc>
        <w:tc>
          <w:tcPr>
            <w:tcW w:w="960" w:type="dxa"/>
            <w:tcBorders>
              <w:bottom w:val="single" w:sz="12" w:space="0" w:color="auto"/>
            </w:tcBorders>
            <w:shd w:val="clear" w:color="auto" w:fill="auto"/>
            <w:noWrap/>
            <w:vAlign w:val="bottom"/>
            <w:hideMark/>
          </w:tcPr>
          <w:p w14:paraId="2A15A231" w14:textId="77777777" w:rsidR="00541E6B" w:rsidRPr="001C3CA9" w:rsidRDefault="00541E6B" w:rsidP="001C3CA9">
            <w:pPr>
              <w:suppressAutoHyphens w:val="0"/>
              <w:spacing w:before="40" w:after="40" w:line="220" w:lineRule="exact"/>
              <w:jc w:val="right"/>
              <w:rPr>
                <w:sz w:val="18"/>
                <w:lang w:val="fr-FR"/>
              </w:rPr>
            </w:pPr>
            <w:r w:rsidRPr="001C3CA9">
              <w:rPr>
                <w:sz w:val="18"/>
                <w:lang w:val="fr-FR"/>
              </w:rPr>
              <w:t>221</w:t>
            </w:r>
          </w:p>
        </w:tc>
        <w:tc>
          <w:tcPr>
            <w:tcW w:w="960" w:type="dxa"/>
            <w:tcBorders>
              <w:bottom w:val="single" w:sz="12" w:space="0" w:color="auto"/>
            </w:tcBorders>
            <w:shd w:val="clear" w:color="auto" w:fill="auto"/>
            <w:noWrap/>
            <w:vAlign w:val="bottom"/>
            <w:hideMark/>
          </w:tcPr>
          <w:p w14:paraId="1AFBF517" w14:textId="77777777" w:rsidR="00541E6B" w:rsidRPr="001C3CA9" w:rsidRDefault="00541E6B" w:rsidP="001C3CA9">
            <w:pPr>
              <w:suppressAutoHyphens w:val="0"/>
              <w:spacing w:before="40" w:after="40" w:line="220" w:lineRule="exact"/>
              <w:jc w:val="right"/>
              <w:rPr>
                <w:sz w:val="18"/>
                <w:lang w:val="fr-FR"/>
              </w:rPr>
            </w:pPr>
            <w:r w:rsidRPr="001C3CA9">
              <w:rPr>
                <w:sz w:val="18"/>
                <w:lang w:val="fr-FR"/>
              </w:rPr>
              <w:t>220</w:t>
            </w:r>
          </w:p>
        </w:tc>
        <w:tc>
          <w:tcPr>
            <w:tcW w:w="960" w:type="dxa"/>
            <w:tcBorders>
              <w:bottom w:val="single" w:sz="12" w:space="0" w:color="auto"/>
            </w:tcBorders>
            <w:shd w:val="clear" w:color="auto" w:fill="auto"/>
            <w:noWrap/>
            <w:vAlign w:val="bottom"/>
            <w:hideMark/>
          </w:tcPr>
          <w:p w14:paraId="4EF62B2D" w14:textId="77777777" w:rsidR="00541E6B" w:rsidRPr="001C3CA9" w:rsidRDefault="00541E6B" w:rsidP="001C3CA9">
            <w:pPr>
              <w:suppressAutoHyphens w:val="0"/>
              <w:spacing w:before="40" w:after="40" w:line="220" w:lineRule="exact"/>
              <w:jc w:val="right"/>
              <w:rPr>
                <w:sz w:val="18"/>
                <w:lang w:val="fr-FR"/>
              </w:rPr>
            </w:pPr>
            <w:r w:rsidRPr="001C3CA9">
              <w:rPr>
                <w:sz w:val="18"/>
                <w:lang w:val="fr-FR"/>
              </w:rPr>
              <w:t>234</w:t>
            </w:r>
          </w:p>
        </w:tc>
      </w:tr>
    </w:tbl>
    <w:p w14:paraId="2DA348C6" w14:textId="73DD44BC" w:rsidR="00541E6B" w:rsidRPr="001C3CA9" w:rsidRDefault="002F3FF8" w:rsidP="00541E6B">
      <w:pPr>
        <w:spacing w:before="120"/>
        <w:ind w:left="1134" w:right="1134" w:firstLine="170"/>
        <w:rPr>
          <w:rFonts w:eastAsia="SimSun"/>
          <w:sz w:val="16"/>
          <w:szCs w:val="18"/>
          <w:lang w:val="fr-FR"/>
        </w:rPr>
      </w:pPr>
      <w:r w:rsidRPr="002F3FF8">
        <w:rPr>
          <w:sz w:val="18"/>
          <w:szCs w:val="18"/>
          <w:lang w:val="fr-FR"/>
        </w:rPr>
        <w:t>..</w:t>
      </w:r>
      <w:r w:rsidR="00541E6B" w:rsidRPr="001C3CA9">
        <w:rPr>
          <w:sz w:val="18"/>
          <w:szCs w:val="18"/>
          <w:lang w:val="fr-FR"/>
        </w:rPr>
        <w:t xml:space="preserve"> </w:t>
      </w:r>
      <w:r w:rsidR="001C3CA9">
        <w:rPr>
          <w:sz w:val="18"/>
          <w:szCs w:val="18"/>
          <w:lang w:val="fr-FR"/>
        </w:rPr>
        <w:t xml:space="preserve"> </w:t>
      </w:r>
      <w:r w:rsidR="00541E6B" w:rsidRPr="001C3CA9">
        <w:rPr>
          <w:sz w:val="18"/>
          <w:szCs w:val="18"/>
          <w:lang w:val="fr-FR"/>
        </w:rPr>
        <w:t>Le nombre d’enfants en situation de pauvreté pour 2022 sera publié en mars 2023</w:t>
      </w:r>
      <w:r w:rsidRPr="002F3FF8">
        <w:rPr>
          <w:sz w:val="18"/>
          <w:szCs w:val="18"/>
          <w:lang w:val="fr-FR"/>
        </w:rPr>
        <w:t>.</w:t>
      </w:r>
    </w:p>
    <w:p w14:paraId="6C2B9185" w14:textId="24776CAA" w:rsidR="00541E6B" w:rsidRPr="001C3CA9" w:rsidRDefault="00541E6B" w:rsidP="00541E6B">
      <w:pPr>
        <w:spacing w:after="240"/>
        <w:ind w:left="1134" w:right="1134" w:firstLine="170"/>
        <w:rPr>
          <w:rFonts w:eastAsia="SimSun"/>
          <w:sz w:val="16"/>
          <w:szCs w:val="18"/>
          <w:lang w:val="fr-FR"/>
        </w:rPr>
      </w:pPr>
      <w:r w:rsidRPr="001C3CA9">
        <w:rPr>
          <w:i/>
          <w:sz w:val="18"/>
          <w:szCs w:val="18"/>
          <w:lang w:val="fr-FR"/>
        </w:rPr>
        <w:t>Source</w:t>
      </w:r>
      <w:r w:rsidRPr="001C3CA9">
        <w:rPr>
          <w:sz w:val="18"/>
          <w:szCs w:val="18"/>
          <w:lang w:val="fr-FR"/>
        </w:rPr>
        <w:t xml:space="preserve"> : </w:t>
      </w:r>
      <w:proofErr w:type="spellStart"/>
      <w:r w:rsidRPr="001C3CA9">
        <w:rPr>
          <w:sz w:val="18"/>
          <w:szCs w:val="18"/>
          <w:lang w:val="fr-FR"/>
        </w:rPr>
        <w:t>Statistics</w:t>
      </w:r>
      <w:proofErr w:type="spellEnd"/>
      <w:r w:rsidRPr="001C3CA9">
        <w:rPr>
          <w:sz w:val="18"/>
          <w:szCs w:val="18"/>
          <w:lang w:val="fr-FR"/>
        </w:rPr>
        <w:t xml:space="preserve"> </w:t>
      </w:r>
      <w:proofErr w:type="spellStart"/>
      <w:r w:rsidRPr="001C3CA9">
        <w:rPr>
          <w:sz w:val="18"/>
          <w:szCs w:val="18"/>
          <w:lang w:val="fr-FR"/>
        </w:rPr>
        <w:t>Estonia</w:t>
      </w:r>
      <w:proofErr w:type="spellEnd"/>
      <w:r w:rsidRPr="001C3CA9">
        <w:rPr>
          <w:sz w:val="18"/>
          <w:szCs w:val="18"/>
          <w:lang w:val="fr-FR"/>
        </w:rPr>
        <w:t>, Enquête sur la situation sociale en Estonie pour la période 2018-2022 (années de revenu 2017-2021)</w:t>
      </w:r>
      <w:r w:rsidR="002F3FF8" w:rsidRPr="002F3FF8">
        <w:rPr>
          <w:sz w:val="18"/>
          <w:szCs w:val="18"/>
          <w:lang w:val="fr-FR"/>
        </w:rPr>
        <w:t>.</w:t>
      </w:r>
    </w:p>
    <w:p w14:paraId="5E7A80FE" w14:textId="11C7FF72" w:rsidR="00541E6B" w:rsidRPr="008974D7" w:rsidRDefault="00541E6B" w:rsidP="00541E6B">
      <w:pPr>
        <w:pStyle w:val="SingleTxtG"/>
        <w:rPr>
          <w:lang w:val="fr-FR"/>
        </w:rPr>
      </w:pPr>
      <w:r w:rsidRPr="008974D7">
        <w:rPr>
          <w:lang w:val="fr-FR"/>
        </w:rPr>
        <w:lastRenderedPageBreak/>
        <w:t>180</w:t>
      </w:r>
      <w:r w:rsidR="002F3FF8" w:rsidRPr="002F3FF8">
        <w:rPr>
          <w:lang w:val="fr-FR"/>
        </w:rPr>
        <w:t>.</w:t>
      </w:r>
      <w:r w:rsidRPr="008974D7">
        <w:rPr>
          <w:lang w:val="fr-FR"/>
        </w:rPr>
        <w:tab/>
        <w:t>En ce qui concerne les familles avec enfants, les familles monoparentales affichent le taux de pauvreté le plus élevé</w:t>
      </w:r>
      <w:r w:rsidR="002F3FF8" w:rsidRPr="002F3FF8">
        <w:rPr>
          <w:lang w:val="fr-FR"/>
        </w:rPr>
        <w:t>.</w:t>
      </w:r>
      <w:r w:rsidRPr="008974D7">
        <w:rPr>
          <w:lang w:val="fr-FR"/>
        </w:rPr>
        <w:t xml:space="preserve"> Chez les couples avec trois enfants ou plus, la pauvreté a reculé dans une telle proportion au fil des ans qu</w:t>
      </w:r>
      <w:r>
        <w:rPr>
          <w:lang w:val="fr-FR"/>
        </w:rPr>
        <w:t>’</w:t>
      </w:r>
      <w:r w:rsidRPr="008974D7">
        <w:rPr>
          <w:lang w:val="fr-FR"/>
        </w:rPr>
        <w:t>en 2021, leur taux de pauvreté relative était le plus bas parmi les familles avec enfants</w:t>
      </w:r>
      <w:r w:rsidR="002F3FF8" w:rsidRPr="002F3FF8">
        <w:rPr>
          <w:lang w:val="fr-FR"/>
        </w:rPr>
        <w:t>.</w:t>
      </w:r>
    </w:p>
    <w:p w14:paraId="1CB37CD9" w14:textId="4E6E154C" w:rsidR="00541E6B" w:rsidRPr="001C3CA9" w:rsidRDefault="00541E6B" w:rsidP="001C3CA9">
      <w:pPr>
        <w:pStyle w:val="Titre1"/>
        <w:spacing w:after="120"/>
        <w:rPr>
          <w:b/>
          <w:bCs/>
          <w:lang w:val="fr-FR"/>
        </w:rPr>
      </w:pPr>
      <w:r w:rsidRPr="008974D7">
        <w:rPr>
          <w:lang w:val="fr-FR"/>
        </w:rPr>
        <w:t>Tableau 34</w:t>
      </w:r>
      <w:r w:rsidR="001C3CA9">
        <w:rPr>
          <w:lang w:val="fr-FR"/>
        </w:rPr>
        <w:t xml:space="preserve"> </w:t>
      </w:r>
      <w:r w:rsidR="001C3CA9">
        <w:rPr>
          <w:lang w:val="fr-FR"/>
        </w:rPr>
        <w:br/>
      </w:r>
      <w:r w:rsidRPr="001C3CA9">
        <w:rPr>
          <w:b/>
          <w:bCs/>
          <w:lang w:val="fr-FR"/>
        </w:rPr>
        <w:t xml:space="preserve">Taux de risque de pauvreté et de pauvreté absolue par type de famille, 2017-2021 </w:t>
      </w:r>
      <w:r w:rsidR="001C3CA9">
        <w:rPr>
          <w:b/>
          <w:bCs/>
          <w:lang w:val="fr-FR"/>
        </w:rPr>
        <w:br/>
      </w:r>
      <w:r w:rsidRPr="001C3CA9">
        <w:rPr>
          <w:b/>
          <w:bCs/>
          <w:lang w:val="fr-FR"/>
        </w:rPr>
        <w:t>(années de revenu 2017-2021 ; années d’enquête 2018-2022)</w:t>
      </w:r>
    </w:p>
    <w:tbl>
      <w:tblPr>
        <w:tblW w:w="8504" w:type="dxa"/>
        <w:tblInd w:w="1134" w:type="dxa"/>
        <w:tblLayout w:type="fixed"/>
        <w:tblCellMar>
          <w:left w:w="0" w:type="dxa"/>
          <w:right w:w="0" w:type="dxa"/>
        </w:tblCellMar>
        <w:tblLook w:val="04A0" w:firstRow="1" w:lastRow="0" w:firstColumn="1" w:lastColumn="0" w:noHBand="0" w:noVBand="1"/>
      </w:tblPr>
      <w:tblGrid>
        <w:gridCol w:w="3563"/>
        <w:gridCol w:w="989"/>
        <w:gridCol w:w="988"/>
        <w:gridCol w:w="988"/>
        <w:gridCol w:w="988"/>
        <w:gridCol w:w="988"/>
      </w:tblGrid>
      <w:tr w:rsidR="00541E6B" w:rsidRPr="001C3CA9" w14:paraId="1335B390" w14:textId="77777777" w:rsidTr="001C3CA9">
        <w:trPr>
          <w:tblHeader/>
        </w:trPr>
        <w:tc>
          <w:tcPr>
            <w:tcW w:w="3460" w:type="dxa"/>
            <w:tcBorders>
              <w:top w:val="single" w:sz="4" w:space="0" w:color="auto"/>
              <w:bottom w:val="single" w:sz="12" w:space="0" w:color="auto"/>
            </w:tcBorders>
            <w:shd w:val="clear" w:color="auto" w:fill="auto"/>
            <w:noWrap/>
            <w:vAlign w:val="bottom"/>
            <w:hideMark/>
          </w:tcPr>
          <w:p w14:paraId="2CC94BE1" w14:textId="77777777" w:rsidR="00541E6B" w:rsidRPr="001C3CA9" w:rsidRDefault="00541E6B" w:rsidP="001C3CA9">
            <w:pPr>
              <w:suppressAutoHyphens w:val="0"/>
              <w:spacing w:before="80" w:after="80" w:line="200" w:lineRule="exact"/>
              <w:rPr>
                <w:i/>
                <w:sz w:val="16"/>
                <w:lang w:val="fr-FR" w:eastAsia="et-EE"/>
              </w:rPr>
            </w:pPr>
            <w:r w:rsidRPr="001C3CA9">
              <w:rPr>
                <w:i/>
                <w:sz w:val="16"/>
                <w:lang w:val="fr-FR" w:eastAsia="et-EE"/>
              </w:rPr>
              <w:t xml:space="preserve"> </w:t>
            </w:r>
          </w:p>
        </w:tc>
        <w:tc>
          <w:tcPr>
            <w:tcW w:w="960" w:type="dxa"/>
            <w:tcBorders>
              <w:top w:val="single" w:sz="4" w:space="0" w:color="auto"/>
              <w:bottom w:val="single" w:sz="12" w:space="0" w:color="auto"/>
            </w:tcBorders>
            <w:shd w:val="clear" w:color="auto" w:fill="auto"/>
            <w:noWrap/>
            <w:vAlign w:val="bottom"/>
            <w:hideMark/>
          </w:tcPr>
          <w:p w14:paraId="4170AF4F" w14:textId="77777777" w:rsidR="00541E6B" w:rsidRPr="001C3CA9" w:rsidRDefault="00541E6B" w:rsidP="001C3CA9">
            <w:pPr>
              <w:suppressAutoHyphens w:val="0"/>
              <w:spacing w:before="80" w:after="80" w:line="200" w:lineRule="exact"/>
              <w:jc w:val="right"/>
              <w:rPr>
                <w:i/>
                <w:sz w:val="16"/>
                <w:lang w:val="fr-FR"/>
              </w:rPr>
            </w:pPr>
            <w:r w:rsidRPr="001C3CA9">
              <w:rPr>
                <w:i/>
                <w:iCs/>
                <w:sz w:val="16"/>
                <w:lang w:val="fr-FR"/>
              </w:rPr>
              <w:t>2017</w:t>
            </w:r>
          </w:p>
        </w:tc>
        <w:tc>
          <w:tcPr>
            <w:tcW w:w="960" w:type="dxa"/>
            <w:tcBorders>
              <w:top w:val="single" w:sz="4" w:space="0" w:color="auto"/>
              <w:bottom w:val="single" w:sz="12" w:space="0" w:color="auto"/>
            </w:tcBorders>
            <w:shd w:val="clear" w:color="auto" w:fill="auto"/>
            <w:noWrap/>
            <w:vAlign w:val="bottom"/>
            <w:hideMark/>
          </w:tcPr>
          <w:p w14:paraId="1B0248DC" w14:textId="77777777" w:rsidR="00541E6B" w:rsidRPr="001C3CA9" w:rsidRDefault="00541E6B" w:rsidP="001C3CA9">
            <w:pPr>
              <w:suppressAutoHyphens w:val="0"/>
              <w:spacing w:before="80" w:after="80" w:line="200" w:lineRule="exact"/>
              <w:jc w:val="right"/>
              <w:rPr>
                <w:i/>
                <w:sz w:val="16"/>
                <w:lang w:val="fr-FR"/>
              </w:rPr>
            </w:pPr>
            <w:r w:rsidRPr="001C3CA9">
              <w:rPr>
                <w:i/>
                <w:iCs/>
                <w:sz w:val="16"/>
                <w:lang w:val="fr-FR"/>
              </w:rPr>
              <w:t>2018</w:t>
            </w:r>
          </w:p>
        </w:tc>
        <w:tc>
          <w:tcPr>
            <w:tcW w:w="960" w:type="dxa"/>
            <w:tcBorders>
              <w:top w:val="single" w:sz="4" w:space="0" w:color="auto"/>
              <w:bottom w:val="single" w:sz="12" w:space="0" w:color="auto"/>
            </w:tcBorders>
            <w:shd w:val="clear" w:color="auto" w:fill="auto"/>
            <w:noWrap/>
            <w:vAlign w:val="bottom"/>
            <w:hideMark/>
          </w:tcPr>
          <w:p w14:paraId="41B1ED9F" w14:textId="77777777" w:rsidR="00541E6B" w:rsidRPr="001C3CA9" w:rsidRDefault="00541E6B" w:rsidP="001C3CA9">
            <w:pPr>
              <w:suppressAutoHyphens w:val="0"/>
              <w:spacing w:before="80" w:after="80" w:line="200" w:lineRule="exact"/>
              <w:jc w:val="right"/>
              <w:rPr>
                <w:i/>
                <w:sz w:val="16"/>
                <w:lang w:val="fr-FR"/>
              </w:rPr>
            </w:pPr>
            <w:r w:rsidRPr="001C3CA9">
              <w:rPr>
                <w:i/>
                <w:iCs/>
                <w:sz w:val="16"/>
                <w:lang w:val="fr-FR"/>
              </w:rPr>
              <w:t>2019</w:t>
            </w:r>
          </w:p>
        </w:tc>
        <w:tc>
          <w:tcPr>
            <w:tcW w:w="960" w:type="dxa"/>
            <w:tcBorders>
              <w:top w:val="single" w:sz="4" w:space="0" w:color="auto"/>
              <w:bottom w:val="single" w:sz="12" w:space="0" w:color="auto"/>
            </w:tcBorders>
            <w:shd w:val="clear" w:color="auto" w:fill="auto"/>
            <w:noWrap/>
            <w:vAlign w:val="bottom"/>
            <w:hideMark/>
          </w:tcPr>
          <w:p w14:paraId="61F5D476" w14:textId="77777777" w:rsidR="00541E6B" w:rsidRPr="001C3CA9" w:rsidRDefault="00541E6B" w:rsidP="001C3CA9">
            <w:pPr>
              <w:suppressAutoHyphens w:val="0"/>
              <w:spacing w:before="80" w:after="80" w:line="200" w:lineRule="exact"/>
              <w:jc w:val="right"/>
              <w:rPr>
                <w:i/>
                <w:sz w:val="16"/>
                <w:lang w:val="fr-FR"/>
              </w:rPr>
            </w:pPr>
            <w:r w:rsidRPr="001C3CA9">
              <w:rPr>
                <w:i/>
                <w:iCs/>
                <w:sz w:val="16"/>
                <w:lang w:val="fr-FR"/>
              </w:rPr>
              <w:t>2020</w:t>
            </w:r>
          </w:p>
        </w:tc>
        <w:tc>
          <w:tcPr>
            <w:tcW w:w="960" w:type="dxa"/>
            <w:tcBorders>
              <w:top w:val="single" w:sz="4" w:space="0" w:color="auto"/>
              <w:bottom w:val="single" w:sz="12" w:space="0" w:color="auto"/>
            </w:tcBorders>
            <w:shd w:val="clear" w:color="auto" w:fill="auto"/>
            <w:noWrap/>
            <w:vAlign w:val="bottom"/>
            <w:hideMark/>
          </w:tcPr>
          <w:p w14:paraId="2EE49BB1" w14:textId="77777777" w:rsidR="00541E6B" w:rsidRPr="001C3CA9" w:rsidRDefault="00541E6B" w:rsidP="001C3CA9">
            <w:pPr>
              <w:suppressAutoHyphens w:val="0"/>
              <w:spacing w:before="80" w:after="80" w:line="200" w:lineRule="exact"/>
              <w:jc w:val="right"/>
              <w:rPr>
                <w:i/>
                <w:sz w:val="16"/>
                <w:lang w:val="fr-FR"/>
              </w:rPr>
            </w:pPr>
            <w:r w:rsidRPr="001C3CA9">
              <w:rPr>
                <w:i/>
                <w:iCs/>
                <w:sz w:val="16"/>
                <w:lang w:val="fr-FR"/>
              </w:rPr>
              <w:t>2021</w:t>
            </w:r>
          </w:p>
        </w:tc>
      </w:tr>
      <w:tr w:rsidR="00541E6B" w:rsidRPr="001C3CA9" w14:paraId="7D8D55C0" w14:textId="77777777" w:rsidTr="001C3CA9">
        <w:tc>
          <w:tcPr>
            <w:tcW w:w="3460" w:type="dxa"/>
            <w:tcBorders>
              <w:top w:val="single" w:sz="12" w:space="0" w:color="auto"/>
            </w:tcBorders>
            <w:shd w:val="clear" w:color="auto" w:fill="auto"/>
            <w:noWrap/>
            <w:hideMark/>
          </w:tcPr>
          <w:p w14:paraId="0E366220" w14:textId="773AC751" w:rsidR="00541E6B" w:rsidRPr="001C3CA9" w:rsidRDefault="00541E6B" w:rsidP="001C3CA9">
            <w:pPr>
              <w:suppressAutoHyphens w:val="0"/>
              <w:spacing w:before="40" w:after="40" w:line="220" w:lineRule="exact"/>
              <w:rPr>
                <w:sz w:val="18"/>
                <w:lang w:val="fr-FR"/>
              </w:rPr>
            </w:pPr>
            <w:r w:rsidRPr="001C3CA9">
              <w:rPr>
                <w:sz w:val="18"/>
                <w:lang w:val="fr-FR"/>
              </w:rPr>
              <w:t>Taux de risque de pauvreté,</w:t>
            </w:r>
            <w:r w:rsidR="00C41164" w:rsidRPr="001C3CA9">
              <w:rPr>
                <w:sz w:val="18"/>
                <w:lang w:val="fr-FR"/>
              </w:rPr>
              <w:t> %</w:t>
            </w:r>
          </w:p>
        </w:tc>
        <w:tc>
          <w:tcPr>
            <w:tcW w:w="960" w:type="dxa"/>
            <w:tcBorders>
              <w:top w:val="single" w:sz="12" w:space="0" w:color="auto"/>
            </w:tcBorders>
            <w:shd w:val="clear" w:color="auto" w:fill="auto"/>
            <w:noWrap/>
            <w:vAlign w:val="bottom"/>
            <w:hideMark/>
          </w:tcPr>
          <w:p w14:paraId="575F0BB0"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c>
          <w:tcPr>
            <w:tcW w:w="960" w:type="dxa"/>
            <w:tcBorders>
              <w:top w:val="single" w:sz="12" w:space="0" w:color="auto"/>
            </w:tcBorders>
            <w:shd w:val="clear" w:color="auto" w:fill="auto"/>
            <w:noWrap/>
            <w:vAlign w:val="bottom"/>
            <w:hideMark/>
          </w:tcPr>
          <w:p w14:paraId="74504343"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c>
          <w:tcPr>
            <w:tcW w:w="960" w:type="dxa"/>
            <w:tcBorders>
              <w:top w:val="single" w:sz="12" w:space="0" w:color="auto"/>
            </w:tcBorders>
            <w:shd w:val="clear" w:color="auto" w:fill="auto"/>
            <w:noWrap/>
            <w:vAlign w:val="bottom"/>
            <w:hideMark/>
          </w:tcPr>
          <w:p w14:paraId="463169DC"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c>
          <w:tcPr>
            <w:tcW w:w="960" w:type="dxa"/>
            <w:tcBorders>
              <w:top w:val="single" w:sz="12" w:space="0" w:color="auto"/>
            </w:tcBorders>
            <w:shd w:val="clear" w:color="auto" w:fill="auto"/>
            <w:noWrap/>
            <w:vAlign w:val="bottom"/>
            <w:hideMark/>
          </w:tcPr>
          <w:p w14:paraId="70B6F4F6"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c>
          <w:tcPr>
            <w:tcW w:w="960" w:type="dxa"/>
            <w:tcBorders>
              <w:top w:val="single" w:sz="12" w:space="0" w:color="auto"/>
            </w:tcBorders>
            <w:shd w:val="clear" w:color="auto" w:fill="auto"/>
            <w:noWrap/>
            <w:vAlign w:val="bottom"/>
            <w:hideMark/>
          </w:tcPr>
          <w:p w14:paraId="35E06B9E"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r>
      <w:tr w:rsidR="00541E6B" w:rsidRPr="001C3CA9" w14:paraId="6C916962" w14:textId="77777777" w:rsidTr="001C3CA9">
        <w:tc>
          <w:tcPr>
            <w:tcW w:w="3460" w:type="dxa"/>
            <w:shd w:val="clear" w:color="auto" w:fill="auto"/>
            <w:noWrap/>
            <w:hideMark/>
          </w:tcPr>
          <w:p w14:paraId="321FA049" w14:textId="77777777" w:rsidR="00541E6B" w:rsidRPr="001C3CA9" w:rsidRDefault="00541E6B" w:rsidP="001C3CA9">
            <w:pPr>
              <w:suppressAutoHyphens w:val="0"/>
              <w:spacing w:before="40" w:after="40" w:line="220" w:lineRule="exact"/>
              <w:rPr>
                <w:sz w:val="18"/>
                <w:lang w:val="fr-FR"/>
              </w:rPr>
            </w:pPr>
            <w:r w:rsidRPr="001C3CA9">
              <w:rPr>
                <w:sz w:val="18"/>
                <w:lang w:val="fr-FR"/>
              </w:rPr>
              <w:t xml:space="preserve">Total famille avec enfants </w:t>
            </w:r>
          </w:p>
        </w:tc>
        <w:tc>
          <w:tcPr>
            <w:tcW w:w="960" w:type="dxa"/>
            <w:shd w:val="clear" w:color="auto" w:fill="auto"/>
            <w:noWrap/>
            <w:vAlign w:val="bottom"/>
            <w:hideMark/>
          </w:tcPr>
          <w:p w14:paraId="0254DBFA"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13,7</w:t>
            </w:r>
          </w:p>
        </w:tc>
        <w:tc>
          <w:tcPr>
            <w:tcW w:w="960" w:type="dxa"/>
            <w:shd w:val="clear" w:color="auto" w:fill="auto"/>
            <w:noWrap/>
            <w:vAlign w:val="bottom"/>
            <w:hideMark/>
          </w:tcPr>
          <w:p w14:paraId="0C87B5EE"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15,2</w:t>
            </w:r>
          </w:p>
        </w:tc>
        <w:tc>
          <w:tcPr>
            <w:tcW w:w="960" w:type="dxa"/>
            <w:shd w:val="clear" w:color="auto" w:fill="auto"/>
            <w:noWrap/>
            <w:vAlign w:val="bottom"/>
            <w:hideMark/>
          </w:tcPr>
          <w:p w14:paraId="4D5B101A" w14:textId="77777777" w:rsidR="00541E6B" w:rsidRPr="001C3CA9" w:rsidRDefault="00541E6B" w:rsidP="001C3CA9">
            <w:pPr>
              <w:suppressAutoHyphens w:val="0"/>
              <w:spacing w:before="40" w:after="40" w:line="220" w:lineRule="exact"/>
              <w:jc w:val="right"/>
              <w:rPr>
                <w:sz w:val="18"/>
                <w:lang w:val="fr-FR"/>
              </w:rPr>
            </w:pPr>
            <w:r w:rsidRPr="001C3CA9">
              <w:rPr>
                <w:sz w:val="18"/>
                <w:lang w:val="fr-FR"/>
              </w:rPr>
              <w:t>14</w:t>
            </w:r>
          </w:p>
        </w:tc>
        <w:tc>
          <w:tcPr>
            <w:tcW w:w="960" w:type="dxa"/>
            <w:shd w:val="clear" w:color="auto" w:fill="auto"/>
            <w:noWrap/>
            <w:vAlign w:val="bottom"/>
            <w:hideMark/>
          </w:tcPr>
          <w:p w14:paraId="39859F76"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14,2</w:t>
            </w:r>
          </w:p>
        </w:tc>
        <w:tc>
          <w:tcPr>
            <w:tcW w:w="960" w:type="dxa"/>
            <w:shd w:val="clear" w:color="auto" w:fill="auto"/>
            <w:noWrap/>
            <w:vAlign w:val="bottom"/>
            <w:hideMark/>
          </w:tcPr>
          <w:p w14:paraId="56433D3E" w14:textId="77777777" w:rsidR="00541E6B" w:rsidRPr="001C3CA9" w:rsidRDefault="00541E6B" w:rsidP="001C3CA9">
            <w:pPr>
              <w:suppressAutoHyphens w:val="0"/>
              <w:spacing w:before="40" w:after="40" w:line="220" w:lineRule="exact"/>
              <w:jc w:val="right"/>
              <w:rPr>
                <w:sz w:val="18"/>
                <w:lang w:val="fr-FR"/>
              </w:rPr>
            </w:pPr>
            <w:r w:rsidRPr="001C3CA9">
              <w:rPr>
                <w:sz w:val="18"/>
                <w:lang w:val="fr-FR"/>
              </w:rPr>
              <w:t>13</w:t>
            </w:r>
          </w:p>
        </w:tc>
      </w:tr>
      <w:tr w:rsidR="00541E6B" w:rsidRPr="001C3CA9" w14:paraId="5BC03A6C" w14:textId="77777777" w:rsidTr="001C3CA9">
        <w:tc>
          <w:tcPr>
            <w:tcW w:w="3460" w:type="dxa"/>
            <w:shd w:val="clear" w:color="auto" w:fill="auto"/>
            <w:noWrap/>
            <w:hideMark/>
          </w:tcPr>
          <w:p w14:paraId="2184CA17" w14:textId="77777777" w:rsidR="00541E6B" w:rsidRPr="001C3CA9" w:rsidRDefault="00541E6B" w:rsidP="001C3CA9">
            <w:pPr>
              <w:suppressAutoHyphens w:val="0"/>
              <w:spacing w:before="40" w:after="40" w:line="220" w:lineRule="exact"/>
              <w:rPr>
                <w:sz w:val="18"/>
                <w:lang w:val="fr-FR"/>
              </w:rPr>
            </w:pPr>
            <w:r w:rsidRPr="001C3CA9">
              <w:rPr>
                <w:sz w:val="18"/>
                <w:lang w:val="fr-FR"/>
              </w:rPr>
              <w:t>Adulte avec enfant(s)</w:t>
            </w:r>
          </w:p>
        </w:tc>
        <w:tc>
          <w:tcPr>
            <w:tcW w:w="960" w:type="dxa"/>
            <w:shd w:val="clear" w:color="auto" w:fill="auto"/>
            <w:noWrap/>
            <w:vAlign w:val="bottom"/>
            <w:hideMark/>
          </w:tcPr>
          <w:p w14:paraId="7E49A6FF" w14:textId="77777777" w:rsidR="00541E6B" w:rsidRPr="001C3CA9" w:rsidRDefault="00541E6B" w:rsidP="001C3CA9">
            <w:pPr>
              <w:suppressAutoHyphens w:val="0"/>
              <w:spacing w:before="40" w:after="40" w:line="220" w:lineRule="exact"/>
              <w:jc w:val="right"/>
              <w:rPr>
                <w:sz w:val="18"/>
                <w:lang w:val="fr-FR"/>
              </w:rPr>
            </w:pPr>
            <w:r w:rsidRPr="001C3CA9">
              <w:rPr>
                <w:sz w:val="18"/>
                <w:lang w:val="fr-FR"/>
              </w:rPr>
              <w:t>39</w:t>
            </w:r>
          </w:p>
        </w:tc>
        <w:tc>
          <w:tcPr>
            <w:tcW w:w="960" w:type="dxa"/>
            <w:shd w:val="clear" w:color="auto" w:fill="auto"/>
            <w:noWrap/>
            <w:vAlign w:val="bottom"/>
            <w:hideMark/>
          </w:tcPr>
          <w:p w14:paraId="6A989240"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35,1</w:t>
            </w:r>
          </w:p>
        </w:tc>
        <w:tc>
          <w:tcPr>
            <w:tcW w:w="960" w:type="dxa"/>
            <w:shd w:val="clear" w:color="auto" w:fill="auto"/>
            <w:noWrap/>
            <w:vAlign w:val="bottom"/>
            <w:hideMark/>
          </w:tcPr>
          <w:p w14:paraId="7A2F86C6"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27,3</w:t>
            </w:r>
          </w:p>
        </w:tc>
        <w:tc>
          <w:tcPr>
            <w:tcW w:w="960" w:type="dxa"/>
            <w:shd w:val="clear" w:color="auto" w:fill="auto"/>
            <w:noWrap/>
            <w:vAlign w:val="bottom"/>
            <w:hideMark/>
          </w:tcPr>
          <w:p w14:paraId="0C525EDB"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36,6</w:t>
            </w:r>
          </w:p>
        </w:tc>
        <w:tc>
          <w:tcPr>
            <w:tcW w:w="960" w:type="dxa"/>
            <w:shd w:val="clear" w:color="auto" w:fill="auto"/>
            <w:noWrap/>
            <w:vAlign w:val="bottom"/>
            <w:hideMark/>
          </w:tcPr>
          <w:p w14:paraId="4F0DB406"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32,7</w:t>
            </w:r>
          </w:p>
        </w:tc>
      </w:tr>
      <w:tr w:rsidR="00541E6B" w:rsidRPr="001C3CA9" w14:paraId="2D5E6D53" w14:textId="77777777" w:rsidTr="001C3CA9">
        <w:tc>
          <w:tcPr>
            <w:tcW w:w="3460" w:type="dxa"/>
            <w:shd w:val="clear" w:color="auto" w:fill="auto"/>
            <w:noWrap/>
            <w:hideMark/>
          </w:tcPr>
          <w:p w14:paraId="788E1ED1" w14:textId="77777777" w:rsidR="00541E6B" w:rsidRPr="001C3CA9" w:rsidRDefault="00541E6B" w:rsidP="001C3CA9">
            <w:pPr>
              <w:suppressAutoHyphens w:val="0"/>
              <w:spacing w:before="40" w:after="40" w:line="220" w:lineRule="exact"/>
              <w:rPr>
                <w:sz w:val="18"/>
                <w:lang w:val="fr-FR"/>
              </w:rPr>
            </w:pPr>
            <w:r w:rsidRPr="001C3CA9">
              <w:rPr>
                <w:sz w:val="18"/>
                <w:lang w:val="fr-FR"/>
              </w:rPr>
              <w:t>Couple avec un enfant</w:t>
            </w:r>
          </w:p>
        </w:tc>
        <w:tc>
          <w:tcPr>
            <w:tcW w:w="960" w:type="dxa"/>
            <w:shd w:val="clear" w:color="auto" w:fill="auto"/>
            <w:noWrap/>
            <w:vAlign w:val="bottom"/>
            <w:hideMark/>
          </w:tcPr>
          <w:p w14:paraId="7F41331B"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9,9</w:t>
            </w:r>
          </w:p>
        </w:tc>
        <w:tc>
          <w:tcPr>
            <w:tcW w:w="960" w:type="dxa"/>
            <w:shd w:val="clear" w:color="auto" w:fill="auto"/>
            <w:noWrap/>
            <w:vAlign w:val="bottom"/>
            <w:hideMark/>
          </w:tcPr>
          <w:p w14:paraId="03528454"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11,6</w:t>
            </w:r>
          </w:p>
        </w:tc>
        <w:tc>
          <w:tcPr>
            <w:tcW w:w="960" w:type="dxa"/>
            <w:shd w:val="clear" w:color="auto" w:fill="auto"/>
            <w:noWrap/>
            <w:vAlign w:val="bottom"/>
            <w:hideMark/>
          </w:tcPr>
          <w:p w14:paraId="0FAB4530" w14:textId="77777777" w:rsidR="00541E6B" w:rsidRPr="001C3CA9" w:rsidRDefault="00541E6B" w:rsidP="001C3CA9">
            <w:pPr>
              <w:suppressAutoHyphens w:val="0"/>
              <w:spacing w:before="40" w:after="40" w:line="220" w:lineRule="exact"/>
              <w:jc w:val="right"/>
              <w:rPr>
                <w:sz w:val="18"/>
                <w:lang w:val="fr-FR"/>
              </w:rPr>
            </w:pPr>
            <w:r w:rsidRPr="001C3CA9">
              <w:rPr>
                <w:sz w:val="18"/>
                <w:lang w:val="fr-FR"/>
              </w:rPr>
              <w:t>9</w:t>
            </w:r>
          </w:p>
        </w:tc>
        <w:tc>
          <w:tcPr>
            <w:tcW w:w="960" w:type="dxa"/>
            <w:shd w:val="clear" w:color="auto" w:fill="auto"/>
            <w:noWrap/>
            <w:vAlign w:val="bottom"/>
            <w:hideMark/>
          </w:tcPr>
          <w:p w14:paraId="3889FE88"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9,8</w:t>
            </w:r>
          </w:p>
        </w:tc>
        <w:tc>
          <w:tcPr>
            <w:tcW w:w="960" w:type="dxa"/>
            <w:shd w:val="clear" w:color="auto" w:fill="auto"/>
            <w:noWrap/>
            <w:vAlign w:val="bottom"/>
            <w:hideMark/>
          </w:tcPr>
          <w:p w14:paraId="20F68BD0"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10,3</w:t>
            </w:r>
          </w:p>
        </w:tc>
      </w:tr>
      <w:tr w:rsidR="00541E6B" w:rsidRPr="001C3CA9" w14:paraId="2130C68B" w14:textId="77777777" w:rsidTr="001C3CA9">
        <w:tc>
          <w:tcPr>
            <w:tcW w:w="3460" w:type="dxa"/>
            <w:shd w:val="clear" w:color="auto" w:fill="auto"/>
            <w:noWrap/>
            <w:hideMark/>
          </w:tcPr>
          <w:p w14:paraId="1A94DCED" w14:textId="77777777" w:rsidR="00541E6B" w:rsidRPr="001C3CA9" w:rsidRDefault="00541E6B" w:rsidP="001C3CA9">
            <w:pPr>
              <w:suppressAutoHyphens w:val="0"/>
              <w:spacing w:before="40" w:after="40" w:line="220" w:lineRule="exact"/>
              <w:rPr>
                <w:sz w:val="18"/>
                <w:lang w:val="fr-FR"/>
              </w:rPr>
            </w:pPr>
            <w:r w:rsidRPr="001C3CA9">
              <w:rPr>
                <w:sz w:val="18"/>
                <w:lang w:val="fr-FR"/>
              </w:rPr>
              <w:t>Couple avec deux enfants</w:t>
            </w:r>
          </w:p>
        </w:tc>
        <w:tc>
          <w:tcPr>
            <w:tcW w:w="960" w:type="dxa"/>
            <w:shd w:val="clear" w:color="auto" w:fill="auto"/>
            <w:noWrap/>
            <w:vAlign w:val="bottom"/>
            <w:hideMark/>
          </w:tcPr>
          <w:p w14:paraId="5BEC266B"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11,5</w:t>
            </w:r>
          </w:p>
        </w:tc>
        <w:tc>
          <w:tcPr>
            <w:tcW w:w="960" w:type="dxa"/>
            <w:shd w:val="clear" w:color="auto" w:fill="auto"/>
            <w:noWrap/>
            <w:vAlign w:val="bottom"/>
            <w:hideMark/>
          </w:tcPr>
          <w:p w14:paraId="0D8ACB2A"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15,1</w:t>
            </w:r>
          </w:p>
        </w:tc>
        <w:tc>
          <w:tcPr>
            <w:tcW w:w="960" w:type="dxa"/>
            <w:shd w:val="clear" w:color="auto" w:fill="auto"/>
            <w:noWrap/>
            <w:vAlign w:val="bottom"/>
            <w:hideMark/>
          </w:tcPr>
          <w:p w14:paraId="20A0BA24"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12,2</w:t>
            </w:r>
          </w:p>
        </w:tc>
        <w:tc>
          <w:tcPr>
            <w:tcW w:w="960" w:type="dxa"/>
            <w:shd w:val="clear" w:color="auto" w:fill="auto"/>
            <w:noWrap/>
            <w:vAlign w:val="bottom"/>
            <w:hideMark/>
          </w:tcPr>
          <w:p w14:paraId="5111AD2D"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13,2</w:t>
            </w:r>
          </w:p>
        </w:tc>
        <w:tc>
          <w:tcPr>
            <w:tcW w:w="960" w:type="dxa"/>
            <w:shd w:val="clear" w:color="auto" w:fill="auto"/>
            <w:noWrap/>
            <w:vAlign w:val="bottom"/>
            <w:hideMark/>
          </w:tcPr>
          <w:p w14:paraId="2E2D76BC"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9,3</w:t>
            </w:r>
          </w:p>
        </w:tc>
      </w:tr>
      <w:tr w:rsidR="00541E6B" w:rsidRPr="001C3CA9" w14:paraId="04A9E0A8" w14:textId="77777777" w:rsidTr="001C3CA9">
        <w:tc>
          <w:tcPr>
            <w:tcW w:w="3460" w:type="dxa"/>
            <w:shd w:val="clear" w:color="auto" w:fill="auto"/>
            <w:noWrap/>
            <w:hideMark/>
          </w:tcPr>
          <w:p w14:paraId="673D7778" w14:textId="77777777" w:rsidR="00541E6B" w:rsidRPr="001C3CA9" w:rsidRDefault="00541E6B" w:rsidP="001C3CA9">
            <w:pPr>
              <w:suppressAutoHyphens w:val="0"/>
              <w:spacing w:before="40" w:after="40" w:line="220" w:lineRule="exact"/>
              <w:rPr>
                <w:sz w:val="18"/>
                <w:lang w:val="fr-FR"/>
              </w:rPr>
            </w:pPr>
            <w:r w:rsidRPr="001C3CA9">
              <w:rPr>
                <w:sz w:val="18"/>
                <w:lang w:val="fr-FR"/>
              </w:rPr>
              <w:t>Couple avec trois enfants ou plus</w:t>
            </w:r>
          </w:p>
        </w:tc>
        <w:tc>
          <w:tcPr>
            <w:tcW w:w="960" w:type="dxa"/>
            <w:shd w:val="clear" w:color="auto" w:fill="auto"/>
            <w:noWrap/>
            <w:vAlign w:val="bottom"/>
            <w:hideMark/>
          </w:tcPr>
          <w:p w14:paraId="3C1D208B"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14,7</w:t>
            </w:r>
          </w:p>
        </w:tc>
        <w:tc>
          <w:tcPr>
            <w:tcW w:w="960" w:type="dxa"/>
            <w:shd w:val="clear" w:color="auto" w:fill="auto"/>
            <w:noWrap/>
            <w:vAlign w:val="bottom"/>
            <w:hideMark/>
          </w:tcPr>
          <w:p w14:paraId="44764831" w14:textId="77777777" w:rsidR="00541E6B" w:rsidRPr="001C3CA9" w:rsidRDefault="00541E6B" w:rsidP="001C3CA9">
            <w:pPr>
              <w:suppressAutoHyphens w:val="0"/>
              <w:spacing w:before="40" w:after="40" w:line="220" w:lineRule="exact"/>
              <w:jc w:val="right"/>
              <w:rPr>
                <w:sz w:val="18"/>
                <w:lang w:val="fr-FR"/>
              </w:rPr>
            </w:pPr>
            <w:r w:rsidRPr="001C3CA9">
              <w:rPr>
                <w:sz w:val="18"/>
                <w:lang w:val="fr-FR"/>
              </w:rPr>
              <w:t>15</w:t>
            </w:r>
          </w:p>
        </w:tc>
        <w:tc>
          <w:tcPr>
            <w:tcW w:w="960" w:type="dxa"/>
            <w:shd w:val="clear" w:color="auto" w:fill="auto"/>
            <w:noWrap/>
            <w:vAlign w:val="bottom"/>
            <w:hideMark/>
          </w:tcPr>
          <w:p w14:paraId="08BC5586"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16,8</w:t>
            </w:r>
          </w:p>
        </w:tc>
        <w:tc>
          <w:tcPr>
            <w:tcW w:w="960" w:type="dxa"/>
            <w:shd w:val="clear" w:color="auto" w:fill="auto"/>
            <w:noWrap/>
            <w:vAlign w:val="bottom"/>
            <w:hideMark/>
          </w:tcPr>
          <w:p w14:paraId="3C29A15D"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14,1</w:t>
            </w:r>
          </w:p>
        </w:tc>
        <w:tc>
          <w:tcPr>
            <w:tcW w:w="960" w:type="dxa"/>
            <w:shd w:val="clear" w:color="auto" w:fill="auto"/>
            <w:noWrap/>
            <w:vAlign w:val="bottom"/>
            <w:hideMark/>
          </w:tcPr>
          <w:p w14:paraId="242042A8"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5,3</w:t>
            </w:r>
          </w:p>
        </w:tc>
      </w:tr>
      <w:tr w:rsidR="00541E6B" w:rsidRPr="001C3CA9" w14:paraId="44529BC4" w14:textId="77777777" w:rsidTr="001C3CA9">
        <w:tc>
          <w:tcPr>
            <w:tcW w:w="3460" w:type="dxa"/>
            <w:shd w:val="clear" w:color="auto" w:fill="auto"/>
            <w:noWrap/>
            <w:hideMark/>
          </w:tcPr>
          <w:p w14:paraId="041C344C" w14:textId="77777777" w:rsidR="00541E6B" w:rsidRPr="001C3CA9" w:rsidRDefault="00541E6B" w:rsidP="001C3CA9">
            <w:pPr>
              <w:suppressAutoHyphens w:val="0"/>
              <w:spacing w:before="40" w:after="40" w:line="220" w:lineRule="exact"/>
              <w:rPr>
                <w:sz w:val="18"/>
                <w:lang w:val="fr-FR"/>
              </w:rPr>
            </w:pPr>
            <w:r w:rsidRPr="001C3CA9">
              <w:rPr>
                <w:sz w:val="18"/>
                <w:lang w:val="fr-FR"/>
              </w:rPr>
              <w:t>Autres familles avec enfants</w:t>
            </w:r>
          </w:p>
        </w:tc>
        <w:tc>
          <w:tcPr>
            <w:tcW w:w="960" w:type="dxa"/>
            <w:shd w:val="clear" w:color="auto" w:fill="auto"/>
            <w:noWrap/>
            <w:vAlign w:val="bottom"/>
            <w:hideMark/>
          </w:tcPr>
          <w:p w14:paraId="490F01FA"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9,9</w:t>
            </w:r>
          </w:p>
        </w:tc>
        <w:tc>
          <w:tcPr>
            <w:tcW w:w="960" w:type="dxa"/>
            <w:shd w:val="clear" w:color="auto" w:fill="auto"/>
            <w:noWrap/>
            <w:vAlign w:val="bottom"/>
            <w:hideMark/>
          </w:tcPr>
          <w:p w14:paraId="5FCBC0C4"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10,3</w:t>
            </w:r>
          </w:p>
        </w:tc>
        <w:tc>
          <w:tcPr>
            <w:tcW w:w="960" w:type="dxa"/>
            <w:shd w:val="clear" w:color="auto" w:fill="auto"/>
            <w:noWrap/>
            <w:vAlign w:val="bottom"/>
            <w:hideMark/>
          </w:tcPr>
          <w:p w14:paraId="26AEFD17"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14,4</w:t>
            </w:r>
          </w:p>
        </w:tc>
        <w:tc>
          <w:tcPr>
            <w:tcW w:w="960" w:type="dxa"/>
            <w:shd w:val="clear" w:color="auto" w:fill="auto"/>
            <w:noWrap/>
            <w:vAlign w:val="bottom"/>
            <w:hideMark/>
          </w:tcPr>
          <w:p w14:paraId="223025B0"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8,9</w:t>
            </w:r>
          </w:p>
        </w:tc>
        <w:tc>
          <w:tcPr>
            <w:tcW w:w="960" w:type="dxa"/>
            <w:shd w:val="clear" w:color="auto" w:fill="auto"/>
            <w:noWrap/>
            <w:vAlign w:val="bottom"/>
            <w:hideMark/>
          </w:tcPr>
          <w:p w14:paraId="2C228B9C" w14:textId="77777777" w:rsidR="00541E6B" w:rsidRPr="001C3CA9" w:rsidRDefault="00541E6B" w:rsidP="001C3CA9">
            <w:pPr>
              <w:suppressAutoHyphens w:val="0"/>
              <w:spacing w:before="40" w:after="40" w:line="220" w:lineRule="exact"/>
              <w:jc w:val="right"/>
              <w:rPr>
                <w:sz w:val="18"/>
                <w:lang w:val="fr-FR"/>
              </w:rPr>
            </w:pPr>
            <w:r w:rsidRPr="001C3CA9">
              <w:rPr>
                <w:sz w:val="18"/>
                <w:lang w:val="fr-FR"/>
              </w:rPr>
              <w:t>14</w:t>
            </w:r>
          </w:p>
        </w:tc>
      </w:tr>
      <w:tr w:rsidR="00541E6B" w:rsidRPr="001C3CA9" w14:paraId="0F9AA431" w14:textId="77777777" w:rsidTr="001C3CA9">
        <w:tc>
          <w:tcPr>
            <w:tcW w:w="3460" w:type="dxa"/>
            <w:shd w:val="clear" w:color="auto" w:fill="auto"/>
            <w:noWrap/>
            <w:hideMark/>
          </w:tcPr>
          <w:p w14:paraId="302E7B9B" w14:textId="27E07B61" w:rsidR="00541E6B" w:rsidRPr="001C3CA9" w:rsidRDefault="00541E6B" w:rsidP="001C3CA9">
            <w:pPr>
              <w:suppressAutoHyphens w:val="0"/>
              <w:spacing w:before="40" w:after="40" w:line="220" w:lineRule="exact"/>
              <w:rPr>
                <w:sz w:val="18"/>
                <w:lang w:val="fr-FR"/>
              </w:rPr>
            </w:pPr>
            <w:r w:rsidRPr="001C3CA9">
              <w:rPr>
                <w:sz w:val="18"/>
                <w:lang w:val="fr-FR"/>
              </w:rPr>
              <w:t>Taux de pauvreté absolue,</w:t>
            </w:r>
            <w:r w:rsidR="00C41164" w:rsidRPr="001C3CA9">
              <w:rPr>
                <w:sz w:val="18"/>
                <w:lang w:val="fr-FR"/>
              </w:rPr>
              <w:t> %</w:t>
            </w:r>
          </w:p>
        </w:tc>
        <w:tc>
          <w:tcPr>
            <w:tcW w:w="960" w:type="dxa"/>
            <w:shd w:val="clear" w:color="auto" w:fill="auto"/>
            <w:noWrap/>
            <w:vAlign w:val="bottom"/>
            <w:hideMark/>
          </w:tcPr>
          <w:p w14:paraId="0248B524"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c>
          <w:tcPr>
            <w:tcW w:w="960" w:type="dxa"/>
            <w:shd w:val="clear" w:color="auto" w:fill="auto"/>
            <w:noWrap/>
            <w:vAlign w:val="bottom"/>
            <w:hideMark/>
          </w:tcPr>
          <w:p w14:paraId="3A59D2A9"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c>
          <w:tcPr>
            <w:tcW w:w="960" w:type="dxa"/>
            <w:shd w:val="clear" w:color="auto" w:fill="auto"/>
            <w:noWrap/>
            <w:vAlign w:val="bottom"/>
            <w:hideMark/>
          </w:tcPr>
          <w:p w14:paraId="22F37A29"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c>
          <w:tcPr>
            <w:tcW w:w="960" w:type="dxa"/>
            <w:shd w:val="clear" w:color="auto" w:fill="auto"/>
            <w:noWrap/>
            <w:vAlign w:val="bottom"/>
            <w:hideMark/>
          </w:tcPr>
          <w:p w14:paraId="71A23C6D"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c>
          <w:tcPr>
            <w:tcW w:w="960" w:type="dxa"/>
            <w:shd w:val="clear" w:color="auto" w:fill="auto"/>
            <w:noWrap/>
            <w:vAlign w:val="bottom"/>
            <w:hideMark/>
          </w:tcPr>
          <w:p w14:paraId="77F51103"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r>
      <w:tr w:rsidR="00541E6B" w:rsidRPr="001C3CA9" w14:paraId="3BDA58B7" w14:textId="77777777" w:rsidTr="001C3CA9">
        <w:tc>
          <w:tcPr>
            <w:tcW w:w="3460" w:type="dxa"/>
            <w:shd w:val="clear" w:color="auto" w:fill="auto"/>
            <w:noWrap/>
            <w:hideMark/>
          </w:tcPr>
          <w:p w14:paraId="3A99A845" w14:textId="77777777" w:rsidR="00541E6B" w:rsidRPr="001C3CA9" w:rsidRDefault="00541E6B" w:rsidP="001C3CA9">
            <w:pPr>
              <w:suppressAutoHyphens w:val="0"/>
              <w:spacing w:before="40" w:after="40" w:line="220" w:lineRule="exact"/>
              <w:rPr>
                <w:sz w:val="18"/>
                <w:lang w:val="fr-FR"/>
              </w:rPr>
            </w:pPr>
            <w:r w:rsidRPr="001C3CA9">
              <w:rPr>
                <w:sz w:val="18"/>
                <w:lang w:val="fr-FR"/>
              </w:rPr>
              <w:t>Total famille avec enfants</w:t>
            </w:r>
          </w:p>
        </w:tc>
        <w:tc>
          <w:tcPr>
            <w:tcW w:w="960" w:type="dxa"/>
            <w:shd w:val="clear" w:color="auto" w:fill="auto"/>
            <w:noWrap/>
            <w:vAlign w:val="bottom"/>
            <w:hideMark/>
          </w:tcPr>
          <w:p w14:paraId="33D928F2"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2,2</w:t>
            </w:r>
          </w:p>
        </w:tc>
        <w:tc>
          <w:tcPr>
            <w:tcW w:w="960" w:type="dxa"/>
            <w:shd w:val="clear" w:color="auto" w:fill="auto"/>
            <w:noWrap/>
            <w:vAlign w:val="bottom"/>
            <w:hideMark/>
          </w:tcPr>
          <w:p w14:paraId="2D04A980"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1,5</w:t>
            </w:r>
          </w:p>
        </w:tc>
        <w:tc>
          <w:tcPr>
            <w:tcW w:w="960" w:type="dxa"/>
            <w:shd w:val="clear" w:color="auto" w:fill="auto"/>
            <w:noWrap/>
            <w:vAlign w:val="bottom"/>
            <w:hideMark/>
          </w:tcPr>
          <w:p w14:paraId="26E76852"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2,3</w:t>
            </w:r>
          </w:p>
        </w:tc>
        <w:tc>
          <w:tcPr>
            <w:tcW w:w="960" w:type="dxa"/>
            <w:shd w:val="clear" w:color="auto" w:fill="auto"/>
            <w:noWrap/>
            <w:vAlign w:val="bottom"/>
            <w:hideMark/>
          </w:tcPr>
          <w:p w14:paraId="1699DCF2"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2,2</w:t>
            </w:r>
          </w:p>
        </w:tc>
        <w:tc>
          <w:tcPr>
            <w:tcW w:w="960" w:type="dxa"/>
            <w:shd w:val="clear" w:color="auto" w:fill="auto"/>
            <w:noWrap/>
            <w:vAlign w:val="bottom"/>
            <w:hideMark/>
          </w:tcPr>
          <w:p w14:paraId="27BDEA83"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4,2</w:t>
            </w:r>
          </w:p>
        </w:tc>
      </w:tr>
      <w:tr w:rsidR="00541E6B" w:rsidRPr="001C3CA9" w14:paraId="46D9B6DF" w14:textId="77777777" w:rsidTr="001C3CA9">
        <w:tc>
          <w:tcPr>
            <w:tcW w:w="3460" w:type="dxa"/>
            <w:shd w:val="clear" w:color="auto" w:fill="auto"/>
            <w:noWrap/>
            <w:hideMark/>
          </w:tcPr>
          <w:p w14:paraId="428A3601" w14:textId="77777777" w:rsidR="00541E6B" w:rsidRPr="001C3CA9" w:rsidRDefault="00541E6B" w:rsidP="001C3CA9">
            <w:pPr>
              <w:suppressAutoHyphens w:val="0"/>
              <w:spacing w:before="40" w:after="40" w:line="220" w:lineRule="exact"/>
              <w:rPr>
                <w:sz w:val="18"/>
                <w:lang w:val="fr-FR"/>
              </w:rPr>
            </w:pPr>
            <w:r w:rsidRPr="001C3CA9">
              <w:rPr>
                <w:sz w:val="18"/>
                <w:lang w:val="fr-FR"/>
              </w:rPr>
              <w:t>Adulte avec enfant(s)</w:t>
            </w:r>
          </w:p>
        </w:tc>
        <w:tc>
          <w:tcPr>
            <w:tcW w:w="960" w:type="dxa"/>
            <w:shd w:val="clear" w:color="auto" w:fill="auto"/>
            <w:noWrap/>
            <w:vAlign w:val="bottom"/>
            <w:hideMark/>
          </w:tcPr>
          <w:p w14:paraId="4B468FD1"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7,8</w:t>
            </w:r>
          </w:p>
        </w:tc>
        <w:tc>
          <w:tcPr>
            <w:tcW w:w="960" w:type="dxa"/>
            <w:shd w:val="clear" w:color="auto" w:fill="auto"/>
            <w:noWrap/>
            <w:vAlign w:val="bottom"/>
            <w:hideMark/>
          </w:tcPr>
          <w:p w14:paraId="6D081B64"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4,6</w:t>
            </w:r>
          </w:p>
        </w:tc>
        <w:tc>
          <w:tcPr>
            <w:tcW w:w="960" w:type="dxa"/>
            <w:shd w:val="clear" w:color="auto" w:fill="auto"/>
            <w:noWrap/>
            <w:vAlign w:val="bottom"/>
            <w:hideMark/>
          </w:tcPr>
          <w:p w14:paraId="6B0FBCB1"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5,3</w:t>
            </w:r>
          </w:p>
        </w:tc>
        <w:tc>
          <w:tcPr>
            <w:tcW w:w="960" w:type="dxa"/>
            <w:shd w:val="clear" w:color="auto" w:fill="auto"/>
            <w:noWrap/>
            <w:vAlign w:val="bottom"/>
            <w:hideMark/>
          </w:tcPr>
          <w:p w14:paraId="55C6CBC2"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6,1</w:t>
            </w:r>
          </w:p>
        </w:tc>
        <w:tc>
          <w:tcPr>
            <w:tcW w:w="960" w:type="dxa"/>
            <w:shd w:val="clear" w:color="auto" w:fill="auto"/>
            <w:noWrap/>
            <w:vAlign w:val="bottom"/>
            <w:hideMark/>
          </w:tcPr>
          <w:p w14:paraId="4683BC40" w14:textId="5EC3A066" w:rsidR="00541E6B" w:rsidRPr="001C3CA9" w:rsidRDefault="002F3FF8" w:rsidP="001C3CA9">
            <w:pPr>
              <w:suppressAutoHyphens w:val="0"/>
              <w:spacing w:before="40" w:after="40" w:line="220" w:lineRule="exact"/>
              <w:jc w:val="right"/>
              <w:rPr>
                <w:sz w:val="18"/>
                <w:lang w:val="fr-FR" w:eastAsia="et-EE"/>
              </w:rPr>
            </w:pPr>
            <w:r w:rsidRPr="002F3FF8">
              <w:rPr>
                <w:sz w:val="18"/>
                <w:lang w:val="fr-FR" w:eastAsia="et-EE"/>
              </w:rPr>
              <w:t>..</w:t>
            </w:r>
          </w:p>
        </w:tc>
      </w:tr>
      <w:tr w:rsidR="00541E6B" w:rsidRPr="001C3CA9" w14:paraId="42DE08E1" w14:textId="77777777" w:rsidTr="001C3CA9">
        <w:tc>
          <w:tcPr>
            <w:tcW w:w="3460" w:type="dxa"/>
            <w:shd w:val="clear" w:color="auto" w:fill="auto"/>
            <w:noWrap/>
            <w:hideMark/>
          </w:tcPr>
          <w:p w14:paraId="294957C3" w14:textId="77777777" w:rsidR="00541E6B" w:rsidRPr="001C3CA9" w:rsidRDefault="00541E6B" w:rsidP="001C3CA9">
            <w:pPr>
              <w:suppressAutoHyphens w:val="0"/>
              <w:spacing w:before="40" w:after="40" w:line="220" w:lineRule="exact"/>
              <w:rPr>
                <w:sz w:val="18"/>
                <w:lang w:val="fr-FR"/>
              </w:rPr>
            </w:pPr>
            <w:r w:rsidRPr="001C3CA9">
              <w:rPr>
                <w:sz w:val="18"/>
                <w:lang w:val="fr-FR"/>
              </w:rPr>
              <w:t>Couple avec un enfant</w:t>
            </w:r>
          </w:p>
        </w:tc>
        <w:tc>
          <w:tcPr>
            <w:tcW w:w="960" w:type="dxa"/>
            <w:shd w:val="clear" w:color="auto" w:fill="auto"/>
            <w:noWrap/>
            <w:vAlign w:val="bottom"/>
            <w:hideMark/>
          </w:tcPr>
          <w:p w14:paraId="7DB8AA01" w14:textId="75F6D27E" w:rsidR="00541E6B" w:rsidRPr="001C3CA9" w:rsidRDefault="002F3FF8" w:rsidP="001C3CA9">
            <w:pPr>
              <w:suppressAutoHyphens w:val="0"/>
              <w:spacing w:before="40" w:after="40" w:line="220" w:lineRule="exact"/>
              <w:jc w:val="right"/>
              <w:rPr>
                <w:sz w:val="18"/>
                <w:lang w:val="fr-FR" w:eastAsia="et-EE"/>
              </w:rPr>
            </w:pPr>
            <w:r w:rsidRPr="002F3FF8">
              <w:rPr>
                <w:sz w:val="18"/>
                <w:lang w:val="fr-FR" w:eastAsia="et-EE"/>
              </w:rPr>
              <w:t>..</w:t>
            </w:r>
          </w:p>
        </w:tc>
        <w:tc>
          <w:tcPr>
            <w:tcW w:w="960" w:type="dxa"/>
            <w:shd w:val="clear" w:color="auto" w:fill="auto"/>
            <w:noWrap/>
            <w:vAlign w:val="bottom"/>
            <w:hideMark/>
          </w:tcPr>
          <w:p w14:paraId="305EE439" w14:textId="69810BF6" w:rsidR="00541E6B" w:rsidRPr="001C3CA9" w:rsidRDefault="002F3FF8" w:rsidP="001C3CA9">
            <w:pPr>
              <w:suppressAutoHyphens w:val="0"/>
              <w:spacing w:before="40" w:after="40" w:line="220" w:lineRule="exact"/>
              <w:jc w:val="right"/>
              <w:rPr>
                <w:sz w:val="18"/>
                <w:lang w:val="fr-FR" w:eastAsia="et-EE"/>
              </w:rPr>
            </w:pPr>
            <w:r w:rsidRPr="002F3FF8">
              <w:rPr>
                <w:sz w:val="18"/>
                <w:lang w:val="fr-FR" w:eastAsia="et-EE"/>
              </w:rPr>
              <w:t>..</w:t>
            </w:r>
          </w:p>
        </w:tc>
        <w:tc>
          <w:tcPr>
            <w:tcW w:w="960" w:type="dxa"/>
            <w:shd w:val="clear" w:color="auto" w:fill="auto"/>
            <w:noWrap/>
            <w:vAlign w:val="bottom"/>
            <w:hideMark/>
          </w:tcPr>
          <w:p w14:paraId="43661BEC"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1,5</w:t>
            </w:r>
          </w:p>
        </w:tc>
        <w:tc>
          <w:tcPr>
            <w:tcW w:w="960" w:type="dxa"/>
            <w:shd w:val="clear" w:color="auto" w:fill="auto"/>
            <w:noWrap/>
            <w:vAlign w:val="bottom"/>
            <w:hideMark/>
          </w:tcPr>
          <w:p w14:paraId="3F4A15EF"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1,1</w:t>
            </w:r>
          </w:p>
        </w:tc>
        <w:tc>
          <w:tcPr>
            <w:tcW w:w="960" w:type="dxa"/>
            <w:shd w:val="clear" w:color="auto" w:fill="auto"/>
            <w:noWrap/>
            <w:vAlign w:val="bottom"/>
            <w:hideMark/>
          </w:tcPr>
          <w:p w14:paraId="18384C91"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1,2</w:t>
            </w:r>
          </w:p>
        </w:tc>
      </w:tr>
      <w:tr w:rsidR="00541E6B" w:rsidRPr="001C3CA9" w14:paraId="31BE8FEA" w14:textId="77777777" w:rsidTr="001C3CA9">
        <w:tc>
          <w:tcPr>
            <w:tcW w:w="3460" w:type="dxa"/>
            <w:shd w:val="clear" w:color="auto" w:fill="auto"/>
            <w:noWrap/>
            <w:hideMark/>
          </w:tcPr>
          <w:p w14:paraId="5B076E09" w14:textId="77777777" w:rsidR="00541E6B" w:rsidRPr="001C3CA9" w:rsidRDefault="00541E6B" w:rsidP="001C3CA9">
            <w:pPr>
              <w:suppressAutoHyphens w:val="0"/>
              <w:spacing w:before="40" w:after="40" w:line="220" w:lineRule="exact"/>
              <w:rPr>
                <w:sz w:val="18"/>
                <w:lang w:val="fr-FR"/>
              </w:rPr>
            </w:pPr>
            <w:r w:rsidRPr="001C3CA9">
              <w:rPr>
                <w:sz w:val="18"/>
                <w:lang w:val="fr-FR"/>
              </w:rPr>
              <w:t>Couple avec deux enfants</w:t>
            </w:r>
          </w:p>
        </w:tc>
        <w:tc>
          <w:tcPr>
            <w:tcW w:w="960" w:type="dxa"/>
            <w:shd w:val="clear" w:color="auto" w:fill="auto"/>
            <w:noWrap/>
            <w:vAlign w:val="bottom"/>
            <w:hideMark/>
          </w:tcPr>
          <w:p w14:paraId="4715485B"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2,8</w:t>
            </w:r>
          </w:p>
        </w:tc>
        <w:tc>
          <w:tcPr>
            <w:tcW w:w="960" w:type="dxa"/>
            <w:shd w:val="clear" w:color="auto" w:fill="auto"/>
            <w:noWrap/>
            <w:vAlign w:val="bottom"/>
            <w:hideMark/>
          </w:tcPr>
          <w:p w14:paraId="168592EB"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1,6</w:t>
            </w:r>
          </w:p>
        </w:tc>
        <w:tc>
          <w:tcPr>
            <w:tcW w:w="960" w:type="dxa"/>
            <w:shd w:val="clear" w:color="auto" w:fill="auto"/>
            <w:noWrap/>
            <w:vAlign w:val="bottom"/>
            <w:hideMark/>
          </w:tcPr>
          <w:p w14:paraId="1D61FC44"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2,8</w:t>
            </w:r>
          </w:p>
        </w:tc>
        <w:tc>
          <w:tcPr>
            <w:tcW w:w="960" w:type="dxa"/>
            <w:shd w:val="clear" w:color="auto" w:fill="auto"/>
            <w:noWrap/>
            <w:vAlign w:val="bottom"/>
            <w:hideMark/>
          </w:tcPr>
          <w:p w14:paraId="53178DB3"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2,6</w:t>
            </w:r>
          </w:p>
        </w:tc>
        <w:tc>
          <w:tcPr>
            <w:tcW w:w="960" w:type="dxa"/>
            <w:shd w:val="clear" w:color="auto" w:fill="auto"/>
            <w:noWrap/>
            <w:vAlign w:val="bottom"/>
            <w:hideMark/>
          </w:tcPr>
          <w:p w14:paraId="49A3F36E" w14:textId="01E32827" w:rsidR="00541E6B" w:rsidRPr="001C3CA9" w:rsidRDefault="002F3FF8" w:rsidP="001C3CA9">
            <w:pPr>
              <w:suppressAutoHyphens w:val="0"/>
              <w:spacing w:before="40" w:after="40" w:line="220" w:lineRule="exact"/>
              <w:jc w:val="right"/>
              <w:rPr>
                <w:sz w:val="18"/>
                <w:lang w:val="fr-FR" w:eastAsia="et-EE"/>
              </w:rPr>
            </w:pPr>
            <w:r w:rsidRPr="002F3FF8">
              <w:rPr>
                <w:sz w:val="18"/>
                <w:lang w:val="fr-FR" w:eastAsia="et-EE"/>
              </w:rPr>
              <w:t>..</w:t>
            </w:r>
          </w:p>
        </w:tc>
      </w:tr>
      <w:tr w:rsidR="00541E6B" w:rsidRPr="001C3CA9" w14:paraId="148EF5D2" w14:textId="77777777" w:rsidTr="001C3CA9">
        <w:tc>
          <w:tcPr>
            <w:tcW w:w="3460" w:type="dxa"/>
            <w:shd w:val="clear" w:color="auto" w:fill="auto"/>
            <w:noWrap/>
            <w:hideMark/>
          </w:tcPr>
          <w:p w14:paraId="76A3CC63" w14:textId="77777777" w:rsidR="00541E6B" w:rsidRPr="001C3CA9" w:rsidRDefault="00541E6B" w:rsidP="001C3CA9">
            <w:pPr>
              <w:suppressAutoHyphens w:val="0"/>
              <w:spacing w:before="40" w:after="40" w:line="220" w:lineRule="exact"/>
              <w:rPr>
                <w:sz w:val="18"/>
                <w:lang w:val="fr-FR"/>
              </w:rPr>
            </w:pPr>
            <w:r w:rsidRPr="001C3CA9">
              <w:rPr>
                <w:sz w:val="18"/>
                <w:lang w:val="fr-FR"/>
              </w:rPr>
              <w:t>Couple avec trois enfants ou plus</w:t>
            </w:r>
          </w:p>
        </w:tc>
        <w:tc>
          <w:tcPr>
            <w:tcW w:w="960" w:type="dxa"/>
            <w:shd w:val="clear" w:color="auto" w:fill="auto"/>
            <w:noWrap/>
            <w:vAlign w:val="bottom"/>
            <w:hideMark/>
          </w:tcPr>
          <w:p w14:paraId="04E4DDA4"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2,3</w:t>
            </w:r>
          </w:p>
        </w:tc>
        <w:tc>
          <w:tcPr>
            <w:tcW w:w="960" w:type="dxa"/>
            <w:shd w:val="clear" w:color="auto" w:fill="auto"/>
            <w:noWrap/>
            <w:vAlign w:val="bottom"/>
            <w:hideMark/>
          </w:tcPr>
          <w:p w14:paraId="5B1790CD"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1,6</w:t>
            </w:r>
          </w:p>
        </w:tc>
        <w:tc>
          <w:tcPr>
            <w:tcW w:w="960" w:type="dxa"/>
            <w:shd w:val="clear" w:color="auto" w:fill="auto"/>
            <w:noWrap/>
            <w:vAlign w:val="bottom"/>
            <w:hideMark/>
          </w:tcPr>
          <w:p w14:paraId="321AF977" w14:textId="77777777" w:rsidR="00541E6B" w:rsidRPr="001C3CA9" w:rsidRDefault="00541E6B" w:rsidP="001C3CA9">
            <w:pPr>
              <w:suppressAutoHyphens w:val="0"/>
              <w:spacing w:before="40" w:after="40" w:line="220" w:lineRule="exact"/>
              <w:jc w:val="right"/>
              <w:rPr>
                <w:sz w:val="18"/>
                <w:lang w:val="fr-FR"/>
              </w:rPr>
            </w:pPr>
            <w:r w:rsidRPr="001C3CA9">
              <w:rPr>
                <w:sz w:val="18"/>
                <w:lang w:val="fr-FR"/>
              </w:rPr>
              <w:t>3</w:t>
            </w:r>
          </w:p>
        </w:tc>
        <w:tc>
          <w:tcPr>
            <w:tcW w:w="960" w:type="dxa"/>
            <w:shd w:val="clear" w:color="auto" w:fill="auto"/>
            <w:noWrap/>
            <w:vAlign w:val="bottom"/>
            <w:hideMark/>
          </w:tcPr>
          <w:p w14:paraId="4FE120C6"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1,9</w:t>
            </w:r>
          </w:p>
        </w:tc>
        <w:tc>
          <w:tcPr>
            <w:tcW w:w="960" w:type="dxa"/>
            <w:shd w:val="clear" w:color="auto" w:fill="auto"/>
            <w:noWrap/>
            <w:vAlign w:val="bottom"/>
            <w:hideMark/>
          </w:tcPr>
          <w:p w14:paraId="0AB31DE8" w14:textId="5443BBD1" w:rsidR="00541E6B" w:rsidRPr="001C3CA9" w:rsidRDefault="002F3FF8" w:rsidP="001C3CA9">
            <w:pPr>
              <w:suppressAutoHyphens w:val="0"/>
              <w:spacing w:before="40" w:after="40" w:line="220" w:lineRule="exact"/>
              <w:jc w:val="right"/>
              <w:rPr>
                <w:sz w:val="18"/>
                <w:lang w:val="fr-FR" w:eastAsia="et-EE"/>
              </w:rPr>
            </w:pPr>
            <w:r w:rsidRPr="002F3FF8">
              <w:rPr>
                <w:sz w:val="18"/>
                <w:lang w:val="fr-FR" w:eastAsia="et-EE"/>
              </w:rPr>
              <w:t>..</w:t>
            </w:r>
          </w:p>
        </w:tc>
      </w:tr>
      <w:tr w:rsidR="00541E6B" w:rsidRPr="001C3CA9" w14:paraId="4EF67C8C" w14:textId="77777777" w:rsidTr="001C3CA9">
        <w:tc>
          <w:tcPr>
            <w:tcW w:w="3460" w:type="dxa"/>
            <w:tcBorders>
              <w:bottom w:val="single" w:sz="12" w:space="0" w:color="auto"/>
            </w:tcBorders>
            <w:shd w:val="clear" w:color="auto" w:fill="auto"/>
            <w:noWrap/>
            <w:hideMark/>
          </w:tcPr>
          <w:p w14:paraId="4B793708" w14:textId="77777777" w:rsidR="00541E6B" w:rsidRPr="001C3CA9" w:rsidRDefault="00541E6B" w:rsidP="001C3CA9">
            <w:pPr>
              <w:suppressAutoHyphens w:val="0"/>
              <w:spacing w:before="40" w:after="40" w:line="220" w:lineRule="exact"/>
              <w:rPr>
                <w:sz w:val="18"/>
                <w:lang w:val="fr-FR"/>
              </w:rPr>
            </w:pPr>
            <w:r w:rsidRPr="001C3CA9">
              <w:rPr>
                <w:sz w:val="18"/>
                <w:lang w:val="fr-FR"/>
              </w:rPr>
              <w:t>Autres familles avec enfants</w:t>
            </w:r>
          </w:p>
        </w:tc>
        <w:tc>
          <w:tcPr>
            <w:tcW w:w="960" w:type="dxa"/>
            <w:tcBorders>
              <w:bottom w:val="single" w:sz="12" w:space="0" w:color="auto"/>
            </w:tcBorders>
            <w:shd w:val="clear" w:color="auto" w:fill="auto"/>
            <w:noWrap/>
            <w:vAlign w:val="bottom"/>
            <w:hideMark/>
          </w:tcPr>
          <w:p w14:paraId="0440FB29" w14:textId="3D917B6C" w:rsidR="00541E6B" w:rsidRPr="001C3CA9" w:rsidRDefault="002F3FF8" w:rsidP="001C3CA9">
            <w:pPr>
              <w:suppressAutoHyphens w:val="0"/>
              <w:spacing w:before="40" w:after="40" w:line="220" w:lineRule="exact"/>
              <w:jc w:val="right"/>
              <w:rPr>
                <w:sz w:val="18"/>
                <w:lang w:val="fr-FR" w:eastAsia="et-EE"/>
              </w:rPr>
            </w:pPr>
            <w:r w:rsidRPr="002F3FF8">
              <w:rPr>
                <w:sz w:val="18"/>
                <w:lang w:val="fr-FR" w:eastAsia="et-EE"/>
              </w:rPr>
              <w:t>..</w:t>
            </w:r>
          </w:p>
        </w:tc>
        <w:tc>
          <w:tcPr>
            <w:tcW w:w="960" w:type="dxa"/>
            <w:tcBorders>
              <w:bottom w:val="single" w:sz="12" w:space="0" w:color="auto"/>
            </w:tcBorders>
            <w:shd w:val="clear" w:color="auto" w:fill="auto"/>
            <w:noWrap/>
            <w:vAlign w:val="bottom"/>
            <w:hideMark/>
          </w:tcPr>
          <w:p w14:paraId="4BF011C9" w14:textId="7EF50B7D" w:rsidR="00541E6B" w:rsidRPr="001C3CA9" w:rsidRDefault="002F3FF8" w:rsidP="001C3CA9">
            <w:pPr>
              <w:suppressAutoHyphens w:val="0"/>
              <w:spacing w:before="40" w:after="40" w:line="220" w:lineRule="exact"/>
              <w:jc w:val="right"/>
              <w:rPr>
                <w:sz w:val="18"/>
                <w:lang w:val="fr-FR" w:eastAsia="et-EE"/>
              </w:rPr>
            </w:pPr>
            <w:r w:rsidRPr="002F3FF8">
              <w:rPr>
                <w:sz w:val="18"/>
                <w:lang w:val="fr-FR" w:eastAsia="et-EE"/>
              </w:rPr>
              <w:t>..</w:t>
            </w:r>
          </w:p>
        </w:tc>
        <w:tc>
          <w:tcPr>
            <w:tcW w:w="960" w:type="dxa"/>
            <w:tcBorders>
              <w:bottom w:val="single" w:sz="12" w:space="0" w:color="auto"/>
            </w:tcBorders>
            <w:shd w:val="clear" w:color="auto" w:fill="auto"/>
            <w:noWrap/>
            <w:vAlign w:val="bottom"/>
            <w:hideMark/>
          </w:tcPr>
          <w:p w14:paraId="53E72735" w14:textId="104B60DE" w:rsidR="00541E6B" w:rsidRPr="001C3CA9" w:rsidRDefault="002F3FF8" w:rsidP="001C3CA9">
            <w:pPr>
              <w:suppressAutoHyphens w:val="0"/>
              <w:spacing w:before="40" w:after="40" w:line="220" w:lineRule="exact"/>
              <w:jc w:val="right"/>
              <w:rPr>
                <w:sz w:val="18"/>
                <w:lang w:val="fr-FR" w:eastAsia="et-EE"/>
              </w:rPr>
            </w:pPr>
            <w:r w:rsidRPr="002F3FF8">
              <w:rPr>
                <w:sz w:val="18"/>
                <w:lang w:val="fr-FR" w:eastAsia="et-EE"/>
              </w:rPr>
              <w:t>..</w:t>
            </w:r>
          </w:p>
        </w:tc>
        <w:tc>
          <w:tcPr>
            <w:tcW w:w="960" w:type="dxa"/>
            <w:tcBorders>
              <w:bottom w:val="single" w:sz="12" w:space="0" w:color="auto"/>
            </w:tcBorders>
            <w:shd w:val="clear" w:color="auto" w:fill="auto"/>
            <w:noWrap/>
            <w:vAlign w:val="bottom"/>
            <w:hideMark/>
          </w:tcPr>
          <w:p w14:paraId="65D7F844" w14:textId="7946ECF1" w:rsidR="00541E6B" w:rsidRPr="001C3CA9" w:rsidRDefault="002F3FF8" w:rsidP="001C3CA9">
            <w:pPr>
              <w:suppressAutoHyphens w:val="0"/>
              <w:spacing w:before="40" w:after="40" w:line="220" w:lineRule="exact"/>
              <w:jc w:val="right"/>
              <w:rPr>
                <w:sz w:val="18"/>
                <w:lang w:val="fr-FR" w:eastAsia="et-EE"/>
              </w:rPr>
            </w:pPr>
            <w:r w:rsidRPr="002F3FF8">
              <w:rPr>
                <w:sz w:val="18"/>
                <w:lang w:val="fr-FR" w:eastAsia="et-EE"/>
              </w:rPr>
              <w:t>..</w:t>
            </w:r>
          </w:p>
        </w:tc>
        <w:tc>
          <w:tcPr>
            <w:tcW w:w="960" w:type="dxa"/>
            <w:tcBorders>
              <w:bottom w:val="single" w:sz="12" w:space="0" w:color="auto"/>
            </w:tcBorders>
            <w:shd w:val="clear" w:color="auto" w:fill="auto"/>
            <w:noWrap/>
            <w:vAlign w:val="bottom"/>
            <w:hideMark/>
          </w:tcPr>
          <w:p w14:paraId="295C24A4" w14:textId="24DDA7A8" w:rsidR="00541E6B" w:rsidRPr="001C3CA9" w:rsidRDefault="002F3FF8" w:rsidP="001C3CA9">
            <w:pPr>
              <w:suppressAutoHyphens w:val="0"/>
              <w:spacing w:before="40" w:after="40" w:line="220" w:lineRule="exact"/>
              <w:jc w:val="right"/>
              <w:rPr>
                <w:sz w:val="18"/>
                <w:lang w:val="fr-FR" w:eastAsia="et-EE"/>
              </w:rPr>
            </w:pPr>
            <w:r w:rsidRPr="002F3FF8">
              <w:rPr>
                <w:sz w:val="18"/>
                <w:lang w:val="fr-FR" w:eastAsia="et-EE"/>
              </w:rPr>
              <w:t>..</w:t>
            </w:r>
          </w:p>
        </w:tc>
      </w:tr>
    </w:tbl>
    <w:p w14:paraId="6114DFF3" w14:textId="79920A5A" w:rsidR="00541E6B" w:rsidRPr="001C3CA9" w:rsidRDefault="002F3FF8" w:rsidP="00541E6B">
      <w:pPr>
        <w:spacing w:before="120"/>
        <w:ind w:left="1134" w:right="1134" w:firstLine="170"/>
        <w:rPr>
          <w:rFonts w:eastAsia="SimSun"/>
          <w:sz w:val="16"/>
          <w:szCs w:val="18"/>
          <w:lang w:val="fr-FR"/>
        </w:rPr>
      </w:pPr>
      <w:r w:rsidRPr="002F3FF8">
        <w:rPr>
          <w:sz w:val="18"/>
          <w:szCs w:val="18"/>
          <w:lang w:val="fr-FR"/>
        </w:rPr>
        <w:t>..</w:t>
      </w:r>
      <w:r w:rsidR="00541E6B" w:rsidRPr="001C3CA9">
        <w:rPr>
          <w:sz w:val="18"/>
          <w:szCs w:val="18"/>
          <w:lang w:val="fr-FR"/>
        </w:rPr>
        <w:t xml:space="preserve"> </w:t>
      </w:r>
      <w:r w:rsidR="001C3CA9">
        <w:rPr>
          <w:sz w:val="18"/>
          <w:szCs w:val="18"/>
          <w:lang w:val="fr-FR"/>
        </w:rPr>
        <w:t xml:space="preserve"> </w:t>
      </w:r>
      <w:r w:rsidR="00541E6B" w:rsidRPr="001C3CA9">
        <w:rPr>
          <w:sz w:val="18"/>
          <w:szCs w:val="18"/>
          <w:lang w:val="fr-FR"/>
        </w:rPr>
        <w:t>Données peu fiables en raison du faible nombre d’observations</w:t>
      </w:r>
      <w:r w:rsidRPr="002F3FF8">
        <w:rPr>
          <w:sz w:val="18"/>
          <w:szCs w:val="18"/>
          <w:lang w:val="fr-FR"/>
        </w:rPr>
        <w:t>.</w:t>
      </w:r>
    </w:p>
    <w:p w14:paraId="78E045FD" w14:textId="1D47EF0C" w:rsidR="00541E6B" w:rsidRPr="001C3CA9" w:rsidRDefault="00541E6B" w:rsidP="00541E6B">
      <w:pPr>
        <w:spacing w:after="240"/>
        <w:ind w:left="1134" w:right="1134" w:firstLine="170"/>
        <w:rPr>
          <w:rFonts w:eastAsia="SimSun"/>
          <w:sz w:val="16"/>
          <w:szCs w:val="18"/>
          <w:lang w:val="fr-FR"/>
        </w:rPr>
      </w:pPr>
      <w:r w:rsidRPr="001C3CA9">
        <w:rPr>
          <w:i/>
          <w:sz w:val="18"/>
          <w:szCs w:val="18"/>
          <w:lang w:val="fr-FR"/>
        </w:rPr>
        <w:t>Source</w:t>
      </w:r>
      <w:r w:rsidRPr="001C3CA9">
        <w:rPr>
          <w:sz w:val="18"/>
          <w:szCs w:val="18"/>
          <w:lang w:val="fr-FR"/>
        </w:rPr>
        <w:t xml:space="preserve"> : </w:t>
      </w:r>
      <w:proofErr w:type="spellStart"/>
      <w:r w:rsidRPr="001C3CA9">
        <w:rPr>
          <w:sz w:val="18"/>
          <w:szCs w:val="18"/>
          <w:lang w:val="fr-FR"/>
        </w:rPr>
        <w:t>Statistics</w:t>
      </w:r>
      <w:proofErr w:type="spellEnd"/>
      <w:r w:rsidRPr="001C3CA9">
        <w:rPr>
          <w:sz w:val="18"/>
          <w:szCs w:val="18"/>
          <w:lang w:val="fr-FR"/>
        </w:rPr>
        <w:t xml:space="preserve"> </w:t>
      </w:r>
      <w:proofErr w:type="spellStart"/>
      <w:r w:rsidRPr="001C3CA9">
        <w:rPr>
          <w:sz w:val="18"/>
          <w:szCs w:val="18"/>
          <w:lang w:val="fr-FR"/>
        </w:rPr>
        <w:t>Estonia</w:t>
      </w:r>
      <w:proofErr w:type="spellEnd"/>
      <w:r w:rsidRPr="001C3CA9">
        <w:rPr>
          <w:sz w:val="18"/>
          <w:szCs w:val="18"/>
          <w:lang w:val="fr-FR"/>
        </w:rPr>
        <w:t>, Enquête sur la situation sociale en Estonie pour la période 2018-2022 (années de revenu 2017-2021)</w:t>
      </w:r>
      <w:r w:rsidR="002F3FF8" w:rsidRPr="002F3FF8">
        <w:rPr>
          <w:sz w:val="18"/>
          <w:szCs w:val="18"/>
          <w:lang w:val="fr-FR"/>
        </w:rPr>
        <w:t>.</w:t>
      </w:r>
    </w:p>
    <w:p w14:paraId="4EE9FD82" w14:textId="1D5B04DE" w:rsidR="00541E6B" w:rsidRPr="008974D7" w:rsidRDefault="00541E6B" w:rsidP="00541E6B">
      <w:pPr>
        <w:pStyle w:val="SingleTxtG"/>
        <w:rPr>
          <w:lang w:val="fr-FR"/>
        </w:rPr>
      </w:pPr>
      <w:r w:rsidRPr="008974D7">
        <w:rPr>
          <w:lang w:val="fr-FR"/>
        </w:rPr>
        <w:t>181</w:t>
      </w:r>
      <w:r w:rsidR="002F3FF8" w:rsidRPr="002F3FF8">
        <w:rPr>
          <w:lang w:val="fr-FR"/>
        </w:rPr>
        <w:t>.</w:t>
      </w:r>
      <w:r w:rsidRPr="008974D7">
        <w:rPr>
          <w:lang w:val="fr-FR"/>
        </w:rPr>
        <w:tab/>
        <w:t>Le taux de pauvreté mesuré selon différents seuils de pauvreté (40</w:t>
      </w:r>
      <w:r w:rsidR="00C41164">
        <w:rPr>
          <w:lang w:val="fr-FR"/>
        </w:rPr>
        <w:t> %</w:t>
      </w:r>
      <w:r w:rsidRPr="008974D7">
        <w:rPr>
          <w:lang w:val="fr-FR"/>
        </w:rPr>
        <w:t>, 50</w:t>
      </w:r>
      <w:r w:rsidR="00C41164">
        <w:rPr>
          <w:lang w:val="fr-FR"/>
        </w:rPr>
        <w:t> %</w:t>
      </w:r>
      <w:r w:rsidRPr="008974D7">
        <w:rPr>
          <w:lang w:val="fr-FR"/>
        </w:rPr>
        <w:t xml:space="preserve"> ou 70</w:t>
      </w:r>
      <w:r w:rsidR="00C41164">
        <w:rPr>
          <w:lang w:val="fr-FR"/>
        </w:rPr>
        <w:t> %</w:t>
      </w:r>
      <w:r w:rsidRPr="008974D7">
        <w:rPr>
          <w:lang w:val="fr-FR"/>
        </w:rPr>
        <w:t xml:space="preserve"> du revenu équivalent médian) rend compte de la profondeur de la pauvreté relative (la pauvreté relative est officiellement établie à 60</w:t>
      </w:r>
      <w:r w:rsidR="00C41164">
        <w:rPr>
          <w:lang w:val="fr-FR"/>
        </w:rPr>
        <w:t> %</w:t>
      </w:r>
      <w:r w:rsidRPr="008974D7">
        <w:rPr>
          <w:lang w:val="fr-FR"/>
        </w:rPr>
        <w:t xml:space="preserve"> du revenu médian)</w:t>
      </w:r>
      <w:r w:rsidR="002F3FF8" w:rsidRPr="002F3FF8">
        <w:rPr>
          <w:lang w:val="fr-FR"/>
        </w:rPr>
        <w:t>.</w:t>
      </w:r>
      <w:r w:rsidRPr="008974D7">
        <w:rPr>
          <w:lang w:val="fr-FR"/>
        </w:rPr>
        <w:t xml:space="preserve"> Le seuil de pauvreté relative, fixé à 40</w:t>
      </w:r>
      <w:r w:rsidR="00C41164">
        <w:rPr>
          <w:lang w:val="fr-FR"/>
        </w:rPr>
        <w:t> %</w:t>
      </w:r>
      <w:r w:rsidRPr="008974D7">
        <w:rPr>
          <w:lang w:val="fr-FR"/>
        </w:rPr>
        <w:t xml:space="preserve"> du revenu équivalent médian, permet de déterminer le nombre de personnes à faible revenu vivant en situation de pauvreté relative</w:t>
      </w:r>
      <w:r w:rsidR="002F3FF8" w:rsidRPr="002F3FF8">
        <w:rPr>
          <w:lang w:val="fr-FR"/>
        </w:rPr>
        <w:t>.</w:t>
      </w:r>
      <w:r w:rsidRPr="008974D7">
        <w:rPr>
          <w:lang w:val="fr-FR"/>
        </w:rPr>
        <w:t xml:space="preserve"> Les données de </w:t>
      </w:r>
      <w:proofErr w:type="spellStart"/>
      <w:r w:rsidRPr="008974D7">
        <w:rPr>
          <w:lang w:val="fr-FR"/>
        </w:rPr>
        <w:t>Statistics</w:t>
      </w:r>
      <w:proofErr w:type="spellEnd"/>
      <w:r w:rsidRPr="008974D7">
        <w:rPr>
          <w:lang w:val="fr-FR"/>
        </w:rPr>
        <w:t xml:space="preserve"> </w:t>
      </w:r>
      <w:proofErr w:type="spellStart"/>
      <w:r w:rsidRPr="008974D7">
        <w:rPr>
          <w:lang w:val="fr-FR"/>
        </w:rPr>
        <w:t>Estonia</w:t>
      </w:r>
      <w:proofErr w:type="spellEnd"/>
      <w:r w:rsidRPr="008974D7">
        <w:rPr>
          <w:lang w:val="fr-FR"/>
        </w:rPr>
        <w:t xml:space="preserve"> rendent compte d</w:t>
      </w:r>
      <w:r>
        <w:rPr>
          <w:lang w:val="fr-FR"/>
        </w:rPr>
        <w:t>’</w:t>
      </w:r>
      <w:r w:rsidRPr="008974D7">
        <w:rPr>
          <w:lang w:val="fr-FR"/>
        </w:rPr>
        <w:t>une évolution positive</w:t>
      </w:r>
      <w:r>
        <w:rPr>
          <w:lang w:val="fr-FR"/>
        </w:rPr>
        <w:t> :</w:t>
      </w:r>
      <w:r w:rsidRPr="008974D7">
        <w:rPr>
          <w:lang w:val="fr-FR"/>
        </w:rPr>
        <w:t xml:space="preserve"> la proportion d</w:t>
      </w:r>
      <w:r>
        <w:rPr>
          <w:lang w:val="fr-FR"/>
        </w:rPr>
        <w:t>’</w:t>
      </w:r>
      <w:r w:rsidRPr="008974D7">
        <w:rPr>
          <w:lang w:val="fr-FR"/>
        </w:rPr>
        <w:t>enfants dont le revenu disponible équivalent est inférieur à 40</w:t>
      </w:r>
      <w:r w:rsidR="00C41164">
        <w:rPr>
          <w:lang w:val="fr-FR"/>
        </w:rPr>
        <w:t> %</w:t>
      </w:r>
      <w:r w:rsidRPr="008974D7">
        <w:rPr>
          <w:lang w:val="fr-FR"/>
        </w:rPr>
        <w:t xml:space="preserve"> a diminué entre 2017 et 2021 (passant de 5,3</w:t>
      </w:r>
      <w:r w:rsidR="00C41164">
        <w:rPr>
          <w:lang w:val="fr-FR"/>
        </w:rPr>
        <w:t> %</w:t>
      </w:r>
      <w:r w:rsidRPr="008974D7">
        <w:rPr>
          <w:lang w:val="fr-FR"/>
        </w:rPr>
        <w:t xml:space="preserve"> en 2017 à 4,5</w:t>
      </w:r>
      <w:r w:rsidR="00C41164">
        <w:rPr>
          <w:lang w:val="fr-FR"/>
        </w:rPr>
        <w:t> %</w:t>
      </w:r>
      <w:r w:rsidRPr="008974D7">
        <w:rPr>
          <w:lang w:val="fr-FR"/>
        </w:rPr>
        <w:t xml:space="preserve"> en 2021)</w:t>
      </w:r>
      <w:r w:rsidR="002F3FF8" w:rsidRPr="002F3FF8">
        <w:rPr>
          <w:lang w:val="fr-FR"/>
        </w:rPr>
        <w:t>.</w:t>
      </w:r>
      <w:r w:rsidRPr="008974D7">
        <w:rPr>
          <w:lang w:val="fr-FR"/>
        </w:rPr>
        <w:t xml:space="preserve"> Le nombre d</w:t>
      </w:r>
      <w:r>
        <w:rPr>
          <w:lang w:val="fr-FR"/>
        </w:rPr>
        <w:t>’</w:t>
      </w:r>
      <w:r w:rsidRPr="008974D7">
        <w:rPr>
          <w:lang w:val="fr-FR"/>
        </w:rPr>
        <w:t>enfants dont le revenu est inférieur à 50</w:t>
      </w:r>
      <w:r w:rsidR="00C41164">
        <w:rPr>
          <w:lang w:val="fr-FR"/>
        </w:rPr>
        <w:t> %</w:t>
      </w:r>
      <w:r w:rsidRPr="008974D7">
        <w:rPr>
          <w:lang w:val="fr-FR"/>
        </w:rPr>
        <w:t xml:space="preserve"> du revenu médian a également diminué</w:t>
      </w:r>
      <w:r w:rsidR="002F3FF8" w:rsidRPr="002F3FF8">
        <w:rPr>
          <w:lang w:val="fr-FR"/>
        </w:rPr>
        <w:t>.</w:t>
      </w:r>
      <w:r w:rsidRPr="008974D7">
        <w:rPr>
          <w:lang w:val="fr-FR"/>
        </w:rPr>
        <w:t xml:space="preserve"> </w:t>
      </w:r>
    </w:p>
    <w:p w14:paraId="01AF5526" w14:textId="32F381B3" w:rsidR="00541E6B" w:rsidRPr="001C3CA9" w:rsidRDefault="00541E6B" w:rsidP="001C3CA9">
      <w:pPr>
        <w:pStyle w:val="Titre1"/>
        <w:spacing w:after="120"/>
        <w:rPr>
          <w:b/>
          <w:bCs/>
          <w:lang w:val="fr-FR"/>
        </w:rPr>
      </w:pPr>
      <w:r w:rsidRPr="008974D7">
        <w:rPr>
          <w:lang w:val="fr-FR"/>
        </w:rPr>
        <w:t xml:space="preserve">Tableau 35 </w:t>
      </w:r>
      <w:r w:rsidR="001C3CA9">
        <w:rPr>
          <w:lang w:val="fr-FR"/>
        </w:rPr>
        <w:br/>
      </w:r>
      <w:r w:rsidRPr="001C3CA9">
        <w:rPr>
          <w:b/>
          <w:bCs/>
          <w:lang w:val="fr-FR"/>
        </w:rPr>
        <w:t xml:space="preserve">Taux de risque de pauvreté et de pauvreté absolue chez les enfants selon différents </w:t>
      </w:r>
      <w:r w:rsidR="001C3CA9">
        <w:rPr>
          <w:b/>
          <w:bCs/>
          <w:lang w:val="fr-FR"/>
        </w:rPr>
        <w:br/>
      </w:r>
      <w:r w:rsidRPr="001C3CA9">
        <w:rPr>
          <w:b/>
          <w:bCs/>
          <w:lang w:val="fr-FR"/>
        </w:rPr>
        <w:t>seuils de pauvreté, 2017-2021 (années de revenu 2017-2021 ; années d’enquête 2018-2022)</w:t>
      </w:r>
    </w:p>
    <w:tbl>
      <w:tblPr>
        <w:tblW w:w="8504" w:type="dxa"/>
        <w:tblInd w:w="1134" w:type="dxa"/>
        <w:tblLayout w:type="fixed"/>
        <w:tblCellMar>
          <w:left w:w="0" w:type="dxa"/>
          <w:right w:w="0" w:type="dxa"/>
        </w:tblCellMar>
        <w:tblLook w:val="04A0" w:firstRow="1" w:lastRow="0" w:firstColumn="1" w:lastColumn="0" w:noHBand="0" w:noVBand="1"/>
      </w:tblPr>
      <w:tblGrid>
        <w:gridCol w:w="3779"/>
        <w:gridCol w:w="945"/>
        <w:gridCol w:w="945"/>
        <w:gridCol w:w="945"/>
        <w:gridCol w:w="945"/>
        <w:gridCol w:w="945"/>
      </w:tblGrid>
      <w:tr w:rsidR="00541E6B" w:rsidRPr="001C3CA9" w14:paraId="14B5D667" w14:textId="77777777" w:rsidTr="001C3CA9">
        <w:trPr>
          <w:tblHeader/>
        </w:trPr>
        <w:tc>
          <w:tcPr>
            <w:tcW w:w="3840" w:type="dxa"/>
            <w:tcBorders>
              <w:top w:val="single" w:sz="4" w:space="0" w:color="auto"/>
              <w:bottom w:val="single" w:sz="12" w:space="0" w:color="auto"/>
            </w:tcBorders>
            <w:shd w:val="clear" w:color="auto" w:fill="auto"/>
            <w:noWrap/>
            <w:vAlign w:val="bottom"/>
            <w:hideMark/>
          </w:tcPr>
          <w:p w14:paraId="3E623C04" w14:textId="42C3879E" w:rsidR="00541E6B" w:rsidRPr="001C3CA9" w:rsidRDefault="00541E6B" w:rsidP="001C3CA9">
            <w:pPr>
              <w:suppressAutoHyphens w:val="0"/>
              <w:spacing w:before="80" w:after="80" w:line="200" w:lineRule="exact"/>
              <w:rPr>
                <w:i/>
                <w:sz w:val="16"/>
                <w:lang w:val="fr-FR" w:eastAsia="et-EE"/>
              </w:rPr>
            </w:pPr>
          </w:p>
        </w:tc>
        <w:tc>
          <w:tcPr>
            <w:tcW w:w="960" w:type="dxa"/>
            <w:tcBorders>
              <w:top w:val="single" w:sz="4" w:space="0" w:color="auto"/>
              <w:bottom w:val="single" w:sz="12" w:space="0" w:color="auto"/>
            </w:tcBorders>
            <w:shd w:val="clear" w:color="auto" w:fill="auto"/>
            <w:noWrap/>
            <w:vAlign w:val="bottom"/>
            <w:hideMark/>
          </w:tcPr>
          <w:p w14:paraId="59A53B8C" w14:textId="77777777" w:rsidR="00541E6B" w:rsidRPr="001C3CA9" w:rsidRDefault="00541E6B" w:rsidP="001C3CA9">
            <w:pPr>
              <w:suppressAutoHyphens w:val="0"/>
              <w:spacing w:before="80" w:after="80" w:line="200" w:lineRule="exact"/>
              <w:jc w:val="right"/>
              <w:rPr>
                <w:i/>
                <w:sz w:val="16"/>
                <w:lang w:val="fr-FR"/>
              </w:rPr>
            </w:pPr>
            <w:r w:rsidRPr="001C3CA9">
              <w:rPr>
                <w:i/>
                <w:iCs/>
                <w:sz w:val="16"/>
                <w:lang w:val="fr-FR"/>
              </w:rPr>
              <w:t>2017</w:t>
            </w:r>
          </w:p>
        </w:tc>
        <w:tc>
          <w:tcPr>
            <w:tcW w:w="960" w:type="dxa"/>
            <w:tcBorders>
              <w:top w:val="single" w:sz="4" w:space="0" w:color="auto"/>
              <w:bottom w:val="single" w:sz="12" w:space="0" w:color="auto"/>
            </w:tcBorders>
            <w:shd w:val="clear" w:color="auto" w:fill="auto"/>
            <w:noWrap/>
            <w:vAlign w:val="bottom"/>
            <w:hideMark/>
          </w:tcPr>
          <w:p w14:paraId="32EA4F63" w14:textId="77777777" w:rsidR="00541E6B" w:rsidRPr="001C3CA9" w:rsidRDefault="00541E6B" w:rsidP="001C3CA9">
            <w:pPr>
              <w:suppressAutoHyphens w:val="0"/>
              <w:spacing w:before="80" w:after="80" w:line="200" w:lineRule="exact"/>
              <w:jc w:val="right"/>
              <w:rPr>
                <w:i/>
                <w:sz w:val="16"/>
                <w:lang w:val="fr-FR"/>
              </w:rPr>
            </w:pPr>
            <w:r w:rsidRPr="001C3CA9">
              <w:rPr>
                <w:i/>
                <w:iCs/>
                <w:sz w:val="16"/>
                <w:lang w:val="fr-FR"/>
              </w:rPr>
              <w:t>2018</w:t>
            </w:r>
          </w:p>
        </w:tc>
        <w:tc>
          <w:tcPr>
            <w:tcW w:w="960" w:type="dxa"/>
            <w:tcBorders>
              <w:top w:val="single" w:sz="4" w:space="0" w:color="auto"/>
              <w:bottom w:val="single" w:sz="12" w:space="0" w:color="auto"/>
            </w:tcBorders>
            <w:shd w:val="clear" w:color="auto" w:fill="auto"/>
            <w:noWrap/>
            <w:vAlign w:val="bottom"/>
            <w:hideMark/>
          </w:tcPr>
          <w:p w14:paraId="61F46786" w14:textId="77777777" w:rsidR="00541E6B" w:rsidRPr="001C3CA9" w:rsidRDefault="00541E6B" w:rsidP="001C3CA9">
            <w:pPr>
              <w:suppressAutoHyphens w:val="0"/>
              <w:spacing w:before="80" w:after="80" w:line="200" w:lineRule="exact"/>
              <w:jc w:val="right"/>
              <w:rPr>
                <w:i/>
                <w:sz w:val="16"/>
                <w:lang w:val="fr-FR"/>
              </w:rPr>
            </w:pPr>
            <w:r w:rsidRPr="001C3CA9">
              <w:rPr>
                <w:i/>
                <w:iCs/>
                <w:sz w:val="16"/>
                <w:lang w:val="fr-FR"/>
              </w:rPr>
              <w:t>2019</w:t>
            </w:r>
          </w:p>
        </w:tc>
        <w:tc>
          <w:tcPr>
            <w:tcW w:w="960" w:type="dxa"/>
            <w:tcBorders>
              <w:top w:val="single" w:sz="4" w:space="0" w:color="auto"/>
              <w:bottom w:val="single" w:sz="12" w:space="0" w:color="auto"/>
            </w:tcBorders>
            <w:shd w:val="clear" w:color="auto" w:fill="auto"/>
            <w:noWrap/>
            <w:vAlign w:val="bottom"/>
            <w:hideMark/>
          </w:tcPr>
          <w:p w14:paraId="7834625B" w14:textId="77777777" w:rsidR="00541E6B" w:rsidRPr="001C3CA9" w:rsidRDefault="00541E6B" w:rsidP="001C3CA9">
            <w:pPr>
              <w:suppressAutoHyphens w:val="0"/>
              <w:spacing w:before="80" w:after="80" w:line="200" w:lineRule="exact"/>
              <w:jc w:val="right"/>
              <w:rPr>
                <w:i/>
                <w:sz w:val="16"/>
                <w:lang w:val="fr-FR"/>
              </w:rPr>
            </w:pPr>
            <w:r w:rsidRPr="001C3CA9">
              <w:rPr>
                <w:i/>
                <w:iCs/>
                <w:sz w:val="16"/>
                <w:lang w:val="fr-FR"/>
              </w:rPr>
              <w:t>2020</w:t>
            </w:r>
          </w:p>
        </w:tc>
        <w:tc>
          <w:tcPr>
            <w:tcW w:w="960" w:type="dxa"/>
            <w:tcBorders>
              <w:top w:val="single" w:sz="4" w:space="0" w:color="auto"/>
              <w:bottom w:val="single" w:sz="12" w:space="0" w:color="auto"/>
            </w:tcBorders>
            <w:shd w:val="clear" w:color="auto" w:fill="auto"/>
            <w:noWrap/>
            <w:vAlign w:val="bottom"/>
            <w:hideMark/>
          </w:tcPr>
          <w:p w14:paraId="0CAE45BB" w14:textId="77777777" w:rsidR="00541E6B" w:rsidRPr="001C3CA9" w:rsidRDefault="00541E6B" w:rsidP="001C3CA9">
            <w:pPr>
              <w:suppressAutoHyphens w:val="0"/>
              <w:spacing w:before="80" w:after="80" w:line="200" w:lineRule="exact"/>
              <w:jc w:val="right"/>
              <w:rPr>
                <w:i/>
                <w:sz w:val="16"/>
                <w:lang w:val="fr-FR"/>
              </w:rPr>
            </w:pPr>
            <w:r w:rsidRPr="001C3CA9">
              <w:rPr>
                <w:i/>
                <w:iCs/>
                <w:sz w:val="16"/>
                <w:lang w:val="fr-FR"/>
              </w:rPr>
              <w:t>2021</w:t>
            </w:r>
          </w:p>
        </w:tc>
      </w:tr>
      <w:tr w:rsidR="00541E6B" w:rsidRPr="001C3CA9" w14:paraId="159C42B8" w14:textId="77777777" w:rsidTr="001C3CA9">
        <w:tc>
          <w:tcPr>
            <w:tcW w:w="3840" w:type="dxa"/>
            <w:tcBorders>
              <w:top w:val="single" w:sz="12" w:space="0" w:color="auto"/>
            </w:tcBorders>
            <w:shd w:val="clear" w:color="auto" w:fill="auto"/>
            <w:noWrap/>
            <w:hideMark/>
          </w:tcPr>
          <w:p w14:paraId="1EEEDB20" w14:textId="18FDFD0A" w:rsidR="00541E6B" w:rsidRPr="001C3CA9" w:rsidRDefault="00541E6B" w:rsidP="001C3CA9">
            <w:pPr>
              <w:suppressAutoHyphens w:val="0"/>
              <w:spacing w:before="40" w:after="40" w:line="220" w:lineRule="exact"/>
              <w:rPr>
                <w:sz w:val="18"/>
                <w:lang w:val="fr-FR"/>
              </w:rPr>
            </w:pPr>
            <w:r w:rsidRPr="001C3CA9">
              <w:rPr>
                <w:sz w:val="18"/>
                <w:lang w:val="fr-FR"/>
              </w:rPr>
              <w:t>Taux de risque de pauvreté,</w:t>
            </w:r>
            <w:r w:rsidR="00C41164" w:rsidRPr="001C3CA9">
              <w:rPr>
                <w:sz w:val="18"/>
                <w:lang w:val="fr-FR"/>
              </w:rPr>
              <w:t> %</w:t>
            </w:r>
          </w:p>
        </w:tc>
        <w:tc>
          <w:tcPr>
            <w:tcW w:w="960" w:type="dxa"/>
            <w:tcBorders>
              <w:top w:val="single" w:sz="12" w:space="0" w:color="auto"/>
            </w:tcBorders>
            <w:shd w:val="clear" w:color="auto" w:fill="auto"/>
            <w:noWrap/>
            <w:vAlign w:val="bottom"/>
            <w:hideMark/>
          </w:tcPr>
          <w:p w14:paraId="4C592CD2"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c>
          <w:tcPr>
            <w:tcW w:w="960" w:type="dxa"/>
            <w:tcBorders>
              <w:top w:val="single" w:sz="12" w:space="0" w:color="auto"/>
            </w:tcBorders>
            <w:shd w:val="clear" w:color="auto" w:fill="auto"/>
            <w:noWrap/>
            <w:vAlign w:val="bottom"/>
            <w:hideMark/>
          </w:tcPr>
          <w:p w14:paraId="14195819"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c>
          <w:tcPr>
            <w:tcW w:w="960" w:type="dxa"/>
            <w:tcBorders>
              <w:top w:val="single" w:sz="12" w:space="0" w:color="auto"/>
            </w:tcBorders>
            <w:shd w:val="clear" w:color="auto" w:fill="auto"/>
            <w:noWrap/>
            <w:vAlign w:val="bottom"/>
            <w:hideMark/>
          </w:tcPr>
          <w:p w14:paraId="2B556876"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c>
          <w:tcPr>
            <w:tcW w:w="960" w:type="dxa"/>
            <w:tcBorders>
              <w:top w:val="single" w:sz="12" w:space="0" w:color="auto"/>
            </w:tcBorders>
            <w:shd w:val="clear" w:color="auto" w:fill="auto"/>
            <w:noWrap/>
            <w:vAlign w:val="bottom"/>
            <w:hideMark/>
          </w:tcPr>
          <w:p w14:paraId="0695453F"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c>
          <w:tcPr>
            <w:tcW w:w="960" w:type="dxa"/>
            <w:tcBorders>
              <w:top w:val="single" w:sz="12" w:space="0" w:color="auto"/>
            </w:tcBorders>
            <w:shd w:val="clear" w:color="auto" w:fill="auto"/>
            <w:noWrap/>
            <w:vAlign w:val="bottom"/>
            <w:hideMark/>
          </w:tcPr>
          <w:p w14:paraId="278E3537"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r>
      <w:tr w:rsidR="00541E6B" w:rsidRPr="001C3CA9" w14:paraId="6B1C0077" w14:textId="77777777" w:rsidTr="001C3CA9">
        <w:tc>
          <w:tcPr>
            <w:tcW w:w="3840" w:type="dxa"/>
            <w:shd w:val="clear" w:color="auto" w:fill="auto"/>
            <w:noWrap/>
            <w:hideMark/>
          </w:tcPr>
          <w:p w14:paraId="26B8481D" w14:textId="7202E434" w:rsidR="00541E6B" w:rsidRPr="001C3CA9" w:rsidRDefault="00541E6B" w:rsidP="001C3CA9">
            <w:pPr>
              <w:suppressAutoHyphens w:val="0"/>
              <w:spacing w:before="40" w:after="40" w:line="220" w:lineRule="exact"/>
              <w:rPr>
                <w:sz w:val="18"/>
                <w:lang w:val="fr-FR"/>
              </w:rPr>
            </w:pPr>
            <w:r w:rsidRPr="001C3CA9">
              <w:rPr>
                <w:sz w:val="18"/>
                <w:lang w:val="fr-FR"/>
              </w:rPr>
              <w:t>40</w:t>
            </w:r>
            <w:r w:rsidR="00C41164" w:rsidRPr="001C3CA9">
              <w:rPr>
                <w:sz w:val="18"/>
                <w:lang w:val="fr-FR"/>
              </w:rPr>
              <w:t> %</w:t>
            </w:r>
            <w:r w:rsidRPr="001C3CA9">
              <w:rPr>
                <w:sz w:val="18"/>
                <w:lang w:val="fr-FR"/>
              </w:rPr>
              <w:t xml:space="preserve"> du revenu médian</w:t>
            </w:r>
          </w:p>
        </w:tc>
        <w:tc>
          <w:tcPr>
            <w:tcW w:w="960" w:type="dxa"/>
            <w:shd w:val="clear" w:color="auto" w:fill="auto"/>
            <w:noWrap/>
            <w:vAlign w:val="bottom"/>
            <w:hideMark/>
          </w:tcPr>
          <w:p w14:paraId="06B34E04"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5,3</w:t>
            </w:r>
          </w:p>
        </w:tc>
        <w:tc>
          <w:tcPr>
            <w:tcW w:w="960" w:type="dxa"/>
            <w:shd w:val="clear" w:color="auto" w:fill="auto"/>
            <w:noWrap/>
            <w:vAlign w:val="bottom"/>
            <w:hideMark/>
          </w:tcPr>
          <w:p w14:paraId="27C49BE3"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5,3</w:t>
            </w:r>
          </w:p>
        </w:tc>
        <w:tc>
          <w:tcPr>
            <w:tcW w:w="960" w:type="dxa"/>
            <w:shd w:val="clear" w:color="auto" w:fill="auto"/>
            <w:noWrap/>
            <w:vAlign w:val="bottom"/>
            <w:hideMark/>
          </w:tcPr>
          <w:p w14:paraId="3C9D224A"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5,4</w:t>
            </w:r>
          </w:p>
        </w:tc>
        <w:tc>
          <w:tcPr>
            <w:tcW w:w="960" w:type="dxa"/>
            <w:shd w:val="clear" w:color="auto" w:fill="auto"/>
            <w:noWrap/>
            <w:vAlign w:val="bottom"/>
            <w:hideMark/>
          </w:tcPr>
          <w:p w14:paraId="73394E04" w14:textId="77777777" w:rsidR="00541E6B" w:rsidRPr="001C3CA9" w:rsidRDefault="00541E6B" w:rsidP="001C3CA9">
            <w:pPr>
              <w:suppressAutoHyphens w:val="0"/>
              <w:spacing w:before="40" w:after="40" w:line="220" w:lineRule="exact"/>
              <w:jc w:val="right"/>
              <w:rPr>
                <w:sz w:val="18"/>
                <w:lang w:val="fr-FR"/>
              </w:rPr>
            </w:pPr>
            <w:r w:rsidRPr="001C3CA9">
              <w:rPr>
                <w:sz w:val="18"/>
                <w:lang w:val="fr-FR"/>
              </w:rPr>
              <w:t>6</w:t>
            </w:r>
          </w:p>
        </w:tc>
        <w:tc>
          <w:tcPr>
            <w:tcW w:w="960" w:type="dxa"/>
            <w:shd w:val="clear" w:color="auto" w:fill="auto"/>
            <w:noWrap/>
            <w:vAlign w:val="bottom"/>
            <w:hideMark/>
          </w:tcPr>
          <w:p w14:paraId="7872E72F"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4,5</w:t>
            </w:r>
          </w:p>
        </w:tc>
      </w:tr>
      <w:tr w:rsidR="00541E6B" w:rsidRPr="001C3CA9" w14:paraId="6A8A2AE8" w14:textId="77777777" w:rsidTr="001C3CA9">
        <w:tc>
          <w:tcPr>
            <w:tcW w:w="3840" w:type="dxa"/>
            <w:shd w:val="clear" w:color="auto" w:fill="auto"/>
            <w:noWrap/>
            <w:hideMark/>
          </w:tcPr>
          <w:p w14:paraId="2C4AC1F4" w14:textId="4670DA79" w:rsidR="00541E6B" w:rsidRPr="001C3CA9" w:rsidRDefault="00541E6B" w:rsidP="001C3CA9">
            <w:pPr>
              <w:suppressAutoHyphens w:val="0"/>
              <w:spacing w:before="40" w:after="40" w:line="220" w:lineRule="exact"/>
              <w:rPr>
                <w:sz w:val="18"/>
                <w:lang w:val="fr-FR"/>
              </w:rPr>
            </w:pPr>
            <w:r w:rsidRPr="001C3CA9">
              <w:rPr>
                <w:sz w:val="18"/>
                <w:lang w:val="fr-FR"/>
              </w:rPr>
              <w:t>50</w:t>
            </w:r>
            <w:r w:rsidR="00C41164" w:rsidRPr="001C3CA9">
              <w:rPr>
                <w:sz w:val="18"/>
                <w:lang w:val="fr-FR"/>
              </w:rPr>
              <w:t> %</w:t>
            </w:r>
            <w:r w:rsidRPr="001C3CA9">
              <w:rPr>
                <w:sz w:val="18"/>
                <w:lang w:val="fr-FR"/>
              </w:rPr>
              <w:t xml:space="preserve"> du revenu médian</w:t>
            </w:r>
          </w:p>
        </w:tc>
        <w:tc>
          <w:tcPr>
            <w:tcW w:w="960" w:type="dxa"/>
            <w:shd w:val="clear" w:color="auto" w:fill="auto"/>
            <w:noWrap/>
            <w:vAlign w:val="bottom"/>
            <w:hideMark/>
          </w:tcPr>
          <w:p w14:paraId="4AFF76B2"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9,2</w:t>
            </w:r>
          </w:p>
        </w:tc>
        <w:tc>
          <w:tcPr>
            <w:tcW w:w="960" w:type="dxa"/>
            <w:shd w:val="clear" w:color="auto" w:fill="auto"/>
            <w:noWrap/>
            <w:vAlign w:val="bottom"/>
            <w:hideMark/>
          </w:tcPr>
          <w:p w14:paraId="45796853" w14:textId="77777777" w:rsidR="00541E6B" w:rsidRPr="001C3CA9" w:rsidRDefault="00541E6B" w:rsidP="001C3CA9">
            <w:pPr>
              <w:suppressAutoHyphens w:val="0"/>
              <w:spacing w:before="40" w:after="40" w:line="220" w:lineRule="exact"/>
              <w:jc w:val="right"/>
              <w:rPr>
                <w:sz w:val="18"/>
                <w:lang w:val="fr-FR"/>
              </w:rPr>
            </w:pPr>
            <w:r w:rsidRPr="001C3CA9">
              <w:rPr>
                <w:sz w:val="18"/>
                <w:lang w:val="fr-FR"/>
              </w:rPr>
              <w:t>10</w:t>
            </w:r>
          </w:p>
        </w:tc>
        <w:tc>
          <w:tcPr>
            <w:tcW w:w="960" w:type="dxa"/>
            <w:shd w:val="clear" w:color="auto" w:fill="auto"/>
            <w:noWrap/>
            <w:vAlign w:val="bottom"/>
            <w:hideMark/>
          </w:tcPr>
          <w:p w14:paraId="5DA413F0"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9,2</w:t>
            </w:r>
          </w:p>
        </w:tc>
        <w:tc>
          <w:tcPr>
            <w:tcW w:w="960" w:type="dxa"/>
            <w:shd w:val="clear" w:color="auto" w:fill="auto"/>
            <w:noWrap/>
            <w:vAlign w:val="bottom"/>
            <w:hideMark/>
          </w:tcPr>
          <w:p w14:paraId="7A9DCB94"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10,6</w:t>
            </w:r>
          </w:p>
        </w:tc>
        <w:tc>
          <w:tcPr>
            <w:tcW w:w="960" w:type="dxa"/>
            <w:shd w:val="clear" w:color="auto" w:fill="auto"/>
            <w:noWrap/>
            <w:vAlign w:val="bottom"/>
            <w:hideMark/>
          </w:tcPr>
          <w:p w14:paraId="1297F477"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8,6</w:t>
            </w:r>
          </w:p>
        </w:tc>
      </w:tr>
      <w:tr w:rsidR="00541E6B" w:rsidRPr="001C3CA9" w14:paraId="091F3CD8" w14:textId="77777777" w:rsidTr="001C3CA9">
        <w:tc>
          <w:tcPr>
            <w:tcW w:w="3840" w:type="dxa"/>
            <w:shd w:val="clear" w:color="auto" w:fill="auto"/>
            <w:noWrap/>
            <w:hideMark/>
          </w:tcPr>
          <w:p w14:paraId="519CF087" w14:textId="51AC5A44" w:rsidR="00541E6B" w:rsidRPr="001C3CA9" w:rsidRDefault="00541E6B" w:rsidP="001C3CA9">
            <w:pPr>
              <w:suppressAutoHyphens w:val="0"/>
              <w:spacing w:before="40" w:after="40" w:line="220" w:lineRule="exact"/>
              <w:rPr>
                <w:sz w:val="18"/>
                <w:lang w:val="fr-FR"/>
              </w:rPr>
            </w:pPr>
            <w:r w:rsidRPr="001C3CA9">
              <w:rPr>
                <w:sz w:val="18"/>
                <w:lang w:val="fr-FR"/>
              </w:rPr>
              <w:t>60</w:t>
            </w:r>
            <w:r w:rsidR="00C41164" w:rsidRPr="001C3CA9">
              <w:rPr>
                <w:sz w:val="18"/>
                <w:lang w:val="fr-FR"/>
              </w:rPr>
              <w:t> %</w:t>
            </w:r>
            <w:r w:rsidRPr="001C3CA9">
              <w:rPr>
                <w:sz w:val="18"/>
                <w:lang w:val="fr-FR"/>
              </w:rPr>
              <w:t xml:space="preserve"> du revenu médian</w:t>
            </w:r>
          </w:p>
        </w:tc>
        <w:tc>
          <w:tcPr>
            <w:tcW w:w="960" w:type="dxa"/>
            <w:shd w:val="clear" w:color="auto" w:fill="auto"/>
            <w:noWrap/>
            <w:vAlign w:val="bottom"/>
            <w:hideMark/>
          </w:tcPr>
          <w:p w14:paraId="0CC45A9D"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15,2</w:t>
            </w:r>
          </w:p>
        </w:tc>
        <w:tc>
          <w:tcPr>
            <w:tcW w:w="960" w:type="dxa"/>
            <w:shd w:val="clear" w:color="auto" w:fill="auto"/>
            <w:noWrap/>
            <w:vAlign w:val="bottom"/>
            <w:hideMark/>
          </w:tcPr>
          <w:p w14:paraId="63D4FE44"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17,2</w:t>
            </w:r>
          </w:p>
        </w:tc>
        <w:tc>
          <w:tcPr>
            <w:tcW w:w="960" w:type="dxa"/>
            <w:shd w:val="clear" w:color="auto" w:fill="auto"/>
            <w:noWrap/>
            <w:vAlign w:val="bottom"/>
            <w:hideMark/>
          </w:tcPr>
          <w:p w14:paraId="7D2B709C"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15,2</w:t>
            </w:r>
          </w:p>
        </w:tc>
        <w:tc>
          <w:tcPr>
            <w:tcW w:w="960" w:type="dxa"/>
            <w:shd w:val="clear" w:color="auto" w:fill="auto"/>
            <w:noWrap/>
            <w:vAlign w:val="bottom"/>
            <w:hideMark/>
          </w:tcPr>
          <w:p w14:paraId="068BFED2"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15,5</w:t>
            </w:r>
          </w:p>
        </w:tc>
        <w:tc>
          <w:tcPr>
            <w:tcW w:w="960" w:type="dxa"/>
            <w:shd w:val="clear" w:color="auto" w:fill="auto"/>
            <w:noWrap/>
            <w:vAlign w:val="bottom"/>
            <w:hideMark/>
          </w:tcPr>
          <w:p w14:paraId="43BB725D"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13,6</w:t>
            </w:r>
          </w:p>
        </w:tc>
      </w:tr>
      <w:tr w:rsidR="00541E6B" w:rsidRPr="001C3CA9" w14:paraId="3AF5DF13" w14:textId="77777777" w:rsidTr="001C3CA9">
        <w:tc>
          <w:tcPr>
            <w:tcW w:w="3840" w:type="dxa"/>
            <w:shd w:val="clear" w:color="auto" w:fill="auto"/>
            <w:hideMark/>
          </w:tcPr>
          <w:p w14:paraId="0E6DE2E5" w14:textId="6589D218" w:rsidR="00541E6B" w:rsidRPr="001C3CA9" w:rsidRDefault="00541E6B" w:rsidP="001C3CA9">
            <w:pPr>
              <w:suppressAutoHyphens w:val="0"/>
              <w:spacing w:before="40" w:after="40" w:line="220" w:lineRule="exact"/>
              <w:rPr>
                <w:sz w:val="18"/>
                <w:lang w:val="fr-FR"/>
              </w:rPr>
            </w:pPr>
            <w:r w:rsidRPr="001C3CA9">
              <w:rPr>
                <w:sz w:val="18"/>
                <w:lang w:val="fr-FR"/>
              </w:rPr>
              <w:t>70</w:t>
            </w:r>
            <w:r w:rsidR="00C41164" w:rsidRPr="001C3CA9">
              <w:rPr>
                <w:sz w:val="18"/>
                <w:lang w:val="fr-FR"/>
              </w:rPr>
              <w:t> %</w:t>
            </w:r>
            <w:r w:rsidRPr="001C3CA9">
              <w:rPr>
                <w:sz w:val="18"/>
                <w:lang w:val="fr-FR"/>
              </w:rPr>
              <w:t xml:space="preserve"> du revenu médian (ne sont pas en situation de pauvreté relative)</w:t>
            </w:r>
          </w:p>
        </w:tc>
        <w:tc>
          <w:tcPr>
            <w:tcW w:w="960" w:type="dxa"/>
            <w:shd w:val="clear" w:color="auto" w:fill="auto"/>
            <w:noWrap/>
            <w:vAlign w:val="bottom"/>
            <w:hideMark/>
          </w:tcPr>
          <w:p w14:paraId="28A6160D"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23,4</w:t>
            </w:r>
          </w:p>
        </w:tc>
        <w:tc>
          <w:tcPr>
            <w:tcW w:w="960" w:type="dxa"/>
            <w:shd w:val="clear" w:color="auto" w:fill="auto"/>
            <w:noWrap/>
            <w:vAlign w:val="bottom"/>
            <w:hideMark/>
          </w:tcPr>
          <w:p w14:paraId="06A8C6AB"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24,4</w:t>
            </w:r>
          </w:p>
        </w:tc>
        <w:tc>
          <w:tcPr>
            <w:tcW w:w="960" w:type="dxa"/>
            <w:shd w:val="clear" w:color="auto" w:fill="auto"/>
            <w:noWrap/>
            <w:vAlign w:val="bottom"/>
            <w:hideMark/>
          </w:tcPr>
          <w:p w14:paraId="13DA4EB6"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21,3</w:t>
            </w:r>
          </w:p>
        </w:tc>
        <w:tc>
          <w:tcPr>
            <w:tcW w:w="960" w:type="dxa"/>
            <w:shd w:val="clear" w:color="auto" w:fill="auto"/>
            <w:noWrap/>
            <w:vAlign w:val="bottom"/>
            <w:hideMark/>
          </w:tcPr>
          <w:p w14:paraId="390A659F"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23,7</w:t>
            </w:r>
          </w:p>
        </w:tc>
        <w:tc>
          <w:tcPr>
            <w:tcW w:w="960" w:type="dxa"/>
            <w:shd w:val="clear" w:color="auto" w:fill="auto"/>
            <w:noWrap/>
            <w:vAlign w:val="bottom"/>
            <w:hideMark/>
          </w:tcPr>
          <w:p w14:paraId="5EE965DE"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19,8</w:t>
            </w:r>
          </w:p>
        </w:tc>
      </w:tr>
      <w:tr w:rsidR="00541E6B" w:rsidRPr="001C3CA9" w14:paraId="4B640568" w14:textId="77777777" w:rsidTr="001C3CA9">
        <w:tc>
          <w:tcPr>
            <w:tcW w:w="3840" w:type="dxa"/>
            <w:shd w:val="clear" w:color="auto" w:fill="auto"/>
            <w:noWrap/>
            <w:hideMark/>
          </w:tcPr>
          <w:p w14:paraId="057BA530" w14:textId="0A47349B" w:rsidR="00541E6B" w:rsidRPr="001C3CA9" w:rsidRDefault="00541E6B" w:rsidP="001C3CA9">
            <w:pPr>
              <w:suppressAutoHyphens w:val="0"/>
              <w:spacing w:before="40" w:after="40" w:line="220" w:lineRule="exact"/>
              <w:rPr>
                <w:sz w:val="18"/>
                <w:lang w:val="fr-FR"/>
              </w:rPr>
            </w:pPr>
            <w:r w:rsidRPr="001C3CA9">
              <w:rPr>
                <w:sz w:val="18"/>
                <w:lang w:val="fr-FR"/>
              </w:rPr>
              <w:t>Taux de pauvreté absolue,</w:t>
            </w:r>
            <w:r w:rsidR="00C41164" w:rsidRPr="001C3CA9">
              <w:rPr>
                <w:sz w:val="18"/>
                <w:lang w:val="fr-FR"/>
              </w:rPr>
              <w:t> %</w:t>
            </w:r>
          </w:p>
        </w:tc>
        <w:tc>
          <w:tcPr>
            <w:tcW w:w="960" w:type="dxa"/>
            <w:shd w:val="clear" w:color="auto" w:fill="auto"/>
            <w:noWrap/>
            <w:vAlign w:val="bottom"/>
            <w:hideMark/>
          </w:tcPr>
          <w:p w14:paraId="737CC846"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c>
          <w:tcPr>
            <w:tcW w:w="960" w:type="dxa"/>
            <w:shd w:val="clear" w:color="auto" w:fill="auto"/>
            <w:noWrap/>
            <w:vAlign w:val="bottom"/>
            <w:hideMark/>
          </w:tcPr>
          <w:p w14:paraId="151C1B38"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c>
          <w:tcPr>
            <w:tcW w:w="960" w:type="dxa"/>
            <w:shd w:val="clear" w:color="auto" w:fill="auto"/>
            <w:noWrap/>
            <w:vAlign w:val="bottom"/>
            <w:hideMark/>
          </w:tcPr>
          <w:p w14:paraId="724CFB7F"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c>
          <w:tcPr>
            <w:tcW w:w="960" w:type="dxa"/>
            <w:shd w:val="clear" w:color="auto" w:fill="auto"/>
            <w:noWrap/>
            <w:vAlign w:val="bottom"/>
            <w:hideMark/>
          </w:tcPr>
          <w:p w14:paraId="0E593445"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c>
          <w:tcPr>
            <w:tcW w:w="960" w:type="dxa"/>
            <w:shd w:val="clear" w:color="auto" w:fill="auto"/>
            <w:noWrap/>
            <w:vAlign w:val="bottom"/>
            <w:hideMark/>
          </w:tcPr>
          <w:p w14:paraId="0F36FBBC"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 xml:space="preserve"> </w:t>
            </w:r>
          </w:p>
        </w:tc>
      </w:tr>
      <w:tr w:rsidR="00541E6B" w:rsidRPr="001C3CA9" w14:paraId="5F5F1E34" w14:textId="77777777" w:rsidTr="001C3CA9">
        <w:tc>
          <w:tcPr>
            <w:tcW w:w="3840" w:type="dxa"/>
            <w:shd w:val="clear" w:color="auto" w:fill="auto"/>
            <w:hideMark/>
          </w:tcPr>
          <w:p w14:paraId="573043C4" w14:textId="3AEE667C" w:rsidR="00541E6B" w:rsidRPr="001C3CA9" w:rsidRDefault="00541E6B" w:rsidP="001C3CA9">
            <w:pPr>
              <w:suppressAutoHyphens w:val="0"/>
              <w:spacing w:before="40" w:after="40" w:line="220" w:lineRule="exact"/>
              <w:rPr>
                <w:sz w:val="18"/>
                <w:lang w:val="fr-FR"/>
              </w:rPr>
            </w:pPr>
            <w:r w:rsidRPr="001C3CA9">
              <w:rPr>
                <w:sz w:val="18"/>
                <w:lang w:val="fr-FR"/>
              </w:rPr>
              <w:t>Jusqu’à 80</w:t>
            </w:r>
            <w:r w:rsidR="00C41164" w:rsidRPr="001C3CA9">
              <w:rPr>
                <w:sz w:val="18"/>
                <w:lang w:val="fr-FR"/>
              </w:rPr>
              <w:t> %</w:t>
            </w:r>
            <w:r w:rsidRPr="001C3CA9">
              <w:rPr>
                <w:sz w:val="18"/>
                <w:lang w:val="fr-FR"/>
              </w:rPr>
              <w:t xml:space="preserve"> du seuil de pauvreté absolue (pauvreté directe)</w:t>
            </w:r>
          </w:p>
        </w:tc>
        <w:tc>
          <w:tcPr>
            <w:tcW w:w="960" w:type="dxa"/>
            <w:shd w:val="clear" w:color="auto" w:fill="auto"/>
            <w:noWrap/>
            <w:vAlign w:val="bottom"/>
            <w:hideMark/>
          </w:tcPr>
          <w:p w14:paraId="71A4A000"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1,3</w:t>
            </w:r>
          </w:p>
        </w:tc>
        <w:tc>
          <w:tcPr>
            <w:tcW w:w="960" w:type="dxa"/>
            <w:shd w:val="clear" w:color="auto" w:fill="auto"/>
            <w:noWrap/>
            <w:vAlign w:val="bottom"/>
            <w:hideMark/>
          </w:tcPr>
          <w:p w14:paraId="539B0C1F"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1,2</w:t>
            </w:r>
          </w:p>
        </w:tc>
        <w:tc>
          <w:tcPr>
            <w:tcW w:w="960" w:type="dxa"/>
            <w:shd w:val="clear" w:color="auto" w:fill="auto"/>
            <w:noWrap/>
            <w:vAlign w:val="bottom"/>
            <w:hideMark/>
          </w:tcPr>
          <w:p w14:paraId="7E2CDF4B"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1,8</w:t>
            </w:r>
          </w:p>
        </w:tc>
        <w:tc>
          <w:tcPr>
            <w:tcW w:w="960" w:type="dxa"/>
            <w:shd w:val="clear" w:color="auto" w:fill="auto"/>
            <w:noWrap/>
            <w:vAlign w:val="bottom"/>
            <w:hideMark/>
          </w:tcPr>
          <w:p w14:paraId="1A7F3EE1"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1,9</w:t>
            </w:r>
          </w:p>
        </w:tc>
        <w:tc>
          <w:tcPr>
            <w:tcW w:w="960" w:type="dxa"/>
            <w:shd w:val="clear" w:color="auto" w:fill="auto"/>
            <w:noWrap/>
            <w:vAlign w:val="bottom"/>
            <w:hideMark/>
          </w:tcPr>
          <w:p w14:paraId="1E9BF051"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0,8</w:t>
            </w:r>
          </w:p>
        </w:tc>
      </w:tr>
      <w:tr w:rsidR="00541E6B" w:rsidRPr="001C3CA9" w14:paraId="78C3CD99" w14:textId="77777777" w:rsidTr="001C3CA9">
        <w:tc>
          <w:tcPr>
            <w:tcW w:w="3840" w:type="dxa"/>
            <w:shd w:val="clear" w:color="auto" w:fill="auto"/>
            <w:hideMark/>
          </w:tcPr>
          <w:p w14:paraId="5F16955E" w14:textId="02190EBE" w:rsidR="00541E6B" w:rsidRPr="001C3CA9" w:rsidRDefault="00541E6B" w:rsidP="001C3CA9">
            <w:pPr>
              <w:suppressAutoHyphens w:val="0"/>
              <w:spacing w:before="40" w:after="40" w:line="220" w:lineRule="exact"/>
              <w:rPr>
                <w:sz w:val="18"/>
                <w:lang w:val="fr-FR"/>
              </w:rPr>
            </w:pPr>
            <w:r w:rsidRPr="001C3CA9">
              <w:rPr>
                <w:sz w:val="18"/>
                <w:lang w:val="fr-FR"/>
              </w:rPr>
              <w:lastRenderedPageBreak/>
              <w:t>80-99</w:t>
            </w:r>
            <w:r w:rsidR="00C41164" w:rsidRPr="001C3CA9">
              <w:rPr>
                <w:sz w:val="18"/>
                <w:lang w:val="fr-FR"/>
              </w:rPr>
              <w:t> %</w:t>
            </w:r>
            <w:r w:rsidRPr="001C3CA9">
              <w:rPr>
                <w:sz w:val="18"/>
                <w:lang w:val="fr-FR"/>
              </w:rPr>
              <w:t xml:space="preserve"> du seuil de pauvreté absolue (strate de pauvreté mettant en danger les moyens de subsistance)</w:t>
            </w:r>
          </w:p>
        </w:tc>
        <w:tc>
          <w:tcPr>
            <w:tcW w:w="960" w:type="dxa"/>
            <w:shd w:val="clear" w:color="auto" w:fill="auto"/>
            <w:noWrap/>
            <w:vAlign w:val="bottom"/>
            <w:hideMark/>
          </w:tcPr>
          <w:p w14:paraId="006D273F"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1,3</w:t>
            </w:r>
          </w:p>
        </w:tc>
        <w:tc>
          <w:tcPr>
            <w:tcW w:w="960" w:type="dxa"/>
            <w:shd w:val="clear" w:color="auto" w:fill="auto"/>
            <w:noWrap/>
            <w:vAlign w:val="bottom"/>
            <w:hideMark/>
          </w:tcPr>
          <w:p w14:paraId="7687452B" w14:textId="0CCBD9ED" w:rsidR="00541E6B" w:rsidRPr="001C3CA9" w:rsidRDefault="002F3FF8" w:rsidP="001C3CA9">
            <w:pPr>
              <w:suppressAutoHyphens w:val="0"/>
              <w:spacing w:before="40" w:after="40" w:line="220" w:lineRule="exact"/>
              <w:jc w:val="right"/>
              <w:rPr>
                <w:sz w:val="18"/>
                <w:lang w:val="fr-FR" w:eastAsia="et-EE"/>
              </w:rPr>
            </w:pPr>
            <w:r w:rsidRPr="002F3FF8">
              <w:rPr>
                <w:sz w:val="18"/>
                <w:lang w:val="fr-FR" w:eastAsia="et-EE"/>
              </w:rPr>
              <w:t>..</w:t>
            </w:r>
          </w:p>
        </w:tc>
        <w:tc>
          <w:tcPr>
            <w:tcW w:w="960" w:type="dxa"/>
            <w:shd w:val="clear" w:color="auto" w:fill="auto"/>
            <w:noWrap/>
            <w:vAlign w:val="bottom"/>
            <w:hideMark/>
          </w:tcPr>
          <w:p w14:paraId="3E75860C"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0,7</w:t>
            </w:r>
          </w:p>
        </w:tc>
        <w:tc>
          <w:tcPr>
            <w:tcW w:w="960" w:type="dxa"/>
            <w:shd w:val="clear" w:color="auto" w:fill="auto"/>
            <w:noWrap/>
            <w:vAlign w:val="bottom"/>
            <w:hideMark/>
          </w:tcPr>
          <w:p w14:paraId="3DA4504D"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0,7</w:t>
            </w:r>
          </w:p>
        </w:tc>
        <w:tc>
          <w:tcPr>
            <w:tcW w:w="960" w:type="dxa"/>
            <w:shd w:val="clear" w:color="auto" w:fill="auto"/>
            <w:noWrap/>
            <w:vAlign w:val="bottom"/>
            <w:hideMark/>
          </w:tcPr>
          <w:p w14:paraId="63A980EC" w14:textId="19BBC71E" w:rsidR="00541E6B" w:rsidRPr="001C3CA9" w:rsidRDefault="002F3FF8" w:rsidP="001C3CA9">
            <w:pPr>
              <w:suppressAutoHyphens w:val="0"/>
              <w:spacing w:before="40" w:after="40" w:line="220" w:lineRule="exact"/>
              <w:jc w:val="right"/>
              <w:rPr>
                <w:sz w:val="18"/>
                <w:lang w:val="fr-FR" w:eastAsia="et-EE"/>
              </w:rPr>
            </w:pPr>
            <w:r w:rsidRPr="002F3FF8">
              <w:rPr>
                <w:sz w:val="18"/>
                <w:lang w:val="fr-FR" w:eastAsia="et-EE"/>
              </w:rPr>
              <w:t>..</w:t>
            </w:r>
          </w:p>
        </w:tc>
      </w:tr>
      <w:tr w:rsidR="00541E6B" w:rsidRPr="001C3CA9" w14:paraId="302530DC" w14:textId="77777777" w:rsidTr="001C3CA9">
        <w:tc>
          <w:tcPr>
            <w:tcW w:w="3840" w:type="dxa"/>
            <w:shd w:val="clear" w:color="auto" w:fill="auto"/>
            <w:hideMark/>
          </w:tcPr>
          <w:p w14:paraId="0AB36E0E" w14:textId="2BE70274" w:rsidR="00541E6B" w:rsidRPr="001C3CA9" w:rsidRDefault="00541E6B" w:rsidP="001C3CA9">
            <w:pPr>
              <w:suppressAutoHyphens w:val="0"/>
              <w:spacing w:before="40" w:after="40" w:line="220" w:lineRule="exact"/>
              <w:rPr>
                <w:sz w:val="18"/>
                <w:lang w:val="fr-FR"/>
              </w:rPr>
            </w:pPr>
            <w:r w:rsidRPr="001C3CA9">
              <w:rPr>
                <w:sz w:val="18"/>
                <w:lang w:val="fr-FR"/>
              </w:rPr>
              <w:t>100-125</w:t>
            </w:r>
            <w:r w:rsidR="00C41164" w:rsidRPr="001C3CA9">
              <w:rPr>
                <w:sz w:val="18"/>
                <w:lang w:val="fr-FR"/>
              </w:rPr>
              <w:t> %</w:t>
            </w:r>
            <w:r w:rsidRPr="001C3CA9">
              <w:rPr>
                <w:sz w:val="18"/>
                <w:lang w:val="fr-FR"/>
              </w:rPr>
              <w:t xml:space="preserve"> du seuil de pauvreté absolue (ne sont pas en situation de pauvreté absolue, strate dite de risque de pauvreté)</w:t>
            </w:r>
          </w:p>
        </w:tc>
        <w:tc>
          <w:tcPr>
            <w:tcW w:w="960" w:type="dxa"/>
            <w:shd w:val="clear" w:color="auto" w:fill="auto"/>
            <w:noWrap/>
            <w:vAlign w:val="bottom"/>
            <w:hideMark/>
          </w:tcPr>
          <w:p w14:paraId="2091D226" w14:textId="77777777" w:rsidR="00541E6B" w:rsidRPr="001C3CA9" w:rsidRDefault="00541E6B" w:rsidP="001C3CA9">
            <w:pPr>
              <w:suppressAutoHyphens w:val="0"/>
              <w:spacing w:before="40" w:after="40" w:line="220" w:lineRule="exact"/>
              <w:jc w:val="right"/>
              <w:rPr>
                <w:sz w:val="18"/>
                <w:lang w:val="fr-FR"/>
              </w:rPr>
            </w:pPr>
            <w:r w:rsidRPr="001C3CA9">
              <w:rPr>
                <w:sz w:val="18"/>
                <w:lang w:val="fr-FR"/>
              </w:rPr>
              <w:t>2,1</w:t>
            </w:r>
          </w:p>
        </w:tc>
        <w:tc>
          <w:tcPr>
            <w:tcW w:w="960" w:type="dxa"/>
            <w:shd w:val="clear" w:color="auto" w:fill="auto"/>
            <w:noWrap/>
            <w:vAlign w:val="bottom"/>
            <w:hideMark/>
          </w:tcPr>
          <w:p w14:paraId="1537C516" w14:textId="77777777" w:rsidR="00541E6B" w:rsidRPr="001C3CA9" w:rsidRDefault="00541E6B" w:rsidP="001C3CA9">
            <w:pPr>
              <w:suppressAutoHyphens w:val="0"/>
              <w:spacing w:before="40" w:after="40" w:line="220" w:lineRule="exact"/>
              <w:jc w:val="right"/>
              <w:rPr>
                <w:sz w:val="18"/>
                <w:lang w:val="fr-FR"/>
              </w:rPr>
            </w:pPr>
            <w:r w:rsidRPr="001C3CA9">
              <w:rPr>
                <w:sz w:val="18"/>
                <w:lang w:val="fr-FR"/>
              </w:rPr>
              <w:t>2,1</w:t>
            </w:r>
          </w:p>
        </w:tc>
        <w:tc>
          <w:tcPr>
            <w:tcW w:w="960" w:type="dxa"/>
            <w:shd w:val="clear" w:color="auto" w:fill="auto"/>
            <w:noWrap/>
            <w:vAlign w:val="bottom"/>
            <w:hideMark/>
          </w:tcPr>
          <w:p w14:paraId="1790A932"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1,3</w:t>
            </w:r>
          </w:p>
        </w:tc>
        <w:tc>
          <w:tcPr>
            <w:tcW w:w="960" w:type="dxa"/>
            <w:shd w:val="clear" w:color="auto" w:fill="auto"/>
            <w:noWrap/>
            <w:vAlign w:val="bottom"/>
            <w:hideMark/>
          </w:tcPr>
          <w:p w14:paraId="23B7B297"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1,6</w:t>
            </w:r>
          </w:p>
        </w:tc>
        <w:tc>
          <w:tcPr>
            <w:tcW w:w="960" w:type="dxa"/>
            <w:shd w:val="clear" w:color="auto" w:fill="auto"/>
            <w:noWrap/>
            <w:vAlign w:val="bottom"/>
            <w:hideMark/>
          </w:tcPr>
          <w:p w14:paraId="594B1303" w14:textId="5B68BEC5" w:rsidR="00541E6B" w:rsidRPr="001C3CA9" w:rsidRDefault="002F3FF8" w:rsidP="001C3CA9">
            <w:pPr>
              <w:suppressAutoHyphens w:val="0"/>
              <w:spacing w:before="40" w:after="40" w:line="220" w:lineRule="exact"/>
              <w:jc w:val="right"/>
              <w:rPr>
                <w:sz w:val="18"/>
                <w:lang w:val="fr-FR" w:eastAsia="et-EE"/>
              </w:rPr>
            </w:pPr>
            <w:r w:rsidRPr="002F3FF8">
              <w:rPr>
                <w:sz w:val="18"/>
                <w:lang w:val="fr-FR" w:eastAsia="et-EE"/>
              </w:rPr>
              <w:t>..</w:t>
            </w:r>
          </w:p>
        </w:tc>
      </w:tr>
      <w:tr w:rsidR="00541E6B" w:rsidRPr="001C3CA9" w14:paraId="57813015" w14:textId="77777777" w:rsidTr="001C3CA9">
        <w:tc>
          <w:tcPr>
            <w:tcW w:w="3840" w:type="dxa"/>
            <w:tcBorders>
              <w:bottom w:val="single" w:sz="12" w:space="0" w:color="auto"/>
            </w:tcBorders>
            <w:shd w:val="clear" w:color="auto" w:fill="auto"/>
            <w:hideMark/>
          </w:tcPr>
          <w:p w14:paraId="1DD02870" w14:textId="71B3F36B" w:rsidR="00541E6B" w:rsidRPr="001C3CA9" w:rsidRDefault="00541E6B" w:rsidP="001C3CA9">
            <w:pPr>
              <w:suppressAutoHyphens w:val="0"/>
              <w:spacing w:before="40" w:after="40" w:line="220" w:lineRule="exact"/>
              <w:rPr>
                <w:sz w:val="18"/>
                <w:lang w:val="fr-FR"/>
              </w:rPr>
            </w:pPr>
            <w:r w:rsidRPr="001C3CA9">
              <w:rPr>
                <w:sz w:val="18"/>
                <w:lang w:val="fr-FR"/>
              </w:rPr>
              <w:t>Supérieur à 125</w:t>
            </w:r>
            <w:r w:rsidR="00C41164" w:rsidRPr="001C3CA9">
              <w:rPr>
                <w:sz w:val="18"/>
                <w:lang w:val="fr-FR"/>
              </w:rPr>
              <w:t> %</w:t>
            </w:r>
            <w:r w:rsidRPr="001C3CA9">
              <w:rPr>
                <w:sz w:val="18"/>
                <w:lang w:val="fr-FR"/>
              </w:rPr>
              <w:t xml:space="preserve"> du seuil de pauvreté absolue (ne sont pas en situation de pauvreté absolue, risque de pauvreté écarté)</w:t>
            </w:r>
          </w:p>
        </w:tc>
        <w:tc>
          <w:tcPr>
            <w:tcW w:w="960" w:type="dxa"/>
            <w:tcBorders>
              <w:bottom w:val="single" w:sz="12" w:space="0" w:color="auto"/>
            </w:tcBorders>
            <w:shd w:val="clear" w:color="auto" w:fill="auto"/>
            <w:noWrap/>
            <w:vAlign w:val="bottom"/>
            <w:hideMark/>
          </w:tcPr>
          <w:p w14:paraId="55AC1339"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95,4</w:t>
            </w:r>
          </w:p>
        </w:tc>
        <w:tc>
          <w:tcPr>
            <w:tcW w:w="960" w:type="dxa"/>
            <w:tcBorders>
              <w:bottom w:val="single" w:sz="12" w:space="0" w:color="auto"/>
            </w:tcBorders>
            <w:shd w:val="clear" w:color="auto" w:fill="auto"/>
            <w:noWrap/>
            <w:vAlign w:val="bottom"/>
            <w:hideMark/>
          </w:tcPr>
          <w:p w14:paraId="456A56EF"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96,3</w:t>
            </w:r>
          </w:p>
        </w:tc>
        <w:tc>
          <w:tcPr>
            <w:tcW w:w="960" w:type="dxa"/>
            <w:tcBorders>
              <w:bottom w:val="single" w:sz="12" w:space="0" w:color="auto"/>
            </w:tcBorders>
            <w:shd w:val="clear" w:color="auto" w:fill="auto"/>
            <w:noWrap/>
            <w:vAlign w:val="bottom"/>
            <w:hideMark/>
          </w:tcPr>
          <w:p w14:paraId="1B95F7E0"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96,1</w:t>
            </w:r>
          </w:p>
        </w:tc>
        <w:tc>
          <w:tcPr>
            <w:tcW w:w="960" w:type="dxa"/>
            <w:tcBorders>
              <w:bottom w:val="single" w:sz="12" w:space="0" w:color="auto"/>
            </w:tcBorders>
            <w:shd w:val="clear" w:color="auto" w:fill="auto"/>
            <w:noWrap/>
            <w:vAlign w:val="bottom"/>
            <w:hideMark/>
          </w:tcPr>
          <w:p w14:paraId="6353192D"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95,7</w:t>
            </w:r>
          </w:p>
        </w:tc>
        <w:tc>
          <w:tcPr>
            <w:tcW w:w="960" w:type="dxa"/>
            <w:tcBorders>
              <w:bottom w:val="single" w:sz="12" w:space="0" w:color="auto"/>
            </w:tcBorders>
            <w:shd w:val="clear" w:color="auto" w:fill="auto"/>
            <w:noWrap/>
            <w:vAlign w:val="bottom"/>
            <w:hideMark/>
          </w:tcPr>
          <w:p w14:paraId="05F9B429" w14:textId="77777777" w:rsidR="00541E6B" w:rsidRPr="001C3CA9" w:rsidRDefault="00541E6B" w:rsidP="001C3CA9">
            <w:pPr>
              <w:suppressAutoHyphens w:val="0"/>
              <w:spacing w:before="40" w:after="40" w:line="220" w:lineRule="exact"/>
              <w:jc w:val="right"/>
              <w:rPr>
                <w:sz w:val="18"/>
                <w:lang w:val="fr-FR" w:eastAsia="et-EE"/>
              </w:rPr>
            </w:pPr>
            <w:r w:rsidRPr="001C3CA9">
              <w:rPr>
                <w:sz w:val="18"/>
                <w:lang w:val="fr-FR" w:eastAsia="et-EE"/>
              </w:rPr>
              <w:t>97,9</w:t>
            </w:r>
          </w:p>
        </w:tc>
      </w:tr>
    </w:tbl>
    <w:p w14:paraId="121E6F65" w14:textId="5976D8D0" w:rsidR="00541E6B" w:rsidRPr="001C3CA9" w:rsidRDefault="002F3FF8" w:rsidP="00541E6B">
      <w:pPr>
        <w:spacing w:before="120"/>
        <w:ind w:left="1134" w:right="1134" w:firstLine="170"/>
        <w:rPr>
          <w:rFonts w:eastAsia="SimSun"/>
          <w:sz w:val="16"/>
          <w:szCs w:val="18"/>
          <w:lang w:val="fr-FR"/>
        </w:rPr>
      </w:pPr>
      <w:r w:rsidRPr="002F3FF8">
        <w:rPr>
          <w:sz w:val="18"/>
          <w:szCs w:val="18"/>
          <w:lang w:val="fr-FR"/>
        </w:rPr>
        <w:t>..</w:t>
      </w:r>
      <w:r w:rsidR="00541E6B" w:rsidRPr="001C3CA9">
        <w:rPr>
          <w:sz w:val="18"/>
          <w:szCs w:val="18"/>
          <w:lang w:val="fr-FR"/>
        </w:rPr>
        <w:t xml:space="preserve"> </w:t>
      </w:r>
      <w:r w:rsidR="001C3CA9" w:rsidRPr="001C3CA9">
        <w:rPr>
          <w:sz w:val="18"/>
          <w:szCs w:val="18"/>
          <w:lang w:val="fr-FR"/>
        </w:rPr>
        <w:t xml:space="preserve"> </w:t>
      </w:r>
      <w:r w:rsidR="00541E6B" w:rsidRPr="001C3CA9">
        <w:rPr>
          <w:sz w:val="18"/>
          <w:szCs w:val="18"/>
          <w:lang w:val="fr-FR"/>
        </w:rPr>
        <w:t>Données peu fiables en raison du faible nombre d’observations</w:t>
      </w:r>
      <w:r w:rsidRPr="002F3FF8">
        <w:rPr>
          <w:sz w:val="18"/>
          <w:szCs w:val="18"/>
          <w:lang w:val="fr-FR"/>
        </w:rPr>
        <w:t>.</w:t>
      </w:r>
      <w:r w:rsidR="00541E6B" w:rsidRPr="001C3CA9">
        <w:rPr>
          <w:sz w:val="18"/>
          <w:szCs w:val="18"/>
          <w:lang w:val="fr-FR"/>
        </w:rPr>
        <w:t xml:space="preserve"> </w:t>
      </w:r>
    </w:p>
    <w:p w14:paraId="34A44065" w14:textId="27DBDBDE" w:rsidR="00541E6B" w:rsidRPr="001C3CA9" w:rsidRDefault="00541E6B" w:rsidP="00541E6B">
      <w:pPr>
        <w:spacing w:after="240"/>
        <w:ind w:left="1134" w:right="1134" w:firstLine="170"/>
        <w:rPr>
          <w:rFonts w:eastAsia="SimSun"/>
          <w:sz w:val="16"/>
          <w:szCs w:val="18"/>
          <w:lang w:val="fr-FR"/>
        </w:rPr>
      </w:pPr>
      <w:r w:rsidRPr="001C3CA9">
        <w:rPr>
          <w:i/>
          <w:sz w:val="18"/>
          <w:szCs w:val="18"/>
          <w:lang w:val="fr-FR"/>
        </w:rPr>
        <w:t>Source</w:t>
      </w:r>
      <w:r w:rsidRPr="001C3CA9">
        <w:rPr>
          <w:sz w:val="18"/>
          <w:szCs w:val="18"/>
          <w:lang w:val="fr-FR"/>
        </w:rPr>
        <w:t xml:space="preserve"> : </w:t>
      </w:r>
      <w:proofErr w:type="spellStart"/>
      <w:r w:rsidRPr="001C3CA9">
        <w:rPr>
          <w:sz w:val="18"/>
          <w:szCs w:val="18"/>
          <w:lang w:val="fr-FR"/>
        </w:rPr>
        <w:t>Statistics</w:t>
      </w:r>
      <w:proofErr w:type="spellEnd"/>
      <w:r w:rsidRPr="001C3CA9">
        <w:rPr>
          <w:sz w:val="18"/>
          <w:szCs w:val="18"/>
          <w:lang w:val="fr-FR"/>
        </w:rPr>
        <w:t xml:space="preserve"> </w:t>
      </w:r>
      <w:proofErr w:type="spellStart"/>
      <w:r w:rsidRPr="001C3CA9">
        <w:rPr>
          <w:sz w:val="18"/>
          <w:szCs w:val="18"/>
          <w:lang w:val="fr-FR"/>
        </w:rPr>
        <w:t>Estonia</w:t>
      </w:r>
      <w:proofErr w:type="spellEnd"/>
      <w:r w:rsidRPr="001C3CA9">
        <w:rPr>
          <w:sz w:val="18"/>
          <w:szCs w:val="18"/>
          <w:lang w:val="fr-FR"/>
        </w:rPr>
        <w:t>, Enquête sur la situation sociale en Estonie pour la période 2018-2022 (années de revenu 2017-2021)</w:t>
      </w:r>
      <w:r w:rsidR="002F3FF8" w:rsidRPr="002F3FF8">
        <w:rPr>
          <w:sz w:val="18"/>
          <w:szCs w:val="18"/>
          <w:lang w:val="fr-FR"/>
        </w:rPr>
        <w:t>.</w:t>
      </w:r>
    </w:p>
    <w:p w14:paraId="1C474034" w14:textId="4C227111" w:rsidR="00541E6B" w:rsidRPr="008974D7" w:rsidRDefault="00541E6B" w:rsidP="00541E6B">
      <w:pPr>
        <w:pStyle w:val="H1G"/>
        <w:rPr>
          <w:lang w:val="fr-FR"/>
        </w:rPr>
      </w:pPr>
      <w:r w:rsidRPr="008974D7">
        <w:rPr>
          <w:bCs/>
          <w:lang w:val="fr-FR"/>
        </w:rPr>
        <w:tab/>
        <w:t>I</w:t>
      </w:r>
      <w:r w:rsidR="002F3FF8" w:rsidRPr="002F3FF8">
        <w:rPr>
          <w:bCs/>
          <w:lang w:val="fr-FR"/>
        </w:rPr>
        <w:t>.</w:t>
      </w:r>
      <w:r w:rsidRPr="008974D7">
        <w:rPr>
          <w:lang w:val="fr-FR"/>
        </w:rPr>
        <w:tab/>
      </w:r>
      <w:r w:rsidRPr="008974D7">
        <w:rPr>
          <w:bCs/>
          <w:lang w:val="fr-FR"/>
        </w:rPr>
        <w:t>Éducation, loisirs et activités culturelles (art</w:t>
      </w:r>
      <w:r w:rsidR="002F3FF8" w:rsidRPr="002F3FF8">
        <w:rPr>
          <w:bCs/>
          <w:lang w:val="fr-FR"/>
        </w:rPr>
        <w:t>.</w:t>
      </w:r>
      <w:r w:rsidRPr="008974D7">
        <w:rPr>
          <w:bCs/>
          <w:lang w:val="fr-FR"/>
        </w:rPr>
        <w:t xml:space="preserve"> 28 à 31)</w:t>
      </w:r>
    </w:p>
    <w:p w14:paraId="7476D8BD" w14:textId="6FF29AF3" w:rsidR="00541E6B" w:rsidRPr="001C3CA9" w:rsidRDefault="00541E6B" w:rsidP="001C3CA9">
      <w:pPr>
        <w:pStyle w:val="Titre1"/>
        <w:spacing w:after="120"/>
        <w:rPr>
          <w:b/>
          <w:bCs/>
          <w:lang w:val="fr-FR"/>
        </w:rPr>
      </w:pPr>
      <w:r w:rsidRPr="008974D7">
        <w:rPr>
          <w:lang w:val="fr-FR"/>
        </w:rPr>
        <w:t>Tableau 36</w:t>
      </w:r>
      <w:r w:rsidR="001C3CA9">
        <w:rPr>
          <w:lang w:val="fr-FR"/>
        </w:rPr>
        <w:t xml:space="preserve"> </w:t>
      </w:r>
      <w:r w:rsidR="001C3CA9">
        <w:rPr>
          <w:lang w:val="fr-FR"/>
        </w:rPr>
        <w:br/>
      </w:r>
      <w:r w:rsidRPr="001C3CA9">
        <w:rPr>
          <w:b/>
          <w:bCs/>
          <w:lang w:val="fr-FR"/>
        </w:rPr>
        <w:t>Nombre et pourcentage d’enfants en décrochage scolaire</w:t>
      </w:r>
      <w:r w:rsidRPr="001C3CA9">
        <w:rPr>
          <w:rStyle w:val="Appelnotedebasdep"/>
        </w:rPr>
        <w:footnoteReference w:id="15"/>
      </w:r>
      <w:r w:rsidRPr="001C3CA9">
        <w:rPr>
          <w:vertAlign w:val="superscript"/>
          <w:lang w:val="fr-FR"/>
        </w:rPr>
        <w:t>,</w:t>
      </w:r>
      <w:r w:rsidR="001C3CA9" w:rsidRPr="001C3CA9">
        <w:rPr>
          <w:vertAlign w:val="superscript"/>
          <w:lang w:val="fr-FR"/>
        </w:rPr>
        <w:t xml:space="preserve"> </w:t>
      </w:r>
      <w:r w:rsidRPr="001C3CA9">
        <w:rPr>
          <w:rStyle w:val="Appelnotedebasdep"/>
        </w:rPr>
        <w:footnoteReference w:id="16"/>
      </w:r>
    </w:p>
    <w:tbl>
      <w:tblPr>
        <w:tblW w:w="7370" w:type="dxa"/>
        <w:tblInd w:w="1134" w:type="dxa"/>
        <w:tblLayout w:type="fixed"/>
        <w:tblCellMar>
          <w:left w:w="0" w:type="dxa"/>
          <w:right w:w="0" w:type="dxa"/>
        </w:tblCellMar>
        <w:tblLook w:val="04A0" w:firstRow="1" w:lastRow="0" w:firstColumn="1" w:lastColumn="0" w:noHBand="0" w:noVBand="1"/>
      </w:tblPr>
      <w:tblGrid>
        <w:gridCol w:w="1265"/>
        <w:gridCol w:w="1214"/>
        <w:gridCol w:w="1214"/>
        <w:gridCol w:w="1214"/>
        <w:gridCol w:w="1215"/>
        <w:gridCol w:w="1248"/>
      </w:tblGrid>
      <w:tr w:rsidR="00541E6B" w:rsidRPr="001C3CA9" w14:paraId="165FB845" w14:textId="77777777" w:rsidTr="001C3CA9">
        <w:trPr>
          <w:tblHeader/>
        </w:trPr>
        <w:tc>
          <w:tcPr>
            <w:tcW w:w="1265" w:type="dxa"/>
            <w:tcBorders>
              <w:top w:val="single" w:sz="4" w:space="0" w:color="auto"/>
              <w:bottom w:val="single" w:sz="12" w:space="0" w:color="auto"/>
            </w:tcBorders>
            <w:shd w:val="clear" w:color="auto" w:fill="auto"/>
            <w:vAlign w:val="bottom"/>
          </w:tcPr>
          <w:p w14:paraId="0E65C04D" w14:textId="77777777" w:rsidR="00541E6B" w:rsidRPr="001C3CA9" w:rsidRDefault="00541E6B" w:rsidP="001C3CA9">
            <w:pPr>
              <w:suppressAutoHyphens w:val="0"/>
              <w:spacing w:before="80" w:after="80" w:line="200" w:lineRule="exact"/>
              <w:rPr>
                <w:i/>
                <w:sz w:val="16"/>
                <w:lang w:val="fr-FR"/>
              </w:rPr>
            </w:pPr>
          </w:p>
        </w:tc>
        <w:tc>
          <w:tcPr>
            <w:tcW w:w="1214" w:type="dxa"/>
            <w:tcBorders>
              <w:top w:val="single" w:sz="4" w:space="0" w:color="auto"/>
              <w:bottom w:val="single" w:sz="12" w:space="0" w:color="auto"/>
            </w:tcBorders>
            <w:shd w:val="clear" w:color="auto" w:fill="auto"/>
            <w:vAlign w:val="bottom"/>
          </w:tcPr>
          <w:p w14:paraId="708F0457" w14:textId="77777777" w:rsidR="00541E6B" w:rsidRPr="001C3CA9" w:rsidRDefault="00541E6B" w:rsidP="001C3CA9">
            <w:pPr>
              <w:suppressAutoHyphens w:val="0"/>
              <w:spacing w:before="80" w:after="80" w:line="200" w:lineRule="exact"/>
              <w:jc w:val="right"/>
              <w:rPr>
                <w:i/>
                <w:sz w:val="16"/>
                <w:lang w:val="fr-FR"/>
              </w:rPr>
            </w:pPr>
            <w:r w:rsidRPr="001C3CA9">
              <w:rPr>
                <w:i/>
                <w:iCs/>
                <w:sz w:val="16"/>
                <w:lang w:val="fr-FR"/>
              </w:rPr>
              <w:t>2017</w:t>
            </w:r>
          </w:p>
        </w:tc>
        <w:tc>
          <w:tcPr>
            <w:tcW w:w="1214" w:type="dxa"/>
            <w:tcBorders>
              <w:top w:val="single" w:sz="4" w:space="0" w:color="auto"/>
              <w:bottom w:val="single" w:sz="12" w:space="0" w:color="auto"/>
            </w:tcBorders>
            <w:shd w:val="clear" w:color="auto" w:fill="auto"/>
            <w:vAlign w:val="bottom"/>
          </w:tcPr>
          <w:p w14:paraId="39A66A8D" w14:textId="77777777" w:rsidR="00541E6B" w:rsidRPr="001C3CA9" w:rsidRDefault="00541E6B" w:rsidP="001C3CA9">
            <w:pPr>
              <w:suppressAutoHyphens w:val="0"/>
              <w:spacing w:before="80" w:after="80" w:line="200" w:lineRule="exact"/>
              <w:jc w:val="right"/>
              <w:rPr>
                <w:i/>
                <w:sz w:val="16"/>
                <w:lang w:val="fr-FR"/>
              </w:rPr>
            </w:pPr>
            <w:r w:rsidRPr="001C3CA9">
              <w:rPr>
                <w:i/>
                <w:iCs/>
                <w:sz w:val="16"/>
                <w:lang w:val="fr-FR"/>
              </w:rPr>
              <w:t>2018</w:t>
            </w:r>
          </w:p>
        </w:tc>
        <w:tc>
          <w:tcPr>
            <w:tcW w:w="1214" w:type="dxa"/>
            <w:tcBorders>
              <w:top w:val="single" w:sz="4" w:space="0" w:color="auto"/>
              <w:bottom w:val="single" w:sz="12" w:space="0" w:color="auto"/>
            </w:tcBorders>
            <w:shd w:val="clear" w:color="auto" w:fill="auto"/>
            <w:vAlign w:val="bottom"/>
          </w:tcPr>
          <w:p w14:paraId="40528142" w14:textId="77777777" w:rsidR="00541E6B" w:rsidRPr="001C3CA9" w:rsidRDefault="00541E6B" w:rsidP="001C3CA9">
            <w:pPr>
              <w:suppressAutoHyphens w:val="0"/>
              <w:spacing w:before="80" w:after="80" w:line="200" w:lineRule="exact"/>
              <w:jc w:val="right"/>
              <w:rPr>
                <w:i/>
                <w:sz w:val="16"/>
                <w:lang w:val="fr-FR"/>
              </w:rPr>
            </w:pPr>
            <w:r w:rsidRPr="001C3CA9">
              <w:rPr>
                <w:i/>
                <w:iCs/>
                <w:sz w:val="16"/>
                <w:lang w:val="fr-FR"/>
              </w:rPr>
              <w:t>2019</w:t>
            </w:r>
          </w:p>
        </w:tc>
        <w:tc>
          <w:tcPr>
            <w:tcW w:w="1215" w:type="dxa"/>
            <w:tcBorders>
              <w:top w:val="single" w:sz="4" w:space="0" w:color="auto"/>
              <w:bottom w:val="single" w:sz="12" w:space="0" w:color="auto"/>
            </w:tcBorders>
            <w:shd w:val="clear" w:color="auto" w:fill="auto"/>
            <w:vAlign w:val="bottom"/>
          </w:tcPr>
          <w:p w14:paraId="3835993E" w14:textId="77777777" w:rsidR="00541E6B" w:rsidRPr="001C3CA9" w:rsidRDefault="00541E6B" w:rsidP="001C3CA9">
            <w:pPr>
              <w:suppressAutoHyphens w:val="0"/>
              <w:spacing w:before="80" w:after="80" w:line="200" w:lineRule="exact"/>
              <w:jc w:val="right"/>
              <w:rPr>
                <w:i/>
                <w:sz w:val="16"/>
                <w:lang w:val="fr-FR"/>
              </w:rPr>
            </w:pPr>
            <w:r w:rsidRPr="001C3CA9">
              <w:rPr>
                <w:i/>
                <w:iCs/>
                <w:sz w:val="16"/>
                <w:lang w:val="fr-FR"/>
              </w:rPr>
              <w:t>2020</w:t>
            </w:r>
          </w:p>
        </w:tc>
        <w:tc>
          <w:tcPr>
            <w:tcW w:w="1248" w:type="dxa"/>
            <w:tcBorders>
              <w:top w:val="single" w:sz="4" w:space="0" w:color="auto"/>
              <w:bottom w:val="single" w:sz="12" w:space="0" w:color="auto"/>
            </w:tcBorders>
            <w:shd w:val="clear" w:color="auto" w:fill="auto"/>
            <w:vAlign w:val="bottom"/>
          </w:tcPr>
          <w:p w14:paraId="7B44B84F" w14:textId="77777777" w:rsidR="00541E6B" w:rsidRPr="001C3CA9" w:rsidRDefault="00541E6B" w:rsidP="001C3CA9">
            <w:pPr>
              <w:suppressAutoHyphens w:val="0"/>
              <w:spacing w:before="80" w:after="80" w:line="200" w:lineRule="exact"/>
              <w:jc w:val="right"/>
              <w:rPr>
                <w:i/>
                <w:sz w:val="16"/>
                <w:lang w:val="fr-FR"/>
              </w:rPr>
            </w:pPr>
            <w:r w:rsidRPr="001C3CA9">
              <w:rPr>
                <w:i/>
                <w:iCs/>
                <w:sz w:val="16"/>
                <w:lang w:val="fr-FR"/>
              </w:rPr>
              <w:t>2021</w:t>
            </w:r>
          </w:p>
        </w:tc>
      </w:tr>
      <w:tr w:rsidR="00541E6B" w:rsidRPr="001C3CA9" w14:paraId="5D2BED7B" w14:textId="77777777" w:rsidTr="001C3CA9">
        <w:tc>
          <w:tcPr>
            <w:tcW w:w="1265" w:type="dxa"/>
            <w:tcBorders>
              <w:top w:val="single" w:sz="12" w:space="0" w:color="auto"/>
            </w:tcBorders>
            <w:shd w:val="clear" w:color="auto" w:fill="auto"/>
          </w:tcPr>
          <w:p w14:paraId="712CF56C" w14:textId="74EE8A0C" w:rsidR="00541E6B" w:rsidRPr="001C3CA9" w:rsidRDefault="00541E6B" w:rsidP="001C3CA9">
            <w:pPr>
              <w:suppressAutoHyphens w:val="0"/>
              <w:spacing w:before="40" w:after="40" w:line="220" w:lineRule="exact"/>
              <w:rPr>
                <w:sz w:val="18"/>
                <w:lang w:val="fr-FR"/>
              </w:rPr>
            </w:pPr>
            <w:r w:rsidRPr="001C3CA9">
              <w:rPr>
                <w:sz w:val="18"/>
                <w:lang w:val="fr-FR"/>
              </w:rPr>
              <w:t xml:space="preserve">Enseignement </w:t>
            </w:r>
            <w:r w:rsidR="00B54BC3">
              <w:rPr>
                <w:sz w:val="18"/>
                <w:lang w:val="fr-FR"/>
              </w:rPr>
              <w:br/>
            </w:r>
            <w:r w:rsidRPr="001C3CA9">
              <w:rPr>
                <w:sz w:val="18"/>
                <w:lang w:val="fr-FR"/>
              </w:rPr>
              <w:t>de base</w:t>
            </w:r>
          </w:p>
        </w:tc>
        <w:tc>
          <w:tcPr>
            <w:tcW w:w="1214" w:type="dxa"/>
            <w:tcBorders>
              <w:top w:val="single" w:sz="12" w:space="0" w:color="auto"/>
            </w:tcBorders>
            <w:shd w:val="clear" w:color="auto" w:fill="auto"/>
            <w:vAlign w:val="bottom"/>
          </w:tcPr>
          <w:p w14:paraId="64D01F93" w14:textId="2EEDF9E5" w:rsidR="00541E6B" w:rsidRPr="001C3CA9" w:rsidRDefault="00541E6B" w:rsidP="001C3CA9">
            <w:pPr>
              <w:suppressAutoHyphens w:val="0"/>
              <w:spacing w:before="40" w:after="40" w:line="220" w:lineRule="exact"/>
              <w:jc w:val="right"/>
              <w:rPr>
                <w:sz w:val="18"/>
                <w:lang w:val="fr-FR"/>
              </w:rPr>
            </w:pPr>
            <w:r w:rsidRPr="001C3CA9">
              <w:rPr>
                <w:sz w:val="18"/>
                <w:lang w:val="fr-FR"/>
              </w:rPr>
              <w:t>0,3</w:t>
            </w:r>
            <w:r w:rsidR="00C41164" w:rsidRPr="001C3CA9">
              <w:rPr>
                <w:sz w:val="18"/>
                <w:lang w:val="fr-FR"/>
              </w:rPr>
              <w:t> %</w:t>
            </w:r>
          </w:p>
        </w:tc>
        <w:tc>
          <w:tcPr>
            <w:tcW w:w="1214" w:type="dxa"/>
            <w:tcBorders>
              <w:top w:val="single" w:sz="12" w:space="0" w:color="auto"/>
            </w:tcBorders>
            <w:shd w:val="clear" w:color="auto" w:fill="auto"/>
            <w:vAlign w:val="bottom"/>
          </w:tcPr>
          <w:p w14:paraId="1F58479C" w14:textId="47E1F6E3" w:rsidR="00541E6B" w:rsidRPr="001C3CA9" w:rsidRDefault="00541E6B" w:rsidP="001C3CA9">
            <w:pPr>
              <w:suppressAutoHyphens w:val="0"/>
              <w:spacing w:before="40" w:after="40" w:line="220" w:lineRule="exact"/>
              <w:jc w:val="right"/>
              <w:rPr>
                <w:sz w:val="18"/>
                <w:lang w:val="fr-FR"/>
              </w:rPr>
            </w:pPr>
            <w:r w:rsidRPr="001C3CA9">
              <w:rPr>
                <w:sz w:val="18"/>
                <w:lang w:val="fr-FR"/>
              </w:rPr>
              <w:t>0,3</w:t>
            </w:r>
            <w:r w:rsidR="00C41164" w:rsidRPr="001C3CA9">
              <w:rPr>
                <w:sz w:val="18"/>
                <w:lang w:val="fr-FR"/>
              </w:rPr>
              <w:t> %</w:t>
            </w:r>
          </w:p>
        </w:tc>
        <w:tc>
          <w:tcPr>
            <w:tcW w:w="1214" w:type="dxa"/>
            <w:tcBorders>
              <w:top w:val="single" w:sz="12" w:space="0" w:color="auto"/>
            </w:tcBorders>
            <w:shd w:val="clear" w:color="auto" w:fill="auto"/>
            <w:vAlign w:val="bottom"/>
          </w:tcPr>
          <w:p w14:paraId="18BFF328" w14:textId="3BD39CC0" w:rsidR="00541E6B" w:rsidRPr="001C3CA9" w:rsidRDefault="00541E6B" w:rsidP="001C3CA9">
            <w:pPr>
              <w:suppressAutoHyphens w:val="0"/>
              <w:spacing w:before="40" w:after="40" w:line="220" w:lineRule="exact"/>
              <w:jc w:val="right"/>
              <w:rPr>
                <w:sz w:val="18"/>
                <w:lang w:val="fr-FR"/>
              </w:rPr>
            </w:pPr>
            <w:r w:rsidRPr="001C3CA9">
              <w:rPr>
                <w:sz w:val="18"/>
                <w:lang w:val="fr-FR"/>
              </w:rPr>
              <w:t>0,3</w:t>
            </w:r>
            <w:r w:rsidR="00C41164" w:rsidRPr="001C3CA9">
              <w:rPr>
                <w:sz w:val="18"/>
                <w:lang w:val="fr-FR"/>
              </w:rPr>
              <w:t> %</w:t>
            </w:r>
          </w:p>
        </w:tc>
        <w:tc>
          <w:tcPr>
            <w:tcW w:w="1215" w:type="dxa"/>
            <w:tcBorders>
              <w:top w:val="single" w:sz="12" w:space="0" w:color="auto"/>
            </w:tcBorders>
            <w:shd w:val="clear" w:color="auto" w:fill="auto"/>
            <w:vAlign w:val="bottom"/>
          </w:tcPr>
          <w:p w14:paraId="16E003F3" w14:textId="3F86A202" w:rsidR="00541E6B" w:rsidRPr="001C3CA9" w:rsidRDefault="00541E6B" w:rsidP="001C3CA9">
            <w:pPr>
              <w:suppressAutoHyphens w:val="0"/>
              <w:spacing w:before="40" w:after="40" w:line="220" w:lineRule="exact"/>
              <w:jc w:val="right"/>
              <w:rPr>
                <w:sz w:val="18"/>
                <w:lang w:val="fr-FR"/>
              </w:rPr>
            </w:pPr>
            <w:r w:rsidRPr="001C3CA9">
              <w:rPr>
                <w:sz w:val="18"/>
                <w:lang w:val="fr-FR"/>
              </w:rPr>
              <w:t>0,2</w:t>
            </w:r>
            <w:r w:rsidR="00C41164" w:rsidRPr="001C3CA9">
              <w:rPr>
                <w:sz w:val="18"/>
                <w:lang w:val="fr-FR"/>
              </w:rPr>
              <w:t> %</w:t>
            </w:r>
          </w:p>
        </w:tc>
        <w:tc>
          <w:tcPr>
            <w:tcW w:w="1248" w:type="dxa"/>
            <w:tcBorders>
              <w:top w:val="single" w:sz="12" w:space="0" w:color="auto"/>
            </w:tcBorders>
            <w:shd w:val="clear" w:color="auto" w:fill="auto"/>
            <w:vAlign w:val="bottom"/>
          </w:tcPr>
          <w:p w14:paraId="2B044085" w14:textId="076C45E3" w:rsidR="00541E6B" w:rsidRPr="001C3CA9" w:rsidRDefault="00541E6B" w:rsidP="001C3CA9">
            <w:pPr>
              <w:suppressAutoHyphens w:val="0"/>
              <w:spacing w:before="40" w:after="40" w:line="220" w:lineRule="exact"/>
              <w:jc w:val="right"/>
              <w:rPr>
                <w:sz w:val="18"/>
                <w:lang w:val="fr-FR"/>
              </w:rPr>
            </w:pPr>
            <w:r w:rsidRPr="001C3CA9">
              <w:rPr>
                <w:sz w:val="18"/>
                <w:lang w:val="fr-FR"/>
              </w:rPr>
              <w:t>0,25</w:t>
            </w:r>
            <w:r w:rsidR="00C41164" w:rsidRPr="001C3CA9">
              <w:rPr>
                <w:sz w:val="18"/>
                <w:lang w:val="fr-FR"/>
              </w:rPr>
              <w:t> %</w:t>
            </w:r>
          </w:p>
        </w:tc>
      </w:tr>
      <w:tr w:rsidR="00541E6B" w:rsidRPr="001C3CA9" w14:paraId="35E58F6F" w14:textId="77777777" w:rsidTr="001C3CA9">
        <w:tc>
          <w:tcPr>
            <w:tcW w:w="1265" w:type="dxa"/>
            <w:tcBorders>
              <w:bottom w:val="single" w:sz="12" w:space="0" w:color="auto"/>
            </w:tcBorders>
            <w:shd w:val="clear" w:color="auto" w:fill="auto"/>
          </w:tcPr>
          <w:p w14:paraId="7942663D" w14:textId="77777777" w:rsidR="00541E6B" w:rsidRPr="001C3CA9" w:rsidRDefault="00541E6B" w:rsidP="001C3CA9">
            <w:pPr>
              <w:suppressAutoHyphens w:val="0"/>
              <w:spacing w:before="40" w:after="40" w:line="220" w:lineRule="exact"/>
              <w:rPr>
                <w:sz w:val="18"/>
                <w:lang w:val="fr-FR"/>
              </w:rPr>
            </w:pPr>
            <w:r w:rsidRPr="001C3CA9">
              <w:rPr>
                <w:sz w:val="18"/>
                <w:lang w:val="fr-FR"/>
              </w:rPr>
              <w:t>Enseignement secondaire de deuxième cycle</w:t>
            </w:r>
          </w:p>
        </w:tc>
        <w:tc>
          <w:tcPr>
            <w:tcW w:w="1214" w:type="dxa"/>
            <w:tcBorders>
              <w:bottom w:val="single" w:sz="12" w:space="0" w:color="auto"/>
            </w:tcBorders>
            <w:shd w:val="clear" w:color="auto" w:fill="auto"/>
            <w:vAlign w:val="bottom"/>
          </w:tcPr>
          <w:p w14:paraId="03593B35" w14:textId="26133093" w:rsidR="00541E6B" w:rsidRPr="001C3CA9" w:rsidRDefault="00541E6B" w:rsidP="001C3CA9">
            <w:pPr>
              <w:suppressAutoHyphens w:val="0"/>
              <w:spacing w:before="40" w:after="40" w:line="220" w:lineRule="exact"/>
              <w:jc w:val="right"/>
              <w:rPr>
                <w:sz w:val="18"/>
                <w:lang w:val="fr-FR"/>
              </w:rPr>
            </w:pPr>
            <w:r w:rsidRPr="001C3CA9">
              <w:rPr>
                <w:sz w:val="18"/>
                <w:lang w:val="fr-FR"/>
              </w:rPr>
              <w:t>0,8</w:t>
            </w:r>
            <w:r w:rsidR="00C41164" w:rsidRPr="001C3CA9">
              <w:rPr>
                <w:sz w:val="18"/>
                <w:lang w:val="fr-FR"/>
              </w:rPr>
              <w:t> %</w:t>
            </w:r>
          </w:p>
        </w:tc>
        <w:tc>
          <w:tcPr>
            <w:tcW w:w="1214" w:type="dxa"/>
            <w:tcBorders>
              <w:bottom w:val="single" w:sz="12" w:space="0" w:color="auto"/>
            </w:tcBorders>
            <w:shd w:val="clear" w:color="auto" w:fill="auto"/>
            <w:vAlign w:val="bottom"/>
          </w:tcPr>
          <w:p w14:paraId="11411C46" w14:textId="7E280890" w:rsidR="00541E6B" w:rsidRPr="001C3CA9" w:rsidRDefault="00541E6B" w:rsidP="001C3CA9">
            <w:pPr>
              <w:suppressAutoHyphens w:val="0"/>
              <w:spacing w:before="40" w:after="40" w:line="220" w:lineRule="exact"/>
              <w:jc w:val="right"/>
              <w:rPr>
                <w:sz w:val="18"/>
                <w:lang w:val="fr-FR"/>
              </w:rPr>
            </w:pPr>
            <w:r w:rsidRPr="001C3CA9">
              <w:rPr>
                <w:sz w:val="18"/>
                <w:lang w:val="fr-FR"/>
              </w:rPr>
              <w:t>1,6</w:t>
            </w:r>
            <w:r w:rsidR="00C41164" w:rsidRPr="001C3CA9">
              <w:rPr>
                <w:sz w:val="18"/>
                <w:lang w:val="fr-FR"/>
              </w:rPr>
              <w:t> %</w:t>
            </w:r>
          </w:p>
        </w:tc>
        <w:tc>
          <w:tcPr>
            <w:tcW w:w="1214" w:type="dxa"/>
            <w:tcBorders>
              <w:bottom w:val="single" w:sz="12" w:space="0" w:color="auto"/>
            </w:tcBorders>
            <w:shd w:val="clear" w:color="auto" w:fill="auto"/>
            <w:vAlign w:val="bottom"/>
          </w:tcPr>
          <w:p w14:paraId="09E66FDE" w14:textId="29D6BE88" w:rsidR="00541E6B" w:rsidRPr="001C3CA9" w:rsidRDefault="00541E6B" w:rsidP="001C3CA9">
            <w:pPr>
              <w:suppressAutoHyphens w:val="0"/>
              <w:spacing w:before="40" w:after="40" w:line="220" w:lineRule="exact"/>
              <w:jc w:val="right"/>
              <w:rPr>
                <w:sz w:val="18"/>
                <w:lang w:val="fr-FR"/>
              </w:rPr>
            </w:pPr>
            <w:r w:rsidRPr="001C3CA9">
              <w:rPr>
                <w:sz w:val="18"/>
                <w:lang w:val="fr-FR"/>
              </w:rPr>
              <w:t>1,2</w:t>
            </w:r>
            <w:r w:rsidR="00C41164" w:rsidRPr="001C3CA9">
              <w:rPr>
                <w:sz w:val="18"/>
                <w:lang w:val="fr-FR"/>
              </w:rPr>
              <w:t> %</w:t>
            </w:r>
          </w:p>
        </w:tc>
        <w:tc>
          <w:tcPr>
            <w:tcW w:w="1215" w:type="dxa"/>
            <w:tcBorders>
              <w:bottom w:val="single" w:sz="12" w:space="0" w:color="auto"/>
            </w:tcBorders>
            <w:shd w:val="clear" w:color="auto" w:fill="auto"/>
            <w:vAlign w:val="bottom"/>
          </w:tcPr>
          <w:p w14:paraId="685E413B" w14:textId="099E0D24" w:rsidR="00541E6B" w:rsidRPr="001C3CA9" w:rsidRDefault="00541E6B" w:rsidP="001C3CA9">
            <w:pPr>
              <w:suppressAutoHyphens w:val="0"/>
              <w:spacing w:before="40" w:after="40" w:line="220" w:lineRule="exact"/>
              <w:jc w:val="right"/>
              <w:rPr>
                <w:sz w:val="18"/>
                <w:lang w:val="fr-FR"/>
              </w:rPr>
            </w:pPr>
            <w:r w:rsidRPr="001C3CA9">
              <w:rPr>
                <w:sz w:val="18"/>
                <w:lang w:val="fr-FR"/>
              </w:rPr>
              <w:t>0,7</w:t>
            </w:r>
            <w:r w:rsidR="00C41164" w:rsidRPr="001C3CA9">
              <w:rPr>
                <w:sz w:val="18"/>
                <w:lang w:val="fr-FR"/>
              </w:rPr>
              <w:t> %</w:t>
            </w:r>
          </w:p>
        </w:tc>
        <w:tc>
          <w:tcPr>
            <w:tcW w:w="1248" w:type="dxa"/>
            <w:tcBorders>
              <w:bottom w:val="single" w:sz="12" w:space="0" w:color="auto"/>
            </w:tcBorders>
            <w:shd w:val="clear" w:color="auto" w:fill="auto"/>
            <w:vAlign w:val="bottom"/>
          </w:tcPr>
          <w:p w14:paraId="02F96D5F" w14:textId="117FD48B" w:rsidR="00541E6B" w:rsidRPr="001C3CA9" w:rsidRDefault="00541E6B" w:rsidP="001C3CA9">
            <w:pPr>
              <w:suppressAutoHyphens w:val="0"/>
              <w:spacing w:before="40" w:after="40" w:line="220" w:lineRule="exact"/>
              <w:jc w:val="right"/>
              <w:rPr>
                <w:sz w:val="18"/>
                <w:lang w:val="fr-FR"/>
              </w:rPr>
            </w:pPr>
            <w:r w:rsidRPr="001C3CA9">
              <w:rPr>
                <w:sz w:val="18"/>
                <w:lang w:val="fr-FR"/>
              </w:rPr>
              <w:t>0,9</w:t>
            </w:r>
            <w:r w:rsidR="00C41164" w:rsidRPr="001C3CA9">
              <w:rPr>
                <w:sz w:val="18"/>
                <w:lang w:val="fr-FR"/>
              </w:rPr>
              <w:t> %</w:t>
            </w:r>
          </w:p>
        </w:tc>
      </w:tr>
    </w:tbl>
    <w:p w14:paraId="42BC5876" w14:textId="3F718D66" w:rsidR="00541E6B" w:rsidRPr="001C3CA9" w:rsidRDefault="00541E6B" w:rsidP="00541E6B">
      <w:pPr>
        <w:spacing w:before="120" w:after="240"/>
        <w:ind w:left="1134" w:right="1134" w:firstLine="170"/>
        <w:rPr>
          <w:sz w:val="16"/>
          <w:szCs w:val="18"/>
          <w:lang w:val="fr-FR"/>
        </w:rPr>
      </w:pPr>
      <w:r w:rsidRPr="001C3CA9">
        <w:rPr>
          <w:i/>
          <w:sz w:val="18"/>
          <w:szCs w:val="18"/>
          <w:lang w:val="fr-FR"/>
        </w:rPr>
        <w:t>Source</w:t>
      </w:r>
      <w:r w:rsidRPr="001C3CA9">
        <w:rPr>
          <w:sz w:val="18"/>
          <w:szCs w:val="18"/>
          <w:lang w:val="fr-FR"/>
        </w:rPr>
        <w:t> : Système estonien d’information sur l’éducation</w:t>
      </w:r>
      <w:r w:rsidR="002F3FF8" w:rsidRPr="002F3FF8">
        <w:rPr>
          <w:sz w:val="18"/>
          <w:szCs w:val="18"/>
          <w:lang w:val="fr-FR"/>
        </w:rPr>
        <w:t>.</w:t>
      </w:r>
    </w:p>
    <w:p w14:paraId="4E9A8E1E" w14:textId="4A6A8E4E" w:rsidR="00541E6B" w:rsidRPr="003A7059" w:rsidRDefault="00541E6B" w:rsidP="000D4078">
      <w:pPr>
        <w:pStyle w:val="Titre1"/>
        <w:spacing w:after="120"/>
        <w:rPr>
          <w:b/>
          <w:lang w:val="fr-FR"/>
        </w:rPr>
      </w:pPr>
      <w:r w:rsidRPr="008974D7">
        <w:rPr>
          <w:bCs/>
          <w:lang w:val="fr-FR"/>
        </w:rPr>
        <w:t>Tableau 37</w:t>
      </w:r>
      <w:r w:rsidRPr="008974D7">
        <w:rPr>
          <w:lang w:val="fr-FR"/>
        </w:rPr>
        <w:t xml:space="preserve"> </w:t>
      </w:r>
      <w:r w:rsidR="001C3CA9">
        <w:rPr>
          <w:lang w:val="fr-FR"/>
        </w:rPr>
        <w:br/>
      </w:r>
      <w:r w:rsidRPr="003A7059">
        <w:rPr>
          <w:b/>
          <w:lang w:val="fr-FR"/>
        </w:rPr>
        <w:t>Répartition des élèves ayant besoin d’un soutien particulier et renforcé dans l’enseignement général en 2017-2022, par type de structure d’enseignement</w:t>
      </w:r>
    </w:p>
    <w:tbl>
      <w:tblPr>
        <w:tblW w:w="8504" w:type="dxa"/>
        <w:tblInd w:w="1134" w:type="dxa"/>
        <w:tblLayout w:type="fixed"/>
        <w:tblCellMar>
          <w:left w:w="0" w:type="dxa"/>
          <w:right w:w="0" w:type="dxa"/>
        </w:tblCellMar>
        <w:tblLook w:val="04A0" w:firstRow="1" w:lastRow="0" w:firstColumn="1" w:lastColumn="0" w:noHBand="0" w:noVBand="1"/>
      </w:tblPr>
      <w:tblGrid>
        <w:gridCol w:w="3045"/>
        <w:gridCol w:w="909"/>
        <w:gridCol w:w="910"/>
        <w:gridCol w:w="910"/>
        <w:gridCol w:w="910"/>
        <w:gridCol w:w="910"/>
        <w:gridCol w:w="910"/>
      </w:tblGrid>
      <w:tr w:rsidR="00541E6B" w:rsidRPr="003A7059" w14:paraId="76BB34C4" w14:textId="77777777" w:rsidTr="003A7059">
        <w:trPr>
          <w:tblHeader/>
        </w:trPr>
        <w:tc>
          <w:tcPr>
            <w:tcW w:w="2880"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1A4AFA47" w14:textId="669C9C80" w:rsidR="00541E6B" w:rsidRPr="003A7059" w:rsidRDefault="00541E6B" w:rsidP="003A7059">
            <w:pPr>
              <w:suppressAutoHyphens w:val="0"/>
              <w:spacing w:before="80" w:after="80" w:line="200" w:lineRule="exact"/>
              <w:rPr>
                <w:i/>
                <w:sz w:val="16"/>
                <w:lang w:val="fr-FR"/>
              </w:rPr>
            </w:pPr>
            <w:r w:rsidRPr="003A7059">
              <w:rPr>
                <w:i/>
                <w:sz w:val="16"/>
                <w:lang w:val="fr-FR"/>
              </w:rPr>
              <w:t>Type de structure d’enseignement/Année</w:t>
            </w:r>
          </w:p>
        </w:tc>
        <w:tc>
          <w:tcPr>
            <w:tcW w:w="860"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4970466A" w14:textId="77777777" w:rsidR="00541E6B" w:rsidRPr="003A7059" w:rsidRDefault="00541E6B" w:rsidP="003A7059">
            <w:pPr>
              <w:suppressAutoHyphens w:val="0"/>
              <w:spacing w:before="80" w:after="80" w:line="200" w:lineRule="exact"/>
              <w:jc w:val="right"/>
              <w:rPr>
                <w:i/>
                <w:sz w:val="16"/>
                <w:lang w:val="fr-FR"/>
              </w:rPr>
            </w:pPr>
            <w:r w:rsidRPr="003A7059">
              <w:rPr>
                <w:i/>
                <w:sz w:val="16"/>
                <w:lang w:val="fr-FR"/>
              </w:rPr>
              <w:t>2017</w:t>
            </w:r>
          </w:p>
        </w:tc>
        <w:tc>
          <w:tcPr>
            <w:tcW w:w="860"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734A3B6D" w14:textId="77777777" w:rsidR="00541E6B" w:rsidRPr="003A7059" w:rsidRDefault="00541E6B" w:rsidP="003A7059">
            <w:pPr>
              <w:suppressAutoHyphens w:val="0"/>
              <w:spacing w:before="80" w:after="80" w:line="200" w:lineRule="exact"/>
              <w:jc w:val="right"/>
              <w:rPr>
                <w:i/>
                <w:sz w:val="16"/>
                <w:lang w:val="fr-FR"/>
              </w:rPr>
            </w:pPr>
            <w:r w:rsidRPr="003A7059">
              <w:rPr>
                <w:i/>
                <w:sz w:val="16"/>
                <w:lang w:val="fr-FR"/>
              </w:rPr>
              <w:t>2018</w:t>
            </w:r>
          </w:p>
        </w:tc>
        <w:tc>
          <w:tcPr>
            <w:tcW w:w="860"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01D6CC86" w14:textId="77777777" w:rsidR="00541E6B" w:rsidRPr="003A7059" w:rsidRDefault="00541E6B" w:rsidP="003A7059">
            <w:pPr>
              <w:suppressAutoHyphens w:val="0"/>
              <w:spacing w:before="80" w:after="80" w:line="200" w:lineRule="exact"/>
              <w:jc w:val="right"/>
              <w:rPr>
                <w:i/>
                <w:sz w:val="16"/>
                <w:lang w:val="fr-FR"/>
              </w:rPr>
            </w:pPr>
            <w:r w:rsidRPr="003A7059">
              <w:rPr>
                <w:i/>
                <w:sz w:val="16"/>
                <w:lang w:val="fr-FR"/>
              </w:rPr>
              <w:t>2019</w:t>
            </w:r>
          </w:p>
        </w:tc>
        <w:tc>
          <w:tcPr>
            <w:tcW w:w="860"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2870D0FA" w14:textId="77777777" w:rsidR="00541E6B" w:rsidRPr="003A7059" w:rsidRDefault="00541E6B" w:rsidP="003A7059">
            <w:pPr>
              <w:suppressAutoHyphens w:val="0"/>
              <w:spacing w:before="80" w:after="80" w:line="200" w:lineRule="exact"/>
              <w:jc w:val="right"/>
              <w:rPr>
                <w:i/>
                <w:sz w:val="16"/>
                <w:lang w:val="fr-FR"/>
              </w:rPr>
            </w:pPr>
            <w:r w:rsidRPr="003A7059">
              <w:rPr>
                <w:i/>
                <w:sz w:val="16"/>
                <w:lang w:val="fr-FR"/>
              </w:rPr>
              <w:t>2020</w:t>
            </w:r>
          </w:p>
        </w:tc>
        <w:tc>
          <w:tcPr>
            <w:tcW w:w="860"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0B0DC551" w14:textId="77777777" w:rsidR="00541E6B" w:rsidRPr="003A7059" w:rsidRDefault="00541E6B" w:rsidP="003A7059">
            <w:pPr>
              <w:suppressAutoHyphens w:val="0"/>
              <w:spacing w:before="80" w:after="80" w:line="200" w:lineRule="exact"/>
              <w:jc w:val="right"/>
              <w:rPr>
                <w:i/>
                <w:sz w:val="16"/>
                <w:lang w:val="fr-FR"/>
              </w:rPr>
            </w:pPr>
            <w:r w:rsidRPr="003A7059">
              <w:rPr>
                <w:i/>
                <w:sz w:val="16"/>
                <w:lang w:val="fr-FR"/>
              </w:rPr>
              <w:t>2021</w:t>
            </w:r>
          </w:p>
        </w:tc>
        <w:tc>
          <w:tcPr>
            <w:tcW w:w="860"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2A576B46" w14:textId="77777777" w:rsidR="00541E6B" w:rsidRPr="003A7059" w:rsidRDefault="00541E6B" w:rsidP="003A7059">
            <w:pPr>
              <w:suppressAutoHyphens w:val="0"/>
              <w:spacing w:before="80" w:after="80" w:line="200" w:lineRule="exact"/>
              <w:jc w:val="right"/>
              <w:rPr>
                <w:i/>
                <w:sz w:val="16"/>
                <w:lang w:val="fr-FR"/>
              </w:rPr>
            </w:pPr>
            <w:r w:rsidRPr="003A7059">
              <w:rPr>
                <w:i/>
                <w:sz w:val="16"/>
                <w:lang w:val="fr-FR"/>
              </w:rPr>
              <w:t>2022</w:t>
            </w:r>
          </w:p>
        </w:tc>
      </w:tr>
      <w:tr w:rsidR="00541E6B" w:rsidRPr="003A7059" w14:paraId="64B858E8" w14:textId="77777777" w:rsidTr="003A7059">
        <w:tc>
          <w:tcPr>
            <w:tcW w:w="2880" w:type="dxa"/>
            <w:tcBorders>
              <w:top w:val="single" w:sz="12" w:space="0" w:color="auto"/>
            </w:tcBorders>
            <w:shd w:val="clear" w:color="auto" w:fill="auto"/>
            <w:noWrap/>
            <w:tcMar>
              <w:top w:w="0" w:type="dxa"/>
              <w:left w:w="70" w:type="dxa"/>
              <w:bottom w:w="0" w:type="dxa"/>
              <w:right w:w="70" w:type="dxa"/>
            </w:tcMar>
            <w:hideMark/>
          </w:tcPr>
          <w:p w14:paraId="06E44954" w14:textId="77777777" w:rsidR="00541E6B" w:rsidRPr="003A7059" w:rsidRDefault="00541E6B" w:rsidP="003A7059">
            <w:pPr>
              <w:suppressAutoHyphens w:val="0"/>
              <w:spacing w:before="40" w:after="40" w:line="220" w:lineRule="exact"/>
              <w:rPr>
                <w:sz w:val="18"/>
                <w:lang w:val="fr-FR"/>
              </w:rPr>
            </w:pPr>
            <w:r w:rsidRPr="003A7059">
              <w:rPr>
                <w:sz w:val="18"/>
                <w:lang w:val="fr-FR"/>
              </w:rPr>
              <w:t>École spécialisée destinée aux élèves ayant des besoins éducatifs particuliers</w:t>
            </w:r>
          </w:p>
        </w:tc>
        <w:tc>
          <w:tcPr>
            <w:tcW w:w="860" w:type="dxa"/>
            <w:tcBorders>
              <w:top w:val="single" w:sz="12" w:space="0" w:color="auto"/>
            </w:tcBorders>
            <w:shd w:val="clear" w:color="auto" w:fill="auto"/>
            <w:noWrap/>
            <w:tcMar>
              <w:top w:w="0" w:type="dxa"/>
              <w:left w:w="70" w:type="dxa"/>
              <w:bottom w:w="0" w:type="dxa"/>
              <w:right w:w="70" w:type="dxa"/>
            </w:tcMar>
            <w:vAlign w:val="bottom"/>
            <w:hideMark/>
          </w:tcPr>
          <w:p w14:paraId="7EDDD462" w14:textId="3ADB2F27" w:rsidR="00541E6B" w:rsidRPr="003A7059" w:rsidRDefault="00541E6B" w:rsidP="003A7059">
            <w:pPr>
              <w:suppressAutoHyphens w:val="0"/>
              <w:spacing w:before="40" w:after="40" w:line="220" w:lineRule="exact"/>
              <w:jc w:val="right"/>
              <w:rPr>
                <w:sz w:val="18"/>
                <w:lang w:val="fr-FR"/>
              </w:rPr>
            </w:pPr>
            <w:r w:rsidRPr="003A7059">
              <w:rPr>
                <w:sz w:val="18"/>
                <w:lang w:val="fr-FR"/>
              </w:rPr>
              <w:t>39,3</w:t>
            </w:r>
            <w:r w:rsidR="00C41164" w:rsidRPr="003A7059">
              <w:rPr>
                <w:sz w:val="18"/>
                <w:lang w:val="fr-FR"/>
              </w:rPr>
              <w:t> %</w:t>
            </w:r>
          </w:p>
        </w:tc>
        <w:tc>
          <w:tcPr>
            <w:tcW w:w="860" w:type="dxa"/>
            <w:tcBorders>
              <w:top w:val="single" w:sz="12" w:space="0" w:color="auto"/>
            </w:tcBorders>
            <w:shd w:val="clear" w:color="auto" w:fill="auto"/>
            <w:noWrap/>
            <w:tcMar>
              <w:top w:w="0" w:type="dxa"/>
              <w:left w:w="70" w:type="dxa"/>
              <w:bottom w:w="0" w:type="dxa"/>
              <w:right w:w="70" w:type="dxa"/>
            </w:tcMar>
            <w:vAlign w:val="bottom"/>
            <w:hideMark/>
          </w:tcPr>
          <w:p w14:paraId="1F29AEA3" w14:textId="5064EB85" w:rsidR="00541E6B" w:rsidRPr="003A7059" w:rsidRDefault="00541E6B" w:rsidP="003A7059">
            <w:pPr>
              <w:suppressAutoHyphens w:val="0"/>
              <w:spacing w:before="40" w:after="40" w:line="220" w:lineRule="exact"/>
              <w:jc w:val="right"/>
              <w:rPr>
                <w:sz w:val="18"/>
                <w:lang w:val="fr-FR"/>
              </w:rPr>
            </w:pPr>
            <w:r w:rsidRPr="003A7059">
              <w:rPr>
                <w:sz w:val="18"/>
                <w:lang w:val="fr-FR"/>
              </w:rPr>
              <w:t>35,1</w:t>
            </w:r>
            <w:r w:rsidR="00C41164" w:rsidRPr="003A7059">
              <w:rPr>
                <w:sz w:val="18"/>
                <w:lang w:val="fr-FR"/>
              </w:rPr>
              <w:t> %</w:t>
            </w:r>
          </w:p>
        </w:tc>
        <w:tc>
          <w:tcPr>
            <w:tcW w:w="860" w:type="dxa"/>
            <w:tcBorders>
              <w:top w:val="single" w:sz="12" w:space="0" w:color="auto"/>
            </w:tcBorders>
            <w:shd w:val="clear" w:color="auto" w:fill="auto"/>
            <w:noWrap/>
            <w:tcMar>
              <w:top w:w="0" w:type="dxa"/>
              <w:left w:w="70" w:type="dxa"/>
              <w:bottom w:w="0" w:type="dxa"/>
              <w:right w:w="70" w:type="dxa"/>
            </w:tcMar>
            <w:vAlign w:val="bottom"/>
            <w:hideMark/>
          </w:tcPr>
          <w:p w14:paraId="1D1D6095" w14:textId="480E0AB9" w:rsidR="00541E6B" w:rsidRPr="003A7059" w:rsidRDefault="00541E6B" w:rsidP="003A7059">
            <w:pPr>
              <w:suppressAutoHyphens w:val="0"/>
              <w:spacing w:before="40" w:after="40" w:line="220" w:lineRule="exact"/>
              <w:jc w:val="right"/>
              <w:rPr>
                <w:sz w:val="18"/>
                <w:lang w:val="fr-FR"/>
              </w:rPr>
            </w:pPr>
            <w:r w:rsidRPr="003A7059">
              <w:rPr>
                <w:sz w:val="18"/>
                <w:lang w:val="fr-FR"/>
              </w:rPr>
              <w:t>36,5</w:t>
            </w:r>
            <w:r w:rsidR="00C41164" w:rsidRPr="003A7059">
              <w:rPr>
                <w:sz w:val="18"/>
                <w:lang w:val="fr-FR"/>
              </w:rPr>
              <w:t> %</w:t>
            </w:r>
          </w:p>
        </w:tc>
        <w:tc>
          <w:tcPr>
            <w:tcW w:w="860" w:type="dxa"/>
            <w:tcBorders>
              <w:top w:val="single" w:sz="12" w:space="0" w:color="auto"/>
            </w:tcBorders>
            <w:shd w:val="clear" w:color="auto" w:fill="auto"/>
            <w:noWrap/>
            <w:tcMar>
              <w:top w:w="0" w:type="dxa"/>
              <w:left w:w="70" w:type="dxa"/>
              <w:bottom w:w="0" w:type="dxa"/>
              <w:right w:w="70" w:type="dxa"/>
            </w:tcMar>
            <w:vAlign w:val="bottom"/>
            <w:hideMark/>
          </w:tcPr>
          <w:p w14:paraId="0B0F04E8" w14:textId="6453A70C" w:rsidR="00541E6B" w:rsidRPr="003A7059" w:rsidRDefault="00541E6B" w:rsidP="003A7059">
            <w:pPr>
              <w:suppressAutoHyphens w:val="0"/>
              <w:spacing w:before="40" w:after="40" w:line="220" w:lineRule="exact"/>
              <w:jc w:val="right"/>
              <w:rPr>
                <w:sz w:val="18"/>
                <w:lang w:val="fr-FR"/>
              </w:rPr>
            </w:pPr>
            <w:r w:rsidRPr="003A7059">
              <w:rPr>
                <w:sz w:val="18"/>
                <w:lang w:val="fr-FR"/>
              </w:rPr>
              <w:t>35,0</w:t>
            </w:r>
            <w:r w:rsidR="00C41164" w:rsidRPr="003A7059">
              <w:rPr>
                <w:sz w:val="18"/>
                <w:lang w:val="fr-FR"/>
              </w:rPr>
              <w:t> %</w:t>
            </w:r>
          </w:p>
        </w:tc>
        <w:tc>
          <w:tcPr>
            <w:tcW w:w="860" w:type="dxa"/>
            <w:tcBorders>
              <w:top w:val="single" w:sz="12" w:space="0" w:color="auto"/>
            </w:tcBorders>
            <w:shd w:val="clear" w:color="auto" w:fill="auto"/>
            <w:noWrap/>
            <w:tcMar>
              <w:top w:w="0" w:type="dxa"/>
              <w:left w:w="70" w:type="dxa"/>
              <w:bottom w:w="0" w:type="dxa"/>
              <w:right w:w="70" w:type="dxa"/>
            </w:tcMar>
            <w:vAlign w:val="bottom"/>
            <w:hideMark/>
          </w:tcPr>
          <w:p w14:paraId="5A3BE46A" w14:textId="40BE3843" w:rsidR="00541E6B" w:rsidRPr="003A7059" w:rsidRDefault="00541E6B" w:rsidP="003A7059">
            <w:pPr>
              <w:suppressAutoHyphens w:val="0"/>
              <w:spacing w:before="40" w:after="40" w:line="220" w:lineRule="exact"/>
              <w:jc w:val="right"/>
              <w:rPr>
                <w:sz w:val="18"/>
                <w:lang w:val="fr-FR"/>
              </w:rPr>
            </w:pPr>
            <w:r w:rsidRPr="003A7059">
              <w:rPr>
                <w:sz w:val="18"/>
                <w:lang w:val="fr-FR"/>
              </w:rPr>
              <w:t>31,6</w:t>
            </w:r>
            <w:r w:rsidR="00C41164" w:rsidRPr="003A7059">
              <w:rPr>
                <w:sz w:val="18"/>
                <w:lang w:val="fr-FR"/>
              </w:rPr>
              <w:t> %</w:t>
            </w:r>
          </w:p>
        </w:tc>
        <w:tc>
          <w:tcPr>
            <w:tcW w:w="860" w:type="dxa"/>
            <w:tcBorders>
              <w:top w:val="single" w:sz="12" w:space="0" w:color="auto"/>
            </w:tcBorders>
            <w:shd w:val="clear" w:color="auto" w:fill="auto"/>
            <w:noWrap/>
            <w:tcMar>
              <w:top w:w="0" w:type="dxa"/>
              <w:left w:w="70" w:type="dxa"/>
              <w:bottom w:w="0" w:type="dxa"/>
              <w:right w:w="70" w:type="dxa"/>
            </w:tcMar>
            <w:vAlign w:val="bottom"/>
            <w:hideMark/>
          </w:tcPr>
          <w:p w14:paraId="46B68FD2" w14:textId="66D16CA7" w:rsidR="00541E6B" w:rsidRPr="003A7059" w:rsidRDefault="00541E6B" w:rsidP="003A7059">
            <w:pPr>
              <w:suppressAutoHyphens w:val="0"/>
              <w:spacing w:before="40" w:after="40" w:line="220" w:lineRule="exact"/>
              <w:jc w:val="right"/>
              <w:rPr>
                <w:sz w:val="18"/>
                <w:lang w:val="fr-FR"/>
              </w:rPr>
            </w:pPr>
            <w:r w:rsidRPr="003A7059">
              <w:rPr>
                <w:sz w:val="18"/>
                <w:lang w:val="fr-FR"/>
              </w:rPr>
              <w:t>29,2</w:t>
            </w:r>
            <w:r w:rsidR="00C41164" w:rsidRPr="003A7059">
              <w:rPr>
                <w:sz w:val="18"/>
                <w:lang w:val="fr-FR"/>
              </w:rPr>
              <w:t> %</w:t>
            </w:r>
          </w:p>
        </w:tc>
      </w:tr>
      <w:tr w:rsidR="00541E6B" w:rsidRPr="003A7059" w14:paraId="678AF0AC" w14:textId="77777777" w:rsidTr="003A7059">
        <w:tc>
          <w:tcPr>
            <w:tcW w:w="2880" w:type="dxa"/>
            <w:shd w:val="clear" w:color="auto" w:fill="auto"/>
            <w:noWrap/>
            <w:tcMar>
              <w:top w:w="0" w:type="dxa"/>
              <w:left w:w="70" w:type="dxa"/>
              <w:bottom w:w="0" w:type="dxa"/>
              <w:right w:w="70" w:type="dxa"/>
            </w:tcMar>
            <w:hideMark/>
          </w:tcPr>
          <w:p w14:paraId="0F37B285" w14:textId="77777777" w:rsidR="00541E6B" w:rsidRPr="003A7059" w:rsidRDefault="00541E6B" w:rsidP="003A7059">
            <w:pPr>
              <w:suppressAutoHyphens w:val="0"/>
              <w:spacing w:before="40" w:after="40" w:line="220" w:lineRule="exact"/>
              <w:rPr>
                <w:sz w:val="18"/>
                <w:lang w:val="fr-FR"/>
              </w:rPr>
            </w:pPr>
            <w:r w:rsidRPr="003A7059">
              <w:rPr>
                <w:sz w:val="18"/>
                <w:lang w:val="fr-FR"/>
              </w:rPr>
              <w:t>Classe spécialisée</w:t>
            </w:r>
          </w:p>
        </w:tc>
        <w:tc>
          <w:tcPr>
            <w:tcW w:w="860" w:type="dxa"/>
            <w:shd w:val="clear" w:color="auto" w:fill="auto"/>
            <w:noWrap/>
            <w:tcMar>
              <w:top w:w="0" w:type="dxa"/>
              <w:left w:w="70" w:type="dxa"/>
              <w:bottom w:w="0" w:type="dxa"/>
              <w:right w:w="70" w:type="dxa"/>
            </w:tcMar>
            <w:vAlign w:val="bottom"/>
            <w:hideMark/>
          </w:tcPr>
          <w:p w14:paraId="66C863EB" w14:textId="07B5FA91" w:rsidR="00541E6B" w:rsidRPr="003A7059" w:rsidRDefault="00541E6B" w:rsidP="003A7059">
            <w:pPr>
              <w:suppressAutoHyphens w:val="0"/>
              <w:spacing w:before="40" w:after="40" w:line="220" w:lineRule="exact"/>
              <w:jc w:val="right"/>
              <w:rPr>
                <w:sz w:val="18"/>
                <w:lang w:val="fr-FR"/>
              </w:rPr>
            </w:pPr>
            <w:r w:rsidRPr="003A7059">
              <w:rPr>
                <w:sz w:val="18"/>
                <w:lang w:val="fr-FR"/>
              </w:rPr>
              <w:t>33,3</w:t>
            </w:r>
            <w:r w:rsidR="00C41164" w:rsidRPr="003A7059">
              <w:rPr>
                <w:sz w:val="18"/>
                <w:lang w:val="fr-FR"/>
              </w:rPr>
              <w:t> %</w:t>
            </w:r>
          </w:p>
        </w:tc>
        <w:tc>
          <w:tcPr>
            <w:tcW w:w="860" w:type="dxa"/>
            <w:shd w:val="clear" w:color="auto" w:fill="auto"/>
            <w:noWrap/>
            <w:tcMar>
              <w:top w:w="0" w:type="dxa"/>
              <w:left w:w="70" w:type="dxa"/>
              <w:bottom w:w="0" w:type="dxa"/>
              <w:right w:w="70" w:type="dxa"/>
            </w:tcMar>
            <w:vAlign w:val="bottom"/>
            <w:hideMark/>
          </w:tcPr>
          <w:p w14:paraId="30AE12C7" w14:textId="01925BE0" w:rsidR="00541E6B" w:rsidRPr="003A7059" w:rsidRDefault="00541E6B" w:rsidP="003A7059">
            <w:pPr>
              <w:suppressAutoHyphens w:val="0"/>
              <w:spacing w:before="40" w:after="40" w:line="220" w:lineRule="exact"/>
              <w:jc w:val="right"/>
              <w:rPr>
                <w:sz w:val="18"/>
                <w:lang w:val="fr-FR"/>
              </w:rPr>
            </w:pPr>
            <w:r w:rsidRPr="003A7059">
              <w:rPr>
                <w:sz w:val="18"/>
                <w:lang w:val="fr-FR"/>
              </w:rPr>
              <w:t>31,8</w:t>
            </w:r>
            <w:r w:rsidR="00C41164" w:rsidRPr="003A7059">
              <w:rPr>
                <w:sz w:val="18"/>
                <w:lang w:val="fr-FR"/>
              </w:rPr>
              <w:t> %</w:t>
            </w:r>
          </w:p>
        </w:tc>
        <w:tc>
          <w:tcPr>
            <w:tcW w:w="860" w:type="dxa"/>
            <w:shd w:val="clear" w:color="auto" w:fill="auto"/>
            <w:noWrap/>
            <w:tcMar>
              <w:top w:w="0" w:type="dxa"/>
              <w:left w:w="70" w:type="dxa"/>
              <w:bottom w:w="0" w:type="dxa"/>
              <w:right w:w="70" w:type="dxa"/>
            </w:tcMar>
            <w:vAlign w:val="bottom"/>
            <w:hideMark/>
          </w:tcPr>
          <w:p w14:paraId="21131F0E" w14:textId="096B8A02" w:rsidR="00541E6B" w:rsidRPr="003A7059" w:rsidRDefault="00541E6B" w:rsidP="003A7059">
            <w:pPr>
              <w:suppressAutoHyphens w:val="0"/>
              <w:spacing w:before="40" w:after="40" w:line="220" w:lineRule="exact"/>
              <w:jc w:val="right"/>
              <w:rPr>
                <w:sz w:val="18"/>
                <w:lang w:val="fr-FR"/>
              </w:rPr>
            </w:pPr>
            <w:r w:rsidRPr="003A7059">
              <w:rPr>
                <w:sz w:val="18"/>
                <w:lang w:val="fr-FR"/>
              </w:rPr>
              <w:t>32,4</w:t>
            </w:r>
            <w:r w:rsidR="00C41164" w:rsidRPr="003A7059">
              <w:rPr>
                <w:sz w:val="18"/>
                <w:lang w:val="fr-FR"/>
              </w:rPr>
              <w:t> %</w:t>
            </w:r>
          </w:p>
        </w:tc>
        <w:tc>
          <w:tcPr>
            <w:tcW w:w="860" w:type="dxa"/>
            <w:shd w:val="clear" w:color="auto" w:fill="auto"/>
            <w:noWrap/>
            <w:tcMar>
              <w:top w:w="0" w:type="dxa"/>
              <w:left w:w="70" w:type="dxa"/>
              <w:bottom w:w="0" w:type="dxa"/>
              <w:right w:w="70" w:type="dxa"/>
            </w:tcMar>
            <w:vAlign w:val="bottom"/>
            <w:hideMark/>
          </w:tcPr>
          <w:p w14:paraId="759B2FDA" w14:textId="1BFCA3A0" w:rsidR="00541E6B" w:rsidRPr="003A7059" w:rsidRDefault="00541E6B" w:rsidP="003A7059">
            <w:pPr>
              <w:suppressAutoHyphens w:val="0"/>
              <w:spacing w:before="40" w:after="40" w:line="220" w:lineRule="exact"/>
              <w:jc w:val="right"/>
              <w:rPr>
                <w:sz w:val="18"/>
                <w:lang w:val="fr-FR"/>
              </w:rPr>
            </w:pPr>
            <w:r w:rsidRPr="003A7059">
              <w:rPr>
                <w:sz w:val="18"/>
                <w:lang w:val="fr-FR"/>
              </w:rPr>
              <w:t>32,9</w:t>
            </w:r>
            <w:r w:rsidR="00C41164" w:rsidRPr="003A7059">
              <w:rPr>
                <w:sz w:val="18"/>
                <w:lang w:val="fr-FR"/>
              </w:rPr>
              <w:t> %</w:t>
            </w:r>
          </w:p>
        </w:tc>
        <w:tc>
          <w:tcPr>
            <w:tcW w:w="860" w:type="dxa"/>
            <w:shd w:val="clear" w:color="auto" w:fill="auto"/>
            <w:noWrap/>
            <w:tcMar>
              <w:top w:w="0" w:type="dxa"/>
              <w:left w:w="70" w:type="dxa"/>
              <w:bottom w:w="0" w:type="dxa"/>
              <w:right w:w="70" w:type="dxa"/>
            </w:tcMar>
            <w:vAlign w:val="bottom"/>
            <w:hideMark/>
          </w:tcPr>
          <w:p w14:paraId="5D87C13E" w14:textId="08ABC203" w:rsidR="00541E6B" w:rsidRPr="003A7059" w:rsidRDefault="00541E6B" w:rsidP="003A7059">
            <w:pPr>
              <w:suppressAutoHyphens w:val="0"/>
              <w:spacing w:before="40" w:after="40" w:line="220" w:lineRule="exact"/>
              <w:jc w:val="right"/>
              <w:rPr>
                <w:sz w:val="18"/>
                <w:lang w:val="fr-FR"/>
              </w:rPr>
            </w:pPr>
            <w:r w:rsidRPr="003A7059">
              <w:rPr>
                <w:sz w:val="18"/>
                <w:lang w:val="fr-FR"/>
              </w:rPr>
              <w:t>34,0</w:t>
            </w:r>
            <w:r w:rsidR="00C41164" w:rsidRPr="003A7059">
              <w:rPr>
                <w:sz w:val="18"/>
                <w:lang w:val="fr-FR"/>
              </w:rPr>
              <w:t> %</w:t>
            </w:r>
          </w:p>
        </w:tc>
        <w:tc>
          <w:tcPr>
            <w:tcW w:w="860" w:type="dxa"/>
            <w:shd w:val="clear" w:color="auto" w:fill="auto"/>
            <w:noWrap/>
            <w:tcMar>
              <w:top w:w="0" w:type="dxa"/>
              <w:left w:w="70" w:type="dxa"/>
              <w:bottom w:w="0" w:type="dxa"/>
              <w:right w:w="70" w:type="dxa"/>
            </w:tcMar>
            <w:vAlign w:val="bottom"/>
            <w:hideMark/>
          </w:tcPr>
          <w:p w14:paraId="3C0D5BE3" w14:textId="3C77B9CC" w:rsidR="00541E6B" w:rsidRPr="003A7059" w:rsidRDefault="00541E6B" w:rsidP="003A7059">
            <w:pPr>
              <w:suppressAutoHyphens w:val="0"/>
              <w:spacing w:before="40" w:after="40" w:line="220" w:lineRule="exact"/>
              <w:jc w:val="right"/>
              <w:rPr>
                <w:sz w:val="18"/>
                <w:lang w:val="fr-FR"/>
              </w:rPr>
            </w:pPr>
            <w:r w:rsidRPr="003A7059">
              <w:rPr>
                <w:sz w:val="18"/>
                <w:lang w:val="fr-FR"/>
              </w:rPr>
              <w:t>34,6</w:t>
            </w:r>
            <w:r w:rsidR="00C41164" w:rsidRPr="003A7059">
              <w:rPr>
                <w:sz w:val="18"/>
                <w:lang w:val="fr-FR"/>
              </w:rPr>
              <w:t> %</w:t>
            </w:r>
          </w:p>
        </w:tc>
      </w:tr>
      <w:tr w:rsidR="00541E6B" w:rsidRPr="003A7059" w14:paraId="7F163761" w14:textId="77777777" w:rsidTr="003A7059">
        <w:tc>
          <w:tcPr>
            <w:tcW w:w="2880" w:type="dxa"/>
            <w:tcBorders>
              <w:bottom w:val="single" w:sz="12" w:space="0" w:color="auto"/>
            </w:tcBorders>
            <w:shd w:val="clear" w:color="auto" w:fill="auto"/>
            <w:noWrap/>
            <w:tcMar>
              <w:top w:w="0" w:type="dxa"/>
              <w:left w:w="70" w:type="dxa"/>
              <w:bottom w:w="0" w:type="dxa"/>
              <w:right w:w="70" w:type="dxa"/>
            </w:tcMar>
            <w:hideMark/>
          </w:tcPr>
          <w:p w14:paraId="583FF530" w14:textId="77777777" w:rsidR="00541E6B" w:rsidRPr="003A7059" w:rsidRDefault="00541E6B" w:rsidP="003A7059">
            <w:pPr>
              <w:suppressAutoHyphens w:val="0"/>
              <w:spacing w:before="40" w:after="40" w:line="220" w:lineRule="exact"/>
              <w:rPr>
                <w:sz w:val="18"/>
                <w:lang w:val="fr-FR"/>
              </w:rPr>
            </w:pPr>
            <w:r w:rsidRPr="003A7059">
              <w:rPr>
                <w:sz w:val="18"/>
                <w:lang w:val="fr-FR"/>
              </w:rPr>
              <w:t xml:space="preserve">Classe ordinaire </w:t>
            </w:r>
          </w:p>
        </w:tc>
        <w:tc>
          <w:tcPr>
            <w:tcW w:w="860" w:type="dxa"/>
            <w:tcBorders>
              <w:bottom w:val="single" w:sz="12" w:space="0" w:color="auto"/>
            </w:tcBorders>
            <w:shd w:val="clear" w:color="auto" w:fill="auto"/>
            <w:noWrap/>
            <w:tcMar>
              <w:top w:w="0" w:type="dxa"/>
              <w:left w:w="70" w:type="dxa"/>
              <w:bottom w:w="0" w:type="dxa"/>
              <w:right w:w="70" w:type="dxa"/>
            </w:tcMar>
            <w:vAlign w:val="bottom"/>
            <w:hideMark/>
          </w:tcPr>
          <w:p w14:paraId="28AE1233" w14:textId="515A1158" w:rsidR="00541E6B" w:rsidRPr="003A7059" w:rsidRDefault="00541E6B" w:rsidP="003A7059">
            <w:pPr>
              <w:suppressAutoHyphens w:val="0"/>
              <w:spacing w:before="40" w:after="40" w:line="220" w:lineRule="exact"/>
              <w:jc w:val="right"/>
              <w:rPr>
                <w:sz w:val="18"/>
                <w:lang w:val="fr-FR"/>
              </w:rPr>
            </w:pPr>
            <w:r w:rsidRPr="003A7059">
              <w:rPr>
                <w:sz w:val="18"/>
                <w:lang w:val="fr-FR"/>
              </w:rPr>
              <w:t>27,4</w:t>
            </w:r>
            <w:r w:rsidR="00C41164" w:rsidRPr="003A7059">
              <w:rPr>
                <w:sz w:val="18"/>
                <w:lang w:val="fr-FR"/>
              </w:rPr>
              <w:t> %</w:t>
            </w:r>
          </w:p>
        </w:tc>
        <w:tc>
          <w:tcPr>
            <w:tcW w:w="860" w:type="dxa"/>
            <w:tcBorders>
              <w:bottom w:val="single" w:sz="12" w:space="0" w:color="auto"/>
            </w:tcBorders>
            <w:shd w:val="clear" w:color="auto" w:fill="auto"/>
            <w:noWrap/>
            <w:tcMar>
              <w:top w:w="0" w:type="dxa"/>
              <w:left w:w="70" w:type="dxa"/>
              <w:bottom w:w="0" w:type="dxa"/>
              <w:right w:w="70" w:type="dxa"/>
            </w:tcMar>
            <w:vAlign w:val="bottom"/>
            <w:hideMark/>
          </w:tcPr>
          <w:p w14:paraId="38FCE740" w14:textId="5F43E8F9" w:rsidR="00541E6B" w:rsidRPr="003A7059" w:rsidRDefault="00541E6B" w:rsidP="003A7059">
            <w:pPr>
              <w:suppressAutoHyphens w:val="0"/>
              <w:spacing w:before="40" w:after="40" w:line="220" w:lineRule="exact"/>
              <w:jc w:val="right"/>
              <w:rPr>
                <w:sz w:val="18"/>
                <w:lang w:val="fr-FR"/>
              </w:rPr>
            </w:pPr>
            <w:r w:rsidRPr="003A7059">
              <w:rPr>
                <w:sz w:val="18"/>
                <w:lang w:val="fr-FR"/>
              </w:rPr>
              <w:t>33,1</w:t>
            </w:r>
            <w:r w:rsidR="00C41164" w:rsidRPr="003A7059">
              <w:rPr>
                <w:sz w:val="18"/>
                <w:lang w:val="fr-FR"/>
              </w:rPr>
              <w:t> %</w:t>
            </w:r>
          </w:p>
        </w:tc>
        <w:tc>
          <w:tcPr>
            <w:tcW w:w="860" w:type="dxa"/>
            <w:tcBorders>
              <w:bottom w:val="single" w:sz="12" w:space="0" w:color="auto"/>
            </w:tcBorders>
            <w:shd w:val="clear" w:color="auto" w:fill="auto"/>
            <w:noWrap/>
            <w:tcMar>
              <w:top w:w="0" w:type="dxa"/>
              <w:left w:w="70" w:type="dxa"/>
              <w:bottom w:w="0" w:type="dxa"/>
              <w:right w:w="70" w:type="dxa"/>
            </w:tcMar>
            <w:vAlign w:val="bottom"/>
            <w:hideMark/>
          </w:tcPr>
          <w:p w14:paraId="594048FB" w14:textId="75C1D84B" w:rsidR="00541E6B" w:rsidRPr="003A7059" w:rsidRDefault="00541E6B" w:rsidP="003A7059">
            <w:pPr>
              <w:suppressAutoHyphens w:val="0"/>
              <w:spacing w:before="40" w:after="40" w:line="220" w:lineRule="exact"/>
              <w:jc w:val="right"/>
              <w:rPr>
                <w:sz w:val="18"/>
                <w:lang w:val="fr-FR"/>
              </w:rPr>
            </w:pPr>
            <w:r w:rsidRPr="003A7059">
              <w:rPr>
                <w:sz w:val="18"/>
                <w:lang w:val="fr-FR"/>
              </w:rPr>
              <w:t>31,1</w:t>
            </w:r>
            <w:r w:rsidR="00C41164" w:rsidRPr="003A7059">
              <w:rPr>
                <w:sz w:val="18"/>
                <w:lang w:val="fr-FR"/>
              </w:rPr>
              <w:t> %</w:t>
            </w:r>
          </w:p>
        </w:tc>
        <w:tc>
          <w:tcPr>
            <w:tcW w:w="860" w:type="dxa"/>
            <w:tcBorders>
              <w:bottom w:val="single" w:sz="12" w:space="0" w:color="auto"/>
            </w:tcBorders>
            <w:shd w:val="clear" w:color="auto" w:fill="auto"/>
            <w:noWrap/>
            <w:tcMar>
              <w:top w:w="0" w:type="dxa"/>
              <w:left w:w="70" w:type="dxa"/>
              <w:bottom w:w="0" w:type="dxa"/>
              <w:right w:w="70" w:type="dxa"/>
            </w:tcMar>
            <w:vAlign w:val="bottom"/>
            <w:hideMark/>
          </w:tcPr>
          <w:p w14:paraId="123CB102" w14:textId="46B8C21C" w:rsidR="00541E6B" w:rsidRPr="003A7059" w:rsidRDefault="00541E6B" w:rsidP="003A7059">
            <w:pPr>
              <w:suppressAutoHyphens w:val="0"/>
              <w:spacing w:before="40" w:after="40" w:line="220" w:lineRule="exact"/>
              <w:jc w:val="right"/>
              <w:rPr>
                <w:sz w:val="18"/>
                <w:lang w:val="fr-FR"/>
              </w:rPr>
            </w:pPr>
            <w:r w:rsidRPr="003A7059">
              <w:rPr>
                <w:sz w:val="18"/>
                <w:lang w:val="fr-FR"/>
              </w:rPr>
              <w:t>32,1</w:t>
            </w:r>
            <w:r w:rsidR="00C41164" w:rsidRPr="003A7059">
              <w:rPr>
                <w:sz w:val="18"/>
                <w:lang w:val="fr-FR"/>
              </w:rPr>
              <w:t> %</w:t>
            </w:r>
          </w:p>
        </w:tc>
        <w:tc>
          <w:tcPr>
            <w:tcW w:w="860" w:type="dxa"/>
            <w:tcBorders>
              <w:bottom w:val="single" w:sz="12" w:space="0" w:color="auto"/>
            </w:tcBorders>
            <w:shd w:val="clear" w:color="auto" w:fill="auto"/>
            <w:noWrap/>
            <w:tcMar>
              <w:top w:w="0" w:type="dxa"/>
              <w:left w:w="70" w:type="dxa"/>
              <w:bottom w:w="0" w:type="dxa"/>
              <w:right w:w="70" w:type="dxa"/>
            </w:tcMar>
            <w:vAlign w:val="bottom"/>
            <w:hideMark/>
          </w:tcPr>
          <w:p w14:paraId="3D5F5BD0" w14:textId="237F1C34" w:rsidR="00541E6B" w:rsidRPr="003A7059" w:rsidRDefault="00541E6B" w:rsidP="003A7059">
            <w:pPr>
              <w:suppressAutoHyphens w:val="0"/>
              <w:spacing w:before="40" w:after="40" w:line="220" w:lineRule="exact"/>
              <w:jc w:val="right"/>
              <w:rPr>
                <w:sz w:val="18"/>
                <w:lang w:val="fr-FR"/>
              </w:rPr>
            </w:pPr>
            <w:r w:rsidRPr="003A7059">
              <w:rPr>
                <w:sz w:val="18"/>
                <w:lang w:val="fr-FR"/>
              </w:rPr>
              <w:t>34,4</w:t>
            </w:r>
            <w:r w:rsidR="00C41164" w:rsidRPr="003A7059">
              <w:rPr>
                <w:sz w:val="18"/>
                <w:lang w:val="fr-FR"/>
              </w:rPr>
              <w:t> %</w:t>
            </w:r>
          </w:p>
        </w:tc>
        <w:tc>
          <w:tcPr>
            <w:tcW w:w="860" w:type="dxa"/>
            <w:tcBorders>
              <w:bottom w:val="single" w:sz="12" w:space="0" w:color="auto"/>
            </w:tcBorders>
            <w:shd w:val="clear" w:color="auto" w:fill="auto"/>
            <w:noWrap/>
            <w:tcMar>
              <w:top w:w="0" w:type="dxa"/>
              <w:left w:w="70" w:type="dxa"/>
              <w:bottom w:w="0" w:type="dxa"/>
              <w:right w:w="70" w:type="dxa"/>
            </w:tcMar>
            <w:vAlign w:val="bottom"/>
            <w:hideMark/>
          </w:tcPr>
          <w:p w14:paraId="0E521C59" w14:textId="1B7F52DC" w:rsidR="00541E6B" w:rsidRPr="003A7059" w:rsidRDefault="00541E6B" w:rsidP="003A7059">
            <w:pPr>
              <w:suppressAutoHyphens w:val="0"/>
              <w:spacing w:before="40" w:after="40" w:line="220" w:lineRule="exact"/>
              <w:jc w:val="right"/>
              <w:rPr>
                <w:sz w:val="18"/>
                <w:lang w:val="fr-FR"/>
              </w:rPr>
            </w:pPr>
            <w:r w:rsidRPr="003A7059">
              <w:rPr>
                <w:sz w:val="18"/>
                <w:lang w:val="fr-FR"/>
              </w:rPr>
              <w:t>36,2</w:t>
            </w:r>
            <w:r w:rsidR="00C41164" w:rsidRPr="003A7059">
              <w:rPr>
                <w:sz w:val="18"/>
                <w:lang w:val="fr-FR"/>
              </w:rPr>
              <w:t> %</w:t>
            </w:r>
          </w:p>
        </w:tc>
      </w:tr>
    </w:tbl>
    <w:p w14:paraId="12577529" w14:textId="76B79443" w:rsidR="00541E6B" w:rsidRPr="003A7059" w:rsidRDefault="00541E6B" w:rsidP="00541E6B">
      <w:pPr>
        <w:spacing w:before="120" w:after="240"/>
        <w:ind w:left="1134" w:right="1134" w:firstLine="170"/>
        <w:rPr>
          <w:sz w:val="16"/>
          <w:szCs w:val="18"/>
          <w:lang w:val="fr-FR"/>
        </w:rPr>
      </w:pPr>
      <w:r w:rsidRPr="003A7059">
        <w:rPr>
          <w:i/>
          <w:sz w:val="18"/>
          <w:szCs w:val="18"/>
          <w:lang w:val="fr-FR"/>
        </w:rPr>
        <w:t>Source</w:t>
      </w:r>
      <w:r w:rsidRPr="003A7059">
        <w:rPr>
          <w:sz w:val="18"/>
          <w:szCs w:val="18"/>
          <w:lang w:val="fr-FR"/>
        </w:rPr>
        <w:t> : Système estonien d’information sur l’éducation</w:t>
      </w:r>
      <w:r w:rsidR="002F3FF8" w:rsidRPr="002F3FF8">
        <w:rPr>
          <w:sz w:val="18"/>
          <w:szCs w:val="18"/>
          <w:lang w:val="fr-FR"/>
        </w:rPr>
        <w:t>.</w:t>
      </w:r>
    </w:p>
    <w:p w14:paraId="40364F2E" w14:textId="2EBA9063" w:rsidR="00541E6B" w:rsidRPr="003A7059" w:rsidRDefault="00541E6B" w:rsidP="00B54BC3">
      <w:pPr>
        <w:pStyle w:val="Titre1"/>
        <w:spacing w:after="120"/>
        <w:rPr>
          <w:b/>
          <w:lang w:val="fr-FR"/>
        </w:rPr>
      </w:pPr>
      <w:r w:rsidRPr="008974D7">
        <w:rPr>
          <w:bCs/>
          <w:lang w:val="fr-FR"/>
        </w:rPr>
        <w:lastRenderedPageBreak/>
        <w:t>Tableau 38</w:t>
      </w:r>
      <w:r w:rsidRPr="008974D7">
        <w:rPr>
          <w:lang w:val="fr-FR"/>
        </w:rPr>
        <w:t xml:space="preserve"> </w:t>
      </w:r>
      <w:r w:rsidR="001C3CA9">
        <w:rPr>
          <w:lang w:val="fr-FR"/>
        </w:rPr>
        <w:br/>
      </w:r>
      <w:r w:rsidRPr="003A7059">
        <w:rPr>
          <w:b/>
          <w:lang w:val="fr-FR"/>
        </w:rPr>
        <w:t xml:space="preserve">Nombre et pourcentage d’enfants inscrits dans l’enseignement </w:t>
      </w:r>
      <w:proofErr w:type="spellStart"/>
      <w:r w:rsidRPr="003A7059">
        <w:rPr>
          <w:b/>
          <w:lang w:val="fr-FR"/>
        </w:rPr>
        <w:t>préprimaire</w:t>
      </w:r>
      <w:proofErr w:type="spellEnd"/>
      <w:r w:rsidRPr="003A7059">
        <w:rPr>
          <w:b/>
          <w:lang w:val="fr-FR"/>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1985"/>
        <w:gridCol w:w="897"/>
        <w:gridCol w:w="898"/>
        <w:gridCol w:w="897"/>
        <w:gridCol w:w="898"/>
        <w:gridCol w:w="897"/>
        <w:gridCol w:w="898"/>
      </w:tblGrid>
      <w:tr w:rsidR="00541E6B" w:rsidRPr="003A7059" w14:paraId="15B44F93" w14:textId="77777777" w:rsidTr="003A7059">
        <w:trPr>
          <w:tblHeader/>
        </w:trPr>
        <w:tc>
          <w:tcPr>
            <w:tcW w:w="1985" w:type="dxa"/>
            <w:tcBorders>
              <w:top w:val="single" w:sz="4" w:space="0" w:color="auto"/>
              <w:bottom w:val="single" w:sz="12" w:space="0" w:color="auto"/>
            </w:tcBorders>
            <w:shd w:val="clear" w:color="auto" w:fill="auto"/>
            <w:vAlign w:val="bottom"/>
          </w:tcPr>
          <w:p w14:paraId="7E8874C5" w14:textId="77777777" w:rsidR="00541E6B" w:rsidRPr="003A7059" w:rsidRDefault="00541E6B" w:rsidP="00B54BC3">
            <w:pPr>
              <w:keepNext/>
              <w:suppressAutoHyphens w:val="0"/>
              <w:spacing w:before="80" w:after="80" w:line="200" w:lineRule="exact"/>
              <w:rPr>
                <w:i/>
                <w:sz w:val="16"/>
                <w:lang w:val="fr-FR"/>
              </w:rPr>
            </w:pPr>
          </w:p>
        </w:tc>
        <w:tc>
          <w:tcPr>
            <w:tcW w:w="897" w:type="dxa"/>
            <w:tcBorders>
              <w:top w:val="single" w:sz="4" w:space="0" w:color="auto"/>
              <w:bottom w:val="single" w:sz="12" w:space="0" w:color="auto"/>
            </w:tcBorders>
            <w:shd w:val="clear" w:color="auto" w:fill="auto"/>
            <w:vAlign w:val="bottom"/>
          </w:tcPr>
          <w:p w14:paraId="53F49A55" w14:textId="77777777" w:rsidR="00541E6B" w:rsidRPr="003A7059" w:rsidRDefault="00541E6B" w:rsidP="00B54BC3">
            <w:pPr>
              <w:keepNext/>
              <w:suppressAutoHyphens w:val="0"/>
              <w:spacing w:before="80" w:after="80" w:line="200" w:lineRule="exact"/>
              <w:jc w:val="right"/>
              <w:rPr>
                <w:i/>
                <w:sz w:val="16"/>
                <w:lang w:val="fr-FR"/>
              </w:rPr>
            </w:pPr>
            <w:r w:rsidRPr="003A7059">
              <w:rPr>
                <w:i/>
                <w:iCs/>
                <w:sz w:val="16"/>
                <w:lang w:val="fr-FR"/>
              </w:rPr>
              <w:t>2017</w:t>
            </w:r>
          </w:p>
        </w:tc>
        <w:tc>
          <w:tcPr>
            <w:tcW w:w="898" w:type="dxa"/>
            <w:tcBorders>
              <w:top w:val="single" w:sz="4" w:space="0" w:color="auto"/>
              <w:bottom w:val="single" w:sz="12" w:space="0" w:color="auto"/>
            </w:tcBorders>
            <w:shd w:val="clear" w:color="auto" w:fill="auto"/>
            <w:vAlign w:val="bottom"/>
          </w:tcPr>
          <w:p w14:paraId="69D196F4" w14:textId="77777777" w:rsidR="00541E6B" w:rsidRPr="003A7059" w:rsidRDefault="00541E6B" w:rsidP="00B54BC3">
            <w:pPr>
              <w:keepNext/>
              <w:suppressAutoHyphens w:val="0"/>
              <w:spacing w:before="80" w:after="80" w:line="200" w:lineRule="exact"/>
              <w:jc w:val="right"/>
              <w:rPr>
                <w:i/>
                <w:sz w:val="16"/>
                <w:lang w:val="fr-FR"/>
              </w:rPr>
            </w:pPr>
            <w:r w:rsidRPr="003A7059">
              <w:rPr>
                <w:i/>
                <w:iCs/>
                <w:sz w:val="16"/>
                <w:lang w:val="fr-FR"/>
              </w:rPr>
              <w:t>2018</w:t>
            </w:r>
          </w:p>
        </w:tc>
        <w:tc>
          <w:tcPr>
            <w:tcW w:w="897" w:type="dxa"/>
            <w:tcBorders>
              <w:top w:val="single" w:sz="4" w:space="0" w:color="auto"/>
              <w:bottom w:val="single" w:sz="12" w:space="0" w:color="auto"/>
            </w:tcBorders>
            <w:shd w:val="clear" w:color="auto" w:fill="auto"/>
            <w:vAlign w:val="bottom"/>
          </w:tcPr>
          <w:p w14:paraId="2898F3F2" w14:textId="77777777" w:rsidR="00541E6B" w:rsidRPr="003A7059" w:rsidRDefault="00541E6B" w:rsidP="00B54BC3">
            <w:pPr>
              <w:keepNext/>
              <w:suppressAutoHyphens w:val="0"/>
              <w:spacing w:before="80" w:after="80" w:line="200" w:lineRule="exact"/>
              <w:jc w:val="right"/>
              <w:rPr>
                <w:i/>
                <w:sz w:val="16"/>
                <w:lang w:val="fr-FR"/>
              </w:rPr>
            </w:pPr>
            <w:r w:rsidRPr="003A7059">
              <w:rPr>
                <w:i/>
                <w:iCs/>
                <w:sz w:val="16"/>
                <w:lang w:val="fr-FR"/>
              </w:rPr>
              <w:t>2019</w:t>
            </w:r>
          </w:p>
        </w:tc>
        <w:tc>
          <w:tcPr>
            <w:tcW w:w="898" w:type="dxa"/>
            <w:tcBorders>
              <w:top w:val="single" w:sz="4" w:space="0" w:color="auto"/>
              <w:bottom w:val="single" w:sz="12" w:space="0" w:color="auto"/>
            </w:tcBorders>
            <w:shd w:val="clear" w:color="auto" w:fill="auto"/>
            <w:vAlign w:val="bottom"/>
          </w:tcPr>
          <w:p w14:paraId="0ED35492" w14:textId="77777777" w:rsidR="00541E6B" w:rsidRPr="003A7059" w:rsidRDefault="00541E6B" w:rsidP="00B54BC3">
            <w:pPr>
              <w:keepNext/>
              <w:suppressAutoHyphens w:val="0"/>
              <w:spacing w:before="80" w:after="80" w:line="200" w:lineRule="exact"/>
              <w:jc w:val="right"/>
              <w:rPr>
                <w:i/>
                <w:sz w:val="16"/>
                <w:lang w:val="fr-FR"/>
              </w:rPr>
            </w:pPr>
            <w:r w:rsidRPr="003A7059">
              <w:rPr>
                <w:i/>
                <w:iCs/>
                <w:sz w:val="16"/>
                <w:lang w:val="fr-FR"/>
              </w:rPr>
              <w:t>2020</w:t>
            </w:r>
          </w:p>
        </w:tc>
        <w:tc>
          <w:tcPr>
            <w:tcW w:w="897" w:type="dxa"/>
            <w:tcBorders>
              <w:top w:val="single" w:sz="4" w:space="0" w:color="auto"/>
              <w:bottom w:val="single" w:sz="12" w:space="0" w:color="auto"/>
            </w:tcBorders>
            <w:shd w:val="clear" w:color="auto" w:fill="auto"/>
            <w:vAlign w:val="bottom"/>
          </w:tcPr>
          <w:p w14:paraId="5C602DB8" w14:textId="77777777" w:rsidR="00541E6B" w:rsidRPr="003A7059" w:rsidRDefault="00541E6B" w:rsidP="00B54BC3">
            <w:pPr>
              <w:keepNext/>
              <w:suppressAutoHyphens w:val="0"/>
              <w:spacing w:before="80" w:after="80" w:line="200" w:lineRule="exact"/>
              <w:jc w:val="right"/>
              <w:rPr>
                <w:i/>
                <w:sz w:val="16"/>
                <w:lang w:val="fr-FR"/>
              </w:rPr>
            </w:pPr>
            <w:r w:rsidRPr="003A7059">
              <w:rPr>
                <w:i/>
                <w:iCs/>
                <w:sz w:val="16"/>
                <w:lang w:val="fr-FR"/>
              </w:rPr>
              <w:t>2021</w:t>
            </w:r>
          </w:p>
        </w:tc>
        <w:tc>
          <w:tcPr>
            <w:tcW w:w="898" w:type="dxa"/>
            <w:tcBorders>
              <w:top w:val="single" w:sz="4" w:space="0" w:color="auto"/>
              <w:bottom w:val="single" w:sz="12" w:space="0" w:color="auto"/>
            </w:tcBorders>
            <w:shd w:val="clear" w:color="auto" w:fill="auto"/>
            <w:vAlign w:val="bottom"/>
          </w:tcPr>
          <w:p w14:paraId="70C6CD06" w14:textId="77777777" w:rsidR="00541E6B" w:rsidRPr="003A7059" w:rsidRDefault="00541E6B" w:rsidP="00B54BC3">
            <w:pPr>
              <w:keepNext/>
              <w:suppressAutoHyphens w:val="0"/>
              <w:spacing w:before="80" w:after="80" w:line="200" w:lineRule="exact"/>
              <w:jc w:val="right"/>
              <w:rPr>
                <w:i/>
                <w:sz w:val="16"/>
                <w:lang w:val="fr-FR"/>
              </w:rPr>
            </w:pPr>
            <w:r w:rsidRPr="003A7059">
              <w:rPr>
                <w:i/>
                <w:iCs/>
                <w:sz w:val="16"/>
                <w:lang w:val="fr-FR"/>
              </w:rPr>
              <w:t>2022</w:t>
            </w:r>
          </w:p>
        </w:tc>
      </w:tr>
      <w:tr w:rsidR="00541E6B" w:rsidRPr="003A7059" w14:paraId="377BC975" w14:textId="77777777" w:rsidTr="003A7059">
        <w:tc>
          <w:tcPr>
            <w:tcW w:w="1985" w:type="dxa"/>
            <w:tcBorders>
              <w:top w:val="single" w:sz="12" w:space="0" w:color="auto"/>
            </w:tcBorders>
            <w:shd w:val="clear" w:color="auto" w:fill="auto"/>
          </w:tcPr>
          <w:p w14:paraId="415D7F90" w14:textId="77777777" w:rsidR="00541E6B" w:rsidRPr="003A7059" w:rsidRDefault="00541E6B" w:rsidP="00B54BC3">
            <w:pPr>
              <w:keepNext/>
              <w:suppressAutoHyphens w:val="0"/>
              <w:spacing w:before="40" w:after="40" w:line="220" w:lineRule="exact"/>
              <w:rPr>
                <w:sz w:val="18"/>
                <w:lang w:val="fr-FR"/>
              </w:rPr>
            </w:pPr>
            <w:r w:rsidRPr="003A7059">
              <w:rPr>
                <w:sz w:val="18"/>
                <w:lang w:val="fr-FR"/>
              </w:rPr>
              <w:t xml:space="preserve">Nombre d’enfants inscrits dans l’enseignement </w:t>
            </w:r>
            <w:proofErr w:type="spellStart"/>
            <w:r w:rsidRPr="003A7059">
              <w:rPr>
                <w:sz w:val="18"/>
                <w:lang w:val="fr-FR"/>
              </w:rPr>
              <w:t>préprimaire</w:t>
            </w:r>
            <w:proofErr w:type="spellEnd"/>
          </w:p>
        </w:tc>
        <w:tc>
          <w:tcPr>
            <w:tcW w:w="897" w:type="dxa"/>
            <w:tcBorders>
              <w:top w:val="single" w:sz="12" w:space="0" w:color="auto"/>
            </w:tcBorders>
            <w:shd w:val="clear" w:color="auto" w:fill="auto"/>
            <w:vAlign w:val="bottom"/>
          </w:tcPr>
          <w:p w14:paraId="3AF383E4" w14:textId="77777777" w:rsidR="00541E6B" w:rsidRPr="003A7059" w:rsidRDefault="00541E6B" w:rsidP="00B54BC3">
            <w:pPr>
              <w:keepNext/>
              <w:suppressAutoHyphens w:val="0"/>
              <w:spacing w:before="40" w:after="40" w:line="220" w:lineRule="exact"/>
              <w:jc w:val="right"/>
              <w:rPr>
                <w:sz w:val="18"/>
                <w:lang w:val="fr-FR"/>
              </w:rPr>
            </w:pPr>
            <w:r w:rsidRPr="003A7059">
              <w:rPr>
                <w:sz w:val="18"/>
                <w:lang w:val="fr-FR"/>
              </w:rPr>
              <w:t>66 895</w:t>
            </w:r>
          </w:p>
        </w:tc>
        <w:tc>
          <w:tcPr>
            <w:tcW w:w="898" w:type="dxa"/>
            <w:tcBorders>
              <w:top w:val="single" w:sz="12" w:space="0" w:color="auto"/>
            </w:tcBorders>
            <w:shd w:val="clear" w:color="auto" w:fill="auto"/>
            <w:vAlign w:val="bottom"/>
          </w:tcPr>
          <w:p w14:paraId="2B178DBB" w14:textId="77777777" w:rsidR="00541E6B" w:rsidRPr="003A7059" w:rsidRDefault="00541E6B" w:rsidP="00B54BC3">
            <w:pPr>
              <w:keepNext/>
              <w:suppressAutoHyphens w:val="0"/>
              <w:spacing w:before="40" w:after="40" w:line="220" w:lineRule="exact"/>
              <w:jc w:val="right"/>
              <w:rPr>
                <w:sz w:val="18"/>
                <w:lang w:val="fr-FR"/>
              </w:rPr>
            </w:pPr>
            <w:r w:rsidRPr="003A7059">
              <w:rPr>
                <w:sz w:val="18"/>
                <w:lang w:val="fr-FR"/>
              </w:rPr>
              <w:t>65 935</w:t>
            </w:r>
          </w:p>
        </w:tc>
        <w:tc>
          <w:tcPr>
            <w:tcW w:w="897" w:type="dxa"/>
            <w:tcBorders>
              <w:top w:val="single" w:sz="12" w:space="0" w:color="auto"/>
            </w:tcBorders>
            <w:shd w:val="clear" w:color="auto" w:fill="auto"/>
            <w:vAlign w:val="bottom"/>
          </w:tcPr>
          <w:p w14:paraId="41A518D9" w14:textId="77777777" w:rsidR="00541E6B" w:rsidRPr="003A7059" w:rsidRDefault="00541E6B" w:rsidP="00B54BC3">
            <w:pPr>
              <w:keepNext/>
              <w:suppressAutoHyphens w:val="0"/>
              <w:spacing w:before="40" w:after="40" w:line="220" w:lineRule="exact"/>
              <w:jc w:val="right"/>
              <w:rPr>
                <w:sz w:val="18"/>
                <w:lang w:val="fr-FR"/>
              </w:rPr>
            </w:pPr>
            <w:r w:rsidRPr="003A7059">
              <w:rPr>
                <w:sz w:val="18"/>
                <w:lang w:val="fr-FR"/>
              </w:rPr>
              <w:t>66 330</w:t>
            </w:r>
          </w:p>
        </w:tc>
        <w:tc>
          <w:tcPr>
            <w:tcW w:w="898" w:type="dxa"/>
            <w:tcBorders>
              <w:top w:val="single" w:sz="12" w:space="0" w:color="auto"/>
            </w:tcBorders>
            <w:shd w:val="clear" w:color="auto" w:fill="auto"/>
            <w:vAlign w:val="bottom"/>
          </w:tcPr>
          <w:p w14:paraId="75B71578" w14:textId="77777777" w:rsidR="00541E6B" w:rsidRPr="003A7059" w:rsidRDefault="00541E6B" w:rsidP="00B54BC3">
            <w:pPr>
              <w:keepNext/>
              <w:suppressAutoHyphens w:val="0"/>
              <w:spacing w:before="40" w:after="40" w:line="220" w:lineRule="exact"/>
              <w:jc w:val="right"/>
              <w:rPr>
                <w:sz w:val="18"/>
                <w:lang w:val="fr-FR"/>
              </w:rPr>
            </w:pPr>
            <w:r w:rsidRPr="003A7059">
              <w:rPr>
                <w:sz w:val="18"/>
                <w:lang w:val="fr-FR"/>
              </w:rPr>
              <w:t>66 375</w:t>
            </w:r>
          </w:p>
        </w:tc>
        <w:tc>
          <w:tcPr>
            <w:tcW w:w="897" w:type="dxa"/>
            <w:tcBorders>
              <w:top w:val="single" w:sz="12" w:space="0" w:color="auto"/>
            </w:tcBorders>
            <w:shd w:val="clear" w:color="auto" w:fill="auto"/>
            <w:vAlign w:val="bottom"/>
          </w:tcPr>
          <w:p w14:paraId="0BBF983B" w14:textId="77777777" w:rsidR="00541E6B" w:rsidRPr="003A7059" w:rsidRDefault="00541E6B" w:rsidP="00B54BC3">
            <w:pPr>
              <w:keepNext/>
              <w:suppressAutoHyphens w:val="0"/>
              <w:spacing w:before="40" w:after="40" w:line="220" w:lineRule="exact"/>
              <w:jc w:val="right"/>
              <w:rPr>
                <w:sz w:val="18"/>
                <w:lang w:val="fr-FR"/>
              </w:rPr>
            </w:pPr>
            <w:r w:rsidRPr="003A7059">
              <w:rPr>
                <w:sz w:val="18"/>
                <w:lang w:val="fr-FR"/>
              </w:rPr>
              <w:t>66 979</w:t>
            </w:r>
          </w:p>
        </w:tc>
        <w:tc>
          <w:tcPr>
            <w:tcW w:w="898" w:type="dxa"/>
            <w:tcBorders>
              <w:top w:val="single" w:sz="12" w:space="0" w:color="auto"/>
            </w:tcBorders>
            <w:shd w:val="clear" w:color="auto" w:fill="auto"/>
            <w:vAlign w:val="bottom"/>
          </w:tcPr>
          <w:p w14:paraId="503FB7D2" w14:textId="77777777" w:rsidR="00541E6B" w:rsidRPr="003A7059" w:rsidRDefault="00541E6B" w:rsidP="00B54BC3">
            <w:pPr>
              <w:keepNext/>
              <w:suppressAutoHyphens w:val="0"/>
              <w:spacing w:before="40" w:after="40" w:line="220" w:lineRule="exact"/>
              <w:jc w:val="right"/>
              <w:rPr>
                <w:sz w:val="18"/>
                <w:lang w:val="fr-FR"/>
              </w:rPr>
            </w:pPr>
            <w:r w:rsidRPr="003A7059">
              <w:rPr>
                <w:sz w:val="18"/>
                <w:lang w:val="fr-FR"/>
              </w:rPr>
              <w:t>68 983</w:t>
            </w:r>
          </w:p>
        </w:tc>
      </w:tr>
      <w:tr w:rsidR="00541E6B" w:rsidRPr="003A7059" w14:paraId="6DABA228" w14:textId="77777777" w:rsidTr="003A7059">
        <w:tc>
          <w:tcPr>
            <w:tcW w:w="1985" w:type="dxa"/>
            <w:tcBorders>
              <w:bottom w:val="single" w:sz="12" w:space="0" w:color="auto"/>
            </w:tcBorders>
            <w:shd w:val="clear" w:color="auto" w:fill="auto"/>
          </w:tcPr>
          <w:p w14:paraId="22EC6300" w14:textId="0882259E" w:rsidR="00541E6B" w:rsidRPr="003A7059" w:rsidRDefault="00541E6B" w:rsidP="003A7059">
            <w:pPr>
              <w:suppressAutoHyphens w:val="0"/>
              <w:spacing w:before="40" w:after="40" w:line="220" w:lineRule="exact"/>
              <w:rPr>
                <w:sz w:val="18"/>
                <w:lang w:val="fr-FR"/>
              </w:rPr>
            </w:pPr>
            <w:r w:rsidRPr="003A7059">
              <w:rPr>
                <w:sz w:val="18"/>
                <w:lang w:val="fr-FR"/>
              </w:rPr>
              <w:t>Proportion (3 à 7 ans)</w:t>
            </w:r>
            <w:r w:rsidR="00C41164" w:rsidRPr="003A7059">
              <w:rPr>
                <w:sz w:val="18"/>
                <w:lang w:val="fr-FR"/>
              </w:rPr>
              <w:t> %</w:t>
            </w:r>
          </w:p>
        </w:tc>
        <w:tc>
          <w:tcPr>
            <w:tcW w:w="897" w:type="dxa"/>
            <w:tcBorders>
              <w:bottom w:val="single" w:sz="12" w:space="0" w:color="auto"/>
            </w:tcBorders>
            <w:shd w:val="clear" w:color="auto" w:fill="auto"/>
            <w:vAlign w:val="bottom"/>
          </w:tcPr>
          <w:p w14:paraId="619EB424"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91,2</w:t>
            </w:r>
          </w:p>
        </w:tc>
        <w:tc>
          <w:tcPr>
            <w:tcW w:w="898" w:type="dxa"/>
            <w:tcBorders>
              <w:bottom w:val="single" w:sz="12" w:space="0" w:color="auto"/>
            </w:tcBorders>
            <w:shd w:val="clear" w:color="auto" w:fill="auto"/>
            <w:vAlign w:val="bottom"/>
          </w:tcPr>
          <w:p w14:paraId="2071AB50"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91,3</w:t>
            </w:r>
          </w:p>
        </w:tc>
        <w:tc>
          <w:tcPr>
            <w:tcW w:w="897" w:type="dxa"/>
            <w:tcBorders>
              <w:bottom w:val="single" w:sz="12" w:space="0" w:color="auto"/>
            </w:tcBorders>
            <w:shd w:val="clear" w:color="auto" w:fill="auto"/>
            <w:vAlign w:val="bottom"/>
          </w:tcPr>
          <w:p w14:paraId="43C5D48F"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91,1</w:t>
            </w:r>
          </w:p>
        </w:tc>
        <w:tc>
          <w:tcPr>
            <w:tcW w:w="898" w:type="dxa"/>
            <w:tcBorders>
              <w:bottom w:val="single" w:sz="12" w:space="0" w:color="auto"/>
            </w:tcBorders>
            <w:shd w:val="clear" w:color="auto" w:fill="auto"/>
            <w:vAlign w:val="bottom"/>
          </w:tcPr>
          <w:p w14:paraId="17784A25"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91,6</w:t>
            </w:r>
          </w:p>
        </w:tc>
        <w:tc>
          <w:tcPr>
            <w:tcW w:w="897" w:type="dxa"/>
            <w:tcBorders>
              <w:bottom w:val="single" w:sz="12" w:space="0" w:color="auto"/>
            </w:tcBorders>
            <w:shd w:val="clear" w:color="auto" w:fill="auto"/>
            <w:vAlign w:val="bottom"/>
          </w:tcPr>
          <w:p w14:paraId="7CC118E5"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91,2</w:t>
            </w:r>
          </w:p>
        </w:tc>
        <w:tc>
          <w:tcPr>
            <w:tcW w:w="898" w:type="dxa"/>
            <w:tcBorders>
              <w:bottom w:val="single" w:sz="12" w:space="0" w:color="auto"/>
            </w:tcBorders>
            <w:shd w:val="clear" w:color="auto" w:fill="auto"/>
            <w:vAlign w:val="bottom"/>
          </w:tcPr>
          <w:p w14:paraId="16E516E2"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91,6</w:t>
            </w:r>
          </w:p>
        </w:tc>
      </w:tr>
    </w:tbl>
    <w:p w14:paraId="6C78D25D" w14:textId="05DFB025" w:rsidR="00541E6B" w:rsidRPr="003A7059" w:rsidRDefault="00541E6B" w:rsidP="00541E6B">
      <w:pPr>
        <w:spacing w:before="120" w:after="240"/>
        <w:ind w:left="1134" w:right="1134" w:firstLine="170"/>
        <w:rPr>
          <w:sz w:val="16"/>
          <w:szCs w:val="18"/>
          <w:lang w:val="fr-FR"/>
        </w:rPr>
      </w:pPr>
      <w:r w:rsidRPr="003A7059">
        <w:rPr>
          <w:i/>
          <w:sz w:val="18"/>
          <w:szCs w:val="18"/>
          <w:lang w:val="fr-FR"/>
        </w:rPr>
        <w:t>Source</w:t>
      </w:r>
      <w:r w:rsidRPr="003A7059">
        <w:rPr>
          <w:sz w:val="18"/>
          <w:szCs w:val="18"/>
          <w:lang w:val="fr-FR"/>
        </w:rPr>
        <w:t> : Système estonien d’information sur l’éducation</w:t>
      </w:r>
      <w:r w:rsidR="002F3FF8" w:rsidRPr="002F3FF8">
        <w:rPr>
          <w:sz w:val="18"/>
          <w:szCs w:val="18"/>
          <w:lang w:val="fr-FR"/>
        </w:rPr>
        <w:t>.</w:t>
      </w:r>
    </w:p>
    <w:p w14:paraId="722B211C" w14:textId="2C63C15F" w:rsidR="00541E6B" w:rsidRPr="003A7059" w:rsidRDefault="00541E6B" w:rsidP="000D4078">
      <w:pPr>
        <w:pStyle w:val="Titre1"/>
        <w:spacing w:after="120"/>
        <w:rPr>
          <w:b/>
          <w:lang w:val="fr-FR"/>
        </w:rPr>
      </w:pPr>
      <w:r w:rsidRPr="008974D7">
        <w:rPr>
          <w:bCs/>
          <w:lang w:val="fr-FR"/>
        </w:rPr>
        <w:t>Tableau 39</w:t>
      </w:r>
      <w:r w:rsidRPr="008974D7">
        <w:rPr>
          <w:lang w:val="fr-FR"/>
        </w:rPr>
        <w:t xml:space="preserve"> </w:t>
      </w:r>
      <w:r w:rsidR="001C3CA9">
        <w:rPr>
          <w:lang w:val="fr-FR"/>
        </w:rPr>
        <w:br/>
      </w:r>
      <w:r w:rsidRPr="003A7059">
        <w:rPr>
          <w:b/>
          <w:lang w:val="fr-FR"/>
        </w:rPr>
        <w:t>Nombre d’enfants inscrits dans des écoles publiques et privées, y compris les écoles religieuses</w:t>
      </w:r>
    </w:p>
    <w:tbl>
      <w:tblPr>
        <w:tblW w:w="8504" w:type="dxa"/>
        <w:tblInd w:w="1134" w:type="dxa"/>
        <w:tblLayout w:type="fixed"/>
        <w:tblCellMar>
          <w:left w:w="0" w:type="dxa"/>
          <w:right w:w="0" w:type="dxa"/>
        </w:tblCellMar>
        <w:tblLook w:val="04A0" w:firstRow="1" w:lastRow="0" w:firstColumn="1" w:lastColumn="0" w:noHBand="0" w:noVBand="1"/>
      </w:tblPr>
      <w:tblGrid>
        <w:gridCol w:w="2289"/>
        <w:gridCol w:w="1243"/>
        <w:gridCol w:w="1243"/>
        <w:gridCol w:w="1243"/>
        <w:gridCol w:w="1243"/>
        <w:gridCol w:w="1243"/>
      </w:tblGrid>
      <w:tr w:rsidR="00541E6B" w:rsidRPr="003A7059" w14:paraId="03A89A20" w14:textId="77777777" w:rsidTr="003A7059">
        <w:trPr>
          <w:tblHeader/>
        </w:trPr>
        <w:tc>
          <w:tcPr>
            <w:tcW w:w="1985" w:type="dxa"/>
            <w:tcBorders>
              <w:top w:val="single" w:sz="4" w:space="0" w:color="auto"/>
              <w:bottom w:val="single" w:sz="4" w:space="0" w:color="auto"/>
            </w:tcBorders>
            <w:shd w:val="clear" w:color="auto" w:fill="auto"/>
            <w:vAlign w:val="bottom"/>
          </w:tcPr>
          <w:p w14:paraId="7BA21B97" w14:textId="77777777" w:rsidR="00541E6B" w:rsidRPr="003A7059" w:rsidRDefault="00541E6B" w:rsidP="003A7059">
            <w:pPr>
              <w:suppressAutoHyphens w:val="0"/>
              <w:spacing w:before="80" w:after="80" w:line="200" w:lineRule="exact"/>
              <w:rPr>
                <w:i/>
                <w:sz w:val="16"/>
                <w:lang w:val="fr-FR"/>
              </w:rPr>
            </w:pPr>
          </w:p>
        </w:tc>
        <w:tc>
          <w:tcPr>
            <w:tcW w:w="1077" w:type="dxa"/>
            <w:tcBorders>
              <w:top w:val="single" w:sz="4" w:space="0" w:color="auto"/>
              <w:bottom w:val="single" w:sz="4" w:space="0" w:color="auto"/>
            </w:tcBorders>
            <w:shd w:val="clear" w:color="auto" w:fill="auto"/>
            <w:vAlign w:val="bottom"/>
          </w:tcPr>
          <w:p w14:paraId="150969C4" w14:textId="77777777" w:rsidR="00541E6B" w:rsidRPr="003A7059" w:rsidRDefault="00541E6B" w:rsidP="003A7059">
            <w:pPr>
              <w:suppressAutoHyphens w:val="0"/>
              <w:spacing w:before="80" w:after="80" w:line="200" w:lineRule="exact"/>
              <w:jc w:val="right"/>
              <w:rPr>
                <w:i/>
                <w:sz w:val="16"/>
                <w:lang w:val="fr-FR"/>
              </w:rPr>
            </w:pPr>
            <w:r w:rsidRPr="003A7059">
              <w:rPr>
                <w:i/>
                <w:iCs/>
                <w:sz w:val="16"/>
                <w:lang w:val="fr-FR"/>
              </w:rPr>
              <w:t>2017</w:t>
            </w:r>
          </w:p>
        </w:tc>
        <w:tc>
          <w:tcPr>
            <w:tcW w:w="1077" w:type="dxa"/>
            <w:tcBorders>
              <w:top w:val="single" w:sz="4" w:space="0" w:color="auto"/>
              <w:bottom w:val="single" w:sz="4" w:space="0" w:color="auto"/>
            </w:tcBorders>
            <w:shd w:val="clear" w:color="auto" w:fill="auto"/>
            <w:vAlign w:val="bottom"/>
          </w:tcPr>
          <w:p w14:paraId="252B4C10" w14:textId="77777777" w:rsidR="00541E6B" w:rsidRPr="003A7059" w:rsidRDefault="00541E6B" w:rsidP="003A7059">
            <w:pPr>
              <w:suppressAutoHyphens w:val="0"/>
              <w:spacing w:before="80" w:after="80" w:line="200" w:lineRule="exact"/>
              <w:jc w:val="right"/>
              <w:rPr>
                <w:i/>
                <w:sz w:val="16"/>
                <w:lang w:val="fr-FR"/>
              </w:rPr>
            </w:pPr>
            <w:r w:rsidRPr="003A7059">
              <w:rPr>
                <w:i/>
                <w:iCs/>
                <w:sz w:val="16"/>
                <w:lang w:val="fr-FR"/>
              </w:rPr>
              <w:t>2018</w:t>
            </w:r>
          </w:p>
        </w:tc>
        <w:tc>
          <w:tcPr>
            <w:tcW w:w="1077" w:type="dxa"/>
            <w:tcBorders>
              <w:top w:val="single" w:sz="4" w:space="0" w:color="auto"/>
              <w:bottom w:val="single" w:sz="4" w:space="0" w:color="auto"/>
            </w:tcBorders>
            <w:shd w:val="clear" w:color="auto" w:fill="auto"/>
            <w:vAlign w:val="bottom"/>
          </w:tcPr>
          <w:p w14:paraId="0911BCB6" w14:textId="77777777" w:rsidR="00541E6B" w:rsidRPr="003A7059" w:rsidRDefault="00541E6B" w:rsidP="003A7059">
            <w:pPr>
              <w:suppressAutoHyphens w:val="0"/>
              <w:spacing w:before="80" w:after="80" w:line="200" w:lineRule="exact"/>
              <w:jc w:val="right"/>
              <w:rPr>
                <w:i/>
                <w:sz w:val="16"/>
                <w:lang w:val="fr-FR"/>
              </w:rPr>
            </w:pPr>
            <w:r w:rsidRPr="003A7059">
              <w:rPr>
                <w:i/>
                <w:iCs/>
                <w:sz w:val="16"/>
                <w:lang w:val="fr-FR"/>
              </w:rPr>
              <w:t>2019</w:t>
            </w:r>
          </w:p>
        </w:tc>
        <w:tc>
          <w:tcPr>
            <w:tcW w:w="1077" w:type="dxa"/>
            <w:tcBorders>
              <w:top w:val="single" w:sz="4" w:space="0" w:color="auto"/>
              <w:bottom w:val="single" w:sz="4" w:space="0" w:color="auto"/>
            </w:tcBorders>
            <w:shd w:val="clear" w:color="auto" w:fill="auto"/>
            <w:vAlign w:val="bottom"/>
          </w:tcPr>
          <w:p w14:paraId="08813CC1" w14:textId="77777777" w:rsidR="00541E6B" w:rsidRPr="003A7059" w:rsidRDefault="00541E6B" w:rsidP="003A7059">
            <w:pPr>
              <w:suppressAutoHyphens w:val="0"/>
              <w:spacing w:before="80" w:after="80" w:line="200" w:lineRule="exact"/>
              <w:jc w:val="right"/>
              <w:rPr>
                <w:i/>
                <w:sz w:val="16"/>
                <w:lang w:val="fr-FR"/>
              </w:rPr>
            </w:pPr>
            <w:r w:rsidRPr="003A7059">
              <w:rPr>
                <w:i/>
                <w:iCs/>
                <w:sz w:val="16"/>
                <w:lang w:val="fr-FR"/>
              </w:rPr>
              <w:t>2020</w:t>
            </w:r>
          </w:p>
        </w:tc>
        <w:tc>
          <w:tcPr>
            <w:tcW w:w="1077" w:type="dxa"/>
            <w:tcBorders>
              <w:top w:val="single" w:sz="4" w:space="0" w:color="auto"/>
              <w:bottom w:val="single" w:sz="4" w:space="0" w:color="auto"/>
            </w:tcBorders>
            <w:shd w:val="clear" w:color="auto" w:fill="auto"/>
            <w:vAlign w:val="bottom"/>
          </w:tcPr>
          <w:p w14:paraId="61047926" w14:textId="77777777" w:rsidR="00541E6B" w:rsidRPr="003A7059" w:rsidRDefault="00541E6B" w:rsidP="003A7059">
            <w:pPr>
              <w:suppressAutoHyphens w:val="0"/>
              <w:spacing w:before="80" w:after="80" w:line="200" w:lineRule="exact"/>
              <w:jc w:val="right"/>
              <w:rPr>
                <w:i/>
                <w:sz w:val="16"/>
                <w:lang w:val="fr-FR"/>
              </w:rPr>
            </w:pPr>
            <w:r w:rsidRPr="003A7059">
              <w:rPr>
                <w:i/>
                <w:iCs/>
                <w:sz w:val="16"/>
                <w:lang w:val="fr-FR"/>
              </w:rPr>
              <w:t>2021</w:t>
            </w:r>
          </w:p>
        </w:tc>
      </w:tr>
      <w:tr w:rsidR="00541E6B" w:rsidRPr="003A7059" w14:paraId="1D68272B" w14:textId="77777777" w:rsidTr="003A7059">
        <w:tc>
          <w:tcPr>
            <w:tcW w:w="1985" w:type="dxa"/>
            <w:tcBorders>
              <w:top w:val="single" w:sz="4" w:space="0" w:color="auto"/>
              <w:bottom w:val="single" w:sz="12" w:space="0" w:color="auto"/>
            </w:tcBorders>
            <w:shd w:val="clear" w:color="auto" w:fill="auto"/>
          </w:tcPr>
          <w:p w14:paraId="762D5FA4" w14:textId="77777777" w:rsidR="00541E6B" w:rsidRPr="003A7059" w:rsidRDefault="00541E6B" w:rsidP="003A7059">
            <w:pPr>
              <w:suppressAutoHyphens w:val="0"/>
              <w:spacing w:before="80" w:after="80" w:line="220" w:lineRule="exact"/>
              <w:ind w:left="283"/>
              <w:rPr>
                <w:b/>
                <w:sz w:val="18"/>
                <w:lang w:val="fr-FR"/>
              </w:rPr>
            </w:pPr>
            <w:r w:rsidRPr="003A7059">
              <w:rPr>
                <w:b/>
                <w:sz w:val="18"/>
                <w:lang w:val="fr-FR"/>
              </w:rPr>
              <w:t>Enseignement de base TOTAL</w:t>
            </w:r>
          </w:p>
        </w:tc>
        <w:tc>
          <w:tcPr>
            <w:tcW w:w="1077" w:type="dxa"/>
            <w:tcBorders>
              <w:top w:val="single" w:sz="4" w:space="0" w:color="auto"/>
              <w:bottom w:val="single" w:sz="12" w:space="0" w:color="auto"/>
            </w:tcBorders>
            <w:shd w:val="clear" w:color="auto" w:fill="auto"/>
            <w:vAlign w:val="bottom"/>
          </w:tcPr>
          <w:p w14:paraId="45BB0240" w14:textId="77777777" w:rsidR="00541E6B" w:rsidRPr="003A7059" w:rsidRDefault="00541E6B" w:rsidP="003A7059">
            <w:pPr>
              <w:suppressAutoHyphens w:val="0"/>
              <w:spacing w:before="80" w:after="80" w:line="220" w:lineRule="exact"/>
              <w:jc w:val="right"/>
              <w:rPr>
                <w:b/>
                <w:sz w:val="18"/>
                <w:lang w:val="fr-FR"/>
              </w:rPr>
            </w:pPr>
            <w:r w:rsidRPr="003A7059">
              <w:rPr>
                <w:b/>
                <w:sz w:val="18"/>
                <w:lang w:val="fr-FR"/>
              </w:rPr>
              <w:t>126 384</w:t>
            </w:r>
          </w:p>
        </w:tc>
        <w:tc>
          <w:tcPr>
            <w:tcW w:w="1077" w:type="dxa"/>
            <w:tcBorders>
              <w:top w:val="single" w:sz="4" w:space="0" w:color="auto"/>
              <w:bottom w:val="single" w:sz="12" w:space="0" w:color="auto"/>
            </w:tcBorders>
            <w:shd w:val="clear" w:color="auto" w:fill="auto"/>
            <w:vAlign w:val="bottom"/>
          </w:tcPr>
          <w:p w14:paraId="32522BD7" w14:textId="77777777" w:rsidR="00541E6B" w:rsidRPr="003A7059" w:rsidRDefault="00541E6B" w:rsidP="003A7059">
            <w:pPr>
              <w:suppressAutoHyphens w:val="0"/>
              <w:spacing w:before="80" w:after="80" w:line="220" w:lineRule="exact"/>
              <w:jc w:val="right"/>
              <w:rPr>
                <w:b/>
                <w:sz w:val="18"/>
                <w:lang w:val="fr-FR"/>
              </w:rPr>
            </w:pPr>
            <w:r w:rsidRPr="003A7059">
              <w:rPr>
                <w:b/>
                <w:sz w:val="18"/>
                <w:lang w:val="fr-FR"/>
              </w:rPr>
              <w:t>129 317</w:t>
            </w:r>
          </w:p>
        </w:tc>
        <w:tc>
          <w:tcPr>
            <w:tcW w:w="1077" w:type="dxa"/>
            <w:tcBorders>
              <w:top w:val="single" w:sz="4" w:space="0" w:color="auto"/>
              <w:bottom w:val="single" w:sz="12" w:space="0" w:color="auto"/>
            </w:tcBorders>
            <w:shd w:val="clear" w:color="auto" w:fill="auto"/>
            <w:vAlign w:val="bottom"/>
          </w:tcPr>
          <w:p w14:paraId="1568A1BD" w14:textId="77777777" w:rsidR="00541E6B" w:rsidRPr="003A7059" w:rsidRDefault="00541E6B" w:rsidP="003A7059">
            <w:pPr>
              <w:suppressAutoHyphens w:val="0"/>
              <w:spacing w:before="80" w:after="80" w:line="220" w:lineRule="exact"/>
              <w:jc w:val="right"/>
              <w:rPr>
                <w:b/>
                <w:sz w:val="18"/>
                <w:lang w:val="fr-FR"/>
              </w:rPr>
            </w:pPr>
            <w:r w:rsidRPr="003A7059">
              <w:rPr>
                <w:b/>
                <w:sz w:val="18"/>
                <w:lang w:val="fr-FR"/>
              </w:rPr>
              <w:t>131 095</w:t>
            </w:r>
          </w:p>
        </w:tc>
        <w:tc>
          <w:tcPr>
            <w:tcW w:w="1077" w:type="dxa"/>
            <w:tcBorders>
              <w:top w:val="single" w:sz="4" w:space="0" w:color="auto"/>
              <w:bottom w:val="single" w:sz="12" w:space="0" w:color="auto"/>
            </w:tcBorders>
            <w:shd w:val="clear" w:color="auto" w:fill="auto"/>
            <w:vAlign w:val="bottom"/>
          </w:tcPr>
          <w:p w14:paraId="6A117FD6" w14:textId="77777777" w:rsidR="00541E6B" w:rsidRPr="003A7059" w:rsidRDefault="00541E6B" w:rsidP="003A7059">
            <w:pPr>
              <w:suppressAutoHyphens w:val="0"/>
              <w:spacing w:before="80" w:after="80" w:line="220" w:lineRule="exact"/>
              <w:jc w:val="right"/>
              <w:rPr>
                <w:b/>
                <w:sz w:val="18"/>
                <w:lang w:val="fr-FR"/>
              </w:rPr>
            </w:pPr>
            <w:r w:rsidRPr="003A7059">
              <w:rPr>
                <w:b/>
                <w:sz w:val="18"/>
                <w:lang w:val="fr-FR"/>
              </w:rPr>
              <w:t>132 050</w:t>
            </w:r>
          </w:p>
        </w:tc>
        <w:tc>
          <w:tcPr>
            <w:tcW w:w="1077" w:type="dxa"/>
            <w:tcBorders>
              <w:top w:val="single" w:sz="4" w:space="0" w:color="auto"/>
              <w:bottom w:val="single" w:sz="12" w:space="0" w:color="auto"/>
            </w:tcBorders>
            <w:shd w:val="clear" w:color="auto" w:fill="auto"/>
            <w:vAlign w:val="bottom"/>
          </w:tcPr>
          <w:p w14:paraId="3C622D14" w14:textId="77777777" w:rsidR="00541E6B" w:rsidRPr="003A7059" w:rsidRDefault="00541E6B" w:rsidP="003A7059">
            <w:pPr>
              <w:suppressAutoHyphens w:val="0"/>
              <w:spacing w:before="80" w:after="80" w:line="220" w:lineRule="exact"/>
              <w:jc w:val="right"/>
              <w:rPr>
                <w:b/>
                <w:sz w:val="18"/>
                <w:lang w:val="fr-FR"/>
              </w:rPr>
            </w:pPr>
            <w:r w:rsidRPr="003A7059">
              <w:rPr>
                <w:b/>
                <w:sz w:val="18"/>
                <w:lang w:val="fr-FR"/>
              </w:rPr>
              <w:t>132 965</w:t>
            </w:r>
          </w:p>
        </w:tc>
      </w:tr>
      <w:tr w:rsidR="00541E6B" w:rsidRPr="003A7059" w14:paraId="6AC869BC" w14:textId="77777777" w:rsidTr="003A7059">
        <w:tc>
          <w:tcPr>
            <w:tcW w:w="1985" w:type="dxa"/>
            <w:tcBorders>
              <w:top w:val="single" w:sz="12" w:space="0" w:color="auto"/>
            </w:tcBorders>
            <w:shd w:val="clear" w:color="auto" w:fill="auto"/>
          </w:tcPr>
          <w:p w14:paraId="3FB35A5D" w14:textId="37509072" w:rsidR="00541E6B" w:rsidRPr="003A7059" w:rsidRDefault="00541E6B" w:rsidP="003A7059">
            <w:pPr>
              <w:suppressAutoHyphens w:val="0"/>
              <w:spacing w:before="40" w:after="40" w:line="220" w:lineRule="exact"/>
              <w:rPr>
                <w:sz w:val="18"/>
                <w:lang w:val="fr-FR"/>
              </w:rPr>
            </w:pPr>
            <w:r w:rsidRPr="003A7059">
              <w:rPr>
                <w:sz w:val="18"/>
                <w:lang w:val="fr-FR"/>
              </w:rPr>
              <w:t>Enseignement de base : école privée</w:t>
            </w:r>
          </w:p>
        </w:tc>
        <w:tc>
          <w:tcPr>
            <w:tcW w:w="1077" w:type="dxa"/>
            <w:tcBorders>
              <w:top w:val="single" w:sz="12" w:space="0" w:color="auto"/>
            </w:tcBorders>
            <w:shd w:val="clear" w:color="auto" w:fill="auto"/>
            <w:vAlign w:val="bottom"/>
          </w:tcPr>
          <w:p w14:paraId="5E9E6F09"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7 539</w:t>
            </w:r>
          </w:p>
        </w:tc>
        <w:tc>
          <w:tcPr>
            <w:tcW w:w="1077" w:type="dxa"/>
            <w:tcBorders>
              <w:top w:val="single" w:sz="12" w:space="0" w:color="auto"/>
            </w:tcBorders>
            <w:shd w:val="clear" w:color="auto" w:fill="auto"/>
            <w:vAlign w:val="bottom"/>
          </w:tcPr>
          <w:p w14:paraId="7F169085"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8 355</w:t>
            </w:r>
          </w:p>
        </w:tc>
        <w:tc>
          <w:tcPr>
            <w:tcW w:w="1077" w:type="dxa"/>
            <w:tcBorders>
              <w:top w:val="single" w:sz="12" w:space="0" w:color="auto"/>
            </w:tcBorders>
            <w:shd w:val="clear" w:color="auto" w:fill="auto"/>
            <w:vAlign w:val="bottom"/>
          </w:tcPr>
          <w:p w14:paraId="1FB33FDF"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9 094</w:t>
            </w:r>
          </w:p>
        </w:tc>
        <w:tc>
          <w:tcPr>
            <w:tcW w:w="1077" w:type="dxa"/>
            <w:tcBorders>
              <w:top w:val="single" w:sz="12" w:space="0" w:color="auto"/>
            </w:tcBorders>
            <w:shd w:val="clear" w:color="auto" w:fill="auto"/>
            <w:vAlign w:val="bottom"/>
          </w:tcPr>
          <w:p w14:paraId="3AA603BC"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9 701</w:t>
            </w:r>
          </w:p>
        </w:tc>
        <w:tc>
          <w:tcPr>
            <w:tcW w:w="1077" w:type="dxa"/>
            <w:tcBorders>
              <w:top w:val="single" w:sz="12" w:space="0" w:color="auto"/>
            </w:tcBorders>
            <w:shd w:val="clear" w:color="auto" w:fill="auto"/>
            <w:vAlign w:val="bottom"/>
          </w:tcPr>
          <w:p w14:paraId="0DEA2635"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10 418</w:t>
            </w:r>
          </w:p>
        </w:tc>
      </w:tr>
      <w:tr w:rsidR="00541E6B" w:rsidRPr="003A7059" w14:paraId="29BCC2DD" w14:textId="77777777" w:rsidTr="003A7059">
        <w:tc>
          <w:tcPr>
            <w:tcW w:w="1985" w:type="dxa"/>
            <w:shd w:val="clear" w:color="auto" w:fill="auto"/>
          </w:tcPr>
          <w:p w14:paraId="258D5120" w14:textId="3CB9EC8A" w:rsidR="00541E6B" w:rsidRPr="003A7059" w:rsidRDefault="00541E6B" w:rsidP="003A7059">
            <w:pPr>
              <w:suppressAutoHyphens w:val="0"/>
              <w:spacing w:before="40" w:after="40" w:line="220" w:lineRule="exact"/>
              <w:rPr>
                <w:sz w:val="18"/>
                <w:lang w:val="fr-FR"/>
              </w:rPr>
            </w:pPr>
            <w:r w:rsidRPr="003A7059">
              <w:rPr>
                <w:sz w:val="18"/>
                <w:lang w:val="fr-FR"/>
              </w:rPr>
              <w:t>Enseignement de base : école municipale</w:t>
            </w:r>
          </w:p>
        </w:tc>
        <w:tc>
          <w:tcPr>
            <w:tcW w:w="1077" w:type="dxa"/>
            <w:shd w:val="clear" w:color="auto" w:fill="auto"/>
            <w:vAlign w:val="bottom"/>
          </w:tcPr>
          <w:p w14:paraId="396E0DF8"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116 787</w:t>
            </w:r>
          </w:p>
        </w:tc>
        <w:tc>
          <w:tcPr>
            <w:tcW w:w="1077" w:type="dxa"/>
            <w:shd w:val="clear" w:color="auto" w:fill="auto"/>
            <w:vAlign w:val="bottom"/>
          </w:tcPr>
          <w:p w14:paraId="4E1AB8A9"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119 048</w:t>
            </w:r>
          </w:p>
        </w:tc>
        <w:tc>
          <w:tcPr>
            <w:tcW w:w="1077" w:type="dxa"/>
            <w:shd w:val="clear" w:color="auto" w:fill="auto"/>
            <w:vAlign w:val="bottom"/>
          </w:tcPr>
          <w:p w14:paraId="722B15DD"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120 207</w:t>
            </w:r>
          </w:p>
        </w:tc>
        <w:tc>
          <w:tcPr>
            <w:tcW w:w="1077" w:type="dxa"/>
            <w:shd w:val="clear" w:color="auto" w:fill="auto"/>
            <w:vAlign w:val="bottom"/>
          </w:tcPr>
          <w:p w14:paraId="79F2C3C1"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120 505</w:t>
            </w:r>
          </w:p>
        </w:tc>
        <w:tc>
          <w:tcPr>
            <w:tcW w:w="1077" w:type="dxa"/>
            <w:shd w:val="clear" w:color="auto" w:fill="auto"/>
            <w:vAlign w:val="bottom"/>
          </w:tcPr>
          <w:p w14:paraId="714CC8B5"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120 585</w:t>
            </w:r>
          </w:p>
        </w:tc>
      </w:tr>
      <w:tr w:rsidR="00541E6B" w:rsidRPr="003A7059" w14:paraId="4A8C00E3" w14:textId="77777777" w:rsidTr="003A7059">
        <w:tc>
          <w:tcPr>
            <w:tcW w:w="1985" w:type="dxa"/>
            <w:tcBorders>
              <w:bottom w:val="single" w:sz="4" w:space="0" w:color="auto"/>
            </w:tcBorders>
            <w:shd w:val="clear" w:color="auto" w:fill="auto"/>
          </w:tcPr>
          <w:p w14:paraId="498C5C8B" w14:textId="7472A6B5" w:rsidR="00541E6B" w:rsidRPr="003A7059" w:rsidRDefault="00541E6B" w:rsidP="003A7059">
            <w:pPr>
              <w:suppressAutoHyphens w:val="0"/>
              <w:spacing w:before="40" w:after="40" w:line="220" w:lineRule="exact"/>
              <w:rPr>
                <w:sz w:val="18"/>
                <w:lang w:val="fr-FR"/>
              </w:rPr>
            </w:pPr>
            <w:r w:rsidRPr="003A7059">
              <w:rPr>
                <w:sz w:val="18"/>
                <w:lang w:val="fr-FR"/>
              </w:rPr>
              <w:t>Enseignement de base : école relevant de l’État</w:t>
            </w:r>
          </w:p>
        </w:tc>
        <w:tc>
          <w:tcPr>
            <w:tcW w:w="1077" w:type="dxa"/>
            <w:tcBorders>
              <w:bottom w:val="single" w:sz="4" w:space="0" w:color="auto"/>
            </w:tcBorders>
            <w:shd w:val="clear" w:color="auto" w:fill="auto"/>
            <w:vAlign w:val="bottom"/>
          </w:tcPr>
          <w:p w14:paraId="28C72C8B"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2 058</w:t>
            </w:r>
          </w:p>
        </w:tc>
        <w:tc>
          <w:tcPr>
            <w:tcW w:w="1077" w:type="dxa"/>
            <w:tcBorders>
              <w:bottom w:val="single" w:sz="4" w:space="0" w:color="auto"/>
            </w:tcBorders>
            <w:shd w:val="clear" w:color="auto" w:fill="auto"/>
            <w:vAlign w:val="bottom"/>
          </w:tcPr>
          <w:p w14:paraId="7C04A77C"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1 914</w:t>
            </w:r>
          </w:p>
        </w:tc>
        <w:tc>
          <w:tcPr>
            <w:tcW w:w="1077" w:type="dxa"/>
            <w:tcBorders>
              <w:bottom w:val="single" w:sz="4" w:space="0" w:color="auto"/>
            </w:tcBorders>
            <w:shd w:val="clear" w:color="auto" w:fill="auto"/>
            <w:vAlign w:val="bottom"/>
          </w:tcPr>
          <w:p w14:paraId="599A3BD4"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1 794</w:t>
            </w:r>
          </w:p>
        </w:tc>
        <w:tc>
          <w:tcPr>
            <w:tcW w:w="1077" w:type="dxa"/>
            <w:tcBorders>
              <w:bottom w:val="single" w:sz="4" w:space="0" w:color="auto"/>
            </w:tcBorders>
            <w:shd w:val="clear" w:color="auto" w:fill="auto"/>
            <w:vAlign w:val="bottom"/>
          </w:tcPr>
          <w:p w14:paraId="0CF6108E"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1 844</w:t>
            </w:r>
          </w:p>
        </w:tc>
        <w:tc>
          <w:tcPr>
            <w:tcW w:w="1077" w:type="dxa"/>
            <w:tcBorders>
              <w:bottom w:val="single" w:sz="4" w:space="0" w:color="auto"/>
            </w:tcBorders>
            <w:shd w:val="clear" w:color="auto" w:fill="auto"/>
            <w:vAlign w:val="bottom"/>
          </w:tcPr>
          <w:p w14:paraId="56E5D793"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1 962</w:t>
            </w:r>
          </w:p>
        </w:tc>
      </w:tr>
      <w:tr w:rsidR="00541E6B" w:rsidRPr="003A7059" w14:paraId="6BAFB917" w14:textId="77777777" w:rsidTr="003A7059">
        <w:tc>
          <w:tcPr>
            <w:tcW w:w="1985" w:type="dxa"/>
            <w:tcBorders>
              <w:top w:val="single" w:sz="4" w:space="0" w:color="auto"/>
              <w:bottom w:val="single" w:sz="12" w:space="0" w:color="auto"/>
            </w:tcBorders>
            <w:shd w:val="clear" w:color="auto" w:fill="auto"/>
          </w:tcPr>
          <w:p w14:paraId="780AE02D" w14:textId="77777777" w:rsidR="00541E6B" w:rsidRPr="003A7059" w:rsidRDefault="00541E6B" w:rsidP="003A7059">
            <w:pPr>
              <w:suppressAutoHyphens w:val="0"/>
              <w:spacing w:before="80" w:after="80" w:line="220" w:lineRule="exact"/>
              <w:ind w:left="283"/>
              <w:rPr>
                <w:b/>
                <w:sz w:val="18"/>
                <w:lang w:val="fr-FR"/>
              </w:rPr>
            </w:pPr>
            <w:r w:rsidRPr="003A7059">
              <w:rPr>
                <w:b/>
                <w:sz w:val="18"/>
                <w:lang w:val="fr-FR"/>
              </w:rPr>
              <w:t>Enseignement secondaire de deuxième cycle TOTAL</w:t>
            </w:r>
          </w:p>
        </w:tc>
        <w:tc>
          <w:tcPr>
            <w:tcW w:w="1077" w:type="dxa"/>
            <w:tcBorders>
              <w:top w:val="single" w:sz="4" w:space="0" w:color="auto"/>
              <w:bottom w:val="single" w:sz="12" w:space="0" w:color="auto"/>
            </w:tcBorders>
            <w:shd w:val="clear" w:color="auto" w:fill="auto"/>
            <w:vAlign w:val="bottom"/>
          </w:tcPr>
          <w:p w14:paraId="544704C6" w14:textId="77777777" w:rsidR="00541E6B" w:rsidRPr="003A7059" w:rsidRDefault="00541E6B" w:rsidP="003A7059">
            <w:pPr>
              <w:suppressAutoHyphens w:val="0"/>
              <w:spacing w:before="80" w:after="80" w:line="220" w:lineRule="exact"/>
              <w:jc w:val="right"/>
              <w:rPr>
                <w:b/>
                <w:sz w:val="18"/>
                <w:lang w:val="fr-FR"/>
              </w:rPr>
            </w:pPr>
            <w:r w:rsidRPr="003A7059">
              <w:rPr>
                <w:b/>
                <w:sz w:val="18"/>
                <w:lang w:val="fr-FR"/>
              </w:rPr>
              <w:t>26 893</w:t>
            </w:r>
          </w:p>
        </w:tc>
        <w:tc>
          <w:tcPr>
            <w:tcW w:w="1077" w:type="dxa"/>
            <w:tcBorders>
              <w:top w:val="single" w:sz="4" w:space="0" w:color="auto"/>
              <w:bottom w:val="single" w:sz="12" w:space="0" w:color="auto"/>
            </w:tcBorders>
            <w:shd w:val="clear" w:color="auto" w:fill="auto"/>
            <w:vAlign w:val="bottom"/>
          </w:tcPr>
          <w:p w14:paraId="438F0575" w14:textId="77777777" w:rsidR="00541E6B" w:rsidRPr="003A7059" w:rsidRDefault="00541E6B" w:rsidP="003A7059">
            <w:pPr>
              <w:suppressAutoHyphens w:val="0"/>
              <w:spacing w:before="80" w:after="80" w:line="220" w:lineRule="exact"/>
              <w:jc w:val="right"/>
              <w:rPr>
                <w:b/>
                <w:sz w:val="18"/>
                <w:lang w:val="fr-FR"/>
              </w:rPr>
            </w:pPr>
            <w:r w:rsidRPr="003A7059">
              <w:rPr>
                <w:b/>
                <w:sz w:val="18"/>
                <w:lang w:val="fr-FR"/>
              </w:rPr>
              <w:t>27 333</w:t>
            </w:r>
          </w:p>
        </w:tc>
        <w:tc>
          <w:tcPr>
            <w:tcW w:w="1077" w:type="dxa"/>
            <w:tcBorders>
              <w:top w:val="single" w:sz="4" w:space="0" w:color="auto"/>
              <w:bottom w:val="single" w:sz="12" w:space="0" w:color="auto"/>
            </w:tcBorders>
            <w:shd w:val="clear" w:color="auto" w:fill="auto"/>
            <w:vAlign w:val="bottom"/>
          </w:tcPr>
          <w:p w14:paraId="60D13810" w14:textId="77777777" w:rsidR="00541E6B" w:rsidRPr="003A7059" w:rsidRDefault="00541E6B" w:rsidP="003A7059">
            <w:pPr>
              <w:suppressAutoHyphens w:val="0"/>
              <w:spacing w:before="80" w:after="80" w:line="220" w:lineRule="exact"/>
              <w:jc w:val="right"/>
              <w:rPr>
                <w:b/>
                <w:sz w:val="18"/>
                <w:lang w:val="fr-FR"/>
              </w:rPr>
            </w:pPr>
            <w:r w:rsidRPr="003A7059">
              <w:rPr>
                <w:b/>
                <w:sz w:val="18"/>
                <w:lang w:val="fr-FR"/>
              </w:rPr>
              <w:t>27 639</w:t>
            </w:r>
          </w:p>
        </w:tc>
        <w:tc>
          <w:tcPr>
            <w:tcW w:w="1077" w:type="dxa"/>
            <w:tcBorders>
              <w:top w:val="single" w:sz="4" w:space="0" w:color="auto"/>
              <w:bottom w:val="single" w:sz="12" w:space="0" w:color="auto"/>
            </w:tcBorders>
            <w:shd w:val="clear" w:color="auto" w:fill="auto"/>
            <w:vAlign w:val="bottom"/>
          </w:tcPr>
          <w:p w14:paraId="5560A07E" w14:textId="77777777" w:rsidR="00541E6B" w:rsidRPr="003A7059" w:rsidRDefault="00541E6B" w:rsidP="003A7059">
            <w:pPr>
              <w:suppressAutoHyphens w:val="0"/>
              <w:spacing w:before="80" w:after="80" w:line="220" w:lineRule="exact"/>
              <w:jc w:val="right"/>
              <w:rPr>
                <w:b/>
                <w:sz w:val="18"/>
                <w:lang w:val="fr-FR"/>
              </w:rPr>
            </w:pPr>
            <w:r w:rsidRPr="003A7059">
              <w:rPr>
                <w:b/>
                <w:sz w:val="18"/>
                <w:lang w:val="fr-FR"/>
              </w:rPr>
              <w:t>28 779</w:t>
            </w:r>
          </w:p>
        </w:tc>
        <w:tc>
          <w:tcPr>
            <w:tcW w:w="1077" w:type="dxa"/>
            <w:tcBorders>
              <w:top w:val="single" w:sz="4" w:space="0" w:color="auto"/>
              <w:bottom w:val="single" w:sz="12" w:space="0" w:color="auto"/>
            </w:tcBorders>
            <w:shd w:val="clear" w:color="auto" w:fill="auto"/>
            <w:vAlign w:val="bottom"/>
          </w:tcPr>
          <w:p w14:paraId="76F9E414" w14:textId="77777777" w:rsidR="00541E6B" w:rsidRPr="003A7059" w:rsidRDefault="00541E6B" w:rsidP="003A7059">
            <w:pPr>
              <w:suppressAutoHyphens w:val="0"/>
              <w:spacing w:before="80" w:after="80" w:line="220" w:lineRule="exact"/>
              <w:jc w:val="right"/>
              <w:rPr>
                <w:b/>
                <w:sz w:val="18"/>
                <w:lang w:val="fr-FR"/>
              </w:rPr>
            </w:pPr>
            <w:r w:rsidRPr="003A7059">
              <w:rPr>
                <w:b/>
                <w:sz w:val="18"/>
                <w:lang w:val="fr-FR"/>
              </w:rPr>
              <w:t>29 611</w:t>
            </w:r>
          </w:p>
        </w:tc>
      </w:tr>
      <w:tr w:rsidR="00541E6B" w:rsidRPr="003A7059" w14:paraId="738BCC60" w14:textId="77777777" w:rsidTr="003A7059">
        <w:tc>
          <w:tcPr>
            <w:tcW w:w="1985" w:type="dxa"/>
            <w:tcBorders>
              <w:top w:val="single" w:sz="12" w:space="0" w:color="auto"/>
            </w:tcBorders>
            <w:shd w:val="clear" w:color="auto" w:fill="auto"/>
          </w:tcPr>
          <w:p w14:paraId="4F5CA1DD" w14:textId="55BB322C" w:rsidR="00541E6B" w:rsidRPr="003A7059" w:rsidRDefault="00541E6B" w:rsidP="003A7059">
            <w:pPr>
              <w:suppressAutoHyphens w:val="0"/>
              <w:spacing w:before="40" w:after="40" w:line="220" w:lineRule="exact"/>
              <w:rPr>
                <w:sz w:val="18"/>
                <w:lang w:val="fr-FR"/>
              </w:rPr>
            </w:pPr>
            <w:r w:rsidRPr="003A7059">
              <w:rPr>
                <w:sz w:val="18"/>
                <w:lang w:val="fr-FR"/>
              </w:rPr>
              <w:t>Enseignement secondaire de deuxième cycle : école privée</w:t>
            </w:r>
          </w:p>
        </w:tc>
        <w:tc>
          <w:tcPr>
            <w:tcW w:w="1077" w:type="dxa"/>
            <w:tcBorders>
              <w:top w:val="single" w:sz="12" w:space="0" w:color="auto"/>
            </w:tcBorders>
            <w:shd w:val="clear" w:color="auto" w:fill="auto"/>
            <w:vAlign w:val="bottom"/>
          </w:tcPr>
          <w:p w14:paraId="2FBA7487"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1 353</w:t>
            </w:r>
          </w:p>
        </w:tc>
        <w:tc>
          <w:tcPr>
            <w:tcW w:w="1077" w:type="dxa"/>
            <w:tcBorders>
              <w:top w:val="single" w:sz="12" w:space="0" w:color="auto"/>
            </w:tcBorders>
            <w:shd w:val="clear" w:color="auto" w:fill="auto"/>
            <w:vAlign w:val="bottom"/>
          </w:tcPr>
          <w:p w14:paraId="1F151F55"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1 449</w:t>
            </w:r>
          </w:p>
        </w:tc>
        <w:tc>
          <w:tcPr>
            <w:tcW w:w="1077" w:type="dxa"/>
            <w:tcBorders>
              <w:top w:val="single" w:sz="12" w:space="0" w:color="auto"/>
            </w:tcBorders>
            <w:shd w:val="clear" w:color="auto" w:fill="auto"/>
            <w:vAlign w:val="bottom"/>
          </w:tcPr>
          <w:p w14:paraId="085FD3E1"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1 444</w:t>
            </w:r>
          </w:p>
        </w:tc>
        <w:tc>
          <w:tcPr>
            <w:tcW w:w="1077" w:type="dxa"/>
            <w:tcBorders>
              <w:top w:val="single" w:sz="12" w:space="0" w:color="auto"/>
            </w:tcBorders>
            <w:shd w:val="clear" w:color="auto" w:fill="auto"/>
            <w:vAlign w:val="bottom"/>
          </w:tcPr>
          <w:p w14:paraId="5F50039A"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1 577</w:t>
            </w:r>
          </w:p>
        </w:tc>
        <w:tc>
          <w:tcPr>
            <w:tcW w:w="1077" w:type="dxa"/>
            <w:tcBorders>
              <w:top w:val="single" w:sz="12" w:space="0" w:color="auto"/>
            </w:tcBorders>
            <w:shd w:val="clear" w:color="auto" w:fill="auto"/>
            <w:vAlign w:val="bottom"/>
          </w:tcPr>
          <w:p w14:paraId="1BA712E0"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1 744</w:t>
            </w:r>
          </w:p>
        </w:tc>
      </w:tr>
      <w:tr w:rsidR="00541E6B" w:rsidRPr="003A7059" w14:paraId="6B9E6F3B" w14:textId="77777777" w:rsidTr="003A7059">
        <w:tc>
          <w:tcPr>
            <w:tcW w:w="1985" w:type="dxa"/>
            <w:shd w:val="clear" w:color="auto" w:fill="auto"/>
          </w:tcPr>
          <w:p w14:paraId="552C7722" w14:textId="27792D38" w:rsidR="00541E6B" w:rsidRPr="003A7059" w:rsidRDefault="00541E6B" w:rsidP="003A7059">
            <w:pPr>
              <w:suppressAutoHyphens w:val="0"/>
              <w:spacing w:before="40" w:after="40" w:line="220" w:lineRule="exact"/>
              <w:rPr>
                <w:sz w:val="18"/>
                <w:lang w:val="fr-FR"/>
              </w:rPr>
            </w:pPr>
            <w:r w:rsidRPr="003A7059">
              <w:rPr>
                <w:sz w:val="18"/>
                <w:lang w:val="fr-FR"/>
              </w:rPr>
              <w:t>Enseignement secondaire de deuxième cycle : école municipale</w:t>
            </w:r>
          </w:p>
        </w:tc>
        <w:tc>
          <w:tcPr>
            <w:tcW w:w="1077" w:type="dxa"/>
            <w:shd w:val="clear" w:color="auto" w:fill="auto"/>
            <w:vAlign w:val="bottom"/>
          </w:tcPr>
          <w:p w14:paraId="25E341B9"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21 708</w:t>
            </w:r>
          </w:p>
        </w:tc>
        <w:tc>
          <w:tcPr>
            <w:tcW w:w="1077" w:type="dxa"/>
            <w:shd w:val="clear" w:color="auto" w:fill="auto"/>
            <w:vAlign w:val="bottom"/>
          </w:tcPr>
          <w:p w14:paraId="1A5D1F0A"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21 285</w:t>
            </w:r>
          </w:p>
        </w:tc>
        <w:tc>
          <w:tcPr>
            <w:tcW w:w="1077" w:type="dxa"/>
            <w:shd w:val="clear" w:color="auto" w:fill="auto"/>
            <w:vAlign w:val="bottom"/>
          </w:tcPr>
          <w:p w14:paraId="017C8B64"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21 244</w:t>
            </w:r>
          </w:p>
        </w:tc>
        <w:tc>
          <w:tcPr>
            <w:tcW w:w="1077" w:type="dxa"/>
            <w:shd w:val="clear" w:color="auto" w:fill="auto"/>
            <w:vAlign w:val="bottom"/>
          </w:tcPr>
          <w:p w14:paraId="21FC3D1E"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22 024</w:t>
            </w:r>
          </w:p>
        </w:tc>
        <w:tc>
          <w:tcPr>
            <w:tcW w:w="1077" w:type="dxa"/>
            <w:shd w:val="clear" w:color="auto" w:fill="auto"/>
            <w:vAlign w:val="bottom"/>
          </w:tcPr>
          <w:p w14:paraId="64C16DCE"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21 611</w:t>
            </w:r>
          </w:p>
        </w:tc>
      </w:tr>
      <w:tr w:rsidR="00541E6B" w:rsidRPr="003A7059" w14:paraId="5A2403E7" w14:textId="77777777" w:rsidTr="003A7059">
        <w:tc>
          <w:tcPr>
            <w:tcW w:w="1985" w:type="dxa"/>
            <w:tcBorders>
              <w:bottom w:val="single" w:sz="12" w:space="0" w:color="auto"/>
            </w:tcBorders>
            <w:shd w:val="clear" w:color="auto" w:fill="auto"/>
          </w:tcPr>
          <w:p w14:paraId="381E2877" w14:textId="2011FB1C" w:rsidR="00541E6B" w:rsidRPr="003A7059" w:rsidRDefault="00541E6B" w:rsidP="003A7059">
            <w:pPr>
              <w:suppressAutoHyphens w:val="0"/>
              <w:spacing w:before="40" w:after="40" w:line="220" w:lineRule="exact"/>
              <w:rPr>
                <w:sz w:val="18"/>
                <w:lang w:val="fr-FR"/>
              </w:rPr>
            </w:pPr>
            <w:r w:rsidRPr="003A7059">
              <w:rPr>
                <w:sz w:val="18"/>
                <w:lang w:val="fr-FR"/>
              </w:rPr>
              <w:t>Enseignement secondaire de deuxième cycle : école relevant de l’État</w:t>
            </w:r>
          </w:p>
        </w:tc>
        <w:tc>
          <w:tcPr>
            <w:tcW w:w="1077" w:type="dxa"/>
            <w:tcBorders>
              <w:bottom w:val="single" w:sz="12" w:space="0" w:color="auto"/>
            </w:tcBorders>
            <w:shd w:val="clear" w:color="auto" w:fill="auto"/>
            <w:vAlign w:val="bottom"/>
          </w:tcPr>
          <w:p w14:paraId="780324C9"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3 832</w:t>
            </w:r>
          </w:p>
        </w:tc>
        <w:tc>
          <w:tcPr>
            <w:tcW w:w="1077" w:type="dxa"/>
            <w:tcBorders>
              <w:bottom w:val="single" w:sz="12" w:space="0" w:color="auto"/>
            </w:tcBorders>
            <w:shd w:val="clear" w:color="auto" w:fill="auto"/>
            <w:vAlign w:val="bottom"/>
          </w:tcPr>
          <w:p w14:paraId="2BA71EC5"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4 599</w:t>
            </w:r>
          </w:p>
        </w:tc>
        <w:tc>
          <w:tcPr>
            <w:tcW w:w="1077" w:type="dxa"/>
            <w:tcBorders>
              <w:bottom w:val="single" w:sz="12" w:space="0" w:color="auto"/>
            </w:tcBorders>
            <w:shd w:val="clear" w:color="auto" w:fill="auto"/>
            <w:vAlign w:val="bottom"/>
          </w:tcPr>
          <w:p w14:paraId="455426D6"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4 951</w:t>
            </w:r>
          </w:p>
        </w:tc>
        <w:tc>
          <w:tcPr>
            <w:tcW w:w="1077" w:type="dxa"/>
            <w:tcBorders>
              <w:bottom w:val="single" w:sz="12" w:space="0" w:color="auto"/>
            </w:tcBorders>
            <w:shd w:val="clear" w:color="auto" w:fill="auto"/>
            <w:vAlign w:val="bottom"/>
          </w:tcPr>
          <w:p w14:paraId="4862AD38"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5 178</w:t>
            </w:r>
          </w:p>
        </w:tc>
        <w:tc>
          <w:tcPr>
            <w:tcW w:w="1077" w:type="dxa"/>
            <w:tcBorders>
              <w:bottom w:val="single" w:sz="12" w:space="0" w:color="auto"/>
            </w:tcBorders>
            <w:shd w:val="clear" w:color="auto" w:fill="auto"/>
            <w:vAlign w:val="bottom"/>
          </w:tcPr>
          <w:p w14:paraId="0C9C1025" w14:textId="77777777" w:rsidR="00541E6B" w:rsidRPr="003A7059" w:rsidRDefault="00541E6B" w:rsidP="003A7059">
            <w:pPr>
              <w:suppressAutoHyphens w:val="0"/>
              <w:spacing w:before="40" w:after="40" w:line="220" w:lineRule="exact"/>
              <w:jc w:val="right"/>
              <w:rPr>
                <w:sz w:val="18"/>
                <w:lang w:val="fr-FR"/>
              </w:rPr>
            </w:pPr>
            <w:r w:rsidRPr="003A7059">
              <w:rPr>
                <w:sz w:val="18"/>
                <w:lang w:val="fr-FR"/>
              </w:rPr>
              <w:t>6 256</w:t>
            </w:r>
          </w:p>
        </w:tc>
      </w:tr>
    </w:tbl>
    <w:p w14:paraId="32B6920E" w14:textId="36878B33" w:rsidR="00541E6B" w:rsidRPr="003A7059" w:rsidRDefault="00541E6B" w:rsidP="00541E6B">
      <w:pPr>
        <w:spacing w:before="120" w:after="240"/>
        <w:ind w:left="1134" w:right="1134" w:firstLine="170"/>
        <w:rPr>
          <w:sz w:val="16"/>
          <w:szCs w:val="18"/>
          <w:lang w:val="fr-FR"/>
        </w:rPr>
      </w:pPr>
      <w:r w:rsidRPr="003A7059">
        <w:rPr>
          <w:i/>
          <w:sz w:val="18"/>
          <w:szCs w:val="18"/>
          <w:lang w:val="fr-FR"/>
        </w:rPr>
        <w:t>Source</w:t>
      </w:r>
      <w:r w:rsidRPr="003A7059">
        <w:rPr>
          <w:sz w:val="18"/>
          <w:szCs w:val="18"/>
          <w:lang w:val="fr-FR"/>
        </w:rPr>
        <w:t> : Système estonien d’information sur l’éducation</w:t>
      </w:r>
      <w:r w:rsidR="002F3FF8" w:rsidRPr="002F3FF8">
        <w:rPr>
          <w:sz w:val="18"/>
          <w:szCs w:val="18"/>
          <w:lang w:val="fr-FR"/>
        </w:rPr>
        <w:t>.</w:t>
      </w:r>
    </w:p>
    <w:p w14:paraId="210DF476" w14:textId="2B50323D" w:rsidR="00541E6B" w:rsidRPr="003A7059" w:rsidRDefault="00541E6B" w:rsidP="000D4078">
      <w:pPr>
        <w:pStyle w:val="Titre1"/>
        <w:spacing w:after="120"/>
        <w:rPr>
          <w:b/>
          <w:lang w:val="fr-FR"/>
        </w:rPr>
      </w:pPr>
      <w:r w:rsidRPr="008974D7">
        <w:rPr>
          <w:bCs/>
          <w:lang w:val="fr-FR"/>
        </w:rPr>
        <w:t>Tableau 40</w:t>
      </w:r>
      <w:r w:rsidRPr="008974D7">
        <w:rPr>
          <w:lang w:val="fr-FR"/>
        </w:rPr>
        <w:t xml:space="preserve"> </w:t>
      </w:r>
      <w:r w:rsidR="001C3CA9">
        <w:rPr>
          <w:lang w:val="fr-FR"/>
        </w:rPr>
        <w:br/>
      </w:r>
      <w:r w:rsidRPr="003A7059">
        <w:rPr>
          <w:b/>
          <w:lang w:val="fr-FR"/>
        </w:rPr>
        <w:t xml:space="preserve">Nombre et part des jeunes (de 15 à 24 ans) qui ne sont ni étudiants, ni employés, ni stagiaires </w:t>
      </w:r>
      <w:r w:rsidR="003A7059">
        <w:rPr>
          <w:b/>
          <w:lang w:val="fr-FR"/>
        </w:rPr>
        <w:br/>
      </w:r>
      <w:r w:rsidRPr="003A7059">
        <w:rPr>
          <w:b/>
          <w:lang w:val="fr-FR"/>
        </w:rPr>
        <w:t>(en milliers)</w:t>
      </w:r>
    </w:p>
    <w:tbl>
      <w:tblPr>
        <w:tblW w:w="8504" w:type="dxa"/>
        <w:tblInd w:w="1134" w:type="dxa"/>
        <w:tblLayout w:type="fixed"/>
        <w:tblCellMar>
          <w:left w:w="0" w:type="dxa"/>
          <w:right w:w="0" w:type="dxa"/>
        </w:tblCellMar>
        <w:tblLook w:val="04A0" w:firstRow="1" w:lastRow="0" w:firstColumn="1" w:lastColumn="0" w:noHBand="0" w:noVBand="1"/>
      </w:tblPr>
      <w:tblGrid>
        <w:gridCol w:w="3344"/>
        <w:gridCol w:w="860"/>
        <w:gridCol w:w="860"/>
        <w:gridCol w:w="860"/>
        <w:gridCol w:w="860"/>
        <w:gridCol w:w="860"/>
        <w:gridCol w:w="860"/>
      </w:tblGrid>
      <w:tr w:rsidR="00541E6B" w:rsidRPr="003A7059" w14:paraId="65A25E52" w14:textId="77777777" w:rsidTr="003A7059">
        <w:trPr>
          <w:tblHeader/>
        </w:trPr>
        <w:tc>
          <w:tcPr>
            <w:tcW w:w="3740" w:type="dxa"/>
            <w:tcBorders>
              <w:top w:val="single" w:sz="4" w:space="0" w:color="auto"/>
              <w:bottom w:val="single" w:sz="12" w:space="0" w:color="auto"/>
            </w:tcBorders>
            <w:shd w:val="clear" w:color="auto" w:fill="auto"/>
            <w:noWrap/>
            <w:vAlign w:val="bottom"/>
            <w:hideMark/>
          </w:tcPr>
          <w:p w14:paraId="2F681062" w14:textId="77777777" w:rsidR="00541E6B" w:rsidRPr="003A7059" w:rsidRDefault="00541E6B" w:rsidP="003A7059">
            <w:pPr>
              <w:suppressAutoHyphens w:val="0"/>
              <w:spacing w:before="80" w:after="80" w:line="200" w:lineRule="exact"/>
              <w:rPr>
                <w:i/>
                <w:sz w:val="16"/>
                <w:lang w:val="fr-FR" w:eastAsia="et-EE"/>
              </w:rPr>
            </w:pPr>
            <w:r w:rsidRPr="003A7059">
              <w:rPr>
                <w:i/>
                <w:sz w:val="16"/>
                <w:lang w:val="fr-FR" w:eastAsia="et-EE"/>
              </w:rPr>
              <w:t xml:space="preserve"> </w:t>
            </w:r>
          </w:p>
        </w:tc>
        <w:tc>
          <w:tcPr>
            <w:tcW w:w="960" w:type="dxa"/>
            <w:tcBorders>
              <w:top w:val="single" w:sz="4" w:space="0" w:color="auto"/>
              <w:bottom w:val="single" w:sz="12" w:space="0" w:color="auto"/>
            </w:tcBorders>
            <w:shd w:val="clear" w:color="auto" w:fill="auto"/>
            <w:noWrap/>
            <w:vAlign w:val="bottom"/>
            <w:hideMark/>
          </w:tcPr>
          <w:p w14:paraId="46495E50" w14:textId="77777777" w:rsidR="00541E6B" w:rsidRPr="003A7059" w:rsidRDefault="00541E6B" w:rsidP="003A7059">
            <w:pPr>
              <w:suppressAutoHyphens w:val="0"/>
              <w:spacing w:before="80" w:after="80" w:line="200" w:lineRule="exact"/>
              <w:jc w:val="right"/>
              <w:rPr>
                <w:i/>
                <w:sz w:val="16"/>
                <w:lang w:val="fr-FR"/>
              </w:rPr>
            </w:pPr>
            <w:r w:rsidRPr="003A7059">
              <w:rPr>
                <w:i/>
                <w:iCs/>
                <w:sz w:val="16"/>
                <w:lang w:val="fr-FR"/>
              </w:rPr>
              <w:t>2017</w:t>
            </w:r>
          </w:p>
        </w:tc>
        <w:tc>
          <w:tcPr>
            <w:tcW w:w="960" w:type="dxa"/>
            <w:tcBorders>
              <w:top w:val="single" w:sz="4" w:space="0" w:color="auto"/>
              <w:bottom w:val="single" w:sz="12" w:space="0" w:color="auto"/>
            </w:tcBorders>
            <w:shd w:val="clear" w:color="auto" w:fill="auto"/>
            <w:noWrap/>
            <w:vAlign w:val="bottom"/>
            <w:hideMark/>
          </w:tcPr>
          <w:p w14:paraId="07B3ED52" w14:textId="77777777" w:rsidR="00541E6B" w:rsidRPr="003A7059" w:rsidRDefault="00541E6B" w:rsidP="003A7059">
            <w:pPr>
              <w:suppressAutoHyphens w:val="0"/>
              <w:spacing w:before="80" w:after="80" w:line="200" w:lineRule="exact"/>
              <w:jc w:val="right"/>
              <w:rPr>
                <w:i/>
                <w:sz w:val="16"/>
                <w:lang w:val="fr-FR"/>
              </w:rPr>
            </w:pPr>
            <w:r w:rsidRPr="003A7059">
              <w:rPr>
                <w:i/>
                <w:iCs/>
                <w:sz w:val="16"/>
                <w:lang w:val="fr-FR"/>
              </w:rPr>
              <w:t>2018</w:t>
            </w:r>
          </w:p>
        </w:tc>
        <w:tc>
          <w:tcPr>
            <w:tcW w:w="960" w:type="dxa"/>
            <w:tcBorders>
              <w:top w:val="single" w:sz="4" w:space="0" w:color="auto"/>
              <w:bottom w:val="single" w:sz="12" w:space="0" w:color="auto"/>
            </w:tcBorders>
            <w:shd w:val="clear" w:color="auto" w:fill="auto"/>
            <w:noWrap/>
            <w:vAlign w:val="bottom"/>
            <w:hideMark/>
          </w:tcPr>
          <w:p w14:paraId="1CA4167E" w14:textId="77777777" w:rsidR="00541E6B" w:rsidRPr="003A7059" w:rsidRDefault="00541E6B" w:rsidP="003A7059">
            <w:pPr>
              <w:suppressAutoHyphens w:val="0"/>
              <w:spacing w:before="80" w:after="80" w:line="200" w:lineRule="exact"/>
              <w:jc w:val="right"/>
              <w:rPr>
                <w:i/>
                <w:sz w:val="16"/>
                <w:lang w:val="fr-FR"/>
              </w:rPr>
            </w:pPr>
            <w:r w:rsidRPr="003A7059">
              <w:rPr>
                <w:i/>
                <w:iCs/>
                <w:sz w:val="16"/>
                <w:lang w:val="fr-FR"/>
              </w:rPr>
              <w:t>2019</w:t>
            </w:r>
          </w:p>
        </w:tc>
        <w:tc>
          <w:tcPr>
            <w:tcW w:w="960" w:type="dxa"/>
            <w:tcBorders>
              <w:top w:val="single" w:sz="4" w:space="0" w:color="auto"/>
              <w:bottom w:val="single" w:sz="12" w:space="0" w:color="auto"/>
            </w:tcBorders>
            <w:shd w:val="clear" w:color="auto" w:fill="auto"/>
            <w:noWrap/>
            <w:vAlign w:val="bottom"/>
            <w:hideMark/>
          </w:tcPr>
          <w:p w14:paraId="5DFF9FFC" w14:textId="77777777" w:rsidR="00541E6B" w:rsidRPr="003A7059" w:rsidRDefault="00541E6B" w:rsidP="003A7059">
            <w:pPr>
              <w:suppressAutoHyphens w:val="0"/>
              <w:spacing w:before="80" w:after="80" w:line="200" w:lineRule="exact"/>
              <w:jc w:val="right"/>
              <w:rPr>
                <w:i/>
                <w:sz w:val="16"/>
                <w:lang w:val="fr-FR"/>
              </w:rPr>
            </w:pPr>
            <w:r w:rsidRPr="003A7059">
              <w:rPr>
                <w:i/>
                <w:iCs/>
                <w:sz w:val="16"/>
                <w:lang w:val="fr-FR"/>
              </w:rPr>
              <w:t>2020</w:t>
            </w:r>
          </w:p>
        </w:tc>
        <w:tc>
          <w:tcPr>
            <w:tcW w:w="960" w:type="dxa"/>
            <w:tcBorders>
              <w:top w:val="single" w:sz="4" w:space="0" w:color="auto"/>
              <w:bottom w:val="single" w:sz="12" w:space="0" w:color="auto"/>
            </w:tcBorders>
            <w:shd w:val="clear" w:color="auto" w:fill="auto"/>
            <w:noWrap/>
            <w:vAlign w:val="bottom"/>
            <w:hideMark/>
          </w:tcPr>
          <w:p w14:paraId="32A979F0" w14:textId="77777777" w:rsidR="00541E6B" w:rsidRPr="003A7059" w:rsidRDefault="00541E6B" w:rsidP="003A7059">
            <w:pPr>
              <w:suppressAutoHyphens w:val="0"/>
              <w:spacing w:before="80" w:after="80" w:line="200" w:lineRule="exact"/>
              <w:jc w:val="right"/>
              <w:rPr>
                <w:i/>
                <w:sz w:val="16"/>
                <w:lang w:val="fr-FR"/>
              </w:rPr>
            </w:pPr>
            <w:r w:rsidRPr="003A7059">
              <w:rPr>
                <w:i/>
                <w:iCs/>
                <w:sz w:val="16"/>
                <w:lang w:val="fr-FR"/>
              </w:rPr>
              <w:t>2021</w:t>
            </w:r>
          </w:p>
        </w:tc>
        <w:tc>
          <w:tcPr>
            <w:tcW w:w="960" w:type="dxa"/>
            <w:tcBorders>
              <w:top w:val="single" w:sz="4" w:space="0" w:color="auto"/>
              <w:bottom w:val="single" w:sz="12" w:space="0" w:color="auto"/>
            </w:tcBorders>
            <w:shd w:val="clear" w:color="auto" w:fill="auto"/>
            <w:noWrap/>
            <w:vAlign w:val="bottom"/>
            <w:hideMark/>
          </w:tcPr>
          <w:p w14:paraId="2AB7BB8A" w14:textId="77777777" w:rsidR="00541E6B" w:rsidRPr="003A7059" w:rsidRDefault="00541E6B" w:rsidP="003A7059">
            <w:pPr>
              <w:suppressAutoHyphens w:val="0"/>
              <w:spacing w:before="80" w:after="80" w:line="200" w:lineRule="exact"/>
              <w:jc w:val="right"/>
              <w:rPr>
                <w:i/>
                <w:sz w:val="16"/>
                <w:lang w:val="fr-FR"/>
              </w:rPr>
            </w:pPr>
            <w:r w:rsidRPr="003A7059">
              <w:rPr>
                <w:i/>
                <w:iCs/>
                <w:sz w:val="16"/>
                <w:lang w:val="fr-FR"/>
              </w:rPr>
              <w:t>2022</w:t>
            </w:r>
          </w:p>
        </w:tc>
      </w:tr>
      <w:tr w:rsidR="00541E6B" w:rsidRPr="003A7059" w14:paraId="286832E8" w14:textId="77777777" w:rsidTr="003A7059">
        <w:tc>
          <w:tcPr>
            <w:tcW w:w="3740" w:type="dxa"/>
            <w:tcBorders>
              <w:top w:val="single" w:sz="12" w:space="0" w:color="auto"/>
            </w:tcBorders>
            <w:shd w:val="clear" w:color="auto" w:fill="auto"/>
            <w:noWrap/>
            <w:hideMark/>
          </w:tcPr>
          <w:p w14:paraId="21094AAE" w14:textId="77777777" w:rsidR="00541E6B" w:rsidRPr="003A7059" w:rsidRDefault="00541E6B" w:rsidP="003A7059">
            <w:pPr>
              <w:suppressAutoHyphens w:val="0"/>
              <w:spacing w:before="40" w:after="40" w:line="220" w:lineRule="exact"/>
              <w:rPr>
                <w:sz w:val="18"/>
                <w:lang w:val="fr-FR"/>
              </w:rPr>
            </w:pPr>
            <w:r w:rsidRPr="003A7059">
              <w:rPr>
                <w:sz w:val="18"/>
                <w:lang w:val="fr-FR"/>
              </w:rPr>
              <w:t>Nombre de jeunes qui ne sont ni étudiants, ni employés, ni stagiaires (en milliers)</w:t>
            </w:r>
          </w:p>
        </w:tc>
        <w:tc>
          <w:tcPr>
            <w:tcW w:w="960" w:type="dxa"/>
            <w:tcBorders>
              <w:top w:val="single" w:sz="12" w:space="0" w:color="auto"/>
            </w:tcBorders>
            <w:shd w:val="clear" w:color="auto" w:fill="auto"/>
            <w:noWrap/>
            <w:vAlign w:val="bottom"/>
            <w:hideMark/>
          </w:tcPr>
          <w:p w14:paraId="7C82B559" w14:textId="77777777"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12,0</w:t>
            </w:r>
          </w:p>
        </w:tc>
        <w:tc>
          <w:tcPr>
            <w:tcW w:w="960" w:type="dxa"/>
            <w:tcBorders>
              <w:top w:val="single" w:sz="12" w:space="0" w:color="auto"/>
            </w:tcBorders>
            <w:shd w:val="clear" w:color="auto" w:fill="auto"/>
            <w:noWrap/>
            <w:vAlign w:val="bottom"/>
            <w:hideMark/>
          </w:tcPr>
          <w:p w14:paraId="3D7403C1" w14:textId="77777777"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12,3</w:t>
            </w:r>
          </w:p>
        </w:tc>
        <w:tc>
          <w:tcPr>
            <w:tcW w:w="960" w:type="dxa"/>
            <w:tcBorders>
              <w:top w:val="single" w:sz="12" w:space="0" w:color="auto"/>
            </w:tcBorders>
            <w:shd w:val="clear" w:color="auto" w:fill="auto"/>
            <w:noWrap/>
            <w:vAlign w:val="bottom"/>
            <w:hideMark/>
          </w:tcPr>
          <w:p w14:paraId="26C0D6A9" w14:textId="77777777"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8,6</w:t>
            </w:r>
          </w:p>
        </w:tc>
        <w:tc>
          <w:tcPr>
            <w:tcW w:w="960" w:type="dxa"/>
            <w:tcBorders>
              <w:top w:val="single" w:sz="12" w:space="0" w:color="auto"/>
            </w:tcBorders>
            <w:shd w:val="clear" w:color="auto" w:fill="auto"/>
            <w:noWrap/>
            <w:vAlign w:val="bottom"/>
            <w:hideMark/>
          </w:tcPr>
          <w:p w14:paraId="4EF7D92D" w14:textId="77777777"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12,2</w:t>
            </w:r>
          </w:p>
        </w:tc>
        <w:tc>
          <w:tcPr>
            <w:tcW w:w="960" w:type="dxa"/>
            <w:tcBorders>
              <w:top w:val="single" w:sz="12" w:space="0" w:color="auto"/>
            </w:tcBorders>
            <w:shd w:val="clear" w:color="auto" w:fill="auto"/>
            <w:noWrap/>
            <w:vAlign w:val="bottom"/>
            <w:hideMark/>
          </w:tcPr>
          <w:p w14:paraId="15536DA4" w14:textId="77777777"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13,4</w:t>
            </w:r>
          </w:p>
        </w:tc>
        <w:tc>
          <w:tcPr>
            <w:tcW w:w="960" w:type="dxa"/>
            <w:tcBorders>
              <w:top w:val="single" w:sz="12" w:space="0" w:color="auto"/>
            </w:tcBorders>
            <w:shd w:val="clear" w:color="auto" w:fill="auto"/>
            <w:noWrap/>
            <w:vAlign w:val="bottom"/>
            <w:hideMark/>
          </w:tcPr>
          <w:p w14:paraId="3CA1DB55" w14:textId="77777777"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13,4</w:t>
            </w:r>
          </w:p>
        </w:tc>
      </w:tr>
      <w:tr w:rsidR="00541E6B" w:rsidRPr="003A7059" w14:paraId="58BC30B2" w14:textId="77777777" w:rsidTr="003A7059">
        <w:tc>
          <w:tcPr>
            <w:tcW w:w="3740" w:type="dxa"/>
            <w:shd w:val="clear" w:color="auto" w:fill="auto"/>
            <w:noWrap/>
            <w:hideMark/>
          </w:tcPr>
          <w:p w14:paraId="4075BEC1" w14:textId="77777777" w:rsidR="00541E6B" w:rsidRPr="003A7059" w:rsidRDefault="00541E6B" w:rsidP="003A7059">
            <w:pPr>
              <w:suppressAutoHyphens w:val="0"/>
              <w:spacing w:before="40" w:after="40" w:line="220" w:lineRule="exact"/>
              <w:rPr>
                <w:sz w:val="18"/>
                <w:lang w:val="fr-FR"/>
              </w:rPr>
            </w:pPr>
            <w:r w:rsidRPr="003A7059">
              <w:rPr>
                <w:sz w:val="18"/>
                <w:lang w:val="fr-FR"/>
              </w:rPr>
              <w:t>Hommes</w:t>
            </w:r>
          </w:p>
        </w:tc>
        <w:tc>
          <w:tcPr>
            <w:tcW w:w="960" w:type="dxa"/>
            <w:shd w:val="clear" w:color="auto" w:fill="auto"/>
            <w:noWrap/>
            <w:vAlign w:val="bottom"/>
            <w:hideMark/>
          </w:tcPr>
          <w:p w14:paraId="0023CF1A" w14:textId="77777777"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5,4</w:t>
            </w:r>
          </w:p>
        </w:tc>
        <w:tc>
          <w:tcPr>
            <w:tcW w:w="960" w:type="dxa"/>
            <w:shd w:val="clear" w:color="auto" w:fill="auto"/>
            <w:noWrap/>
            <w:vAlign w:val="bottom"/>
            <w:hideMark/>
          </w:tcPr>
          <w:p w14:paraId="78CCDBE1" w14:textId="77777777"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6,9</w:t>
            </w:r>
          </w:p>
        </w:tc>
        <w:tc>
          <w:tcPr>
            <w:tcW w:w="960" w:type="dxa"/>
            <w:shd w:val="clear" w:color="auto" w:fill="auto"/>
            <w:noWrap/>
            <w:vAlign w:val="bottom"/>
            <w:hideMark/>
          </w:tcPr>
          <w:p w14:paraId="661C32DC" w14:textId="77777777"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4,1</w:t>
            </w:r>
          </w:p>
        </w:tc>
        <w:tc>
          <w:tcPr>
            <w:tcW w:w="960" w:type="dxa"/>
            <w:shd w:val="clear" w:color="auto" w:fill="auto"/>
            <w:noWrap/>
            <w:vAlign w:val="bottom"/>
            <w:hideMark/>
          </w:tcPr>
          <w:p w14:paraId="62D80E57" w14:textId="77777777"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6,2</w:t>
            </w:r>
          </w:p>
        </w:tc>
        <w:tc>
          <w:tcPr>
            <w:tcW w:w="960" w:type="dxa"/>
            <w:shd w:val="clear" w:color="auto" w:fill="auto"/>
            <w:noWrap/>
            <w:vAlign w:val="bottom"/>
            <w:hideMark/>
          </w:tcPr>
          <w:p w14:paraId="15AB1971" w14:textId="77777777"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7,4</w:t>
            </w:r>
          </w:p>
        </w:tc>
        <w:tc>
          <w:tcPr>
            <w:tcW w:w="960" w:type="dxa"/>
            <w:shd w:val="clear" w:color="auto" w:fill="auto"/>
            <w:noWrap/>
            <w:vAlign w:val="bottom"/>
            <w:hideMark/>
          </w:tcPr>
          <w:p w14:paraId="5FFBC4DD" w14:textId="77777777"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8,5</w:t>
            </w:r>
          </w:p>
        </w:tc>
      </w:tr>
      <w:tr w:rsidR="00541E6B" w:rsidRPr="003A7059" w14:paraId="7526B041" w14:textId="77777777" w:rsidTr="003A7059">
        <w:tc>
          <w:tcPr>
            <w:tcW w:w="3740" w:type="dxa"/>
            <w:shd w:val="clear" w:color="auto" w:fill="auto"/>
            <w:noWrap/>
            <w:hideMark/>
          </w:tcPr>
          <w:p w14:paraId="46A4F168" w14:textId="77777777" w:rsidR="00541E6B" w:rsidRPr="003A7059" w:rsidRDefault="00541E6B" w:rsidP="003A7059">
            <w:pPr>
              <w:suppressAutoHyphens w:val="0"/>
              <w:spacing w:before="40" w:after="40" w:line="220" w:lineRule="exact"/>
              <w:rPr>
                <w:sz w:val="18"/>
                <w:lang w:val="fr-FR"/>
              </w:rPr>
            </w:pPr>
            <w:r w:rsidRPr="003A7059">
              <w:rPr>
                <w:sz w:val="18"/>
                <w:lang w:val="fr-FR"/>
              </w:rPr>
              <w:t>Femmes</w:t>
            </w:r>
          </w:p>
        </w:tc>
        <w:tc>
          <w:tcPr>
            <w:tcW w:w="960" w:type="dxa"/>
            <w:shd w:val="clear" w:color="auto" w:fill="auto"/>
            <w:noWrap/>
            <w:vAlign w:val="bottom"/>
            <w:hideMark/>
          </w:tcPr>
          <w:p w14:paraId="40CE0D54" w14:textId="77777777"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6,6</w:t>
            </w:r>
          </w:p>
        </w:tc>
        <w:tc>
          <w:tcPr>
            <w:tcW w:w="960" w:type="dxa"/>
            <w:shd w:val="clear" w:color="auto" w:fill="auto"/>
            <w:noWrap/>
            <w:vAlign w:val="bottom"/>
            <w:hideMark/>
          </w:tcPr>
          <w:p w14:paraId="3BE23498" w14:textId="77777777"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5,5</w:t>
            </w:r>
          </w:p>
        </w:tc>
        <w:tc>
          <w:tcPr>
            <w:tcW w:w="960" w:type="dxa"/>
            <w:shd w:val="clear" w:color="auto" w:fill="auto"/>
            <w:noWrap/>
            <w:vAlign w:val="bottom"/>
            <w:hideMark/>
          </w:tcPr>
          <w:p w14:paraId="70088654" w14:textId="77777777"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4,5</w:t>
            </w:r>
          </w:p>
        </w:tc>
        <w:tc>
          <w:tcPr>
            <w:tcW w:w="960" w:type="dxa"/>
            <w:shd w:val="clear" w:color="auto" w:fill="auto"/>
            <w:noWrap/>
            <w:vAlign w:val="bottom"/>
            <w:hideMark/>
          </w:tcPr>
          <w:p w14:paraId="12163FED" w14:textId="77777777"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6,0</w:t>
            </w:r>
          </w:p>
        </w:tc>
        <w:tc>
          <w:tcPr>
            <w:tcW w:w="960" w:type="dxa"/>
            <w:shd w:val="clear" w:color="auto" w:fill="auto"/>
            <w:noWrap/>
            <w:vAlign w:val="bottom"/>
            <w:hideMark/>
          </w:tcPr>
          <w:p w14:paraId="7A9F20DD" w14:textId="77777777"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6,0</w:t>
            </w:r>
          </w:p>
        </w:tc>
        <w:tc>
          <w:tcPr>
            <w:tcW w:w="960" w:type="dxa"/>
            <w:shd w:val="clear" w:color="auto" w:fill="auto"/>
            <w:noWrap/>
            <w:vAlign w:val="bottom"/>
            <w:hideMark/>
          </w:tcPr>
          <w:p w14:paraId="45BCC036" w14:textId="77777777"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4,9</w:t>
            </w:r>
          </w:p>
        </w:tc>
      </w:tr>
      <w:tr w:rsidR="00541E6B" w:rsidRPr="003A7059" w14:paraId="0E233A8E" w14:textId="77777777" w:rsidTr="003A7059">
        <w:tc>
          <w:tcPr>
            <w:tcW w:w="3740" w:type="dxa"/>
            <w:shd w:val="clear" w:color="auto" w:fill="auto"/>
            <w:hideMark/>
          </w:tcPr>
          <w:p w14:paraId="6844A93E" w14:textId="77777777" w:rsidR="00541E6B" w:rsidRPr="003A7059" w:rsidRDefault="00541E6B" w:rsidP="003A7059">
            <w:pPr>
              <w:suppressAutoHyphens w:val="0"/>
              <w:spacing w:before="40" w:after="40" w:line="220" w:lineRule="exact"/>
              <w:rPr>
                <w:sz w:val="18"/>
                <w:lang w:val="fr-FR"/>
              </w:rPr>
            </w:pPr>
            <w:r w:rsidRPr="003A7059">
              <w:rPr>
                <w:sz w:val="18"/>
                <w:lang w:val="fr-FR"/>
              </w:rPr>
              <w:t>Part des jeunes qui ne sont ni étudiants, ni employés, ni stagiaires dans le groupe de personnes correspondant (en pourcentage)</w:t>
            </w:r>
          </w:p>
        </w:tc>
        <w:tc>
          <w:tcPr>
            <w:tcW w:w="960" w:type="dxa"/>
            <w:shd w:val="clear" w:color="auto" w:fill="auto"/>
            <w:noWrap/>
            <w:vAlign w:val="bottom"/>
            <w:hideMark/>
          </w:tcPr>
          <w:p w14:paraId="2D1DA4A3" w14:textId="39F7A923"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9,4</w:t>
            </w:r>
            <w:r w:rsidR="00C41164" w:rsidRPr="003A7059">
              <w:rPr>
                <w:sz w:val="18"/>
                <w:lang w:val="fr-FR" w:eastAsia="et-EE"/>
              </w:rPr>
              <w:t> %</w:t>
            </w:r>
          </w:p>
        </w:tc>
        <w:tc>
          <w:tcPr>
            <w:tcW w:w="960" w:type="dxa"/>
            <w:shd w:val="clear" w:color="auto" w:fill="auto"/>
            <w:noWrap/>
            <w:vAlign w:val="bottom"/>
            <w:hideMark/>
          </w:tcPr>
          <w:p w14:paraId="6541D761" w14:textId="11808DA4"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9,8</w:t>
            </w:r>
            <w:r w:rsidR="00C41164" w:rsidRPr="003A7059">
              <w:rPr>
                <w:sz w:val="18"/>
                <w:lang w:val="fr-FR" w:eastAsia="et-EE"/>
              </w:rPr>
              <w:t> %</w:t>
            </w:r>
          </w:p>
        </w:tc>
        <w:tc>
          <w:tcPr>
            <w:tcW w:w="960" w:type="dxa"/>
            <w:shd w:val="clear" w:color="auto" w:fill="auto"/>
            <w:noWrap/>
            <w:vAlign w:val="bottom"/>
            <w:hideMark/>
          </w:tcPr>
          <w:p w14:paraId="29F0A019" w14:textId="5BBACD45"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6,9</w:t>
            </w:r>
            <w:r w:rsidR="00C41164" w:rsidRPr="003A7059">
              <w:rPr>
                <w:sz w:val="18"/>
                <w:lang w:val="fr-FR" w:eastAsia="et-EE"/>
              </w:rPr>
              <w:t> %</w:t>
            </w:r>
          </w:p>
        </w:tc>
        <w:tc>
          <w:tcPr>
            <w:tcW w:w="960" w:type="dxa"/>
            <w:shd w:val="clear" w:color="auto" w:fill="auto"/>
            <w:noWrap/>
            <w:vAlign w:val="bottom"/>
            <w:hideMark/>
          </w:tcPr>
          <w:p w14:paraId="0F3A9C3A" w14:textId="489A1A1B"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9,7</w:t>
            </w:r>
            <w:r w:rsidR="00C41164" w:rsidRPr="003A7059">
              <w:rPr>
                <w:sz w:val="18"/>
                <w:lang w:val="fr-FR" w:eastAsia="et-EE"/>
              </w:rPr>
              <w:t> %</w:t>
            </w:r>
          </w:p>
        </w:tc>
        <w:tc>
          <w:tcPr>
            <w:tcW w:w="960" w:type="dxa"/>
            <w:shd w:val="clear" w:color="auto" w:fill="auto"/>
            <w:noWrap/>
            <w:vAlign w:val="bottom"/>
            <w:hideMark/>
          </w:tcPr>
          <w:p w14:paraId="568818F0" w14:textId="1CC260A3"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10,9</w:t>
            </w:r>
            <w:r w:rsidR="00C41164" w:rsidRPr="003A7059">
              <w:rPr>
                <w:sz w:val="18"/>
                <w:lang w:val="fr-FR" w:eastAsia="et-EE"/>
              </w:rPr>
              <w:t> %</w:t>
            </w:r>
          </w:p>
        </w:tc>
        <w:tc>
          <w:tcPr>
            <w:tcW w:w="960" w:type="dxa"/>
            <w:shd w:val="clear" w:color="auto" w:fill="auto"/>
            <w:noWrap/>
            <w:vAlign w:val="bottom"/>
            <w:hideMark/>
          </w:tcPr>
          <w:p w14:paraId="3E318E0C" w14:textId="31B30306"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10,7</w:t>
            </w:r>
            <w:r w:rsidR="00C41164" w:rsidRPr="003A7059">
              <w:rPr>
                <w:sz w:val="18"/>
                <w:lang w:val="fr-FR" w:eastAsia="et-EE"/>
              </w:rPr>
              <w:t> %</w:t>
            </w:r>
          </w:p>
        </w:tc>
      </w:tr>
      <w:tr w:rsidR="00541E6B" w:rsidRPr="003A7059" w14:paraId="58242BDA" w14:textId="77777777" w:rsidTr="003A7059">
        <w:tc>
          <w:tcPr>
            <w:tcW w:w="3740" w:type="dxa"/>
            <w:shd w:val="clear" w:color="auto" w:fill="auto"/>
            <w:noWrap/>
            <w:hideMark/>
          </w:tcPr>
          <w:p w14:paraId="788A050B" w14:textId="77777777" w:rsidR="00541E6B" w:rsidRPr="003A7059" w:rsidRDefault="00541E6B" w:rsidP="003A7059">
            <w:pPr>
              <w:suppressAutoHyphens w:val="0"/>
              <w:spacing w:before="40" w:after="40" w:line="220" w:lineRule="exact"/>
              <w:rPr>
                <w:sz w:val="18"/>
                <w:lang w:val="fr-FR"/>
              </w:rPr>
            </w:pPr>
            <w:r w:rsidRPr="003A7059">
              <w:rPr>
                <w:sz w:val="18"/>
                <w:lang w:val="fr-FR"/>
              </w:rPr>
              <w:t>Hommes (en pourcentage)</w:t>
            </w:r>
          </w:p>
        </w:tc>
        <w:tc>
          <w:tcPr>
            <w:tcW w:w="960" w:type="dxa"/>
            <w:shd w:val="clear" w:color="auto" w:fill="auto"/>
            <w:noWrap/>
            <w:vAlign w:val="bottom"/>
            <w:hideMark/>
          </w:tcPr>
          <w:p w14:paraId="61F05E52" w14:textId="62EF47E7"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8,4</w:t>
            </w:r>
            <w:r w:rsidR="00C41164" w:rsidRPr="003A7059">
              <w:rPr>
                <w:sz w:val="18"/>
                <w:lang w:val="fr-FR" w:eastAsia="et-EE"/>
              </w:rPr>
              <w:t> %</w:t>
            </w:r>
          </w:p>
        </w:tc>
        <w:tc>
          <w:tcPr>
            <w:tcW w:w="960" w:type="dxa"/>
            <w:shd w:val="clear" w:color="auto" w:fill="auto"/>
            <w:noWrap/>
            <w:vAlign w:val="bottom"/>
            <w:hideMark/>
          </w:tcPr>
          <w:p w14:paraId="5D5F5C35" w14:textId="59BCEBB6"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10,8</w:t>
            </w:r>
            <w:r w:rsidR="00C41164" w:rsidRPr="003A7059">
              <w:rPr>
                <w:sz w:val="18"/>
                <w:lang w:val="fr-FR" w:eastAsia="et-EE"/>
              </w:rPr>
              <w:t> %</w:t>
            </w:r>
          </w:p>
        </w:tc>
        <w:tc>
          <w:tcPr>
            <w:tcW w:w="960" w:type="dxa"/>
            <w:shd w:val="clear" w:color="auto" w:fill="auto"/>
            <w:noWrap/>
            <w:vAlign w:val="bottom"/>
            <w:hideMark/>
          </w:tcPr>
          <w:p w14:paraId="2E615717" w14:textId="31BC4878"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6,6</w:t>
            </w:r>
            <w:r w:rsidR="00C41164" w:rsidRPr="003A7059">
              <w:rPr>
                <w:sz w:val="18"/>
                <w:lang w:val="fr-FR" w:eastAsia="et-EE"/>
              </w:rPr>
              <w:t> %</w:t>
            </w:r>
          </w:p>
        </w:tc>
        <w:tc>
          <w:tcPr>
            <w:tcW w:w="960" w:type="dxa"/>
            <w:shd w:val="clear" w:color="auto" w:fill="auto"/>
            <w:noWrap/>
            <w:vAlign w:val="bottom"/>
            <w:hideMark/>
          </w:tcPr>
          <w:p w14:paraId="6756CE2B" w14:textId="4DF4281E"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9,6</w:t>
            </w:r>
            <w:r w:rsidR="00C41164" w:rsidRPr="003A7059">
              <w:rPr>
                <w:sz w:val="18"/>
                <w:lang w:val="fr-FR" w:eastAsia="et-EE"/>
              </w:rPr>
              <w:t> %</w:t>
            </w:r>
          </w:p>
        </w:tc>
        <w:tc>
          <w:tcPr>
            <w:tcW w:w="960" w:type="dxa"/>
            <w:shd w:val="clear" w:color="auto" w:fill="auto"/>
            <w:noWrap/>
            <w:vAlign w:val="bottom"/>
            <w:hideMark/>
          </w:tcPr>
          <w:p w14:paraId="08302609" w14:textId="530EF554"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12,1</w:t>
            </w:r>
            <w:r w:rsidR="00C41164" w:rsidRPr="003A7059">
              <w:rPr>
                <w:sz w:val="18"/>
                <w:lang w:val="fr-FR" w:eastAsia="et-EE"/>
              </w:rPr>
              <w:t> %</w:t>
            </w:r>
          </w:p>
        </w:tc>
        <w:tc>
          <w:tcPr>
            <w:tcW w:w="960" w:type="dxa"/>
            <w:shd w:val="clear" w:color="auto" w:fill="auto"/>
            <w:noWrap/>
            <w:vAlign w:val="bottom"/>
            <w:hideMark/>
          </w:tcPr>
          <w:p w14:paraId="3A2FD5A7" w14:textId="499F9ED0"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13,6</w:t>
            </w:r>
            <w:r w:rsidR="00C41164" w:rsidRPr="003A7059">
              <w:rPr>
                <w:sz w:val="18"/>
                <w:lang w:val="fr-FR" w:eastAsia="et-EE"/>
              </w:rPr>
              <w:t> %</w:t>
            </w:r>
          </w:p>
        </w:tc>
      </w:tr>
      <w:tr w:rsidR="00541E6B" w:rsidRPr="003A7059" w14:paraId="77703B9B" w14:textId="77777777" w:rsidTr="003A7059">
        <w:tc>
          <w:tcPr>
            <w:tcW w:w="3740" w:type="dxa"/>
            <w:tcBorders>
              <w:bottom w:val="single" w:sz="12" w:space="0" w:color="auto"/>
            </w:tcBorders>
            <w:shd w:val="clear" w:color="auto" w:fill="auto"/>
            <w:noWrap/>
            <w:hideMark/>
          </w:tcPr>
          <w:p w14:paraId="7EB32F45" w14:textId="77777777" w:rsidR="00541E6B" w:rsidRPr="003A7059" w:rsidRDefault="00541E6B" w:rsidP="003A7059">
            <w:pPr>
              <w:suppressAutoHyphens w:val="0"/>
              <w:spacing w:before="40" w:after="40" w:line="220" w:lineRule="exact"/>
              <w:rPr>
                <w:sz w:val="18"/>
                <w:lang w:val="fr-FR"/>
              </w:rPr>
            </w:pPr>
            <w:r w:rsidRPr="003A7059">
              <w:rPr>
                <w:sz w:val="18"/>
                <w:lang w:val="fr-FR"/>
              </w:rPr>
              <w:t>Femmes (en pourcentage)</w:t>
            </w:r>
          </w:p>
        </w:tc>
        <w:tc>
          <w:tcPr>
            <w:tcW w:w="960" w:type="dxa"/>
            <w:tcBorders>
              <w:bottom w:val="single" w:sz="12" w:space="0" w:color="auto"/>
            </w:tcBorders>
            <w:shd w:val="clear" w:color="auto" w:fill="auto"/>
            <w:noWrap/>
            <w:vAlign w:val="bottom"/>
            <w:hideMark/>
          </w:tcPr>
          <w:p w14:paraId="3B296B8B" w14:textId="0ABA2121"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10,5</w:t>
            </w:r>
            <w:r w:rsidR="00C41164" w:rsidRPr="003A7059">
              <w:rPr>
                <w:sz w:val="18"/>
                <w:lang w:val="fr-FR" w:eastAsia="et-EE"/>
              </w:rPr>
              <w:t> %</w:t>
            </w:r>
          </w:p>
        </w:tc>
        <w:tc>
          <w:tcPr>
            <w:tcW w:w="960" w:type="dxa"/>
            <w:tcBorders>
              <w:bottom w:val="single" w:sz="12" w:space="0" w:color="auto"/>
            </w:tcBorders>
            <w:shd w:val="clear" w:color="auto" w:fill="auto"/>
            <w:noWrap/>
            <w:vAlign w:val="bottom"/>
            <w:hideMark/>
          </w:tcPr>
          <w:p w14:paraId="3F0F888A" w14:textId="03A64AFE"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8,9</w:t>
            </w:r>
            <w:r w:rsidR="00C41164" w:rsidRPr="003A7059">
              <w:rPr>
                <w:sz w:val="18"/>
                <w:lang w:val="fr-FR" w:eastAsia="et-EE"/>
              </w:rPr>
              <w:t> %</w:t>
            </w:r>
          </w:p>
        </w:tc>
        <w:tc>
          <w:tcPr>
            <w:tcW w:w="960" w:type="dxa"/>
            <w:tcBorders>
              <w:bottom w:val="single" w:sz="12" w:space="0" w:color="auto"/>
            </w:tcBorders>
            <w:shd w:val="clear" w:color="auto" w:fill="auto"/>
            <w:noWrap/>
            <w:vAlign w:val="bottom"/>
            <w:hideMark/>
          </w:tcPr>
          <w:p w14:paraId="51F5F631" w14:textId="5FDAF01B"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7,3</w:t>
            </w:r>
            <w:r w:rsidR="00C41164" w:rsidRPr="003A7059">
              <w:rPr>
                <w:sz w:val="18"/>
                <w:lang w:val="fr-FR" w:eastAsia="et-EE"/>
              </w:rPr>
              <w:t> %</w:t>
            </w:r>
          </w:p>
        </w:tc>
        <w:tc>
          <w:tcPr>
            <w:tcW w:w="960" w:type="dxa"/>
            <w:tcBorders>
              <w:bottom w:val="single" w:sz="12" w:space="0" w:color="auto"/>
            </w:tcBorders>
            <w:shd w:val="clear" w:color="auto" w:fill="auto"/>
            <w:noWrap/>
            <w:vAlign w:val="bottom"/>
            <w:hideMark/>
          </w:tcPr>
          <w:p w14:paraId="63F28A65" w14:textId="6CEC5E78"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9,8</w:t>
            </w:r>
            <w:r w:rsidR="00C41164" w:rsidRPr="003A7059">
              <w:rPr>
                <w:sz w:val="18"/>
                <w:lang w:val="fr-FR" w:eastAsia="et-EE"/>
              </w:rPr>
              <w:t> %</w:t>
            </w:r>
          </w:p>
        </w:tc>
        <w:tc>
          <w:tcPr>
            <w:tcW w:w="960" w:type="dxa"/>
            <w:tcBorders>
              <w:bottom w:val="single" w:sz="12" w:space="0" w:color="auto"/>
            </w:tcBorders>
            <w:shd w:val="clear" w:color="auto" w:fill="auto"/>
            <w:noWrap/>
            <w:vAlign w:val="bottom"/>
            <w:hideMark/>
          </w:tcPr>
          <w:p w14:paraId="6AB4214D" w14:textId="34128A3E"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9,7</w:t>
            </w:r>
            <w:r w:rsidR="00C41164" w:rsidRPr="003A7059">
              <w:rPr>
                <w:sz w:val="18"/>
                <w:lang w:val="fr-FR" w:eastAsia="et-EE"/>
              </w:rPr>
              <w:t> %</w:t>
            </w:r>
          </w:p>
        </w:tc>
        <w:tc>
          <w:tcPr>
            <w:tcW w:w="960" w:type="dxa"/>
            <w:tcBorders>
              <w:bottom w:val="single" w:sz="12" w:space="0" w:color="auto"/>
            </w:tcBorders>
            <w:shd w:val="clear" w:color="auto" w:fill="auto"/>
            <w:noWrap/>
            <w:vAlign w:val="bottom"/>
            <w:hideMark/>
          </w:tcPr>
          <w:p w14:paraId="1B6E744C" w14:textId="41506D97" w:rsidR="00541E6B" w:rsidRPr="003A7059" w:rsidRDefault="00541E6B" w:rsidP="003A7059">
            <w:pPr>
              <w:suppressAutoHyphens w:val="0"/>
              <w:spacing w:before="40" w:after="40" w:line="220" w:lineRule="exact"/>
              <w:jc w:val="right"/>
              <w:rPr>
                <w:sz w:val="18"/>
                <w:lang w:val="fr-FR" w:eastAsia="et-EE"/>
              </w:rPr>
            </w:pPr>
            <w:r w:rsidRPr="003A7059">
              <w:rPr>
                <w:sz w:val="18"/>
                <w:lang w:val="fr-FR" w:eastAsia="et-EE"/>
              </w:rPr>
              <w:t>7,8</w:t>
            </w:r>
            <w:r w:rsidR="00C41164" w:rsidRPr="003A7059">
              <w:rPr>
                <w:sz w:val="18"/>
                <w:lang w:val="fr-FR" w:eastAsia="et-EE"/>
              </w:rPr>
              <w:t> %</w:t>
            </w:r>
          </w:p>
        </w:tc>
      </w:tr>
    </w:tbl>
    <w:p w14:paraId="27ABABC3" w14:textId="13CA4B22" w:rsidR="00541E6B" w:rsidRPr="003A7059" w:rsidRDefault="00541E6B" w:rsidP="00541E6B">
      <w:pPr>
        <w:spacing w:before="120" w:after="240"/>
        <w:ind w:left="1134" w:right="1134" w:firstLine="170"/>
        <w:rPr>
          <w:sz w:val="16"/>
          <w:szCs w:val="18"/>
          <w:lang w:val="fr-FR"/>
        </w:rPr>
      </w:pPr>
      <w:r w:rsidRPr="003A7059">
        <w:rPr>
          <w:i/>
          <w:sz w:val="18"/>
          <w:szCs w:val="18"/>
          <w:lang w:val="fr-FR"/>
        </w:rPr>
        <w:t>Source</w:t>
      </w:r>
      <w:r w:rsidRPr="003A7059">
        <w:rPr>
          <w:sz w:val="18"/>
          <w:szCs w:val="18"/>
          <w:lang w:val="fr-FR"/>
        </w:rPr>
        <w:t xml:space="preserve"> : </w:t>
      </w:r>
      <w:proofErr w:type="spellStart"/>
      <w:r w:rsidRPr="003A7059">
        <w:rPr>
          <w:sz w:val="18"/>
          <w:szCs w:val="18"/>
          <w:lang w:val="fr-FR"/>
        </w:rPr>
        <w:t>Statistics</w:t>
      </w:r>
      <w:proofErr w:type="spellEnd"/>
      <w:r w:rsidRPr="003A7059">
        <w:rPr>
          <w:sz w:val="18"/>
          <w:szCs w:val="18"/>
          <w:lang w:val="fr-FR"/>
        </w:rPr>
        <w:t xml:space="preserve"> </w:t>
      </w:r>
      <w:proofErr w:type="spellStart"/>
      <w:r w:rsidRPr="003A7059">
        <w:rPr>
          <w:sz w:val="18"/>
          <w:szCs w:val="18"/>
          <w:lang w:val="fr-FR"/>
        </w:rPr>
        <w:t>Estonia</w:t>
      </w:r>
      <w:proofErr w:type="spellEnd"/>
      <w:r w:rsidR="002F3FF8" w:rsidRPr="002F3FF8">
        <w:rPr>
          <w:sz w:val="18"/>
          <w:szCs w:val="18"/>
          <w:lang w:val="fr-FR"/>
        </w:rPr>
        <w:t>.</w:t>
      </w:r>
    </w:p>
    <w:bookmarkEnd w:id="10"/>
    <w:p w14:paraId="7FE91474" w14:textId="744BD730" w:rsidR="00541E6B" w:rsidRPr="008974D7" w:rsidRDefault="00541E6B" w:rsidP="00541E6B">
      <w:pPr>
        <w:pStyle w:val="H1G"/>
        <w:rPr>
          <w:lang w:val="fr-FR"/>
        </w:rPr>
      </w:pPr>
      <w:r w:rsidRPr="008974D7">
        <w:rPr>
          <w:bCs/>
          <w:lang w:val="fr-FR"/>
        </w:rPr>
        <w:lastRenderedPageBreak/>
        <w:tab/>
        <w:t>J</w:t>
      </w:r>
      <w:r w:rsidR="002F3FF8" w:rsidRPr="002F3FF8">
        <w:rPr>
          <w:bCs/>
          <w:lang w:val="fr-FR"/>
        </w:rPr>
        <w:t>.</w:t>
      </w:r>
      <w:r w:rsidRPr="008974D7">
        <w:rPr>
          <w:lang w:val="fr-FR"/>
        </w:rPr>
        <w:tab/>
      </w:r>
      <w:r w:rsidRPr="008974D7">
        <w:rPr>
          <w:bCs/>
          <w:lang w:val="fr-FR"/>
        </w:rPr>
        <w:t>Mesures de protection spéciales (art</w:t>
      </w:r>
      <w:r w:rsidR="002F3FF8" w:rsidRPr="002F3FF8">
        <w:rPr>
          <w:bCs/>
          <w:lang w:val="fr-FR"/>
        </w:rPr>
        <w:t>.</w:t>
      </w:r>
      <w:r w:rsidRPr="008974D7">
        <w:rPr>
          <w:bCs/>
          <w:lang w:val="fr-FR"/>
        </w:rPr>
        <w:t xml:space="preserve"> 22, 30, 32, 33, 35, 36, </w:t>
      </w:r>
      <w:r w:rsidR="00B54BC3">
        <w:rPr>
          <w:bCs/>
          <w:lang w:val="fr-FR"/>
        </w:rPr>
        <w:br/>
      </w:r>
      <w:r w:rsidRPr="008974D7">
        <w:rPr>
          <w:bCs/>
          <w:lang w:val="fr-FR"/>
        </w:rPr>
        <w:t>37 (al</w:t>
      </w:r>
      <w:r w:rsidR="002F3FF8" w:rsidRPr="002F3FF8">
        <w:rPr>
          <w:bCs/>
          <w:lang w:val="fr-FR"/>
        </w:rPr>
        <w:t>.</w:t>
      </w:r>
      <w:r w:rsidRPr="008974D7">
        <w:rPr>
          <w:bCs/>
          <w:lang w:val="fr-FR"/>
        </w:rPr>
        <w:t xml:space="preserve"> b) à d)) et 38 à 40)</w:t>
      </w:r>
    </w:p>
    <w:p w14:paraId="2BC2A452" w14:textId="6EBAFBE9" w:rsidR="00541E6B" w:rsidRPr="003A7059" w:rsidRDefault="00541E6B" w:rsidP="000D4078">
      <w:pPr>
        <w:pStyle w:val="Titre1"/>
        <w:spacing w:after="120"/>
        <w:rPr>
          <w:b/>
          <w:lang w:val="fr-FR"/>
        </w:rPr>
      </w:pPr>
      <w:r w:rsidRPr="008974D7">
        <w:rPr>
          <w:bCs/>
          <w:lang w:val="fr-FR"/>
        </w:rPr>
        <w:t>Tableau 41</w:t>
      </w:r>
      <w:r w:rsidRPr="008974D7">
        <w:rPr>
          <w:lang w:val="fr-FR"/>
        </w:rPr>
        <w:t xml:space="preserve"> </w:t>
      </w:r>
      <w:r w:rsidR="001C3CA9">
        <w:rPr>
          <w:lang w:val="fr-FR"/>
        </w:rPr>
        <w:br/>
      </w:r>
      <w:r w:rsidRPr="003A7059">
        <w:rPr>
          <w:b/>
          <w:lang w:val="fr-FR"/>
        </w:rPr>
        <w:t>Nombre d’enfants demandeurs d’asile ou réfugiés, par pays</w:t>
      </w:r>
    </w:p>
    <w:tbl>
      <w:tblPr>
        <w:tblW w:w="7370" w:type="dxa"/>
        <w:tblInd w:w="1134" w:type="dxa"/>
        <w:tblLayout w:type="fixed"/>
        <w:tblCellMar>
          <w:left w:w="0" w:type="dxa"/>
          <w:right w:w="0" w:type="dxa"/>
        </w:tblCellMar>
        <w:tblLook w:val="04A0" w:firstRow="1" w:lastRow="0" w:firstColumn="1" w:lastColumn="0" w:noHBand="0" w:noVBand="1"/>
      </w:tblPr>
      <w:tblGrid>
        <w:gridCol w:w="1266"/>
        <w:gridCol w:w="867"/>
        <w:gridCol w:w="866"/>
        <w:gridCol w:w="868"/>
        <w:gridCol w:w="868"/>
        <w:gridCol w:w="868"/>
        <w:gridCol w:w="868"/>
        <w:gridCol w:w="899"/>
      </w:tblGrid>
      <w:tr w:rsidR="005144E9" w:rsidRPr="005144E9" w14:paraId="56873CCF" w14:textId="77777777" w:rsidTr="005144E9">
        <w:trPr>
          <w:tblHeader/>
        </w:trPr>
        <w:tc>
          <w:tcPr>
            <w:tcW w:w="1266" w:type="dxa"/>
            <w:tcBorders>
              <w:top w:val="single" w:sz="4" w:space="0" w:color="auto"/>
              <w:bottom w:val="single" w:sz="12" w:space="0" w:color="auto"/>
            </w:tcBorders>
            <w:shd w:val="clear" w:color="auto" w:fill="auto"/>
            <w:vAlign w:val="bottom"/>
          </w:tcPr>
          <w:p w14:paraId="6526B321" w14:textId="77777777" w:rsidR="00541E6B" w:rsidRPr="005144E9" w:rsidRDefault="00541E6B" w:rsidP="005144E9">
            <w:pPr>
              <w:suppressAutoHyphens w:val="0"/>
              <w:spacing w:before="80" w:after="80" w:line="200" w:lineRule="exact"/>
              <w:rPr>
                <w:i/>
                <w:sz w:val="16"/>
                <w:lang w:val="fr-FR"/>
              </w:rPr>
            </w:pPr>
            <w:r w:rsidRPr="005144E9">
              <w:rPr>
                <w:i/>
                <w:sz w:val="16"/>
                <w:lang w:val="fr-FR"/>
              </w:rPr>
              <w:t>Nationalité</w:t>
            </w:r>
          </w:p>
        </w:tc>
        <w:tc>
          <w:tcPr>
            <w:tcW w:w="867" w:type="dxa"/>
            <w:tcBorders>
              <w:top w:val="single" w:sz="4" w:space="0" w:color="auto"/>
              <w:bottom w:val="single" w:sz="12" w:space="0" w:color="auto"/>
            </w:tcBorders>
            <w:shd w:val="clear" w:color="auto" w:fill="auto"/>
            <w:vAlign w:val="bottom"/>
          </w:tcPr>
          <w:p w14:paraId="18B2F4EC" w14:textId="77777777" w:rsidR="00541E6B" w:rsidRPr="005144E9" w:rsidRDefault="00541E6B" w:rsidP="005144E9">
            <w:pPr>
              <w:suppressAutoHyphens w:val="0"/>
              <w:spacing w:before="80" w:after="80" w:line="200" w:lineRule="exact"/>
              <w:jc w:val="right"/>
              <w:rPr>
                <w:i/>
                <w:sz w:val="16"/>
                <w:lang w:val="fr-FR"/>
              </w:rPr>
            </w:pPr>
            <w:r w:rsidRPr="005144E9">
              <w:rPr>
                <w:i/>
                <w:sz w:val="16"/>
                <w:lang w:val="fr-FR"/>
              </w:rPr>
              <w:t>2017</w:t>
            </w:r>
          </w:p>
        </w:tc>
        <w:tc>
          <w:tcPr>
            <w:tcW w:w="866" w:type="dxa"/>
            <w:tcBorders>
              <w:top w:val="single" w:sz="4" w:space="0" w:color="auto"/>
              <w:bottom w:val="single" w:sz="12" w:space="0" w:color="auto"/>
            </w:tcBorders>
            <w:shd w:val="clear" w:color="auto" w:fill="auto"/>
            <w:vAlign w:val="bottom"/>
          </w:tcPr>
          <w:p w14:paraId="246AC5D9" w14:textId="77777777" w:rsidR="00541E6B" w:rsidRPr="005144E9" w:rsidRDefault="00541E6B" w:rsidP="005144E9">
            <w:pPr>
              <w:suppressAutoHyphens w:val="0"/>
              <w:spacing w:before="80" w:after="80" w:line="200" w:lineRule="exact"/>
              <w:jc w:val="right"/>
              <w:rPr>
                <w:i/>
                <w:sz w:val="16"/>
                <w:lang w:val="fr-FR"/>
              </w:rPr>
            </w:pPr>
            <w:r w:rsidRPr="005144E9">
              <w:rPr>
                <w:i/>
                <w:sz w:val="16"/>
                <w:lang w:val="fr-FR"/>
              </w:rPr>
              <w:t>2018</w:t>
            </w:r>
          </w:p>
        </w:tc>
        <w:tc>
          <w:tcPr>
            <w:tcW w:w="868" w:type="dxa"/>
            <w:tcBorders>
              <w:top w:val="single" w:sz="4" w:space="0" w:color="auto"/>
              <w:bottom w:val="single" w:sz="12" w:space="0" w:color="auto"/>
            </w:tcBorders>
            <w:shd w:val="clear" w:color="auto" w:fill="auto"/>
            <w:vAlign w:val="bottom"/>
          </w:tcPr>
          <w:p w14:paraId="2F34CD94" w14:textId="77777777" w:rsidR="00541E6B" w:rsidRPr="005144E9" w:rsidRDefault="00541E6B" w:rsidP="005144E9">
            <w:pPr>
              <w:suppressAutoHyphens w:val="0"/>
              <w:spacing w:before="80" w:after="80" w:line="200" w:lineRule="exact"/>
              <w:jc w:val="right"/>
              <w:rPr>
                <w:i/>
                <w:sz w:val="16"/>
                <w:lang w:val="fr-FR"/>
              </w:rPr>
            </w:pPr>
            <w:r w:rsidRPr="005144E9">
              <w:rPr>
                <w:i/>
                <w:sz w:val="16"/>
                <w:lang w:val="fr-FR"/>
              </w:rPr>
              <w:t>2019</w:t>
            </w:r>
          </w:p>
        </w:tc>
        <w:tc>
          <w:tcPr>
            <w:tcW w:w="868" w:type="dxa"/>
            <w:tcBorders>
              <w:top w:val="single" w:sz="4" w:space="0" w:color="auto"/>
              <w:bottom w:val="single" w:sz="12" w:space="0" w:color="auto"/>
            </w:tcBorders>
            <w:shd w:val="clear" w:color="auto" w:fill="auto"/>
            <w:vAlign w:val="bottom"/>
          </w:tcPr>
          <w:p w14:paraId="17BF8601" w14:textId="77777777" w:rsidR="00541E6B" w:rsidRPr="005144E9" w:rsidRDefault="00541E6B" w:rsidP="005144E9">
            <w:pPr>
              <w:suppressAutoHyphens w:val="0"/>
              <w:spacing w:before="80" w:after="80" w:line="200" w:lineRule="exact"/>
              <w:jc w:val="right"/>
              <w:rPr>
                <w:i/>
                <w:sz w:val="16"/>
                <w:lang w:val="fr-FR"/>
              </w:rPr>
            </w:pPr>
            <w:r w:rsidRPr="005144E9">
              <w:rPr>
                <w:i/>
                <w:sz w:val="16"/>
                <w:lang w:val="fr-FR"/>
              </w:rPr>
              <w:t>2020</w:t>
            </w:r>
          </w:p>
        </w:tc>
        <w:tc>
          <w:tcPr>
            <w:tcW w:w="868" w:type="dxa"/>
            <w:tcBorders>
              <w:top w:val="single" w:sz="4" w:space="0" w:color="auto"/>
              <w:bottom w:val="single" w:sz="12" w:space="0" w:color="auto"/>
            </w:tcBorders>
            <w:shd w:val="clear" w:color="auto" w:fill="auto"/>
            <w:vAlign w:val="bottom"/>
          </w:tcPr>
          <w:p w14:paraId="298482AC" w14:textId="77777777" w:rsidR="00541E6B" w:rsidRPr="005144E9" w:rsidRDefault="00541E6B" w:rsidP="005144E9">
            <w:pPr>
              <w:suppressAutoHyphens w:val="0"/>
              <w:spacing w:before="80" w:after="80" w:line="200" w:lineRule="exact"/>
              <w:jc w:val="right"/>
              <w:rPr>
                <w:i/>
                <w:sz w:val="16"/>
                <w:lang w:val="fr-FR"/>
              </w:rPr>
            </w:pPr>
            <w:r w:rsidRPr="005144E9">
              <w:rPr>
                <w:i/>
                <w:sz w:val="16"/>
                <w:lang w:val="fr-FR"/>
              </w:rPr>
              <w:t>2021</w:t>
            </w:r>
          </w:p>
        </w:tc>
        <w:tc>
          <w:tcPr>
            <w:tcW w:w="868" w:type="dxa"/>
            <w:tcBorders>
              <w:top w:val="single" w:sz="4" w:space="0" w:color="auto"/>
              <w:bottom w:val="single" w:sz="12" w:space="0" w:color="auto"/>
            </w:tcBorders>
            <w:shd w:val="clear" w:color="auto" w:fill="auto"/>
            <w:vAlign w:val="bottom"/>
          </w:tcPr>
          <w:p w14:paraId="5B95BDB3" w14:textId="77777777" w:rsidR="00541E6B" w:rsidRPr="005144E9" w:rsidRDefault="00541E6B" w:rsidP="005144E9">
            <w:pPr>
              <w:suppressAutoHyphens w:val="0"/>
              <w:spacing w:before="80" w:after="80" w:line="200" w:lineRule="exact"/>
              <w:jc w:val="right"/>
              <w:rPr>
                <w:i/>
                <w:sz w:val="16"/>
                <w:lang w:val="fr-FR"/>
              </w:rPr>
            </w:pPr>
            <w:r w:rsidRPr="005144E9">
              <w:rPr>
                <w:i/>
                <w:sz w:val="16"/>
                <w:lang w:val="fr-FR"/>
              </w:rPr>
              <w:t>2022</w:t>
            </w:r>
          </w:p>
        </w:tc>
        <w:tc>
          <w:tcPr>
            <w:tcW w:w="899" w:type="dxa"/>
            <w:tcBorders>
              <w:top w:val="single" w:sz="4" w:space="0" w:color="auto"/>
              <w:bottom w:val="single" w:sz="12" w:space="0" w:color="auto"/>
            </w:tcBorders>
            <w:shd w:val="clear" w:color="auto" w:fill="auto"/>
            <w:vAlign w:val="bottom"/>
          </w:tcPr>
          <w:p w14:paraId="1A9B653B" w14:textId="77777777" w:rsidR="00541E6B" w:rsidRPr="005144E9" w:rsidRDefault="00541E6B" w:rsidP="005144E9">
            <w:pPr>
              <w:suppressAutoHyphens w:val="0"/>
              <w:spacing w:before="80" w:after="80" w:line="200" w:lineRule="exact"/>
              <w:jc w:val="right"/>
              <w:rPr>
                <w:i/>
                <w:sz w:val="16"/>
                <w:lang w:val="fr-FR"/>
              </w:rPr>
            </w:pPr>
            <w:r w:rsidRPr="005144E9">
              <w:rPr>
                <w:i/>
                <w:sz w:val="16"/>
                <w:lang w:val="fr-FR"/>
              </w:rPr>
              <w:t>Total</w:t>
            </w:r>
          </w:p>
        </w:tc>
      </w:tr>
      <w:tr w:rsidR="005144E9" w:rsidRPr="005144E9" w14:paraId="4AC9833A" w14:textId="77777777" w:rsidTr="005144E9">
        <w:tc>
          <w:tcPr>
            <w:tcW w:w="1266" w:type="dxa"/>
            <w:tcBorders>
              <w:top w:val="single" w:sz="12" w:space="0" w:color="auto"/>
            </w:tcBorders>
            <w:shd w:val="clear" w:color="auto" w:fill="auto"/>
          </w:tcPr>
          <w:p w14:paraId="1D34A9C4" w14:textId="77777777" w:rsidR="00541E6B" w:rsidRPr="005144E9" w:rsidRDefault="00541E6B" w:rsidP="005144E9">
            <w:pPr>
              <w:suppressAutoHyphens w:val="0"/>
              <w:spacing w:before="40" w:after="40" w:line="220" w:lineRule="exact"/>
              <w:rPr>
                <w:sz w:val="18"/>
                <w:lang w:val="fr-FR"/>
              </w:rPr>
            </w:pPr>
            <w:r w:rsidRPr="005144E9">
              <w:rPr>
                <w:sz w:val="18"/>
                <w:lang w:val="fr-FR"/>
              </w:rPr>
              <w:t>Afghanistan</w:t>
            </w:r>
          </w:p>
        </w:tc>
        <w:tc>
          <w:tcPr>
            <w:tcW w:w="867" w:type="dxa"/>
            <w:tcBorders>
              <w:top w:val="single" w:sz="12" w:space="0" w:color="auto"/>
            </w:tcBorders>
            <w:shd w:val="clear" w:color="auto" w:fill="auto"/>
            <w:vAlign w:val="bottom"/>
          </w:tcPr>
          <w:p w14:paraId="08619282" w14:textId="77777777" w:rsidR="00541E6B" w:rsidRPr="005144E9" w:rsidRDefault="00541E6B" w:rsidP="005144E9">
            <w:pPr>
              <w:suppressAutoHyphens w:val="0"/>
              <w:spacing w:before="40" w:after="40" w:line="220" w:lineRule="exact"/>
              <w:jc w:val="right"/>
              <w:rPr>
                <w:sz w:val="18"/>
                <w:lang w:val="fr-FR"/>
              </w:rPr>
            </w:pPr>
          </w:p>
        </w:tc>
        <w:tc>
          <w:tcPr>
            <w:tcW w:w="866" w:type="dxa"/>
            <w:tcBorders>
              <w:top w:val="single" w:sz="12" w:space="0" w:color="auto"/>
            </w:tcBorders>
            <w:shd w:val="clear" w:color="auto" w:fill="auto"/>
            <w:vAlign w:val="bottom"/>
          </w:tcPr>
          <w:p w14:paraId="223E3196" w14:textId="77777777" w:rsidR="00541E6B" w:rsidRPr="005144E9" w:rsidRDefault="00541E6B" w:rsidP="005144E9">
            <w:pPr>
              <w:suppressAutoHyphens w:val="0"/>
              <w:spacing w:before="40" w:after="40" w:line="220" w:lineRule="exact"/>
              <w:jc w:val="right"/>
              <w:rPr>
                <w:sz w:val="18"/>
                <w:lang w:val="fr-FR"/>
              </w:rPr>
            </w:pPr>
          </w:p>
        </w:tc>
        <w:tc>
          <w:tcPr>
            <w:tcW w:w="868" w:type="dxa"/>
            <w:tcBorders>
              <w:top w:val="single" w:sz="12" w:space="0" w:color="auto"/>
            </w:tcBorders>
            <w:shd w:val="clear" w:color="auto" w:fill="auto"/>
            <w:vAlign w:val="bottom"/>
          </w:tcPr>
          <w:p w14:paraId="47010F59"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1</w:t>
            </w:r>
          </w:p>
        </w:tc>
        <w:tc>
          <w:tcPr>
            <w:tcW w:w="868" w:type="dxa"/>
            <w:tcBorders>
              <w:top w:val="single" w:sz="12" w:space="0" w:color="auto"/>
            </w:tcBorders>
            <w:shd w:val="clear" w:color="auto" w:fill="auto"/>
            <w:vAlign w:val="bottom"/>
          </w:tcPr>
          <w:p w14:paraId="0EB6AA98" w14:textId="77777777" w:rsidR="00541E6B" w:rsidRPr="005144E9" w:rsidRDefault="00541E6B" w:rsidP="005144E9">
            <w:pPr>
              <w:suppressAutoHyphens w:val="0"/>
              <w:spacing w:before="40" w:after="40" w:line="220" w:lineRule="exact"/>
              <w:jc w:val="right"/>
              <w:rPr>
                <w:sz w:val="18"/>
                <w:lang w:val="fr-FR"/>
              </w:rPr>
            </w:pPr>
          </w:p>
        </w:tc>
        <w:tc>
          <w:tcPr>
            <w:tcW w:w="868" w:type="dxa"/>
            <w:tcBorders>
              <w:top w:val="single" w:sz="12" w:space="0" w:color="auto"/>
            </w:tcBorders>
            <w:shd w:val="clear" w:color="auto" w:fill="auto"/>
            <w:vAlign w:val="bottom"/>
          </w:tcPr>
          <w:p w14:paraId="10BB33DB"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6</w:t>
            </w:r>
          </w:p>
        </w:tc>
        <w:tc>
          <w:tcPr>
            <w:tcW w:w="868" w:type="dxa"/>
            <w:tcBorders>
              <w:top w:val="single" w:sz="12" w:space="0" w:color="auto"/>
            </w:tcBorders>
            <w:shd w:val="clear" w:color="auto" w:fill="auto"/>
            <w:vAlign w:val="bottom"/>
          </w:tcPr>
          <w:p w14:paraId="78C11998"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4</w:t>
            </w:r>
          </w:p>
        </w:tc>
        <w:tc>
          <w:tcPr>
            <w:tcW w:w="899" w:type="dxa"/>
            <w:tcBorders>
              <w:top w:val="single" w:sz="12" w:space="0" w:color="auto"/>
            </w:tcBorders>
            <w:shd w:val="clear" w:color="auto" w:fill="auto"/>
            <w:vAlign w:val="bottom"/>
          </w:tcPr>
          <w:p w14:paraId="22FFCF89"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11</w:t>
            </w:r>
          </w:p>
        </w:tc>
      </w:tr>
      <w:tr w:rsidR="00541E6B" w:rsidRPr="005144E9" w14:paraId="774B36A0" w14:textId="77777777" w:rsidTr="005144E9">
        <w:tc>
          <w:tcPr>
            <w:tcW w:w="1266" w:type="dxa"/>
            <w:shd w:val="clear" w:color="auto" w:fill="auto"/>
          </w:tcPr>
          <w:p w14:paraId="2FBC1459" w14:textId="77777777" w:rsidR="00541E6B" w:rsidRPr="005144E9" w:rsidRDefault="00541E6B" w:rsidP="005144E9">
            <w:pPr>
              <w:suppressAutoHyphens w:val="0"/>
              <w:spacing w:before="40" w:after="40" w:line="220" w:lineRule="exact"/>
              <w:rPr>
                <w:sz w:val="18"/>
                <w:lang w:val="fr-FR"/>
              </w:rPr>
            </w:pPr>
            <w:r w:rsidRPr="005144E9">
              <w:rPr>
                <w:sz w:val="18"/>
                <w:lang w:val="fr-FR"/>
              </w:rPr>
              <w:t>Albanie</w:t>
            </w:r>
          </w:p>
        </w:tc>
        <w:tc>
          <w:tcPr>
            <w:tcW w:w="867" w:type="dxa"/>
            <w:shd w:val="clear" w:color="auto" w:fill="auto"/>
            <w:vAlign w:val="bottom"/>
          </w:tcPr>
          <w:p w14:paraId="5D6570B9"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1</w:t>
            </w:r>
          </w:p>
        </w:tc>
        <w:tc>
          <w:tcPr>
            <w:tcW w:w="866" w:type="dxa"/>
            <w:shd w:val="clear" w:color="auto" w:fill="auto"/>
            <w:vAlign w:val="bottom"/>
          </w:tcPr>
          <w:p w14:paraId="17A2539C"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496E3873"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2</w:t>
            </w:r>
          </w:p>
        </w:tc>
        <w:tc>
          <w:tcPr>
            <w:tcW w:w="868" w:type="dxa"/>
            <w:shd w:val="clear" w:color="auto" w:fill="auto"/>
            <w:vAlign w:val="bottom"/>
          </w:tcPr>
          <w:p w14:paraId="24787722"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3C7F27A5"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7520CC0A" w14:textId="77777777" w:rsidR="00541E6B" w:rsidRPr="005144E9" w:rsidRDefault="00541E6B" w:rsidP="005144E9">
            <w:pPr>
              <w:suppressAutoHyphens w:val="0"/>
              <w:spacing w:before="40" w:after="40" w:line="220" w:lineRule="exact"/>
              <w:jc w:val="right"/>
              <w:rPr>
                <w:sz w:val="18"/>
                <w:lang w:val="fr-FR"/>
              </w:rPr>
            </w:pPr>
          </w:p>
        </w:tc>
        <w:tc>
          <w:tcPr>
            <w:tcW w:w="899" w:type="dxa"/>
            <w:shd w:val="clear" w:color="auto" w:fill="auto"/>
            <w:vAlign w:val="bottom"/>
          </w:tcPr>
          <w:p w14:paraId="06409971"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3</w:t>
            </w:r>
          </w:p>
        </w:tc>
      </w:tr>
      <w:tr w:rsidR="00541E6B" w:rsidRPr="005144E9" w14:paraId="267BEF04" w14:textId="77777777" w:rsidTr="005144E9">
        <w:tc>
          <w:tcPr>
            <w:tcW w:w="1266" w:type="dxa"/>
            <w:shd w:val="clear" w:color="auto" w:fill="auto"/>
          </w:tcPr>
          <w:p w14:paraId="1B7B8945" w14:textId="77777777" w:rsidR="00541E6B" w:rsidRPr="005144E9" w:rsidRDefault="00541E6B" w:rsidP="005144E9">
            <w:pPr>
              <w:suppressAutoHyphens w:val="0"/>
              <w:spacing w:before="40" w:after="40" w:line="220" w:lineRule="exact"/>
              <w:rPr>
                <w:sz w:val="18"/>
                <w:lang w:val="fr-FR"/>
              </w:rPr>
            </w:pPr>
            <w:r w:rsidRPr="005144E9">
              <w:rPr>
                <w:sz w:val="18"/>
                <w:lang w:val="fr-FR"/>
              </w:rPr>
              <w:t>Arménie</w:t>
            </w:r>
          </w:p>
        </w:tc>
        <w:tc>
          <w:tcPr>
            <w:tcW w:w="867" w:type="dxa"/>
            <w:shd w:val="clear" w:color="auto" w:fill="auto"/>
            <w:vAlign w:val="bottom"/>
          </w:tcPr>
          <w:p w14:paraId="6D4DDA54" w14:textId="77777777" w:rsidR="00541E6B" w:rsidRPr="005144E9" w:rsidRDefault="00541E6B" w:rsidP="005144E9">
            <w:pPr>
              <w:suppressAutoHyphens w:val="0"/>
              <w:spacing w:before="40" w:after="40" w:line="220" w:lineRule="exact"/>
              <w:jc w:val="right"/>
              <w:rPr>
                <w:sz w:val="18"/>
                <w:lang w:val="fr-FR"/>
              </w:rPr>
            </w:pPr>
          </w:p>
        </w:tc>
        <w:tc>
          <w:tcPr>
            <w:tcW w:w="866" w:type="dxa"/>
            <w:shd w:val="clear" w:color="auto" w:fill="auto"/>
            <w:vAlign w:val="bottom"/>
          </w:tcPr>
          <w:p w14:paraId="5EBDC68B"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3176B06B"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1</w:t>
            </w:r>
          </w:p>
        </w:tc>
        <w:tc>
          <w:tcPr>
            <w:tcW w:w="868" w:type="dxa"/>
            <w:shd w:val="clear" w:color="auto" w:fill="auto"/>
            <w:vAlign w:val="bottom"/>
          </w:tcPr>
          <w:p w14:paraId="315ABE42"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0141A519"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2</w:t>
            </w:r>
          </w:p>
        </w:tc>
        <w:tc>
          <w:tcPr>
            <w:tcW w:w="868" w:type="dxa"/>
            <w:shd w:val="clear" w:color="auto" w:fill="auto"/>
            <w:vAlign w:val="bottom"/>
          </w:tcPr>
          <w:p w14:paraId="4E676F9F" w14:textId="77777777" w:rsidR="00541E6B" w:rsidRPr="005144E9" w:rsidRDefault="00541E6B" w:rsidP="005144E9">
            <w:pPr>
              <w:suppressAutoHyphens w:val="0"/>
              <w:spacing w:before="40" w:after="40" w:line="220" w:lineRule="exact"/>
              <w:jc w:val="right"/>
              <w:rPr>
                <w:sz w:val="18"/>
                <w:lang w:val="fr-FR"/>
              </w:rPr>
            </w:pPr>
          </w:p>
        </w:tc>
        <w:tc>
          <w:tcPr>
            <w:tcW w:w="899" w:type="dxa"/>
            <w:shd w:val="clear" w:color="auto" w:fill="auto"/>
            <w:vAlign w:val="bottom"/>
          </w:tcPr>
          <w:p w14:paraId="713201CC"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3</w:t>
            </w:r>
          </w:p>
        </w:tc>
      </w:tr>
      <w:tr w:rsidR="00541E6B" w:rsidRPr="005144E9" w14:paraId="6AA725D9" w14:textId="77777777" w:rsidTr="005144E9">
        <w:tc>
          <w:tcPr>
            <w:tcW w:w="1266" w:type="dxa"/>
            <w:shd w:val="clear" w:color="auto" w:fill="auto"/>
          </w:tcPr>
          <w:p w14:paraId="7B8D2253" w14:textId="77777777" w:rsidR="00541E6B" w:rsidRPr="005144E9" w:rsidRDefault="00541E6B" w:rsidP="005144E9">
            <w:pPr>
              <w:suppressAutoHyphens w:val="0"/>
              <w:spacing w:before="40" w:after="40" w:line="220" w:lineRule="exact"/>
              <w:rPr>
                <w:sz w:val="18"/>
                <w:lang w:val="fr-FR"/>
              </w:rPr>
            </w:pPr>
            <w:r w:rsidRPr="005144E9">
              <w:rPr>
                <w:sz w:val="18"/>
                <w:lang w:val="fr-FR"/>
              </w:rPr>
              <w:t>Azerbaïdjan</w:t>
            </w:r>
          </w:p>
        </w:tc>
        <w:tc>
          <w:tcPr>
            <w:tcW w:w="867" w:type="dxa"/>
            <w:shd w:val="clear" w:color="auto" w:fill="auto"/>
            <w:vAlign w:val="bottom"/>
          </w:tcPr>
          <w:p w14:paraId="706ABAFE" w14:textId="77777777" w:rsidR="00541E6B" w:rsidRPr="005144E9" w:rsidRDefault="00541E6B" w:rsidP="005144E9">
            <w:pPr>
              <w:suppressAutoHyphens w:val="0"/>
              <w:spacing w:before="40" w:after="40" w:line="220" w:lineRule="exact"/>
              <w:jc w:val="right"/>
              <w:rPr>
                <w:sz w:val="18"/>
                <w:lang w:val="fr-FR"/>
              </w:rPr>
            </w:pPr>
          </w:p>
        </w:tc>
        <w:tc>
          <w:tcPr>
            <w:tcW w:w="866" w:type="dxa"/>
            <w:shd w:val="clear" w:color="auto" w:fill="auto"/>
            <w:vAlign w:val="bottom"/>
          </w:tcPr>
          <w:p w14:paraId="49949164"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2</w:t>
            </w:r>
          </w:p>
        </w:tc>
        <w:tc>
          <w:tcPr>
            <w:tcW w:w="868" w:type="dxa"/>
            <w:shd w:val="clear" w:color="auto" w:fill="auto"/>
            <w:vAlign w:val="bottom"/>
          </w:tcPr>
          <w:p w14:paraId="639A918D"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3BCEC177"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05E0B3A6"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18588A60" w14:textId="77777777" w:rsidR="00541E6B" w:rsidRPr="005144E9" w:rsidRDefault="00541E6B" w:rsidP="005144E9">
            <w:pPr>
              <w:suppressAutoHyphens w:val="0"/>
              <w:spacing w:before="40" w:after="40" w:line="220" w:lineRule="exact"/>
              <w:jc w:val="right"/>
              <w:rPr>
                <w:sz w:val="18"/>
                <w:lang w:val="fr-FR"/>
              </w:rPr>
            </w:pPr>
          </w:p>
        </w:tc>
        <w:tc>
          <w:tcPr>
            <w:tcW w:w="899" w:type="dxa"/>
            <w:shd w:val="clear" w:color="auto" w:fill="auto"/>
            <w:vAlign w:val="bottom"/>
          </w:tcPr>
          <w:p w14:paraId="17C138A7"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2</w:t>
            </w:r>
          </w:p>
        </w:tc>
      </w:tr>
      <w:tr w:rsidR="00541E6B" w:rsidRPr="005144E9" w14:paraId="34047CAF" w14:textId="77777777" w:rsidTr="005144E9">
        <w:tc>
          <w:tcPr>
            <w:tcW w:w="1266" w:type="dxa"/>
            <w:shd w:val="clear" w:color="auto" w:fill="auto"/>
          </w:tcPr>
          <w:p w14:paraId="2963E51A" w14:textId="77777777" w:rsidR="00541E6B" w:rsidRPr="005144E9" w:rsidRDefault="00541E6B" w:rsidP="005144E9">
            <w:pPr>
              <w:suppressAutoHyphens w:val="0"/>
              <w:spacing w:before="40" w:after="40" w:line="220" w:lineRule="exact"/>
              <w:rPr>
                <w:sz w:val="18"/>
                <w:lang w:val="fr-FR"/>
              </w:rPr>
            </w:pPr>
            <w:r w:rsidRPr="005144E9">
              <w:rPr>
                <w:sz w:val="18"/>
                <w:lang w:val="fr-FR"/>
              </w:rPr>
              <w:t>Bangladesh</w:t>
            </w:r>
          </w:p>
        </w:tc>
        <w:tc>
          <w:tcPr>
            <w:tcW w:w="867" w:type="dxa"/>
            <w:shd w:val="clear" w:color="auto" w:fill="auto"/>
            <w:vAlign w:val="bottom"/>
          </w:tcPr>
          <w:p w14:paraId="7858E62A" w14:textId="77777777" w:rsidR="00541E6B" w:rsidRPr="005144E9" w:rsidRDefault="00541E6B" w:rsidP="005144E9">
            <w:pPr>
              <w:suppressAutoHyphens w:val="0"/>
              <w:spacing w:before="40" w:after="40" w:line="220" w:lineRule="exact"/>
              <w:jc w:val="right"/>
              <w:rPr>
                <w:sz w:val="18"/>
                <w:lang w:val="fr-FR"/>
              </w:rPr>
            </w:pPr>
          </w:p>
        </w:tc>
        <w:tc>
          <w:tcPr>
            <w:tcW w:w="866" w:type="dxa"/>
            <w:shd w:val="clear" w:color="auto" w:fill="auto"/>
            <w:vAlign w:val="bottom"/>
          </w:tcPr>
          <w:p w14:paraId="0582E3A7"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2</w:t>
            </w:r>
          </w:p>
        </w:tc>
        <w:tc>
          <w:tcPr>
            <w:tcW w:w="868" w:type="dxa"/>
            <w:shd w:val="clear" w:color="auto" w:fill="auto"/>
            <w:vAlign w:val="bottom"/>
          </w:tcPr>
          <w:p w14:paraId="09644407"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66928985"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1EB2B060"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48250C6B" w14:textId="77777777" w:rsidR="00541E6B" w:rsidRPr="005144E9" w:rsidRDefault="00541E6B" w:rsidP="005144E9">
            <w:pPr>
              <w:suppressAutoHyphens w:val="0"/>
              <w:spacing w:before="40" w:after="40" w:line="220" w:lineRule="exact"/>
              <w:jc w:val="right"/>
              <w:rPr>
                <w:sz w:val="18"/>
                <w:lang w:val="fr-FR"/>
              </w:rPr>
            </w:pPr>
          </w:p>
        </w:tc>
        <w:tc>
          <w:tcPr>
            <w:tcW w:w="899" w:type="dxa"/>
            <w:shd w:val="clear" w:color="auto" w:fill="auto"/>
            <w:vAlign w:val="bottom"/>
          </w:tcPr>
          <w:p w14:paraId="505A51E4"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2</w:t>
            </w:r>
          </w:p>
        </w:tc>
      </w:tr>
      <w:tr w:rsidR="00541E6B" w:rsidRPr="005144E9" w14:paraId="539DE155" w14:textId="77777777" w:rsidTr="005144E9">
        <w:tc>
          <w:tcPr>
            <w:tcW w:w="1266" w:type="dxa"/>
            <w:shd w:val="clear" w:color="auto" w:fill="auto"/>
          </w:tcPr>
          <w:p w14:paraId="2B300BC9" w14:textId="77777777" w:rsidR="00541E6B" w:rsidRPr="005144E9" w:rsidRDefault="00541E6B" w:rsidP="005144E9">
            <w:pPr>
              <w:suppressAutoHyphens w:val="0"/>
              <w:spacing w:before="40" w:after="40" w:line="220" w:lineRule="exact"/>
              <w:rPr>
                <w:sz w:val="18"/>
                <w:lang w:val="fr-FR"/>
              </w:rPr>
            </w:pPr>
            <w:r w:rsidRPr="005144E9">
              <w:rPr>
                <w:sz w:val="18"/>
                <w:lang w:val="fr-FR"/>
              </w:rPr>
              <w:t>Égypte</w:t>
            </w:r>
          </w:p>
        </w:tc>
        <w:tc>
          <w:tcPr>
            <w:tcW w:w="867" w:type="dxa"/>
            <w:shd w:val="clear" w:color="auto" w:fill="auto"/>
            <w:vAlign w:val="bottom"/>
          </w:tcPr>
          <w:p w14:paraId="6D40D910" w14:textId="77777777" w:rsidR="00541E6B" w:rsidRPr="005144E9" w:rsidRDefault="00541E6B" w:rsidP="005144E9">
            <w:pPr>
              <w:suppressAutoHyphens w:val="0"/>
              <w:spacing w:before="40" w:after="40" w:line="220" w:lineRule="exact"/>
              <w:jc w:val="right"/>
              <w:rPr>
                <w:sz w:val="18"/>
                <w:lang w:val="fr-FR"/>
              </w:rPr>
            </w:pPr>
          </w:p>
        </w:tc>
        <w:tc>
          <w:tcPr>
            <w:tcW w:w="866" w:type="dxa"/>
            <w:shd w:val="clear" w:color="auto" w:fill="auto"/>
            <w:vAlign w:val="bottom"/>
          </w:tcPr>
          <w:p w14:paraId="6BD419BF"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3</w:t>
            </w:r>
          </w:p>
        </w:tc>
        <w:tc>
          <w:tcPr>
            <w:tcW w:w="868" w:type="dxa"/>
            <w:shd w:val="clear" w:color="auto" w:fill="auto"/>
            <w:vAlign w:val="bottom"/>
          </w:tcPr>
          <w:p w14:paraId="42EC939F"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08E80F82"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49A7B269"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41744B39" w14:textId="77777777" w:rsidR="00541E6B" w:rsidRPr="005144E9" w:rsidRDefault="00541E6B" w:rsidP="005144E9">
            <w:pPr>
              <w:suppressAutoHyphens w:val="0"/>
              <w:spacing w:before="40" w:after="40" w:line="220" w:lineRule="exact"/>
              <w:jc w:val="right"/>
              <w:rPr>
                <w:sz w:val="18"/>
                <w:lang w:val="fr-FR"/>
              </w:rPr>
            </w:pPr>
          </w:p>
        </w:tc>
        <w:tc>
          <w:tcPr>
            <w:tcW w:w="899" w:type="dxa"/>
            <w:shd w:val="clear" w:color="auto" w:fill="auto"/>
            <w:vAlign w:val="bottom"/>
          </w:tcPr>
          <w:p w14:paraId="2576A4D2"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3</w:t>
            </w:r>
          </w:p>
        </w:tc>
      </w:tr>
      <w:tr w:rsidR="00541E6B" w:rsidRPr="005144E9" w14:paraId="1C27EC85" w14:textId="77777777" w:rsidTr="005144E9">
        <w:tc>
          <w:tcPr>
            <w:tcW w:w="1266" w:type="dxa"/>
            <w:shd w:val="clear" w:color="auto" w:fill="auto"/>
          </w:tcPr>
          <w:p w14:paraId="6ADA59EF" w14:textId="77777777" w:rsidR="00541E6B" w:rsidRPr="005144E9" w:rsidRDefault="00541E6B" w:rsidP="005144E9">
            <w:pPr>
              <w:suppressAutoHyphens w:val="0"/>
              <w:spacing w:before="40" w:after="40" w:line="220" w:lineRule="exact"/>
              <w:rPr>
                <w:sz w:val="18"/>
                <w:lang w:val="fr-FR"/>
              </w:rPr>
            </w:pPr>
            <w:r w:rsidRPr="005144E9">
              <w:rPr>
                <w:sz w:val="18"/>
                <w:lang w:val="fr-FR"/>
              </w:rPr>
              <w:t>Érythrée</w:t>
            </w:r>
          </w:p>
        </w:tc>
        <w:tc>
          <w:tcPr>
            <w:tcW w:w="867" w:type="dxa"/>
            <w:shd w:val="clear" w:color="auto" w:fill="auto"/>
            <w:vAlign w:val="bottom"/>
          </w:tcPr>
          <w:p w14:paraId="55B920C8" w14:textId="77777777" w:rsidR="00541E6B" w:rsidRPr="005144E9" w:rsidRDefault="00541E6B" w:rsidP="005144E9">
            <w:pPr>
              <w:suppressAutoHyphens w:val="0"/>
              <w:spacing w:before="40" w:after="40" w:line="220" w:lineRule="exact"/>
              <w:jc w:val="right"/>
              <w:rPr>
                <w:sz w:val="18"/>
                <w:lang w:val="fr-FR"/>
              </w:rPr>
            </w:pPr>
          </w:p>
        </w:tc>
        <w:tc>
          <w:tcPr>
            <w:tcW w:w="866" w:type="dxa"/>
            <w:shd w:val="clear" w:color="auto" w:fill="auto"/>
            <w:vAlign w:val="bottom"/>
          </w:tcPr>
          <w:p w14:paraId="3A2B7558"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30417EE5"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2</w:t>
            </w:r>
          </w:p>
        </w:tc>
        <w:tc>
          <w:tcPr>
            <w:tcW w:w="868" w:type="dxa"/>
            <w:shd w:val="clear" w:color="auto" w:fill="auto"/>
            <w:vAlign w:val="bottom"/>
          </w:tcPr>
          <w:p w14:paraId="5BADED6F"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2</w:t>
            </w:r>
          </w:p>
        </w:tc>
        <w:tc>
          <w:tcPr>
            <w:tcW w:w="868" w:type="dxa"/>
            <w:shd w:val="clear" w:color="auto" w:fill="auto"/>
            <w:vAlign w:val="bottom"/>
          </w:tcPr>
          <w:p w14:paraId="3A7A97C9"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2</w:t>
            </w:r>
          </w:p>
        </w:tc>
        <w:tc>
          <w:tcPr>
            <w:tcW w:w="868" w:type="dxa"/>
            <w:shd w:val="clear" w:color="auto" w:fill="auto"/>
            <w:vAlign w:val="bottom"/>
          </w:tcPr>
          <w:p w14:paraId="0C1DD968" w14:textId="77777777" w:rsidR="00541E6B" w:rsidRPr="005144E9" w:rsidRDefault="00541E6B" w:rsidP="005144E9">
            <w:pPr>
              <w:suppressAutoHyphens w:val="0"/>
              <w:spacing w:before="40" w:after="40" w:line="220" w:lineRule="exact"/>
              <w:jc w:val="right"/>
              <w:rPr>
                <w:sz w:val="18"/>
                <w:lang w:val="fr-FR"/>
              </w:rPr>
            </w:pPr>
          </w:p>
        </w:tc>
        <w:tc>
          <w:tcPr>
            <w:tcW w:w="899" w:type="dxa"/>
            <w:shd w:val="clear" w:color="auto" w:fill="auto"/>
            <w:vAlign w:val="bottom"/>
          </w:tcPr>
          <w:p w14:paraId="702A2705"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6</w:t>
            </w:r>
          </w:p>
        </w:tc>
      </w:tr>
      <w:tr w:rsidR="00541E6B" w:rsidRPr="005144E9" w14:paraId="37539A39" w14:textId="77777777" w:rsidTr="005144E9">
        <w:tc>
          <w:tcPr>
            <w:tcW w:w="1266" w:type="dxa"/>
            <w:shd w:val="clear" w:color="auto" w:fill="auto"/>
          </w:tcPr>
          <w:p w14:paraId="42A96DFA" w14:textId="77777777" w:rsidR="00541E6B" w:rsidRPr="005144E9" w:rsidRDefault="00541E6B" w:rsidP="005144E9">
            <w:pPr>
              <w:suppressAutoHyphens w:val="0"/>
              <w:spacing w:before="40" w:after="40" w:line="220" w:lineRule="exact"/>
              <w:rPr>
                <w:sz w:val="18"/>
                <w:lang w:val="fr-FR"/>
              </w:rPr>
            </w:pPr>
            <w:r w:rsidRPr="005144E9">
              <w:rPr>
                <w:sz w:val="18"/>
                <w:lang w:val="fr-FR"/>
              </w:rPr>
              <w:t>Géorgie</w:t>
            </w:r>
          </w:p>
        </w:tc>
        <w:tc>
          <w:tcPr>
            <w:tcW w:w="867" w:type="dxa"/>
            <w:shd w:val="clear" w:color="auto" w:fill="auto"/>
            <w:vAlign w:val="bottom"/>
          </w:tcPr>
          <w:p w14:paraId="78ECEA7B"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8</w:t>
            </w:r>
          </w:p>
        </w:tc>
        <w:tc>
          <w:tcPr>
            <w:tcW w:w="866" w:type="dxa"/>
            <w:shd w:val="clear" w:color="auto" w:fill="auto"/>
            <w:vAlign w:val="bottom"/>
          </w:tcPr>
          <w:p w14:paraId="33EC68A5"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0F775471"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6FEF2600"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4491BB9F"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25D792B6"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1</w:t>
            </w:r>
          </w:p>
        </w:tc>
        <w:tc>
          <w:tcPr>
            <w:tcW w:w="899" w:type="dxa"/>
            <w:shd w:val="clear" w:color="auto" w:fill="auto"/>
            <w:vAlign w:val="bottom"/>
          </w:tcPr>
          <w:p w14:paraId="5A2422B0"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9</w:t>
            </w:r>
          </w:p>
        </w:tc>
      </w:tr>
      <w:tr w:rsidR="00541E6B" w:rsidRPr="005144E9" w14:paraId="61F02D19" w14:textId="77777777" w:rsidTr="005144E9">
        <w:tc>
          <w:tcPr>
            <w:tcW w:w="1266" w:type="dxa"/>
            <w:shd w:val="clear" w:color="auto" w:fill="auto"/>
          </w:tcPr>
          <w:p w14:paraId="1D503FD8" w14:textId="77777777" w:rsidR="00541E6B" w:rsidRPr="005144E9" w:rsidRDefault="00541E6B" w:rsidP="005144E9">
            <w:pPr>
              <w:suppressAutoHyphens w:val="0"/>
              <w:spacing w:before="40" w:after="40" w:line="220" w:lineRule="exact"/>
              <w:rPr>
                <w:sz w:val="18"/>
                <w:lang w:val="fr-FR"/>
              </w:rPr>
            </w:pPr>
            <w:r w:rsidRPr="005144E9">
              <w:rPr>
                <w:sz w:val="18"/>
                <w:lang w:val="fr-FR"/>
              </w:rPr>
              <w:t>Inde</w:t>
            </w:r>
          </w:p>
        </w:tc>
        <w:tc>
          <w:tcPr>
            <w:tcW w:w="867" w:type="dxa"/>
            <w:shd w:val="clear" w:color="auto" w:fill="auto"/>
            <w:vAlign w:val="bottom"/>
          </w:tcPr>
          <w:p w14:paraId="2AAE11B8" w14:textId="77777777" w:rsidR="00541E6B" w:rsidRPr="005144E9" w:rsidRDefault="00541E6B" w:rsidP="005144E9">
            <w:pPr>
              <w:suppressAutoHyphens w:val="0"/>
              <w:spacing w:before="40" w:after="40" w:line="220" w:lineRule="exact"/>
              <w:jc w:val="right"/>
              <w:rPr>
                <w:sz w:val="18"/>
                <w:lang w:val="fr-FR"/>
              </w:rPr>
            </w:pPr>
          </w:p>
        </w:tc>
        <w:tc>
          <w:tcPr>
            <w:tcW w:w="866" w:type="dxa"/>
            <w:shd w:val="clear" w:color="auto" w:fill="auto"/>
            <w:vAlign w:val="bottom"/>
          </w:tcPr>
          <w:p w14:paraId="72EA87EC"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1</w:t>
            </w:r>
          </w:p>
        </w:tc>
        <w:tc>
          <w:tcPr>
            <w:tcW w:w="868" w:type="dxa"/>
            <w:shd w:val="clear" w:color="auto" w:fill="auto"/>
            <w:vAlign w:val="bottom"/>
          </w:tcPr>
          <w:p w14:paraId="2A6D5EE6"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40DE6244"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2E6C93D6"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16703703" w14:textId="77777777" w:rsidR="00541E6B" w:rsidRPr="005144E9" w:rsidRDefault="00541E6B" w:rsidP="005144E9">
            <w:pPr>
              <w:suppressAutoHyphens w:val="0"/>
              <w:spacing w:before="40" w:after="40" w:line="220" w:lineRule="exact"/>
              <w:jc w:val="right"/>
              <w:rPr>
                <w:sz w:val="18"/>
                <w:lang w:val="fr-FR"/>
              </w:rPr>
            </w:pPr>
          </w:p>
        </w:tc>
        <w:tc>
          <w:tcPr>
            <w:tcW w:w="899" w:type="dxa"/>
            <w:shd w:val="clear" w:color="auto" w:fill="auto"/>
            <w:vAlign w:val="bottom"/>
          </w:tcPr>
          <w:p w14:paraId="69FB1F64"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1</w:t>
            </w:r>
          </w:p>
        </w:tc>
      </w:tr>
      <w:tr w:rsidR="00541E6B" w:rsidRPr="005144E9" w14:paraId="4E4BCB61" w14:textId="77777777" w:rsidTr="005144E9">
        <w:tc>
          <w:tcPr>
            <w:tcW w:w="1266" w:type="dxa"/>
            <w:shd w:val="clear" w:color="auto" w:fill="auto"/>
          </w:tcPr>
          <w:p w14:paraId="55FEF5E4" w14:textId="77777777" w:rsidR="00541E6B" w:rsidRPr="005144E9" w:rsidRDefault="00541E6B" w:rsidP="005144E9">
            <w:pPr>
              <w:suppressAutoHyphens w:val="0"/>
              <w:spacing w:before="40" w:after="40" w:line="220" w:lineRule="exact"/>
              <w:rPr>
                <w:sz w:val="18"/>
                <w:lang w:val="fr-FR"/>
              </w:rPr>
            </w:pPr>
            <w:r w:rsidRPr="005144E9">
              <w:rPr>
                <w:sz w:val="18"/>
                <w:lang w:val="fr-FR"/>
              </w:rPr>
              <w:t>Iraq</w:t>
            </w:r>
          </w:p>
        </w:tc>
        <w:tc>
          <w:tcPr>
            <w:tcW w:w="867" w:type="dxa"/>
            <w:shd w:val="clear" w:color="auto" w:fill="auto"/>
            <w:vAlign w:val="bottom"/>
          </w:tcPr>
          <w:p w14:paraId="312C158E"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5</w:t>
            </w:r>
          </w:p>
        </w:tc>
        <w:tc>
          <w:tcPr>
            <w:tcW w:w="866" w:type="dxa"/>
            <w:shd w:val="clear" w:color="auto" w:fill="auto"/>
            <w:vAlign w:val="bottom"/>
          </w:tcPr>
          <w:p w14:paraId="0343A761"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5578EFF5"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1</w:t>
            </w:r>
          </w:p>
        </w:tc>
        <w:tc>
          <w:tcPr>
            <w:tcW w:w="868" w:type="dxa"/>
            <w:shd w:val="clear" w:color="auto" w:fill="auto"/>
            <w:vAlign w:val="bottom"/>
          </w:tcPr>
          <w:p w14:paraId="1B9A5AEE"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0B9F2D89"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1</w:t>
            </w:r>
          </w:p>
        </w:tc>
        <w:tc>
          <w:tcPr>
            <w:tcW w:w="868" w:type="dxa"/>
            <w:shd w:val="clear" w:color="auto" w:fill="auto"/>
            <w:vAlign w:val="bottom"/>
          </w:tcPr>
          <w:p w14:paraId="74A2A8C6" w14:textId="77777777" w:rsidR="00541E6B" w:rsidRPr="005144E9" w:rsidRDefault="00541E6B" w:rsidP="005144E9">
            <w:pPr>
              <w:suppressAutoHyphens w:val="0"/>
              <w:spacing w:before="40" w:after="40" w:line="220" w:lineRule="exact"/>
              <w:jc w:val="right"/>
              <w:rPr>
                <w:sz w:val="18"/>
                <w:lang w:val="fr-FR"/>
              </w:rPr>
            </w:pPr>
          </w:p>
        </w:tc>
        <w:tc>
          <w:tcPr>
            <w:tcW w:w="899" w:type="dxa"/>
            <w:shd w:val="clear" w:color="auto" w:fill="auto"/>
            <w:vAlign w:val="bottom"/>
          </w:tcPr>
          <w:p w14:paraId="1F31A320"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7</w:t>
            </w:r>
          </w:p>
        </w:tc>
      </w:tr>
      <w:tr w:rsidR="00541E6B" w:rsidRPr="005144E9" w14:paraId="5C4B5DC1" w14:textId="77777777" w:rsidTr="005144E9">
        <w:tc>
          <w:tcPr>
            <w:tcW w:w="1266" w:type="dxa"/>
            <w:shd w:val="clear" w:color="auto" w:fill="auto"/>
          </w:tcPr>
          <w:p w14:paraId="4CC63063" w14:textId="77777777" w:rsidR="00541E6B" w:rsidRPr="005144E9" w:rsidRDefault="00541E6B" w:rsidP="005144E9">
            <w:pPr>
              <w:suppressAutoHyphens w:val="0"/>
              <w:spacing w:before="40" w:after="40" w:line="220" w:lineRule="exact"/>
              <w:rPr>
                <w:sz w:val="18"/>
                <w:lang w:val="fr-FR"/>
              </w:rPr>
            </w:pPr>
            <w:r w:rsidRPr="005144E9">
              <w:rPr>
                <w:sz w:val="18"/>
                <w:lang w:val="fr-FR"/>
              </w:rPr>
              <w:t>Iran</w:t>
            </w:r>
          </w:p>
        </w:tc>
        <w:tc>
          <w:tcPr>
            <w:tcW w:w="867" w:type="dxa"/>
            <w:shd w:val="clear" w:color="auto" w:fill="auto"/>
            <w:vAlign w:val="bottom"/>
          </w:tcPr>
          <w:p w14:paraId="6A3B323C"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1</w:t>
            </w:r>
          </w:p>
        </w:tc>
        <w:tc>
          <w:tcPr>
            <w:tcW w:w="866" w:type="dxa"/>
            <w:shd w:val="clear" w:color="auto" w:fill="auto"/>
            <w:vAlign w:val="bottom"/>
          </w:tcPr>
          <w:p w14:paraId="7C0313B1"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1</w:t>
            </w:r>
          </w:p>
        </w:tc>
        <w:tc>
          <w:tcPr>
            <w:tcW w:w="868" w:type="dxa"/>
            <w:shd w:val="clear" w:color="auto" w:fill="auto"/>
            <w:vAlign w:val="bottom"/>
          </w:tcPr>
          <w:p w14:paraId="1D175CB9"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1</w:t>
            </w:r>
          </w:p>
        </w:tc>
        <w:tc>
          <w:tcPr>
            <w:tcW w:w="868" w:type="dxa"/>
            <w:shd w:val="clear" w:color="auto" w:fill="auto"/>
            <w:vAlign w:val="bottom"/>
          </w:tcPr>
          <w:p w14:paraId="244CDC95"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33B6FC86"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0E026398" w14:textId="77777777" w:rsidR="00541E6B" w:rsidRPr="005144E9" w:rsidRDefault="00541E6B" w:rsidP="005144E9">
            <w:pPr>
              <w:suppressAutoHyphens w:val="0"/>
              <w:spacing w:before="40" w:after="40" w:line="220" w:lineRule="exact"/>
              <w:jc w:val="right"/>
              <w:rPr>
                <w:sz w:val="18"/>
                <w:lang w:val="fr-FR"/>
              </w:rPr>
            </w:pPr>
          </w:p>
        </w:tc>
        <w:tc>
          <w:tcPr>
            <w:tcW w:w="899" w:type="dxa"/>
            <w:shd w:val="clear" w:color="auto" w:fill="auto"/>
            <w:vAlign w:val="bottom"/>
          </w:tcPr>
          <w:p w14:paraId="0CB37991"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3</w:t>
            </w:r>
          </w:p>
        </w:tc>
      </w:tr>
      <w:tr w:rsidR="00541E6B" w:rsidRPr="005144E9" w14:paraId="3AE8647D" w14:textId="77777777" w:rsidTr="005144E9">
        <w:tc>
          <w:tcPr>
            <w:tcW w:w="1266" w:type="dxa"/>
            <w:shd w:val="clear" w:color="auto" w:fill="auto"/>
          </w:tcPr>
          <w:p w14:paraId="5258AA27" w14:textId="77777777" w:rsidR="00541E6B" w:rsidRPr="005144E9" w:rsidRDefault="00541E6B" w:rsidP="005144E9">
            <w:pPr>
              <w:suppressAutoHyphens w:val="0"/>
              <w:spacing w:before="40" w:after="40" w:line="220" w:lineRule="exact"/>
              <w:rPr>
                <w:sz w:val="18"/>
                <w:lang w:val="fr-FR"/>
              </w:rPr>
            </w:pPr>
            <w:r w:rsidRPr="005144E9">
              <w:rPr>
                <w:sz w:val="18"/>
                <w:lang w:val="fr-FR"/>
              </w:rPr>
              <w:t>Yémen</w:t>
            </w:r>
          </w:p>
        </w:tc>
        <w:tc>
          <w:tcPr>
            <w:tcW w:w="867" w:type="dxa"/>
            <w:shd w:val="clear" w:color="auto" w:fill="auto"/>
            <w:vAlign w:val="bottom"/>
          </w:tcPr>
          <w:p w14:paraId="2E84695E" w14:textId="77777777" w:rsidR="00541E6B" w:rsidRPr="005144E9" w:rsidRDefault="00541E6B" w:rsidP="005144E9">
            <w:pPr>
              <w:suppressAutoHyphens w:val="0"/>
              <w:spacing w:before="40" w:after="40" w:line="220" w:lineRule="exact"/>
              <w:jc w:val="right"/>
              <w:rPr>
                <w:sz w:val="18"/>
                <w:lang w:val="fr-FR"/>
              </w:rPr>
            </w:pPr>
          </w:p>
        </w:tc>
        <w:tc>
          <w:tcPr>
            <w:tcW w:w="866" w:type="dxa"/>
            <w:shd w:val="clear" w:color="auto" w:fill="auto"/>
            <w:vAlign w:val="bottom"/>
          </w:tcPr>
          <w:p w14:paraId="28CB14C4"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11E85FF9"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1</w:t>
            </w:r>
          </w:p>
        </w:tc>
        <w:tc>
          <w:tcPr>
            <w:tcW w:w="868" w:type="dxa"/>
            <w:shd w:val="clear" w:color="auto" w:fill="auto"/>
            <w:vAlign w:val="bottom"/>
          </w:tcPr>
          <w:p w14:paraId="1AB692D9"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692C5BEE"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2</w:t>
            </w:r>
          </w:p>
        </w:tc>
        <w:tc>
          <w:tcPr>
            <w:tcW w:w="868" w:type="dxa"/>
            <w:shd w:val="clear" w:color="auto" w:fill="auto"/>
            <w:vAlign w:val="bottom"/>
          </w:tcPr>
          <w:p w14:paraId="65CFB624" w14:textId="77777777" w:rsidR="00541E6B" w:rsidRPr="005144E9" w:rsidRDefault="00541E6B" w:rsidP="005144E9">
            <w:pPr>
              <w:suppressAutoHyphens w:val="0"/>
              <w:spacing w:before="40" w:after="40" w:line="220" w:lineRule="exact"/>
              <w:jc w:val="right"/>
              <w:rPr>
                <w:sz w:val="18"/>
                <w:lang w:val="fr-FR"/>
              </w:rPr>
            </w:pPr>
          </w:p>
        </w:tc>
        <w:tc>
          <w:tcPr>
            <w:tcW w:w="899" w:type="dxa"/>
            <w:shd w:val="clear" w:color="auto" w:fill="auto"/>
            <w:vAlign w:val="bottom"/>
          </w:tcPr>
          <w:p w14:paraId="6C8B6681"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3</w:t>
            </w:r>
          </w:p>
        </w:tc>
      </w:tr>
      <w:tr w:rsidR="00541E6B" w:rsidRPr="005144E9" w14:paraId="395975F7" w14:textId="77777777" w:rsidTr="005144E9">
        <w:tc>
          <w:tcPr>
            <w:tcW w:w="1266" w:type="dxa"/>
            <w:shd w:val="clear" w:color="auto" w:fill="auto"/>
          </w:tcPr>
          <w:p w14:paraId="0063F28B" w14:textId="77777777" w:rsidR="00541E6B" w:rsidRPr="005144E9" w:rsidRDefault="00541E6B" w:rsidP="005144E9">
            <w:pPr>
              <w:suppressAutoHyphens w:val="0"/>
              <w:spacing w:before="40" w:after="40" w:line="220" w:lineRule="exact"/>
              <w:rPr>
                <w:sz w:val="18"/>
                <w:lang w:val="fr-FR"/>
              </w:rPr>
            </w:pPr>
            <w:r w:rsidRPr="005144E9">
              <w:rPr>
                <w:sz w:val="18"/>
                <w:lang w:val="fr-FR"/>
              </w:rPr>
              <w:t>Kosovo</w:t>
            </w:r>
          </w:p>
        </w:tc>
        <w:tc>
          <w:tcPr>
            <w:tcW w:w="867" w:type="dxa"/>
            <w:shd w:val="clear" w:color="auto" w:fill="auto"/>
            <w:vAlign w:val="bottom"/>
          </w:tcPr>
          <w:p w14:paraId="155C7DE3"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1</w:t>
            </w:r>
          </w:p>
        </w:tc>
        <w:tc>
          <w:tcPr>
            <w:tcW w:w="866" w:type="dxa"/>
            <w:shd w:val="clear" w:color="auto" w:fill="auto"/>
            <w:vAlign w:val="bottom"/>
          </w:tcPr>
          <w:p w14:paraId="18563A92"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3F11B15C"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1</w:t>
            </w:r>
          </w:p>
        </w:tc>
        <w:tc>
          <w:tcPr>
            <w:tcW w:w="868" w:type="dxa"/>
            <w:shd w:val="clear" w:color="auto" w:fill="auto"/>
            <w:vAlign w:val="bottom"/>
          </w:tcPr>
          <w:p w14:paraId="24CDFCE8"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0D6C1E36"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07CFAD80" w14:textId="77777777" w:rsidR="00541E6B" w:rsidRPr="005144E9" w:rsidRDefault="00541E6B" w:rsidP="005144E9">
            <w:pPr>
              <w:suppressAutoHyphens w:val="0"/>
              <w:spacing w:before="40" w:after="40" w:line="220" w:lineRule="exact"/>
              <w:jc w:val="right"/>
              <w:rPr>
                <w:sz w:val="18"/>
                <w:lang w:val="fr-FR"/>
              </w:rPr>
            </w:pPr>
          </w:p>
        </w:tc>
        <w:tc>
          <w:tcPr>
            <w:tcW w:w="899" w:type="dxa"/>
            <w:shd w:val="clear" w:color="auto" w:fill="auto"/>
            <w:vAlign w:val="bottom"/>
          </w:tcPr>
          <w:p w14:paraId="453FBD99"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2</w:t>
            </w:r>
          </w:p>
        </w:tc>
      </w:tr>
      <w:tr w:rsidR="00541E6B" w:rsidRPr="005144E9" w14:paraId="4D3E82B6" w14:textId="77777777" w:rsidTr="005144E9">
        <w:tc>
          <w:tcPr>
            <w:tcW w:w="1266" w:type="dxa"/>
            <w:shd w:val="clear" w:color="auto" w:fill="auto"/>
          </w:tcPr>
          <w:p w14:paraId="380F6756" w14:textId="77777777" w:rsidR="00541E6B" w:rsidRPr="005144E9" w:rsidRDefault="00541E6B" w:rsidP="005144E9">
            <w:pPr>
              <w:suppressAutoHyphens w:val="0"/>
              <w:spacing w:before="40" w:after="40" w:line="220" w:lineRule="exact"/>
              <w:rPr>
                <w:sz w:val="18"/>
                <w:lang w:val="fr-FR"/>
              </w:rPr>
            </w:pPr>
            <w:r w:rsidRPr="005144E9">
              <w:rPr>
                <w:sz w:val="18"/>
                <w:lang w:val="fr-FR"/>
              </w:rPr>
              <w:t>Pakistan</w:t>
            </w:r>
          </w:p>
        </w:tc>
        <w:tc>
          <w:tcPr>
            <w:tcW w:w="867" w:type="dxa"/>
            <w:shd w:val="clear" w:color="auto" w:fill="auto"/>
            <w:vAlign w:val="bottom"/>
          </w:tcPr>
          <w:p w14:paraId="41FC2994" w14:textId="77777777" w:rsidR="00541E6B" w:rsidRPr="005144E9" w:rsidRDefault="00541E6B" w:rsidP="005144E9">
            <w:pPr>
              <w:suppressAutoHyphens w:val="0"/>
              <w:spacing w:before="40" w:after="40" w:line="220" w:lineRule="exact"/>
              <w:jc w:val="right"/>
              <w:rPr>
                <w:sz w:val="18"/>
                <w:lang w:val="fr-FR"/>
              </w:rPr>
            </w:pPr>
          </w:p>
        </w:tc>
        <w:tc>
          <w:tcPr>
            <w:tcW w:w="866" w:type="dxa"/>
            <w:shd w:val="clear" w:color="auto" w:fill="auto"/>
            <w:vAlign w:val="bottom"/>
          </w:tcPr>
          <w:p w14:paraId="01D3FCB8"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3</w:t>
            </w:r>
          </w:p>
        </w:tc>
        <w:tc>
          <w:tcPr>
            <w:tcW w:w="868" w:type="dxa"/>
            <w:shd w:val="clear" w:color="auto" w:fill="auto"/>
            <w:vAlign w:val="bottom"/>
          </w:tcPr>
          <w:p w14:paraId="3C92CC2D"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1</w:t>
            </w:r>
          </w:p>
        </w:tc>
        <w:tc>
          <w:tcPr>
            <w:tcW w:w="868" w:type="dxa"/>
            <w:shd w:val="clear" w:color="auto" w:fill="auto"/>
            <w:vAlign w:val="bottom"/>
          </w:tcPr>
          <w:p w14:paraId="66AFB011"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7D026539"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5FF22EDF" w14:textId="77777777" w:rsidR="00541E6B" w:rsidRPr="005144E9" w:rsidRDefault="00541E6B" w:rsidP="005144E9">
            <w:pPr>
              <w:suppressAutoHyphens w:val="0"/>
              <w:spacing w:before="40" w:after="40" w:line="220" w:lineRule="exact"/>
              <w:jc w:val="right"/>
              <w:rPr>
                <w:sz w:val="18"/>
                <w:lang w:val="fr-FR"/>
              </w:rPr>
            </w:pPr>
          </w:p>
        </w:tc>
        <w:tc>
          <w:tcPr>
            <w:tcW w:w="899" w:type="dxa"/>
            <w:shd w:val="clear" w:color="auto" w:fill="auto"/>
            <w:vAlign w:val="bottom"/>
          </w:tcPr>
          <w:p w14:paraId="68FD01E4"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4</w:t>
            </w:r>
          </w:p>
        </w:tc>
      </w:tr>
      <w:tr w:rsidR="00541E6B" w:rsidRPr="005144E9" w14:paraId="30FA2B02" w14:textId="77777777" w:rsidTr="005144E9">
        <w:tc>
          <w:tcPr>
            <w:tcW w:w="1266" w:type="dxa"/>
            <w:shd w:val="clear" w:color="auto" w:fill="auto"/>
          </w:tcPr>
          <w:p w14:paraId="722955C2" w14:textId="77777777" w:rsidR="00541E6B" w:rsidRPr="005144E9" w:rsidRDefault="00541E6B" w:rsidP="005144E9">
            <w:pPr>
              <w:suppressAutoHyphens w:val="0"/>
              <w:spacing w:before="40" w:after="40" w:line="220" w:lineRule="exact"/>
              <w:rPr>
                <w:sz w:val="18"/>
                <w:lang w:val="fr-FR"/>
              </w:rPr>
            </w:pPr>
            <w:r w:rsidRPr="005144E9">
              <w:rPr>
                <w:sz w:val="18"/>
                <w:lang w:val="fr-FR"/>
              </w:rPr>
              <w:t>Palestine</w:t>
            </w:r>
          </w:p>
        </w:tc>
        <w:tc>
          <w:tcPr>
            <w:tcW w:w="867" w:type="dxa"/>
            <w:shd w:val="clear" w:color="auto" w:fill="auto"/>
            <w:vAlign w:val="bottom"/>
          </w:tcPr>
          <w:p w14:paraId="36CBE4EB" w14:textId="77777777" w:rsidR="00541E6B" w:rsidRPr="005144E9" w:rsidRDefault="00541E6B" w:rsidP="005144E9">
            <w:pPr>
              <w:suppressAutoHyphens w:val="0"/>
              <w:spacing w:before="40" w:after="40" w:line="220" w:lineRule="exact"/>
              <w:jc w:val="right"/>
              <w:rPr>
                <w:sz w:val="18"/>
                <w:lang w:val="fr-FR"/>
              </w:rPr>
            </w:pPr>
          </w:p>
        </w:tc>
        <w:tc>
          <w:tcPr>
            <w:tcW w:w="866" w:type="dxa"/>
            <w:shd w:val="clear" w:color="auto" w:fill="auto"/>
            <w:vAlign w:val="bottom"/>
          </w:tcPr>
          <w:p w14:paraId="4719E582"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1</w:t>
            </w:r>
          </w:p>
        </w:tc>
        <w:tc>
          <w:tcPr>
            <w:tcW w:w="868" w:type="dxa"/>
            <w:shd w:val="clear" w:color="auto" w:fill="auto"/>
            <w:vAlign w:val="bottom"/>
          </w:tcPr>
          <w:p w14:paraId="478699C6"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11C609D7"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75742677"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03F48744" w14:textId="77777777" w:rsidR="00541E6B" w:rsidRPr="005144E9" w:rsidRDefault="00541E6B" w:rsidP="005144E9">
            <w:pPr>
              <w:suppressAutoHyphens w:val="0"/>
              <w:spacing w:before="40" w:after="40" w:line="220" w:lineRule="exact"/>
              <w:jc w:val="right"/>
              <w:rPr>
                <w:sz w:val="18"/>
                <w:lang w:val="fr-FR"/>
              </w:rPr>
            </w:pPr>
          </w:p>
        </w:tc>
        <w:tc>
          <w:tcPr>
            <w:tcW w:w="899" w:type="dxa"/>
            <w:shd w:val="clear" w:color="auto" w:fill="auto"/>
            <w:vAlign w:val="bottom"/>
          </w:tcPr>
          <w:p w14:paraId="56F5DBB2"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1</w:t>
            </w:r>
          </w:p>
        </w:tc>
      </w:tr>
      <w:tr w:rsidR="00541E6B" w:rsidRPr="005144E9" w14:paraId="0EB4A91C" w14:textId="77777777" w:rsidTr="005144E9">
        <w:tc>
          <w:tcPr>
            <w:tcW w:w="1266" w:type="dxa"/>
            <w:shd w:val="clear" w:color="auto" w:fill="auto"/>
          </w:tcPr>
          <w:p w14:paraId="0850C26C" w14:textId="77777777" w:rsidR="00541E6B" w:rsidRPr="005144E9" w:rsidRDefault="00541E6B" w:rsidP="005144E9">
            <w:pPr>
              <w:suppressAutoHyphens w:val="0"/>
              <w:spacing w:before="40" w:after="40" w:line="220" w:lineRule="exact"/>
              <w:rPr>
                <w:sz w:val="18"/>
                <w:lang w:val="fr-FR"/>
              </w:rPr>
            </w:pPr>
            <w:r w:rsidRPr="005144E9">
              <w:rPr>
                <w:sz w:val="18"/>
                <w:lang w:val="fr-FR"/>
              </w:rPr>
              <w:t>Sri Lanka</w:t>
            </w:r>
          </w:p>
        </w:tc>
        <w:tc>
          <w:tcPr>
            <w:tcW w:w="867" w:type="dxa"/>
            <w:shd w:val="clear" w:color="auto" w:fill="auto"/>
            <w:vAlign w:val="bottom"/>
          </w:tcPr>
          <w:p w14:paraId="1D3F62C8"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5</w:t>
            </w:r>
          </w:p>
        </w:tc>
        <w:tc>
          <w:tcPr>
            <w:tcW w:w="866" w:type="dxa"/>
            <w:shd w:val="clear" w:color="auto" w:fill="auto"/>
            <w:vAlign w:val="bottom"/>
          </w:tcPr>
          <w:p w14:paraId="23BD5951"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321836EB"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65FF9B94"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1A005E2D"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1B299CEC" w14:textId="77777777" w:rsidR="00541E6B" w:rsidRPr="005144E9" w:rsidRDefault="00541E6B" w:rsidP="005144E9">
            <w:pPr>
              <w:suppressAutoHyphens w:val="0"/>
              <w:spacing w:before="40" w:after="40" w:line="220" w:lineRule="exact"/>
              <w:jc w:val="right"/>
              <w:rPr>
                <w:sz w:val="18"/>
                <w:lang w:val="fr-FR"/>
              </w:rPr>
            </w:pPr>
          </w:p>
        </w:tc>
        <w:tc>
          <w:tcPr>
            <w:tcW w:w="899" w:type="dxa"/>
            <w:shd w:val="clear" w:color="auto" w:fill="auto"/>
            <w:vAlign w:val="bottom"/>
          </w:tcPr>
          <w:p w14:paraId="2675C288"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5</w:t>
            </w:r>
          </w:p>
        </w:tc>
      </w:tr>
      <w:tr w:rsidR="00541E6B" w:rsidRPr="005144E9" w14:paraId="47A25D3C" w14:textId="77777777" w:rsidTr="005144E9">
        <w:tc>
          <w:tcPr>
            <w:tcW w:w="1266" w:type="dxa"/>
            <w:shd w:val="clear" w:color="auto" w:fill="auto"/>
          </w:tcPr>
          <w:p w14:paraId="43C85882" w14:textId="77777777" w:rsidR="00541E6B" w:rsidRPr="005144E9" w:rsidRDefault="00541E6B" w:rsidP="005144E9">
            <w:pPr>
              <w:suppressAutoHyphens w:val="0"/>
              <w:spacing w:before="40" w:after="40" w:line="220" w:lineRule="exact"/>
              <w:rPr>
                <w:sz w:val="18"/>
                <w:lang w:val="fr-FR"/>
              </w:rPr>
            </w:pPr>
            <w:r w:rsidRPr="005144E9">
              <w:rPr>
                <w:sz w:val="18"/>
                <w:lang w:val="fr-FR"/>
              </w:rPr>
              <w:t>Syrie</w:t>
            </w:r>
          </w:p>
        </w:tc>
        <w:tc>
          <w:tcPr>
            <w:tcW w:w="867" w:type="dxa"/>
            <w:shd w:val="clear" w:color="auto" w:fill="auto"/>
            <w:vAlign w:val="bottom"/>
          </w:tcPr>
          <w:p w14:paraId="77F85C0C"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2</w:t>
            </w:r>
          </w:p>
        </w:tc>
        <w:tc>
          <w:tcPr>
            <w:tcW w:w="866" w:type="dxa"/>
            <w:shd w:val="clear" w:color="auto" w:fill="auto"/>
            <w:vAlign w:val="bottom"/>
          </w:tcPr>
          <w:p w14:paraId="0DF03CFC"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1</w:t>
            </w:r>
          </w:p>
        </w:tc>
        <w:tc>
          <w:tcPr>
            <w:tcW w:w="868" w:type="dxa"/>
            <w:shd w:val="clear" w:color="auto" w:fill="auto"/>
            <w:vAlign w:val="bottom"/>
          </w:tcPr>
          <w:p w14:paraId="54605681"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5</w:t>
            </w:r>
          </w:p>
        </w:tc>
        <w:tc>
          <w:tcPr>
            <w:tcW w:w="868" w:type="dxa"/>
            <w:shd w:val="clear" w:color="auto" w:fill="auto"/>
            <w:vAlign w:val="bottom"/>
          </w:tcPr>
          <w:p w14:paraId="0EE36D3B"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4</w:t>
            </w:r>
          </w:p>
        </w:tc>
        <w:tc>
          <w:tcPr>
            <w:tcW w:w="868" w:type="dxa"/>
            <w:shd w:val="clear" w:color="auto" w:fill="auto"/>
            <w:vAlign w:val="bottom"/>
          </w:tcPr>
          <w:p w14:paraId="45E22628"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0FDEAF71"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1</w:t>
            </w:r>
          </w:p>
        </w:tc>
        <w:tc>
          <w:tcPr>
            <w:tcW w:w="899" w:type="dxa"/>
            <w:shd w:val="clear" w:color="auto" w:fill="auto"/>
            <w:vAlign w:val="bottom"/>
          </w:tcPr>
          <w:p w14:paraId="6CFD2C88"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13</w:t>
            </w:r>
          </w:p>
        </w:tc>
      </w:tr>
      <w:tr w:rsidR="00541E6B" w:rsidRPr="005144E9" w14:paraId="0769C746" w14:textId="77777777" w:rsidTr="005144E9">
        <w:tc>
          <w:tcPr>
            <w:tcW w:w="1266" w:type="dxa"/>
            <w:shd w:val="clear" w:color="auto" w:fill="auto"/>
          </w:tcPr>
          <w:p w14:paraId="3ADF9C24" w14:textId="77777777" w:rsidR="00541E6B" w:rsidRPr="005144E9" w:rsidRDefault="00541E6B" w:rsidP="005144E9">
            <w:pPr>
              <w:suppressAutoHyphens w:val="0"/>
              <w:spacing w:before="40" w:after="40" w:line="220" w:lineRule="exact"/>
              <w:rPr>
                <w:sz w:val="18"/>
                <w:lang w:val="fr-FR"/>
              </w:rPr>
            </w:pPr>
            <w:r w:rsidRPr="005144E9">
              <w:rPr>
                <w:sz w:val="18"/>
                <w:lang w:val="fr-FR"/>
              </w:rPr>
              <w:t>Tadjikistan</w:t>
            </w:r>
          </w:p>
        </w:tc>
        <w:tc>
          <w:tcPr>
            <w:tcW w:w="867" w:type="dxa"/>
            <w:shd w:val="clear" w:color="auto" w:fill="auto"/>
            <w:vAlign w:val="bottom"/>
          </w:tcPr>
          <w:p w14:paraId="2F75E6A6" w14:textId="77777777" w:rsidR="00541E6B" w:rsidRPr="005144E9" w:rsidRDefault="00541E6B" w:rsidP="005144E9">
            <w:pPr>
              <w:suppressAutoHyphens w:val="0"/>
              <w:spacing w:before="40" w:after="40" w:line="220" w:lineRule="exact"/>
              <w:jc w:val="right"/>
              <w:rPr>
                <w:sz w:val="18"/>
                <w:lang w:val="fr-FR"/>
              </w:rPr>
            </w:pPr>
          </w:p>
        </w:tc>
        <w:tc>
          <w:tcPr>
            <w:tcW w:w="866" w:type="dxa"/>
            <w:shd w:val="clear" w:color="auto" w:fill="auto"/>
            <w:vAlign w:val="bottom"/>
          </w:tcPr>
          <w:p w14:paraId="591E326A"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7680EA9D"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4AB58EA2"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1</w:t>
            </w:r>
          </w:p>
        </w:tc>
        <w:tc>
          <w:tcPr>
            <w:tcW w:w="868" w:type="dxa"/>
            <w:shd w:val="clear" w:color="auto" w:fill="auto"/>
            <w:vAlign w:val="bottom"/>
          </w:tcPr>
          <w:p w14:paraId="322DB199"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1</w:t>
            </w:r>
          </w:p>
        </w:tc>
        <w:tc>
          <w:tcPr>
            <w:tcW w:w="868" w:type="dxa"/>
            <w:shd w:val="clear" w:color="auto" w:fill="auto"/>
            <w:vAlign w:val="bottom"/>
          </w:tcPr>
          <w:p w14:paraId="1E02FEC5"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1</w:t>
            </w:r>
          </w:p>
        </w:tc>
        <w:tc>
          <w:tcPr>
            <w:tcW w:w="899" w:type="dxa"/>
            <w:shd w:val="clear" w:color="auto" w:fill="auto"/>
            <w:vAlign w:val="bottom"/>
          </w:tcPr>
          <w:p w14:paraId="73F48A47"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3</w:t>
            </w:r>
          </w:p>
        </w:tc>
      </w:tr>
      <w:tr w:rsidR="00541E6B" w:rsidRPr="005144E9" w14:paraId="4A191DDA" w14:textId="77777777" w:rsidTr="005144E9">
        <w:tc>
          <w:tcPr>
            <w:tcW w:w="1266" w:type="dxa"/>
            <w:shd w:val="clear" w:color="auto" w:fill="auto"/>
          </w:tcPr>
          <w:p w14:paraId="000E771D" w14:textId="77777777" w:rsidR="00541E6B" w:rsidRPr="005144E9" w:rsidRDefault="00541E6B" w:rsidP="005144E9">
            <w:pPr>
              <w:suppressAutoHyphens w:val="0"/>
              <w:spacing w:before="40" w:after="40" w:line="220" w:lineRule="exact"/>
              <w:rPr>
                <w:sz w:val="18"/>
                <w:lang w:val="fr-FR"/>
              </w:rPr>
            </w:pPr>
            <w:r w:rsidRPr="005144E9">
              <w:rPr>
                <w:sz w:val="18"/>
                <w:lang w:val="fr-FR"/>
              </w:rPr>
              <w:t>Turquie</w:t>
            </w:r>
          </w:p>
        </w:tc>
        <w:tc>
          <w:tcPr>
            <w:tcW w:w="867" w:type="dxa"/>
            <w:shd w:val="clear" w:color="auto" w:fill="auto"/>
            <w:vAlign w:val="bottom"/>
          </w:tcPr>
          <w:p w14:paraId="45FC4D3B" w14:textId="77777777" w:rsidR="00541E6B" w:rsidRPr="005144E9" w:rsidRDefault="00541E6B" w:rsidP="005144E9">
            <w:pPr>
              <w:suppressAutoHyphens w:val="0"/>
              <w:spacing w:before="40" w:after="40" w:line="220" w:lineRule="exact"/>
              <w:jc w:val="right"/>
              <w:rPr>
                <w:sz w:val="18"/>
                <w:lang w:val="fr-FR"/>
              </w:rPr>
            </w:pPr>
          </w:p>
        </w:tc>
        <w:tc>
          <w:tcPr>
            <w:tcW w:w="866" w:type="dxa"/>
            <w:shd w:val="clear" w:color="auto" w:fill="auto"/>
            <w:vAlign w:val="bottom"/>
          </w:tcPr>
          <w:p w14:paraId="7B2BA507"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5466E7CA"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10</w:t>
            </w:r>
          </w:p>
        </w:tc>
        <w:tc>
          <w:tcPr>
            <w:tcW w:w="868" w:type="dxa"/>
            <w:shd w:val="clear" w:color="auto" w:fill="auto"/>
            <w:vAlign w:val="bottom"/>
          </w:tcPr>
          <w:p w14:paraId="0AD7201B"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79F7589D"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3</w:t>
            </w:r>
          </w:p>
        </w:tc>
        <w:tc>
          <w:tcPr>
            <w:tcW w:w="868" w:type="dxa"/>
            <w:shd w:val="clear" w:color="auto" w:fill="auto"/>
            <w:vAlign w:val="bottom"/>
          </w:tcPr>
          <w:p w14:paraId="210F70B4"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1</w:t>
            </w:r>
          </w:p>
        </w:tc>
        <w:tc>
          <w:tcPr>
            <w:tcW w:w="899" w:type="dxa"/>
            <w:shd w:val="clear" w:color="auto" w:fill="auto"/>
            <w:vAlign w:val="bottom"/>
          </w:tcPr>
          <w:p w14:paraId="686371FE"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14</w:t>
            </w:r>
          </w:p>
        </w:tc>
      </w:tr>
      <w:tr w:rsidR="00541E6B" w:rsidRPr="005144E9" w14:paraId="02EB27A1" w14:textId="77777777" w:rsidTr="005144E9">
        <w:tc>
          <w:tcPr>
            <w:tcW w:w="1266" w:type="dxa"/>
            <w:shd w:val="clear" w:color="auto" w:fill="auto"/>
          </w:tcPr>
          <w:p w14:paraId="409B0259" w14:textId="77777777" w:rsidR="00541E6B" w:rsidRPr="005144E9" w:rsidRDefault="00541E6B" w:rsidP="005144E9">
            <w:pPr>
              <w:suppressAutoHyphens w:val="0"/>
              <w:spacing w:before="40" w:after="40" w:line="220" w:lineRule="exact"/>
              <w:rPr>
                <w:sz w:val="18"/>
                <w:lang w:val="fr-FR"/>
              </w:rPr>
            </w:pPr>
            <w:r w:rsidRPr="005144E9">
              <w:rPr>
                <w:sz w:val="18"/>
                <w:lang w:val="fr-FR"/>
              </w:rPr>
              <w:t>Ukraine</w:t>
            </w:r>
          </w:p>
        </w:tc>
        <w:tc>
          <w:tcPr>
            <w:tcW w:w="867" w:type="dxa"/>
            <w:shd w:val="clear" w:color="auto" w:fill="auto"/>
            <w:vAlign w:val="bottom"/>
          </w:tcPr>
          <w:p w14:paraId="15B5D51E"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7</w:t>
            </w:r>
          </w:p>
        </w:tc>
        <w:tc>
          <w:tcPr>
            <w:tcW w:w="866" w:type="dxa"/>
            <w:shd w:val="clear" w:color="auto" w:fill="auto"/>
            <w:vAlign w:val="bottom"/>
          </w:tcPr>
          <w:p w14:paraId="7BBDAFFE"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6</w:t>
            </w:r>
          </w:p>
        </w:tc>
        <w:tc>
          <w:tcPr>
            <w:tcW w:w="868" w:type="dxa"/>
            <w:shd w:val="clear" w:color="auto" w:fill="auto"/>
            <w:vAlign w:val="bottom"/>
          </w:tcPr>
          <w:p w14:paraId="3715AA25"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3</w:t>
            </w:r>
          </w:p>
        </w:tc>
        <w:tc>
          <w:tcPr>
            <w:tcW w:w="868" w:type="dxa"/>
            <w:shd w:val="clear" w:color="auto" w:fill="auto"/>
            <w:vAlign w:val="bottom"/>
          </w:tcPr>
          <w:p w14:paraId="552D257B"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4003C9EF"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6C669F07"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121</w:t>
            </w:r>
          </w:p>
        </w:tc>
        <w:tc>
          <w:tcPr>
            <w:tcW w:w="899" w:type="dxa"/>
            <w:shd w:val="clear" w:color="auto" w:fill="auto"/>
            <w:vAlign w:val="bottom"/>
          </w:tcPr>
          <w:p w14:paraId="37EFBB24"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137</w:t>
            </w:r>
          </w:p>
        </w:tc>
      </w:tr>
      <w:tr w:rsidR="00541E6B" w:rsidRPr="005144E9" w14:paraId="18B9E2D1" w14:textId="77777777" w:rsidTr="005144E9">
        <w:tc>
          <w:tcPr>
            <w:tcW w:w="1266" w:type="dxa"/>
            <w:shd w:val="clear" w:color="auto" w:fill="auto"/>
          </w:tcPr>
          <w:p w14:paraId="125BECE9" w14:textId="77777777" w:rsidR="00541E6B" w:rsidRPr="005144E9" w:rsidRDefault="00541E6B" w:rsidP="005144E9">
            <w:pPr>
              <w:suppressAutoHyphens w:val="0"/>
              <w:spacing w:before="40" w:after="40" w:line="220" w:lineRule="exact"/>
              <w:rPr>
                <w:sz w:val="18"/>
                <w:lang w:val="fr-FR"/>
              </w:rPr>
            </w:pPr>
            <w:r w:rsidRPr="005144E9">
              <w:rPr>
                <w:sz w:val="18"/>
                <w:lang w:val="fr-FR"/>
              </w:rPr>
              <w:t>Bélarus</w:t>
            </w:r>
          </w:p>
        </w:tc>
        <w:tc>
          <w:tcPr>
            <w:tcW w:w="867" w:type="dxa"/>
            <w:shd w:val="clear" w:color="auto" w:fill="auto"/>
            <w:vAlign w:val="bottom"/>
          </w:tcPr>
          <w:p w14:paraId="6B9C5A92"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4</w:t>
            </w:r>
          </w:p>
        </w:tc>
        <w:tc>
          <w:tcPr>
            <w:tcW w:w="866" w:type="dxa"/>
            <w:shd w:val="clear" w:color="auto" w:fill="auto"/>
            <w:vAlign w:val="bottom"/>
          </w:tcPr>
          <w:p w14:paraId="684B7F29"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335A25EE"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246DF3BA" w14:textId="77777777" w:rsidR="00541E6B" w:rsidRPr="005144E9" w:rsidRDefault="00541E6B" w:rsidP="005144E9">
            <w:pPr>
              <w:suppressAutoHyphens w:val="0"/>
              <w:spacing w:before="40" w:after="40" w:line="220" w:lineRule="exact"/>
              <w:jc w:val="right"/>
              <w:rPr>
                <w:sz w:val="18"/>
                <w:lang w:val="fr-FR"/>
              </w:rPr>
            </w:pPr>
          </w:p>
        </w:tc>
        <w:tc>
          <w:tcPr>
            <w:tcW w:w="868" w:type="dxa"/>
            <w:shd w:val="clear" w:color="auto" w:fill="auto"/>
            <w:vAlign w:val="bottom"/>
          </w:tcPr>
          <w:p w14:paraId="292BFF5D"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2</w:t>
            </w:r>
          </w:p>
        </w:tc>
        <w:tc>
          <w:tcPr>
            <w:tcW w:w="868" w:type="dxa"/>
            <w:shd w:val="clear" w:color="auto" w:fill="auto"/>
            <w:vAlign w:val="bottom"/>
          </w:tcPr>
          <w:p w14:paraId="17F04FA1"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3</w:t>
            </w:r>
          </w:p>
        </w:tc>
        <w:tc>
          <w:tcPr>
            <w:tcW w:w="899" w:type="dxa"/>
            <w:shd w:val="clear" w:color="auto" w:fill="auto"/>
            <w:vAlign w:val="bottom"/>
          </w:tcPr>
          <w:p w14:paraId="792B99D8"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9</w:t>
            </w:r>
          </w:p>
        </w:tc>
      </w:tr>
      <w:tr w:rsidR="005144E9" w:rsidRPr="005144E9" w14:paraId="5B87844A" w14:textId="77777777" w:rsidTr="005144E9">
        <w:tc>
          <w:tcPr>
            <w:tcW w:w="1266" w:type="dxa"/>
            <w:tcBorders>
              <w:bottom w:val="single" w:sz="4" w:space="0" w:color="auto"/>
            </w:tcBorders>
            <w:shd w:val="clear" w:color="auto" w:fill="auto"/>
          </w:tcPr>
          <w:p w14:paraId="2E3F1C68" w14:textId="77777777" w:rsidR="00541E6B" w:rsidRPr="005144E9" w:rsidRDefault="00541E6B" w:rsidP="005144E9">
            <w:pPr>
              <w:suppressAutoHyphens w:val="0"/>
              <w:spacing w:before="40" w:after="40" w:line="220" w:lineRule="exact"/>
              <w:rPr>
                <w:sz w:val="18"/>
                <w:lang w:val="fr-FR"/>
              </w:rPr>
            </w:pPr>
            <w:r w:rsidRPr="005144E9">
              <w:rPr>
                <w:sz w:val="18"/>
                <w:lang w:val="fr-FR"/>
              </w:rPr>
              <w:t>Russie</w:t>
            </w:r>
          </w:p>
        </w:tc>
        <w:tc>
          <w:tcPr>
            <w:tcW w:w="867" w:type="dxa"/>
            <w:tcBorders>
              <w:bottom w:val="single" w:sz="4" w:space="0" w:color="auto"/>
            </w:tcBorders>
            <w:shd w:val="clear" w:color="auto" w:fill="auto"/>
            <w:vAlign w:val="bottom"/>
          </w:tcPr>
          <w:p w14:paraId="46318943"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3</w:t>
            </w:r>
          </w:p>
        </w:tc>
        <w:tc>
          <w:tcPr>
            <w:tcW w:w="866" w:type="dxa"/>
            <w:tcBorders>
              <w:bottom w:val="single" w:sz="4" w:space="0" w:color="auto"/>
            </w:tcBorders>
            <w:shd w:val="clear" w:color="auto" w:fill="auto"/>
            <w:vAlign w:val="bottom"/>
          </w:tcPr>
          <w:p w14:paraId="756BB41E" w14:textId="77777777" w:rsidR="00541E6B" w:rsidRPr="005144E9" w:rsidRDefault="00541E6B" w:rsidP="005144E9">
            <w:pPr>
              <w:suppressAutoHyphens w:val="0"/>
              <w:spacing w:before="40" w:after="40" w:line="220" w:lineRule="exact"/>
              <w:jc w:val="right"/>
              <w:rPr>
                <w:sz w:val="18"/>
                <w:lang w:val="fr-FR"/>
              </w:rPr>
            </w:pPr>
          </w:p>
        </w:tc>
        <w:tc>
          <w:tcPr>
            <w:tcW w:w="868" w:type="dxa"/>
            <w:tcBorders>
              <w:bottom w:val="single" w:sz="4" w:space="0" w:color="auto"/>
            </w:tcBorders>
            <w:shd w:val="clear" w:color="auto" w:fill="auto"/>
            <w:vAlign w:val="bottom"/>
          </w:tcPr>
          <w:p w14:paraId="3FE9C880"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7</w:t>
            </w:r>
          </w:p>
        </w:tc>
        <w:tc>
          <w:tcPr>
            <w:tcW w:w="868" w:type="dxa"/>
            <w:tcBorders>
              <w:bottom w:val="single" w:sz="4" w:space="0" w:color="auto"/>
            </w:tcBorders>
            <w:shd w:val="clear" w:color="auto" w:fill="auto"/>
            <w:vAlign w:val="bottom"/>
          </w:tcPr>
          <w:p w14:paraId="06BDBC08"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2</w:t>
            </w:r>
          </w:p>
        </w:tc>
        <w:tc>
          <w:tcPr>
            <w:tcW w:w="868" w:type="dxa"/>
            <w:tcBorders>
              <w:bottom w:val="single" w:sz="4" w:space="0" w:color="auto"/>
            </w:tcBorders>
            <w:shd w:val="clear" w:color="auto" w:fill="auto"/>
            <w:vAlign w:val="bottom"/>
          </w:tcPr>
          <w:p w14:paraId="37E3371A" w14:textId="77777777" w:rsidR="00541E6B" w:rsidRPr="005144E9" w:rsidRDefault="00541E6B" w:rsidP="005144E9">
            <w:pPr>
              <w:suppressAutoHyphens w:val="0"/>
              <w:spacing w:before="40" w:after="40" w:line="220" w:lineRule="exact"/>
              <w:jc w:val="right"/>
              <w:rPr>
                <w:sz w:val="18"/>
                <w:lang w:val="fr-FR"/>
              </w:rPr>
            </w:pPr>
          </w:p>
        </w:tc>
        <w:tc>
          <w:tcPr>
            <w:tcW w:w="868" w:type="dxa"/>
            <w:tcBorders>
              <w:bottom w:val="single" w:sz="4" w:space="0" w:color="auto"/>
            </w:tcBorders>
            <w:shd w:val="clear" w:color="auto" w:fill="auto"/>
            <w:vAlign w:val="bottom"/>
          </w:tcPr>
          <w:p w14:paraId="22C5C321"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46</w:t>
            </w:r>
          </w:p>
        </w:tc>
        <w:tc>
          <w:tcPr>
            <w:tcW w:w="899" w:type="dxa"/>
            <w:tcBorders>
              <w:bottom w:val="single" w:sz="4" w:space="0" w:color="auto"/>
            </w:tcBorders>
            <w:shd w:val="clear" w:color="auto" w:fill="auto"/>
            <w:vAlign w:val="bottom"/>
          </w:tcPr>
          <w:p w14:paraId="17DB84EF" w14:textId="77777777" w:rsidR="00541E6B" w:rsidRPr="005144E9" w:rsidRDefault="00541E6B" w:rsidP="005144E9">
            <w:pPr>
              <w:suppressAutoHyphens w:val="0"/>
              <w:spacing w:before="40" w:after="40" w:line="220" w:lineRule="exact"/>
              <w:jc w:val="right"/>
              <w:rPr>
                <w:sz w:val="18"/>
                <w:lang w:val="fr-FR"/>
              </w:rPr>
            </w:pPr>
            <w:r w:rsidRPr="005144E9">
              <w:rPr>
                <w:sz w:val="18"/>
                <w:lang w:val="fr-FR"/>
              </w:rPr>
              <w:t>58</w:t>
            </w:r>
          </w:p>
        </w:tc>
      </w:tr>
      <w:tr w:rsidR="005144E9" w:rsidRPr="005144E9" w14:paraId="3D38365D" w14:textId="77777777" w:rsidTr="005144E9">
        <w:tc>
          <w:tcPr>
            <w:tcW w:w="1266" w:type="dxa"/>
            <w:tcBorders>
              <w:top w:val="single" w:sz="4" w:space="0" w:color="auto"/>
              <w:bottom w:val="single" w:sz="12" w:space="0" w:color="auto"/>
            </w:tcBorders>
            <w:shd w:val="clear" w:color="auto" w:fill="auto"/>
          </w:tcPr>
          <w:p w14:paraId="78EADEF3" w14:textId="77777777" w:rsidR="00541E6B" w:rsidRPr="005144E9" w:rsidRDefault="00541E6B" w:rsidP="005144E9">
            <w:pPr>
              <w:suppressAutoHyphens w:val="0"/>
              <w:spacing w:before="80" w:after="80" w:line="220" w:lineRule="exact"/>
              <w:ind w:left="283"/>
              <w:rPr>
                <w:b/>
                <w:sz w:val="18"/>
                <w:lang w:val="fr-FR"/>
              </w:rPr>
            </w:pPr>
            <w:r w:rsidRPr="005144E9">
              <w:rPr>
                <w:b/>
                <w:sz w:val="18"/>
                <w:lang w:val="fr-FR"/>
              </w:rPr>
              <w:t>Total</w:t>
            </w:r>
          </w:p>
        </w:tc>
        <w:tc>
          <w:tcPr>
            <w:tcW w:w="867" w:type="dxa"/>
            <w:tcBorders>
              <w:top w:val="single" w:sz="4" w:space="0" w:color="auto"/>
              <w:bottom w:val="single" w:sz="12" w:space="0" w:color="auto"/>
            </w:tcBorders>
            <w:shd w:val="clear" w:color="auto" w:fill="auto"/>
            <w:vAlign w:val="bottom"/>
          </w:tcPr>
          <w:p w14:paraId="657808D6" w14:textId="77777777" w:rsidR="00541E6B" w:rsidRPr="005144E9" w:rsidRDefault="00541E6B" w:rsidP="005144E9">
            <w:pPr>
              <w:suppressAutoHyphens w:val="0"/>
              <w:spacing w:before="80" w:after="80" w:line="220" w:lineRule="exact"/>
              <w:jc w:val="right"/>
              <w:rPr>
                <w:b/>
                <w:sz w:val="18"/>
                <w:lang w:val="fr-FR"/>
              </w:rPr>
            </w:pPr>
            <w:r w:rsidRPr="005144E9">
              <w:rPr>
                <w:b/>
                <w:sz w:val="18"/>
                <w:lang w:val="fr-FR"/>
              </w:rPr>
              <w:t>37</w:t>
            </w:r>
          </w:p>
        </w:tc>
        <w:tc>
          <w:tcPr>
            <w:tcW w:w="866" w:type="dxa"/>
            <w:tcBorders>
              <w:top w:val="single" w:sz="4" w:space="0" w:color="auto"/>
              <w:bottom w:val="single" w:sz="12" w:space="0" w:color="auto"/>
            </w:tcBorders>
            <w:shd w:val="clear" w:color="auto" w:fill="auto"/>
            <w:vAlign w:val="bottom"/>
          </w:tcPr>
          <w:p w14:paraId="48F7DD9F" w14:textId="77777777" w:rsidR="00541E6B" w:rsidRPr="005144E9" w:rsidRDefault="00541E6B" w:rsidP="005144E9">
            <w:pPr>
              <w:suppressAutoHyphens w:val="0"/>
              <w:spacing w:before="80" w:after="80" w:line="220" w:lineRule="exact"/>
              <w:jc w:val="right"/>
              <w:rPr>
                <w:b/>
                <w:sz w:val="18"/>
                <w:lang w:val="fr-FR"/>
              </w:rPr>
            </w:pPr>
            <w:r w:rsidRPr="005144E9">
              <w:rPr>
                <w:b/>
                <w:sz w:val="18"/>
                <w:lang w:val="fr-FR"/>
              </w:rPr>
              <w:t>20</w:t>
            </w:r>
          </w:p>
        </w:tc>
        <w:tc>
          <w:tcPr>
            <w:tcW w:w="868" w:type="dxa"/>
            <w:tcBorders>
              <w:top w:val="single" w:sz="4" w:space="0" w:color="auto"/>
              <w:bottom w:val="single" w:sz="12" w:space="0" w:color="auto"/>
            </w:tcBorders>
            <w:shd w:val="clear" w:color="auto" w:fill="auto"/>
            <w:vAlign w:val="bottom"/>
          </w:tcPr>
          <w:p w14:paraId="67FDFB78" w14:textId="77777777" w:rsidR="00541E6B" w:rsidRPr="005144E9" w:rsidRDefault="00541E6B" w:rsidP="005144E9">
            <w:pPr>
              <w:suppressAutoHyphens w:val="0"/>
              <w:spacing w:before="80" w:after="80" w:line="220" w:lineRule="exact"/>
              <w:jc w:val="right"/>
              <w:rPr>
                <w:b/>
                <w:sz w:val="18"/>
                <w:lang w:val="fr-FR"/>
              </w:rPr>
            </w:pPr>
            <w:r w:rsidRPr="005144E9">
              <w:rPr>
                <w:b/>
                <w:sz w:val="18"/>
                <w:lang w:val="fr-FR"/>
              </w:rPr>
              <w:t>36</w:t>
            </w:r>
          </w:p>
        </w:tc>
        <w:tc>
          <w:tcPr>
            <w:tcW w:w="868" w:type="dxa"/>
            <w:tcBorders>
              <w:top w:val="single" w:sz="4" w:space="0" w:color="auto"/>
              <w:bottom w:val="single" w:sz="12" w:space="0" w:color="auto"/>
            </w:tcBorders>
            <w:shd w:val="clear" w:color="auto" w:fill="auto"/>
            <w:vAlign w:val="bottom"/>
          </w:tcPr>
          <w:p w14:paraId="15A51B37" w14:textId="77777777" w:rsidR="00541E6B" w:rsidRPr="005144E9" w:rsidRDefault="00541E6B" w:rsidP="005144E9">
            <w:pPr>
              <w:suppressAutoHyphens w:val="0"/>
              <w:spacing w:before="80" w:after="80" w:line="220" w:lineRule="exact"/>
              <w:jc w:val="right"/>
              <w:rPr>
                <w:b/>
                <w:sz w:val="18"/>
                <w:lang w:val="fr-FR"/>
              </w:rPr>
            </w:pPr>
            <w:r w:rsidRPr="005144E9">
              <w:rPr>
                <w:b/>
                <w:sz w:val="18"/>
                <w:lang w:val="fr-FR"/>
              </w:rPr>
              <w:t>9</w:t>
            </w:r>
          </w:p>
        </w:tc>
        <w:tc>
          <w:tcPr>
            <w:tcW w:w="868" w:type="dxa"/>
            <w:tcBorders>
              <w:top w:val="single" w:sz="4" w:space="0" w:color="auto"/>
              <w:bottom w:val="single" w:sz="12" w:space="0" w:color="auto"/>
            </w:tcBorders>
            <w:shd w:val="clear" w:color="auto" w:fill="auto"/>
            <w:vAlign w:val="bottom"/>
          </w:tcPr>
          <w:p w14:paraId="7A11C0AE" w14:textId="77777777" w:rsidR="00541E6B" w:rsidRPr="005144E9" w:rsidRDefault="00541E6B" w:rsidP="005144E9">
            <w:pPr>
              <w:suppressAutoHyphens w:val="0"/>
              <w:spacing w:before="80" w:after="80" w:line="220" w:lineRule="exact"/>
              <w:jc w:val="right"/>
              <w:rPr>
                <w:b/>
                <w:sz w:val="18"/>
                <w:lang w:val="fr-FR"/>
              </w:rPr>
            </w:pPr>
            <w:r w:rsidRPr="005144E9">
              <w:rPr>
                <w:b/>
                <w:sz w:val="18"/>
                <w:lang w:val="fr-FR"/>
              </w:rPr>
              <w:t>19</w:t>
            </w:r>
          </w:p>
        </w:tc>
        <w:tc>
          <w:tcPr>
            <w:tcW w:w="868" w:type="dxa"/>
            <w:tcBorders>
              <w:top w:val="single" w:sz="4" w:space="0" w:color="auto"/>
              <w:bottom w:val="single" w:sz="12" w:space="0" w:color="auto"/>
            </w:tcBorders>
            <w:shd w:val="clear" w:color="auto" w:fill="auto"/>
            <w:vAlign w:val="bottom"/>
          </w:tcPr>
          <w:p w14:paraId="1619B9CA" w14:textId="77777777" w:rsidR="00541E6B" w:rsidRPr="005144E9" w:rsidRDefault="00541E6B" w:rsidP="005144E9">
            <w:pPr>
              <w:suppressAutoHyphens w:val="0"/>
              <w:spacing w:before="80" w:after="80" w:line="220" w:lineRule="exact"/>
              <w:jc w:val="right"/>
              <w:rPr>
                <w:b/>
                <w:sz w:val="18"/>
                <w:lang w:val="fr-FR"/>
              </w:rPr>
            </w:pPr>
            <w:r w:rsidRPr="005144E9">
              <w:rPr>
                <w:b/>
                <w:sz w:val="18"/>
                <w:lang w:val="fr-FR"/>
              </w:rPr>
              <w:t>178</w:t>
            </w:r>
          </w:p>
        </w:tc>
        <w:tc>
          <w:tcPr>
            <w:tcW w:w="899" w:type="dxa"/>
            <w:tcBorders>
              <w:top w:val="single" w:sz="4" w:space="0" w:color="auto"/>
              <w:bottom w:val="single" w:sz="12" w:space="0" w:color="auto"/>
            </w:tcBorders>
            <w:shd w:val="clear" w:color="auto" w:fill="auto"/>
            <w:vAlign w:val="bottom"/>
          </w:tcPr>
          <w:p w14:paraId="73F9477B" w14:textId="77777777" w:rsidR="00541E6B" w:rsidRPr="005144E9" w:rsidRDefault="00541E6B" w:rsidP="005144E9">
            <w:pPr>
              <w:suppressAutoHyphens w:val="0"/>
              <w:spacing w:before="80" w:after="80" w:line="220" w:lineRule="exact"/>
              <w:jc w:val="right"/>
              <w:rPr>
                <w:b/>
                <w:sz w:val="18"/>
                <w:lang w:val="fr-FR"/>
              </w:rPr>
            </w:pPr>
            <w:r w:rsidRPr="005144E9">
              <w:rPr>
                <w:b/>
                <w:sz w:val="18"/>
                <w:lang w:val="fr-FR"/>
              </w:rPr>
              <w:t>299</w:t>
            </w:r>
          </w:p>
        </w:tc>
      </w:tr>
    </w:tbl>
    <w:p w14:paraId="308A7137" w14:textId="23CF065E" w:rsidR="00541E6B" w:rsidRPr="003A7059" w:rsidRDefault="00541E6B" w:rsidP="00541E6B">
      <w:pPr>
        <w:spacing w:before="120" w:after="240"/>
        <w:ind w:left="1134" w:right="1134" w:firstLine="170"/>
        <w:rPr>
          <w:sz w:val="16"/>
          <w:szCs w:val="18"/>
          <w:lang w:val="fr-FR"/>
        </w:rPr>
      </w:pPr>
      <w:r w:rsidRPr="003A7059">
        <w:rPr>
          <w:i/>
          <w:sz w:val="18"/>
          <w:szCs w:val="18"/>
          <w:lang w:val="fr-FR"/>
        </w:rPr>
        <w:t>Source</w:t>
      </w:r>
      <w:r w:rsidRPr="003A7059">
        <w:rPr>
          <w:sz w:val="18"/>
          <w:szCs w:val="18"/>
          <w:lang w:val="fr-FR"/>
        </w:rPr>
        <w:t> : Ministère de l’intérieur</w:t>
      </w:r>
      <w:r w:rsidR="002F3FF8" w:rsidRPr="002F3FF8">
        <w:rPr>
          <w:sz w:val="18"/>
          <w:szCs w:val="18"/>
          <w:lang w:val="fr-FR"/>
        </w:rPr>
        <w:t>.</w:t>
      </w:r>
    </w:p>
    <w:p w14:paraId="4A26263E" w14:textId="165F046C" w:rsidR="00541E6B" w:rsidRPr="003A7059" w:rsidRDefault="00541E6B" w:rsidP="003A7059">
      <w:pPr>
        <w:pStyle w:val="Titre1"/>
        <w:spacing w:after="120"/>
        <w:ind w:left="0"/>
        <w:rPr>
          <w:b/>
          <w:lang w:val="fr-FR"/>
        </w:rPr>
      </w:pPr>
      <w:r w:rsidRPr="008974D7">
        <w:rPr>
          <w:bCs/>
          <w:lang w:val="fr-FR"/>
        </w:rPr>
        <w:t>Tableau 42</w:t>
      </w:r>
      <w:r w:rsidRPr="008974D7">
        <w:rPr>
          <w:lang w:val="fr-FR"/>
        </w:rPr>
        <w:t xml:space="preserve"> </w:t>
      </w:r>
      <w:r w:rsidR="001C3CA9">
        <w:rPr>
          <w:lang w:val="fr-FR"/>
        </w:rPr>
        <w:br/>
      </w:r>
      <w:r w:rsidRPr="003A7059">
        <w:rPr>
          <w:b/>
          <w:lang w:val="fr-FR"/>
        </w:rPr>
        <w:t>Nombre d’enfants demandeurs d’asile ou réfugiés, données ventilées par sexe</w:t>
      </w:r>
    </w:p>
    <w:tbl>
      <w:tblPr>
        <w:tblW w:w="9637" w:type="dxa"/>
        <w:tblLayout w:type="fixed"/>
        <w:tblCellMar>
          <w:left w:w="0" w:type="dxa"/>
          <w:right w:w="0" w:type="dxa"/>
        </w:tblCellMar>
        <w:tblLook w:val="04A0" w:firstRow="1" w:lastRow="0" w:firstColumn="1" w:lastColumn="0" w:noHBand="0" w:noVBand="1"/>
      </w:tblPr>
      <w:tblGrid>
        <w:gridCol w:w="459"/>
        <w:gridCol w:w="459"/>
        <w:gridCol w:w="500"/>
        <w:gridCol w:w="596"/>
        <w:gridCol w:w="456"/>
        <w:gridCol w:w="649"/>
        <w:gridCol w:w="539"/>
        <w:gridCol w:w="456"/>
        <w:gridCol w:w="564"/>
        <w:gridCol w:w="529"/>
        <w:gridCol w:w="433"/>
        <w:gridCol w:w="597"/>
        <w:gridCol w:w="591"/>
        <w:gridCol w:w="433"/>
        <w:gridCol w:w="732"/>
        <w:gridCol w:w="456"/>
        <w:gridCol w:w="456"/>
        <w:gridCol w:w="732"/>
      </w:tblGrid>
      <w:tr w:rsidR="005F3112" w:rsidRPr="003A7059" w14:paraId="4962E1FF" w14:textId="77777777" w:rsidTr="005F3112">
        <w:trPr>
          <w:tblHeader/>
        </w:trPr>
        <w:tc>
          <w:tcPr>
            <w:tcW w:w="918" w:type="dxa"/>
            <w:gridSpan w:val="2"/>
            <w:tcBorders>
              <w:top w:val="single" w:sz="4" w:space="0" w:color="auto"/>
              <w:bottom w:val="single" w:sz="4" w:space="0" w:color="auto"/>
            </w:tcBorders>
            <w:shd w:val="clear" w:color="auto" w:fill="auto"/>
            <w:vAlign w:val="bottom"/>
          </w:tcPr>
          <w:p w14:paraId="3495FB81" w14:textId="77777777" w:rsidR="00541E6B" w:rsidRPr="003A7059" w:rsidRDefault="00541E6B" w:rsidP="00664AC7">
            <w:pPr>
              <w:suppressAutoHyphens w:val="0"/>
              <w:spacing w:before="80" w:after="80" w:line="200" w:lineRule="exact"/>
              <w:jc w:val="center"/>
              <w:rPr>
                <w:i/>
                <w:sz w:val="16"/>
                <w:lang w:val="fr-FR"/>
              </w:rPr>
            </w:pPr>
            <w:r w:rsidRPr="003A7059">
              <w:rPr>
                <w:i/>
                <w:sz w:val="16"/>
                <w:lang w:val="fr-FR"/>
              </w:rPr>
              <w:t>2017</w:t>
            </w:r>
          </w:p>
        </w:tc>
        <w:tc>
          <w:tcPr>
            <w:tcW w:w="500" w:type="dxa"/>
            <w:tcBorders>
              <w:top w:val="single" w:sz="4" w:space="0" w:color="auto"/>
              <w:bottom w:val="single" w:sz="4" w:space="0" w:color="auto"/>
              <w:right w:val="single" w:sz="24" w:space="0" w:color="FFFFFF" w:themeColor="background1"/>
            </w:tcBorders>
            <w:shd w:val="clear" w:color="auto" w:fill="auto"/>
            <w:vAlign w:val="bottom"/>
          </w:tcPr>
          <w:p w14:paraId="78DE5BAD" w14:textId="77777777" w:rsidR="00541E6B" w:rsidRPr="003A7059" w:rsidRDefault="00541E6B" w:rsidP="003A7059">
            <w:pPr>
              <w:suppressAutoHyphens w:val="0"/>
              <w:spacing w:before="80" w:after="80" w:line="200" w:lineRule="exact"/>
              <w:jc w:val="right"/>
              <w:rPr>
                <w:i/>
                <w:sz w:val="16"/>
                <w:lang w:val="fr-FR"/>
              </w:rPr>
            </w:pPr>
            <w:r w:rsidRPr="003A7059">
              <w:rPr>
                <w:i/>
                <w:sz w:val="16"/>
                <w:lang w:val="fr-FR"/>
              </w:rPr>
              <w:t>2017</w:t>
            </w:r>
          </w:p>
          <w:p w14:paraId="056FF78F" w14:textId="77777777" w:rsidR="00541E6B" w:rsidRPr="003A7059" w:rsidRDefault="00541E6B" w:rsidP="003A7059">
            <w:pPr>
              <w:suppressAutoHyphens w:val="0"/>
              <w:spacing w:before="80" w:after="80" w:line="200" w:lineRule="exact"/>
              <w:jc w:val="right"/>
              <w:rPr>
                <w:i/>
                <w:sz w:val="16"/>
                <w:lang w:val="fr-FR"/>
              </w:rPr>
            </w:pPr>
            <w:r w:rsidRPr="003A7059">
              <w:rPr>
                <w:i/>
                <w:sz w:val="16"/>
                <w:lang w:val="fr-FR"/>
              </w:rPr>
              <w:t>Total</w:t>
            </w:r>
          </w:p>
        </w:tc>
        <w:tc>
          <w:tcPr>
            <w:tcW w:w="1052" w:type="dxa"/>
            <w:gridSpan w:val="2"/>
            <w:tcBorders>
              <w:top w:val="single" w:sz="4" w:space="0" w:color="auto"/>
              <w:left w:val="single" w:sz="24" w:space="0" w:color="FFFFFF" w:themeColor="background1"/>
              <w:bottom w:val="single" w:sz="4" w:space="0" w:color="auto"/>
            </w:tcBorders>
            <w:shd w:val="clear" w:color="auto" w:fill="auto"/>
            <w:vAlign w:val="bottom"/>
          </w:tcPr>
          <w:p w14:paraId="3378D83B" w14:textId="77777777" w:rsidR="00541E6B" w:rsidRPr="003A7059" w:rsidRDefault="00541E6B" w:rsidP="00664AC7">
            <w:pPr>
              <w:suppressAutoHyphens w:val="0"/>
              <w:spacing w:before="80" w:after="80" w:line="200" w:lineRule="exact"/>
              <w:jc w:val="center"/>
              <w:rPr>
                <w:i/>
                <w:sz w:val="16"/>
                <w:lang w:val="fr-FR"/>
              </w:rPr>
            </w:pPr>
            <w:r w:rsidRPr="003A7059">
              <w:rPr>
                <w:i/>
                <w:sz w:val="16"/>
                <w:lang w:val="fr-FR"/>
              </w:rPr>
              <w:t>2018</w:t>
            </w:r>
          </w:p>
        </w:tc>
        <w:tc>
          <w:tcPr>
            <w:tcW w:w="649" w:type="dxa"/>
            <w:tcBorders>
              <w:top w:val="single" w:sz="4" w:space="0" w:color="auto"/>
              <w:bottom w:val="single" w:sz="4" w:space="0" w:color="auto"/>
              <w:right w:val="single" w:sz="24" w:space="0" w:color="FFFFFF" w:themeColor="background1"/>
            </w:tcBorders>
            <w:shd w:val="clear" w:color="auto" w:fill="auto"/>
            <w:vAlign w:val="bottom"/>
          </w:tcPr>
          <w:p w14:paraId="3E0C1A83" w14:textId="77777777" w:rsidR="00541E6B" w:rsidRPr="003A7059" w:rsidRDefault="00541E6B" w:rsidP="003A7059">
            <w:pPr>
              <w:suppressAutoHyphens w:val="0"/>
              <w:spacing w:before="80" w:after="80" w:line="200" w:lineRule="exact"/>
              <w:jc w:val="right"/>
              <w:rPr>
                <w:i/>
                <w:sz w:val="16"/>
                <w:lang w:val="fr-FR"/>
              </w:rPr>
            </w:pPr>
            <w:r w:rsidRPr="003A7059">
              <w:rPr>
                <w:i/>
                <w:sz w:val="16"/>
                <w:lang w:val="fr-FR"/>
              </w:rPr>
              <w:t>2018</w:t>
            </w:r>
          </w:p>
          <w:p w14:paraId="7161ED93" w14:textId="77777777" w:rsidR="00541E6B" w:rsidRPr="003A7059" w:rsidRDefault="00541E6B" w:rsidP="003A7059">
            <w:pPr>
              <w:suppressAutoHyphens w:val="0"/>
              <w:spacing w:before="80" w:after="80" w:line="200" w:lineRule="exact"/>
              <w:jc w:val="right"/>
              <w:rPr>
                <w:i/>
                <w:sz w:val="16"/>
                <w:lang w:val="fr-FR"/>
              </w:rPr>
            </w:pPr>
            <w:r w:rsidRPr="003A7059">
              <w:rPr>
                <w:i/>
                <w:sz w:val="16"/>
                <w:lang w:val="fr-FR"/>
              </w:rPr>
              <w:t>Total</w:t>
            </w:r>
          </w:p>
        </w:tc>
        <w:tc>
          <w:tcPr>
            <w:tcW w:w="995" w:type="dxa"/>
            <w:gridSpan w:val="2"/>
            <w:tcBorders>
              <w:top w:val="single" w:sz="4" w:space="0" w:color="auto"/>
              <w:left w:val="single" w:sz="24" w:space="0" w:color="FFFFFF" w:themeColor="background1"/>
              <w:bottom w:val="single" w:sz="4" w:space="0" w:color="auto"/>
            </w:tcBorders>
            <w:shd w:val="clear" w:color="auto" w:fill="auto"/>
            <w:vAlign w:val="bottom"/>
          </w:tcPr>
          <w:p w14:paraId="54E42660" w14:textId="77777777" w:rsidR="00541E6B" w:rsidRPr="003A7059" w:rsidRDefault="00541E6B" w:rsidP="005144E9">
            <w:pPr>
              <w:suppressAutoHyphens w:val="0"/>
              <w:spacing w:before="80" w:after="80" w:line="200" w:lineRule="exact"/>
              <w:jc w:val="center"/>
              <w:rPr>
                <w:i/>
                <w:sz w:val="16"/>
                <w:lang w:val="fr-FR"/>
              </w:rPr>
            </w:pPr>
            <w:r w:rsidRPr="003A7059">
              <w:rPr>
                <w:i/>
                <w:sz w:val="16"/>
                <w:lang w:val="fr-FR"/>
              </w:rPr>
              <w:t>2019</w:t>
            </w:r>
          </w:p>
        </w:tc>
        <w:tc>
          <w:tcPr>
            <w:tcW w:w="564" w:type="dxa"/>
            <w:tcBorders>
              <w:top w:val="single" w:sz="4" w:space="0" w:color="auto"/>
              <w:bottom w:val="single" w:sz="4" w:space="0" w:color="auto"/>
              <w:right w:val="single" w:sz="24" w:space="0" w:color="FFFFFF" w:themeColor="background1"/>
            </w:tcBorders>
            <w:shd w:val="clear" w:color="auto" w:fill="auto"/>
            <w:vAlign w:val="bottom"/>
          </w:tcPr>
          <w:p w14:paraId="4FA10206" w14:textId="77777777" w:rsidR="00541E6B" w:rsidRPr="003A7059" w:rsidRDefault="00541E6B" w:rsidP="003A7059">
            <w:pPr>
              <w:suppressAutoHyphens w:val="0"/>
              <w:spacing w:before="80" w:after="80" w:line="200" w:lineRule="exact"/>
              <w:jc w:val="right"/>
              <w:rPr>
                <w:i/>
                <w:sz w:val="16"/>
                <w:lang w:val="fr-FR"/>
              </w:rPr>
            </w:pPr>
            <w:r w:rsidRPr="003A7059">
              <w:rPr>
                <w:i/>
                <w:sz w:val="16"/>
                <w:lang w:val="fr-FR"/>
              </w:rPr>
              <w:t>2019</w:t>
            </w:r>
          </w:p>
          <w:p w14:paraId="6ED76F27" w14:textId="77777777" w:rsidR="00541E6B" w:rsidRPr="003A7059" w:rsidRDefault="00541E6B" w:rsidP="003A7059">
            <w:pPr>
              <w:suppressAutoHyphens w:val="0"/>
              <w:spacing w:before="80" w:after="80" w:line="200" w:lineRule="exact"/>
              <w:jc w:val="right"/>
              <w:rPr>
                <w:i/>
                <w:sz w:val="16"/>
                <w:lang w:val="fr-FR"/>
              </w:rPr>
            </w:pPr>
            <w:r w:rsidRPr="003A7059">
              <w:rPr>
                <w:i/>
                <w:sz w:val="16"/>
                <w:lang w:val="fr-FR"/>
              </w:rPr>
              <w:t>Total</w:t>
            </w:r>
          </w:p>
        </w:tc>
        <w:tc>
          <w:tcPr>
            <w:tcW w:w="962" w:type="dxa"/>
            <w:gridSpan w:val="2"/>
            <w:tcBorders>
              <w:top w:val="single" w:sz="4" w:space="0" w:color="auto"/>
              <w:left w:val="single" w:sz="24" w:space="0" w:color="FFFFFF" w:themeColor="background1"/>
              <w:bottom w:val="single" w:sz="4" w:space="0" w:color="auto"/>
            </w:tcBorders>
            <w:shd w:val="clear" w:color="auto" w:fill="auto"/>
            <w:vAlign w:val="bottom"/>
          </w:tcPr>
          <w:p w14:paraId="59D0163D" w14:textId="77777777" w:rsidR="00541E6B" w:rsidRPr="003A7059" w:rsidRDefault="00541E6B" w:rsidP="005144E9">
            <w:pPr>
              <w:suppressAutoHyphens w:val="0"/>
              <w:spacing w:before="80" w:after="80" w:line="200" w:lineRule="exact"/>
              <w:jc w:val="center"/>
              <w:rPr>
                <w:i/>
                <w:sz w:val="16"/>
                <w:lang w:val="fr-FR"/>
              </w:rPr>
            </w:pPr>
            <w:r w:rsidRPr="003A7059">
              <w:rPr>
                <w:i/>
                <w:sz w:val="16"/>
                <w:lang w:val="fr-FR"/>
              </w:rPr>
              <w:t>2020</w:t>
            </w:r>
          </w:p>
        </w:tc>
        <w:tc>
          <w:tcPr>
            <w:tcW w:w="597" w:type="dxa"/>
            <w:tcBorders>
              <w:top w:val="single" w:sz="4" w:space="0" w:color="auto"/>
              <w:bottom w:val="single" w:sz="4" w:space="0" w:color="auto"/>
              <w:right w:val="single" w:sz="24" w:space="0" w:color="FFFFFF" w:themeColor="background1"/>
            </w:tcBorders>
            <w:shd w:val="clear" w:color="auto" w:fill="auto"/>
            <w:vAlign w:val="bottom"/>
          </w:tcPr>
          <w:p w14:paraId="1EF211BB" w14:textId="77777777" w:rsidR="00541E6B" w:rsidRPr="003A7059" w:rsidRDefault="00541E6B" w:rsidP="003A7059">
            <w:pPr>
              <w:suppressAutoHyphens w:val="0"/>
              <w:spacing w:before="80" w:after="80" w:line="200" w:lineRule="exact"/>
              <w:jc w:val="right"/>
              <w:rPr>
                <w:i/>
                <w:sz w:val="16"/>
                <w:lang w:val="fr-FR"/>
              </w:rPr>
            </w:pPr>
            <w:r w:rsidRPr="003A7059">
              <w:rPr>
                <w:i/>
                <w:sz w:val="16"/>
                <w:lang w:val="fr-FR"/>
              </w:rPr>
              <w:t>2020</w:t>
            </w:r>
          </w:p>
          <w:p w14:paraId="479EF82B" w14:textId="77777777" w:rsidR="00541E6B" w:rsidRPr="003A7059" w:rsidRDefault="00541E6B" w:rsidP="003A7059">
            <w:pPr>
              <w:suppressAutoHyphens w:val="0"/>
              <w:spacing w:before="80" w:after="80" w:line="200" w:lineRule="exact"/>
              <w:jc w:val="right"/>
              <w:rPr>
                <w:i/>
                <w:sz w:val="16"/>
                <w:lang w:val="fr-FR"/>
              </w:rPr>
            </w:pPr>
            <w:r w:rsidRPr="003A7059">
              <w:rPr>
                <w:i/>
                <w:sz w:val="16"/>
                <w:lang w:val="fr-FR"/>
              </w:rPr>
              <w:t>Total</w:t>
            </w:r>
          </w:p>
        </w:tc>
        <w:tc>
          <w:tcPr>
            <w:tcW w:w="1024" w:type="dxa"/>
            <w:gridSpan w:val="2"/>
            <w:tcBorders>
              <w:top w:val="single" w:sz="4" w:space="0" w:color="auto"/>
              <w:left w:val="single" w:sz="24" w:space="0" w:color="FFFFFF" w:themeColor="background1"/>
              <w:bottom w:val="single" w:sz="4" w:space="0" w:color="auto"/>
            </w:tcBorders>
            <w:shd w:val="clear" w:color="auto" w:fill="auto"/>
            <w:vAlign w:val="bottom"/>
          </w:tcPr>
          <w:p w14:paraId="38A35D2B" w14:textId="77777777" w:rsidR="00541E6B" w:rsidRPr="003A7059" w:rsidRDefault="00541E6B" w:rsidP="005144E9">
            <w:pPr>
              <w:suppressAutoHyphens w:val="0"/>
              <w:spacing w:before="80" w:after="80" w:line="200" w:lineRule="exact"/>
              <w:jc w:val="center"/>
              <w:rPr>
                <w:i/>
                <w:sz w:val="16"/>
                <w:lang w:val="fr-FR"/>
              </w:rPr>
            </w:pPr>
            <w:r w:rsidRPr="003A7059">
              <w:rPr>
                <w:i/>
                <w:sz w:val="16"/>
                <w:lang w:val="fr-FR"/>
              </w:rPr>
              <w:t>2021</w:t>
            </w:r>
          </w:p>
        </w:tc>
        <w:tc>
          <w:tcPr>
            <w:tcW w:w="732" w:type="dxa"/>
            <w:tcBorders>
              <w:top w:val="single" w:sz="4" w:space="0" w:color="auto"/>
              <w:bottom w:val="single" w:sz="4" w:space="0" w:color="auto"/>
              <w:right w:val="single" w:sz="24" w:space="0" w:color="FFFFFF" w:themeColor="background1"/>
            </w:tcBorders>
            <w:shd w:val="clear" w:color="auto" w:fill="auto"/>
            <w:vAlign w:val="bottom"/>
          </w:tcPr>
          <w:p w14:paraId="6E3A0266" w14:textId="77777777" w:rsidR="00541E6B" w:rsidRPr="003A7059" w:rsidRDefault="00541E6B" w:rsidP="003A7059">
            <w:pPr>
              <w:suppressAutoHyphens w:val="0"/>
              <w:spacing w:before="80" w:after="80" w:line="200" w:lineRule="exact"/>
              <w:jc w:val="right"/>
              <w:rPr>
                <w:i/>
                <w:sz w:val="16"/>
                <w:lang w:val="fr-FR"/>
              </w:rPr>
            </w:pPr>
            <w:r w:rsidRPr="003A7059">
              <w:rPr>
                <w:i/>
                <w:sz w:val="16"/>
                <w:lang w:val="fr-FR"/>
              </w:rPr>
              <w:t>2021</w:t>
            </w:r>
          </w:p>
          <w:p w14:paraId="427B03B5" w14:textId="77777777" w:rsidR="00541E6B" w:rsidRPr="003A7059" w:rsidRDefault="00541E6B" w:rsidP="003A7059">
            <w:pPr>
              <w:suppressAutoHyphens w:val="0"/>
              <w:spacing w:before="80" w:after="80" w:line="200" w:lineRule="exact"/>
              <w:jc w:val="right"/>
              <w:rPr>
                <w:i/>
                <w:sz w:val="16"/>
                <w:lang w:val="fr-FR"/>
              </w:rPr>
            </w:pPr>
            <w:r w:rsidRPr="003A7059">
              <w:rPr>
                <w:i/>
                <w:sz w:val="16"/>
                <w:lang w:val="fr-FR"/>
              </w:rPr>
              <w:t>Total</w:t>
            </w:r>
          </w:p>
        </w:tc>
        <w:tc>
          <w:tcPr>
            <w:tcW w:w="912" w:type="dxa"/>
            <w:gridSpan w:val="2"/>
            <w:tcBorders>
              <w:top w:val="single" w:sz="4" w:space="0" w:color="auto"/>
              <w:left w:val="single" w:sz="24" w:space="0" w:color="FFFFFF" w:themeColor="background1"/>
              <w:bottom w:val="single" w:sz="4" w:space="0" w:color="auto"/>
            </w:tcBorders>
            <w:shd w:val="clear" w:color="auto" w:fill="auto"/>
            <w:vAlign w:val="bottom"/>
          </w:tcPr>
          <w:p w14:paraId="044A0BF4" w14:textId="77777777" w:rsidR="00541E6B" w:rsidRPr="003A7059" w:rsidRDefault="00541E6B" w:rsidP="003A7059">
            <w:pPr>
              <w:suppressAutoHyphens w:val="0"/>
              <w:spacing w:before="80" w:after="80" w:line="200" w:lineRule="exact"/>
              <w:jc w:val="right"/>
              <w:rPr>
                <w:i/>
                <w:sz w:val="16"/>
                <w:lang w:val="fr-FR"/>
              </w:rPr>
            </w:pPr>
            <w:r w:rsidRPr="003A7059">
              <w:rPr>
                <w:i/>
                <w:sz w:val="16"/>
                <w:lang w:val="fr-FR"/>
              </w:rPr>
              <w:t>2022</w:t>
            </w:r>
          </w:p>
        </w:tc>
        <w:tc>
          <w:tcPr>
            <w:tcW w:w="732" w:type="dxa"/>
            <w:tcBorders>
              <w:top w:val="single" w:sz="4" w:space="0" w:color="auto"/>
              <w:bottom w:val="single" w:sz="4" w:space="0" w:color="auto"/>
            </w:tcBorders>
            <w:shd w:val="clear" w:color="auto" w:fill="auto"/>
            <w:vAlign w:val="bottom"/>
          </w:tcPr>
          <w:p w14:paraId="27B930E9" w14:textId="77777777" w:rsidR="00541E6B" w:rsidRPr="003A7059" w:rsidRDefault="00541E6B" w:rsidP="003A7059">
            <w:pPr>
              <w:suppressAutoHyphens w:val="0"/>
              <w:spacing w:before="80" w:after="80" w:line="200" w:lineRule="exact"/>
              <w:jc w:val="right"/>
              <w:rPr>
                <w:i/>
                <w:sz w:val="16"/>
                <w:lang w:val="fr-FR"/>
              </w:rPr>
            </w:pPr>
            <w:r w:rsidRPr="003A7059">
              <w:rPr>
                <w:i/>
                <w:sz w:val="16"/>
                <w:lang w:val="fr-FR"/>
              </w:rPr>
              <w:t>2022</w:t>
            </w:r>
          </w:p>
          <w:p w14:paraId="06962700" w14:textId="77777777" w:rsidR="00541E6B" w:rsidRPr="003A7059" w:rsidRDefault="00541E6B" w:rsidP="003A7059">
            <w:pPr>
              <w:suppressAutoHyphens w:val="0"/>
              <w:spacing w:before="80" w:after="80" w:line="200" w:lineRule="exact"/>
              <w:jc w:val="right"/>
              <w:rPr>
                <w:i/>
                <w:sz w:val="16"/>
                <w:lang w:val="fr-FR"/>
              </w:rPr>
            </w:pPr>
            <w:r w:rsidRPr="003A7059">
              <w:rPr>
                <w:i/>
                <w:sz w:val="16"/>
                <w:lang w:val="fr-FR"/>
              </w:rPr>
              <w:t>Total</w:t>
            </w:r>
          </w:p>
        </w:tc>
      </w:tr>
      <w:tr w:rsidR="005F3112" w:rsidRPr="003A7059" w14:paraId="5120AE82" w14:textId="77777777" w:rsidTr="005F3112">
        <w:tc>
          <w:tcPr>
            <w:tcW w:w="459" w:type="dxa"/>
            <w:tcBorders>
              <w:top w:val="single" w:sz="4" w:space="0" w:color="auto"/>
              <w:bottom w:val="single" w:sz="12" w:space="0" w:color="auto"/>
            </w:tcBorders>
            <w:shd w:val="clear" w:color="auto" w:fill="auto"/>
            <w:vAlign w:val="bottom"/>
          </w:tcPr>
          <w:p w14:paraId="7184D9E9" w14:textId="77777777" w:rsidR="00541E6B" w:rsidRPr="003A7059" w:rsidRDefault="00541E6B" w:rsidP="005F3112">
            <w:pPr>
              <w:suppressAutoHyphens w:val="0"/>
              <w:spacing w:before="80" w:after="80" w:line="200" w:lineRule="exact"/>
              <w:jc w:val="right"/>
              <w:rPr>
                <w:i/>
                <w:spacing w:val="4"/>
                <w:w w:val="103"/>
                <w:kern w:val="14"/>
                <w:sz w:val="16"/>
                <w:lang w:val="fr-FR"/>
              </w:rPr>
            </w:pPr>
            <w:r w:rsidRPr="003A7059">
              <w:rPr>
                <w:i/>
                <w:spacing w:val="4"/>
                <w:w w:val="103"/>
                <w:kern w:val="14"/>
                <w:sz w:val="16"/>
                <w:lang w:val="fr-FR"/>
              </w:rPr>
              <w:t>F</w:t>
            </w:r>
          </w:p>
        </w:tc>
        <w:tc>
          <w:tcPr>
            <w:tcW w:w="459" w:type="dxa"/>
            <w:tcBorders>
              <w:top w:val="single" w:sz="4" w:space="0" w:color="auto"/>
              <w:bottom w:val="single" w:sz="12" w:space="0" w:color="auto"/>
            </w:tcBorders>
            <w:shd w:val="clear" w:color="auto" w:fill="auto"/>
            <w:vAlign w:val="bottom"/>
          </w:tcPr>
          <w:p w14:paraId="10A8BD87" w14:textId="77777777" w:rsidR="00541E6B" w:rsidRPr="003A7059" w:rsidRDefault="00541E6B" w:rsidP="005F3112">
            <w:pPr>
              <w:suppressAutoHyphens w:val="0"/>
              <w:spacing w:before="80" w:after="80" w:line="200" w:lineRule="exact"/>
              <w:jc w:val="right"/>
              <w:rPr>
                <w:i/>
                <w:spacing w:val="4"/>
                <w:w w:val="103"/>
                <w:kern w:val="14"/>
                <w:sz w:val="16"/>
                <w:lang w:val="fr-FR"/>
              </w:rPr>
            </w:pPr>
            <w:r w:rsidRPr="003A7059">
              <w:rPr>
                <w:i/>
                <w:spacing w:val="4"/>
                <w:w w:val="103"/>
                <w:kern w:val="14"/>
                <w:sz w:val="16"/>
                <w:lang w:val="fr-FR"/>
              </w:rPr>
              <w:t>H</w:t>
            </w:r>
          </w:p>
        </w:tc>
        <w:tc>
          <w:tcPr>
            <w:tcW w:w="500" w:type="dxa"/>
            <w:tcBorders>
              <w:top w:val="single" w:sz="4" w:space="0" w:color="auto"/>
              <w:bottom w:val="single" w:sz="12" w:space="0" w:color="auto"/>
              <w:right w:val="single" w:sz="24" w:space="0" w:color="FFFFFF" w:themeColor="background1"/>
            </w:tcBorders>
            <w:shd w:val="clear" w:color="auto" w:fill="auto"/>
            <w:vAlign w:val="bottom"/>
          </w:tcPr>
          <w:p w14:paraId="347B9D84" w14:textId="77777777" w:rsidR="00541E6B" w:rsidRPr="003A7059" w:rsidRDefault="00541E6B" w:rsidP="005F3112">
            <w:pPr>
              <w:suppressAutoHyphens w:val="0"/>
              <w:spacing w:before="80" w:after="80" w:line="200" w:lineRule="exact"/>
              <w:jc w:val="right"/>
              <w:rPr>
                <w:i/>
                <w:spacing w:val="4"/>
                <w:w w:val="103"/>
                <w:kern w:val="14"/>
                <w:sz w:val="16"/>
                <w:lang w:val="fr-FR"/>
              </w:rPr>
            </w:pPr>
          </w:p>
        </w:tc>
        <w:tc>
          <w:tcPr>
            <w:tcW w:w="596" w:type="dxa"/>
            <w:tcBorders>
              <w:top w:val="single" w:sz="4" w:space="0" w:color="auto"/>
              <w:left w:val="single" w:sz="24" w:space="0" w:color="FFFFFF" w:themeColor="background1"/>
              <w:bottom w:val="single" w:sz="12" w:space="0" w:color="auto"/>
            </w:tcBorders>
            <w:shd w:val="clear" w:color="auto" w:fill="auto"/>
            <w:vAlign w:val="bottom"/>
          </w:tcPr>
          <w:p w14:paraId="055690A5" w14:textId="77777777" w:rsidR="00541E6B" w:rsidRPr="003A7059" w:rsidRDefault="00541E6B" w:rsidP="005F3112">
            <w:pPr>
              <w:suppressAutoHyphens w:val="0"/>
              <w:spacing w:before="80" w:after="80" w:line="200" w:lineRule="exact"/>
              <w:jc w:val="right"/>
              <w:rPr>
                <w:i/>
                <w:spacing w:val="4"/>
                <w:w w:val="103"/>
                <w:kern w:val="14"/>
                <w:sz w:val="16"/>
                <w:lang w:val="fr-FR"/>
              </w:rPr>
            </w:pPr>
            <w:r w:rsidRPr="003A7059">
              <w:rPr>
                <w:i/>
                <w:spacing w:val="4"/>
                <w:w w:val="103"/>
                <w:kern w:val="14"/>
                <w:sz w:val="16"/>
                <w:lang w:val="fr-FR"/>
              </w:rPr>
              <w:t>F</w:t>
            </w:r>
          </w:p>
        </w:tc>
        <w:tc>
          <w:tcPr>
            <w:tcW w:w="456" w:type="dxa"/>
            <w:tcBorders>
              <w:top w:val="single" w:sz="4" w:space="0" w:color="auto"/>
              <w:bottom w:val="single" w:sz="12" w:space="0" w:color="auto"/>
            </w:tcBorders>
            <w:shd w:val="clear" w:color="auto" w:fill="auto"/>
            <w:vAlign w:val="bottom"/>
          </w:tcPr>
          <w:p w14:paraId="64F7CC8D" w14:textId="77777777" w:rsidR="00541E6B" w:rsidRPr="003A7059" w:rsidRDefault="00541E6B" w:rsidP="005F3112">
            <w:pPr>
              <w:suppressAutoHyphens w:val="0"/>
              <w:spacing w:before="80" w:after="80" w:line="200" w:lineRule="exact"/>
              <w:jc w:val="right"/>
              <w:rPr>
                <w:i/>
                <w:spacing w:val="4"/>
                <w:w w:val="103"/>
                <w:kern w:val="14"/>
                <w:sz w:val="16"/>
                <w:lang w:val="fr-FR"/>
              </w:rPr>
            </w:pPr>
            <w:r w:rsidRPr="003A7059">
              <w:rPr>
                <w:i/>
                <w:spacing w:val="4"/>
                <w:w w:val="103"/>
                <w:kern w:val="14"/>
                <w:sz w:val="16"/>
                <w:lang w:val="fr-FR"/>
              </w:rPr>
              <w:t>H</w:t>
            </w:r>
          </w:p>
        </w:tc>
        <w:tc>
          <w:tcPr>
            <w:tcW w:w="649" w:type="dxa"/>
            <w:tcBorders>
              <w:top w:val="single" w:sz="4" w:space="0" w:color="auto"/>
              <w:bottom w:val="single" w:sz="12" w:space="0" w:color="auto"/>
              <w:right w:val="single" w:sz="24" w:space="0" w:color="FFFFFF" w:themeColor="background1"/>
            </w:tcBorders>
            <w:shd w:val="clear" w:color="auto" w:fill="auto"/>
            <w:vAlign w:val="bottom"/>
          </w:tcPr>
          <w:p w14:paraId="116F296C" w14:textId="77777777" w:rsidR="00541E6B" w:rsidRPr="003A7059" w:rsidRDefault="00541E6B" w:rsidP="005F3112">
            <w:pPr>
              <w:suppressAutoHyphens w:val="0"/>
              <w:spacing w:before="80" w:after="80" w:line="200" w:lineRule="exact"/>
              <w:jc w:val="right"/>
              <w:rPr>
                <w:i/>
                <w:spacing w:val="4"/>
                <w:w w:val="103"/>
                <w:kern w:val="14"/>
                <w:sz w:val="16"/>
                <w:lang w:val="fr-FR"/>
              </w:rPr>
            </w:pPr>
          </w:p>
        </w:tc>
        <w:tc>
          <w:tcPr>
            <w:tcW w:w="539" w:type="dxa"/>
            <w:tcBorders>
              <w:top w:val="single" w:sz="4" w:space="0" w:color="auto"/>
              <w:left w:val="single" w:sz="24" w:space="0" w:color="FFFFFF" w:themeColor="background1"/>
              <w:bottom w:val="single" w:sz="12" w:space="0" w:color="auto"/>
            </w:tcBorders>
            <w:shd w:val="clear" w:color="auto" w:fill="auto"/>
            <w:vAlign w:val="bottom"/>
          </w:tcPr>
          <w:p w14:paraId="7094D2CC" w14:textId="77777777" w:rsidR="00541E6B" w:rsidRPr="003A7059" w:rsidRDefault="00541E6B" w:rsidP="005F3112">
            <w:pPr>
              <w:suppressAutoHyphens w:val="0"/>
              <w:spacing w:before="80" w:after="80" w:line="200" w:lineRule="exact"/>
              <w:jc w:val="right"/>
              <w:rPr>
                <w:i/>
                <w:spacing w:val="4"/>
                <w:w w:val="103"/>
                <w:kern w:val="14"/>
                <w:sz w:val="16"/>
                <w:lang w:val="fr-FR"/>
              </w:rPr>
            </w:pPr>
            <w:r w:rsidRPr="003A7059">
              <w:rPr>
                <w:i/>
                <w:spacing w:val="4"/>
                <w:w w:val="103"/>
                <w:kern w:val="14"/>
                <w:sz w:val="16"/>
                <w:lang w:val="fr-FR"/>
              </w:rPr>
              <w:t>F</w:t>
            </w:r>
          </w:p>
        </w:tc>
        <w:tc>
          <w:tcPr>
            <w:tcW w:w="456" w:type="dxa"/>
            <w:tcBorders>
              <w:top w:val="single" w:sz="4" w:space="0" w:color="auto"/>
              <w:bottom w:val="single" w:sz="12" w:space="0" w:color="auto"/>
            </w:tcBorders>
            <w:shd w:val="clear" w:color="auto" w:fill="auto"/>
            <w:vAlign w:val="bottom"/>
          </w:tcPr>
          <w:p w14:paraId="1867CFA7" w14:textId="77777777" w:rsidR="00541E6B" w:rsidRPr="003A7059" w:rsidRDefault="00541E6B" w:rsidP="005F3112">
            <w:pPr>
              <w:suppressAutoHyphens w:val="0"/>
              <w:spacing w:before="80" w:after="80" w:line="200" w:lineRule="exact"/>
              <w:jc w:val="right"/>
              <w:rPr>
                <w:i/>
                <w:spacing w:val="4"/>
                <w:w w:val="103"/>
                <w:kern w:val="14"/>
                <w:sz w:val="16"/>
                <w:lang w:val="fr-FR"/>
              </w:rPr>
            </w:pPr>
            <w:r w:rsidRPr="003A7059">
              <w:rPr>
                <w:i/>
                <w:spacing w:val="4"/>
                <w:w w:val="103"/>
                <w:kern w:val="14"/>
                <w:sz w:val="16"/>
                <w:lang w:val="fr-FR"/>
              </w:rPr>
              <w:t>H</w:t>
            </w:r>
          </w:p>
        </w:tc>
        <w:tc>
          <w:tcPr>
            <w:tcW w:w="564" w:type="dxa"/>
            <w:tcBorders>
              <w:top w:val="single" w:sz="4" w:space="0" w:color="auto"/>
              <w:bottom w:val="single" w:sz="12" w:space="0" w:color="auto"/>
              <w:right w:val="single" w:sz="24" w:space="0" w:color="FFFFFF" w:themeColor="background1"/>
            </w:tcBorders>
            <w:shd w:val="clear" w:color="auto" w:fill="auto"/>
            <w:vAlign w:val="bottom"/>
          </w:tcPr>
          <w:p w14:paraId="6195F0BD" w14:textId="77777777" w:rsidR="00541E6B" w:rsidRPr="003A7059" w:rsidRDefault="00541E6B" w:rsidP="005F3112">
            <w:pPr>
              <w:suppressAutoHyphens w:val="0"/>
              <w:spacing w:before="80" w:after="80" w:line="200" w:lineRule="exact"/>
              <w:jc w:val="right"/>
              <w:rPr>
                <w:i/>
                <w:spacing w:val="4"/>
                <w:w w:val="103"/>
                <w:kern w:val="14"/>
                <w:sz w:val="16"/>
                <w:lang w:val="fr-FR"/>
              </w:rPr>
            </w:pPr>
          </w:p>
        </w:tc>
        <w:tc>
          <w:tcPr>
            <w:tcW w:w="529" w:type="dxa"/>
            <w:tcBorders>
              <w:top w:val="single" w:sz="4" w:space="0" w:color="auto"/>
              <w:left w:val="single" w:sz="24" w:space="0" w:color="FFFFFF" w:themeColor="background1"/>
              <w:bottom w:val="single" w:sz="12" w:space="0" w:color="auto"/>
            </w:tcBorders>
            <w:shd w:val="clear" w:color="auto" w:fill="auto"/>
            <w:vAlign w:val="bottom"/>
          </w:tcPr>
          <w:p w14:paraId="50416FE8" w14:textId="77777777" w:rsidR="00541E6B" w:rsidRPr="003A7059" w:rsidRDefault="00541E6B" w:rsidP="005F3112">
            <w:pPr>
              <w:suppressAutoHyphens w:val="0"/>
              <w:spacing w:before="80" w:after="80" w:line="200" w:lineRule="exact"/>
              <w:jc w:val="right"/>
              <w:rPr>
                <w:i/>
                <w:spacing w:val="4"/>
                <w:w w:val="103"/>
                <w:kern w:val="14"/>
                <w:sz w:val="16"/>
                <w:lang w:val="fr-FR"/>
              </w:rPr>
            </w:pPr>
            <w:r w:rsidRPr="003A7059">
              <w:rPr>
                <w:i/>
                <w:spacing w:val="4"/>
                <w:w w:val="103"/>
                <w:kern w:val="14"/>
                <w:sz w:val="16"/>
                <w:lang w:val="fr-FR"/>
              </w:rPr>
              <w:t>F</w:t>
            </w:r>
          </w:p>
        </w:tc>
        <w:tc>
          <w:tcPr>
            <w:tcW w:w="433" w:type="dxa"/>
            <w:tcBorders>
              <w:top w:val="single" w:sz="4" w:space="0" w:color="auto"/>
              <w:bottom w:val="single" w:sz="12" w:space="0" w:color="auto"/>
            </w:tcBorders>
            <w:shd w:val="clear" w:color="auto" w:fill="auto"/>
            <w:vAlign w:val="bottom"/>
          </w:tcPr>
          <w:p w14:paraId="796EEAAC" w14:textId="77777777" w:rsidR="00541E6B" w:rsidRPr="003A7059" w:rsidRDefault="00541E6B" w:rsidP="005F3112">
            <w:pPr>
              <w:suppressAutoHyphens w:val="0"/>
              <w:spacing w:before="80" w:after="80" w:line="200" w:lineRule="exact"/>
              <w:jc w:val="right"/>
              <w:rPr>
                <w:i/>
                <w:spacing w:val="4"/>
                <w:w w:val="103"/>
                <w:kern w:val="14"/>
                <w:sz w:val="16"/>
                <w:lang w:val="fr-FR"/>
              </w:rPr>
            </w:pPr>
            <w:r w:rsidRPr="003A7059">
              <w:rPr>
                <w:i/>
                <w:spacing w:val="4"/>
                <w:w w:val="103"/>
                <w:kern w:val="14"/>
                <w:sz w:val="16"/>
                <w:lang w:val="fr-FR"/>
              </w:rPr>
              <w:t>H</w:t>
            </w:r>
          </w:p>
        </w:tc>
        <w:tc>
          <w:tcPr>
            <w:tcW w:w="597" w:type="dxa"/>
            <w:tcBorders>
              <w:top w:val="single" w:sz="4" w:space="0" w:color="auto"/>
              <w:bottom w:val="single" w:sz="12" w:space="0" w:color="auto"/>
              <w:right w:val="single" w:sz="24" w:space="0" w:color="FFFFFF" w:themeColor="background1"/>
            </w:tcBorders>
            <w:shd w:val="clear" w:color="auto" w:fill="auto"/>
            <w:vAlign w:val="bottom"/>
          </w:tcPr>
          <w:p w14:paraId="2F2DCF0F" w14:textId="77777777" w:rsidR="00541E6B" w:rsidRPr="003A7059" w:rsidRDefault="00541E6B" w:rsidP="005F3112">
            <w:pPr>
              <w:suppressAutoHyphens w:val="0"/>
              <w:spacing w:before="80" w:after="80" w:line="200" w:lineRule="exact"/>
              <w:jc w:val="right"/>
              <w:rPr>
                <w:i/>
                <w:spacing w:val="4"/>
                <w:w w:val="103"/>
                <w:kern w:val="14"/>
                <w:sz w:val="16"/>
                <w:lang w:val="fr-FR"/>
              </w:rPr>
            </w:pPr>
          </w:p>
        </w:tc>
        <w:tc>
          <w:tcPr>
            <w:tcW w:w="591" w:type="dxa"/>
            <w:tcBorders>
              <w:top w:val="single" w:sz="4" w:space="0" w:color="auto"/>
              <w:left w:val="single" w:sz="24" w:space="0" w:color="FFFFFF" w:themeColor="background1"/>
              <w:bottom w:val="single" w:sz="12" w:space="0" w:color="auto"/>
            </w:tcBorders>
            <w:shd w:val="clear" w:color="auto" w:fill="auto"/>
            <w:vAlign w:val="bottom"/>
          </w:tcPr>
          <w:p w14:paraId="0B6D2E9F" w14:textId="77777777" w:rsidR="00541E6B" w:rsidRPr="003A7059" w:rsidRDefault="00541E6B" w:rsidP="005F3112">
            <w:pPr>
              <w:suppressAutoHyphens w:val="0"/>
              <w:spacing w:before="80" w:after="80" w:line="200" w:lineRule="exact"/>
              <w:jc w:val="right"/>
              <w:rPr>
                <w:i/>
                <w:spacing w:val="4"/>
                <w:w w:val="103"/>
                <w:kern w:val="14"/>
                <w:sz w:val="16"/>
                <w:lang w:val="fr-FR"/>
              </w:rPr>
            </w:pPr>
            <w:r w:rsidRPr="003A7059">
              <w:rPr>
                <w:i/>
                <w:spacing w:val="4"/>
                <w:w w:val="103"/>
                <w:kern w:val="14"/>
                <w:sz w:val="16"/>
                <w:lang w:val="fr-FR"/>
              </w:rPr>
              <w:t>F</w:t>
            </w:r>
          </w:p>
        </w:tc>
        <w:tc>
          <w:tcPr>
            <w:tcW w:w="433" w:type="dxa"/>
            <w:tcBorders>
              <w:top w:val="single" w:sz="4" w:space="0" w:color="auto"/>
              <w:bottom w:val="single" w:sz="12" w:space="0" w:color="auto"/>
            </w:tcBorders>
            <w:shd w:val="clear" w:color="auto" w:fill="auto"/>
            <w:vAlign w:val="bottom"/>
          </w:tcPr>
          <w:p w14:paraId="76A237C4" w14:textId="77777777" w:rsidR="00541E6B" w:rsidRPr="003A7059" w:rsidRDefault="00541E6B" w:rsidP="005F3112">
            <w:pPr>
              <w:suppressAutoHyphens w:val="0"/>
              <w:spacing w:before="80" w:after="80" w:line="200" w:lineRule="exact"/>
              <w:jc w:val="right"/>
              <w:rPr>
                <w:i/>
                <w:spacing w:val="4"/>
                <w:w w:val="103"/>
                <w:kern w:val="14"/>
                <w:sz w:val="16"/>
                <w:lang w:val="fr-FR"/>
              </w:rPr>
            </w:pPr>
            <w:r w:rsidRPr="003A7059">
              <w:rPr>
                <w:i/>
                <w:spacing w:val="4"/>
                <w:w w:val="103"/>
                <w:kern w:val="14"/>
                <w:sz w:val="16"/>
                <w:lang w:val="fr-FR"/>
              </w:rPr>
              <w:t>H</w:t>
            </w:r>
          </w:p>
        </w:tc>
        <w:tc>
          <w:tcPr>
            <w:tcW w:w="732" w:type="dxa"/>
            <w:tcBorders>
              <w:top w:val="single" w:sz="4" w:space="0" w:color="auto"/>
              <w:bottom w:val="single" w:sz="12" w:space="0" w:color="auto"/>
              <w:right w:val="single" w:sz="24" w:space="0" w:color="FFFFFF" w:themeColor="background1"/>
            </w:tcBorders>
            <w:shd w:val="clear" w:color="auto" w:fill="auto"/>
            <w:vAlign w:val="bottom"/>
          </w:tcPr>
          <w:p w14:paraId="48424846" w14:textId="77777777" w:rsidR="00541E6B" w:rsidRPr="003A7059" w:rsidRDefault="00541E6B" w:rsidP="005F3112">
            <w:pPr>
              <w:suppressAutoHyphens w:val="0"/>
              <w:spacing w:before="80" w:after="80" w:line="200" w:lineRule="exact"/>
              <w:jc w:val="right"/>
              <w:rPr>
                <w:i/>
                <w:spacing w:val="4"/>
                <w:w w:val="103"/>
                <w:kern w:val="14"/>
                <w:sz w:val="16"/>
                <w:lang w:val="fr-FR"/>
              </w:rPr>
            </w:pPr>
          </w:p>
        </w:tc>
        <w:tc>
          <w:tcPr>
            <w:tcW w:w="456" w:type="dxa"/>
            <w:tcBorders>
              <w:top w:val="single" w:sz="4" w:space="0" w:color="auto"/>
              <w:left w:val="single" w:sz="24" w:space="0" w:color="FFFFFF" w:themeColor="background1"/>
              <w:bottom w:val="single" w:sz="12" w:space="0" w:color="auto"/>
            </w:tcBorders>
            <w:shd w:val="clear" w:color="auto" w:fill="auto"/>
            <w:vAlign w:val="bottom"/>
          </w:tcPr>
          <w:p w14:paraId="31DB78D3" w14:textId="77777777" w:rsidR="00541E6B" w:rsidRPr="003A7059" w:rsidRDefault="00541E6B" w:rsidP="005F3112">
            <w:pPr>
              <w:suppressAutoHyphens w:val="0"/>
              <w:spacing w:before="80" w:after="80" w:line="200" w:lineRule="exact"/>
              <w:jc w:val="right"/>
              <w:rPr>
                <w:i/>
                <w:spacing w:val="4"/>
                <w:w w:val="103"/>
                <w:kern w:val="14"/>
                <w:sz w:val="16"/>
                <w:lang w:val="fr-FR"/>
              </w:rPr>
            </w:pPr>
            <w:r w:rsidRPr="003A7059">
              <w:rPr>
                <w:i/>
                <w:spacing w:val="4"/>
                <w:w w:val="103"/>
                <w:kern w:val="14"/>
                <w:sz w:val="16"/>
                <w:lang w:val="fr-FR"/>
              </w:rPr>
              <w:t>F</w:t>
            </w:r>
          </w:p>
        </w:tc>
        <w:tc>
          <w:tcPr>
            <w:tcW w:w="456" w:type="dxa"/>
            <w:tcBorders>
              <w:top w:val="single" w:sz="4" w:space="0" w:color="auto"/>
              <w:bottom w:val="single" w:sz="12" w:space="0" w:color="auto"/>
            </w:tcBorders>
            <w:shd w:val="clear" w:color="auto" w:fill="auto"/>
            <w:vAlign w:val="bottom"/>
          </w:tcPr>
          <w:p w14:paraId="4BB716DC" w14:textId="77777777" w:rsidR="00541E6B" w:rsidRPr="003A7059" w:rsidRDefault="00541E6B" w:rsidP="005F3112">
            <w:pPr>
              <w:suppressAutoHyphens w:val="0"/>
              <w:spacing w:before="80" w:after="80" w:line="200" w:lineRule="exact"/>
              <w:jc w:val="right"/>
              <w:rPr>
                <w:i/>
                <w:spacing w:val="4"/>
                <w:w w:val="103"/>
                <w:kern w:val="14"/>
                <w:sz w:val="16"/>
                <w:lang w:val="fr-FR"/>
              </w:rPr>
            </w:pPr>
            <w:r w:rsidRPr="003A7059">
              <w:rPr>
                <w:i/>
                <w:spacing w:val="4"/>
                <w:w w:val="103"/>
                <w:kern w:val="14"/>
                <w:sz w:val="16"/>
                <w:lang w:val="fr-FR"/>
              </w:rPr>
              <w:t>H</w:t>
            </w:r>
          </w:p>
        </w:tc>
        <w:tc>
          <w:tcPr>
            <w:tcW w:w="732" w:type="dxa"/>
            <w:tcBorders>
              <w:top w:val="single" w:sz="4" w:space="0" w:color="auto"/>
              <w:bottom w:val="single" w:sz="12" w:space="0" w:color="auto"/>
            </w:tcBorders>
            <w:shd w:val="clear" w:color="auto" w:fill="auto"/>
            <w:vAlign w:val="bottom"/>
          </w:tcPr>
          <w:p w14:paraId="49F4D874" w14:textId="77777777" w:rsidR="00541E6B" w:rsidRPr="003A7059" w:rsidRDefault="00541E6B" w:rsidP="005F3112">
            <w:pPr>
              <w:suppressAutoHyphens w:val="0"/>
              <w:spacing w:before="80" w:after="80" w:line="200" w:lineRule="exact"/>
              <w:jc w:val="right"/>
              <w:rPr>
                <w:i/>
                <w:spacing w:val="4"/>
                <w:w w:val="103"/>
                <w:kern w:val="14"/>
                <w:sz w:val="16"/>
                <w:lang w:val="fr-FR"/>
              </w:rPr>
            </w:pPr>
          </w:p>
        </w:tc>
      </w:tr>
      <w:tr w:rsidR="003A7059" w:rsidRPr="003A7059" w14:paraId="1483CBD1" w14:textId="77777777" w:rsidTr="00387472">
        <w:tc>
          <w:tcPr>
            <w:tcW w:w="459" w:type="dxa"/>
            <w:tcBorders>
              <w:top w:val="single" w:sz="12" w:space="0" w:color="auto"/>
            </w:tcBorders>
            <w:shd w:val="clear" w:color="auto" w:fill="auto"/>
            <w:vAlign w:val="bottom"/>
          </w:tcPr>
          <w:p w14:paraId="6DD39F4B"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4</w:t>
            </w:r>
          </w:p>
        </w:tc>
        <w:tc>
          <w:tcPr>
            <w:tcW w:w="459" w:type="dxa"/>
            <w:tcBorders>
              <w:top w:val="single" w:sz="12" w:space="0" w:color="auto"/>
            </w:tcBorders>
            <w:shd w:val="clear" w:color="auto" w:fill="auto"/>
            <w:vAlign w:val="bottom"/>
          </w:tcPr>
          <w:p w14:paraId="6A92F9ED"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5</w:t>
            </w:r>
          </w:p>
        </w:tc>
        <w:tc>
          <w:tcPr>
            <w:tcW w:w="500" w:type="dxa"/>
            <w:tcBorders>
              <w:top w:val="single" w:sz="12" w:space="0" w:color="auto"/>
            </w:tcBorders>
            <w:shd w:val="clear" w:color="auto" w:fill="auto"/>
            <w:vAlign w:val="bottom"/>
          </w:tcPr>
          <w:p w14:paraId="238AF8B4"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9</w:t>
            </w:r>
          </w:p>
        </w:tc>
        <w:tc>
          <w:tcPr>
            <w:tcW w:w="596" w:type="dxa"/>
            <w:tcBorders>
              <w:top w:val="single" w:sz="12" w:space="0" w:color="auto"/>
            </w:tcBorders>
            <w:shd w:val="clear" w:color="auto" w:fill="auto"/>
            <w:vAlign w:val="bottom"/>
          </w:tcPr>
          <w:p w14:paraId="2573D1AE"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3</w:t>
            </w:r>
          </w:p>
        </w:tc>
        <w:tc>
          <w:tcPr>
            <w:tcW w:w="456" w:type="dxa"/>
            <w:tcBorders>
              <w:top w:val="single" w:sz="12" w:space="0" w:color="auto"/>
            </w:tcBorders>
            <w:shd w:val="clear" w:color="auto" w:fill="auto"/>
            <w:vAlign w:val="bottom"/>
          </w:tcPr>
          <w:p w14:paraId="673FD434"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2</w:t>
            </w:r>
          </w:p>
        </w:tc>
        <w:tc>
          <w:tcPr>
            <w:tcW w:w="649" w:type="dxa"/>
            <w:tcBorders>
              <w:top w:val="single" w:sz="12" w:space="0" w:color="auto"/>
            </w:tcBorders>
            <w:shd w:val="clear" w:color="auto" w:fill="auto"/>
            <w:vAlign w:val="bottom"/>
          </w:tcPr>
          <w:p w14:paraId="16BCC07C"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5</w:t>
            </w:r>
          </w:p>
        </w:tc>
        <w:tc>
          <w:tcPr>
            <w:tcW w:w="539" w:type="dxa"/>
            <w:tcBorders>
              <w:top w:val="single" w:sz="12" w:space="0" w:color="auto"/>
            </w:tcBorders>
            <w:shd w:val="clear" w:color="auto" w:fill="auto"/>
            <w:vAlign w:val="bottom"/>
          </w:tcPr>
          <w:p w14:paraId="6231169B"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6</w:t>
            </w:r>
          </w:p>
        </w:tc>
        <w:tc>
          <w:tcPr>
            <w:tcW w:w="456" w:type="dxa"/>
            <w:tcBorders>
              <w:top w:val="single" w:sz="12" w:space="0" w:color="auto"/>
            </w:tcBorders>
            <w:shd w:val="clear" w:color="auto" w:fill="auto"/>
            <w:vAlign w:val="bottom"/>
          </w:tcPr>
          <w:p w14:paraId="103D360B"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8</w:t>
            </w:r>
          </w:p>
        </w:tc>
        <w:tc>
          <w:tcPr>
            <w:tcW w:w="564" w:type="dxa"/>
            <w:tcBorders>
              <w:top w:val="single" w:sz="12" w:space="0" w:color="auto"/>
            </w:tcBorders>
            <w:shd w:val="clear" w:color="auto" w:fill="auto"/>
            <w:vAlign w:val="bottom"/>
          </w:tcPr>
          <w:p w14:paraId="174EEF88"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14</w:t>
            </w:r>
          </w:p>
        </w:tc>
        <w:tc>
          <w:tcPr>
            <w:tcW w:w="529" w:type="dxa"/>
            <w:tcBorders>
              <w:top w:val="single" w:sz="12" w:space="0" w:color="auto"/>
            </w:tcBorders>
            <w:shd w:val="clear" w:color="auto" w:fill="auto"/>
            <w:vAlign w:val="bottom"/>
          </w:tcPr>
          <w:p w14:paraId="4A47FC56"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33" w:type="dxa"/>
            <w:tcBorders>
              <w:top w:val="single" w:sz="12" w:space="0" w:color="auto"/>
            </w:tcBorders>
            <w:shd w:val="clear" w:color="auto" w:fill="auto"/>
            <w:vAlign w:val="bottom"/>
          </w:tcPr>
          <w:p w14:paraId="46A85778"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597" w:type="dxa"/>
            <w:tcBorders>
              <w:top w:val="single" w:sz="12" w:space="0" w:color="auto"/>
            </w:tcBorders>
            <w:shd w:val="clear" w:color="auto" w:fill="auto"/>
            <w:vAlign w:val="bottom"/>
          </w:tcPr>
          <w:p w14:paraId="43306378"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2</w:t>
            </w:r>
          </w:p>
        </w:tc>
        <w:tc>
          <w:tcPr>
            <w:tcW w:w="591" w:type="dxa"/>
            <w:tcBorders>
              <w:top w:val="single" w:sz="12" w:space="0" w:color="auto"/>
            </w:tcBorders>
            <w:shd w:val="clear" w:color="auto" w:fill="auto"/>
            <w:vAlign w:val="bottom"/>
          </w:tcPr>
          <w:p w14:paraId="3264DA5F"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4</w:t>
            </w:r>
          </w:p>
        </w:tc>
        <w:tc>
          <w:tcPr>
            <w:tcW w:w="433" w:type="dxa"/>
            <w:tcBorders>
              <w:top w:val="single" w:sz="12" w:space="0" w:color="auto"/>
            </w:tcBorders>
            <w:shd w:val="clear" w:color="auto" w:fill="auto"/>
            <w:vAlign w:val="bottom"/>
          </w:tcPr>
          <w:p w14:paraId="621A37F1"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732" w:type="dxa"/>
            <w:tcBorders>
              <w:top w:val="single" w:sz="12" w:space="0" w:color="auto"/>
            </w:tcBorders>
            <w:shd w:val="clear" w:color="auto" w:fill="auto"/>
            <w:vAlign w:val="bottom"/>
          </w:tcPr>
          <w:p w14:paraId="22E0F2B1"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5</w:t>
            </w:r>
          </w:p>
        </w:tc>
        <w:tc>
          <w:tcPr>
            <w:tcW w:w="456" w:type="dxa"/>
            <w:tcBorders>
              <w:top w:val="single" w:sz="12" w:space="0" w:color="auto"/>
            </w:tcBorders>
            <w:shd w:val="clear" w:color="auto" w:fill="auto"/>
            <w:vAlign w:val="bottom"/>
          </w:tcPr>
          <w:p w14:paraId="2ACB377C"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10</w:t>
            </w:r>
          </w:p>
        </w:tc>
        <w:tc>
          <w:tcPr>
            <w:tcW w:w="456" w:type="dxa"/>
            <w:tcBorders>
              <w:top w:val="single" w:sz="12" w:space="0" w:color="auto"/>
            </w:tcBorders>
            <w:shd w:val="clear" w:color="auto" w:fill="auto"/>
            <w:vAlign w:val="bottom"/>
          </w:tcPr>
          <w:p w14:paraId="511C58F4"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5</w:t>
            </w:r>
          </w:p>
        </w:tc>
        <w:tc>
          <w:tcPr>
            <w:tcW w:w="732" w:type="dxa"/>
            <w:tcBorders>
              <w:top w:val="single" w:sz="12" w:space="0" w:color="auto"/>
            </w:tcBorders>
            <w:shd w:val="clear" w:color="auto" w:fill="auto"/>
            <w:vAlign w:val="bottom"/>
          </w:tcPr>
          <w:p w14:paraId="478D585D"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15</w:t>
            </w:r>
          </w:p>
        </w:tc>
      </w:tr>
      <w:tr w:rsidR="003A7059" w:rsidRPr="003A7059" w14:paraId="1EF8685E" w14:textId="77777777" w:rsidTr="00387472">
        <w:tc>
          <w:tcPr>
            <w:tcW w:w="459" w:type="dxa"/>
            <w:shd w:val="clear" w:color="auto" w:fill="auto"/>
            <w:vAlign w:val="bottom"/>
          </w:tcPr>
          <w:p w14:paraId="1F2ED736"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3</w:t>
            </w:r>
          </w:p>
        </w:tc>
        <w:tc>
          <w:tcPr>
            <w:tcW w:w="459" w:type="dxa"/>
            <w:shd w:val="clear" w:color="auto" w:fill="auto"/>
            <w:vAlign w:val="bottom"/>
          </w:tcPr>
          <w:p w14:paraId="6302F4A1"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3</w:t>
            </w:r>
          </w:p>
        </w:tc>
        <w:tc>
          <w:tcPr>
            <w:tcW w:w="500" w:type="dxa"/>
            <w:shd w:val="clear" w:color="auto" w:fill="auto"/>
            <w:vAlign w:val="bottom"/>
          </w:tcPr>
          <w:p w14:paraId="036F9F4E"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6</w:t>
            </w:r>
          </w:p>
        </w:tc>
        <w:tc>
          <w:tcPr>
            <w:tcW w:w="596" w:type="dxa"/>
            <w:shd w:val="clear" w:color="auto" w:fill="auto"/>
            <w:vAlign w:val="bottom"/>
          </w:tcPr>
          <w:p w14:paraId="6C3F2C81" w14:textId="77777777" w:rsidR="00541E6B" w:rsidRPr="003A7059" w:rsidRDefault="00541E6B" w:rsidP="00387472">
            <w:pPr>
              <w:suppressAutoHyphens w:val="0"/>
              <w:spacing w:before="40" w:after="40" w:line="220" w:lineRule="exact"/>
              <w:jc w:val="right"/>
              <w:rPr>
                <w:sz w:val="18"/>
                <w:lang w:val="fr-FR"/>
              </w:rPr>
            </w:pPr>
          </w:p>
        </w:tc>
        <w:tc>
          <w:tcPr>
            <w:tcW w:w="456" w:type="dxa"/>
            <w:shd w:val="clear" w:color="auto" w:fill="auto"/>
            <w:vAlign w:val="bottom"/>
          </w:tcPr>
          <w:p w14:paraId="4E9B4168" w14:textId="77777777" w:rsidR="00541E6B" w:rsidRPr="003A7059" w:rsidRDefault="00541E6B" w:rsidP="00387472">
            <w:pPr>
              <w:suppressAutoHyphens w:val="0"/>
              <w:spacing w:before="40" w:after="40" w:line="220" w:lineRule="exact"/>
              <w:jc w:val="right"/>
              <w:rPr>
                <w:sz w:val="18"/>
                <w:lang w:val="fr-FR"/>
              </w:rPr>
            </w:pPr>
          </w:p>
        </w:tc>
        <w:tc>
          <w:tcPr>
            <w:tcW w:w="649" w:type="dxa"/>
            <w:shd w:val="clear" w:color="auto" w:fill="auto"/>
            <w:vAlign w:val="bottom"/>
          </w:tcPr>
          <w:p w14:paraId="35290607" w14:textId="77777777" w:rsidR="00541E6B" w:rsidRPr="003A7059" w:rsidRDefault="00541E6B" w:rsidP="00387472">
            <w:pPr>
              <w:suppressAutoHyphens w:val="0"/>
              <w:spacing w:before="40" w:after="40" w:line="220" w:lineRule="exact"/>
              <w:jc w:val="right"/>
              <w:rPr>
                <w:sz w:val="18"/>
                <w:lang w:val="fr-FR"/>
              </w:rPr>
            </w:pPr>
          </w:p>
        </w:tc>
        <w:tc>
          <w:tcPr>
            <w:tcW w:w="539" w:type="dxa"/>
            <w:shd w:val="clear" w:color="auto" w:fill="auto"/>
            <w:vAlign w:val="bottom"/>
          </w:tcPr>
          <w:p w14:paraId="01D90CD1"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56" w:type="dxa"/>
            <w:shd w:val="clear" w:color="auto" w:fill="auto"/>
            <w:vAlign w:val="bottom"/>
          </w:tcPr>
          <w:p w14:paraId="7ECD7255"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2</w:t>
            </w:r>
          </w:p>
        </w:tc>
        <w:tc>
          <w:tcPr>
            <w:tcW w:w="564" w:type="dxa"/>
            <w:shd w:val="clear" w:color="auto" w:fill="auto"/>
            <w:vAlign w:val="bottom"/>
          </w:tcPr>
          <w:p w14:paraId="2AA820DE"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3</w:t>
            </w:r>
          </w:p>
        </w:tc>
        <w:tc>
          <w:tcPr>
            <w:tcW w:w="529" w:type="dxa"/>
            <w:shd w:val="clear" w:color="auto" w:fill="auto"/>
            <w:vAlign w:val="bottom"/>
          </w:tcPr>
          <w:p w14:paraId="0F01A41E" w14:textId="77777777" w:rsidR="00541E6B" w:rsidRPr="003A7059" w:rsidRDefault="00541E6B" w:rsidP="00387472">
            <w:pPr>
              <w:suppressAutoHyphens w:val="0"/>
              <w:spacing w:before="40" w:after="40" w:line="220" w:lineRule="exact"/>
              <w:jc w:val="right"/>
              <w:rPr>
                <w:sz w:val="18"/>
                <w:lang w:val="fr-FR"/>
              </w:rPr>
            </w:pPr>
          </w:p>
        </w:tc>
        <w:tc>
          <w:tcPr>
            <w:tcW w:w="433" w:type="dxa"/>
            <w:shd w:val="clear" w:color="auto" w:fill="auto"/>
            <w:vAlign w:val="bottom"/>
          </w:tcPr>
          <w:p w14:paraId="4D01C09B" w14:textId="77777777" w:rsidR="00541E6B" w:rsidRPr="003A7059" w:rsidRDefault="00541E6B" w:rsidP="00387472">
            <w:pPr>
              <w:suppressAutoHyphens w:val="0"/>
              <w:spacing w:before="40" w:after="40" w:line="220" w:lineRule="exact"/>
              <w:jc w:val="right"/>
              <w:rPr>
                <w:sz w:val="18"/>
                <w:lang w:val="fr-FR"/>
              </w:rPr>
            </w:pPr>
          </w:p>
        </w:tc>
        <w:tc>
          <w:tcPr>
            <w:tcW w:w="597" w:type="dxa"/>
            <w:shd w:val="clear" w:color="auto" w:fill="auto"/>
            <w:vAlign w:val="bottom"/>
          </w:tcPr>
          <w:p w14:paraId="5746CC81" w14:textId="77777777" w:rsidR="00541E6B" w:rsidRPr="003A7059" w:rsidRDefault="00541E6B" w:rsidP="00387472">
            <w:pPr>
              <w:suppressAutoHyphens w:val="0"/>
              <w:spacing w:before="40" w:after="40" w:line="220" w:lineRule="exact"/>
              <w:jc w:val="right"/>
              <w:rPr>
                <w:sz w:val="18"/>
                <w:lang w:val="fr-FR"/>
              </w:rPr>
            </w:pPr>
          </w:p>
        </w:tc>
        <w:tc>
          <w:tcPr>
            <w:tcW w:w="591" w:type="dxa"/>
            <w:shd w:val="clear" w:color="auto" w:fill="auto"/>
            <w:vAlign w:val="bottom"/>
          </w:tcPr>
          <w:p w14:paraId="522054AB"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33" w:type="dxa"/>
            <w:shd w:val="clear" w:color="auto" w:fill="auto"/>
            <w:vAlign w:val="bottom"/>
          </w:tcPr>
          <w:p w14:paraId="3D5CFBDD"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732" w:type="dxa"/>
            <w:shd w:val="clear" w:color="auto" w:fill="auto"/>
            <w:vAlign w:val="bottom"/>
          </w:tcPr>
          <w:p w14:paraId="33371BA9"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2</w:t>
            </w:r>
          </w:p>
        </w:tc>
        <w:tc>
          <w:tcPr>
            <w:tcW w:w="456" w:type="dxa"/>
            <w:shd w:val="clear" w:color="auto" w:fill="auto"/>
            <w:vAlign w:val="bottom"/>
          </w:tcPr>
          <w:p w14:paraId="642CFC15"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4</w:t>
            </w:r>
          </w:p>
        </w:tc>
        <w:tc>
          <w:tcPr>
            <w:tcW w:w="456" w:type="dxa"/>
            <w:shd w:val="clear" w:color="auto" w:fill="auto"/>
            <w:vAlign w:val="bottom"/>
          </w:tcPr>
          <w:p w14:paraId="2CCF9BBB"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6</w:t>
            </w:r>
          </w:p>
        </w:tc>
        <w:tc>
          <w:tcPr>
            <w:tcW w:w="732" w:type="dxa"/>
            <w:shd w:val="clear" w:color="auto" w:fill="auto"/>
            <w:vAlign w:val="bottom"/>
          </w:tcPr>
          <w:p w14:paraId="33961034"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10</w:t>
            </w:r>
          </w:p>
        </w:tc>
      </w:tr>
      <w:tr w:rsidR="003A7059" w:rsidRPr="003A7059" w14:paraId="399DCAB5" w14:textId="77777777" w:rsidTr="00387472">
        <w:tc>
          <w:tcPr>
            <w:tcW w:w="459" w:type="dxa"/>
            <w:shd w:val="clear" w:color="auto" w:fill="auto"/>
            <w:vAlign w:val="bottom"/>
          </w:tcPr>
          <w:p w14:paraId="3AC8B0F2"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59" w:type="dxa"/>
            <w:shd w:val="clear" w:color="auto" w:fill="auto"/>
            <w:vAlign w:val="bottom"/>
          </w:tcPr>
          <w:p w14:paraId="403902BD" w14:textId="77777777" w:rsidR="00541E6B" w:rsidRPr="003A7059" w:rsidRDefault="00541E6B" w:rsidP="00387472">
            <w:pPr>
              <w:suppressAutoHyphens w:val="0"/>
              <w:spacing w:before="40" w:after="40" w:line="220" w:lineRule="exact"/>
              <w:jc w:val="right"/>
              <w:rPr>
                <w:sz w:val="18"/>
                <w:lang w:val="fr-FR"/>
              </w:rPr>
            </w:pPr>
          </w:p>
        </w:tc>
        <w:tc>
          <w:tcPr>
            <w:tcW w:w="500" w:type="dxa"/>
            <w:shd w:val="clear" w:color="auto" w:fill="auto"/>
            <w:vAlign w:val="bottom"/>
          </w:tcPr>
          <w:p w14:paraId="662AE9CB"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596" w:type="dxa"/>
            <w:shd w:val="clear" w:color="auto" w:fill="auto"/>
            <w:vAlign w:val="bottom"/>
          </w:tcPr>
          <w:p w14:paraId="1758087C"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56" w:type="dxa"/>
            <w:shd w:val="clear" w:color="auto" w:fill="auto"/>
            <w:vAlign w:val="bottom"/>
          </w:tcPr>
          <w:p w14:paraId="274A3A91" w14:textId="77777777" w:rsidR="00541E6B" w:rsidRPr="003A7059" w:rsidRDefault="00541E6B" w:rsidP="00387472">
            <w:pPr>
              <w:suppressAutoHyphens w:val="0"/>
              <w:spacing w:before="40" w:after="40" w:line="220" w:lineRule="exact"/>
              <w:jc w:val="right"/>
              <w:rPr>
                <w:sz w:val="18"/>
                <w:lang w:val="fr-FR"/>
              </w:rPr>
            </w:pPr>
          </w:p>
        </w:tc>
        <w:tc>
          <w:tcPr>
            <w:tcW w:w="649" w:type="dxa"/>
            <w:shd w:val="clear" w:color="auto" w:fill="auto"/>
            <w:vAlign w:val="bottom"/>
          </w:tcPr>
          <w:p w14:paraId="65B58505"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539" w:type="dxa"/>
            <w:shd w:val="clear" w:color="auto" w:fill="auto"/>
            <w:vAlign w:val="bottom"/>
          </w:tcPr>
          <w:p w14:paraId="7FBD016E"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56" w:type="dxa"/>
            <w:shd w:val="clear" w:color="auto" w:fill="auto"/>
            <w:vAlign w:val="bottom"/>
          </w:tcPr>
          <w:p w14:paraId="10ECD964" w14:textId="77777777" w:rsidR="00541E6B" w:rsidRPr="003A7059" w:rsidRDefault="00541E6B" w:rsidP="00387472">
            <w:pPr>
              <w:suppressAutoHyphens w:val="0"/>
              <w:spacing w:before="40" w:after="40" w:line="220" w:lineRule="exact"/>
              <w:jc w:val="right"/>
              <w:rPr>
                <w:sz w:val="18"/>
                <w:lang w:val="fr-FR"/>
              </w:rPr>
            </w:pPr>
          </w:p>
        </w:tc>
        <w:tc>
          <w:tcPr>
            <w:tcW w:w="564" w:type="dxa"/>
            <w:shd w:val="clear" w:color="auto" w:fill="auto"/>
            <w:vAlign w:val="bottom"/>
          </w:tcPr>
          <w:p w14:paraId="695C91B0"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529" w:type="dxa"/>
            <w:shd w:val="clear" w:color="auto" w:fill="auto"/>
            <w:vAlign w:val="bottom"/>
          </w:tcPr>
          <w:p w14:paraId="1F4E0E44" w14:textId="77777777" w:rsidR="00541E6B" w:rsidRPr="003A7059" w:rsidRDefault="00541E6B" w:rsidP="00387472">
            <w:pPr>
              <w:suppressAutoHyphens w:val="0"/>
              <w:spacing w:before="40" w:after="40" w:line="220" w:lineRule="exact"/>
              <w:jc w:val="right"/>
              <w:rPr>
                <w:sz w:val="18"/>
                <w:lang w:val="fr-FR"/>
              </w:rPr>
            </w:pPr>
          </w:p>
        </w:tc>
        <w:tc>
          <w:tcPr>
            <w:tcW w:w="433" w:type="dxa"/>
            <w:shd w:val="clear" w:color="auto" w:fill="auto"/>
            <w:vAlign w:val="bottom"/>
          </w:tcPr>
          <w:p w14:paraId="10860DD0" w14:textId="77777777" w:rsidR="00541E6B" w:rsidRPr="003A7059" w:rsidRDefault="00541E6B" w:rsidP="00387472">
            <w:pPr>
              <w:suppressAutoHyphens w:val="0"/>
              <w:spacing w:before="40" w:after="40" w:line="220" w:lineRule="exact"/>
              <w:jc w:val="right"/>
              <w:rPr>
                <w:sz w:val="18"/>
                <w:lang w:val="fr-FR"/>
              </w:rPr>
            </w:pPr>
          </w:p>
        </w:tc>
        <w:tc>
          <w:tcPr>
            <w:tcW w:w="597" w:type="dxa"/>
            <w:shd w:val="clear" w:color="auto" w:fill="auto"/>
            <w:vAlign w:val="bottom"/>
          </w:tcPr>
          <w:p w14:paraId="01CCA681" w14:textId="77777777" w:rsidR="00541E6B" w:rsidRPr="003A7059" w:rsidRDefault="00541E6B" w:rsidP="00387472">
            <w:pPr>
              <w:suppressAutoHyphens w:val="0"/>
              <w:spacing w:before="40" w:after="40" w:line="220" w:lineRule="exact"/>
              <w:jc w:val="right"/>
              <w:rPr>
                <w:sz w:val="18"/>
                <w:lang w:val="fr-FR"/>
              </w:rPr>
            </w:pPr>
          </w:p>
        </w:tc>
        <w:tc>
          <w:tcPr>
            <w:tcW w:w="591" w:type="dxa"/>
            <w:shd w:val="clear" w:color="auto" w:fill="auto"/>
            <w:vAlign w:val="bottom"/>
          </w:tcPr>
          <w:p w14:paraId="231C5059"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33" w:type="dxa"/>
            <w:shd w:val="clear" w:color="auto" w:fill="auto"/>
            <w:vAlign w:val="bottom"/>
          </w:tcPr>
          <w:p w14:paraId="104323A1" w14:textId="77777777" w:rsidR="00541E6B" w:rsidRPr="003A7059" w:rsidRDefault="00541E6B" w:rsidP="00387472">
            <w:pPr>
              <w:suppressAutoHyphens w:val="0"/>
              <w:spacing w:before="40" w:after="40" w:line="220" w:lineRule="exact"/>
              <w:jc w:val="right"/>
              <w:rPr>
                <w:sz w:val="18"/>
                <w:lang w:val="fr-FR"/>
              </w:rPr>
            </w:pPr>
          </w:p>
        </w:tc>
        <w:tc>
          <w:tcPr>
            <w:tcW w:w="732" w:type="dxa"/>
            <w:shd w:val="clear" w:color="auto" w:fill="auto"/>
            <w:vAlign w:val="bottom"/>
          </w:tcPr>
          <w:p w14:paraId="7ABA91EE"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56" w:type="dxa"/>
            <w:shd w:val="clear" w:color="auto" w:fill="auto"/>
            <w:vAlign w:val="bottom"/>
          </w:tcPr>
          <w:p w14:paraId="627D4B60"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7</w:t>
            </w:r>
          </w:p>
        </w:tc>
        <w:tc>
          <w:tcPr>
            <w:tcW w:w="456" w:type="dxa"/>
            <w:shd w:val="clear" w:color="auto" w:fill="auto"/>
            <w:vAlign w:val="bottom"/>
          </w:tcPr>
          <w:p w14:paraId="7BC17BB6"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4</w:t>
            </w:r>
          </w:p>
        </w:tc>
        <w:tc>
          <w:tcPr>
            <w:tcW w:w="732" w:type="dxa"/>
            <w:shd w:val="clear" w:color="auto" w:fill="auto"/>
            <w:vAlign w:val="bottom"/>
          </w:tcPr>
          <w:p w14:paraId="48B3ED27"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11</w:t>
            </w:r>
          </w:p>
        </w:tc>
      </w:tr>
      <w:tr w:rsidR="003A7059" w:rsidRPr="003A7059" w14:paraId="3A468C00" w14:textId="77777777" w:rsidTr="00387472">
        <w:tc>
          <w:tcPr>
            <w:tcW w:w="459" w:type="dxa"/>
            <w:shd w:val="clear" w:color="auto" w:fill="auto"/>
            <w:vAlign w:val="bottom"/>
          </w:tcPr>
          <w:p w14:paraId="75765DEA" w14:textId="77777777" w:rsidR="00541E6B" w:rsidRPr="003A7059" w:rsidRDefault="00541E6B" w:rsidP="00387472">
            <w:pPr>
              <w:suppressAutoHyphens w:val="0"/>
              <w:spacing w:before="40" w:after="40" w:line="220" w:lineRule="exact"/>
              <w:jc w:val="right"/>
              <w:rPr>
                <w:sz w:val="18"/>
                <w:lang w:val="fr-FR"/>
              </w:rPr>
            </w:pPr>
          </w:p>
        </w:tc>
        <w:tc>
          <w:tcPr>
            <w:tcW w:w="459" w:type="dxa"/>
            <w:shd w:val="clear" w:color="auto" w:fill="auto"/>
            <w:vAlign w:val="bottom"/>
          </w:tcPr>
          <w:p w14:paraId="58FDC3E1" w14:textId="77777777" w:rsidR="00541E6B" w:rsidRPr="003A7059" w:rsidRDefault="00541E6B" w:rsidP="00387472">
            <w:pPr>
              <w:suppressAutoHyphens w:val="0"/>
              <w:spacing w:before="40" w:after="40" w:line="220" w:lineRule="exact"/>
              <w:jc w:val="right"/>
              <w:rPr>
                <w:sz w:val="18"/>
                <w:lang w:val="fr-FR"/>
              </w:rPr>
            </w:pPr>
          </w:p>
        </w:tc>
        <w:tc>
          <w:tcPr>
            <w:tcW w:w="500" w:type="dxa"/>
            <w:shd w:val="clear" w:color="auto" w:fill="auto"/>
            <w:vAlign w:val="bottom"/>
          </w:tcPr>
          <w:p w14:paraId="1A5081E8" w14:textId="77777777" w:rsidR="00541E6B" w:rsidRPr="003A7059" w:rsidRDefault="00541E6B" w:rsidP="00387472">
            <w:pPr>
              <w:suppressAutoHyphens w:val="0"/>
              <w:spacing w:before="40" w:after="40" w:line="220" w:lineRule="exact"/>
              <w:jc w:val="right"/>
              <w:rPr>
                <w:sz w:val="18"/>
                <w:lang w:val="fr-FR"/>
              </w:rPr>
            </w:pPr>
          </w:p>
        </w:tc>
        <w:tc>
          <w:tcPr>
            <w:tcW w:w="596" w:type="dxa"/>
            <w:shd w:val="clear" w:color="auto" w:fill="auto"/>
            <w:vAlign w:val="bottom"/>
          </w:tcPr>
          <w:p w14:paraId="1D945BBA" w14:textId="77777777" w:rsidR="00541E6B" w:rsidRPr="003A7059" w:rsidRDefault="00541E6B" w:rsidP="00387472">
            <w:pPr>
              <w:suppressAutoHyphens w:val="0"/>
              <w:spacing w:before="40" w:after="40" w:line="220" w:lineRule="exact"/>
              <w:jc w:val="right"/>
              <w:rPr>
                <w:sz w:val="18"/>
                <w:lang w:val="fr-FR"/>
              </w:rPr>
            </w:pPr>
          </w:p>
        </w:tc>
        <w:tc>
          <w:tcPr>
            <w:tcW w:w="456" w:type="dxa"/>
            <w:shd w:val="clear" w:color="auto" w:fill="auto"/>
            <w:vAlign w:val="bottom"/>
          </w:tcPr>
          <w:p w14:paraId="5F8FBC1F"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649" w:type="dxa"/>
            <w:shd w:val="clear" w:color="auto" w:fill="auto"/>
            <w:vAlign w:val="bottom"/>
          </w:tcPr>
          <w:p w14:paraId="2830CB07"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539" w:type="dxa"/>
            <w:shd w:val="clear" w:color="auto" w:fill="auto"/>
            <w:vAlign w:val="bottom"/>
          </w:tcPr>
          <w:p w14:paraId="72E9963E" w14:textId="77777777" w:rsidR="00541E6B" w:rsidRPr="003A7059" w:rsidRDefault="00541E6B" w:rsidP="00387472">
            <w:pPr>
              <w:suppressAutoHyphens w:val="0"/>
              <w:spacing w:before="40" w:after="40" w:line="220" w:lineRule="exact"/>
              <w:jc w:val="right"/>
              <w:rPr>
                <w:sz w:val="18"/>
                <w:lang w:val="fr-FR"/>
              </w:rPr>
            </w:pPr>
          </w:p>
        </w:tc>
        <w:tc>
          <w:tcPr>
            <w:tcW w:w="456" w:type="dxa"/>
            <w:shd w:val="clear" w:color="auto" w:fill="auto"/>
            <w:vAlign w:val="bottom"/>
          </w:tcPr>
          <w:p w14:paraId="0635CC67"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564" w:type="dxa"/>
            <w:shd w:val="clear" w:color="auto" w:fill="auto"/>
            <w:vAlign w:val="bottom"/>
          </w:tcPr>
          <w:p w14:paraId="58EF32E7"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529" w:type="dxa"/>
            <w:shd w:val="clear" w:color="auto" w:fill="auto"/>
            <w:vAlign w:val="bottom"/>
          </w:tcPr>
          <w:p w14:paraId="6B80BD8E"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2</w:t>
            </w:r>
          </w:p>
        </w:tc>
        <w:tc>
          <w:tcPr>
            <w:tcW w:w="433" w:type="dxa"/>
            <w:shd w:val="clear" w:color="auto" w:fill="auto"/>
            <w:vAlign w:val="bottom"/>
          </w:tcPr>
          <w:p w14:paraId="44F4D12B" w14:textId="77777777" w:rsidR="00541E6B" w:rsidRPr="003A7059" w:rsidRDefault="00541E6B" w:rsidP="00387472">
            <w:pPr>
              <w:suppressAutoHyphens w:val="0"/>
              <w:spacing w:before="40" w:after="40" w:line="220" w:lineRule="exact"/>
              <w:jc w:val="right"/>
              <w:rPr>
                <w:sz w:val="18"/>
                <w:lang w:val="fr-FR"/>
              </w:rPr>
            </w:pPr>
          </w:p>
        </w:tc>
        <w:tc>
          <w:tcPr>
            <w:tcW w:w="597" w:type="dxa"/>
            <w:shd w:val="clear" w:color="auto" w:fill="auto"/>
            <w:vAlign w:val="bottom"/>
          </w:tcPr>
          <w:p w14:paraId="7F093DB4"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2</w:t>
            </w:r>
          </w:p>
        </w:tc>
        <w:tc>
          <w:tcPr>
            <w:tcW w:w="591" w:type="dxa"/>
            <w:shd w:val="clear" w:color="auto" w:fill="auto"/>
            <w:vAlign w:val="bottom"/>
          </w:tcPr>
          <w:p w14:paraId="20910F7D" w14:textId="77777777" w:rsidR="00541E6B" w:rsidRPr="003A7059" w:rsidRDefault="00541E6B" w:rsidP="00387472">
            <w:pPr>
              <w:suppressAutoHyphens w:val="0"/>
              <w:spacing w:before="40" w:after="40" w:line="220" w:lineRule="exact"/>
              <w:jc w:val="right"/>
              <w:rPr>
                <w:sz w:val="18"/>
                <w:lang w:val="fr-FR"/>
              </w:rPr>
            </w:pPr>
          </w:p>
        </w:tc>
        <w:tc>
          <w:tcPr>
            <w:tcW w:w="433" w:type="dxa"/>
            <w:shd w:val="clear" w:color="auto" w:fill="auto"/>
            <w:vAlign w:val="bottom"/>
          </w:tcPr>
          <w:p w14:paraId="780BF3DE" w14:textId="77777777" w:rsidR="00541E6B" w:rsidRPr="003A7059" w:rsidRDefault="00541E6B" w:rsidP="00387472">
            <w:pPr>
              <w:suppressAutoHyphens w:val="0"/>
              <w:spacing w:before="40" w:after="40" w:line="220" w:lineRule="exact"/>
              <w:jc w:val="right"/>
              <w:rPr>
                <w:sz w:val="18"/>
                <w:lang w:val="fr-FR"/>
              </w:rPr>
            </w:pPr>
          </w:p>
        </w:tc>
        <w:tc>
          <w:tcPr>
            <w:tcW w:w="732" w:type="dxa"/>
            <w:shd w:val="clear" w:color="auto" w:fill="auto"/>
            <w:vAlign w:val="bottom"/>
          </w:tcPr>
          <w:p w14:paraId="7D977418" w14:textId="77777777" w:rsidR="00541E6B" w:rsidRPr="003A7059" w:rsidRDefault="00541E6B" w:rsidP="00387472">
            <w:pPr>
              <w:suppressAutoHyphens w:val="0"/>
              <w:spacing w:before="40" w:after="40" w:line="220" w:lineRule="exact"/>
              <w:jc w:val="right"/>
              <w:rPr>
                <w:sz w:val="18"/>
                <w:lang w:val="fr-FR"/>
              </w:rPr>
            </w:pPr>
          </w:p>
        </w:tc>
        <w:tc>
          <w:tcPr>
            <w:tcW w:w="456" w:type="dxa"/>
            <w:shd w:val="clear" w:color="auto" w:fill="auto"/>
            <w:vAlign w:val="bottom"/>
          </w:tcPr>
          <w:p w14:paraId="364DC504"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56" w:type="dxa"/>
            <w:shd w:val="clear" w:color="auto" w:fill="auto"/>
            <w:vAlign w:val="bottom"/>
          </w:tcPr>
          <w:p w14:paraId="608BED83"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3</w:t>
            </w:r>
          </w:p>
        </w:tc>
        <w:tc>
          <w:tcPr>
            <w:tcW w:w="732" w:type="dxa"/>
            <w:shd w:val="clear" w:color="auto" w:fill="auto"/>
            <w:vAlign w:val="bottom"/>
          </w:tcPr>
          <w:p w14:paraId="7323AA3B"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4</w:t>
            </w:r>
          </w:p>
        </w:tc>
      </w:tr>
      <w:tr w:rsidR="003A7059" w:rsidRPr="003A7059" w14:paraId="628D0B2B" w14:textId="77777777" w:rsidTr="00387472">
        <w:tc>
          <w:tcPr>
            <w:tcW w:w="459" w:type="dxa"/>
            <w:shd w:val="clear" w:color="auto" w:fill="auto"/>
            <w:vAlign w:val="bottom"/>
          </w:tcPr>
          <w:p w14:paraId="3F75AB80"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59" w:type="dxa"/>
            <w:shd w:val="clear" w:color="auto" w:fill="auto"/>
            <w:vAlign w:val="bottom"/>
          </w:tcPr>
          <w:p w14:paraId="20411CA0" w14:textId="77777777" w:rsidR="00541E6B" w:rsidRPr="003A7059" w:rsidRDefault="00541E6B" w:rsidP="00387472">
            <w:pPr>
              <w:suppressAutoHyphens w:val="0"/>
              <w:spacing w:before="40" w:after="40" w:line="220" w:lineRule="exact"/>
              <w:jc w:val="right"/>
              <w:rPr>
                <w:sz w:val="18"/>
                <w:lang w:val="fr-FR"/>
              </w:rPr>
            </w:pPr>
          </w:p>
        </w:tc>
        <w:tc>
          <w:tcPr>
            <w:tcW w:w="500" w:type="dxa"/>
            <w:shd w:val="clear" w:color="auto" w:fill="auto"/>
            <w:vAlign w:val="bottom"/>
          </w:tcPr>
          <w:p w14:paraId="7CF3F8C4"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596" w:type="dxa"/>
            <w:shd w:val="clear" w:color="auto" w:fill="auto"/>
            <w:vAlign w:val="bottom"/>
          </w:tcPr>
          <w:p w14:paraId="369B84D2"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56" w:type="dxa"/>
            <w:shd w:val="clear" w:color="auto" w:fill="auto"/>
            <w:vAlign w:val="bottom"/>
          </w:tcPr>
          <w:p w14:paraId="07432B75" w14:textId="77777777" w:rsidR="00541E6B" w:rsidRPr="003A7059" w:rsidRDefault="00541E6B" w:rsidP="00387472">
            <w:pPr>
              <w:suppressAutoHyphens w:val="0"/>
              <w:spacing w:before="40" w:after="40" w:line="220" w:lineRule="exact"/>
              <w:jc w:val="right"/>
              <w:rPr>
                <w:sz w:val="18"/>
                <w:lang w:val="fr-FR"/>
              </w:rPr>
            </w:pPr>
          </w:p>
        </w:tc>
        <w:tc>
          <w:tcPr>
            <w:tcW w:w="649" w:type="dxa"/>
            <w:shd w:val="clear" w:color="auto" w:fill="auto"/>
            <w:vAlign w:val="bottom"/>
          </w:tcPr>
          <w:p w14:paraId="36E6DFB3"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539" w:type="dxa"/>
            <w:shd w:val="clear" w:color="auto" w:fill="auto"/>
            <w:vAlign w:val="bottom"/>
          </w:tcPr>
          <w:p w14:paraId="5220B8B5" w14:textId="77777777" w:rsidR="00541E6B" w:rsidRPr="003A7059" w:rsidRDefault="00541E6B" w:rsidP="00387472">
            <w:pPr>
              <w:suppressAutoHyphens w:val="0"/>
              <w:spacing w:before="40" w:after="40" w:line="220" w:lineRule="exact"/>
              <w:jc w:val="right"/>
              <w:rPr>
                <w:sz w:val="18"/>
                <w:lang w:val="fr-FR"/>
              </w:rPr>
            </w:pPr>
          </w:p>
        </w:tc>
        <w:tc>
          <w:tcPr>
            <w:tcW w:w="456" w:type="dxa"/>
            <w:shd w:val="clear" w:color="auto" w:fill="auto"/>
            <w:vAlign w:val="bottom"/>
          </w:tcPr>
          <w:p w14:paraId="4C5ADA0F" w14:textId="77777777" w:rsidR="00541E6B" w:rsidRPr="003A7059" w:rsidRDefault="00541E6B" w:rsidP="00387472">
            <w:pPr>
              <w:suppressAutoHyphens w:val="0"/>
              <w:spacing w:before="40" w:after="40" w:line="220" w:lineRule="exact"/>
              <w:jc w:val="right"/>
              <w:rPr>
                <w:sz w:val="18"/>
                <w:lang w:val="fr-FR"/>
              </w:rPr>
            </w:pPr>
          </w:p>
        </w:tc>
        <w:tc>
          <w:tcPr>
            <w:tcW w:w="564" w:type="dxa"/>
            <w:shd w:val="clear" w:color="auto" w:fill="auto"/>
            <w:vAlign w:val="bottom"/>
          </w:tcPr>
          <w:p w14:paraId="546C5747" w14:textId="77777777" w:rsidR="00541E6B" w:rsidRPr="003A7059" w:rsidRDefault="00541E6B" w:rsidP="00387472">
            <w:pPr>
              <w:suppressAutoHyphens w:val="0"/>
              <w:spacing w:before="40" w:after="40" w:line="220" w:lineRule="exact"/>
              <w:jc w:val="right"/>
              <w:rPr>
                <w:sz w:val="18"/>
                <w:lang w:val="fr-FR"/>
              </w:rPr>
            </w:pPr>
          </w:p>
        </w:tc>
        <w:tc>
          <w:tcPr>
            <w:tcW w:w="529" w:type="dxa"/>
            <w:shd w:val="clear" w:color="auto" w:fill="auto"/>
            <w:vAlign w:val="bottom"/>
          </w:tcPr>
          <w:p w14:paraId="5B5D12DC" w14:textId="77777777" w:rsidR="00541E6B" w:rsidRPr="003A7059" w:rsidRDefault="00541E6B" w:rsidP="00387472">
            <w:pPr>
              <w:suppressAutoHyphens w:val="0"/>
              <w:spacing w:before="40" w:after="40" w:line="220" w:lineRule="exact"/>
              <w:jc w:val="right"/>
              <w:rPr>
                <w:sz w:val="18"/>
                <w:lang w:val="fr-FR"/>
              </w:rPr>
            </w:pPr>
          </w:p>
        </w:tc>
        <w:tc>
          <w:tcPr>
            <w:tcW w:w="433" w:type="dxa"/>
            <w:shd w:val="clear" w:color="auto" w:fill="auto"/>
            <w:vAlign w:val="bottom"/>
          </w:tcPr>
          <w:p w14:paraId="1CA97A7C" w14:textId="77777777" w:rsidR="00541E6B" w:rsidRPr="003A7059" w:rsidRDefault="00541E6B" w:rsidP="00387472">
            <w:pPr>
              <w:suppressAutoHyphens w:val="0"/>
              <w:spacing w:before="40" w:after="40" w:line="220" w:lineRule="exact"/>
              <w:jc w:val="right"/>
              <w:rPr>
                <w:sz w:val="18"/>
                <w:lang w:val="fr-FR"/>
              </w:rPr>
            </w:pPr>
          </w:p>
        </w:tc>
        <w:tc>
          <w:tcPr>
            <w:tcW w:w="597" w:type="dxa"/>
            <w:shd w:val="clear" w:color="auto" w:fill="auto"/>
            <w:vAlign w:val="bottom"/>
          </w:tcPr>
          <w:p w14:paraId="2CCCA47D" w14:textId="77777777" w:rsidR="00541E6B" w:rsidRPr="003A7059" w:rsidRDefault="00541E6B" w:rsidP="00387472">
            <w:pPr>
              <w:suppressAutoHyphens w:val="0"/>
              <w:spacing w:before="40" w:after="40" w:line="220" w:lineRule="exact"/>
              <w:jc w:val="right"/>
              <w:rPr>
                <w:sz w:val="18"/>
                <w:lang w:val="fr-FR"/>
              </w:rPr>
            </w:pPr>
          </w:p>
        </w:tc>
        <w:tc>
          <w:tcPr>
            <w:tcW w:w="591" w:type="dxa"/>
            <w:shd w:val="clear" w:color="auto" w:fill="auto"/>
            <w:vAlign w:val="bottom"/>
          </w:tcPr>
          <w:p w14:paraId="41CF2727" w14:textId="77777777" w:rsidR="00541E6B" w:rsidRPr="003A7059" w:rsidRDefault="00541E6B" w:rsidP="00387472">
            <w:pPr>
              <w:suppressAutoHyphens w:val="0"/>
              <w:spacing w:before="40" w:after="40" w:line="220" w:lineRule="exact"/>
              <w:jc w:val="right"/>
              <w:rPr>
                <w:sz w:val="18"/>
                <w:lang w:val="fr-FR"/>
              </w:rPr>
            </w:pPr>
          </w:p>
        </w:tc>
        <w:tc>
          <w:tcPr>
            <w:tcW w:w="433" w:type="dxa"/>
            <w:shd w:val="clear" w:color="auto" w:fill="auto"/>
            <w:vAlign w:val="bottom"/>
          </w:tcPr>
          <w:p w14:paraId="431DD18B" w14:textId="77777777" w:rsidR="00541E6B" w:rsidRPr="003A7059" w:rsidRDefault="00541E6B" w:rsidP="00387472">
            <w:pPr>
              <w:suppressAutoHyphens w:val="0"/>
              <w:spacing w:before="40" w:after="40" w:line="220" w:lineRule="exact"/>
              <w:jc w:val="right"/>
              <w:rPr>
                <w:sz w:val="18"/>
                <w:lang w:val="fr-FR"/>
              </w:rPr>
            </w:pPr>
          </w:p>
        </w:tc>
        <w:tc>
          <w:tcPr>
            <w:tcW w:w="732" w:type="dxa"/>
            <w:shd w:val="clear" w:color="auto" w:fill="auto"/>
            <w:vAlign w:val="bottom"/>
          </w:tcPr>
          <w:p w14:paraId="69FC9B2F" w14:textId="77777777" w:rsidR="00541E6B" w:rsidRPr="003A7059" w:rsidRDefault="00541E6B" w:rsidP="00387472">
            <w:pPr>
              <w:suppressAutoHyphens w:val="0"/>
              <w:spacing w:before="40" w:after="40" w:line="220" w:lineRule="exact"/>
              <w:jc w:val="right"/>
              <w:rPr>
                <w:sz w:val="18"/>
                <w:lang w:val="fr-FR"/>
              </w:rPr>
            </w:pPr>
          </w:p>
        </w:tc>
        <w:tc>
          <w:tcPr>
            <w:tcW w:w="456" w:type="dxa"/>
            <w:shd w:val="clear" w:color="auto" w:fill="auto"/>
            <w:vAlign w:val="bottom"/>
          </w:tcPr>
          <w:p w14:paraId="1ADA442D"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4</w:t>
            </w:r>
          </w:p>
        </w:tc>
        <w:tc>
          <w:tcPr>
            <w:tcW w:w="456" w:type="dxa"/>
            <w:shd w:val="clear" w:color="auto" w:fill="auto"/>
            <w:vAlign w:val="bottom"/>
          </w:tcPr>
          <w:p w14:paraId="42762D9E"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7</w:t>
            </w:r>
          </w:p>
        </w:tc>
        <w:tc>
          <w:tcPr>
            <w:tcW w:w="732" w:type="dxa"/>
            <w:shd w:val="clear" w:color="auto" w:fill="auto"/>
            <w:vAlign w:val="bottom"/>
          </w:tcPr>
          <w:p w14:paraId="4AC0D3E0"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11</w:t>
            </w:r>
          </w:p>
        </w:tc>
      </w:tr>
      <w:tr w:rsidR="003A7059" w:rsidRPr="003A7059" w14:paraId="353ABFE0" w14:textId="77777777" w:rsidTr="00387472">
        <w:tc>
          <w:tcPr>
            <w:tcW w:w="459" w:type="dxa"/>
            <w:shd w:val="clear" w:color="auto" w:fill="auto"/>
            <w:vAlign w:val="bottom"/>
          </w:tcPr>
          <w:p w14:paraId="57F265CF"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59" w:type="dxa"/>
            <w:shd w:val="clear" w:color="auto" w:fill="auto"/>
            <w:vAlign w:val="bottom"/>
          </w:tcPr>
          <w:p w14:paraId="09389357"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500" w:type="dxa"/>
            <w:shd w:val="clear" w:color="auto" w:fill="auto"/>
            <w:vAlign w:val="bottom"/>
          </w:tcPr>
          <w:p w14:paraId="5A791B9D"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2</w:t>
            </w:r>
          </w:p>
        </w:tc>
        <w:tc>
          <w:tcPr>
            <w:tcW w:w="596" w:type="dxa"/>
            <w:shd w:val="clear" w:color="auto" w:fill="auto"/>
            <w:vAlign w:val="bottom"/>
          </w:tcPr>
          <w:p w14:paraId="732539E9"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56" w:type="dxa"/>
            <w:shd w:val="clear" w:color="auto" w:fill="auto"/>
            <w:vAlign w:val="bottom"/>
          </w:tcPr>
          <w:p w14:paraId="762BA4B7" w14:textId="77777777" w:rsidR="00541E6B" w:rsidRPr="003A7059" w:rsidRDefault="00541E6B" w:rsidP="00387472">
            <w:pPr>
              <w:suppressAutoHyphens w:val="0"/>
              <w:spacing w:before="40" w:after="40" w:line="220" w:lineRule="exact"/>
              <w:jc w:val="right"/>
              <w:rPr>
                <w:sz w:val="18"/>
                <w:lang w:val="fr-FR"/>
              </w:rPr>
            </w:pPr>
          </w:p>
        </w:tc>
        <w:tc>
          <w:tcPr>
            <w:tcW w:w="649" w:type="dxa"/>
            <w:shd w:val="clear" w:color="auto" w:fill="auto"/>
            <w:vAlign w:val="bottom"/>
          </w:tcPr>
          <w:p w14:paraId="035AF11A"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539" w:type="dxa"/>
            <w:shd w:val="clear" w:color="auto" w:fill="auto"/>
            <w:vAlign w:val="bottom"/>
          </w:tcPr>
          <w:p w14:paraId="52E02638"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56" w:type="dxa"/>
            <w:shd w:val="clear" w:color="auto" w:fill="auto"/>
            <w:vAlign w:val="bottom"/>
          </w:tcPr>
          <w:p w14:paraId="7C271FE3" w14:textId="77777777" w:rsidR="00541E6B" w:rsidRPr="003A7059" w:rsidRDefault="00541E6B" w:rsidP="00387472">
            <w:pPr>
              <w:suppressAutoHyphens w:val="0"/>
              <w:spacing w:before="40" w:after="40" w:line="220" w:lineRule="exact"/>
              <w:jc w:val="right"/>
              <w:rPr>
                <w:sz w:val="18"/>
                <w:lang w:val="fr-FR"/>
              </w:rPr>
            </w:pPr>
          </w:p>
        </w:tc>
        <w:tc>
          <w:tcPr>
            <w:tcW w:w="564" w:type="dxa"/>
            <w:shd w:val="clear" w:color="auto" w:fill="auto"/>
            <w:vAlign w:val="bottom"/>
          </w:tcPr>
          <w:p w14:paraId="03FF36BD"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529" w:type="dxa"/>
            <w:shd w:val="clear" w:color="auto" w:fill="auto"/>
            <w:vAlign w:val="bottom"/>
          </w:tcPr>
          <w:p w14:paraId="70E39A18" w14:textId="77777777" w:rsidR="00541E6B" w:rsidRPr="003A7059" w:rsidRDefault="00541E6B" w:rsidP="00387472">
            <w:pPr>
              <w:suppressAutoHyphens w:val="0"/>
              <w:spacing w:before="40" w:after="40" w:line="220" w:lineRule="exact"/>
              <w:jc w:val="right"/>
              <w:rPr>
                <w:sz w:val="18"/>
                <w:lang w:val="fr-FR"/>
              </w:rPr>
            </w:pPr>
          </w:p>
        </w:tc>
        <w:tc>
          <w:tcPr>
            <w:tcW w:w="433" w:type="dxa"/>
            <w:shd w:val="clear" w:color="auto" w:fill="auto"/>
            <w:vAlign w:val="bottom"/>
          </w:tcPr>
          <w:p w14:paraId="669B75B7" w14:textId="77777777" w:rsidR="00541E6B" w:rsidRPr="003A7059" w:rsidRDefault="00541E6B" w:rsidP="00387472">
            <w:pPr>
              <w:suppressAutoHyphens w:val="0"/>
              <w:spacing w:before="40" w:after="40" w:line="220" w:lineRule="exact"/>
              <w:jc w:val="right"/>
              <w:rPr>
                <w:sz w:val="18"/>
                <w:lang w:val="fr-FR"/>
              </w:rPr>
            </w:pPr>
          </w:p>
        </w:tc>
        <w:tc>
          <w:tcPr>
            <w:tcW w:w="597" w:type="dxa"/>
            <w:shd w:val="clear" w:color="auto" w:fill="auto"/>
            <w:vAlign w:val="bottom"/>
          </w:tcPr>
          <w:p w14:paraId="74FFD601" w14:textId="77777777" w:rsidR="00541E6B" w:rsidRPr="003A7059" w:rsidRDefault="00541E6B" w:rsidP="00387472">
            <w:pPr>
              <w:suppressAutoHyphens w:val="0"/>
              <w:spacing w:before="40" w:after="40" w:line="220" w:lineRule="exact"/>
              <w:jc w:val="right"/>
              <w:rPr>
                <w:sz w:val="18"/>
                <w:lang w:val="fr-FR"/>
              </w:rPr>
            </w:pPr>
          </w:p>
        </w:tc>
        <w:tc>
          <w:tcPr>
            <w:tcW w:w="591" w:type="dxa"/>
            <w:shd w:val="clear" w:color="auto" w:fill="auto"/>
            <w:vAlign w:val="bottom"/>
          </w:tcPr>
          <w:p w14:paraId="15C1CD1E" w14:textId="77777777" w:rsidR="00541E6B" w:rsidRPr="003A7059" w:rsidRDefault="00541E6B" w:rsidP="00387472">
            <w:pPr>
              <w:suppressAutoHyphens w:val="0"/>
              <w:spacing w:before="40" w:after="40" w:line="220" w:lineRule="exact"/>
              <w:jc w:val="right"/>
              <w:rPr>
                <w:sz w:val="18"/>
                <w:lang w:val="fr-FR"/>
              </w:rPr>
            </w:pPr>
          </w:p>
        </w:tc>
        <w:tc>
          <w:tcPr>
            <w:tcW w:w="433" w:type="dxa"/>
            <w:shd w:val="clear" w:color="auto" w:fill="auto"/>
            <w:vAlign w:val="bottom"/>
          </w:tcPr>
          <w:p w14:paraId="46E6A8FA"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732" w:type="dxa"/>
            <w:shd w:val="clear" w:color="auto" w:fill="auto"/>
            <w:vAlign w:val="bottom"/>
          </w:tcPr>
          <w:p w14:paraId="19ED57B0"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56" w:type="dxa"/>
            <w:shd w:val="clear" w:color="auto" w:fill="auto"/>
            <w:vAlign w:val="bottom"/>
          </w:tcPr>
          <w:p w14:paraId="4149BEBF"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8</w:t>
            </w:r>
          </w:p>
        </w:tc>
        <w:tc>
          <w:tcPr>
            <w:tcW w:w="456" w:type="dxa"/>
            <w:shd w:val="clear" w:color="auto" w:fill="auto"/>
            <w:vAlign w:val="bottom"/>
          </w:tcPr>
          <w:p w14:paraId="45278DFD"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4</w:t>
            </w:r>
          </w:p>
        </w:tc>
        <w:tc>
          <w:tcPr>
            <w:tcW w:w="732" w:type="dxa"/>
            <w:shd w:val="clear" w:color="auto" w:fill="auto"/>
            <w:vAlign w:val="bottom"/>
          </w:tcPr>
          <w:p w14:paraId="197EEC45"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12</w:t>
            </w:r>
          </w:p>
        </w:tc>
      </w:tr>
      <w:tr w:rsidR="003A7059" w:rsidRPr="003A7059" w14:paraId="66A6BC5F" w14:textId="77777777" w:rsidTr="00387472">
        <w:tc>
          <w:tcPr>
            <w:tcW w:w="459" w:type="dxa"/>
            <w:shd w:val="clear" w:color="auto" w:fill="auto"/>
            <w:vAlign w:val="bottom"/>
          </w:tcPr>
          <w:p w14:paraId="29DFBFAE" w14:textId="77777777" w:rsidR="00541E6B" w:rsidRPr="003A7059" w:rsidRDefault="00541E6B" w:rsidP="00387472">
            <w:pPr>
              <w:suppressAutoHyphens w:val="0"/>
              <w:spacing w:before="40" w:after="40" w:line="220" w:lineRule="exact"/>
              <w:jc w:val="right"/>
              <w:rPr>
                <w:sz w:val="18"/>
                <w:lang w:val="fr-FR"/>
              </w:rPr>
            </w:pPr>
          </w:p>
        </w:tc>
        <w:tc>
          <w:tcPr>
            <w:tcW w:w="459" w:type="dxa"/>
            <w:shd w:val="clear" w:color="auto" w:fill="auto"/>
            <w:vAlign w:val="bottom"/>
          </w:tcPr>
          <w:p w14:paraId="07C93EBF" w14:textId="77777777" w:rsidR="00541E6B" w:rsidRPr="003A7059" w:rsidRDefault="00541E6B" w:rsidP="00387472">
            <w:pPr>
              <w:suppressAutoHyphens w:val="0"/>
              <w:spacing w:before="40" w:after="40" w:line="220" w:lineRule="exact"/>
              <w:jc w:val="right"/>
              <w:rPr>
                <w:sz w:val="18"/>
                <w:lang w:val="fr-FR"/>
              </w:rPr>
            </w:pPr>
          </w:p>
        </w:tc>
        <w:tc>
          <w:tcPr>
            <w:tcW w:w="500" w:type="dxa"/>
            <w:shd w:val="clear" w:color="auto" w:fill="auto"/>
            <w:vAlign w:val="bottom"/>
          </w:tcPr>
          <w:p w14:paraId="4E78D245" w14:textId="77777777" w:rsidR="00541E6B" w:rsidRPr="003A7059" w:rsidRDefault="00541E6B" w:rsidP="00387472">
            <w:pPr>
              <w:suppressAutoHyphens w:val="0"/>
              <w:spacing w:before="40" w:after="40" w:line="220" w:lineRule="exact"/>
              <w:jc w:val="right"/>
              <w:rPr>
                <w:sz w:val="18"/>
                <w:lang w:val="fr-FR"/>
              </w:rPr>
            </w:pPr>
          </w:p>
        </w:tc>
        <w:tc>
          <w:tcPr>
            <w:tcW w:w="596" w:type="dxa"/>
            <w:shd w:val="clear" w:color="auto" w:fill="auto"/>
            <w:vAlign w:val="bottom"/>
          </w:tcPr>
          <w:p w14:paraId="0C277357" w14:textId="77777777" w:rsidR="00541E6B" w:rsidRPr="003A7059" w:rsidRDefault="00541E6B" w:rsidP="00387472">
            <w:pPr>
              <w:suppressAutoHyphens w:val="0"/>
              <w:spacing w:before="40" w:after="40" w:line="220" w:lineRule="exact"/>
              <w:jc w:val="right"/>
              <w:rPr>
                <w:sz w:val="18"/>
                <w:lang w:val="fr-FR"/>
              </w:rPr>
            </w:pPr>
          </w:p>
        </w:tc>
        <w:tc>
          <w:tcPr>
            <w:tcW w:w="456" w:type="dxa"/>
            <w:shd w:val="clear" w:color="auto" w:fill="auto"/>
            <w:vAlign w:val="bottom"/>
          </w:tcPr>
          <w:p w14:paraId="60809503" w14:textId="77777777" w:rsidR="00541E6B" w:rsidRPr="003A7059" w:rsidRDefault="00541E6B" w:rsidP="00387472">
            <w:pPr>
              <w:suppressAutoHyphens w:val="0"/>
              <w:spacing w:before="40" w:after="40" w:line="220" w:lineRule="exact"/>
              <w:jc w:val="right"/>
              <w:rPr>
                <w:sz w:val="18"/>
                <w:lang w:val="fr-FR"/>
              </w:rPr>
            </w:pPr>
          </w:p>
        </w:tc>
        <w:tc>
          <w:tcPr>
            <w:tcW w:w="649" w:type="dxa"/>
            <w:shd w:val="clear" w:color="auto" w:fill="auto"/>
            <w:vAlign w:val="bottom"/>
          </w:tcPr>
          <w:p w14:paraId="3FE18E13" w14:textId="77777777" w:rsidR="00541E6B" w:rsidRPr="003A7059" w:rsidRDefault="00541E6B" w:rsidP="00387472">
            <w:pPr>
              <w:suppressAutoHyphens w:val="0"/>
              <w:spacing w:before="40" w:after="40" w:line="220" w:lineRule="exact"/>
              <w:jc w:val="right"/>
              <w:rPr>
                <w:sz w:val="18"/>
                <w:lang w:val="fr-FR"/>
              </w:rPr>
            </w:pPr>
          </w:p>
        </w:tc>
        <w:tc>
          <w:tcPr>
            <w:tcW w:w="539" w:type="dxa"/>
            <w:shd w:val="clear" w:color="auto" w:fill="auto"/>
            <w:vAlign w:val="bottom"/>
          </w:tcPr>
          <w:p w14:paraId="4B143DA7" w14:textId="77777777" w:rsidR="00541E6B" w:rsidRPr="003A7059" w:rsidRDefault="00541E6B" w:rsidP="00387472">
            <w:pPr>
              <w:suppressAutoHyphens w:val="0"/>
              <w:spacing w:before="40" w:after="40" w:line="220" w:lineRule="exact"/>
              <w:jc w:val="right"/>
              <w:rPr>
                <w:sz w:val="18"/>
                <w:lang w:val="fr-FR"/>
              </w:rPr>
            </w:pPr>
          </w:p>
        </w:tc>
        <w:tc>
          <w:tcPr>
            <w:tcW w:w="456" w:type="dxa"/>
            <w:shd w:val="clear" w:color="auto" w:fill="auto"/>
            <w:vAlign w:val="bottom"/>
          </w:tcPr>
          <w:p w14:paraId="628E05D5"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564" w:type="dxa"/>
            <w:shd w:val="clear" w:color="auto" w:fill="auto"/>
            <w:vAlign w:val="bottom"/>
          </w:tcPr>
          <w:p w14:paraId="7D82B83B"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529" w:type="dxa"/>
            <w:shd w:val="clear" w:color="auto" w:fill="auto"/>
            <w:vAlign w:val="bottom"/>
          </w:tcPr>
          <w:p w14:paraId="1AE2B94E" w14:textId="77777777" w:rsidR="00541E6B" w:rsidRPr="003A7059" w:rsidRDefault="00541E6B" w:rsidP="00387472">
            <w:pPr>
              <w:suppressAutoHyphens w:val="0"/>
              <w:spacing w:before="40" w:after="40" w:line="220" w:lineRule="exact"/>
              <w:jc w:val="right"/>
              <w:rPr>
                <w:sz w:val="18"/>
                <w:lang w:val="fr-FR"/>
              </w:rPr>
            </w:pPr>
          </w:p>
        </w:tc>
        <w:tc>
          <w:tcPr>
            <w:tcW w:w="433" w:type="dxa"/>
            <w:shd w:val="clear" w:color="auto" w:fill="auto"/>
            <w:vAlign w:val="bottom"/>
          </w:tcPr>
          <w:p w14:paraId="06EBA135" w14:textId="77777777" w:rsidR="00541E6B" w:rsidRPr="003A7059" w:rsidRDefault="00541E6B" w:rsidP="00387472">
            <w:pPr>
              <w:suppressAutoHyphens w:val="0"/>
              <w:spacing w:before="40" w:after="40" w:line="220" w:lineRule="exact"/>
              <w:jc w:val="right"/>
              <w:rPr>
                <w:sz w:val="18"/>
                <w:lang w:val="fr-FR"/>
              </w:rPr>
            </w:pPr>
          </w:p>
        </w:tc>
        <w:tc>
          <w:tcPr>
            <w:tcW w:w="597" w:type="dxa"/>
            <w:shd w:val="clear" w:color="auto" w:fill="auto"/>
            <w:vAlign w:val="bottom"/>
          </w:tcPr>
          <w:p w14:paraId="189426C1" w14:textId="77777777" w:rsidR="00541E6B" w:rsidRPr="003A7059" w:rsidRDefault="00541E6B" w:rsidP="00387472">
            <w:pPr>
              <w:suppressAutoHyphens w:val="0"/>
              <w:spacing w:before="40" w:after="40" w:line="220" w:lineRule="exact"/>
              <w:jc w:val="right"/>
              <w:rPr>
                <w:sz w:val="18"/>
                <w:lang w:val="fr-FR"/>
              </w:rPr>
            </w:pPr>
          </w:p>
        </w:tc>
        <w:tc>
          <w:tcPr>
            <w:tcW w:w="591" w:type="dxa"/>
            <w:shd w:val="clear" w:color="auto" w:fill="auto"/>
            <w:vAlign w:val="bottom"/>
          </w:tcPr>
          <w:p w14:paraId="069F6BF2"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33" w:type="dxa"/>
            <w:shd w:val="clear" w:color="auto" w:fill="auto"/>
            <w:vAlign w:val="bottom"/>
          </w:tcPr>
          <w:p w14:paraId="2CFCCE60"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732" w:type="dxa"/>
            <w:shd w:val="clear" w:color="auto" w:fill="auto"/>
            <w:vAlign w:val="bottom"/>
          </w:tcPr>
          <w:p w14:paraId="7985F9D6"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2</w:t>
            </w:r>
          </w:p>
        </w:tc>
        <w:tc>
          <w:tcPr>
            <w:tcW w:w="456" w:type="dxa"/>
            <w:shd w:val="clear" w:color="auto" w:fill="auto"/>
            <w:vAlign w:val="bottom"/>
          </w:tcPr>
          <w:p w14:paraId="23CE7317"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4</w:t>
            </w:r>
          </w:p>
        </w:tc>
        <w:tc>
          <w:tcPr>
            <w:tcW w:w="456" w:type="dxa"/>
            <w:shd w:val="clear" w:color="auto" w:fill="auto"/>
            <w:vAlign w:val="bottom"/>
          </w:tcPr>
          <w:p w14:paraId="42220602"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6</w:t>
            </w:r>
          </w:p>
        </w:tc>
        <w:tc>
          <w:tcPr>
            <w:tcW w:w="732" w:type="dxa"/>
            <w:shd w:val="clear" w:color="auto" w:fill="auto"/>
            <w:vAlign w:val="bottom"/>
          </w:tcPr>
          <w:p w14:paraId="2E4D4D99"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10</w:t>
            </w:r>
          </w:p>
        </w:tc>
      </w:tr>
      <w:tr w:rsidR="003A7059" w:rsidRPr="003A7059" w14:paraId="60898765" w14:textId="77777777" w:rsidTr="00387472">
        <w:tc>
          <w:tcPr>
            <w:tcW w:w="459" w:type="dxa"/>
            <w:shd w:val="clear" w:color="auto" w:fill="auto"/>
            <w:vAlign w:val="bottom"/>
          </w:tcPr>
          <w:p w14:paraId="259587E4"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59" w:type="dxa"/>
            <w:shd w:val="clear" w:color="auto" w:fill="auto"/>
            <w:vAlign w:val="bottom"/>
          </w:tcPr>
          <w:p w14:paraId="748B0792"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500" w:type="dxa"/>
            <w:shd w:val="clear" w:color="auto" w:fill="auto"/>
            <w:vAlign w:val="bottom"/>
          </w:tcPr>
          <w:p w14:paraId="14AE72C3"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2</w:t>
            </w:r>
          </w:p>
        </w:tc>
        <w:tc>
          <w:tcPr>
            <w:tcW w:w="596" w:type="dxa"/>
            <w:shd w:val="clear" w:color="auto" w:fill="auto"/>
            <w:vAlign w:val="bottom"/>
          </w:tcPr>
          <w:p w14:paraId="03756D19" w14:textId="77777777" w:rsidR="00541E6B" w:rsidRPr="003A7059" w:rsidRDefault="00541E6B" w:rsidP="00387472">
            <w:pPr>
              <w:suppressAutoHyphens w:val="0"/>
              <w:spacing w:before="40" w:after="40" w:line="220" w:lineRule="exact"/>
              <w:jc w:val="right"/>
              <w:rPr>
                <w:sz w:val="18"/>
                <w:lang w:val="fr-FR"/>
              </w:rPr>
            </w:pPr>
          </w:p>
        </w:tc>
        <w:tc>
          <w:tcPr>
            <w:tcW w:w="456" w:type="dxa"/>
            <w:shd w:val="clear" w:color="auto" w:fill="auto"/>
            <w:vAlign w:val="bottom"/>
          </w:tcPr>
          <w:p w14:paraId="4AE70BC8" w14:textId="77777777" w:rsidR="00541E6B" w:rsidRPr="003A7059" w:rsidRDefault="00541E6B" w:rsidP="00387472">
            <w:pPr>
              <w:suppressAutoHyphens w:val="0"/>
              <w:spacing w:before="40" w:after="40" w:line="220" w:lineRule="exact"/>
              <w:jc w:val="right"/>
              <w:rPr>
                <w:sz w:val="18"/>
                <w:lang w:val="fr-FR"/>
              </w:rPr>
            </w:pPr>
          </w:p>
        </w:tc>
        <w:tc>
          <w:tcPr>
            <w:tcW w:w="649" w:type="dxa"/>
            <w:shd w:val="clear" w:color="auto" w:fill="auto"/>
            <w:vAlign w:val="bottom"/>
          </w:tcPr>
          <w:p w14:paraId="1CBBDE3C" w14:textId="77777777" w:rsidR="00541E6B" w:rsidRPr="003A7059" w:rsidRDefault="00541E6B" w:rsidP="00387472">
            <w:pPr>
              <w:suppressAutoHyphens w:val="0"/>
              <w:spacing w:before="40" w:after="40" w:line="220" w:lineRule="exact"/>
              <w:jc w:val="right"/>
              <w:rPr>
                <w:sz w:val="18"/>
                <w:lang w:val="fr-FR"/>
              </w:rPr>
            </w:pPr>
          </w:p>
        </w:tc>
        <w:tc>
          <w:tcPr>
            <w:tcW w:w="539" w:type="dxa"/>
            <w:shd w:val="clear" w:color="auto" w:fill="auto"/>
            <w:vAlign w:val="bottom"/>
          </w:tcPr>
          <w:p w14:paraId="6E4970D2"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56" w:type="dxa"/>
            <w:shd w:val="clear" w:color="auto" w:fill="auto"/>
            <w:vAlign w:val="bottom"/>
          </w:tcPr>
          <w:p w14:paraId="127A1E01" w14:textId="77777777" w:rsidR="00541E6B" w:rsidRPr="003A7059" w:rsidRDefault="00541E6B" w:rsidP="00387472">
            <w:pPr>
              <w:suppressAutoHyphens w:val="0"/>
              <w:spacing w:before="40" w:after="40" w:line="220" w:lineRule="exact"/>
              <w:jc w:val="right"/>
              <w:rPr>
                <w:sz w:val="18"/>
                <w:lang w:val="fr-FR"/>
              </w:rPr>
            </w:pPr>
          </w:p>
        </w:tc>
        <w:tc>
          <w:tcPr>
            <w:tcW w:w="564" w:type="dxa"/>
            <w:shd w:val="clear" w:color="auto" w:fill="auto"/>
            <w:vAlign w:val="bottom"/>
          </w:tcPr>
          <w:p w14:paraId="71DDCDA0"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529" w:type="dxa"/>
            <w:shd w:val="clear" w:color="auto" w:fill="auto"/>
            <w:vAlign w:val="bottom"/>
          </w:tcPr>
          <w:p w14:paraId="652654FB" w14:textId="77777777" w:rsidR="00541E6B" w:rsidRPr="003A7059" w:rsidRDefault="00541E6B" w:rsidP="00387472">
            <w:pPr>
              <w:suppressAutoHyphens w:val="0"/>
              <w:spacing w:before="40" w:after="40" w:line="220" w:lineRule="exact"/>
              <w:jc w:val="right"/>
              <w:rPr>
                <w:sz w:val="18"/>
                <w:lang w:val="fr-FR"/>
              </w:rPr>
            </w:pPr>
          </w:p>
        </w:tc>
        <w:tc>
          <w:tcPr>
            <w:tcW w:w="433" w:type="dxa"/>
            <w:shd w:val="clear" w:color="auto" w:fill="auto"/>
            <w:vAlign w:val="bottom"/>
          </w:tcPr>
          <w:p w14:paraId="0A9703B8" w14:textId="77777777" w:rsidR="00541E6B" w:rsidRPr="003A7059" w:rsidRDefault="00541E6B" w:rsidP="00387472">
            <w:pPr>
              <w:suppressAutoHyphens w:val="0"/>
              <w:spacing w:before="40" w:after="40" w:line="220" w:lineRule="exact"/>
              <w:jc w:val="right"/>
              <w:rPr>
                <w:sz w:val="18"/>
                <w:lang w:val="fr-FR"/>
              </w:rPr>
            </w:pPr>
          </w:p>
        </w:tc>
        <w:tc>
          <w:tcPr>
            <w:tcW w:w="597" w:type="dxa"/>
            <w:shd w:val="clear" w:color="auto" w:fill="auto"/>
            <w:vAlign w:val="bottom"/>
          </w:tcPr>
          <w:p w14:paraId="5E7657D9" w14:textId="77777777" w:rsidR="00541E6B" w:rsidRPr="003A7059" w:rsidRDefault="00541E6B" w:rsidP="00387472">
            <w:pPr>
              <w:suppressAutoHyphens w:val="0"/>
              <w:spacing w:before="40" w:after="40" w:line="220" w:lineRule="exact"/>
              <w:jc w:val="right"/>
              <w:rPr>
                <w:sz w:val="18"/>
                <w:lang w:val="fr-FR"/>
              </w:rPr>
            </w:pPr>
          </w:p>
        </w:tc>
        <w:tc>
          <w:tcPr>
            <w:tcW w:w="591" w:type="dxa"/>
            <w:shd w:val="clear" w:color="auto" w:fill="auto"/>
            <w:vAlign w:val="bottom"/>
          </w:tcPr>
          <w:p w14:paraId="7D150DE6"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33" w:type="dxa"/>
            <w:shd w:val="clear" w:color="auto" w:fill="auto"/>
            <w:vAlign w:val="bottom"/>
          </w:tcPr>
          <w:p w14:paraId="2BC32A3D" w14:textId="77777777" w:rsidR="00541E6B" w:rsidRPr="003A7059" w:rsidRDefault="00541E6B" w:rsidP="00387472">
            <w:pPr>
              <w:suppressAutoHyphens w:val="0"/>
              <w:spacing w:before="40" w:after="40" w:line="220" w:lineRule="exact"/>
              <w:jc w:val="right"/>
              <w:rPr>
                <w:sz w:val="18"/>
                <w:lang w:val="fr-FR"/>
              </w:rPr>
            </w:pPr>
          </w:p>
        </w:tc>
        <w:tc>
          <w:tcPr>
            <w:tcW w:w="732" w:type="dxa"/>
            <w:shd w:val="clear" w:color="auto" w:fill="auto"/>
            <w:vAlign w:val="bottom"/>
          </w:tcPr>
          <w:p w14:paraId="79383F66"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56" w:type="dxa"/>
            <w:shd w:val="clear" w:color="auto" w:fill="auto"/>
            <w:vAlign w:val="bottom"/>
          </w:tcPr>
          <w:p w14:paraId="7DE512B4"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6</w:t>
            </w:r>
          </w:p>
        </w:tc>
        <w:tc>
          <w:tcPr>
            <w:tcW w:w="456" w:type="dxa"/>
            <w:shd w:val="clear" w:color="auto" w:fill="auto"/>
            <w:vAlign w:val="bottom"/>
          </w:tcPr>
          <w:p w14:paraId="580B7DE6"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5</w:t>
            </w:r>
          </w:p>
        </w:tc>
        <w:tc>
          <w:tcPr>
            <w:tcW w:w="732" w:type="dxa"/>
            <w:shd w:val="clear" w:color="auto" w:fill="auto"/>
            <w:vAlign w:val="bottom"/>
          </w:tcPr>
          <w:p w14:paraId="4BE9B9CB"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11</w:t>
            </w:r>
          </w:p>
        </w:tc>
      </w:tr>
      <w:tr w:rsidR="003A7059" w:rsidRPr="003A7059" w14:paraId="72057B84" w14:textId="77777777" w:rsidTr="00387472">
        <w:tc>
          <w:tcPr>
            <w:tcW w:w="459" w:type="dxa"/>
            <w:shd w:val="clear" w:color="auto" w:fill="auto"/>
            <w:vAlign w:val="bottom"/>
          </w:tcPr>
          <w:p w14:paraId="171C280D"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2</w:t>
            </w:r>
          </w:p>
        </w:tc>
        <w:tc>
          <w:tcPr>
            <w:tcW w:w="459" w:type="dxa"/>
            <w:shd w:val="clear" w:color="auto" w:fill="auto"/>
            <w:vAlign w:val="bottom"/>
          </w:tcPr>
          <w:p w14:paraId="2E3945F4"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500" w:type="dxa"/>
            <w:shd w:val="clear" w:color="auto" w:fill="auto"/>
            <w:vAlign w:val="bottom"/>
          </w:tcPr>
          <w:p w14:paraId="663D6333"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3</w:t>
            </w:r>
          </w:p>
        </w:tc>
        <w:tc>
          <w:tcPr>
            <w:tcW w:w="596" w:type="dxa"/>
            <w:shd w:val="clear" w:color="auto" w:fill="auto"/>
            <w:vAlign w:val="bottom"/>
          </w:tcPr>
          <w:p w14:paraId="5C139941" w14:textId="77777777" w:rsidR="00541E6B" w:rsidRPr="003A7059" w:rsidRDefault="00541E6B" w:rsidP="00387472">
            <w:pPr>
              <w:suppressAutoHyphens w:val="0"/>
              <w:spacing w:before="40" w:after="40" w:line="220" w:lineRule="exact"/>
              <w:jc w:val="right"/>
              <w:rPr>
                <w:sz w:val="18"/>
                <w:lang w:val="fr-FR"/>
              </w:rPr>
            </w:pPr>
          </w:p>
        </w:tc>
        <w:tc>
          <w:tcPr>
            <w:tcW w:w="456" w:type="dxa"/>
            <w:shd w:val="clear" w:color="auto" w:fill="auto"/>
            <w:vAlign w:val="bottom"/>
          </w:tcPr>
          <w:p w14:paraId="76EB4ADF" w14:textId="77777777" w:rsidR="00541E6B" w:rsidRPr="003A7059" w:rsidRDefault="00541E6B" w:rsidP="00387472">
            <w:pPr>
              <w:suppressAutoHyphens w:val="0"/>
              <w:spacing w:before="40" w:after="40" w:line="220" w:lineRule="exact"/>
              <w:jc w:val="right"/>
              <w:rPr>
                <w:sz w:val="18"/>
                <w:lang w:val="fr-FR"/>
              </w:rPr>
            </w:pPr>
          </w:p>
        </w:tc>
        <w:tc>
          <w:tcPr>
            <w:tcW w:w="649" w:type="dxa"/>
            <w:shd w:val="clear" w:color="auto" w:fill="auto"/>
            <w:vAlign w:val="bottom"/>
          </w:tcPr>
          <w:p w14:paraId="3BA43B4F" w14:textId="77777777" w:rsidR="00541E6B" w:rsidRPr="003A7059" w:rsidRDefault="00541E6B" w:rsidP="00387472">
            <w:pPr>
              <w:suppressAutoHyphens w:val="0"/>
              <w:spacing w:before="40" w:after="40" w:line="220" w:lineRule="exact"/>
              <w:jc w:val="right"/>
              <w:rPr>
                <w:sz w:val="18"/>
                <w:lang w:val="fr-FR"/>
              </w:rPr>
            </w:pPr>
          </w:p>
        </w:tc>
        <w:tc>
          <w:tcPr>
            <w:tcW w:w="539" w:type="dxa"/>
            <w:shd w:val="clear" w:color="auto" w:fill="auto"/>
            <w:vAlign w:val="bottom"/>
          </w:tcPr>
          <w:p w14:paraId="26840790"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2</w:t>
            </w:r>
          </w:p>
        </w:tc>
        <w:tc>
          <w:tcPr>
            <w:tcW w:w="456" w:type="dxa"/>
            <w:shd w:val="clear" w:color="auto" w:fill="auto"/>
            <w:vAlign w:val="bottom"/>
          </w:tcPr>
          <w:p w14:paraId="3222EC31" w14:textId="77777777" w:rsidR="00541E6B" w:rsidRPr="003A7059" w:rsidRDefault="00541E6B" w:rsidP="00387472">
            <w:pPr>
              <w:suppressAutoHyphens w:val="0"/>
              <w:spacing w:before="40" w:after="40" w:line="220" w:lineRule="exact"/>
              <w:jc w:val="right"/>
              <w:rPr>
                <w:sz w:val="18"/>
                <w:lang w:val="fr-FR"/>
              </w:rPr>
            </w:pPr>
          </w:p>
        </w:tc>
        <w:tc>
          <w:tcPr>
            <w:tcW w:w="564" w:type="dxa"/>
            <w:shd w:val="clear" w:color="auto" w:fill="auto"/>
            <w:vAlign w:val="bottom"/>
          </w:tcPr>
          <w:p w14:paraId="00CBD538"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2</w:t>
            </w:r>
          </w:p>
        </w:tc>
        <w:tc>
          <w:tcPr>
            <w:tcW w:w="529" w:type="dxa"/>
            <w:shd w:val="clear" w:color="auto" w:fill="auto"/>
            <w:vAlign w:val="bottom"/>
          </w:tcPr>
          <w:p w14:paraId="26BF6869" w14:textId="77777777" w:rsidR="00541E6B" w:rsidRPr="003A7059" w:rsidRDefault="00541E6B" w:rsidP="00387472">
            <w:pPr>
              <w:suppressAutoHyphens w:val="0"/>
              <w:spacing w:before="40" w:after="40" w:line="220" w:lineRule="exact"/>
              <w:jc w:val="right"/>
              <w:rPr>
                <w:sz w:val="18"/>
                <w:lang w:val="fr-FR"/>
              </w:rPr>
            </w:pPr>
          </w:p>
        </w:tc>
        <w:tc>
          <w:tcPr>
            <w:tcW w:w="433" w:type="dxa"/>
            <w:shd w:val="clear" w:color="auto" w:fill="auto"/>
            <w:vAlign w:val="bottom"/>
          </w:tcPr>
          <w:p w14:paraId="18155E4A" w14:textId="77777777" w:rsidR="00541E6B" w:rsidRPr="003A7059" w:rsidRDefault="00541E6B" w:rsidP="00387472">
            <w:pPr>
              <w:suppressAutoHyphens w:val="0"/>
              <w:spacing w:before="40" w:after="40" w:line="220" w:lineRule="exact"/>
              <w:jc w:val="right"/>
              <w:rPr>
                <w:sz w:val="18"/>
                <w:lang w:val="fr-FR"/>
              </w:rPr>
            </w:pPr>
          </w:p>
        </w:tc>
        <w:tc>
          <w:tcPr>
            <w:tcW w:w="597" w:type="dxa"/>
            <w:shd w:val="clear" w:color="auto" w:fill="auto"/>
            <w:vAlign w:val="bottom"/>
          </w:tcPr>
          <w:p w14:paraId="06CEE935" w14:textId="77777777" w:rsidR="00541E6B" w:rsidRPr="003A7059" w:rsidRDefault="00541E6B" w:rsidP="00387472">
            <w:pPr>
              <w:suppressAutoHyphens w:val="0"/>
              <w:spacing w:before="40" w:after="40" w:line="220" w:lineRule="exact"/>
              <w:jc w:val="right"/>
              <w:rPr>
                <w:sz w:val="18"/>
                <w:lang w:val="fr-FR"/>
              </w:rPr>
            </w:pPr>
          </w:p>
        </w:tc>
        <w:tc>
          <w:tcPr>
            <w:tcW w:w="591" w:type="dxa"/>
            <w:shd w:val="clear" w:color="auto" w:fill="auto"/>
            <w:vAlign w:val="bottom"/>
          </w:tcPr>
          <w:p w14:paraId="4AD54772" w14:textId="77777777" w:rsidR="00541E6B" w:rsidRPr="003A7059" w:rsidRDefault="00541E6B" w:rsidP="00387472">
            <w:pPr>
              <w:suppressAutoHyphens w:val="0"/>
              <w:spacing w:before="40" w:after="40" w:line="220" w:lineRule="exact"/>
              <w:jc w:val="right"/>
              <w:rPr>
                <w:sz w:val="18"/>
                <w:lang w:val="fr-FR"/>
              </w:rPr>
            </w:pPr>
          </w:p>
        </w:tc>
        <w:tc>
          <w:tcPr>
            <w:tcW w:w="433" w:type="dxa"/>
            <w:shd w:val="clear" w:color="auto" w:fill="auto"/>
            <w:vAlign w:val="bottom"/>
          </w:tcPr>
          <w:p w14:paraId="7322B08C" w14:textId="77777777" w:rsidR="00541E6B" w:rsidRPr="003A7059" w:rsidRDefault="00541E6B" w:rsidP="00387472">
            <w:pPr>
              <w:suppressAutoHyphens w:val="0"/>
              <w:spacing w:before="40" w:after="40" w:line="220" w:lineRule="exact"/>
              <w:jc w:val="right"/>
              <w:rPr>
                <w:sz w:val="18"/>
                <w:lang w:val="fr-FR"/>
              </w:rPr>
            </w:pPr>
          </w:p>
        </w:tc>
        <w:tc>
          <w:tcPr>
            <w:tcW w:w="732" w:type="dxa"/>
            <w:shd w:val="clear" w:color="auto" w:fill="auto"/>
            <w:vAlign w:val="bottom"/>
          </w:tcPr>
          <w:p w14:paraId="14DBE200" w14:textId="77777777" w:rsidR="00541E6B" w:rsidRPr="003A7059" w:rsidRDefault="00541E6B" w:rsidP="00387472">
            <w:pPr>
              <w:suppressAutoHyphens w:val="0"/>
              <w:spacing w:before="40" w:after="40" w:line="220" w:lineRule="exact"/>
              <w:jc w:val="right"/>
              <w:rPr>
                <w:sz w:val="18"/>
                <w:lang w:val="fr-FR"/>
              </w:rPr>
            </w:pPr>
          </w:p>
        </w:tc>
        <w:tc>
          <w:tcPr>
            <w:tcW w:w="456" w:type="dxa"/>
            <w:shd w:val="clear" w:color="auto" w:fill="auto"/>
            <w:vAlign w:val="bottom"/>
          </w:tcPr>
          <w:p w14:paraId="5279C648"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6</w:t>
            </w:r>
          </w:p>
        </w:tc>
        <w:tc>
          <w:tcPr>
            <w:tcW w:w="456" w:type="dxa"/>
            <w:shd w:val="clear" w:color="auto" w:fill="auto"/>
            <w:vAlign w:val="bottom"/>
          </w:tcPr>
          <w:p w14:paraId="24B89F69"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7</w:t>
            </w:r>
          </w:p>
        </w:tc>
        <w:tc>
          <w:tcPr>
            <w:tcW w:w="732" w:type="dxa"/>
            <w:shd w:val="clear" w:color="auto" w:fill="auto"/>
            <w:vAlign w:val="bottom"/>
          </w:tcPr>
          <w:p w14:paraId="59C83E28"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13</w:t>
            </w:r>
          </w:p>
        </w:tc>
      </w:tr>
      <w:tr w:rsidR="003A7059" w:rsidRPr="003A7059" w14:paraId="6421CC27" w14:textId="77777777" w:rsidTr="00387472">
        <w:tc>
          <w:tcPr>
            <w:tcW w:w="459" w:type="dxa"/>
            <w:shd w:val="clear" w:color="auto" w:fill="auto"/>
            <w:vAlign w:val="bottom"/>
          </w:tcPr>
          <w:p w14:paraId="576061E0"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59" w:type="dxa"/>
            <w:shd w:val="clear" w:color="auto" w:fill="auto"/>
            <w:vAlign w:val="bottom"/>
          </w:tcPr>
          <w:p w14:paraId="2797B002"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3</w:t>
            </w:r>
          </w:p>
        </w:tc>
        <w:tc>
          <w:tcPr>
            <w:tcW w:w="500" w:type="dxa"/>
            <w:shd w:val="clear" w:color="auto" w:fill="auto"/>
            <w:vAlign w:val="bottom"/>
          </w:tcPr>
          <w:p w14:paraId="01480A35"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4</w:t>
            </w:r>
          </w:p>
        </w:tc>
        <w:tc>
          <w:tcPr>
            <w:tcW w:w="596" w:type="dxa"/>
            <w:shd w:val="clear" w:color="auto" w:fill="auto"/>
            <w:vAlign w:val="bottom"/>
          </w:tcPr>
          <w:p w14:paraId="43BC3FB0"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56" w:type="dxa"/>
            <w:shd w:val="clear" w:color="auto" w:fill="auto"/>
            <w:vAlign w:val="bottom"/>
          </w:tcPr>
          <w:p w14:paraId="27E411C4" w14:textId="77777777" w:rsidR="00541E6B" w:rsidRPr="003A7059" w:rsidRDefault="00541E6B" w:rsidP="00387472">
            <w:pPr>
              <w:suppressAutoHyphens w:val="0"/>
              <w:spacing w:before="40" w:after="40" w:line="220" w:lineRule="exact"/>
              <w:jc w:val="right"/>
              <w:rPr>
                <w:sz w:val="18"/>
                <w:lang w:val="fr-FR"/>
              </w:rPr>
            </w:pPr>
          </w:p>
        </w:tc>
        <w:tc>
          <w:tcPr>
            <w:tcW w:w="649" w:type="dxa"/>
            <w:shd w:val="clear" w:color="auto" w:fill="auto"/>
            <w:vAlign w:val="bottom"/>
          </w:tcPr>
          <w:p w14:paraId="738A4E70"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539" w:type="dxa"/>
            <w:shd w:val="clear" w:color="auto" w:fill="auto"/>
            <w:vAlign w:val="bottom"/>
          </w:tcPr>
          <w:p w14:paraId="1BF00E68" w14:textId="77777777" w:rsidR="00541E6B" w:rsidRPr="003A7059" w:rsidRDefault="00541E6B" w:rsidP="00387472">
            <w:pPr>
              <w:suppressAutoHyphens w:val="0"/>
              <w:spacing w:before="40" w:after="40" w:line="220" w:lineRule="exact"/>
              <w:jc w:val="right"/>
              <w:rPr>
                <w:sz w:val="18"/>
                <w:lang w:val="fr-FR"/>
              </w:rPr>
            </w:pPr>
          </w:p>
        </w:tc>
        <w:tc>
          <w:tcPr>
            <w:tcW w:w="456" w:type="dxa"/>
            <w:shd w:val="clear" w:color="auto" w:fill="auto"/>
            <w:vAlign w:val="bottom"/>
          </w:tcPr>
          <w:p w14:paraId="63657F06" w14:textId="77777777" w:rsidR="00541E6B" w:rsidRPr="003A7059" w:rsidRDefault="00541E6B" w:rsidP="00387472">
            <w:pPr>
              <w:suppressAutoHyphens w:val="0"/>
              <w:spacing w:before="40" w:after="40" w:line="220" w:lineRule="exact"/>
              <w:jc w:val="right"/>
              <w:rPr>
                <w:sz w:val="18"/>
                <w:lang w:val="fr-FR"/>
              </w:rPr>
            </w:pPr>
          </w:p>
        </w:tc>
        <w:tc>
          <w:tcPr>
            <w:tcW w:w="564" w:type="dxa"/>
            <w:shd w:val="clear" w:color="auto" w:fill="auto"/>
            <w:vAlign w:val="bottom"/>
          </w:tcPr>
          <w:p w14:paraId="47C701D0" w14:textId="77777777" w:rsidR="00541E6B" w:rsidRPr="003A7059" w:rsidRDefault="00541E6B" w:rsidP="00387472">
            <w:pPr>
              <w:suppressAutoHyphens w:val="0"/>
              <w:spacing w:before="40" w:after="40" w:line="220" w:lineRule="exact"/>
              <w:jc w:val="right"/>
              <w:rPr>
                <w:sz w:val="18"/>
                <w:lang w:val="fr-FR"/>
              </w:rPr>
            </w:pPr>
          </w:p>
        </w:tc>
        <w:tc>
          <w:tcPr>
            <w:tcW w:w="529" w:type="dxa"/>
            <w:shd w:val="clear" w:color="auto" w:fill="auto"/>
            <w:vAlign w:val="bottom"/>
          </w:tcPr>
          <w:p w14:paraId="389D7356" w14:textId="77777777" w:rsidR="00541E6B" w:rsidRPr="003A7059" w:rsidRDefault="00541E6B" w:rsidP="00387472">
            <w:pPr>
              <w:suppressAutoHyphens w:val="0"/>
              <w:spacing w:before="40" w:after="40" w:line="220" w:lineRule="exact"/>
              <w:jc w:val="right"/>
              <w:rPr>
                <w:sz w:val="18"/>
                <w:lang w:val="fr-FR"/>
              </w:rPr>
            </w:pPr>
          </w:p>
        </w:tc>
        <w:tc>
          <w:tcPr>
            <w:tcW w:w="433" w:type="dxa"/>
            <w:shd w:val="clear" w:color="auto" w:fill="auto"/>
            <w:vAlign w:val="bottom"/>
          </w:tcPr>
          <w:p w14:paraId="0B5E7DDE"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597" w:type="dxa"/>
            <w:shd w:val="clear" w:color="auto" w:fill="auto"/>
            <w:vAlign w:val="bottom"/>
          </w:tcPr>
          <w:p w14:paraId="430F5609"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591" w:type="dxa"/>
            <w:shd w:val="clear" w:color="auto" w:fill="auto"/>
            <w:vAlign w:val="bottom"/>
          </w:tcPr>
          <w:p w14:paraId="3E646D70" w14:textId="77777777" w:rsidR="00541E6B" w:rsidRPr="003A7059" w:rsidRDefault="00541E6B" w:rsidP="00387472">
            <w:pPr>
              <w:suppressAutoHyphens w:val="0"/>
              <w:spacing w:before="40" w:after="40" w:line="220" w:lineRule="exact"/>
              <w:jc w:val="right"/>
              <w:rPr>
                <w:sz w:val="18"/>
                <w:lang w:val="fr-FR"/>
              </w:rPr>
            </w:pPr>
          </w:p>
        </w:tc>
        <w:tc>
          <w:tcPr>
            <w:tcW w:w="433" w:type="dxa"/>
            <w:shd w:val="clear" w:color="auto" w:fill="auto"/>
            <w:vAlign w:val="bottom"/>
          </w:tcPr>
          <w:p w14:paraId="2DC7372F" w14:textId="77777777" w:rsidR="00541E6B" w:rsidRPr="003A7059" w:rsidRDefault="00541E6B" w:rsidP="00387472">
            <w:pPr>
              <w:suppressAutoHyphens w:val="0"/>
              <w:spacing w:before="40" w:after="40" w:line="220" w:lineRule="exact"/>
              <w:jc w:val="right"/>
              <w:rPr>
                <w:sz w:val="18"/>
                <w:lang w:val="fr-FR"/>
              </w:rPr>
            </w:pPr>
          </w:p>
        </w:tc>
        <w:tc>
          <w:tcPr>
            <w:tcW w:w="732" w:type="dxa"/>
            <w:shd w:val="clear" w:color="auto" w:fill="auto"/>
            <w:vAlign w:val="bottom"/>
          </w:tcPr>
          <w:p w14:paraId="4E9CC337" w14:textId="77777777" w:rsidR="00541E6B" w:rsidRPr="003A7059" w:rsidRDefault="00541E6B" w:rsidP="00387472">
            <w:pPr>
              <w:suppressAutoHyphens w:val="0"/>
              <w:spacing w:before="40" w:after="40" w:line="220" w:lineRule="exact"/>
              <w:jc w:val="right"/>
              <w:rPr>
                <w:sz w:val="18"/>
                <w:lang w:val="fr-FR"/>
              </w:rPr>
            </w:pPr>
          </w:p>
        </w:tc>
        <w:tc>
          <w:tcPr>
            <w:tcW w:w="456" w:type="dxa"/>
            <w:shd w:val="clear" w:color="auto" w:fill="auto"/>
            <w:vAlign w:val="bottom"/>
          </w:tcPr>
          <w:p w14:paraId="6EF9F735"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6</w:t>
            </w:r>
          </w:p>
        </w:tc>
        <w:tc>
          <w:tcPr>
            <w:tcW w:w="456" w:type="dxa"/>
            <w:shd w:val="clear" w:color="auto" w:fill="auto"/>
            <w:vAlign w:val="bottom"/>
          </w:tcPr>
          <w:p w14:paraId="068DB17B"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5</w:t>
            </w:r>
          </w:p>
        </w:tc>
        <w:tc>
          <w:tcPr>
            <w:tcW w:w="732" w:type="dxa"/>
            <w:shd w:val="clear" w:color="auto" w:fill="auto"/>
            <w:vAlign w:val="bottom"/>
          </w:tcPr>
          <w:p w14:paraId="04DE6DAA"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11</w:t>
            </w:r>
          </w:p>
        </w:tc>
      </w:tr>
      <w:tr w:rsidR="003A7059" w:rsidRPr="003A7059" w14:paraId="6DE2B0B1" w14:textId="77777777" w:rsidTr="00387472">
        <w:tc>
          <w:tcPr>
            <w:tcW w:w="459" w:type="dxa"/>
            <w:shd w:val="clear" w:color="auto" w:fill="auto"/>
            <w:vAlign w:val="bottom"/>
          </w:tcPr>
          <w:p w14:paraId="7FA1D340"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lastRenderedPageBreak/>
              <w:t>2</w:t>
            </w:r>
          </w:p>
        </w:tc>
        <w:tc>
          <w:tcPr>
            <w:tcW w:w="459" w:type="dxa"/>
            <w:shd w:val="clear" w:color="auto" w:fill="auto"/>
            <w:vAlign w:val="bottom"/>
          </w:tcPr>
          <w:p w14:paraId="7E322B58" w14:textId="77777777" w:rsidR="00541E6B" w:rsidRPr="003A7059" w:rsidRDefault="00541E6B" w:rsidP="00387472">
            <w:pPr>
              <w:suppressAutoHyphens w:val="0"/>
              <w:spacing w:before="40" w:after="40" w:line="220" w:lineRule="exact"/>
              <w:jc w:val="right"/>
              <w:rPr>
                <w:sz w:val="18"/>
                <w:lang w:val="fr-FR"/>
              </w:rPr>
            </w:pPr>
          </w:p>
        </w:tc>
        <w:tc>
          <w:tcPr>
            <w:tcW w:w="500" w:type="dxa"/>
            <w:shd w:val="clear" w:color="auto" w:fill="auto"/>
            <w:vAlign w:val="bottom"/>
          </w:tcPr>
          <w:p w14:paraId="65B5BACA"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2</w:t>
            </w:r>
          </w:p>
        </w:tc>
        <w:tc>
          <w:tcPr>
            <w:tcW w:w="596" w:type="dxa"/>
            <w:shd w:val="clear" w:color="auto" w:fill="auto"/>
            <w:vAlign w:val="bottom"/>
          </w:tcPr>
          <w:p w14:paraId="07CBBFE9" w14:textId="77777777" w:rsidR="00541E6B" w:rsidRPr="003A7059" w:rsidRDefault="00541E6B" w:rsidP="00387472">
            <w:pPr>
              <w:suppressAutoHyphens w:val="0"/>
              <w:spacing w:before="40" w:after="40" w:line="220" w:lineRule="exact"/>
              <w:jc w:val="right"/>
              <w:rPr>
                <w:sz w:val="18"/>
                <w:lang w:val="fr-FR"/>
              </w:rPr>
            </w:pPr>
          </w:p>
        </w:tc>
        <w:tc>
          <w:tcPr>
            <w:tcW w:w="456" w:type="dxa"/>
            <w:shd w:val="clear" w:color="auto" w:fill="auto"/>
            <w:vAlign w:val="bottom"/>
          </w:tcPr>
          <w:p w14:paraId="2E8E1008"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3</w:t>
            </w:r>
          </w:p>
        </w:tc>
        <w:tc>
          <w:tcPr>
            <w:tcW w:w="649" w:type="dxa"/>
            <w:shd w:val="clear" w:color="auto" w:fill="auto"/>
            <w:vAlign w:val="bottom"/>
          </w:tcPr>
          <w:p w14:paraId="1B09DA33"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3</w:t>
            </w:r>
          </w:p>
        </w:tc>
        <w:tc>
          <w:tcPr>
            <w:tcW w:w="539" w:type="dxa"/>
            <w:shd w:val="clear" w:color="auto" w:fill="auto"/>
            <w:vAlign w:val="bottom"/>
          </w:tcPr>
          <w:p w14:paraId="6404A174" w14:textId="77777777" w:rsidR="00541E6B" w:rsidRPr="003A7059" w:rsidRDefault="00541E6B" w:rsidP="00387472">
            <w:pPr>
              <w:suppressAutoHyphens w:val="0"/>
              <w:spacing w:before="40" w:after="40" w:line="220" w:lineRule="exact"/>
              <w:jc w:val="right"/>
              <w:rPr>
                <w:sz w:val="18"/>
                <w:lang w:val="fr-FR"/>
              </w:rPr>
            </w:pPr>
          </w:p>
        </w:tc>
        <w:tc>
          <w:tcPr>
            <w:tcW w:w="456" w:type="dxa"/>
            <w:shd w:val="clear" w:color="auto" w:fill="auto"/>
            <w:vAlign w:val="bottom"/>
          </w:tcPr>
          <w:p w14:paraId="20B2D18F"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3</w:t>
            </w:r>
          </w:p>
        </w:tc>
        <w:tc>
          <w:tcPr>
            <w:tcW w:w="564" w:type="dxa"/>
            <w:shd w:val="clear" w:color="auto" w:fill="auto"/>
            <w:vAlign w:val="bottom"/>
          </w:tcPr>
          <w:p w14:paraId="071E1C71"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3</w:t>
            </w:r>
          </w:p>
        </w:tc>
        <w:tc>
          <w:tcPr>
            <w:tcW w:w="529" w:type="dxa"/>
            <w:shd w:val="clear" w:color="auto" w:fill="auto"/>
            <w:vAlign w:val="bottom"/>
          </w:tcPr>
          <w:p w14:paraId="2935C516"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33" w:type="dxa"/>
            <w:shd w:val="clear" w:color="auto" w:fill="auto"/>
            <w:vAlign w:val="bottom"/>
          </w:tcPr>
          <w:p w14:paraId="0ED6B303" w14:textId="77777777" w:rsidR="00541E6B" w:rsidRPr="003A7059" w:rsidRDefault="00541E6B" w:rsidP="00387472">
            <w:pPr>
              <w:suppressAutoHyphens w:val="0"/>
              <w:spacing w:before="40" w:after="40" w:line="220" w:lineRule="exact"/>
              <w:jc w:val="right"/>
              <w:rPr>
                <w:sz w:val="18"/>
                <w:lang w:val="fr-FR"/>
              </w:rPr>
            </w:pPr>
          </w:p>
        </w:tc>
        <w:tc>
          <w:tcPr>
            <w:tcW w:w="597" w:type="dxa"/>
            <w:shd w:val="clear" w:color="auto" w:fill="auto"/>
            <w:vAlign w:val="bottom"/>
          </w:tcPr>
          <w:p w14:paraId="5D9E41A5"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591" w:type="dxa"/>
            <w:shd w:val="clear" w:color="auto" w:fill="auto"/>
            <w:vAlign w:val="bottom"/>
          </w:tcPr>
          <w:p w14:paraId="1B4942B1"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33" w:type="dxa"/>
            <w:shd w:val="clear" w:color="auto" w:fill="auto"/>
            <w:vAlign w:val="bottom"/>
          </w:tcPr>
          <w:p w14:paraId="64903B6B"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732" w:type="dxa"/>
            <w:shd w:val="clear" w:color="auto" w:fill="auto"/>
            <w:vAlign w:val="bottom"/>
          </w:tcPr>
          <w:p w14:paraId="0C445DC7"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2</w:t>
            </w:r>
          </w:p>
        </w:tc>
        <w:tc>
          <w:tcPr>
            <w:tcW w:w="456" w:type="dxa"/>
            <w:shd w:val="clear" w:color="auto" w:fill="auto"/>
            <w:vAlign w:val="bottom"/>
          </w:tcPr>
          <w:p w14:paraId="35CE4FF8"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5</w:t>
            </w:r>
          </w:p>
        </w:tc>
        <w:tc>
          <w:tcPr>
            <w:tcW w:w="456" w:type="dxa"/>
            <w:shd w:val="clear" w:color="auto" w:fill="auto"/>
            <w:vAlign w:val="bottom"/>
          </w:tcPr>
          <w:p w14:paraId="46DEAB2B"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5</w:t>
            </w:r>
          </w:p>
        </w:tc>
        <w:tc>
          <w:tcPr>
            <w:tcW w:w="732" w:type="dxa"/>
            <w:shd w:val="clear" w:color="auto" w:fill="auto"/>
            <w:vAlign w:val="bottom"/>
          </w:tcPr>
          <w:p w14:paraId="675974CC"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10</w:t>
            </w:r>
          </w:p>
        </w:tc>
      </w:tr>
      <w:tr w:rsidR="003A7059" w:rsidRPr="003A7059" w14:paraId="7FF66F8E" w14:textId="77777777" w:rsidTr="00387472">
        <w:tc>
          <w:tcPr>
            <w:tcW w:w="459" w:type="dxa"/>
            <w:shd w:val="clear" w:color="auto" w:fill="auto"/>
            <w:vAlign w:val="bottom"/>
          </w:tcPr>
          <w:p w14:paraId="2CA1566F"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59" w:type="dxa"/>
            <w:shd w:val="clear" w:color="auto" w:fill="auto"/>
            <w:vAlign w:val="bottom"/>
          </w:tcPr>
          <w:p w14:paraId="447DBBF6" w14:textId="77777777" w:rsidR="00541E6B" w:rsidRPr="003A7059" w:rsidRDefault="00541E6B" w:rsidP="00387472">
            <w:pPr>
              <w:suppressAutoHyphens w:val="0"/>
              <w:spacing w:before="40" w:after="40" w:line="220" w:lineRule="exact"/>
              <w:jc w:val="right"/>
              <w:rPr>
                <w:sz w:val="18"/>
                <w:lang w:val="fr-FR"/>
              </w:rPr>
            </w:pPr>
          </w:p>
        </w:tc>
        <w:tc>
          <w:tcPr>
            <w:tcW w:w="500" w:type="dxa"/>
            <w:shd w:val="clear" w:color="auto" w:fill="auto"/>
            <w:vAlign w:val="bottom"/>
          </w:tcPr>
          <w:p w14:paraId="26A0ABD4"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596" w:type="dxa"/>
            <w:shd w:val="clear" w:color="auto" w:fill="auto"/>
            <w:vAlign w:val="bottom"/>
          </w:tcPr>
          <w:p w14:paraId="7CECA739" w14:textId="77777777" w:rsidR="00541E6B" w:rsidRPr="003A7059" w:rsidRDefault="00541E6B" w:rsidP="00387472">
            <w:pPr>
              <w:suppressAutoHyphens w:val="0"/>
              <w:spacing w:before="40" w:after="40" w:line="220" w:lineRule="exact"/>
              <w:jc w:val="right"/>
              <w:rPr>
                <w:sz w:val="18"/>
                <w:lang w:val="fr-FR"/>
              </w:rPr>
            </w:pPr>
          </w:p>
        </w:tc>
        <w:tc>
          <w:tcPr>
            <w:tcW w:w="456" w:type="dxa"/>
            <w:shd w:val="clear" w:color="auto" w:fill="auto"/>
            <w:vAlign w:val="bottom"/>
          </w:tcPr>
          <w:p w14:paraId="1DD8334A" w14:textId="77777777" w:rsidR="00541E6B" w:rsidRPr="003A7059" w:rsidRDefault="00541E6B" w:rsidP="00387472">
            <w:pPr>
              <w:suppressAutoHyphens w:val="0"/>
              <w:spacing w:before="40" w:after="40" w:line="220" w:lineRule="exact"/>
              <w:jc w:val="right"/>
              <w:rPr>
                <w:sz w:val="18"/>
                <w:lang w:val="fr-FR"/>
              </w:rPr>
            </w:pPr>
          </w:p>
        </w:tc>
        <w:tc>
          <w:tcPr>
            <w:tcW w:w="649" w:type="dxa"/>
            <w:shd w:val="clear" w:color="auto" w:fill="auto"/>
            <w:vAlign w:val="bottom"/>
          </w:tcPr>
          <w:p w14:paraId="0A3461D9" w14:textId="77777777" w:rsidR="00541E6B" w:rsidRPr="003A7059" w:rsidRDefault="00541E6B" w:rsidP="00387472">
            <w:pPr>
              <w:suppressAutoHyphens w:val="0"/>
              <w:spacing w:before="40" w:after="40" w:line="220" w:lineRule="exact"/>
              <w:jc w:val="right"/>
              <w:rPr>
                <w:sz w:val="18"/>
                <w:lang w:val="fr-FR"/>
              </w:rPr>
            </w:pPr>
          </w:p>
        </w:tc>
        <w:tc>
          <w:tcPr>
            <w:tcW w:w="539" w:type="dxa"/>
            <w:shd w:val="clear" w:color="auto" w:fill="auto"/>
            <w:vAlign w:val="bottom"/>
          </w:tcPr>
          <w:p w14:paraId="169A6BA5" w14:textId="77777777" w:rsidR="00541E6B" w:rsidRPr="003A7059" w:rsidRDefault="00541E6B" w:rsidP="00387472">
            <w:pPr>
              <w:suppressAutoHyphens w:val="0"/>
              <w:spacing w:before="40" w:after="40" w:line="220" w:lineRule="exact"/>
              <w:jc w:val="right"/>
              <w:rPr>
                <w:sz w:val="18"/>
                <w:lang w:val="fr-FR"/>
              </w:rPr>
            </w:pPr>
          </w:p>
        </w:tc>
        <w:tc>
          <w:tcPr>
            <w:tcW w:w="456" w:type="dxa"/>
            <w:shd w:val="clear" w:color="auto" w:fill="auto"/>
            <w:vAlign w:val="bottom"/>
          </w:tcPr>
          <w:p w14:paraId="3D205A0E"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564" w:type="dxa"/>
            <w:shd w:val="clear" w:color="auto" w:fill="auto"/>
            <w:vAlign w:val="bottom"/>
          </w:tcPr>
          <w:p w14:paraId="1D2B9F02"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529" w:type="dxa"/>
            <w:shd w:val="clear" w:color="auto" w:fill="auto"/>
            <w:vAlign w:val="bottom"/>
          </w:tcPr>
          <w:p w14:paraId="2D7FD3FD" w14:textId="77777777" w:rsidR="00541E6B" w:rsidRPr="003A7059" w:rsidRDefault="00541E6B" w:rsidP="00387472">
            <w:pPr>
              <w:suppressAutoHyphens w:val="0"/>
              <w:spacing w:before="40" w:after="40" w:line="220" w:lineRule="exact"/>
              <w:jc w:val="right"/>
              <w:rPr>
                <w:sz w:val="18"/>
                <w:lang w:val="fr-FR"/>
              </w:rPr>
            </w:pPr>
          </w:p>
        </w:tc>
        <w:tc>
          <w:tcPr>
            <w:tcW w:w="433" w:type="dxa"/>
            <w:shd w:val="clear" w:color="auto" w:fill="auto"/>
            <w:vAlign w:val="bottom"/>
          </w:tcPr>
          <w:p w14:paraId="1BF45699" w14:textId="77777777" w:rsidR="00541E6B" w:rsidRPr="003A7059" w:rsidRDefault="00541E6B" w:rsidP="00387472">
            <w:pPr>
              <w:suppressAutoHyphens w:val="0"/>
              <w:spacing w:before="40" w:after="40" w:line="220" w:lineRule="exact"/>
              <w:jc w:val="right"/>
              <w:rPr>
                <w:sz w:val="18"/>
                <w:lang w:val="fr-FR"/>
              </w:rPr>
            </w:pPr>
          </w:p>
        </w:tc>
        <w:tc>
          <w:tcPr>
            <w:tcW w:w="597" w:type="dxa"/>
            <w:shd w:val="clear" w:color="auto" w:fill="auto"/>
            <w:vAlign w:val="bottom"/>
          </w:tcPr>
          <w:p w14:paraId="07AADC37" w14:textId="77777777" w:rsidR="00541E6B" w:rsidRPr="003A7059" w:rsidRDefault="00541E6B" w:rsidP="00387472">
            <w:pPr>
              <w:suppressAutoHyphens w:val="0"/>
              <w:spacing w:before="40" w:after="40" w:line="220" w:lineRule="exact"/>
              <w:jc w:val="right"/>
              <w:rPr>
                <w:sz w:val="18"/>
                <w:lang w:val="fr-FR"/>
              </w:rPr>
            </w:pPr>
          </w:p>
        </w:tc>
        <w:tc>
          <w:tcPr>
            <w:tcW w:w="591" w:type="dxa"/>
            <w:shd w:val="clear" w:color="auto" w:fill="auto"/>
            <w:vAlign w:val="bottom"/>
          </w:tcPr>
          <w:p w14:paraId="40CED909" w14:textId="77777777" w:rsidR="00541E6B" w:rsidRPr="003A7059" w:rsidRDefault="00541E6B" w:rsidP="00387472">
            <w:pPr>
              <w:suppressAutoHyphens w:val="0"/>
              <w:spacing w:before="40" w:after="40" w:line="220" w:lineRule="exact"/>
              <w:jc w:val="right"/>
              <w:rPr>
                <w:sz w:val="18"/>
                <w:lang w:val="fr-FR"/>
              </w:rPr>
            </w:pPr>
          </w:p>
        </w:tc>
        <w:tc>
          <w:tcPr>
            <w:tcW w:w="433" w:type="dxa"/>
            <w:shd w:val="clear" w:color="auto" w:fill="auto"/>
            <w:vAlign w:val="bottom"/>
          </w:tcPr>
          <w:p w14:paraId="5A690ACE"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732" w:type="dxa"/>
            <w:shd w:val="clear" w:color="auto" w:fill="auto"/>
            <w:vAlign w:val="bottom"/>
          </w:tcPr>
          <w:p w14:paraId="0AD06731"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56" w:type="dxa"/>
            <w:shd w:val="clear" w:color="auto" w:fill="auto"/>
            <w:vAlign w:val="bottom"/>
          </w:tcPr>
          <w:p w14:paraId="78137AEB"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4</w:t>
            </w:r>
          </w:p>
        </w:tc>
        <w:tc>
          <w:tcPr>
            <w:tcW w:w="456" w:type="dxa"/>
            <w:shd w:val="clear" w:color="auto" w:fill="auto"/>
            <w:vAlign w:val="bottom"/>
          </w:tcPr>
          <w:p w14:paraId="1E5F8B73"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8</w:t>
            </w:r>
          </w:p>
        </w:tc>
        <w:tc>
          <w:tcPr>
            <w:tcW w:w="732" w:type="dxa"/>
            <w:shd w:val="clear" w:color="auto" w:fill="auto"/>
            <w:vAlign w:val="bottom"/>
          </w:tcPr>
          <w:p w14:paraId="52757AD7"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12</w:t>
            </w:r>
          </w:p>
        </w:tc>
      </w:tr>
      <w:tr w:rsidR="003A7059" w:rsidRPr="003A7059" w14:paraId="6FFEFFE3" w14:textId="77777777" w:rsidTr="00387472">
        <w:tc>
          <w:tcPr>
            <w:tcW w:w="459" w:type="dxa"/>
            <w:shd w:val="clear" w:color="auto" w:fill="auto"/>
            <w:vAlign w:val="bottom"/>
          </w:tcPr>
          <w:p w14:paraId="2C22988B"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59" w:type="dxa"/>
            <w:shd w:val="clear" w:color="auto" w:fill="auto"/>
            <w:vAlign w:val="bottom"/>
          </w:tcPr>
          <w:p w14:paraId="4642CD02" w14:textId="77777777" w:rsidR="00541E6B" w:rsidRPr="003A7059" w:rsidRDefault="00541E6B" w:rsidP="00387472">
            <w:pPr>
              <w:suppressAutoHyphens w:val="0"/>
              <w:spacing w:before="40" w:after="40" w:line="220" w:lineRule="exact"/>
              <w:jc w:val="right"/>
              <w:rPr>
                <w:sz w:val="18"/>
                <w:lang w:val="fr-FR"/>
              </w:rPr>
            </w:pPr>
          </w:p>
        </w:tc>
        <w:tc>
          <w:tcPr>
            <w:tcW w:w="500" w:type="dxa"/>
            <w:shd w:val="clear" w:color="auto" w:fill="auto"/>
            <w:vAlign w:val="bottom"/>
          </w:tcPr>
          <w:p w14:paraId="0BBFAEA1"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596" w:type="dxa"/>
            <w:shd w:val="clear" w:color="auto" w:fill="auto"/>
            <w:vAlign w:val="bottom"/>
          </w:tcPr>
          <w:p w14:paraId="539B155A"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56" w:type="dxa"/>
            <w:shd w:val="clear" w:color="auto" w:fill="auto"/>
            <w:vAlign w:val="bottom"/>
          </w:tcPr>
          <w:p w14:paraId="7F8F06BE"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649" w:type="dxa"/>
            <w:shd w:val="clear" w:color="auto" w:fill="auto"/>
            <w:vAlign w:val="bottom"/>
          </w:tcPr>
          <w:p w14:paraId="2D029A31"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2</w:t>
            </w:r>
          </w:p>
        </w:tc>
        <w:tc>
          <w:tcPr>
            <w:tcW w:w="539" w:type="dxa"/>
            <w:shd w:val="clear" w:color="auto" w:fill="auto"/>
            <w:vAlign w:val="bottom"/>
          </w:tcPr>
          <w:p w14:paraId="57E20452"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56" w:type="dxa"/>
            <w:shd w:val="clear" w:color="auto" w:fill="auto"/>
            <w:vAlign w:val="bottom"/>
          </w:tcPr>
          <w:p w14:paraId="14CC9250" w14:textId="77777777" w:rsidR="00541E6B" w:rsidRPr="003A7059" w:rsidRDefault="00541E6B" w:rsidP="00387472">
            <w:pPr>
              <w:suppressAutoHyphens w:val="0"/>
              <w:spacing w:before="40" w:after="40" w:line="220" w:lineRule="exact"/>
              <w:jc w:val="right"/>
              <w:rPr>
                <w:sz w:val="18"/>
                <w:lang w:val="fr-FR"/>
              </w:rPr>
            </w:pPr>
          </w:p>
        </w:tc>
        <w:tc>
          <w:tcPr>
            <w:tcW w:w="564" w:type="dxa"/>
            <w:shd w:val="clear" w:color="auto" w:fill="auto"/>
            <w:vAlign w:val="bottom"/>
          </w:tcPr>
          <w:p w14:paraId="0715B659"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529" w:type="dxa"/>
            <w:shd w:val="clear" w:color="auto" w:fill="auto"/>
            <w:vAlign w:val="bottom"/>
          </w:tcPr>
          <w:p w14:paraId="6701190B" w14:textId="77777777" w:rsidR="00541E6B" w:rsidRPr="003A7059" w:rsidRDefault="00541E6B" w:rsidP="00387472">
            <w:pPr>
              <w:suppressAutoHyphens w:val="0"/>
              <w:spacing w:before="40" w:after="40" w:line="220" w:lineRule="exact"/>
              <w:jc w:val="right"/>
              <w:rPr>
                <w:sz w:val="18"/>
                <w:lang w:val="fr-FR"/>
              </w:rPr>
            </w:pPr>
          </w:p>
        </w:tc>
        <w:tc>
          <w:tcPr>
            <w:tcW w:w="433" w:type="dxa"/>
            <w:shd w:val="clear" w:color="auto" w:fill="auto"/>
            <w:vAlign w:val="bottom"/>
          </w:tcPr>
          <w:p w14:paraId="302ABB59"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597" w:type="dxa"/>
            <w:shd w:val="clear" w:color="auto" w:fill="auto"/>
            <w:vAlign w:val="bottom"/>
          </w:tcPr>
          <w:p w14:paraId="726224F0"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591" w:type="dxa"/>
            <w:shd w:val="clear" w:color="auto" w:fill="auto"/>
            <w:vAlign w:val="bottom"/>
          </w:tcPr>
          <w:p w14:paraId="3A3002B3" w14:textId="77777777" w:rsidR="00541E6B" w:rsidRPr="003A7059" w:rsidRDefault="00541E6B" w:rsidP="00387472">
            <w:pPr>
              <w:suppressAutoHyphens w:val="0"/>
              <w:spacing w:before="40" w:after="40" w:line="220" w:lineRule="exact"/>
              <w:jc w:val="right"/>
              <w:rPr>
                <w:sz w:val="18"/>
                <w:lang w:val="fr-FR"/>
              </w:rPr>
            </w:pPr>
          </w:p>
        </w:tc>
        <w:tc>
          <w:tcPr>
            <w:tcW w:w="433" w:type="dxa"/>
            <w:shd w:val="clear" w:color="auto" w:fill="auto"/>
            <w:vAlign w:val="bottom"/>
          </w:tcPr>
          <w:p w14:paraId="5EE45C13" w14:textId="77777777" w:rsidR="00541E6B" w:rsidRPr="003A7059" w:rsidRDefault="00541E6B" w:rsidP="00387472">
            <w:pPr>
              <w:suppressAutoHyphens w:val="0"/>
              <w:spacing w:before="40" w:after="40" w:line="220" w:lineRule="exact"/>
              <w:jc w:val="right"/>
              <w:rPr>
                <w:sz w:val="18"/>
                <w:lang w:val="fr-FR"/>
              </w:rPr>
            </w:pPr>
          </w:p>
        </w:tc>
        <w:tc>
          <w:tcPr>
            <w:tcW w:w="732" w:type="dxa"/>
            <w:shd w:val="clear" w:color="auto" w:fill="auto"/>
            <w:vAlign w:val="bottom"/>
          </w:tcPr>
          <w:p w14:paraId="79AD36F1" w14:textId="77777777" w:rsidR="00541E6B" w:rsidRPr="003A7059" w:rsidRDefault="00541E6B" w:rsidP="00387472">
            <w:pPr>
              <w:suppressAutoHyphens w:val="0"/>
              <w:spacing w:before="40" w:after="40" w:line="220" w:lineRule="exact"/>
              <w:jc w:val="right"/>
              <w:rPr>
                <w:sz w:val="18"/>
                <w:lang w:val="fr-FR"/>
              </w:rPr>
            </w:pPr>
          </w:p>
        </w:tc>
        <w:tc>
          <w:tcPr>
            <w:tcW w:w="456" w:type="dxa"/>
            <w:shd w:val="clear" w:color="auto" w:fill="auto"/>
            <w:vAlign w:val="bottom"/>
          </w:tcPr>
          <w:p w14:paraId="0521A6ED"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6</w:t>
            </w:r>
          </w:p>
        </w:tc>
        <w:tc>
          <w:tcPr>
            <w:tcW w:w="456" w:type="dxa"/>
            <w:shd w:val="clear" w:color="auto" w:fill="auto"/>
            <w:vAlign w:val="bottom"/>
          </w:tcPr>
          <w:p w14:paraId="770D90CF"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8</w:t>
            </w:r>
          </w:p>
        </w:tc>
        <w:tc>
          <w:tcPr>
            <w:tcW w:w="732" w:type="dxa"/>
            <w:shd w:val="clear" w:color="auto" w:fill="auto"/>
            <w:vAlign w:val="bottom"/>
          </w:tcPr>
          <w:p w14:paraId="5E7956AC"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14</w:t>
            </w:r>
          </w:p>
        </w:tc>
      </w:tr>
      <w:tr w:rsidR="003A7059" w:rsidRPr="003A7059" w14:paraId="7E379701" w14:textId="77777777" w:rsidTr="00387472">
        <w:tc>
          <w:tcPr>
            <w:tcW w:w="459" w:type="dxa"/>
            <w:shd w:val="clear" w:color="auto" w:fill="auto"/>
            <w:vAlign w:val="bottom"/>
          </w:tcPr>
          <w:p w14:paraId="24ABADE3"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59" w:type="dxa"/>
            <w:shd w:val="clear" w:color="auto" w:fill="auto"/>
            <w:vAlign w:val="bottom"/>
          </w:tcPr>
          <w:p w14:paraId="693AB235" w14:textId="77777777" w:rsidR="00541E6B" w:rsidRPr="003A7059" w:rsidRDefault="00541E6B" w:rsidP="00387472">
            <w:pPr>
              <w:suppressAutoHyphens w:val="0"/>
              <w:spacing w:before="40" w:after="40" w:line="220" w:lineRule="exact"/>
              <w:jc w:val="right"/>
              <w:rPr>
                <w:sz w:val="18"/>
                <w:lang w:val="fr-FR"/>
              </w:rPr>
            </w:pPr>
          </w:p>
        </w:tc>
        <w:tc>
          <w:tcPr>
            <w:tcW w:w="500" w:type="dxa"/>
            <w:shd w:val="clear" w:color="auto" w:fill="auto"/>
            <w:vAlign w:val="bottom"/>
          </w:tcPr>
          <w:p w14:paraId="0BD385CE"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596" w:type="dxa"/>
            <w:shd w:val="clear" w:color="auto" w:fill="auto"/>
            <w:vAlign w:val="bottom"/>
          </w:tcPr>
          <w:p w14:paraId="4CC0EE8D" w14:textId="77777777" w:rsidR="00541E6B" w:rsidRPr="003A7059" w:rsidRDefault="00541E6B" w:rsidP="00387472">
            <w:pPr>
              <w:suppressAutoHyphens w:val="0"/>
              <w:spacing w:before="40" w:after="40" w:line="220" w:lineRule="exact"/>
              <w:jc w:val="right"/>
              <w:rPr>
                <w:sz w:val="18"/>
                <w:lang w:val="fr-FR"/>
              </w:rPr>
            </w:pPr>
          </w:p>
        </w:tc>
        <w:tc>
          <w:tcPr>
            <w:tcW w:w="456" w:type="dxa"/>
            <w:shd w:val="clear" w:color="auto" w:fill="auto"/>
            <w:vAlign w:val="bottom"/>
          </w:tcPr>
          <w:p w14:paraId="208C7256" w14:textId="77777777" w:rsidR="00541E6B" w:rsidRPr="003A7059" w:rsidRDefault="00541E6B" w:rsidP="00387472">
            <w:pPr>
              <w:suppressAutoHyphens w:val="0"/>
              <w:spacing w:before="40" w:after="40" w:line="220" w:lineRule="exact"/>
              <w:jc w:val="right"/>
              <w:rPr>
                <w:sz w:val="18"/>
                <w:lang w:val="fr-FR"/>
              </w:rPr>
            </w:pPr>
          </w:p>
        </w:tc>
        <w:tc>
          <w:tcPr>
            <w:tcW w:w="649" w:type="dxa"/>
            <w:shd w:val="clear" w:color="auto" w:fill="auto"/>
            <w:vAlign w:val="bottom"/>
          </w:tcPr>
          <w:p w14:paraId="470B2249" w14:textId="77777777" w:rsidR="00541E6B" w:rsidRPr="003A7059" w:rsidRDefault="00541E6B" w:rsidP="00387472">
            <w:pPr>
              <w:suppressAutoHyphens w:val="0"/>
              <w:spacing w:before="40" w:after="40" w:line="220" w:lineRule="exact"/>
              <w:jc w:val="right"/>
              <w:rPr>
                <w:sz w:val="18"/>
                <w:lang w:val="fr-FR"/>
              </w:rPr>
            </w:pPr>
          </w:p>
        </w:tc>
        <w:tc>
          <w:tcPr>
            <w:tcW w:w="539" w:type="dxa"/>
            <w:shd w:val="clear" w:color="auto" w:fill="auto"/>
            <w:vAlign w:val="bottom"/>
          </w:tcPr>
          <w:p w14:paraId="112F2A95"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2</w:t>
            </w:r>
          </w:p>
        </w:tc>
        <w:tc>
          <w:tcPr>
            <w:tcW w:w="456" w:type="dxa"/>
            <w:shd w:val="clear" w:color="auto" w:fill="auto"/>
            <w:vAlign w:val="bottom"/>
          </w:tcPr>
          <w:p w14:paraId="5981445C"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564" w:type="dxa"/>
            <w:shd w:val="clear" w:color="auto" w:fill="auto"/>
            <w:vAlign w:val="bottom"/>
          </w:tcPr>
          <w:p w14:paraId="4F285A08"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3</w:t>
            </w:r>
          </w:p>
        </w:tc>
        <w:tc>
          <w:tcPr>
            <w:tcW w:w="529" w:type="dxa"/>
            <w:shd w:val="clear" w:color="auto" w:fill="auto"/>
            <w:vAlign w:val="bottom"/>
          </w:tcPr>
          <w:p w14:paraId="5A12D23A" w14:textId="77777777" w:rsidR="00541E6B" w:rsidRPr="003A7059" w:rsidRDefault="00541E6B" w:rsidP="00387472">
            <w:pPr>
              <w:suppressAutoHyphens w:val="0"/>
              <w:spacing w:before="40" w:after="40" w:line="220" w:lineRule="exact"/>
              <w:jc w:val="right"/>
              <w:rPr>
                <w:sz w:val="18"/>
                <w:lang w:val="fr-FR"/>
              </w:rPr>
            </w:pPr>
          </w:p>
        </w:tc>
        <w:tc>
          <w:tcPr>
            <w:tcW w:w="433" w:type="dxa"/>
            <w:shd w:val="clear" w:color="auto" w:fill="auto"/>
            <w:vAlign w:val="bottom"/>
          </w:tcPr>
          <w:p w14:paraId="1F17D570" w14:textId="77777777" w:rsidR="00541E6B" w:rsidRPr="003A7059" w:rsidRDefault="00541E6B" w:rsidP="00387472">
            <w:pPr>
              <w:suppressAutoHyphens w:val="0"/>
              <w:spacing w:before="40" w:after="40" w:line="220" w:lineRule="exact"/>
              <w:jc w:val="right"/>
              <w:rPr>
                <w:sz w:val="18"/>
                <w:lang w:val="fr-FR"/>
              </w:rPr>
            </w:pPr>
          </w:p>
        </w:tc>
        <w:tc>
          <w:tcPr>
            <w:tcW w:w="597" w:type="dxa"/>
            <w:shd w:val="clear" w:color="auto" w:fill="auto"/>
            <w:vAlign w:val="bottom"/>
          </w:tcPr>
          <w:p w14:paraId="7063DF69" w14:textId="77777777" w:rsidR="00541E6B" w:rsidRPr="003A7059" w:rsidRDefault="00541E6B" w:rsidP="00387472">
            <w:pPr>
              <w:suppressAutoHyphens w:val="0"/>
              <w:spacing w:before="40" w:after="40" w:line="220" w:lineRule="exact"/>
              <w:jc w:val="right"/>
              <w:rPr>
                <w:sz w:val="18"/>
                <w:lang w:val="fr-FR"/>
              </w:rPr>
            </w:pPr>
          </w:p>
        </w:tc>
        <w:tc>
          <w:tcPr>
            <w:tcW w:w="591" w:type="dxa"/>
            <w:shd w:val="clear" w:color="auto" w:fill="auto"/>
            <w:vAlign w:val="bottom"/>
          </w:tcPr>
          <w:p w14:paraId="427EA20D"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2</w:t>
            </w:r>
          </w:p>
        </w:tc>
        <w:tc>
          <w:tcPr>
            <w:tcW w:w="433" w:type="dxa"/>
            <w:shd w:val="clear" w:color="auto" w:fill="auto"/>
            <w:vAlign w:val="bottom"/>
          </w:tcPr>
          <w:p w14:paraId="0F1B9D93" w14:textId="77777777" w:rsidR="00541E6B" w:rsidRPr="003A7059" w:rsidRDefault="00541E6B" w:rsidP="00387472">
            <w:pPr>
              <w:suppressAutoHyphens w:val="0"/>
              <w:spacing w:before="40" w:after="40" w:line="220" w:lineRule="exact"/>
              <w:jc w:val="right"/>
              <w:rPr>
                <w:sz w:val="18"/>
                <w:lang w:val="fr-FR"/>
              </w:rPr>
            </w:pPr>
          </w:p>
        </w:tc>
        <w:tc>
          <w:tcPr>
            <w:tcW w:w="732" w:type="dxa"/>
            <w:shd w:val="clear" w:color="auto" w:fill="auto"/>
            <w:vAlign w:val="bottom"/>
          </w:tcPr>
          <w:p w14:paraId="3178C381"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2</w:t>
            </w:r>
          </w:p>
        </w:tc>
        <w:tc>
          <w:tcPr>
            <w:tcW w:w="456" w:type="dxa"/>
            <w:shd w:val="clear" w:color="auto" w:fill="auto"/>
            <w:vAlign w:val="bottom"/>
          </w:tcPr>
          <w:p w14:paraId="00F10110"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2</w:t>
            </w:r>
          </w:p>
        </w:tc>
        <w:tc>
          <w:tcPr>
            <w:tcW w:w="456" w:type="dxa"/>
            <w:shd w:val="clear" w:color="auto" w:fill="auto"/>
            <w:vAlign w:val="bottom"/>
          </w:tcPr>
          <w:p w14:paraId="38C26415"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5</w:t>
            </w:r>
          </w:p>
        </w:tc>
        <w:tc>
          <w:tcPr>
            <w:tcW w:w="732" w:type="dxa"/>
            <w:shd w:val="clear" w:color="auto" w:fill="auto"/>
            <w:vAlign w:val="bottom"/>
          </w:tcPr>
          <w:p w14:paraId="148645FC"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7</w:t>
            </w:r>
          </w:p>
        </w:tc>
      </w:tr>
      <w:tr w:rsidR="003A7059" w:rsidRPr="003A7059" w14:paraId="08C28047" w14:textId="77777777" w:rsidTr="00387472">
        <w:tc>
          <w:tcPr>
            <w:tcW w:w="459" w:type="dxa"/>
            <w:shd w:val="clear" w:color="auto" w:fill="auto"/>
            <w:vAlign w:val="bottom"/>
          </w:tcPr>
          <w:p w14:paraId="35A905FD" w14:textId="77777777" w:rsidR="00541E6B" w:rsidRPr="003A7059" w:rsidRDefault="00541E6B" w:rsidP="00387472">
            <w:pPr>
              <w:suppressAutoHyphens w:val="0"/>
              <w:spacing w:before="40" w:after="40" w:line="220" w:lineRule="exact"/>
              <w:jc w:val="right"/>
              <w:rPr>
                <w:sz w:val="18"/>
                <w:lang w:val="fr-FR"/>
              </w:rPr>
            </w:pPr>
          </w:p>
        </w:tc>
        <w:tc>
          <w:tcPr>
            <w:tcW w:w="459" w:type="dxa"/>
            <w:shd w:val="clear" w:color="auto" w:fill="auto"/>
            <w:vAlign w:val="bottom"/>
          </w:tcPr>
          <w:p w14:paraId="305781DE" w14:textId="77777777" w:rsidR="00541E6B" w:rsidRPr="003A7059" w:rsidRDefault="00541E6B" w:rsidP="00387472">
            <w:pPr>
              <w:suppressAutoHyphens w:val="0"/>
              <w:spacing w:before="40" w:after="40" w:line="220" w:lineRule="exact"/>
              <w:jc w:val="right"/>
              <w:rPr>
                <w:sz w:val="18"/>
                <w:lang w:val="fr-FR"/>
              </w:rPr>
            </w:pPr>
          </w:p>
        </w:tc>
        <w:tc>
          <w:tcPr>
            <w:tcW w:w="500" w:type="dxa"/>
            <w:shd w:val="clear" w:color="auto" w:fill="auto"/>
            <w:vAlign w:val="bottom"/>
          </w:tcPr>
          <w:p w14:paraId="281DFC04" w14:textId="77777777" w:rsidR="00541E6B" w:rsidRPr="003A7059" w:rsidRDefault="00541E6B" w:rsidP="00387472">
            <w:pPr>
              <w:suppressAutoHyphens w:val="0"/>
              <w:spacing w:before="40" w:after="40" w:line="220" w:lineRule="exact"/>
              <w:jc w:val="right"/>
              <w:rPr>
                <w:sz w:val="18"/>
                <w:lang w:val="fr-FR"/>
              </w:rPr>
            </w:pPr>
          </w:p>
        </w:tc>
        <w:tc>
          <w:tcPr>
            <w:tcW w:w="596" w:type="dxa"/>
            <w:shd w:val="clear" w:color="auto" w:fill="auto"/>
            <w:vAlign w:val="bottom"/>
          </w:tcPr>
          <w:p w14:paraId="2159DB2E" w14:textId="77777777" w:rsidR="00541E6B" w:rsidRPr="003A7059" w:rsidRDefault="00541E6B" w:rsidP="00387472">
            <w:pPr>
              <w:suppressAutoHyphens w:val="0"/>
              <w:spacing w:before="40" w:after="40" w:line="220" w:lineRule="exact"/>
              <w:jc w:val="right"/>
              <w:rPr>
                <w:sz w:val="18"/>
                <w:lang w:val="fr-FR"/>
              </w:rPr>
            </w:pPr>
          </w:p>
        </w:tc>
        <w:tc>
          <w:tcPr>
            <w:tcW w:w="456" w:type="dxa"/>
            <w:shd w:val="clear" w:color="auto" w:fill="auto"/>
            <w:vAlign w:val="bottom"/>
          </w:tcPr>
          <w:p w14:paraId="0F3A3042" w14:textId="77777777" w:rsidR="00541E6B" w:rsidRPr="003A7059" w:rsidRDefault="00541E6B" w:rsidP="00387472">
            <w:pPr>
              <w:suppressAutoHyphens w:val="0"/>
              <w:spacing w:before="40" w:after="40" w:line="220" w:lineRule="exact"/>
              <w:jc w:val="right"/>
              <w:rPr>
                <w:sz w:val="18"/>
                <w:lang w:val="fr-FR"/>
              </w:rPr>
            </w:pPr>
          </w:p>
        </w:tc>
        <w:tc>
          <w:tcPr>
            <w:tcW w:w="649" w:type="dxa"/>
            <w:shd w:val="clear" w:color="auto" w:fill="auto"/>
            <w:vAlign w:val="bottom"/>
          </w:tcPr>
          <w:p w14:paraId="4659FE76" w14:textId="77777777" w:rsidR="00541E6B" w:rsidRPr="003A7059" w:rsidRDefault="00541E6B" w:rsidP="00387472">
            <w:pPr>
              <w:suppressAutoHyphens w:val="0"/>
              <w:spacing w:before="40" w:after="40" w:line="220" w:lineRule="exact"/>
              <w:jc w:val="right"/>
              <w:rPr>
                <w:sz w:val="18"/>
                <w:lang w:val="fr-FR"/>
              </w:rPr>
            </w:pPr>
          </w:p>
        </w:tc>
        <w:tc>
          <w:tcPr>
            <w:tcW w:w="539" w:type="dxa"/>
            <w:shd w:val="clear" w:color="auto" w:fill="auto"/>
            <w:vAlign w:val="bottom"/>
          </w:tcPr>
          <w:p w14:paraId="0583CE56"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56" w:type="dxa"/>
            <w:shd w:val="clear" w:color="auto" w:fill="auto"/>
            <w:vAlign w:val="bottom"/>
          </w:tcPr>
          <w:p w14:paraId="2C8F6813"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564" w:type="dxa"/>
            <w:shd w:val="clear" w:color="auto" w:fill="auto"/>
            <w:vAlign w:val="bottom"/>
          </w:tcPr>
          <w:p w14:paraId="14986889"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2</w:t>
            </w:r>
          </w:p>
        </w:tc>
        <w:tc>
          <w:tcPr>
            <w:tcW w:w="529" w:type="dxa"/>
            <w:shd w:val="clear" w:color="auto" w:fill="auto"/>
            <w:vAlign w:val="bottom"/>
          </w:tcPr>
          <w:p w14:paraId="35EF1C1F" w14:textId="77777777" w:rsidR="00541E6B" w:rsidRPr="003A7059" w:rsidRDefault="00541E6B" w:rsidP="00387472">
            <w:pPr>
              <w:suppressAutoHyphens w:val="0"/>
              <w:spacing w:before="40" w:after="40" w:line="220" w:lineRule="exact"/>
              <w:jc w:val="right"/>
              <w:rPr>
                <w:sz w:val="18"/>
                <w:lang w:val="fr-FR"/>
              </w:rPr>
            </w:pPr>
          </w:p>
        </w:tc>
        <w:tc>
          <w:tcPr>
            <w:tcW w:w="433" w:type="dxa"/>
            <w:shd w:val="clear" w:color="auto" w:fill="auto"/>
            <w:vAlign w:val="bottom"/>
          </w:tcPr>
          <w:p w14:paraId="3116AEA0" w14:textId="77777777" w:rsidR="00541E6B" w:rsidRPr="003A7059" w:rsidRDefault="00541E6B" w:rsidP="00387472">
            <w:pPr>
              <w:suppressAutoHyphens w:val="0"/>
              <w:spacing w:before="40" w:after="40" w:line="220" w:lineRule="exact"/>
              <w:jc w:val="right"/>
              <w:rPr>
                <w:sz w:val="18"/>
                <w:lang w:val="fr-FR"/>
              </w:rPr>
            </w:pPr>
          </w:p>
        </w:tc>
        <w:tc>
          <w:tcPr>
            <w:tcW w:w="597" w:type="dxa"/>
            <w:shd w:val="clear" w:color="auto" w:fill="auto"/>
            <w:vAlign w:val="bottom"/>
          </w:tcPr>
          <w:p w14:paraId="4E35F00A" w14:textId="77777777" w:rsidR="00541E6B" w:rsidRPr="003A7059" w:rsidRDefault="00541E6B" w:rsidP="00387472">
            <w:pPr>
              <w:suppressAutoHyphens w:val="0"/>
              <w:spacing w:before="40" w:after="40" w:line="220" w:lineRule="exact"/>
              <w:jc w:val="right"/>
              <w:rPr>
                <w:sz w:val="18"/>
                <w:lang w:val="fr-FR"/>
              </w:rPr>
            </w:pPr>
          </w:p>
        </w:tc>
        <w:tc>
          <w:tcPr>
            <w:tcW w:w="591" w:type="dxa"/>
            <w:shd w:val="clear" w:color="auto" w:fill="auto"/>
            <w:vAlign w:val="bottom"/>
          </w:tcPr>
          <w:p w14:paraId="06468727" w14:textId="77777777" w:rsidR="00541E6B" w:rsidRPr="003A7059" w:rsidRDefault="00541E6B" w:rsidP="00387472">
            <w:pPr>
              <w:suppressAutoHyphens w:val="0"/>
              <w:spacing w:before="40" w:after="40" w:line="220" w:lineRule="exact"/>
              <w:jc w:val="right"/>
              <w:rPr>
                <w:sz w:val="18"/>
                <w:lang w:val="fr-FR"/>
              </w:rPr>
            </w:pPr>
          </w:p>
        </w:tc>
        <w:tc>
          <w:tcPr>
            <w:tcW w:w="433" w:type="dxa"/>
            <w:shd w:val="clear" w:color="auto" w:fill="auto"/>
            <w:vAlign w:val="bottom"/>
          </w:tcPr>
          <w:p w14:paraId="5ABB9CA3" w14:textId="77777777" w:rsidR="00541E6B" w:rsidRPr="003A7059" w:rsidRDefault="00541E6B" w:rsidP="00387472">
            <w:pPr>
              <w:suppressAutoHyphens w:val="0"/>
              <w:spacing w:before="40" w:after="40" w:line="220" w:lineRule="exact"/>
              <w:jc w:val="right"/>
              <w:rPr>
                <w:sz w:val="18"/>
                <w:lang w:val="fr-FR"/>
              </w:rPr>
            </w:pPr>
          </w:p>
        </w:tc>
        <w:tc>
          <w:tcPr>
            <w:tcW w:w="732" w:type="dxa"/>
            <w:shd w:val="clear" w:color="auto" w:fill="auto"/>
            <w:vAlign w:val="bottom"/>
          </w:tcPr>
          <w:p w14:paraId="6A74FF44" w14:textId="77777777" w:rsidR="00541E6B" w:rsidRPr="003A7059" w:rsidRDefault="00541E6B" w:rsidP="00387472">
            <w:pPr>
              <w:suppressAutoHyphens w:val="0"/>
              <w:spacing w:before="40" w:after="40" w:line="220" w:lineRule="exact"/>
              <w:jc w:val="right"/>
              <w:rPr>
                <w:sz w:val="18"/>
                <w:lang w:val="fr-FR"/>
              </w:rPr>
            </w:pPr>
          </w:p>
        </w:tc>
        <w:tc>
          <w:tcPr>
            <w:tcW w:w="456" w:type="dxa"/>
            <w:shd w:val="clear" w:color="auto" w:fill="auto"/>
            <w:vAlign w:val="bottom"/>
          </w:tcPr>
          <w:p w14:paraId="2571BCAE"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56" w:type="dxa"/>
            <w:shd w:val="clear" w:color="auto" w:fill="auto"/>
            <w:vAlign w:val="bottom"/>
          </w:tcPr>
          <w:p w14:paraId="1760250C"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3</w:t>
            </w:r>
          </w:p>
        </w:tc>
        <w:tc>
          <w:tcPr>
            <w:tcW w:w="732" w:type="dxa"/>
            <w:shd w:val="clear" w:color="auto" w:fill="auto"/>
            <w:vAlign w:val="bottom"/>
          </w:tcPr>
          <w:p w14:paraId="5E79FBEC"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4</w:t>
            </w:r>
          </w:p>
        </w:tc>
      </w:tr>
      <w:tr w:rsidR="003A7059" w:rsidRPr="003A7059" w14:paraId="2E6E7C05" w14:textId="77777777" w:rsidTr="00387472">
        <w:tc>
          <w:tcPr>
            <w:tcW w:w="459" w:type="dxa"/>
            <w:shd w:val="clear" w:color="auto" w:fill="auto"/>
            <w:vAlign w:val="bottom"/>
          </w:tcPr>
          <w:p w14:paraId="28BFDAB8" w14:textId="77777777" w:rsidR="00541E6B" w:rsidRPr="003A7059" w:rsidRDefault="00541E6B" w:rsidP="00387472">
            <w:pPr>
              <w:suppressAutoHyphens w:val="0"/>
              <w:spacing w:before="40" w:after="40" w:line="220" w:lineRule="exact"/>
              <w:jc w:val="right"/>
              <w:rPr>
                <w:sz w:val="18"/>
                <w:lang w:val="fr-FR"/>
              </w:rPr>
            </w:pPr>
          </w:p>
        </w:tc>
        <w:tc>
          <w:tcPr>
            <w:tcW w:w="459" w:type="dxa"/>
            <w:shd w:val="clear" w:color="auto" w:fill="auto"/>
            <w:vAlign w:val="bottom"/>
          </w:tcPr>
          <w:p w14:paraId="63367DCA" w14:textId="77777777" w:rsidR="00541E6B" w:rsidRPr="003A7059" w:rsidRDefault="00541E6B" w:rsidP="00387472">
            <w:pPr>
              <w:suppressAutoHyphens w:val="0"/>
              <w:spacing w:before="40" w:after="40" w:line="220" w:lineRule="exact"/>
              <w:jc w:val="right"/>
              <w:rPr>
                <w:sz w:val="18"/>
                <w:lang w:val="fr-FR"/>
              </w:rPr>
            </w:pPr>
          </w:p>
        </w:tc>
        <w:tc>
          <w:tcPr>
            <w:tcW w:w="500" w:type="dxa"/>
            <w:shd w:val="clear" w:color="auto" w:fill="auto"/>
            <w:vAlign w:val="bottom"/>
          </w:tcPr>
          <w:p w14:paraId="3C848A05" w14:textId="77777777" w:rsidR="00541E6B" w:rsidRPr="003A7059" w:rsidRDefault="00541E6B" w:rsidP="00387472">
            <w:pPr>
              <w:suppressAutoHyphens w:val="0"/>
              <w:spacing w:before="40" w:after="40" w:line="220" w:lineRule="exact"/>
              <w:jc w:val="right"/>
              <w:rPr>
                <w:sz w:val="18"/>
                <w:lang w:val="fr-FR"/>
              </w:rPr>
            </w:pPr>
          </w:p>
        </w:tc>
        <w:tc>
          <w:tcPr>
            <w:tcW w:w="596" w:type="dxa"/>
            <w:shd w:val="clear" w:color="auto" w:fill="auto"/>
            <w:vAlign w:val="bottom"/>
          </w:tcPr>
          <w:p w14:paraId="43AFC146" w14:textId="77777777" w:rsidR="00541E6B" w:rsidRPr="003A7059" w:rsidRDefault="00541E6B" w:rsidP="00387472">
            <w:pPr>
              <w:suppressAutoHyphens w:val="0"/>
              <w:spacing w:before="40" w:after="40" w:line="220" w:lineRule="exact"/>
              <w:jc w:val="right"/>
              <w:rPr>
                <w:sz w:val="18"/>
                <w:lang w:val="fr-FR"/>
              </w:rPr>
            </w:pPr>
          </w:p>
        </w:tc>
        <w:tc>
          <w:tcPr>
            <w:tcW w:w="456" w:type="dxa"/>
            <w:shd w:val="clear" w:color="auto" w:fill="auto"/>
            <w:vAlign w:val="bottom"/>
          </w:tcPr>
          <w:p w14:paraId="48968401" w14:textId="77777777" w:rsidR="00541E6B" w:rsidRPr="003A7059" w:rsidRDefault="00541E6B" w:rsidP="00387472">
            <w:pPr>
              <w:suppressAutoHyphens w:val="0"/>
              <w:spacing w:before="40" w:after="40" w:line="220" w:lineRule="exact"/>
              <w:jc w:val="right"/>
              <w:rPr>
                <w:sz w:val="18"/>
                <w:lang w:val="fr-FR"/>
              </w:rPr>
            </w:pPr>
          </w:p>
        </w:tc>
        <w:tc>
          <w:tcPr>
            <w:tcW w:w="649" w:type="dxa"/>
            <w:shd w:val="clear" w:color="auto" w:fill="auto"/>
            <w:vAlign w:val="bottom"/>
          </w:tcPr>
          <w:p w14:paraId="5152F194" w14:textId="77777777" w:rsidR="00541E6B" w:rsidRPr="003A7059" w:rsidRDefault="00541E6B" w:rsidP="00387472">
            <w:pPr>
              <w:suppressAutoHyphens w:val="0"/>
              <w:spacing w:before="40" w:after="40" w:line="220" w:lineRule="exact"/>
              <w:jc w:val="right"/>
              <w:rPr>
                <w:sz w:val="18"/>
                <w:lang w:val="fr-FR"/>
              </w:rPr>
            </w:pPr>
          </w:p>
        </w:tc>
        <w:tc>
          <w:tcPr>
            <w:tcW w:w="539" w:type="dxa"/>
            <w:shd w:val="clear" w:color="auto" w:fill="auto"/>
            <w:vAlign w:val="bottom"/>
          </w:tcPr>
          <w:p w14:paraId="760AA516" w14:textId="77777777" w:rsidR="00541E6B" w:rsidRPr="003A7059" w:rsidRDefault="00541E6B" w:rsidP="00387472">
            <w:pPr>
              <w:suppressAutoHyphens w:val="0"/>
              <w:spacing w:before="40" w:after="40" w:line="220" w:lineRule="exact"/>
              <w:jc w:val="right"/>
              <w:rPr>
                <w:sz w:val="18"/>
                <w:lang w:val="fr-FR"/>
              </w:rPr>
            </w:pPr>
          </w:p>
        </w:tc>
        <w:tc>
          <w:tcPr>
            <w:tcW w:w="456" w:type="dxa"/>
            <w:shd w:val="clear" w:color="auto" w:fill="auto"/>
            <w:vAlign w:val="bottom"/>
          </w:tcPr>
          <w:p w14:paraId="116C3388" w14:textId="77777777" w:rsidR="00541E6B" w:rsidRPr="003A7059" w:rsidRDefault="00541E6B" w:rsidP="00387472">
            <w:pPr>
              <w:suppressAutoHyphens w:val="0"/>
              <w:spacing w:before="40" w:after="40" w:line="220" w:lineRule="exact"/>
              <w:jc w:val="right"/>
              <w:rPr>
                <w:sz w:val="18"/>
                <w:lang w:val="fr-FR"/>
              </w:rPr>
            </w:pPr>
          </w:p>
        </w:tc>
        <w:tc>
          <w:tcPr>
            <w:tcW w:w="564" w:type="dxa"/>
            <w:shd w:val="clear" w:color="auto" w:fill="auto"/>
            <w:vAlign w:val="bottom"/>
          </w:tcPr>
          <w:p w14:paraId="7F01A9AA" w14:textId="77777777" w:rsidR="00541E6B" w:rsidRPr="003A7059" w:rsidRDefault="00541E6B" w:rsidP="00387472">
            <w:pPr>
              <w:suppressAutoHyphens w:val="0"/>
              <w:spacing w:before="40" w:after="40" w:line="220" w:lineRule="exact"/>
              <w:jc w:val="right"/>
              <w:rPr>
                <w:sz w:val="18"/>
                <w:lang w:val="fr-FR"/>
              </w:rPr>
            </w:pPr>
          </w:p>
        </w:tc>
        <w:tc>
          <w:tcPr>
            <w:tcW w:w="529" w:type="dxa"/>
            <w:shd w:val="clear" w:color="auto" w:fill="auto"/>
            <w:vAlign w:val="bottom"/>
          </w:tcPr>
          <w:p w14:paraId="7DD6E6F9" w14:textId="77777777" w:rsidR="00541E6B" w:rsidRPr="003A7059" w:rsidRDefault="00541E6B" w:rsidP="00387472">
            <w:pPr>
              <w:suppressAutoHyphens w:val="0"/>
              <w:spacing w:before="40" w:after="40" w:line="220" w:lineRule="exact"/>
              <w:jc w:val="right"/>
              <w:rPr>
                <w:sz w:val="18"/>
                <w:lang w:val="fr-FR"/>
              </w:rPr>
            </w:pPr>
          </w:p>
        </w:tc>
        <w:tc>
          <w:tcPr>
            <w:tcW w:w="433" w:type="dxa"/>
            <w:shd w:val="clear" w:color="auto" w:fill="auto"/>
            <w:vAlign w:val="bottom"/>
          </w:tcPr>
          <w:p w14:paraId="3867E75A" w14:textId="77777777" w:rsidR="00541E6B" w:rsidRPr="003A7059" w:rsidRDefault="00541E6B" w:rsidP="00387472">
            <w:pPr>
              <w:suppressAutoHyphens w:val="0"/>
              <w:spacing w:before="40" w:after="40" w:line="220" w:lineRule="exact"/>
              <w:jc w:val="right"/>
              <w:rPr>
                <w:sz w:val="18"/>
                <w:lang w:val="fr-FR"/>
              </w:rPr>
            </w:pPr>
          </w:p>
        </w:tc>
        <w:tc>
          <w:tcPr>
            <w:tcW w:w="597" w:type="dxa"/>
            <w:shd w:val="clear" w:color="auto" w:fill="auto"/>
            <w:vAlign w:val="bottom"/>
          </w:tcPr>
          <w:p w14:paraId="05233C25" w14:textId="77777777" w:rsidR="00541E6B" w:rsidRPr="003A7059" w:rsidRDefault="00541E6B" w:rsidP="00387472">
            <w:pPr>
              <w:suppressAutoHyphens w:val="0"/>
              <w:spacing w:before="40" w:after="40" w:line="220" w:lineRule="exact"/>
              <w:jc w:val="right"/>
              <w:rPr>
                <w:sz w:val="18"/>
                <w:lang w:val="fr-FR"/>
              </w:rPr>
            </w:pPr>
          </w:p>
        </w:tc>
        <w:tc>
          <w:tcPr>
            <w:tcW w:w="591" w:type="dxa"/>
            <w:shd w:val="clear" w:color="auto" w:fill="auto"/>
            <w:vAlign w:val="bottom"/>
          </w:tcPr>
          <w:p w14:paraId="33C6FFC1"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33" w:type="dxa"/>
            <w:shd w:val="clear" w:color="auto" w:fill="auto"/>
            <w:vAlign w:val="bottom"/>
          </w:tcPr>
          <w:p w14:paraId="744E5E4F"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732" w:type="dxa"/>
            <w:shd w:val="clear" w:color="auto" w:fill="auto"/>
            <w:vAlign w:val="bottom"/>
          </w:tcPr>
          <w:p w14:paraId="7D84FCAC"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2</w:t>
            </w:r>
          </w:p>
        </w:tc>
        <w:tc>
          <w:tcPr>
            <w:tcW w:w="456" w:type="dxa"/>
            <w:shd w:val="clear" w:color="auto" w:fill="auto"/>
            <w:vAlign w:val="bottom"/>
          </w:tcPr>
          <w:p w14:paraId="71DE5BFA"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7</w:t>
            </w:r>
          </w:p>
        </w:tc>
        <w:tc>
          <w:tcPr>
            <w:tcW w:w="456" w:type="dxa"/>
            <w:shd w:val="clear" w:color="auto" w:fill="auto"/>
            <w:vAlign w:val="bottom"/>
          </w:tcPr>
          <w:p w14:paraId="7A7B6BA5"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3</w:t>
            </w:r>
          </w:p>
        </w:tc>
        <w:tc>
          <w:tcPr>
            <w:tcW w:w="732" w:type="dxa"/>
            <w:shd w:val="clear" w:color="auto" w:fill="auto"/>
            <w:vAlign w:val="bottom"/>
          </w:tcPr>
          <w:p w14:paraId="6BDD9372"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10</w:t>
            </w:r>
          </w:p>
        </w:tc>
      </w:tr>
      <w:tr w:rsidR="003A7059" w:rsidRPr="003A7059" w14:paraId="2FAB7CEE" w14:textId="77777777" w:rsidTr="00387472">
        <w:tc>
          <w:tcPr>
            <w:tcW w:w="459" w:type="dxa"/>
            <w:shd w:val="clear" w:color="auto" w:fill="auto"/>
            <w:vAlign w:val="bottom"/>
          </w:tcPr>
          <w:p w14:paraId="5F988C2E" w14:textId="77777777" w:rsidR="00541E6B" w:rsidRPr="003A7059" w:rsidRDefault="00541E6B" w:rsidP="00387472">
            <w:pPr>
              <w:suppressAutoHyphens w:val="0"/>
              <w:spacing w:before="40" w:after="40" w:line="220" w:lineRule="exact"/>
              <w:jc w:val="right"/>
              <w:rPr>
                <w:sz w:val="18"/>
                <w:lang w:val="fr-FR"/>
              </w:rPr>
            </w:pPr>
          </w:p>
        </w:tc>
        <w:tc>
          <w:tcPr>
            <w:tcW w:w="459" w:type="dxa"/>
            <w:shd w:val="clear" w:color="auto" w:fill="auto"/>
            <w:vAlign w:val="bottom"/>
          </w:tcPr>
          <w:p w14:paraId="7A469BAC"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500" w:type="dxa"/>
            <w:shd w:val="clear" w:color="auto" w:fill="auto"/>
            <w:vAlign w:val="bottom"/>
          </w:tcPr>
          <w:p w14:paraId="01CF02F5"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596" w:type="dxa"/>
            <w:shd w:val="clear" w:color="auto" w:fill="auto"/>
            <w:vAlign w:val="bottom"/>
          </w:tcPr>
          <w:p w14:paraId="7DB13303"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56" w:type="dxa"/>
            <w:shd w:val="clear" w:color="auto" w:fill="auto"/>
            <w:vAlign w:val="bottom"/>
          </w:tcPr>
          <w:p w14:paraId="11FEFB46"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649" w:type="dxa"/>
            <w:shd w:val="clear" w:color="auto" w:fill="auto"/>
            <w:vAlign w:val="bottom"/>
          </w:tcPr>
          <w:p w14:paraId="7DFA5650"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2</w:t>
            </w:r>
          </w:p>
        </w:tc>
        <w:tc>
          <w:tcPr>
            <w:tcW w:w="539" w:type="dxa"/>
            <w:shd w:val="clear" w:color="auto" w:fill="auto"/>
            <w:vAlign w:val="bottom"/>
          </w:tcPr>
          <w:p w14:paraId="07CE2983" w14:textId="77777777" w:rsidR="00541E6B" w:rsidRPr="003A7059" w:rsidRDefault="00541E6B" w:rsidP="00387472">
            <w:pPr>
              <w:suppressAutoHyphens w:val="0"/>
              <w:spacing w:before="40" w:after="40" w:line="220" w:lineRule="exact"/>
              <w:jc w:val="right"/>
              <w:rPr>
                <w:sz w:val="18"/>
                <w:lang w:val="fr-FR"/>
              </w:rPr>
            </w:pPr>
          </w:p>
        </w:tc>
        <w:tc>
          <w:tcPr>
            <w:tcW w:w="456" w:type="dxa"/>
            <w:shd w:val="clear" w:color="auto" w:fill="auto"/>
            <w:vAlign w:val="bottom"/>
          </w:tcPr>
          <w:p w14:paraId="0B1B302E" w14:textId="77777777" w:rsidR="00541E6B" w:rsidRPr="003A7059" w:rsidRDefault="00541E6B" w:rsidP="00387472">
            <w:pPr>
              <w:suppressAutoHyphens w:val="0"/>
              <w:spacing w:before="40" w:after="40" w:line="220" w:lineRule="exact"/>
              <w:jc w:val="right"/>
              <w:rPr>
                <w:sz w:val="18"/>
                <w:lang w:val="fr-FR"/>
              </w:rPr>
            </w:pPr>
          </w:p>
        </w:tc>
        <w:tc>
          <w:tcPr>
            <w:tcW w:w="564" w:type="dxa"/>
            <w:shd w:val="clear" w:color="auto" w:fill="auto"/>
            <w:vAlign w:val="bottom"/>
          </w:tcPr>
          <w:p w14:paraId="2D1400EC" w14:textId="77777777" w:rsidR="00541E6B" w:rsidRPr="003A7059" w:rsidRDefault="00541E6B" w:rsidP="00387472">
            <w:pPr>
              <w:suppressAutoHyphens w:val="0"/>
              <w:spacing w:before="40" w:after="40" w:line="220" w:lineRule="exact"/>
              <w:jc w:val="right"/>
              <w:rPr>
                <w:sz w:val="18"/>
                <w:lang w:val="fr-FR"/>
              </w:rPr>
            </w:pPr>
          </w:p>
        </w:tc>
        <w:tc>
          <w:tcPr>
            <w:tcW w:w="529" w:type="dxa"/>
            <w:shd w:val="clear" w:color="auto" w:fill="auto"/>
            <w:vAlign w:val="bottom"/>
          </w:tcPr>
          <w:p w14:paraId="737417A7" w14:textId="77777777" w:rsidR="00541E6B" w:rsidRPr="003A7059" w:rsidRDefault="00541E6B" w:rsidP="00387472">
            <w:pPr>
              <w:suppressAutoHyphens w:val="0"/>
              <w:spacing w:before="40" w:after="40" w:line="220" w:lineRule="exact"/>
              <w:jc w:val="right"/>
              <w:rPr>
                <w:sz w:val="18"/>
                <w:lang w:val="fr-FR"/>
              </w:rPr>
            </w:pPr>
          </w:p>
        </w:tc>
        <w:tc>
          <w:tcPr>
            <w:tcW w:w="433" w:type="dxa"/>
            <w:shd w:val="clear" w:color="auto" w:fill="auto"/>
            <w:vAlign w:val="bottom"/>
          </w:tcPr>
          <w:p w14:paraId="47BC4B2B"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2</w:t>
            </w:r>
          </w:p>
        </w:tc>
        <w:tc>
          <w:tcPr>
            <w:tcW w:w="597" w:type="dxa"/>
            <w:shd w:val="clear" w:color="auto" w:fill="auto"/>
            <w:vAlign w:val="bottom"/>
          </w:tcPr>
          <w:p w14:paraId="1D9C80DF"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2</w:t>
            </w:r>
          </w:p>
        </w:tc>
        <w:tc>
          <w:tcPr>
            <w:tcW w:w="591" w:type="dxa"/>
            <w:shd w:val="clear" w:color="auto" w:fill="auto"/>
            <w:vAlign w:val="bottom"/>
          </w:tcPr>
          <w:p w14:paraId="1808B318" w14:textId="77777777" w:rsidR="00541E6B" w:rsidRPr="003A7059" w:rsidRDefault="00541E6B" w:rsidP="00387472">
            <w:pPr>
              <w:suppressAutoHyphens w:val="0"/>
              <w:spacing w:before="40" w:after="40" w:line="220" w:lineRule="exact"/>
              <w:jc w:val="right"/>
              <w:rPr>
                <w:sz w:val="18"/>
                <w:lang w:val="fr-FR"/>
              </w:rPr>
            </w:pPr>
          </w:p>
        </w:tc>
        <w:tc>
          <w:tcPr>
            <w:tcW w:w="433" w:type="dxa"/>
            <w:shd w:val="clear" w:color="auto" w:fill="auto"/>
            <w:vAlign w:val="bottom"/>
          </w:tcPr>
          <w:p w14:paraId="20CB6F85" w14:textId="77777777" w:rsidR="00541E6B" w:rsidRPr="003A7059" w:rsidRDefault="00541E6B" w:rsidP="00387472">
            <w:pPr>
              <w:suppressAutoHyphens w:val="0"/>
              <w:spacing w:before="40" w:after="40" w:line="220" w:lineRule="exact"/>
              <w:jc w:val="right"/>
              <w:rPr>
                <w:sz w:val="18"/>
                <w:lang w:val="fr-FR"/>
              </w:rPr>
            </w:pPr>
          </w:p>
        </w:tc>
        <w:tc>
          <w:tcPr>
            <w:tcW w:w="732" w:type="dxa"/>
            <w:shd w:val="clear" w:color="auto" w:fill="auto"/>
            <w:vAlign w:val="bottom"/>
          </w:tcPr>
          <w:p w14:paraId="378205F4" w14:textId="77777777" w:rsidR="00541E6B" w:rsidRPr="003A7059" w:rsidRDefault="00541E6B" w:rsidP="00387472">
            <w:pPr>
              <w:suppressAutoHyphens w:val="0"/>
              <w:spacing w:before="40" w:after="40" w:line="220" w:lineRule="exact"/>
              <w:jc w:val="right"/>
              <w:rPr>
                <w:sz w:val="18"/>
                <w:lang w:val="fr-FR"/>
              </w:rPr>
            </w:pPr>
          </w:p>
        </w:tc>
        <w:tc>
          <w:tcPr>
            <w:tcW w:w="456" w:type="dxa"/>
            <w:shd w:val="clear" w:color="auto" w:fill="auto"/>
            <w:vAlign w:val="bottom"/>
          </w:tcPr>
          <w:p w14:paraId="122B23CE"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2</w:t>
            </w:r>
          </w:p>
        </w:tc>
        <w:tc>
          <w:tcPr>
            <w:tcW w:w="456" w:type="dxa"/>
            <w:shd w:val="clear" w:color="auto" w:fill="auto"/>
            <w:vAlign w:val="bottom"/>
          </w:tcPr>
          <w:p w14:paraId="1C09583A"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6</w:t>
            </w:r>
          </w:p>
        </w:tc>
        <w:tc>
          <w:tcPr>
            <w:tcW w:w="732" w:type="dxa"/>
            <w:shd w:val="clear" w:color="auto" w:fill="auto"/>
            <w:vAlign w:val="bottom"/>
          </w:tcPr>
          <w:p w14:paraId="2D8A5A00"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8</w:t>
            </w:r>
          </w:p>
        </w:tc>
      </w:tr>
      <w:tr w:rsidR="003A7059" w:rsidRPr="003A7059" w14:paraId="3296B66C" w14:textId="77777777" w:rsidTr="00387472">
        <w:tc>
          <w:tcPr>
            <w:tcW w:w="459" w:type="dxa"/>
            <w:shd w:val="clear" w:color="auto" w:fill="auto"/>
            <w:vAlign w:val="bottom"/>
          </w:tcPr>
          <w:p w14:paraId="60E48283"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59" w:type="dxa"/>
            <w:shd w:val="clear" w:color="auto" w:fill="auto"/>
            <w:vAlign w:val="bottom"/>
          </w:tcPr>
          <w:p w14:paraId="396FC371"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2</w:t>
            </w:r>
          </w:p>
        </w:tc>
        <w:tc>
          <w:tcPr>
            <w:tcW w:w="500" w:type="dxa"/>
            <w:shd w:val="clear" w:color="auto" w:fill="auto"/>
            <w:vAlign w:val="bottom"/>
          </w:tcPr>
          <w:p w14:paraId="0FA99674"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3</w:t>
            </w:r>
          </w:p>
        </w:tc>
        <w:tc>
          <w:tcPr>
            <w:tcW w:w="596" w:type="dxa"/>
            <w:shd w:val="clear" w:color="auto" w:fill="auto"/>
            <w:vAlign w:val="bottom"/>
          </w:tcPr>
          <w:p w14:paraId="77FD8FCB" w14:textId="77777777" w:rsidR="00541E6B" w:rsidRPr="003A7059" w:rsidRDefault="00541E6B" w:rsidP="00387472">
            <w:pPr>
              <w:suppressAutoHyphens w:val="0"/>
              <w:spacing w:before="40" w:after="40" w:line="220" w:lineRule="exact"/>
              <w:jc w:val="right"/>
              <w:rPr>
                <w:sz w:val="18"/>
                <w:lang w:val="fr-FR"/>
              </w:rPr>
            </w:pPr>
          </w:p>
        </w:tc>
        <w:tc>
          <w:tcPr>
            <w:tcW w:w="456" w:type="dxa"/>
            <w:shd w:val="clear" w:color="auto" w:fill="auto"/>
            <w:vAlign w:val="bottom"/>
          </w:tcPr>
          <w:p w14:paraId="55824CAA"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3</w:t>
            </w:r>
          </w:p>
        </w:tc>
        <w:tc>
          <w:tcPr>
            <w:tcW w:w="649" w:type="dxa"/>
            <w:shd w:val="clear" w:color="auto" w:fill="auto"/>
            <w:vAlign w:val="bottom"/>
          </w:tcPr>
          <w:p w14:paraId="02C40195"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3</w:t>
            </w:r>
          </w:p>
        </w:tc>
        <w:tc>
          <w:tcPr>
            <w:tcW w:w="539" w:type="dxa"/>
            <w:shd w:val="clear" w:color="auto" w:fill="auto"/>
            <w:vAlign w:val="bottom"/>
          </w:tcPr>
          <w:p w14:paraId="347D7337" w14:textId="77777777" w:rsidR="00541E6B" w:rsidRPr="003A7059" w:rsidRDefault="00541E6B" w:rsidP="00387472">
            <w:pPr>
              <w:suppressAutoHyphens w:val="0"/>
              <w:spacing w:before="40" w:after="40" w:line="220" w:lineRule="exact"/>
              <w:jc w:val="right"/>
              <w:rPr>
                <w:sz w:val="18"/>
                <w:lang w:val="fr-FR"/>
              </w:rPr>
            </w:pPr>
          </w:p>
        </w:tc>
        <w:tc>
          <w:tcPr>
            <w:tcW w:w="456" w:type="dxa"/>
            <w:shd w:val="clear" w:color="auto" w:fill="auto"/>
            <w:vAlign w:val="bottom"/>
          </w:tcPr>
          <w:p w14:paraId="4BB9E6C4"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2</w:t>
            </w:r>
          </w:p>
        </w:tc>
        <w:tc>
          <w:tcPr>
            <w:tcW w:w="564" w:type="dxa"/>
            <w:shd w:val="clear" w:color="auto" w:fill="auto"/>
            <w:vAlign w:val="bottom"/>
          </w:tcPr>
          <w:p w14:paraId="35D6B942"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2</w:t>
            </w:r>
          </w:p>
        </w:tc>
        <w:tc>
          <w:tcPr>
            <w:tcW w:w="529" w:type="dxa"/>
            <w:shd w:val="clear" w:color="auto" w:fill="auto"/>
            <w:vAlign w:val="bottom"/>
          </w:tcPr>
          <w:p w14:paraId="098DDA78" w14:textId="77777777" w:rsidR="00541E6B" w:rsidRPr="003A7059" w:rsidRDefault="00541E6B" w:rsidP="00387472">
            <w:pPr>
              <w:suppressAutoHyphens w:val="0"/>
              <w:spacing w:before="40" w:after="40" w:line="220" w:lineRule="exact"/>
              <w:jc w:val="right"/>
              <w:rPr>
                <w:sz w:val="18"/>
                <w:lang w:val="fr-FR"/>
              </w:rPr>
            </w:pPr>
          </w:p>
        </w:tc>
        <w:tc>
          <w:tcPr>
            <w:tcW w:w="433" w:type="dxa"/>
            <w:shd w:val="clear" w:color="auto" w:fill="auto"/>
            <w:vAlign w:val="bottom"/>
          </w:tcPr>
          <w:p w14:paraId="2202D7A1" w14:textId="77777777" w:rsidR="00541E6B" w:rsidRPr="003A7059" w:rsidRDefault="00541E6B" w:rsidP="00387472">
            <w:pPr>
              <w:suppressAutoHyphens w:val="0"/>
              <w:spacing w:before="40" w:after="40" w:line="220" w:lineRule="exact"/>
              <w:jc w:val="right"/>
              <w:rPr>
                <w:sz w:val="18"/>
                <w:lang w:val="fr-FR"/>
              </w:rPr>
            </w:pPr>
          </w:p>
        </w:tc>
        <w:tc>
          <w:tcPr>
            <w:tcW w:w="597" w:type="dxa"/>
            <w:shd w:val="clear" w:color="auto" w:fill="auto"/>
            <w:vAlign w:val="bottom"/>
          </w:tcPr>
          <w:p w14:paraId="62171181" w14:textId="77777777" w:rsidR="00541E6B" w:rsidRPr="003A7059" w:rsidRDefault="00541E6B" w:rsidP="00387472">
            <w:pPr>
              <w:suppressAutoHyphens w:val="0"/>
              <w:spacing w:before="40" w:after="40" w:line="220" w:lineRule="exact"/>
              <w:jc w:val="right"/>
              <w:rPr>
                <w:sz w:val="18"/>
                <w:lang w:val="fr-FR"/>
              </w:rPr>
            </w:pPr>
          </w:p>
        </w:tc>
        <w:tc>
          <w:tcPr>
            <w:tcW w:w="591" w:type="dxa"/>
            <w:shd w:val="clear" w:color="auto" w:fill="auto"/>
            <w:vAlign w:val="bottom"/>
          </w:tcPr>
          <w:p w14:paraId="2A076FC9" w14:textId="77777777" w:rsidR="00541E6B" w:rsidRPr="003A7059" w:rsidRDefault="00541E6B" w:rsidP="00387472">
            <w:pPr>
              <w:suppressAutoHyphens w:val="0"/>
              <w:spacing w:before="40" w:after="40" w:line="220" w:lineRule="exact"/>
              <w:jc w:val="right"/>
              <w:rPr>
                <w:sz w:val="18"/>
                <w:lang w:val="fr-FR"/>
              </w:rPr>
            </w:pPr>
          </w:p>
        </w:tc>
        <w:tc>
          <w:tcPr>
            <w:tcW w:w="433" w:type="dxa"/>
            <w:shd w:val="clear" w:color="auto" w:fill="auto"/>
            <w:vAlign w:val="bottom"/>
          </w:tcPr>
          <w:p w14:paraId="7A583766" w14:textId="77777777" w:rsidR="00541E6B" w:rsidRPr="003A7059" w:rsidRDefault="00541E6B" w:rsidP="00387472">
            <w:pPr>
              <w:suppressAutoHyphens w:val="0"/>
              <w:spacing w:before="40" w:after="40" w:line="220" w:lineRule="exact"/>
              <w:jc w:val="right"/>
              <w:rPr>
                <w:sz w:val="18"/>
                <w:lang w:val="fr-FR"/>
              </w:rPr>
            </w:pPr>
          </w:p>
        </w:tc>
        <w:tc>
          <w:tcPr>
            <w:tcW w:w="732" w:type="dxa"/>
            <w:shd w:val="clear" w:color="auto" w:fill="auto"/>
            <w:vAlign w:val="bottom"/>
          </w:tcPr>
          <w:p w14:paraId="25524BE7" w14:textId="77777777" w:rsidR="00541E6B" w:rsidRPr="003A7059" w:rsidRDefault="00541E6B" w:rsidP="00387472">
            <w:pPr>
              <w:suppressAutoHyphens w:val="0"/>
              <w:spacing w:before="40" w:after="40" w:line="220" w:lineRule="exact"/>
              <w:jc w:val="right"/>
              <w:rPr>
                <w:sz w:val="18"/>
                <w:lang w:val="fr-FR"/>
              </w:rPr>
            </w:pPr>
          </w:p>
        </w:tc>
        <w:tc>
          <w:tcPr>
            <w:tcW w:w="456" w:type="dxa"/>
            <w:shd w:val="clear" w:color="auto" w:fill="auto"/>
            <w:vAlign w:val="bottom"/>
          </w:tcPr>
          <w:p w14:paraId="61369C88"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w:t>
            </w:r>
          </w:p>
        </w:tc>
        <w:tc>
          <w:tcPr>
            <w:tcW w:w="456" w:type="dxa"/>
            <w:shd w:val="clear" w:color="auto" w:fill="auto"/>
            <w:vAlign w:val="bottom"/>
          </w:tcPr>
          <w:p w14:paraId="071FEF6B"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4</w:t>
            </w:r>
          </w:p>
        </w:tc>
        <w:tc>
          <w:tcPr>
            <w:tcW w:w="732" w:type="dxa"/>
            <w:shd w:val="clear" w:color="auto" w:fill="auto"/>
            <w:vAlign w:val="bottom"/>
          </w:tcPr>
          <w:p w14:paraId="6F307F76"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5</w:t>
            </w:r>
          </w:p>
        </w:tc>
      </w:tr>
      <w:tr w:rsidR="003A7059" w:rsidRPr="003A7059" w14:paraId="104EED24" w14:textId="77777777" w:rsidTr="00387472">
        <w:tc>
          <w:tcPr>
            <w:tcW w:w="459" w:type="dxa"/>
            <w:tcBorders>
              <w:bottom w:val="single" w:sz="12" w:space="0" w:color="auto"/>
            </w:tcBorders>
            <w:shd w:val="clear" w:color="auto" w:fill="auto"/>
            <w:vAlign w:val="bottom"/>
          </w:tcPr>
          <w:p w14:paraId="5AE11E15"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20</w:t>
            </w:r>
          </w:p>
        </w:tc>
        <w:tc>
          <w:tcPr>
            <w:tcW w:w="459" w:type="dxa"/>
            <w:tcBorders>
              <w:bottom w:val="single" w:sz="12" w:space="0" w:color="auto"/>
            </w:tcBorders>
            <w:shd w:val="clear" w:color="auto" w:fill="auto"/>
            <w:vAlign w:val="bottom"/>
          </w:tcPr>
          <w:p w14:paraId="094BE519"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17</w:t>
            </w:r>
          </w:p>
        </w:tc>
        <w:tc>
          <w:tcPr>
            <w:tcW w:w="500" w:type="dxa"/>
            <w:tcBorders>
              <w:bottom w:val="single" w:sz="12" w:space="0" w:color="auto"/>
            </w:tcBorders>
            <w:shd w:val="clear" w:color="auto" w:fill="auto"/>
            <w:vAlign w:val="bottom"/>
          </w:tcPr>
          <w:p w14:paraId="3FA09EEA"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37</w:t>
            </w:r>
          </w:p>
        </w:tc>
        <w:tc>
          <w:tcPr>
            <w:tcW w:w="596" w:type="dxa"/>
            <w:tcBorders>
              <w:bottom w:val="single" w:sz="12" w:space="0" w:color="auto"/>
            </w:tcBorders>
            <w:shd w:val="clear" w:color="auto" w:fill="auto"/>
            <w:vAlign w:val="bottom"/>
          </w:tcPr>
          <w:p w14:paraId="0FFD3EA4"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9</w:t>
            </w:r>
          </w:p>
        </w:tc>
        <w:tc>
          <w:tcPr>
            <w:tcW w:w="456" w:type="dxa"/>
            <w:tcBorders>
              <w:bottom w:val="single" w:sz="12" w:space="0" w:color="auto"/>
            </w:tcBorders>
            <w:shd w:val="clear" w:color="auto" w:fill="auto"/>
            <w:vAlign w:val="bottom"/>
          </w:tcPr>
          <w:p w14:paraId="0158E5EF"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11</w:t>
            </w:r>
          </w:p>
        </w:tc>
        <w:tc>
          <w:tcPr>
            <w:tcW w:w="649" w:type="dxa"/>
            <w:tcBorders>
              <w:bottom w:val="single" w:sz="12" w:space="0" w:color="auto"/>
            </w:tcBorders>
            <w:shd w:val="clear" w:color="auto" w:fill="auto"/>
            <w:vAlign w:val="bottom"/>
          </w:tcPr>
          <w:p w14:paraId="4A79B8D2"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20</w:t>
            </w:r>
          </w:p>
        </w:tc>
        <w:tc>
          <w:tcPr>
            <w:tcW w:w="539" w:type="dxa"/>
            <w:tcBorders>
              <w:bottom w:val="single" w:sz="12" w:space="0" w:color="auto"/>
            </w:tcBorders>
            <w:shd w:val="clear" w:color="auto" w:fill="auto"/>
            <w:vAlign w:val="bottom"/>
          </w:tcPr>
          <w:p w14:paraId="3AB43691"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16</w:t>
            </w:r>
          </w:p>
        </w:tc>
        <w:tc>
          <w:tcPr>
            <w:tcW w:w="456" w:type="dxa"/>
            <w:tcBorders>
              <w:bottom w:val="single" w:sz="12" w:space="0" w:color="auto"/>
            </w:tcBorders>
            <w:shd w:val="clear" w:color="auto" w:fill="auto"/>
            <w:vAlign w:val="bottom"/>
          </w:tcPr>
          <w:p w14:paraId="2E9E3BA8"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20</w:t>
            </w:r>
          </w:p>
        </w:tc>
        <w:tc>
          <w:tcPr>
            <w:tcW w:w="564" w:type="dxa"/>
            <w:tcBorders>
              <w:bottom w:val="single" w:sz="12" w:space="0" w:color="auto"/>
            </w:tcBorders>
            <w:shd w:val="clear" w:color="auto" w:fill="auto"/>
            <w:vAlign w:val="bottom"/>
          </w:tcPr>
          <w:p w14:paraId="076373DA"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36</w:t>
            </w:r>
          </w:p>
        </w:tc>
        <w:tc>
          <w:tcPr>
            <w:tcW w:w="529" w:type="dxa"/>
            <w:tcBorders>
              <w:bottom w:val="single" w:sz="12" w:space="0" w:color="auto"/>
            </w:tcBorders>
            <w:shd w:val="clear" w:color="auto" w:fill="auto"/>
            <w:vAlign w:val="bottom"/>
          </w:tcPr>
          <w:p w14:paraId="0D60212E"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4</w:t>
            </w:r>
          </w:p>
        </w:tc>
        <w:tc>
          <w:tcPr>
            <w:tcW w:w="433" w:type="dxa"/>
            <w:tcBorders>
              <w:bottom w:val="single" w:sz="12" w:space="0" w:color="auto"/>
            </w:tcBorders>
            <w:shd w:val="clear" w:color="auto" w:fill="auto"/>
            <w:vAlign w:val="bottom"/>
          </w:tcPr>
          <w:p w14:paraId="3BE590EB"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5</w:t>
            </w:r>
          </w:p>
        </w:tc>
        <w:tc>
          <w:tcPr>
            <w:tcW w:w="597" w:type="dxa"/>
            <w:tcBorders>
              <w:bottom w:val="single" w:sz="12" w:space="0" w:color="auto"/>
            </w:tcBorders>
            <w:shd w:val="clear" w:color="auto" w:fill="auto"/>
            <w:vAlign w:val="bottom"/>
          </w:tcPr>
          <w:p w14:paraId="70F54B7A"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9</w:t>
            </w:r>
          </w:p>
        </w:tc>
        <w:tc>
          <w:tcPr>
            <w:tcW w:w="591" w:type="dxa"/>
            <w:tcBorders>
              <w:bottom w:val="single" w:sz="12" w:space="0" w:color="auto"/>
            </w:tcBorders>
            <w:shd w:val="clear" w:color="auto" w:fill="auto"/>
            <w:vAlign w:val="bottom"/>
          </w:tcPr>
          <w:p w14:paraId="0D5D8BCC"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12</w:t>
            </w:r>
          </w:p>
        </w:tc>
        <w:tc>
          <w:tcPr>
            <w:tcW w:w="433" w:type="dxa"/>
            <w:tcBorders>
              <w:bottom w:val="single" w:sz="12" w:space="0" w:color="auto"/>
            </w:tcBorders>
            <w:shd w:val="clear" w:color="auto" w:fill="auto"/>
            <w:vAlign w:val="bottom"/>
          </w:tcPr>
          <w:p w14:paraId="58C8C9FB"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7</w:t>
            </w:r>
          </w:p>
        </w:tc>
        <w:tc>
          <w:tcPr>
            <w:tcW w:w="732" w:type="dxa"/>
            <w:tcBorders>
              <w:bottom w:val="single" w:sz="12" w:space="0" w:color="auto"/>
            </w:tcBorders>
            <w:shd w:val="clear" w:color="auto" w:fill="auto"/>
            <w:vAlign w:val="bottom"/>
          </w:tcPr>
          <w:p w14:paraId="29F976DB"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19</w:t>
            </w:r>
          </w:p>
        </w:tc>
        <w:tc>
          <w:tcPr>
            <w:tcW w:w="456" w:type="dxa"/>
            <w:tcBorders>
              <w:bottom w:val="single" w:sz="12" w:space="0" w:color="auto"/>
            </w:tcBorders>
            <w:shd w:val="clear" w:color="auto" w:fill="auto"/>
            <w:vAlign w:val="bottom"/>
          </w:tcPr>
          <w:p w14:paraId="62516CC6"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84</w:t>
            </w:r>
          </w:p>
        </w:tc>
        <w:tc>
          <w:tcPr>
            <w:tcW w:w="456" w:type="dxa"/>
            <w:tcBorders>
              <w:bottom w:val="single" w:sz="12" w:space="0" w:color="auto"/>
            </w:tcBorders>
            <w:shd w:val="clear" w:color="auto" w:fill="auto"/>
            <w:vAlign w:val="bottom"/>
          </w:tcPr>
          <w:p w14:paraId="68C6D120"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94</w:t>
            </w:r>
          </w:p>
        </w:tc>
        <w:tc>
          <w:tcPr>
            <w:tcW w:w="732" w:type="dxa"/>
            <w:tcBorders>
              <w:bottom w:val="single" w:sz="12" w:space="0" w:color="auto"/>
            </w:tcBorders>
            <w:shd w:val="clear" w:color="auto" w:fill="auto"/>
            <w:vAlign w:val="bottom"/>
          </w:tcPr>
          <w:p w14:paraId="2E51B9BA" w14:textId="77777777" w:rsidR="00541E6B" w:rsidRPr="003A7059" w:rsidRDefault="00541E6B" w:rsidP="00387472">
            <w:pPr>
              <w:suppressAutoHyphens w:val="0"/>
              <w:spacing w:before="40" w:after="40" w:line="220" w:lineRule="exact"/>
              <w:jc w:val="right"/>
              <w:rPr>
                <w:sz w:val="18"/>
                <w:lang w:val="fr-FR"/>
              </w:rPr>
            </w:pPr>
            <w:r w:rsidRPr="003A7059">
              <w:rPr>
                <w:sz w:val="18"/>
                <w:lang w:val="fr-FR"/>
              </w:rPr>
              <w:t>178</w:t>
            </w:r>
          </w:p>
        </w:tc>
      </w:tr>
    </w:tbl>
    <w:p w14:paraId="3EEC2604" w14:textId="6163F09C" w:rsidR="00541E6B" w:rsidRPr="003A7059" w:rsidRDefault="00541E6B" w:rsidP="00541E6B">
      <w:pPr>
        <w:spacing w:before="120" w:after="240"/>
        <w:ind w:right="1134" w:firstLine="170"/>
        <w:rPr>
          <w:sz w:val="16"/>
          <w:szCs w:val="18"/>
          <w:lang w:val="fr-FR"/>
        </w:rPr>
      </w:pPr>
      <w:r w:rsidRPr="003A7059">
        <w:rPr>
          <w:i/>
          <w:sz w:val="18"/>
          <w:szCs w:val="18"/>
          <w:lang w:val="fr-FR"/>
        </w:rPr>
        <w:t>Source</w:t>
      </w:r>
      <w:r w:rsidRPr="003A7059">
        <w:rPr>
          <w:sz w:val="18"/>
          <w:szCs w:val="18"/>
          <w:lang w:val="fr-FR"/>
        </w:rPr>
        <w:t> : Ministère de l’intérieur</w:t>
      </w:r>
      <w:r w:rsidR="002F3FF8" w:rsidRPr="002F3FF8">
        <w:rPr>
          <w:sz w:val="18"/>
          <w:szCs w:val="18"/>
          <w:lang w:val="fr-FR"/>
        </w:rPr>
        <w:t>.</w:t>
      </w:r>
    </w:p>
    <w:p w14:paraId="047B3A2E" w14:textId="1A598D62" w:rsidR="00541E6B" w:rsidRPr="003A7059" w:rsidRDefault="00541E6B" w:rsidP="000D4078">
      <w:pPr>
        <w:pStyle w:val="Titre1"/>
        <w:spacing w:after="120"/>
        <w:rPr>
          <w:b/>
          <w:lang w:val="fr-FR"/>
        </w:rPr>
      </w:pPr>
      <w:r w:rsidRPr="008974D7">
        <w:rPr>
          <w:bCs/>
          <w:lang w:val="fr-FR"/>
        </w:rPr>
        <w:t>Tableau 43</w:t>
      </w:r>
      <w:r w:rsidRPr="008974D7">
        <w:rPr>
          <w:lang w:val="fr-FR"/>
        </w:rPr>
        <w:t xml:space="preserve"> </w:t>
      </w:r>
      <w:r w:rsidR="001C3CA9">
        <w:rPr>
          <w:lang w:val="fr-FR"/>
        </w:rPr>
        <w:br/>
      </w:r>
      <w:r w:rsidRPr="003A7059">
        <w:rPr>
          <w:b/>
          <w:lang w:val="fr-FR"/>
        </w:rPr>
        <w:t>Enfants demandeurs d’asile non accompagnés</w:t>
      </w:r>
    </w:p>
    <w:tbl>
      <w:tblPr>
        <w:tblW w:w="7370" w:type="dxa"/>
        <w:tblInd w:w="1134" w:type="dxa"/>
        <w:tblLayout w:type="fixed"/>
        <w:tblCellMar>
          <w:left w:w="0" w:type="dxa"/>
          <w:right w:w="0" w:type="dxa"/>
        </w:tblCellMar>
        <w:tblLook w:val="04A0" w:firstRow="1" w:lastRow="0" w:firstColumn="1" w:lastColumn="0" w:noHBand="0" w:noVBand="1"/>
      </w:tblPr>
      <w:tblGrid>
        <w:gridCol w:w="1194"/>
        <w:gridCol w:w="879"/>
        <w:gridCol w:w="881"/>
        <w:gridCol w:w="881"/>
        <w:gridCol w:w="881"/>
        <w:gridCol w:w="881"/>
        <w:gridCol w:w="881"/>
        <w:gridCol w:w="892"/>
      </w:tblGrid>
      <w:tr w:rsidR="00541E6B" w:rsidRPr="00664AC7" w14:paraId="37F9DD22" w14:textId="77777777" w:rsidTr="00664AC7">
        <w:trPr>
          <w:tblHeader/>
        </w:trPr>
        <w:tc>
          <w:tcPr>
            <w:tcW w:w="1194" w:type="dxa"/>
            <w:tcBorders>
              <w:top w:val="single" w:sz="4" w:space="0" w:color="auto"/>
              <w:bottom w:val="single" w:sz="12" w:space="0" w:color="auto"/>
            </w:tcBorders>
            <w:shd w:val="clear" w:color="auto" w:fill="auto"/>
            <w:vAlign w:val="bottom"/>
          </w:tcPr>
          <w:p w14:paraId="06739835" w14:textId="77777777" w:rsidR="00541E6B" w:rsidRPr="00664AC7" w:rsidRDefault="00541E6B" w:rsidP="00664AC7">
            <w:pPr>
              <w:suppressAutoHyphens w:val="0"/>
              <w:spacing w:before="80" w:after="80" w:line="200" w:lineRule="exact"/>
              <w:rPr>
                <w:i/>
                <w:sz w:val="16"/>
                <w:lang w:val="fr-FR"/>
              </w:rPr>
            </w:pPr>
            <w:r w:rsidRPr="00664AC7">
              <w:rPr>
                <w:i/>
                <w:sz w:val="16"/>
                <w:lang w:val="fr-FR"/>
              </w:rPr>
              <w:t>Nationalité</w:t>
            </w:r>
          </w:p>
        </w:tc>
        <w:tc>
          <w:tcPr>
            <w:tcW w:w="879" w:type="dxa"/>
            <w:tcBorders>
              <w:top w:val="single" w:sz="4" w:space="0" w:color="auto"/>
              <w:bottom w:val="single" w:sz="12" w:space="0" w:color="auto"/>
            </w:tcBorders>
            <w:shd w:val="clear" w:color="auto" w:fill="auto"/>
            <w:vAlign w:val="bottom"/>
          </w:tcPr>
          <w:p w14:paraId="1BA2E426" w14:textId="77777777" w:rsidR="00541E6B" w:rsidRPr="00664AC7" w:rsidRDefault="00541E6B" w:rsidP="00664AC7">
            <w:pPr>
              <w:suppressAutoHyphens w:val="0"/>
              <w:spacing w:before="80" w:after="80" w:line="200" w:lineRule="exact"/>
              <w:jc w:val="right"/>
              <w:rPr>
                <w:i/>
                <w:sz w:val="16"/>
                <w:lang w:val="fr-FR"/>
              </w:rPr>
            </w:pPr>
            <w:r w:rsidRPr="00664AC7">
              <w:rPr>
                <w:i/>
                <w:sz w:val="16"/>
                <w:lang w:val="fr-FR"/>
              </w:rPr>
              <w:t>2017</w:t>
            </w:r>
          </w:p>
        </w:tc>
        <w:tc>
          <w:tcPr>
            <w:tcW w:w="881" w:type="dxa"/>
            <w:tcBorders>
              <w:top w:val="single" w:sz="4" w:space="0" w:color="auto"/>
              <w:bottom w:val="single" w:sz="12" w:space="0" w:color="auto"/>
            </w:tcBorders>
            <w:shd w:val="clear" w:color="auto" w:fill="auto"/>
            <w:vAlign w:val="bottom"/>
          </w:tcPr>
          <w:p w14:paraId="531756CD" w14:textId="77777777" w:rsidR="00541E6B" w:rsidRPr="00664AC7" w:rsidRDefault="00541E6B" w:rsidP="00664AC7">
            <w:pPr>
              <w:suppressAutoHyphens w:val="0"/>
              <w:spacing w:before="80" w:after="80" w:line="200" w:lineRule="exact"/>
              <w:jc w:val="right"/>
              <w:rPr>
                <w:i/>
                <w:sz w:val="16"/>
                <w:lang w:val="fr-FR"/>
              </w:rPr>
            </w:pPr>
            <w:r w:rsidRPr="00664AC7">
              <w:rPr>
                <w:i/>
                <w:sz w:val="16"/>
                <w:lang w:val="fr-FR"/>
              </w:rPr>
              <w:t>2018</w:t>
            </w:r>
          </w:p>
        </w:tc>
        <w:tc>
          <w:tcPr>
            <w:tcW w:w="881" w:type="dxa"/>
            <w:tcBorders>
              <w:top w:val="single" w:sz="4" w:space="0" w:color="auto"/>
              <w:bottom w:val="single" w:sz="12" w:space="0" w:color="auto"/>
            </w:tcBorders>
            <w:shd w:val="clear" w:color="auto" w:fill="auto"/>
            <w:vAlign w:val="bottom"/>
          </w:tcPr>
          <w:p w14:paraId="4169DDE0" w14:textId="77777777" w:rsidR="00541E6B" w:rsidRPr="00664AC7" w:rsidRDefault="00541E6B" w:rsidP="00664AC7">
            <w:pPr>
              <w:suppressAutoHyphens w:val="0"/>
              <w:spacing w:before="80" w:after="80" w:line="200" w:lineRule="exact"/>
              <w:jc w:val="right"/>
              <w:rPr>
                <w:i/>
                <w:sz w:val="16"/>
                <w:lang w:val="fr-FR"/>
              </w:rPr>
            </w:pPr>
            <w:r w:rsidRPr="00664AC7">
              <w:rPr>
                <w:i/>
                <w:sz w:val="16"/>
                <w:lang w:val="fr-FR"/>
              </w:rPr>
              <w:t>2019</w:t>
            </w:r>
          </w:p>
        </w:tc>
        <w:tc>
          <w:tcPr>
            <w:tcW w:w="881" w:type="dxa"/>
            <w:tcBorders>
              <w:top w:val="single" w:sz="4" w:space="0" w:color="auto"/>
              <w:bottom w:val="single" w:sz="12" w:space="0" w:color="auto"/>
            </w:tcBorders>
            <w:shd w:val="clear" w:color="auto" w:fill="auto"/>
            <w:vAlign w:val="bottom"/>
          </w:tcPr>
          <w:p w14:paraId="1571A754" w14:textId="77777777" w:rsidR="00541E6B" w:rsidRPr="00664AC7" w:rsidRDefault="00541E6B" w:rsidP="00664AC7">
            <w:pPr>
              <w:suppressAutoHyphens w:val="0"/>
              <w:spacing w:before="80" w:after="80" w:line="200" w:lineRule="exact"/>
              <w:jc w:val="right"/>
              <w:rPr>
                <w:i/>
                <w:sz w:val="16"/>
                <w:lang w:val="fr-FR"/>
              </w:rPr>
            </w:pPr>
            <w:r w:rsidRPr="00664AC7">
              <w:rPr>
                <w:i/>
                <w:sz w:val="16"/>
                <w:lang w:val="fr-FR"/>
              </w:rPr>
              <w:t>2020</w:t>
            </w:r>
          </w:p>
        </w:tc>
        <w:tc>
          <w:tcPr>
            <w:tcW w:w="881" w:type="dxa"/>
            <w:tcBorders>
              <w:top w:val="single" w:sz="4" w:space="0" w:color="auto"/>
              <w:bottom w:val="single" w:sz="12" w:space="0" w:color="auto"/>
            </w:tcBorders>
            <w:shd w:val="clear" w:color="auto" w:fill="auto"/>
            <w:vAlign w:val="bottom"/>
          </w:tcPr>
          <w:p w14:paraId="442D09E5" w14:textId="77777777" w:rsidR="00541E6B" w:rsidRPr="00664AC7" w:rsidRDefault="00541E6B" w:rsidP="00664AC7">
            <w:pPr>
              <w:suppressAutoHyphens w:val="0"/>
              <w:spacing w:before="80" w:after="80" w:line="200" w:lineRule="exact"/>
              <w:jc w:val="right"/>
              <w:rPr>
                <w:i/>
                <w:sz w:val="16"/>
                <w:lang w:val="fr-FR"/>
              </w:rPr>
            </w:pPr>
            <w:r w:rsidRPr="00664AC7">
              <w:rPr>
                <w:i/>
                <w:sz w:val="16"/>
                <w:lang w:val="fr-FR"/>
              </w:rPr>
              <w:t>2021</w:t>
            </w:r>
          </w:p>
        </w:tc>
        <w:tc>
          <w:tcPr>
            <w:tcW w:w="881" w:type="dxa"/>
            <w:tcBorders>
              <w:top w:val="single" w:sz="4" w:space="0" w:color="auto"/>
              <w:bottom w:val="single" w:sz="12" w:space="0" w:color="auto"/>
            </w:tcBorders>
            <w:shd w:val="clear" w:color="auto" w:fill="auto"/>
            <w:vAlign w:val="bottom"/>
          </w:tcPr>
          <w:p w14:paraId="0EE181DE" w14:textId="77777777" w:rsidR="00541E6B" w:rsidRPr="00664AC7" w:rsidRDefault="00541E6B" w:rsidP="00664AC7">
            <w:pPr>
              <w:suppressAutoHyphens w:val="0"/>
              <w:spacing w:before="80" w:after="80" w:line="200" w:lineRule="exact"/>
              <w:jc w:val="right"/>
              <w:rPr>
                <w:i/>
                <w:sz w:val="16"/>
                <w:lang w:val="fr-FR"/>
              </w:rPr>
            </w:pPr>
            <w:r w:rsidRPr="00664AC7">
              <w:rPr>
                <w:i/>
                <w:sz w:val="16"/>
                <w:lang w:val="fr-FR"/>
              </w:rPr>
              <w:t>2022</w:t>
            </w:r>
          </w:p>
        </w:tc>
        <w:tc>
          <w:tcPr>
            <w:tcW w:w="892" w:type="dxa"/>
            <w:tcBorders>
              <w:top w:val="single" w:sz="4" w:space="0" w:color="auto"/>
              <w:bottom w:val="single" w:sz="12" w:space="0" w:color="auto"/>
            </w:tcBorders>
            <w:shd w:val="clear" w:color="auto" w:fill="auto"/>
            <w:vAlign w:val="bottom"/>
          </w:tcPr>
          <w:p w14:paraId="7C3FD5CC" w14:textId="77777777" w:rsidR="00541E6B" w:rsidRPr="00664AC7" w:rsidRDefault="00541E6B" w:rsidP="00664AC7">
            <w:pPr>
              <w:suppressAutoHyphens w:val="0"/>
              <w:spacing w:before="80" w:after="80" w:line="200" w:lineRule="exact"/>
              <w:jc w:val="right"/>
              <w:rPr>
                <w:i/>
                <w:sz w:val="16"/>
                <w:lang w:val="fr-FR"/>
              </w:rPr>
            </w:pPr>
            <w:r w:rsidRPr="00664AC7">
              <w:rPr>
                <w:i/>
                <w:sz w:val="16"/>
                <w:lang w:val="fr-FR"/>
              </w:rPr>
              <w:t>Total</w:t>
            </w:r>
          </w:p>
        </w:tc>
      </w:tr>
      <w:tr w:rsidR="00541E6B" w:rsidRPr="00664AC7" w14:paraId="4E4A1BD0" w14:textId="77777777" w:rsidTr="00664AC7">
        <w:tc>
          <w:tcPr>
            <w:tcW w:w="1194" w:type="dxa"/>
            <w:tcBorders>
              <w:top w:val="single" w:sz="12" w:space="0" w:color="auto"/>
              <w:bottom w:val="single" w:sz="4" w:space="0" w:color="auto"/>
            </w:tcBorders>
            <w:shd w:val="clear" w:color="auto" w:fill="auto"/>
          </w:tcPr>
          <w:p w14:paraId="07A53C18" w14:textId="77777777" w:rsidR="00541E6B" w:rsidRPr="00664AC7" w:rsidRDefault="00541E6B" w:rsidP="00664AC7">
            <w:pPr>
              <w:suppressAutoHyphens w:val="0"/>
              <w:spacing w:before="40" w:after="40" w:line="220" w:lineRule="exact"/>
              <w:rPr>
                <w:sz w:val="18"/>
                <w:lang w:val="fr-FR"/>
              </w:rPr>
            </w:pPr>
            <w:r w:rsidRPr="00664AC7">
              <w:rPr>
                <w:sz w:val="18"/>
                <w:lang w:val="fr-FR"/>
              </w:rPr>
              <w:t>Afghanistan</w:t>
            </w:r>
          </w:p>
        </w:tc>
        <w:tc>
          <w:tcPr>
            <w:tcW w:w="879" w:type="dxa"/>
            <w:tcBorders>
              <w:top w:val="single" w:sz="12" w:space="0" w:color="auto"/>
              <w:bottom w:val="single" w:sz="4" w:space="0" w:color="auto"/>
            </w:tcBorders>
            <w:shd w:val="clear" w:color="auto" w:fill="auto"/>
            <w:vAlign w:val="bottom"/>
          </w:tcPr>
          <w:p w14:paraId="68FF16EB" w14:textId="77777777" w:rsidR="00541E6B" w:rsidRPr="00664AC7" w:rsidRDefault="00541E6B" w:rsidP="00664AC7">
            <w:pPr>
              <w:suppressAutoHyphens w:val="0"/>
              <w:spacing w:before="40" w:after="40" w:line="220" w:lineRule="exact"/>
              <w:jc w:val="right"/>
              <w:rPr>
                <w:sz w:val="18"/>
                <w:lang w:val="fr-FR"/>
              </w:rPr>
            </w:pPr>
          </w:p>
        </w:tc>
        <w:tc>
          <w:tcPr>
            <w:tcW w:w="881" w:type="dxa"/>
            <w:tcBorders>
              <w:top w:val="single" w:sz="12" w:space="0" w:color="auto"/>
              <w:bottom w:val="single" w:sz="4" w:space="0" w:color="auto"/>
            </w:tcBorders>
            <w:shd w:val="clear" w:color="auto" w:fill="auto"/>
            <w:vAlign w:val="bottom"/>
          </w:tcPr>
          <w:p w14:paraId="1D1F2A09" w14:textId="77777777" w:rsidR="00541E6B" w:rsidRPr="00664AC7" w:rsidRDefault="00541E6B" w:rsidP="00664AC7">
            <w:pPr>
              <w:suppressAutoHyphens w:val="0"/>
              <w:spacing w:before="40" w:after="40" w:line="220" w:lineRule="exact"/>
              <w:jc w:val="right"/>
              <w:rPr>
                <w:sz w:val="18"/>
                <w:lang w:val="fr-FR"/>
              </w:rPr>
            </w:pPr>
          </w:p>
        </w:tc>
        <w:tc>
          <w:tcPr>
            <w:tcW w:w="881" w:type="dxa"/>
            <w:tcBorders>
              <w:top w:val="single" w:sz="12" w:space="0" w:color="auto"/>
              <w:bottom w:val="single" w:sz="4" w:space="0" w:color="auto"/>
            </w:tcBorders>
            <w:shd w:val="clear" w:color="auto" w:fill="auto"/>
            <w:vAlign w:val="bottom"/>
          </w:tcPr>
          <w:p w14:paraId="4F9C6DFD" w14:textId="77777777" w:rsidR="00541E6B" w:rsidRPr="00664AC7" w:rsidRDefault="00541E6B" w:rsidP="00664AC7">
            <w:pPr>
              <w:suppressAutoHyphens w:val="0"/>
              <w:spacing w:before="40" w:after="40" w:line="220" w:lineRule="exact"/>
              <w:jc w:val="right"/>
              <w:rPr>
                <w:sz w:val="18"/>
                <w:lang w:val="fr-FR"/>
              </w:rPr>
            </w:pPr>
          </w:p>
        </w:tc>
        <w:tc>
          <w:tcPr>
            <w:tcW w:w="881" w:type="dxa"/>
            <w:tcBorders>
              <w:top w:val="single" w:sz="12" w:space="0" w:color="auto"/>
              <w:bottom w:val="single" w:sz="4" w:space="0" w:color="auto"/>
            </w:tcBorders>
            <w:shd w:val="clear" w:color="auto" w:fill="auto"/>
            <w:vAlign w:val="bottom"/>
          </w:tcPr>
          <w:p w14:paraId="3F347121" w14:textId="77777777" w:rsidR="00541E6B" w:rsidRPr="00664AC7" w:rsidRDefault="00541E6B" w:rsidP="00664AC7">
            <w:pPr>
              <w:suppressAutoHyphens w:val="0"/>
              <w:spacing w:before="40" w:after="40" w:line="220" w:lineRule="exact"/>
              <w:jc w:val="right"/>
              <w:rPr>
                <w:sz w:val="18"/>
                <w:lang w:val="fr-FR"/>
              </w:rPr>
            </w:pPr>
          </w:p>
        </w:tc>
        <w:tc>
          <w:tcPr>
            <w:tcW w:w="881" w:type="dxa"/>
            <w:tcBorders>
              <w:top w:val="single" w:sz="12" w:space="0" w:color="auto"/>
              <w:bottom w:val="single" w:sz="4" w:space="0" w:color="auto"/>
            </w:tcBorders>
            <w:shd w:val="clear" w:color="auto" w:fill="auto"/>
            <w:vAlign w:val="bottom"/>
          </w:tcPr>
          <w:p w14:paraId="59E4E03E" w14:textId="77777777" w:rsidR="00541E6B" w:rsidRPr="00664AC7" w:rsidRDefault="00541E6B" w:rsidP="00664AC7">
            <w:pPr>
              <w:suppressAutoHyphens w:val="0"/>
              <w:spacing w:before="40" w:after="40" w:line="220" w:lineRule="exact"/>
              <w:jc w:val="right"/>
              <w:rPr>
                <w:sz w:val="18"/>
                <w:lang w:val="fr-FR"/>
              </w:rPr>
            </w:pPr>
          </w:p>
        </w:tc>
        <w:tc>
          <w:tcPr>
            <w:tcW w:w="881" w:type="dxa"/>
            <w:tcBorders>
              <w:top w:val="single" w:sz="12" w:space="0" w:color="auto"/>
              <w:bottom w:val="single" w:sz="4" w:space="0" w:color="auto"/>
            </w:tcBorders>
            <w:shd w:val="clear" w:color="auto" w:fill="auto"/>
            <w:vAlign w:val="bottom"/>
          </w:tcPr>
          <w:p w14:paraId="3C7BA1E2" w14:textId="77777777" w:rsidR="00541E6B" w:rsidRPr="00664AC7" w:rsidRDefault="00541E6B" w:rsidP="00664AC7">
            <w:pPr>
              <w:suppressAutoHyphens w:val="0"/>
              <w:spacing w:before="40" w:after="40" w:line="220" w:lineRule="exact"/>
              <w:jc w:val="right"/>
              <w:rPr>
                <w:sz w:val="18"/>
                <w:lang w:val="fr-FR"/>
              </w:rPr>
            </w:pPr>
            <w:r w:rsidRPr="00664AC7">
              <w:rPr>
                <w:sz w:val="18"/>
                <w:lang w:val="fr-FR"/>
              </w:rPr>
              <w:t>2</w:t>
            </w:r>
          </w:p>
        </w:tc>
        <w:tc>
          <w:tcPr>
            <w:tcW w:w="892" w:type="dxa"/>
            <w:tcBorders>
              <w:top w:val="single" w:sz="12" w:space="0" w:color="auto"/>
              <w:bottom w:val="single" w:sz="4" w:space="0" w:color="auto"/>
            </w:tcBorders>
            <w:shd w:val="clear" w:color="auto" w:fill="auto"/>
            <w:vAlign w:val="bottom"/>
          </w:tcPr>
          <w:p w14:paraId="6DFE4280" w14:textId="77777777" w:rsidR="00541E6B" w:rsidRPr="00664AC7" w:rsidRDefault="00541E6B" w:rsidP="00664AC7">
            <w:pPr>
              <w:suppressAutoHyphens w:val="0"/>
              <w:spacing w:before="40" w:after="40" w:line="220" w:lineRule="exact"/>
              <w:jc w:val="right"/>
              <w:rPr>
                <w:sz w:val="18"/>
                <w:lang w:val="fr-FR"/>
              </w:rPr>
            </w:pPr>
            <w:r w:rsidRPr="00664AC7">
              <w:rPr>
                <w:sz w:val="18"/>
                <w:lang w:val="fr-FR"/>
              </w:rPr>
              <w:t>2</w:t>
            </w:r>
          </w:p>
        </w:tc>
      </w:tr>
      <w:tr w:rsidR="00541E6B" w:rsidRPr="00664AC7" w14:paraId="4486879E" w14:textId="77777777" w:rsidTr="00664AC7">
        <w:tc>
          <w:tcPr>
            <w:tcW w:w="1194" w:type="dxa"/>
            <w:tcBorders>
              <w:top w:val="single" w:sz="4" w:space="0" w:color="auto"/>
              <w:bottom w:val="single" w:sz="12" w:space="0" w:color="auto"/>
            </w:tcBorders>
            <w:shd w:val="clear" w:color="auto" w:fill="auto"/>
          </w:tcPr>
          <w:p w14:paraId="0C19E963" w14:textId="77777777" w:rsidR="00541E6B" w:rsidRPr="00664AC7" w:rsidRDefault="00541E6B" w:rsidP="00664AC7">
            <w:pPr>
              <w:suppressAutoHyphens w:val="0"/>
              <w:spacing w:before="80" w:after="80" w:line="220" w:lineRule="exact"/>
              <w:ind w:left="283"/>
              <w:rPr>
                <w:b/>
                <w:bCs/>
                <w:sz w:val="18"/>
                <w:lang w:val="fr-FR"/>
              </w:rPr>
            </w:pPr>
            <w:r w:rsidRPr="00664AC7">
              <w:rPr>
                <w:b/>
                <w:bCs/>
                <w:sz w:val="18"/>
                <w:lang w:val="fr-FR"/>
              </w:rPr>
              <w:t>Total</w:t>
            </w:r>
          </w:p>
        </w:tc>
        <w:tc>
          <w:tcPr>
            <w:tcW w:w="879" w:type="dxa"/>
            <w:tcBorders>
              <w:top w:val="single" w:sz="4" w:space="0" w:color="auto"/>
              <w:bottom w:val="single" w:sz="12" w:space="0" w:color="auto"/>
            </w:tcBorders>
            <w:shd w:val="clear" w:color="auto" w:fill="auto"/>
            <w:vAlign w:val="bottom"/>
          </w:tcPr>
          <w:p w14:paraId="591B20E1" w14:textId="77777777" w:rsidR="00541E6B" w:rsidRPr="00664AC7" w:rsidRDefault="00541E6B" w:rsidP="00664AC7">
            <w:pPr>
              <w:suppressAutoHyphens w:val="0"/>
              <w:spacing w:before="80" w:after="80" w:line="220" w:lineRule="exact"/>
              <w:jc w:val="right"/>
              <w:rPr>
                <w:b/>
                <w:bCs/>
                <w:sz w:val="18"/>
                <w:lang w:val="fr-FR"/>
              </w:rPr>
            </w:pPr>
            <w:r w:rsidRPr="00664AC7">
              <w:rPr>
                <w:b/>
                <w:bCs/>
                <w:sz w:val="18"/>
                <w:lang w:val="fr-FR"/>
              </w:rPr>
              <w:t>0</w:t>
            </w:r>
          </w:p>
        </w:tc>
        <w:tc>
          <w:tcPr>
            <w:tcW w:w="881" w:type="dxa"/>
            <w:tcBorders>
              <w:top w:val="single" w:sz="4" w:space="0" w:color="auto"/>
              <w:bottom w:val="single" w:sz="12" w:space="0" w:color="auto"/>
            </w:tcBorders>
            <w:shd w:val="clear" w:color="auto" w:fill="auto"/>
            <w:vAlign w:val="bottom"/>
          </w:tcPr>
          <w:p w14:paraId="00C92E23" w14:textId="77777777" w:rsidR="00541E6B" w:rsidRPr="00664AC7" w:rsidRDefault="00541E6B" w:rsidP="00664AC7">
            <w:pPr>
              <w:suppressAutoHyphens w:val="0"/>
              <w:spacing w:before="80" w:after="80" w:line="220" w:lineRule="exact"/>
              <w:jc w:val="right"/>
              <w:rPr>
                <w:b/>
                <w:bCs/>
                <w:sz w:val="18"/>
                <w:lang w:val="fr-FR"/>
              </w:rPr>
            </w:pPr>
            <w:r w:rsidRPr="00664AC7">
              <w:rPr>
                <w:b/>
                <w:bCs/>
                <w:sz w:val="18"/>
                <w:lang w:val="fr-FR"/>
              </w:rPr>
              <w:t>0</w:t>
            </w:r>
          </w:p>
        </w:tc>
        <w:tc>
          <w:tcPr>
            <w:tcW w:w="881" w:type="dxa"/>
            <w:tcBorders>
              <w:top w:val="single" w:sz="4" w:space="0" w:color="auto"/>
              <w:bottom w:val="single" w:sz="12" w:space="0" w:color="auto"/>
            </w:tcBorders>
            <w:shd w:val="clear" w:color="auto" w:fill="auto"/>
            <w:vAlign w:val="bottom"/>
          </w:tcPr>
          <w:p w14:paraId="40FB9263" w14:textId="77777777" w:rsidR="00541E6B" w:rsidRPr="00664AC7" w:rsidRDefault="00541E6B" w:rsidP="00664AC7">
            <w:pPr>
              <w:suppressAutoHyphens w:val="0"/>
              <w:spacing w:before="80" w:after="80" w:line="220" w:lineRule="exact"/>
              <w:jc w:val="right"/>
              <w:rPr>
                <w:b/>
                <w:bCs/>
                <w:sz w:val="18"/>
                <w:lang w:val="fr-FR"/>
              </w:rPr>
            </w:pPr>
            <w:r w:rsidRPr="00664AC7">
              <w:rPr>
                <w:b/>
                <w:bCs/>
                <w:sz w:val="18"/>
                <w:lang w:val="fr-FR"/>
              </w:rPr>
              <w:t>0</w:t>
            </w:r>
          </w:p>
        </w:tc>
        <w:tc>
          <w:tcPr>
            <w:tcW w:w="881" w:type="dxa"/>
            <w:tcBorders>
              <w:top w:val="single" w:sz="4" w:space="0" w:color="auto"/>
              <w:bottom w:val="single" w:sz="12" w:space="0" w:color="auto"/>
            </w:tcBorders>
            <w:shd w:val="clear" w:color="auto" w:fill="auto"/>
            <w:vAlign w:val="bottom"/>
          </w:tcPr>
          <w:p w14:paraId="0E2BB71C" w14:textId="77777777" w:rsidR="00541E6B" w:rsidRPr="00664AC7" w:rsidRDefault="00541E6B" w:rsidP="00664AC7">
            <w:pPr>
              <w:suppressAutoHyphens w:val="0"/>
              <w:spacing w:before="80" w:after="80" w:line="220" w:lineRule="exact"/>
              <w:jc w:val="right"/>
              <w:rPr>
                <w:b/>
                <w:bCs/>
                <w:sz w:val="18"/>
                <w:lang w:val="fr-FR"/>
              </w:rPr>
            </w:pPr>
            <w:r w:rsidRPr="00664AC7">
              <w:rPr>
                <w:b/>
                <w:bCs/>
                <w:sz w:val="18"/>
                <w:lang w:val="fr-FR"/>
              </w:rPr>
              <w:t>0</w:t>
            </w:r>
          </w:p>
        </w:tc>
        <w:tc>
          <w:tcPr>
            <w:tcW w:w="881" w:type="dxa"/>
            <w:tcBorders>
              <w:top w:val="single" w:sz="4" w:space="0" w:color="auto"/>
              <w:bottom w:val="single" w:sz="12" w:space="0" w:color="auto"/>
            </w:tcBorders>
            <w:shd w:val="clear" w:color="auto" w:fill="auto"/>
            <w:vAlign w:val="bottom"/>
          </w:tcPr>
          <w:p w14:paraId="3E1C75A1" w14:textId="77777777" w:rsidR="00541E6B" w:rsidRPr="00664AC7" w:rsidRDefault="00541E6B" w:rsidP="00664AC7">
            <w:pPr>
              <w:suppressAutoHyphens w:val="0"/>
              <w:spacing w:before="80" w:after="80" w:line="220" w:lineRule="exact"/>
              <w:jc w:val="right"/>
              <w:rPr>
                <w:b/>
                <w:bCs/>
                <w:sz w:val="18"/>
                <w:lang w:val="fr-FR"/>
              </w:rPr>
            </w:pPr>
            <w:r w:rsidRPr="00664AC7">
              <w:rPr>
                <w:b/>
                <w:bCs/>
                <w:sz w:val="18"/>
                <w:lang w:val="fr-FR"/>
              </w:rPr>
              <w:t>0</w:t>
            </w:r>
          </w:p>
        </w:tc>
        <w:tc>
          <w:tcPr>
            <w:tcW w:w="881" w:type="dxa"/>
            <w:tcBorders>
              <w:top w:val="single" w:sz="4" w:space="0" w:color="auto"/>
              <w:bottom w:val="single" w:sz="12" w:space="0" w:color="auto"/>
            </w:tcBorders>
            <w:shd w:val="clear" w:color="auto" w:fill="auto"/>
            <w:vAlign w:val="bottom"/>
          </w:tcPr>
          <w:p w14:paraId="64D96DC3" w14:textId="77777777" w:rsidR="00541E6B" w:rsidRPr="00664AC7" w:rsidRDefault="00541E6B" w:rsidP="00664AC7">
            <w:pPr>
              <w:suppressAutoHyphens w:val="0"/>
              <w:spacing w:before="80" w:after="80" w:line="220" w:lineRule="exact"/>
              <w:jc w:val="right"/>
              <w:rPr>
                <w:b/>
                <w:bCs/>
                <w:sz w:val="18"/>
                <w:lang w:val="fr-FR"/>
              </w:rPr>
            </w:pPr>
            <w:r w:rsidRPr="00664AC7">
              <w:rPr>
                <w:b/>
                <w:bCs/>
                <w:sz w:val="18"/>
                <w:lang w:val="fr-FR"/>
              </w:rPr>
              <w:t>2</w:t>
            </w:r>
          </w:p>
        </w:tc>
        <w:tc>
          <w:tcPr>
            <w:tcW w:w="892" w:type="dxa"/>
            <w:tcBorders>
              <w:top w:val="single" w:sz="4" w:space="0" w:color="auto"/>
              <w:bottom w:val="single" w:sz="12" w:space="0" w:color="auto"/>
            </w:tcBorders>
            <w:shd w:val="clear" w:color="auto" w:fill="auto"/>
            <w:vAlign w:val="bottom"/>
          </w:tcPr>
          <w:p w14:paraId="0454CE99" w14:textId="77777777" w:rsidR="00541E6B" w:rsidRPr="00664AC7" w:rsidRDefault="00541E6B" w:rsidP="00664AC7">
            <w:pPr>
              <w:suppressAutoHyphens w:val="0"/>
              <w:spacing w:before="80" w:after="80" w:line="220" w:lineRule="exact"/>
              <w:jc w:val="right"/>
              <w:rPr>
                <w:b/>
                <w:bCs/>
                <w:sz w:val="18"/>
                <w:lang w:val="fr-FR"/>
              </w:rPr>
            </w:pPr>
            <w:r w:rsidRPr="00664AC7">
              <w:rPr>
                <w:b/>
                <w:bCs/>
                <w:sz w:val="18"/>
                <w:lang w:val="fr-FR"/>
              </w:rPr>
              <w:t>2</w:t>
            </w:r>
          </w:p>
        </w:tc>
      </w:tr>
    </w:tbl>
    <w:p w14:paraId="780D8F89" w14:textId="276D56B0" w:rsidR="00541E6B" w:rsidRPr="00206A88" w:rsidRDefault="00541E6B" w:rsidP="00206A88">
      <w:pPr>
        <w:spacing w:before="120" w:after="240"/>
        <w:ind w:left="1134" w:right="1134" w:firstLine="170"/>
        <w:rPr>
          <w:sz w:val="16"/>
          <w:szCs w:val="18"/>
          <w:lang w:val="fr-FR"/>
        </w:rPr>
      </w:pPr>
      <w:r w:rsidRPr="00206A88">
        <w:rPr>
          <w:i/>
          <w:sz w:val="18"/>
          <w:szCs w:val="18"/>
          <w:lang w:val="fr-FR"/>
        </w:rPr>
        <w:t>Source</w:t>
      </w:r>
      <w:r w:rsidRPr="00206A88">
        <w:rPr>
          <w:sz w:val="18"/>
          <w:szCs w:val="18"/>
          <w:lang w:val="fr-FR"/>
        </w:rPr>
        <w:t> : Ministère de l’intérieur</w:t>
      </w:r>
      <w:r w:rsidR="002F3FF8" w:rsidRPr="002F3FF8">
        <w:rPr>
          <w:sz w:val="18"/>
          <w:szCs w:val="18"/>
          <w:lang w:val="fr-FR"/>
        </w:rPr>
        <w:t>.</w:t>
      </w:r>
    </w:p>
    <w:p w14:paraId="3B48847D" w14:textId="32F6F247" w:rsidR="00541E6B" w:rsidRPr="003A7059" w:rsidRDefault="00541E6B" w:rsidP="000D4078">
      <w:pPr>
        <w:pStyle w:val="Titre1"/>
        <w:spacing w:after="120"/>
        <w:rPr>
          <w:b/>
          <w:lang w:val="fr-FR"/>
        </w:rPr>
      </w:pPr>
      <w:r w:rsidRPr="008974D7">
        <w:rPr>
          <w:bCs/>
          <w:lang w:val="fr-FR"/>
        </w:rPr>
        <w:t>Tableau 44</w:t>
      </w:r>
      <w:r w:rsidRPr="008974D7">
        <w:rPr>
          <w:lang w:val="fr-FR"/>
        </w:rPr>
        <w:t xml:space="preserve"> </w:t>
      </w:r>
      <w:r w:rsidR="001C3CA9">
        <w:rPr>
          <w:lang w:val="fr-FR"/>
        </w:rPr>
        <w:br/>
      </w:r>
      <w:r w:rsidRPr="003A7059">
        <w:rPr>
          <w:b/>
          <w:lang w:val="fr-FR"/>
        </w:rPr>
        <w:t>Enfants demandeurs d’asile non accompagnés, données ventilées par âge et par sexe</w:t>
      </w:r>
    </w:p>
    <w:tbl>
      <w:tblPr>
        <w:tblW w:w="7370" w:type="dxa"/>
        <w:tblInd w:w="1134" w:type="dxa"/>
        <w:tblLayout w:type="fixed"/>
        <w:tblCellMar>
          <w:left w:w="0" w:type="dxa"/>
          <w:right w:w="0" w:type="dxa"/>
        </w:tblCellMar>
        <w:tblLook w:val="04A0" w:firstRow="1" w:lastRow="0" w:firstColumn="1" w:lastColumn="0" w:noHBand="0" w:noVBand="1"/>
      </w:tblPr>
      <w:tblGrid>
        <w:gridCol w:w="3553"/>
        <w:gridCol w:w="1273"/>
        <w:gridCol w:w="1271"/>
        <w:gridCol w:w="1273"/>
      </w:tblGrid>
      <w:tr w:rsidR="005F3112" w:rsidRPr="00664AC7" w14:paraId="254DC7FF" w14:textId="77777777" w:rsidTr="005F3112">
        <w:trPr>
          <w:tblHeader/>
        </w:trPr>
        <w:tc>
          <w:tcPr>
            <w:tcW w:w="3553" w:type="dxa"/>
            <w:tcBorders>
              <w:top w:val="single" w:sz="4" w:space="0" w:color="auto"/>
            </w:tcBorders>
            <w:shd w:val="clear" w:color="auto" w:fill="auto"/>
            <w:vAlign w:val="bottom"/>
          </w:tcPr>
          <w:p w14:paraId="680F83DA" w14:textId="77777777" w:rsidR="00541E6B" w:rsidRPr="00664AC7" w:rsidRDefault="00541E6B" w:rsidP="00664AC7">
            <w:pPr>
              <w:suppressAutoHyphens w:val="0"/>
              <w:spacing w:before="80" w:after="80" w:line="200" w:lineRule="exact"/>
              <w:rPr>
                <w:i/>
                <w:sz w:val="16"/>
                <w:lang w:val="fr-FR"/>
              </w:rPr>
            </w:pPr>
          </w:p>
        </w:tc>
        <w:tc>
          <w:tcPr>
            <w:tcW w:w="3817" w:type="dxa"/>
            <w:gridSpan w:val="3"/>
            <w:tcBorders>
              <w:top w:val="single" w:sz="4" w:space="0" w:color="auto"/>
              <w:bottom w:val="single" w:sz="4" w:space="0" w:color="auto"/>
            </w:tcBorders>
            <w:shd w:val="clear" w:color="auto" w:fill="auto"/>
            <w:vAlign w:val="bottom"/>
          </w:tcPr>
          <w:p w14:paraId="3642373C" w14:textId="77777777" w:rsidR="00541E6B" w:rsidRPr="00664AC7" w:rsidRDefault="00541E6B" w:rsidP="005F3112">
            <w:pPr>
              <w:suppressAutoHyphens w:val="0"/>
              <w:spacing w:before="80" w:after="80" w:line="200" w:lineRule="exact"/>
              <w:jc w:val="center"/>
              <w:rPr>
                <w:i/>
                <w:sz w:val="16"/>
                <w:lang w:val="fr-FR"/>
              </w:rPr>
            </w:pPr>
            <w:r w:rsidRPr="00664AC7">
              <w:rPr>
                <w:i/>
                <w:iCs/>
                <w:sz w:val="16"/>
                <w:lang w:val="fr-FR"/>
              </w:rPr>
              <w:t>2022</w:t>
            </w:r>
          </w:p>
        </w:tc>
      </w:tr>
      <w:tr w:rsidR="00541E6B" w:rsidRPr="005F3112" w14:paraId="72288D31" w14:textId="77777777" w:rsidTr="005F3112">
        <w:trPr>
          <w:tblHeader/>
        </w:trPr>
        <w:tc>
          <w:tcPr>
            <w:tcW w:w="3553" w:type="dxa"/>
            <w:tcBorders>
              <w:bottom w:val="single" w:sz="12" w:space="0" w:color="auto"/>
            </w:tcBorders>
            <w:shd w:val="clear" w:color="auto" w:fill="auto"/>
          </w:tcPr>
          <w:p w14:paraId="33FE5B41" w14:textId="77777777" w:rsidR="00541E6B" w:rsidRPr="005F3112" w:rsidRDefault="00541E6B" w:rsidP="005F3112">
            <w:pPr>
              <w:suppressAutoHyphens w:val="0"/>
              <w:spacing w:before="80" w:after="80" w:line="200" w:lineRule="exact"/>
              <w:rPr>
                <w:i/>
                <w:spacing w:val="4"/>
                <w:w w:val="103"/>
                <w:kern w:val="14"/>
                <w:sz w:val="16"/>
                <w:lang w:val="fr-FR"/>
              </w:rPr>
            </w:pPr>
            <w:r w:rsidRPr="005F3112">
              <w:rPr>
                <w:i/>
                <w:iCs/>
                <w:spacing w:val="4"/>
                <w:w w:val="103"/>
                <w:kern w:val="14"/>
                <w:sz w:val="16"/>
                <w:lang w:val="fr-FR"/>
              </w:rPr>
              <w:t>Âge/Sexe</w:t>
            </w:r>
          </w:p>
        </w:tc>
        <w:tc>
          <w:tcPr>
            <w:tcW w:w="1273" w:type="dxa"/>
            <w:tcBorders>
              <w:top w:val="single" w:sz="4" w:space="0" w:color="auto"/>
              <w:bottom w:val="single" w:sz="12" w:space="0" w:color="auto"/>
            </w:tcBorders>
            <w:shd w:val="clear" w:color="auto" w:fill="auto"/>
            <w:vAlign w:val="bottom"/>
          </w:tcPr>
          <w:p w14:paraId="3FFF8961" w14:textId="77777777" w:rsidR="00541E6B" w:rsidRPr="005F3112" w:rsidRDefault="00541E6B" w:rsidP="005F3112">
            <w:pPr>
              <w:suppressAutoHyphens w:val="0"/>
              <w:spacing w:before="80" w:after="80" w:line="200" w:lineRule="exact"/>
              <w:jc w:val="right"/>
              <w:rPr>
                <w:i/>
                <w:spacing w:val="4"/>
                <w:w w:val="103"/>
                <w:kern w:val="14"/>
                <w:sz w:val="16"/>
                <w:lang w:val="fr-FR"/>
              </w:rPr>
            </w:pPr>
            <w:r w:rsidRPr="005F3112">
              <w:rPr>
                <w:i/>
                <w:iCs/>
                <w:spacing w:val="4"/>
                <w:w w:val="103"/>
                <w:kern w:val="14"/>
                <w:sz w:val="16"/>
                <w:lang w:val="fr-FR"/>
              </w:rPr>
              <w:t>F</w:t>
            </w:r>
          </w:p>
        </w:tc>
        <w:tc>
          <w:tcPr>
            <w:tcW w:w="1271" w:type="dxa"/>
            <w:tcBorders>
              <w:top w:val="single" w:sz="4" w:space="0" w:color="auto"/>
              <w:bottom w:val="single" w:sz="12" w:space="0" w:color="auto"/>
            </w:tcBorders>
            <w:shd w:val="clear" w:color="auto" w:fill="auto"/>
            <w:vAlign w:val="bottom"/>
          </w:tcPr>
          <w:p w14:paraId="494633FE" w14:textId="77777777" w:rsidR="00541E6B" w:rsidRPr="005F3112" w:rsidRDefault="00541E6B" w:rsidP="005F3112">
            <w:pPr>
              <w:suppressAutoHyphens w:val="0"/>
              <w:spacing w:before="80" w:after="80" w:line="200" w:lineRule="exact"/>
              <w:jc w:val="right"/>
              <w:rPr>
                <w:i/>
                <w:spacing w:val="4"/>
                <w:w w:val="103"/>
                <w:kern w:val="14"/>
                <w:sz w:val="16"/>
                <w:lang w:val="fr-FR"/>
              </w:rPr>
            </w:pPr>
            <w:r w:rsidRPr="005F3112">
              <w:rPr>
                <w:i/>
                <w:iCs/>
                <w:spacing w:val="4"/>
                <w:w w:val="103"/>
                <w:kern w:val="14"/>
                <w:sz w:val="16"/>
                <w:lang w:val="fr-FR"/>
              </w:rPr>
              <w:t>H</w:t>
            </w:r>
          </w:p>
        </w:tc>
        <w:tc>
          <w:tcPr>
            <w:tcW w:w="1273" w:type="dxa"/>
            <w:tcBorders>
              <w:top w:val="single" w:sz="4" w:space="0" w:color="auto"/>
              <w:bottom w:val="single" w:sz="12" w:space="0" w:color="auto"/>
            </w:tcBorders>
            <w:shd w:val="clear" w:color="auto" w:fill="auto"/>
            <w:vAlign w:val="bottom"/>
          </w:tcPr>
          <w:p w14:paraId="25456460" w14:textId="77777777" w:rsidR="00541E6B" w:rsidRPr="005F3112" w:rsidRDefault="00541E6B" w:rsidP="005F3112">
            <w:pPr>
              <w:suppressAutoHyphens w:val="0"/>
              <w:spacing w:before="80" w:after="80" w:line="200" w:lineRule="exact"/>
              <w:jc w:val="right"/>
              <w:rPr>
                <w:i/>
                <w:spacing w:val="4"/>
                <w:w w:val="103"/>
                <w:kern w:val="14"/>
                <w:sz w:val="16"/>
                <w:lang w:val="fr-FR"/>
              </w:rPr>
            </w:pPr>
            <w:r w:rsidRPr="005F3112">
              <w:rPr>
                <w:i/>
                <w:spacing w:val="4"/>
                <w:w w:val="103"/>
                <w:kern w:val="14"/>
                <w:sz w:val="16"/>
                <w:lang w:val="fr-FR"/>
              </w:rPr>
              <w:t>Total</w:t>
            </w:r>
          </w:p>
        </w:tc>
      </w:tr>
      <w:tr w:rsidR="00541E6B" w:rsidRPr="00664AC7" w14:paraId="63185A06" w14:textId="77777777" w:rsidTr="005F3112">
        <w:tc>
          <w:tcPr>
            <w:tcW w:w="3553" w:type="dxa"/>
            <w:tcBorders>
              <w:top w:val="single" w:sz="12" w:space="0" w:color="auto"/>
            </w:tcBorders>
            <w:shd w:val="clear" w:color="auto" w:fill="auto"/>
          </w:tcPr>
          <w:p w14:paraId="18BD743C" w14:textId="77777777" w:rsidR="00541E6B" w:rsidRPr="00664AC7" w:rsidRDefault="00541E6B" w:rsidP="00664AC7">
            <w:pPr>
              <w:suppressAutoHyphens w:val="0"/>
              <w:spacing w:before="40" w:after="40" w:line="220" w:lineRule="exact"/>
              <w:rPr>
                <w:sz w:val="18"/>
                <w:lang w:val="fr-FR"/>
              </w:rPr>
            </w:pPr>
            <w:r w:rsidRPr="00664AC7">
              <w:rPr>
                <w:sz w:val="18"/>
                <w:lang w:val="fr-FR"/>
              </w:rPr>
              <w:t>16</w:t>
            </w:r>
          </w:p>
        </w:tc>
        <w:tc>
          <w:tcPr>
            <w:tcW w:w="1273" w:type="dxa"/>
            <w:tcBorders>
              <w:top w:val="single" w:sz="12" w:space="0" w:color="auto"/>
            </w:tcBorders>
            <w:shd w:val="clear" w:color="auto" w:fill="auto"/>
            <w:vAlign w:val="bottom"/>
          </w:tcPr>
          <w:p w14:paraId="3720D6C6" w14:textId="77777777" w:rsidR="00541E6B" w:rsidRPr="00664AC7" w:rsidRDefault="00541E6B" w:rsidP="00664AC7">
            <w:pPr>
              <w:suppressAutoHyphens w:val="0"/>
              <w:spacing w:before="40" w:after="40" w:line="220" w:lineRule="exact"/>
              <w:jc w:val="right"/>
              <w:rPr>
                <w:sz w:val="18"/>
                <w:lang w:val="fr-FR"/>
              </w:rPr>
            </w:pPr>
          </w:p>
        </w:tc>
        <w:tc>
          <w:tcPr>
            <w:tcW w:w="1271" w:type="dxa"/>
            <w:tcBorders>
              <w:top w:val="single" w:sz="12" w:space="0" w:color="auto"/>
            </w:tcBorders>
            <w:shd w:val="clear" w:color="auto" w:fill="auto"/>
            <w:vAlign w:val="bottom"/>
          </w:tcPr>
          <w:p w14:paraId="01DC2D85" w14:textId="77777777" w:rsidR="00541E6B" w:rsidRPr="00664AC7" w:rsidRDefault="00541E6B" w:rsidP="00664AC7">
            <w:pPr>
              <w:suppressAutoHyphens w:val="0"/>
              <w:spacing w:before="40" w:after="40" w:line="220" w:lineRule="exact"/>
              <w:jc w:val="right"/>
              <w:rPr>
                <w:sz w:val="18"/>
                <w:lang w:val="fr-FR"/>
              </w:rPr>
            </w:pPr>
            <w:r w:rsidRPr="00664AC7">
              <w:rPr>
                <w:sz w:val="18"/>
                <w:lang w:val="fr-FR"/>
              </w:rPr>
              <w:t>1</w:t>
            </w:r>
          </w:p>
        </w:tc>
        <w:tc>
          <w:tcPr>
            <w:tcW w:w="1273" w:type="dxa"/>
            <w:tcBorders>
              <w:top w:val="single" w:sz="12" w:space="0" w:color="auto"/>
            </w:tcBorders>
            <w:shd w:val="clear" w:color="auto" w:fill="auto"/>
            <w:vAlign w:val="bottom"/>
          </w:tcPr>
          <w:p w14:paraId="76CAF4A5" w14:textId="77777777" w:rsidR="00541E6B" w:rsidRPr="00664AC7" w:rsidRDefault="00541E6B" w:rsidP="00664AC7">
            <w:pPr>
              <w:suppressAutoHyphens w:val="0"/>
              <w:spacing w:before="40" w:after="40" w:line="220" w:lineRule="exact"/>
              <w:jc w:val="right"/>
              <w:rPr>
                <w:sz w:val="18"/>
                <w:lang w:val="fr-FR"/>
              </w:rPr>
            </w:pPr>
            <w:r w:rsidRPr="00664AC7">
              <w:rPr>
                <w:sz w:val="18"/>
                <w:lang w:val="fr-FR"/>
              </w:rPr>
              <w:t>1</w:t>
            </w:r>
          </w:p>
        </w:tc>
      </w:tr>
      <w:tr w:rsidR="00541E6B" w:rsidRPr="00664AC7" w14:paraId="4DBF070E" w14:textId="77777777" w:rsidTr="00664AC7">
        <w:tc>
          <w:tcPr>
            <w:tcW w:w="3553" w:type="dxa"/>
            <w:tcBorders>
              <w:bottom w:val="single" w:sz="4" w:space="0" w:color="auto"/>
            </w:tcBorders>
            <w:shd w:val="clear" w:color="auto" w:fill="auto"/>
          </w:tcPr>
          <w:p w14:paraId="3842814E" w14:textId="77777777" w:rsidR="00541E6B" w:rsidRPr="00664AC7" w:rsidRDefault="00541E6B" w:rsidP="00664AC7">
            <w:pPr>
              <w:suppressAutoHyphens w:val="0"/>
              <w:spacing w:before="40" w:after="40" w:line="220" w:lineRule="exact"/>
              <w:rPr>
                <w:sz w:val="18"/>
                <w:lang w:val="fr-FR"/>
              </w:rPr>
            </w:pPr>
            <w:r w:rsidRPr="00664AC7">
              <w:rPr>
                <w:sz w:val="18"/>
                <w:lang w:val="fr-FR"/>
              </w:rPr>
              <w:t>17</w:t>
            </w:r>
          </w:p>
        </w:tc>
        <w:tc>
          <w:tcPr>
            <w:tcW w:w="1273" w:type="dxa"/>
            <w:tcBorders>
              <w:bottom w:val="single" w:sz="4" w:space="0" w:color="auto"/>
            </w:tcBorders>
            <w:shd w:val="clear" w:color="auto" w:fill="auto"/>
            <w:vAlign w:val="bottom"/>
          </w:tcPr>
          <w:p w14:paraId="6A67611A" w14:textId="77777777" w:rsidR="00541E6B" w:rsidRPr="00664AC7" w:rsidRDefault="00541E6B" w:rsidP="00664AC7">
            <w:pPr>
              <w:suppressAutoHyphens w:val="0"/>
              <w:spacing w:before="40" w:after="40" w:line="220" w:lineRule="exact"/>
              <w:jc w:val="right"/>
              <w:rPr>
                <w:sz w:val="18"/>
                <w:lang w:val="fr-FR"/>
              </w:rPr>
            </w:pPr>
          </w:p>
        </w:tc>
        <w:tc>
          <w:tcPr>
            <w:tcW w:w="1271" w:type="dxa"/>
            <w:tcBorders>
              <w:bottom w:val="single" w:sz="4" w:space="0" w:color="auto"/>
            </w:tcBorders>
            <w:shd w:val="clear" w:color="auto" w:fill="auto"/>
            <w:vAlign w:val="bottom"/>
          </w:tcPr>
          <w:p w14:paraId="1B05257F" w14:textId="77777777" w:rsidR="00541E6B" w:rsidRPr="00664AC7" w:rsidRDefault="00541E6B" w:rsidP="00664AC7">
            <w:pPr>
              <w:suppressAutoHyphens w:val="0"/>
              <w:spacing w:before="40" w:after="40" w:line="220" w:lineRule="exact"/>
              <w:jc w:val="right"/>
              <w:rPr>
                <w:sz w:val="18"/>
                <w:lang w:val="fr-FR"/>
              </w:rPr>
            </w:pPr>
            <w:r w:rsidRPr="00664AC7">
              <w:rPr>
                <w:sz w:val="18"/>
                <w:lang w:val="fr-FR"/>
              </w:rPr>
              <w:t>1</w:t>
            </w:r>
          </w:p>
        </w:tc>
        <w:tc>
          <w:tcPr>
            <w:tcW w:w="1273" w:type="dxa"/>
            <w:tcBorders>
              <w:bottom w:val="single" w:sz="4" w:space="0" w:color="auto"/>
            </w:tcBorders>
            <w:shd w:val="clear" w:color="auto" w:fill="auto"/>
            <w:vAlign w:val="bottom"/>
          </w:tcPr>
          <w:p w14:paraId="2F7C4710" w14:textId="77777777" w:rsidR="00541E6B" w:rsidRPr="00664AC7" w:rsidRDefault="00541E6B" w:rsidP="00664AC7">
            <w:pPr>
              <w:suppressAutoHyphens w:val="0"/>
              <w:spacing w:before="40" w:after="40" w:line="220" w:lineRule="exact"/>
              <w:jc w:val="right"/>
              <w:rPr>
                <w:sz w:val="18"/>
                <w:lang w:val="fr-FR"/>
              </w:rPr>
            </w:pPr>
            <w:r w:rsidRPr="00664AC7">
              <w:rPr>
                <w:sz w:val="18"/>
                <w:lang w:val="fr-FR"/>
              </w:rPr>
              <w:t>1</w:t>
            </w:r>
          </w:p>
        </w:tc>
      </w:tr>
      <w:tr w:rsidR="00541E6B" w:rsidRPr="00664AC7" w14:paraId="3460EA1A" w14:textId="77777777" w:rsidTr="00664AC7">
        <w:tc>
          <w:tcPr>
            <w:tcW w:w="3553" w:type="dxa"/>
            <w:tcBorders>
              <w:top w:val="single" w:sz="4" w:space="0" w:color="auto"/>
              <w:bottom w:val="single" w:sz="12" w:space="0" w:color="auto"/>
            </w:tcBorders>
            <w:shd w:val="clear" w:color="auto" w:fill="auto"/>
          </w:tcPr>
          <w:p w14:paraId="347E808C" w14:textId="77777777" w:rsidR="00541E6B" w:rsidRPr="00664AC7" w:rsidRDefault="00541E6B" w:rsidP="00664AC7">
            <w:pPr>
              <w:suppressAutoHyphens w:val="0"/>
              <w:spacing w:before="80" w:after="80" w:line="220" w:lineRule="exact"/>
              <w:ind w:left="283"/>
              <w:rPr>
                <w:b/>
                <w:bCs/>
                <w:sz w:val="18"/>
                <w:lang w:val="fr-FR"/>
              </w:rPr>
            </w:pPr>
            <w:r w:rsidRPr="00664AC7">
              <w:rPr>
                <w:b/>
                <w:bCs/>
                <w:sz w:val="18"/>
                <w:lang w:val="fr-FR"/>
              </w:rPr>
              <w:t>Total</w:t>
            </w:r>
          </w:p>
        </w:tc>
        <w:tc>
          <w:tcPr>
            <w:tcW w:w="1273" w:type="dxa"/>
            <w:tcBorders>
              <w:top w:val="single" w:sz="4" w:space="0" w:color="auto"/>
              <w:bottom w:val="single" w:sz="12" w:space="0" w:color="auto"/>
            </w:tcBorders>
            <w:shd w:val="clear" w:color="auto" w:fill="auto"/>
            <w:vAlign w:val="bottom"/>
          </w:tcPr>
          <w:p w14:paraId="74165A3E" w14:textId="77777777" w:rsidR="00541E6B" w:rsidRPr="00664AC7" w:rsidRDefault="00541E6B" w:rsidP="00664AC7">
            <w:pPr>
              <w:suppressAutoHyphens w:val="0"/>
              <w:spacing w:before="80" w:after="80" w:line="220" w:lineRule="exact"/>
              <w:jc w:val="right"/>
              <w:rPr>
                <w:b/>
                <w:bCs/>
                <w:sz w:val="18"/>
                <w:lang w:val="fr-FR"/>
              </w:rPr>
            </w:pPr>
          </w:p>
        </w:tc>
        <w:tc>
          <w:tcPr>
            <w:tcW w:w="1271" w:type="dxa"/>
            <w:tcBorders>
              <w:top w:val="single" w:sz="4" w:space="0" w:color="auto"/>
              <w:bottom w:val="single" w:sz="12" w:space="0" w:color="auto"/>
            </w:tcBorders>
            <w:shd w:val="clear" w:color="auto" w:fill="auto"/>
            <w:vAlign w:val="bottom"/>
          </w:tcPr>
          <w:p w14:paraId="1890DF22" w14:textId="77777777" w:rsidR="00541E6B" w:rsidRPr="00664AC7" w:rsidRDefault="00541E6B" w:rsidP="00664AC7">
            <w:pPr>
              <w:suppressAutoHyphens w:val="0"/>
              <w:spacing w:before="80" w:after="80" w:line="220" w:lineRule="exact"/>
              <w:jc w:val="right"/>
              <w:rPr>
                <w:b/>
                <w:bCs/>
                <w:sz w:val="18"/>
                <w:lang w:val="fr-FR"/>
              </w:rPr>
            </w:pPr>
            <w:r w:rsidRPr="00664AC7">
              <w:rPr>
                <w:b/>
                <w:bCs/>
                <w:sz w:val="18"/>
                <w:lang w:val="fr-FR"/>
              </w:rPr>
              <w:t>2</w:t>
            </w:r>
          </w:p>
        </w:tc>
        <w:tc>
          <w:tcPr>
            <w:tcW w:w="1273" w:type="dxa"/>
            <w:tcBorders>
              <w:top w:val="single" w:sz="4" w:space="0" w:color="auto"/>
              <w:bottom w:val="single" w:sz="12" w:space="0" w:color="auto"/>
            </w:tcBorders>
            <w:shd w:val="clear" w:color="auto" w:fill="auto"/>
            <w:vAlign w:val="bottom"/>
          </w:tcPr>
          <w:p w14:paraId="08CCD054" w14:textId="77777777" w:rsidR="00541E6B" w:rsidRPr="00664AC7" w:rsidRDefault="00541E6B" w:rsidP="00664AC7">
            <w:pPr>
              <w:suppressAutoHyphens w:val="0"/>
              <w:spacing w:before="80" w:after="80" w:line="220" w:lineRule="exact"/>
              <w:jc w:val="right"/>
              <w:rPr>
                <w:b/>
                <w:bCs/>
                <w:sz w:val="18"/>
                <w:lang w:val="fr-FR"/>
              </w:rPr>
            </w:pPr>
            <w:r w:rsidRPr="00664AC7">
              <w:rPr>
                <w:b/>
                <w:bCs/>
                <w:sz w:val="18"/>
                <w:lang w:val="fr-FR"/>
              </w:rPr>
              <w:t>2</w:t>
            </w:r>
          </w:p>
        </w:tc>
      </w:tr>
    </w:tbl>
    <w:p w14:paraId="0501BB25" w14:textId="1D7135EE" w:rsidR="00541E6B" w:rsidRPr="003A7059" w:rsidRDefault="00541E6B" w:rsidP="00541E6B">
      <w:pPr>
        <w:spacing w:before="120" w:after="240"/>
        <w:ind w:left="1134" w:right="1134" w:firstLine="170"/>
        <w:rPr>
          <w:sz w:val="16"/>
          <w:szCs w:val="18"/>
          <w:lang w:val="fr-FR"/>
        </w:rPr>
      </w:pPr>
      <w:r w:rsidRPr="003A7059">
        <w:rPr>
          <w:i/>
          <w:sz w:val="18"/>
          <w:szCs w:val="18"/>
          <w:lang w:val="fr-FR"/>
        </w:rPr>
        <w:t>Source</w:t>
      </w:r>
      <w:r w:rsidRPr="003A7059">
        <w:rPr>
          <w:sz w:val="18"/>
          <w:szCs w:val="18"/>
          <w:lang w:val="fr-FR"/>
        </w:rPr>
        <w:t> : Ministère de l’intérieur</w:t>
      </w:r>
      <w:r w:rsidR="002F3FF8" w:rsidRPr="002F3FF8">
        <w:rPr>
          <w:sz w:val="18"/>
          <w:szCs w:val="18"/>
          <w:lang w:val="fr-FR"/>
        </w:rPr>
        <w:t>.</w:t>
      </w:r>
    </w:p>
    <w:p w14:paraId="2E7529CC" w14:textId="4724E8FF" w:rsidR="00541E6B" w:rsidRPr="008974D7" w:rsidRDefault="00541E6B" w:rsidP="00541E6B">
      <w:pPr>
        <w:pStyle w:val="SingleTxtG"/>
        <w:rPr>
          <w:lang w:val="fr-FR"/>
        </w:rPr>
      </w:pPr>
      <w:r w:rsidRPr="008974D7">
        <w:rPr>
          <w:lang w:val="fr-FR"/>
        </w:rPr>
        <w:t>182</w:t>
      </w:r>
      <w:r w:rsidR="002F3FF8" w:rsidRPr="002F3FF8">
        <w:rPr>
          <w:lang w:val="fr-FR"/>
        </w:rPr>
        <w:t>.</w:t>
      </w:r>
      <w:r w:rsidRPr="008974D7">
        <w:rPr>
          <w:lang w:val="fr-FR"/>
        </w:rPr>
        <w:tab/>
        <w:t>Aucun enfant demandeur d</w:t>
      </w:r>
      <w:r>
        <w:rPr>
          <w:lang w:val="fr-FR"/>
        </w:rPr>
        <w:t>’</w:t>
      </w:r>
      <w:r w:rsidRPr="008974D7">
        <w:rPr>
          <w:lang w:val="fr-FR"/>
        </w:rPr>
        <w:t>asile ou réfugié ni aucun enfant en situation de migration n</w:t>
      </w:r>
      <w:r>
        <w:rPr>
          <w:lang w:val="fr-FR"/>
        </w:rPr>
        <w:t>’</w:t>
      </w:r>
      <w:r w:rsidRPr="008974D7">
        <w:rPr>
          <w:lang w:val="fr-FR"/>
        </w:rPr>
        <w:t>a été placé en détention, y compris dans des centres de transit</w:t>
      </w:r>
      <w:r w:rsidR="002F3FF8" w:rsidRPr="002F3FF8">
        <w:rPr>
          <w:lang w:val="fr-FR"/>
        </w:rPr>
        <w:t>.</w:t>
      </w:r>
    </w:p>
    <w:p w14:paraId="5FD14927" w14:textId="3356887A" w:rsidR="00541E6B" w:rsidRPr="008974D7" w:rsidRDefault="00541E6B" w:rsidP="00541E6B">
      <w:pPr>
        <w:pStyle w:val="SingleTxtG"/>
        <w:rPr>
          <w:lang w:val="fr-FR"/>
        </w:rPr>
      </w:pPr>
      <w:r w:rsidRPr="008974D7">
        <w:rPr>
          <w:lang w:val="fr-FR"/>
        </w:rPr>
        <w:t>183</w:t>
      </w:r>
      <w:r w:rsidR="002F3FF8" w:rsidRPr="002F3FF8">
        <w:rPr>
          <w:lang w:val="fr-FR"/>
        </w:rPr>
        <w:t>.</w:t>
      </w:r>
      <w:r w:rsidRPr="008974D7">
        <w:rPr>
          <w:lang w:val="fr-FR"/>
        </w:rPr>
        <w:tab/>
        <w:t>En 2017 et 2018, aucune affaire de traite signalée ne concernait des enfants (art</w:t>
      </w:r>
      <w:r w:rsidR="002F3FF8" w:rsidRPr="002F3FF8">
        <w:rPr>
          <w:lang w:val="fr-FR"/>
        </w:rPr>
        <w:t>.</w:t>
      </w:r>
      <w:r w:rsidRPr="008974D7">
        <w:rPr>
          <w:lang w:val="fr-FR"/>
        </w:rPr>
        <w:t> 133 du Code pénal)</w:t>
      </w:r>
      <w:r>
        <w:rPr>
          <w:lang w:val="fr-FR"/>
        </w:rPr>
        <w:t> ;</w:t>
      </w:r>
      <w:r w:rsidRPr="008974D7">
        <w:rPr>
          <w:lang w:val="fr-FR"/>
        </w:rPr>
        <w:t xml:space="preserve"> en 2019, 2 affaires sur 5 concernaient des enfants, en 2020, 19 affaires sur 20 et en 2021, 5 affaires sur 6</w:t>
      </w:r>
      <w:r w:rsidR="002F3FF8" w:rsidRPr="002F3FF8">
        <w:rPr>
          <w:lang w:val="fr-FR"/>
        </w:rPr>
        <w:t>.</w:t>
      </w:r>
      <w:r w:rsidRPr="008974D7">
        <w:rPr>
          <w:lang w:val="fr-FR"/>
        </w:rPr>
        <w:t xml:space="preserve"> </w:t>
      </w:r>
    </w:p>
    <w:p w14:paraId="7AF05965" w14:textId="791E4A92" w:rsidR="00541E6B" w:rsidRPr="008974D7" w:rsidRDefault="00541E6B" w:rsidP="00541E6B">
      <w:pPr>
        <w:pStyle w:val="SingleTxtG"/>
        <w:rPr>
          <w:lang w:val="fr-FR"/>
        </w:rPr>
      </w:pPr>
      <w:r w:rsidRPr="008974D7">
        <w:rPr>
          <w:lang w:val="fr-FR"/>
        </w:rPr>
        <w:t>184</w:t>
      </w:r>
      <w:r w:rsidR="002F3FF8" w:rsidRPr="002F3FF8">
        <w:rPr>
          <w:lang w:val="fr-FR"/>
        </w:rPr>
        <w:t>.</w:t>
      </w:r>
      <w:r w:rsidRPr="008974D7">
        <w:rPr>
          <w:lang w:val="fr-FR"/>
        </w:rPr>
        <w:tab/>
        <w:t>Tous les enfants ont accès à des services de réadaptation</w:t>
      </w:r>
      <w:r w:rsidR="002F3FF8" w:rsidRPr="002F3FF8">
        <w:rPr>
          <w:lang w:val="fr-FR"/>
        </w:rPr>
        <w:t>.</w:t>
      </w:r>
      <w:r w:rsidRPr="008974D7">
        <w:rPr>
          <w:lang w:val="fr-FR"/>
        </w:rPr>
        <w:t xml:space="preserve"> Enfants ayant bénéficié d</w:t>
      </w:r>
      <w:r>
        <w:rPr>
          <w:lang w:val="fr-FR"/>
        </w:rPr>
        <w:t>’</w:t>
      </w:r>
      <w:r w:rsidRPr="008974D7">
        <w:rPr>
          <w:lang w:val="fr-FR"/>
        </w:rPr>
        <w:t>une assistance</w:t>
      </w:r>
      <w:r>
        <w:rPr>
          <w:lang w:val="fr-FR"/>
        </w:rPr>
        <w:t> :</w:t>
      </w:r>
      <w:r w:rsidRPr="008974D7">
        <w:rPr>
          <w:lang w:val="fr-FR"/>
        </w:rPr>
        <w:t xml:space="preserve"> en 2019, 1 garçon, en 2018, 7 mineurs (5 filles et 2 garçons), en 2017, 4</w:t>
      </w:r>
      <w:r>
        <w:rPr>
          <w:lang w:val="fr-FR"/>
        </w:rPr>
        <w:t> </w:t>
      </w:r>
      <w:r w:rsidRPr="008974D7">
        <w:rPr>
          <w:lang w:val="fr-FR"/>
        </w:rPr>
        <w:t>filles</w:t>
      </w:r>
      <w:r w:rsidR="002F3FF8" w:rsidRPr="002F3FF8">
        <w:rPr>
          <w:lang w:val="fr-FR"/>
        </w:rPr>
        <w:t>.</w:t>
      </w:r>
      <w:r w:rsidRPr="008974D7">
        <w:rPr>
          <w:lang w:val="fr-FR"/>
        </w:rPr>
        <w:t xml:space="preserve"> </w:t>
      </w:r>
    </w:p>
    <w:p w14:paraId="71A27E09" w14:textId="1F0E4078" w:rsidR="00541E6B" w:rsidRPr="008974D7" w:rsidRDefault="00541E6B" w:rsidP="00541E6B">
      <w:pPr>
        <w:pStyle w:val="SingleTxtG"/>
        <w:rPr>
          <w:lang w:val="fr-FR"/>
        </w:rPr>
      </w:pPr>
      <w:r w:rsidRPr="008974D7">
        <w:rPr>
          <w:lang w:val="fr-FR"/>
        </w:rPr>
        <w:t>185</w:t>
      </w:r>
      <w:r w:rsidR="002F3FF8" w:rsidRPr="002F3FF8">
        <w:rPr>
          <w:lang w:val="fr-FR"/>
        </w:rPr>
        <w:t>.</w:t>
      </w:r>
      <w:r w:rsidRPr="008974D7">
        <w:rPr>
          <w:lang w:val="fr-FR"/>
        </w:rPr>
        <w:tab/>
        <w:t>Dans toutes les affaires ayant donné lieu à des sanctions, les auteurs sont d</w:t>
      </w:r>
      <w:r>
        <w:rPr>
          <w:lang w:val="fr-FR"/>
        </w:rPr>
        <w:t>’</w:t>
      </w:r>
      <w:r w:rsidRPr="008974D7">
        <w:rPr>
          <w:lang w:val="fr-FR"/>
        </w:rPr>
        <w:t xml:space="preserve">origine estonienne et les peines varient de </w:t>
      </w:r>
      <w:r w:rsidR="005F3112">
        <w:rPr>
          <w:lang w:val="fr-FR"/>
        </w:rPr>
        <w:t>trois</w:t>
      </w:r>
      <w:r w:rsidRPr="008974D7">
        <w:rPr>
          <w:lang w:val="fr-FR"/>
        </w:rPr>
        <w:t xml:space="preserve"> à </w:t>
      </w:r>
      <w:r w:rsidR="005F3112">
        <w:rPr>
          <w:lang w:val="fr-FR"/>
        </w:rPr>
        <w:t>quatre</w:t>
      </w:r>
      <w:r w:rsidRPr="008974D7">
        <w:rPr>
          <w:lang w:val="fr-FR"/>
        </w:rPr>
        <w:t xml:space="preserve"> ans d</w:t>
      </w:r>
      <w:r>
        <w:rPr>
          <w:lang w:val="fr-FR"/>
        </w:rPr>
        <w:t>’</w:t>
      </w:r>
      <w:r w:rsidRPr="008974D7">
        <w:rPr>
          <w:lang w:val="fr-FR"/>
        </w:rPr>
        <w:t>emprisonnement pour les infractions liées à la traite</w:t>
      </w:r>
      <w:r w:rsidR="002F3FF8" w:rsidRPr="002F3FF8">
        <w:rPr>
          <w:lang w:val="fr-FR"/>
        </w:rPr>
        <w:t>.</w:t>
      </w:r>
    </w:p>
    <w:p w14:paraId="01CA1356" w14:textId="7977FC28" w:rsidR="00541E6B" w:rsidRPr="008974D7" w:rsidRDefault="00541E6B" w:rsidP="00541E6B">
      <w:pPr>
        <w:pStyle w:val="SingleTxtG"/>
        <w:rPr>
          <w:lang w:val="fr-FR"/>
        </w:rPr>
      </w:pPr>
      <w:r w:rsidRPr="008974D7">
        <w:rPr>
          <w:lang w:val="fr-FR"/>
        </w:rPr>
        <w:t>186</w:t>
      </w:r>
      <w:r w:rsidR="002F3FF8" w:rsidRPr="002F3FF8">
        <w:rPr>
          <w:lang w:val="fr-FR"/>
        </w:rPr>
        <w:t>.</w:t>
      </w:r>
      <w:r w:rsidRPr="008974D7">
        <w:rPr>
          <w:lang w:val="fr-FR"/>
        </w:rPr>
        <w:tab/>
        <w:t>La réforme de la justice pour mineurs a eu lieu en 2018</w:t>
      </w:r>
      <w:r w:rsidR="002F3FF8" w:rsidRPr="002F3FF8">
        <w:rPr>
          <w:lang w:val="fr-FR"/>
        </w:rPr>
        <w:t>.</w:t>
      </w:r>
      <w:r w:rsidRPr="008974D7">
        <w:rPr>
          <w:lang w:val="fr-FR"/>
        </w:rPr>
        <w:t xml:space="preserve"> Ces cinq dernières années, le nombre de jeunes incarcérés a été divisé par six</w:t>
      </w:r>
      <w:r w:rsidR="002F3FF8" w:rsidRPr="002F3FF8">
        <w:rPr>
          <w:lang w:val="fr-FR"/>
        </w:rPr>
        <w:t>.</w:t>
      </w:r>
      <w:r w:rsidRPr="008974D7">
        <w:rPr>
          <w:lang w:val="fr-FR"/>
        </w:rPr>
        <w:t xml:space="preserve"> À la fin de l</w:t>
      </w:r>
      <w:r>
        <w:rPr>
          <w:lang w:val="fr-FR"/>
        </w:rPr>
        <w:t>’</w:t>
      </w:r>
      <w:r w:rsidRPr="008974D7">
        <w:rPr>
          <w:lang w:val="fr-FR"/>
        </w:rPr>
        <w:t>année 2021, on comptait 5</w:t>
      </w:r>
      <w:r>
        <w:rPr>
          <w:lang w:val="fr-FR"/>
        </w:rPr>
        <w:t> </w:t>
      </w:r>
      <w:r w:rsidRPr="008974D7">
        <w:rPr>
          <w:lang w:val="fr-FR"/>
        </w:rPr>
        <w:t>mineurs incarcérés, dont 1 mineur condamné et 4 mineurs placés en détention provisoire</w:t>
      </w:r>
      <w:r w:rsidR="002F3FF8" w:rsidRPr="002F3FF8">
        <w:rPr>
          <w:lang w:val="fr-FR"/>
        </w:rPr>
        <w:t>.</w:t>
      </w:r>
      <w:r w:rsidRPr="008974D7">
        <w:rPr>
          <w:lang w:val="fr-FR"/>
        </w:rPr>
        <w:t xml:space="preserve"> Pour les années précédentes, ce chiffre était de 5 en 2020 (3 mineurs condamnés et 2 mineurs en détention provisoire), de 15 en 2019 (9 mineurs condamnés et 6 mineurs en détention provisoire) et de 14 en 2018 (10 mineurs condamnés et 4 mineurs en détention provisoire)</w:t>
      </w:r>
      <w:r w:rsidR="002F3FF8" w:rsidRPr="002F3FF8">
        <w:rPr>
          <w:lang w:val="fr-FR"/>
        </w:rPr>
        <w:t>.</w:t>
      </w:r>
    </w:p>
    <w:p w14:paraId="40548BA8" w14:textId="3BFE34DE" w:rsidR="00541E6B" w:rsidRPr="008974D7" w:rsidRDefault="00541E6B" w:rsidP="00541E6B">
      <w:pPr>
        <w:pStyle w:val="H1G"/>
        <w:rPr>
          <w:lang w:val="fr-FR"/>
        </w:rPr>
      </w:pPr>
      <w:r w:rsidRPr="008974D7">
        <w:rPr>
          <w:bCs/>
          <w:lang w:val="fr-FR"/>
        </w:rPr>
        <w:lastRenderedPageBreak/>
        <w:tab/>
        <w:t>K</w:t>
      </w:r>
      <w:r w:rsidR="002F3FF8" w:rsidRPr="002F3FF8">
        <w:rPr>
          <w:bCs/>
          <w:lang w:val="fr-FR"/>
        </w:rPr>
        <w:t>.</w:t>
      </w:r>
      <w:r w:rsidRPr="008974D7">
        <w:rPr>
          <w:lang w:val="fr-FR"/>
        </w:rPr>
        <w:tab/>
      </w:r>
      <w:r w:rsidRPr="008974D7">
        <w:rPr>
          <w:bCs/>
          <w:lang w:val="fr-FR"/>
        </w:rPr>
        <w:t>Protocole facultatif concernant la vente d</w:t>
      </w:r>
      <w:r>
        <w:rPr>
          <w:bCs/>
          <w:lang w:val="fr-FR"/>
        </w:rPr>
        <w:t>’</w:t>
      </w:r>
      <w:r w:rsidRPr="008974D7">
        <w:rPr>
          <w:bCs/>
          <w:lang w:val="fr-FR"/>
        </w:rPr>
        <w:t xml:space="preserve">enfants, la prostitution </w:t>
      </w:r>
      <w:r w:rsidR="005F3112">
        <w:rPr>
          <w:bCs/>
          <w:lang w:val="fr-FR"/>
        </w:rPr>
        <w:br/>
      </w:r>
      <w:r w:rsidRPr="008974D7">
        <w:rPr>
          <w:bCs/>
          <w:lang w:val="fr-FR"/>
        </w:rPr>
        <w:t>des enfants et la pornographie mettant en scène des enfants</w:t>
      </w:r>
    </w:p>
    <w:p w14:paraId="067E7578" w14:textId="1EADD773" w:rsidR="00541E6B" w:rsidRPr="008974D7" w:rsidRDefault="00541E6B" w:rsidP="00541E6B">
      <w:pPr>
        <w:pStyle w:val="SingleTxtG"/>
        <w:rPr>
          <w:lang w:val="fr-FR"/>
        </w:rPr>
      </w:pPr>
      <w:r w:rsidRPr="008974D7">
        <w:rPr>
          <w:lang w:val="fr-FR"/>
        </w:rPr>
        <w:t>187</w:t>
      </w:r>
      <w:r w:rsidR="002F3FF8" w:rsidRPr="002F3FF8">
        <w:rPr>
          <w:lang w:val="fr-FR"/>
        </w:rPr>
        <w:t>.</w:t>
      </w:r>
      <w:r w:rsidRPr="008974D7">
        <w:rPr>
          <w:lang w:val="fr-FR"/>
        </w:rPr>
        <w:tab/>
        <w:t>Aucun cas de vente d</w:t>
      </w:r>
      <w:r>
        <w:rPr>
          <w:lang w:val="fr-FR"/>
        </w:rPr>
        <w:t>’</w:t>
      </w:r>
      <w:r w:rsidRPr="008974D7">
        <w:rPr>
          <w:lang w:val="fr-FR"/>
        </w:rPr>
        <w:t>enfants n</w:t>
      </w:r>
      <w:r>
        <w:rPr>
          <w:lang w:val="fr-FR"/>
        </w:rPr>
        <w:t>’</w:t>
      </w:r>
      <w:r w:rsidRPr="008974D7">
        <w:rPr>
          <w:lang w:val="fr-FR"/>
        </w:rPr>
        <w:t>a été signalé au cours de la période considérée</w:t>
      </w:r>
      <w:r w:rsidR="002F3FF8" w:rsidRPr="002F3FF8">
        <w:rPr>
          <w:lang w:val="fr-FR"/>
        </w:rPr>
        <w:t>.</w:t>
      </w:r>
      <w:r w:rsidRPr="008974D7">
        <w:rPr>
          <w:lang w:val="fr-FR"/>
        </w:rPr>
        <w:t xml:space="preserve"> L</w:t>
      </w:r>
      <w:r>
        <w:rPr>
          <w:lang w:val="fr-FR"/>
        </w:rPr>
        <w:t>’</w:t>
      </w:r>
      <w:r w:rsidRPr="008974D7">
        <w:rPr>
          <w:lang w:val="fr-FR"/>
        </w:rPr>
        <w:t>article 145</w:t>
      </w:r>
      <w:r w:rsidR="00387472" w:rsidRPr="00387472">
        <w:rPr>
          <w:sz w:val="18"/>
          <w:szCs w:val="18"/>
          <w:vertAlign w:val="superscript"/>
          <w:lang w:val="fr-FR"/>
        </w:rPr>
        <w:t>1</w:t>
      </w:r>
      <w:r w:rsidRPr="008974D7">
        <w:rPr>
          <w:lang w:val="fr-FR"/>
        </w:rPr>
        <w:t xml:space="preserve"> du Code pénal érige en infraction l</w:t>
      </w:r>
      <w:r>
        <w:rPr>
          <w:lang w:val="fr-FR"/>
        </w:rPr>
        <w:t>’</w:t>
      </w:r>
      <w:r w:rsidRPr="008974D7">
        <w:rPr>
          <w:lang w:val="fr-FR"/>
        </w:rPr>
        <w:t>achat d</w:t>
      </w:r>
      <w:r>
        <w:rPr>
          <w:lang w:val="fr-FR"/>
        </w:rPr>
        <w:t>’</w:t>
      </w:r>
      <w:r w:rsidRPr="008974D7">
        <w:rPr>
          <w:lang w:val="fr-FR"/>
        </w:rPr>
        <w:t>actes sexuels auprès d</w:t>
      </w:r>
      <w:r>
        <w:rPr>
          <w:lang w:val="fr-FR"/>
        </w:rPr>
        <w:t>’</w:t>
      </w:r>
      <w:r w:rsidRPr="008974D7">
        <w:rPr>
          <w:lang w:val="fr-FR"/>
        </w:rPr>
        <w:t>un mineur</w:t>
      </w:r>
      <w:r>
        <w:rPr>
          <w:lang w:val="fr-FR"/>
        </w:rPr>
        <w:t> ;</w:t>
      </w:r>
      <w:r w:rsidRPr="008974D7">
        <w:rPr>
          <w:lang w:val="fr-FR"/>
        </w:rPr>
        <w:t xml:space="preserve"> au total, 142 infractions ont été signalées entre 2017-2020</w:t>
      </w:r>
      <w:r w:rsidR="002F3FF8" w:rsidRPr="002F3FF8">
        <w:rPr>
          <w:lang w:val="fr-FR"/>
        </w:rPr>
        <w:t>.</w:t>
      </w:r>
      <w:r w:rsidRPr="008974D7">
        <w:rPr>
          <w:lang w:val="fr-FR"/>
        </w:rPr>
        <w:t xml:space="preserve"> </w:t>
      </w:r>
    </w:p>
    <w:p w14:paraId="27575879" w14:textId="4F233A3D" w:rsidR="007341B7" w:rsidRDefault="00541E6B" w:rsidP="00541E6B">
      <w:pPr>
        <w:pStyle w:val="SingleTxtG"/>
        <w:rPr>
          <w:lang w:val="fr-FR"/>
        </w:rPr>
      </w:pPr>
      <w:r w:rsidRPr="008974D7">
        <w:rPr>
          <w:lang w:val="fr-FR"/>
        </w:rPr>
        <w:t>188</w:t>
      </w:r>
      <w:r w:rsidR="002F3FF8" w:rsidRPr="002F3FF8">
        <w:rPr>
          <w:lang w:val="fr-FR"/>
        </w:rPr>
        <w:t>.</w:t>
      </w:r>
      <w:r w:rsidRPr="008974D7">
        <w:rPr>
          <w:lang w:val="fr-FR"/>
        </w:rPr>
        <w:tab/>
        <w:t>Entre 2017 et 2021, 99 affaires concernant l</w:t>
      </w:r>
      <w:r>
        <w:rPr>
          <w:lang w:val="fr-FR"/>
        </w:rPr>
        <w:t>’</w:t>
      </w:r>
      <w:r w:rsidRPr="008974D7">
        <w:rPr>
          <w:lang w:val="fr-FR"/>
        </w:rPr>
        <w:t>infraction de recours à l</w:t>
      </w:r>
      <w:r>
        <w:rPr>
          <w:lang w:val="fr-FR"/>
        </w:rPr>
        <w:t>’</w:t>
      </w:r>
      <w:r w:rsidRPr="008974D7">
        <w:rPr>
          <w:lang w:val="fr-FR"/>
        </w:rPr>
        <w:t>achat d</w:t>
      </w:r>
      <w:r>
        <w:rPr>
          <w:lang w:val="fr-FR"/>
        </w:rPr>
        <w:t>’</w:t>
      </w:r>
      <w:r w:rsidRPr="008974D7">
        <w:rPr>
          <w:lang w:val="fr-FR"/>
        </w:rPr>
        <w:t>actes sexuels auprès d</w:t>
      </w:r>
      <w:r>
        <w:rPr>
          <w:lang w:val="fr-FR"/>
        </w:rPr>
        <w:t>’</w:t>
      </w:r>
      <w:r w:rsidRPr="008974D7">
        <w:rPr>
          <w:lang w:val="fr-FR"/>
        </w:rPr>
        <w:t>un enfant (art</w:t>
      </w:r>
      <w:r w:rsidR="002F3FF8" w:rsidRPr="002F3FF8">
        <w:rPr>
          <w:lang w:val="fr-FR"/>
        </w:rPr>
        <w:t>.</w:t>
      </w:r>
      <w:r w:rsidRPr="008974D7">
        <w:rPr>
          <w:lang w:val="fr-FR"/>
        </w:rPr>
        <w:t> 145</w:t>
      </w:r>
      <w:r w:rsidR="00387472" w:rsidRPr="00387472">
        <w:rPr>
          <w:sz w:val="18"/>
          <w:szCs w:val="18"/>
          <w:vertAlign w:val="superscript"/>
          <w:lang w:val="fr-FR"/>
        </w:rPr>
        <w:t>1</w:t>
      </w:r>
      <w:r w:rsidRPr="008974D7">
        <w:rPr>
          <w:lang w:val="fr-FR"/>
        </w:rPr>
        <w:t xml:space="preserve"> du Code pénal) ont été portées devant les tribunaux et 29 ont été clôturées par le parquet</w:t>
      </w:r>
      <w:r w:rsidR="002F3FF8" w:rsidRPr="002F3FF8">
        <w:rPr>
          <w:lang w:val="fr-FR"/>
        </w:rPr>
        <w:t>.</w:t>
      </w:r>
    </w:p>
    <w:p w14:paraId="0B2D99DC" w14:textId="6F7444BE" w:rsidR="00541E6B" w:rsidRPr="00541E6B" w:rsidRDefault="00541E6B" w:rsidP="00541E6B">
      <w:pPr>
        <w:pStyle w:val="SingleTxtG"/>
        <w:spacing w:before="240" w:after="0"/>
        <w:jc w:val="center"/>
        <w:rPr>
          <w:u w:val="single"/>
        </w:rPr>
      </w:pPr>
      <w:r>
        <w:rPr>
          <w:u w:val="single"/>
        </w:rPr>
        <w:tab/>
      </w:r>
      <w:r>
        <w:rPr>
          <w:u w:val="single"/>
        </w:rPr>
        <w:tab/>
      </w:r>
      <w:r>
        <w:rPr>
          <w:u w:val="single"/>
        </w:rPr>
        <w:tab/>
      </w:r>
    </w:p>
    <w:sectPr w:rsidR="00541E6B" w:rsidRPr="00541E6B" w:rsidSect="00541E6B">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28A31" w14:textId="77777777" w:rsidR="001C25F2" w:rsidRDefault="001C25F2" w:rsidP="00F95C08">
      <w:pPr>
        <w:spacing w:line="240" w:lineRule="auto"/>
      </w:pPr>
    </w:p>
  </w:endnote>
  <w:endnote w:type="continuationSeparator" w:id="0">
    <w:p w14:paraId="37E8ECA4" w14:textId="77777777" w:rsidR="001C25F2" w:rsidRPr="00AC3823" w:rsidRDefault="001C25F2" w:rsidP="00AC3823">
      <w:pPr>
        <w:pStyle w:val="Pieddepage"/>
      </w:pPr>
    </w:p>
  </w:endnote>
  <w:endnote w:type="continuationNotice" w:id="1">
    <w:p w14:paraId="720A0D31" w14:textId="77777777" w:rsidR="001C25F2" w:rsidRDefault="001C25F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Roboto">
    <w:altName w:val="Times New Roman"/>
    <w:panose1 w:val="00000000000000000000"/>
    <w:charset w:val="00"/>
    <w:family w:val="auto"/>
    <w:pitch w:val="variable"/>
    <w:sig w:usb0="E00002E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F48C6" w14:textId="72B4433B" w:rsidR="00541E6B" w:rsidRPr="00541E6B" w:rsidRDefault="00541E6B" w:rsidP="00541E6B">
    <w:pPr>
      <w:pStyle w:val="Pieddepage"/>
      <w:tabs>
        <w:tab w:val="right" w:pos="9638"/>
      </w:tabs>
    </w:pPr>
    <w:r w:rsidRPr="00541E6B">
      <w:rPr>
        <w:b/>
        <w:sz w:val="18"/>
      </w:rPr>
      <w:fldChar w:fldCharType="begin"/>
    </w:r>
    <w:r w:rsidRPr="00541E6B">
      <w:rPr>
        <w:b/>
        <w:sz w:val="18"/>
      </w:rPr>
      <w:instrText xml:space="preserve"> PAGE  \* MERGEFORMAT </w:instrText>
    </w:r>
    <w:r w:rsidRPr="00541E6B">
      <w:rPr>
        <w:b/>
        <w:sz w:val="18"/>
      </w:rPr>
      <w:fldChar w:fldCharType="separate"/>
    </w:r>
    <w:r w:rsidRPr="00541E6B">
      <w:rPr>
        <w:b/>
        <w:noProof/>
        <w:sz w:val="18"/>
      </w:rPr>
      <w:t>2</w:t>
    </w:r>
    <w:r w:rsidRPr="00541E6B">
      <w:rPr>
        <w:b/>
        <w:sz w:val="18"/>
      </w:rPr>
      <w:fldChar w:fldCharType="end"/>
    </w:r>
    <w:r>
      <w:rPr>
        <w:b/>
        <w:sz w:val="18"/>
      </w:rPr>
      <w:tab/>
    </w:r>
    <w:r>
      <w:t>GE</w:t>
    </w:r>
    <w:r w:rsidR="002F3FF8" w:rsidRPr="002F3FF8">
      <w:t>.</w:t>
    </w:r>
    <w:r>
      <w:t>23-10969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52553" w14:textId="3A9FA5DD" w:rsidR="00541E6B" w:rsidRPr="00541E6B" w:rsidRDefault="00541E6B" w:rsidP="00541E6B">
    <w:pPr>
      <w:pStyle w:val="Pieddepage"/>
      <w:tabs>
        <w:tab w:val="right" w:pos="9638"/>
      </w:tabs>
      <w:rPr>
        <w:b/>
        <w:sz w:val="18"/>
      </w:rPr>
    </w:pPr>
    <w:r>
      <w:t>GE</w:t>
    </w:r>
    <w:r w:rsidR="002F3FF8" w:rsidRPr="002F3FF8">
      <w:t>.</w:t>
    </w:r>
    <w:r>
      <w:t>23-10969</w:t>
    </w:r>
    <w:r>
      <w:tab/>
    </w:r>
    <w:r w:rsidRPr="00541E6B">
      <w:rPr>
        <w:b/>
        <w:sz w:val="18"/>
      </w:rPr>
      <w:fldChar w:fldCharType="begin"/>
    </w:r>
    <w:r w:rsidRPr="00541E6B">
      <w:rPr>
        <w:b/>
        <w:sz w:val="18"/>
      </w:rPr>
      <w:instrText xml:space="preserve"> PAGE  \* MERGEFORMAT </w:instrText>
    </w:r>
    <w:r w:rsidRPr="00541E6B">
      <w:rPr>
        <w:b/>
        <w:sz w:val="18"/>
      </w:rPr>
      <w:fldChar w:fldCharType="separate"/>
    </w:r>
    <w:r w:rsidRPr="00541E6B">
      <w:rPr>
        <w:b/>
        <w:noProof/>
        <w:sz w:val="18"/>
      </w:rPr>
      <w:t>3</w:t>
    </w:r>
    <w:r w:rsidRPr="00541E6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9EB10" w14:textId="5F23FD5A" w:rsidR="002D14A3" w:rsidRPr="00541E6B" w:rsidRDefault="00541E6B" w:rsidP="00541E6B">
    <w:pPr>
      <w:pStyle w:val="Pieddepage"/>
      <w:spacing w:before="120"/>
      <w:rPr>
        <w:sz w:val="20"/>
      </w:rPr>
    </w:pPr>
    <w:r>
      <w:rPr>
        <w:sz w:val="20"/>
      </w:rPr>
      <w:t>GE</w:t>
    </w:r>
    <w:r w:rsidR="002F3FF8" w:rsidRPr="002F3FF8">
      <w:rPr>
        <w:sz w:val="20"/>
      </w:rPr>
      <w:t>.</w:t>
    </w:r>
    <w:r w:rsidR="002D14A3">
      <w:rPr>
        <w:noProof/>
        <w:lang w:eastAsia="fr-CH"/>
      </w:rPr>
      <w:drawing>
        <wp:anchor distT="0" distB="0" distL="114300" distR="114300" simplePos="0" relativeHeight="251659264" behindDoc="0" locked="0" layoutInCell="1" allowOverlap="0" wp14:anchorId="213834BF" wp14:editId="48855BA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23-10969  (F)</w:t>
    </w:r>
    <w:r>
      <w:rPr>
        <w:noProof/>
        <w:sz w:val="20"/>
      </w:rPr>
      <w:drawing>
        <wp:anchor distT="0" distB="0" distL="114300" distR="114300" simplePos="0" relativeHeight="251660288" behindDoc="0" locked="0" layoutInCell="1" allowOverlap="1" wp14:anchorId="74E28BD1" wp14:editId="466B6BDE">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271023    0</w:t>
    </w:r>
    <w:r w:rsidR="009706EA">
      <w:rPr>
        <w:sz w:val="20"/>
      </w:rPr>
      <w:t>7</w:t>
    </w:r>
    <w:r>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557DF" w14:textId="77777777" w:rsidR="001C25F2" w:rsidRPr="00AC3823" w:rsidRDefault="001C25F2" w:rsidP="00AC3823">
      <w:pPr>
        <w:pStyle w:val="Pieddepage"/>
        <w:tabs>
          <w:tab w:val="right" w:pos="2155"/>
        </w:tabs>
        <w:spacing w:after="80" w:line="240" w:lineRule="atLeast"/>
        <w:ind w:left="680"/>
        <w:rPr>
          <w:u w:val="single"/>
        </w:rPr>
      </w:pPr>
      <w:r>
        <w:rPr>
          <w:u w:val="single"/>
        </w:rPr>
        <w:tab/>
      </w:r>
    </w:p>
  </w:footnote>
  <w:footnote w:type="continuationSeparator" w:id="0">
    <w:p w14:paraId="5AE44E17" w14:textId="77777777" w:rsidR="001C25F2" w:rsidRPr="00AC3823" w:rsidRDefault="001C25F2" w:rsidP="00AC3823">
      <w:pPr>
        <w:pStyle w:val="Pieddepage"/>
        <w:tabs>
          <w:tab w:val="right" w:pos="2155"/>
        </w:tabs>
        <w:spacing w:after="80" w:line="240" w:lineRule="atLeast"/>
        <w:ind w:left="680"/>
        <w:rPr>
          <w:u w:val="single"/>
        </w:rPr>
      </w:pPr>
      <w:r>
        <w:rPr>
          <w:u w:val="single"/>
        </w:rPr>
        <w:tab/>
      </w:r>
    </w:p>
  </w:footnote>
  <w:footnote w:type="continuationNotice" w:id="1">
    <w:p w14:paraId="7CBF748D" w14:textId="77777777" w:rsidR="001C25F2" w:rsidRPr="00AC3823" w:rsidRDefault="001C25F2">
      <w:pPr>
        <w:spacing w:line="240" w:lineRule="auto"/>
        <w:rPr>
          <w:sz w:val="2"/>
          <w:szCs w:val="2"/>
        </w:rPr>
      </w:pPr>
    </w:p>
  </w:footnote>
  <w:footnote w:id="2">
    <w:p w14:paraId="41982E35" w14:textId="56A92A19" w:rsidR="00541E6B" w:rsidRDefault="00541E6B" w:rsidP="00541E6B">
      <w:pPr>
        <w:pStyle w:val="Notedebasdepage"/>
        <w:rPr>
          <w:lang w:val="fr-FR"/>
        </w:rPr>
      </w:pPr>
      <w:r w:rsidRPr="00051180">
        <w:rPr>
          <w:sz w:val="20"/>
          <w:szCs w:val="22"/>
          <w:lang w:val="fr-FR"/>
        </w:rPr>
        <w:tab/>
        <w:t>*</w:t>
      </w:r>
      <w:r w:rsidRPr="00051180">
        <w:rPr>
          <w:sz w:val="20"/>
          <w:szCs w:val="22"/>
          <w:lang w:val="fr-FR"/>
        </w:rPr>
        <w:tab/>
      </w:r>
      <w:r>
        <w:rPr>
          <w:lang w:val="fr-FR"/>
        </w:rPr>
        <w:t>La version originale du présent document n’a pas été revue par les services d’édition</w:t>
      </w:r>
      <w:r w:rsidR="002F3FF8" w:rsidRPr="002F3FF8">
        <w:rPr>
          <w:lang w:val="fr-FR"/>
        </w:rPr>
        <w:t>.</w:t>
      </w:r>
    </w:p>
    <w:p w14:paraId="063170FD" w14:textId="77777777" w:rsidR="00541E6B" w:rsidRPr="00654842" w:rsidRDefault="00541E6B" w:rsidP="00541E6B">
      <w:pPr>
        <w:pStyle w:val="Notedebasdepage"/>
      </w:pPr>
    </w:p>
  </w:footnote>
  <w:footnote w:id="3">
    <w:p w14:paraId="31C84332" w14:textId="1A47D0C8" w:rsidR="00541E6B" w:rsidRPr="00541E6B" w:rsidRDefault="00541E6B" w:rsidP="00541E6B">
      <w:pPr>
        <w:pStyle w:val="Notedebasdepage"/>
        <w:rPr>
          <w:lang w:val="es-ES"/>
        </w:rPr>
      </w:pPr>
      <w:r w:rsidRPr="00B14FE3">
        <w:rPr>
          <w:lang w:val="fr-FR"/>
        </w:rPr>
        <w:tab/>
      </w:r>
      <w:r w:rsidRPr="00541E6B">
        <w:rPr>
          <w:rStyle w:val="Appelnotedebasdep"/>
        </w:rPr>
        <w:footnoteRef/>
      </w:r>
      <w:r w:rsidRPr="00541E6B">
        <w:rPr>
          <w:lang w:val="es-ES"/>
        </w:rPr>
        <w:tab/>
        <w:t xml:space="preserve">Disponible en </w:t>
      </w:r>
      <w:proofErr w:type="spellStart"/>
      <w:r w:rsidRPr="00541E6B">
        <w:rPr>
          <w:lang w:val="es-ES"/>
        </w:rPr>
        <w:t>estonien</w:t>
      </w:r>
      <w:proofErr w:type="spellEnd"/>
      <w:r>
        <w:rPr>
          <w:lang w:val="es-ES"/>
        </w:rPr>
        <w:t> :</w:t>
      </w:r>
      <w:r w:rsidRPr="00541E6B">
        <w:rPr>
          <w:lang w:val="es-ES"/>
        </w:rPr>
        <w:t xml:space="preserve"> </w:t>
      </w:r>
      <w:r w:rsidR="001B4CDB">
        <w:fldChar w:fldCharType="begin"/>
      </w:r>
      <w:r w:rsidR="001B4CDB" w:rsidRPr="00C166BA">
        <w:rPr>
          <w:lang w:val="es-ES"/>
        </w:rPr>
        <w:instrText>HYPERLINK "https://www.sm.ee/et/sotsiaalministeeriumi-valitsemisala-tegevuspohine-eelarve"</w:instrText>
      </w:r>
      <w:r w:rsidR="001B4CDB">
        <w:fldChar w:fldCharType="separate"/>
      </w:r>
      <w:r w:rsidRPr="00541E6B">
        <w:rPr>
          <w:rStyle w:val="Lienhypertexte"/>
          <w:lang w:val="es-ES"/>
        </w:rPr>
        <w:t>https://www</w:t>
      </w:r>
      <w:r w:rsidR="002F3FF8" w:rsidRPr="002F3FF8">
        <w:rPr>
          <w:rStyle w:val="Lienhypertexte"/>
          <w:lang w:val="es-ES"/>
        </w:rPr>
        <w:t>.</w:t>
      </w:r>
      <w:r w:rsidRPr="00541E6B">
        <w:rPr>
          <w:rStyle w:val="Lienhypertexte"/>
          <w:lang w:val="es-ES"/>
        </w:rPr>
        <w:t>sm</w:t>
      </w:r>
      <w:r w:rsidR="002F3FF8" w:rsidRPr="002F3FF8">
        <w:rPr>
          <w:rStyle w:val="Lienhypertexte"/>
          <w:lang w:val="es-ES"/>
        </w:rPr>
        <w:t>.</w:t>
      </w:r>
      <w:r w:rsidRPr="00541E6B">
        <w:rPr>
          <w:rStyle w:val="Lienhypertexte"/>
          <w:lang w:val="es-ES"/>
        </w:rPr>
        <w:t>ee/et/sotsiaalministeeriumi-valitsemisala-tegevuspohine-eelarve</w:t>
      </w:r>
      <w:r w:rsidR="001B4CDB">
        <w:rPr>
          <w:rStyle w:val="Lienhypertexte"/>
          <w:lang w:val="es-ES"/>
        </w:rPr>
        <w:fldChar w:fldCharType="end"/>
      </w:r>
      <w:r w:rsidR="002F3FF8" w:rsidRPr="002F3FF8">
        <w:rPr>
          <w:lang w:val="es-ES"/>
        </w:rPr>
        <w:t>.</w:t>
      </w:r>
    </w:p>
  </w:footnote>
  <w:footnote w:id="4">
    <w:p w14:paraId="6AC6B239" w14:textId="0AD53A35" w:rsidR="00541E6B" w:rsidRPr="00541E6B" w:rsidRDefault="00541E6B" w:rsidP="00541E6B">
      <w:pPr>
        <w:pStyle w:val="Notedebasdepage"/>
        <w:rPr>
          <w:lang w:val="es-ES"/>
        </w:rPr>
      </w:pPr>
      <w:r w:rsidRPr="00541E6B">
        <w:rPr>
          <w:lang w:val="es-ES"/>
        </w:rPr>
        <w:tab/>
      </w:r>
      <w:r w:rsidRPr="00541E6B">
        <w:rPr>
          <w:rStyle w:val="Appelnotedebasdep"/>
        </w:rPr>
        <w:footnoteRef/>
      </w:r>
      <w:r w:rsidRPr="00541E6B">
        <w:rPr>
          <w:lang w:val="es-ES"/>
        </w:rPr>
        <w:tab/>
        <w:t xml:space="preserve">Disponible en </w:t>
      </w:r>
      <w:proofErr w:type="spellStart"/>
      <w:r w:rsidRPr="00541E6B">
        <w:rPr>
          <w:lang w:val="es-ES"/>
        </w:rPr>
        <w:t>estonien</w:t>
      </w:r>
      <w:proofErr w:type="spellEnd"/>
      <w:r>
        <w:rPr>
          <w:lang w:val="es-ES"/>
        </w:rPr>
        <w:t> :</w:t>
      </w:r>
      <w:r w:rsidRPr="00541E6B">
        <w:rPr>
          <w:lang w:val="es-ES"/>
        </w:rPr>
        <w:t xml:space="preserve"> </w:t>
      </w:r>
      <w:r w:rsidR="001B4CDB">
        <w:fldChar w:fldCharType="begin"/>
      </w:r>
      <w:r w:rsidR="001B4CDB" w:rsidRPr="00C166BA">
        <w:rPr>
          <w:lang w:val="es-ES"/>
        </w:rPr>
        <w:instrText>HYPERLINK "https://</w:instrText>
      </w:r>
      <w:r w:rsidR="001B4CDB" w:rsidRPr="00C166BA">
        <w:rPr>
          <w:lang w:val="es-ES"/>
        </w:rPr>
        <w:instrText>www.sm.ee/et/heaolu-arengukava-2023-2030"</w:instrText>
      </w:r>
      <w:r w:rsidR="001B4CDB">
        <w:fldChar w:fldCharType="separate"/>
      </w:r>
      <w:r w:rsidRPr="00541E6B">
        <w:rPr>
          <w:rStyle w:val="Lienhypertexte"/>
          <w:lang w:val="es-ES"/>
        </w:rPr>
        <w:t>https://www</w:t>
      </w:r>
      <w:r w:rsidR="002F3FF8" w:rsidRPr="002F3FF8">
        <w:rPr>
          <w:rStyle w:val="Lienhypertexte"/>
          <w:lang w:val="es-ES"/>
        </w:rPr>
        <w:t>.</w:t>
      </w:r>
      <w:r w:rsidRPr="00541E6B">
        <w:rPr>
          <w:rStyle w:val="Lienhypertexte"/>
          <w:lang w:val="es-ES"/>
        </w:rPr>
        <w:t>sm</w:t>
      </w:r>
      <w:r w:rsidR="002F3FF8" w:rsidRPr="002F3FF8">
        <w:rPr>
          <w:rStyle w:val="Lienhypertexte"/>
          <w:lang w:val="es-ES"/>
        </w:rPr>
        <w:t>.</w:t>
      </w:r>
      <w:r w:rsidRPr="00541E6B">
        <w:rPr>
          <w:rStyle w:val="Lienhypertexte"/>
          <w:lang w:val="es-ES"/>
        </w:rPr>
        <w:t>ee/et/heaolu-arengukava-2023-2030</w:t>
      </w:r>
      <w:r w:rsidR="001B4CDB">
        <w:rPr>
          <w:rStyle w:val="Lienhypertexte"/>
          <w:lang w:val="es-ES"/>
        </w:rPr>
        <w:fldChar w:fldCharType="end"/>
      </w:r>
      <w:r w:rsidR="002F3FF8" w:rsidRPr="002F3FF8">
        <w:rPr>
          <w:lang w:val="es-ES"/>
        </w:rPr>
        <w:t>.</w:t>
      </w:r>
    </w:p>
  </w:footnote>
  <w:footnote w:id="5">
    <w:p w14:paraId="63B02579" w14:textId="0E2D944B" w:rsidR="00541E6B" w:rsidRPr="00654842" w:rsidRDefault="00541E6B" w:rsidP="00541E6B">
      <w:pPr>
        <w:pStyle w:val="Notedebasdepage"/>
        <w:rPr>
          <w:lang w:val="es-ES"/>
        </w:rPr>
      </w:pPr>
      <w:r w:rsidRPr="00541E6B">
        <w:rPr>
          <w:lang w:val="es-ES"/>
        </w:rPr>
        <w:tab/>
      </w:r>
      <w:r w:rsidRPr="00541E6B">
        <w:rPr>
          <w:rStyle w:val="Appelnotedebasdep"/>
        </w:rPr>
        <w:footnoteRef/>
      </w:r>
      <w:r w:rsidRPr="00654842">
        <w:rPr>
          <w:lang w:val="es-ES"/>
        </w:rPr>
        <w:tab/>
        <w:t xml:space="preserve">Disponible en </w:t>
      </w:r>
      <w:proofErr w:type="spellStart"/>
      <w:r w:rsidRPr="00654842">
        <w:rPr>
          <w:lang w:val="es-ES"/>
        </w:rPr>
        <w:t>estonien</w:t>
      </w:r>
      <w:proofErr w:type="spellEnd"/>
      <w:r>
        <w:rPr>
          <w:lang w:val="es-ES"/>
        </w:rPr>
        <w:t> :</w:t>
      </w:r>
      <w:r w:rsidRPr="00654842">
        <w:rPr>
          <w:lang w:val="es-ES"/>
        </w:rPr>
        <w:t xml:space="preserve"> </w:t>
      </w:r>
      <w:r w:rsidR="001B4CDB">
        <w:fldChar w:fldCharType="begin"/>
      </w:r>
      <w:r w:rsidR="001B4CDB" w:rsidRPr="00C166BA">
        <w:rPr>
          <w:lang w:val="es-ES"/>
        </w:rPr>
        <w:instrText>HYPERLINK "https://www.oiguskantsler.ee/et/statistika-ja-uuringud"</w:instrText>
      </w:r>
      <w:r w:rsidR="001B4CDB">
        <w:fldChar w:fldCharType="separate"/>
      </w:r>
      <w:r w:rsidRPr="009969B7">
        <w:rPr>
          <w:rStyle w:val="Lienhypertexte"/>
          <w:lang w:val="es-ES"/>
        </w:rPr>
        <w:t>https://www</w:t>
      </w:r>
      <w:r w:rsidR="002F3FF8" w:rsidRPr="002F3FF8">
        <w:rPr>
          <w:rStyle w:val="Lienhypertexte"/>
          <w:lang w:val="es-ES"/>
        </w:rPr>
        <w:t>.</w:t>
      </w:r>
      <w:r w:rsidRPr="009969B7">
        <w:rPr>
          <w:rStyle w:val="Lienhypertexte"/>
          <w:lang w:val="es-ES"/>
        </w:rPr>
        <w:t>oiguskantsler</w:t>
      </w:r>
      <w:r w:rsidR="002F3FF8" w:rsidRPr="002F3FF8">
        <w:rPr>
          <w:rStyle w:val="Lienhypertexte"/>
          <w:lang w:val="es-ES"/>
        </w:rPr>
        <w:t>.</w:t>
      </w:r>
      <w:r w:rsidRPr="009969B7">
        <w:rPr>
          <w:rStyle w:val="Lienhypertexte"/>
          <w:lang w:val="es-ES"/>
        </w:rPr>
        <w:t>ee/et/statistika-ja-uuringud</w:t>
      </w:r>
      <w:r w:rsidR="001B4CDB">
        <w:rPr>
          <w:rStyle w:val="Lienhypertexte"/>
          <w:lang w:val="es-ES"/>
        </w:rPr>
        <w:fldChar w:fldCharType="end"/>
      </w:r>
      <w:r w:rsidR="002F3FF8" w:rsidRPr="002F3FF8">
        <w:rPr>
          <w:lang w:val="es-ES"/>
        </w:rPr>
        <w:t>.</w:t>
      </w:r>
    </w:p>
  </w:footnote>
  <w:footnote w:id="6">
    <w:p w14:paraId="779A7B08" w14:textId="648DECE5" w:rsidR="00541E6B" w:rsidRPr="00654842" w:rsidRDefault="00541E6B" w:rsidP="00541E6B">
      <w:pPr>
        <w:pStyle w:val="Notedebasdepage"/>
        <w:rPr>
          <w:lang w:val="es-ES"/>
        </w:rPr>
      </w:pPr>
      <w:r w:rsidRPr="00654842">
        <w:rPr>
          <w:lang w:val="es-ES"/>
        </w:rPr>
        <w:tab/>
      </w:r>
      <w:r w:rsidRPr="00541E6B">
        <w:rPr>
          <w:rStyle w:val="Appelnotedebasdep"/>
        </w:rPr>
        <w:footnoteRef/>
      </w:r>
      <w:r w:rsidRPr="00654842">
        <w:rPr>
          <w:lang w:val="es-ES"/>
        </w:rPr>
        <w:tab/>
        <w:t xml:space="preserve">Disponible en </w:t>
      </w:r>
      <w:proofErr w:type="spellStart"/>
      <w:r w:rsidRPr="00654842">
        <w:rPr>
          <w:lang w:val="es-ES"/>
        </w:rPr>
        <w:t>estonien</w:t>
      </w:r>
      <w:proofErr w:type="spellEnd"/>
      <w:r>
        <w:rPr>
          <w:lang w:val="es-ES"/>
        </w:rPr>
        <w:t> :</w:t>
      </w:r>
      <w:r w:rsidRPr="00654842">
        <w:rPr>
          <w:lang w:val="es-ES"/>
        </w:rPr>
        <w:t xml:space="preserve"> </w:t>
      </w:r>
      <w:r w:rsidR="001B4CDB">
        <w:fldChar w:fldCharType="begin"/>
      </w:r>
      <w:r w:rsidR="001B4CDB" w:rsidRPr="00C166BA">
        <w:rPr>
          <w:lang w:val="es-ES"/>
        </w:rPr>
        <w:instrText>HYPERLINK "https://www.oiguskantsler.ee/sites/default/files/Lapsed-EestiUhiskonnas_kogumik%202021.pdf"</w:instrText>
      </w:r>
      <w:r w:rsidR="001B4CDB">
        <w:fldChar w:fldCharType="separate"/>
      </w:r>
      <w:r w:rsidRPr="009969B7">
        <w:rPr>
          <w:rStyle w:val="Lienhypertexte"/>
          <w:lang w:val="es-ES"/>
        </w:rPr>
        <w:t>https://www</w:t>
      </w:r>
      <w:r w:rsidR="002F3FF8" w:rsidRPr="002F3FF8">
        <w:rPr>
          <w:rStyle w:val="Lienhypertexte"/>
          <w:lang w:val="es-ES"/>
        </w:rPr>
        <w:t>.</w:t>
      </w:r>
      <w:r w:rsidRPr="009969B7">
        <w:rPr>
          <w:rStyle w:val="Lienhypertexte"/>
          <w:lang w:val="es-ES"/>
        </w:rPr>
        <w:t>oiguskantsler</w:t>
      </w:r>
      <w:r w:rsidR="002F3FF8" w:rsidRPr="002F3FF8">
        <w:rPr>
          <w:rStyle w:val="Lienhypertexte"/>
          <w:lang w:val="es-ES"/>
        </w:rPr>
        <w:t>.</w:t>
      </w:r>
      <w:r w:rsidRPr="009969B7">
        <w:rPr>
          <w:rStyle w:val="Lienhypertexte"/>
          <w:lang w:val="es-ES"/>
        </w:rPr>
        <w:t>ee/sites/default/files/Lapsed-EestiUhiskonnas_kogumik</w:t>
      </w:r>
      <w:r w:rsidR="00C41164">
        <w:rPr>
          <w:rStyle w:val="Lienhypertexte"/>
          <w:lang w:val="es-ES"/>
        </w:rPr>
        <w:t> %</w:t>
      </w:r>
      <w:r w:rsidRPr="009969B7">
        <w:rPr>
          <w:rStyle w:val="Lienhypertexte"/>
          <w:lang w:val="es-ES"/>
        </w:rPr>
        <w:t>202021</w:t>
      </w:r>
      <w:r w:rsidR="002F3FF8" w:rsidRPr="002F3FF8">
        <w:rPr>
          <w:rStyle w:val="Lienhypertexte"/>
          <w:lang w:val="es-ES"/>
        </w:rPr>
        <w:t>.</w:t>
      </w:r>
      <w:r w:rsidRPr="009969B7">
        <w:rPr>
          <w:rStyle w:val="Lienhypertexte"/>
          <w:lang w:val="es-ES"/>
        </w:rPr>
        <w:t>pdf</w:t>
      </w:r>
      <w:r w:rsidR="001B4CDB">
        <w:rPr>
          <w:rStyle w:val="Lienhypertexte"/>
          <w:lang w:val="es-ES"/>
        </w:rPr>
        <w:fldChar w:fldCharType="end"/>
      </w:r>
      <w:r w:rsidR="002F3FF8" w:rsidRPr="002F3FF8">
        <w:rPr>
          <w:lang w:val="es-ES"/>
        </w:rPr>
        <w:t>.</w:t>
      </w:r>
    </w:p>
  </w:footnote>
  <w:footnote w:id="7">
    <w:p w14:paraId="7C6EC735" w14:textId="33B96A46" w:rsidR="00541E6B" w:rsidRPr="00541E6B" w:rsidRDefault="00541E6B" w:rsidP="00541E6B">
      <w:pPr>
        <w:pStyle w:val="Notedebasdepage"/>
      </w:pPr>
      <w:r w:rsidRPr="00654842">
        <w:rPr>
          <w:lang w:val="es-ES"/>
        </w:rPr>
        <w:tab/>
      </w:r>
      <w:r w:rsidRPr="00541E6B">
        <w:rPr>
          <w:rStyle w:val="Appelnotedebasdep"/>
        </w:rPr>
        <w:footnoteRef/>
      </w:r>
      <w:r w:rsidRPr="00541E6B">
        <w:tab/>
        <w:t>Disponible en anglais</w:t>
      </w:r>
      <w:r>
        <w:t> :</w:t>
      </w:r>
      <w:r w:rsidRPr="00541E6B">
        <w:t xml:space="preserve"> </w:t>
      </w:r>
      <w:hyperlink r:id="rId1" w:history="1">
        <w:r w:rsidRPr="00541E6B">
          <w:rPr>
            <w:rStyle w:val="Lienhypertexte"/>
          </w:rPr>
          <w:t>https://www</w:t>
        </w:r>
        <w:r w:rsidR="002F3FF8" w:rsidRPr="002F3FF8">
          <w:rPr>
            <w:rStyle w:val="Lienhypertexte"/>
          </w:rPr>
          <w:t>.</w:t>
        </w:r>
        <w:r w:rsidRPr="00541E6B">
          <w:rPr>
            <w:rStyle w:val="Lienhypertexte"/>
          </w:rPr>
          <w:t>stat</w:t>
        </w:r>
        <w:r w:rsidR="002F3FF8" w:rsidRPr="002F3FF8">
          <w:rPr>
            <w:rStyle w:val="Lienhypertexte"/>
          </w:rPr>
          <w:t>.</w:t>
        </w:r>
        <w:r w:rsidRPr="00541E6B">
          <w:rPr>
            <w:rStyle w:val="Lienhypertexte"/>
          </w:rPr>
          <w:t>ee/en/find-statistics/statistics-theme/well-being/children</w:t>
        </w:r>
      </w:hyperlink>
      <w:r w:rsidR="002F3FF8" w:rsidRPr="002F3FF8">
        <w:rPr>
          <w:lang w:val="fr-FR"/>
        </w:rPr>
        <w:t>.</w:t>
      </w:r>
    </w:p>
  </w:footnote>
  <w:footnote w:id="8">
    <w:p w14:paraId="40DD2C46" w14:textId="54B78187" w:rsidR="00541E6B" w:rsidRPr="00654842" w:rsidRDefault="00541E6B" w:rsidP="00541E6B">
      <w:pPr>
        <w:pStyle w:val="Notedebasdepage"/>
      </w:pPr>
      <w:r w:rsidRPr="00541E6B">
        <w:tab/>
      </w:r>
      <w:r w:rsidRPr="00541E6B">
        <w:rPr>
          <w:rStyle w:val="Appelnotedebasdep"/>
        </w:rPr>
        <w:footnoteRef/>
      </w:r>
      <w:r>
        <w:rPr>
          <w:lang w:val="fr-FR"/>
        </w:rPr>
        <w:tab/>
        <w:t xml:space="preserve">Disponible en anglais : </w:t>
      </w:r>
      <w:hyperlink r:id="rId2" w:history="1">
        <w:r w:rsidRPr="009969B7">
          <w:rPr>
            <w:rStyle w:val="Lienhypertexte"/>
            <w:lang w:val="fr-FR"/>
          </w:rPr>
          <w:t>https://www</w:t>
        </w:r>
        <w:r w:rsidR="002F3FF8" w:rsidRPr="002F3FF8">
          <w:rPr>
            <w:rStyle w:val="Lienhypertexte"/>
            <w:lang w:val="fr-FR"/>
          </w:rPr>
          <w:t>.</w:t>
        </w:r>
        <w:r w:rsidRPr="009969B7">
          <w:rPr>
            <w:rStyle w:val="Lienhypertexte"/>
            <w:lang w:val="fr-FR"/>
          </w:rPr>
          <w:t>stat</w:t>
        </w:r>
        <w:r w:rsidR="002F3FF8" w:rsidRPr="002F3FF8">
          <w:rPr>
            <w:rStyle w:val="Lienhypertexte"/>
            <w:lang w:val="fr-FR"/>
          </w:rPr>
          <w:t>.</w:t>
        </w:r>
        <w:r w:rsidRPr="009969B7">
          <w:rPr>
            <w:rStyle w:val="Lienhypertexte"/>
            <w:lang w:val="fr-FR"/>
          </w:rPr>
          <w:t>ee/en/find-statistics/statistics-theme/well-being/youth</w:t>
        </w:r>
      </w:hyperlink>
      <w:r w:rsidR="002F3FF8" w:rsidRPr="002F3FF8">
        <w:rPr>
          <w:lang w:val="fr-FR"/>
        </w:rPr>
        <w:t>.</w:t>
      </w:r>
    </w:p>
  </w:footnote>
  <w:footnote w:id="9">
    <w:p w14:paraId="7FF8422E" w14:textId="1CAFFA73" w:rsidR="00541E6B" w:rsidRPr="00654842" w:rsidRDefault="00541E6B" w:rsidP="00541E6B">
      <w:pPr>
        <w:pStyle w:val="Notedebasdepage"/>
      </w:pPr>
      <w:r>
        <w:rPr>
          <w:lang w:val="fr-FR"/>
        </w:rPr>
        <w:tab/>
      </w:r>
      <w:r w:rsidRPr="00541E6B">
        <w:rPr>
          <w:rStyle w:val="Appelnotedebasdep"/>
        </w:rPr>
        <w:footnoteRef/>
      </w:r>
      <w:r>
        <w:rPr>
          <w:lang w:val="fr-FR"/>
        </w:rPr>
        <w:tab/>
        <w:t>Par exemple, tableau de données thv23 : Personnes en situation de handicap par groupe d’âge, sexe et comté (1</w:t>
      </w:r>
      <w:r>
        <w:rPr>
          <w:vertAlign w:val="superscript"/>
          <w:lang w:val="fr-FR"/>
        </w:rPr>
        <w:t>er </w:t>
      </w:r>
      <w:r>
        <w:rPr>
          <w:lang w:val="fr-FR"/>
        </w:rPr>
        <w:t>janvier)</w:t>
      </w:r>
      <w:r w:rsidR="002F3FF8" w:rsidRPr="002F3FF8">
        <w:rPr>
          <w:lang w:val="fr-FR"/>
        </w:rPr>
        <w:t>.</w:t>
      </w:r>
    </w:p>
  </w:footnote>
  <w:footnote w:id="10">
    <w:p w14:paraId="720FED39" w14:textId="0DDBA6CE" w:rsidR="00541E6B" w:rsidRPr="00654842" w:rsidRDefault="00541E6B" w:rsidP="00541E6B">
      <w:pPr>
        <w:pStyle w:val="Notedebasdepage"/>
      </w:pPr>
      <w:r>
        <w:rPr>
          <w:lang w:val="fr-FR"/>
        </w:rPr>
        <w:tab/>
      </w:r>
      <w:r w:rsidRPr="00541E6B">
        <w:rPr>
          <w:rStyle w:val="Appelnotedebasdep"/>
        </w:rPr>
        <w:footnoteRef/>
      </w:r>
      <w:r>
        <w:rPr>
          <w:lang w:val="fr-FR"/>
        </w:rPr>
        <w:tab/>
        <w:t xml:space="preserve">D’autres études menées en Estonie sur le thème des droits de l’enfant et du bien-être des enfants sont disponibles à l’adresse suivante : </w:t>
      </w:r>
      <w:hyperlink r:id="rId3" w:history="1">
        <w:r w:rsidRPr="009969B7">
          <w:rPr>
            <w:rStyle w:val="Lienhypertexte"/>
            <w:lang w:val="fr-FR"/>
          </w:rPr>
          <w:t>https://www</w:t>
        </w:r>
        <w:r w:rsidR="002F3FF8" w:rsidRPr="002F3FF8">
          <w:rPr>
            <w:rStyle w:val="Lienhypertexte"/>
            <w:lang w:val="fr-FR"/>
          </w:rPr>
          <w:t>.</w:t>
        </w:r>
        <w:r w:rsidRPr="009969B7">
          <w:rPr>
            <w:rStyle w:val="Lienhypertexte"/>
            <w:lang w:val="fr-FR"/>
          </w:rPr>
          <w:t>oiguskantsler</w:t>
        </w:r>
        <w:r w:rsidR="002F3FF8" w:rsidRPr="002F3FF8">
          <w:rPr>
            <w:rStyle w:val="Lienhypertexte"/>
            <w:lang w:val="fr-FR"/>
          </w:rPr>
          <w:t>.</w:t>
        </w:r>
        <w:r w:rsidRPr="009969B7">
          <w:rPr>
            <w:rStyle w:val="Lienhypertexte"/>
            <w:lang w:val="fr-FR"/>
          </w:rPr>
          <w:t>ee/et/statistika-ja-uuringud</w:t>
        </w:r>
      </w:hyperlink>
      <w:r w:rsidR="002F3FF8" w:rsidRPr="002F3FF8">
        <w:rPr>
          <w:lang w:val="fr-FR"/>
        </w:rPr>
        <w:t>.</w:t>
      </w:r>
    </w:p>
  </w:footnote>
  <w:footnote w:id="11">
    <w:p w14:paraId="680C9020" w14:textId="365A85A9" w:rsidR="00541E6B" w:rsidRPr="00654842" w:rsidRDefault="00541E6B" w:rsidP="00541E6B">
      <w:pPr>
        <w:pStyle w:val="Notedebasdepage"/>
      </w:pPr>
      <w:r>
        <w:rPr>
          <w:lang w:val="fr-FR"/>
        </w:rPr>
        <w:tab/>
      </w:r>
      <w:r w:rsidRPr="00541E6B">
        <w:rPr>
          <w:rStyle w:val="Appelnotedebasdep"/>
        </w:rPr>
        <w:footnoteRef/>
      </w:r>
      <w:r>
        <w:rPr>
          <w:lang w:val="fr-FR"/>
        </w:rPr>
        <w:tab/>
        <w:t>Les films sont projetés à la fois en estonien et en russe et les débats qui les suivent se tiennent dans les deux langues</w:t>
      </w:r>
      <w:r w:rsidR="002F3FF8" w:rsidRPr="002F3FF8">
        <w:rPr>
          <w:lang w:val="fr-FR"/>
        </w:rPr>
        <w:t>.</w:t>
      </w:r>
      <w:r>
        <w:rPr>
          <w:lang w:val="fr-FR"/>
        </w:rPr>
        <w:t xml:space="preserve"> En 2017-2021, la programmation de films sur les droits de l’enfant a attiré 13 864 spectateurs</w:t>
      </w:r>
      <w:r w:rsidR="002F3FF8" w:rsidRPr="002F3FF8">
        <w:rPr>
          <w:lang w:val="fr-FR"/>
        </w:rPr>
        <w:t>.</w:t>
      </w:r>
    </w:p>
  </w:footnote>
  <w:footnote w:id="12">
    <w:p w14:paraId="45021589" w14:textId="5F10B387" w:rsidR="00541E6B" w:rsidRPr="00654842" w:rsidRDefault="00541E6B" w:rsidP="00541E6B">
      <w:pPr>
        <w:pStyle w:val="Notedebasdepage"/>
      </w:pPr>
      <w:r>
        <w:rPr>
          <w:lang w:val="fr-FR"/>
        </w:rPr>
        <w:tab/>
      </w:r>
      <w:r w:rsidRPr="00541E6B">
        <w:rPr>
          <w:rStyle w:val="Appelnotedebasdep"/>
        </w:rPr>
        <w:footnoteRef/>
      </w:r>
      <w:r>
        <w:rPr>
          <w:lang w:val="fr-FR"/>
        </w:rPr>
        <w:tab/>
        <w:t xml:space="preserve">En 2021, le </w:t>
      </w:r>
      <w:r w:rsidRPr="001E7801">
        <w:rPr>
          <w:lang w:val="fr-FR"/>
        </w:rPr>
        <w:t>service d</w:t>
      </w:r>
      <w:r>
        <w:rPr>
          <w:lang w:val="fr-FR"/>
        </w:rPr>
        <w:t>’</w:t>
      </w:r>
      <w:r w:rsidRPr="001E7801">
        <w:rPr>
          <w:lang w:val="fr-FR"/>
        </w:rPr>
        <w:t xml:space="preserve">assistance téléphonique aux enfants </w:t>
      </w:r>
      <w:r>
        <w:rPr>
          <w:lang w:val="fr-FR"/>
        </w:rPr>
        <w:t>a reçu 12 855 appels</w:t>
      </w:r>
      <w:r w:rsidR="002F3FF8" w:rsidRPr="002F3FF8">
        <w:rPr>
          <w:lang w:val="fr-FR"/>
        </w:rPr>
        <w:t>.</w:t>
      </w:r>
    </w:p>
  </w:footnote>
  <w:footnote w:id="13">
    <w:p w14:paraId="7C00F08C" w14:textId="3598CE26" w:rsidR="00541E6B" w:rsidRPr="00654842" w:rsidRDefault="00541E6B" w:rsidP="00541E6B">
      <w:pPr>
        <w:pStyle w:val="Notedebasdepage"/>
      </w:pPr>
      <w:r>
        <w:rPr>
          <w:lang w:val="fr-FR"/>
        </w:rPr>
        <w:tab/>
      </w:r>
      <w:r w:rsidRPr="00541E6B">
        <w:rPr>
          <w:rStyle w:val="Appelnotedebasdep"/>
        </w:rPr>
        <w:footnoteRef/>
      </w:r>
      <w:r>
        <w:rPr>
          <w:lang w:val="fr-FR"/>
        </w:rPr>
        <w:tab/>
        <w:t>Stratégie de l’Union européenne en faveur d’une lutte plus efficace contre les abus sexuels commis contre des enfants, COM (2020) 607, 24 juillet 2020, p</w:t>
      </w:r>
      <w:r w:rsidR="002F3FF8" w:rsidRPr="002F3FF8">
        <w:rPr>
          <w:lang w:val="fr-FR"/>
        </w:rPr>
        <w:t>.</w:t>
      </w:r>
      <w:r>
        <w:rPr>
          <w:lang w:val="fr-FR"/>
        </w:rPr>
        <w:t> 2</w:t>
      </w:r>
      <w:r w:rsidR="002F3FF8" w:rsidRPr="002F3FF8">
        <w:rPr>
          <w:lang w:val="fr-FR"/>
        </w:rPr>
        <w:t>.</w:t>
      </w:r>
    </w:p>
  </w:footnote>
  <w:footnote w:id="14">
    <w:p w14:paraId="4B192B83" w14:textId="48182E2D" w:rsidR="00541E6B" w:rsidRPr="00654842" w:rsidRDefault="00541E6B" w:rsidP="00541E6B">
      <w:pPr>
        <w:pStyle w:val="Notedebasdepage"/>
      </w:pPr>
      <w:r>
        <w:rPr>
          <w:lang w:val="fr-FR"/>
        </w:rPr>
        <w:tab/>
      </w:r>
      <w:r w:rsidRPr="00541E6B">
        <w:rPr>
          <w:rStyle w:val="Appelnotedebasdep"/>
        </w:rPr>
        <w:footnoteRef/>
      </w:r>
      <w:r>
        <w:rPr>
          <w:lang w:val="fr-FR"/>
        </w:rPr>
        <w:tab/>
        <w:t xml:space="preserve">Dans le présent paragraphe et ci-après, les taux de pauvreté publiés par </w:t>
      </w:r>
      <w:proofErr w:type="spellStart"/>
      <w:r>
        <w:rPr>
          <w:lang w:val="fr-FR"/>
        </w:rPr>
        <w:t>Statistics</w:t>
      </w:r>
      <w:proofErr w:type="spellEnd"/>
      <w:r>
        <w:rPr>
          <w:lang w:val="fr-FR"/>
        </w:rPr>
        <w:t xml:space="preserve"> </w:t>
      </w:r>
      <w:proofErr w:type="spellStart"/>
      <w:r>
        <w:rPr>
          <w:lang w:val="fr-FR"/>
        </w:rPr>
        <w:t>Estonia</w:t>
      </w:r>
      <w:proofErr w:type="spellEnd"/>
      <w:r>
        <w:rPr>
          <w:lang w:val="fr-FR"/>
        </w:rPr>
        <w:t xml:space="preserve"> portent sur l’année de revenu et les taux de pauvreté publiés par Eurostat sur l’année d’enquête</w:t>
      </w:r>
      <w:r w:rsidR="002F3FF8" w:rsidRPr="002F3FF8">
        <w:rPr>
          <w:lang w:val="fr-FR"/>
        </w:rPr>
        <w:t>.</w:t>
      </w:r>
    </w:p>
  </w:footnote>
  <w:footnote w:id="15">
    <w:p w14:paraId="1FA715C9" w14:textId="1E72931B" w:rsidR="00541E6B" w:rsidRPr="00654842" w:rsidRDefault="00541E6B" w:rsidP="00541E6B">
      <w:pPr>
        <w:pStyle w:val="Notedebasdepage"/>
      </w:pPr>
      <w:r>
        <w:rPr>
          <w:lang w:val="fr-FR"/>
        </w:rPr>
        <w:tab/>
      </w:r>
      <w:r w:rsidRPr="00541E6B">
        <w:rPr>
          <w:rStyle w:val="Appelnotedebasdep"/>
        </w:rPr>
        <w:footnoteRef/>
      </w:r>
      <w:r>
        <w:rPr>
          <w:lang w:val="fr-FR"/>
        </w:rPr>
        <w:tab/>
        <w:t>L’école est obligatoire jusqu’à l’obtention du diplôme de fin d’études de l’enseignement de base (en moyenne à l’âge de 16 ans) ou jusqu’à 17 ans</w:t>
      </w:r>
      <w:r w:rsidR="002F3FF8" w:rsidRPr="002F3FF8">
        <w:rPr>
          <w:lang w:val="fr-FR"/>
        </w:rPr>
        <w:t>.</w:t>
      </w:r>
    </w:p>
  </w:footnote>
  <w:footnote w:id="16">
    <w:p w14:paraId="67FB87A6" w14:textId="3338A1CD" w:rsidR="00541E6B" w:rsidRPr="00654842" w:rsidRDefault="00541E6B" w:rsidP="00541E6B">
      <w:pPr>
        <w:pStyle w:val="Notedebasdepage"/>
      </w:pPr>
      <w:r>
        <w:rPr>
          <w:lang w:val="fr-FR"/>
        </w:rPr>
        <w:tab/>
      </w:r>
      <w:r w:rsidRPr="00541E6B">
        <w:rPr>
          <w:rStyle w:val="Appelnotedebasdep"/>
        </w:rPr>
        <w:footnoteRef/>
      </w:r>
      <w:r>
        <w:rPr>
          <w:lang w:val="fr-FR"/>
        </w:rPr>
        <w:tab/>
        <w:t>En 2021/22, on comptait 2 écoles primaires, 35 écoles élémentaires, 36 écoles secondaires de deuxième cycle et 4 établissements d’enseignement pour adultes, dont les statuts prévoyaient le russe ou l’estonien et le russe comme langue(s) d’instruction</w:t>
      </w:r>
      <w:r w:rsidR="002F3FF8" w:rsidRPr="002F3FF8">
        <w:rPr>
          <w:lang w:val="fr-FR"/>
        </w:rPr>
        <w:t>.</w:t>
      </w:r>
      <w:r>
        <w:rPr>
          <w:lang w:val="fr-FR"/>
        </w:rPr>
        <w:t xml:space="preserve"> 21 079 élèves utilisaient le russe comme langue d’instruction dans l’enseignement à plein temps et 76 dans le cadre de cursus aménagés</w:t>
      </w:r>
      <w:r w:rsidR="002F3FF8" w:rsidRPr="002F3FF8">
        <w:rPr>
          <w:lang w:val="fr-FR"/>
        </w:rPr>
        <w:t>.</w:t>
      </w:r>
      <w:r>
        <w:rPr>
          <w:lang w:val="fr-FR"/>
        </w:rPr>
        <w:t xml:space="preserve"> Vingt-quatre d’entre eux suivaient des études de niveau secondaire du deuxième cycle dans des écoles privées et les autres suivaient des études de niveau élémentaire</w:t>
      </w:r>
      <w:r w:rsidR="002F3FF8" w:rsidRPr="002F3FF8">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96C0E" w14:textId="4CF3F3CB" w:rsidR="00541E6B" w:rsidRPr="00541E6B" w:rsidRDefault="009706EA">
    <w:pPr>
      <w:pStyle w:val="En-tte"/>
    </w:pPr>
    <w:fldSimple w:instr=" TITLE  \* MERGEFORMAT ">
      <w:r w:rsidR="001B4CDB">
        <w:t>CRC/C/EST/5-7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6FDAA" w14:textId="3C79C097" w:rsidR="00541E6B" w:rsidRPr="00541E6B" w:rsidRDefault="009706EA" w:rsidP="00541E6B">
    <w:pPr>
      <w:pStyle w:val="En-tte"/>
      <w:jc w:val="right"/>
    </w:pPr>
    <w:fldSimple w:instr=" TITLE  \* MERGEFORMAT ">
      <w:r w:rsidR="001B4CDB">
        <w:t>CRC/C/EST/5-7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1C6F8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ADB72F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CD92834"/>
    <w:multiLevelType w:val="hybridMultilevel"/>
    <w:tmpl w:val="29CE4052"/>
    <w:lvl w:ilvl="0" w:tplc="E9A84F96">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88799084">
    <w:abstractNumId w:val="22"/>
  </w:num>
  <w:num w:numId="2" w16cid:durableId="482936779">
    <w:abstractNumId w:val="16"/>
  </w:num>
  <w:num w:numId="3" w16cid:durableId="244802122">
    <w:abstractNumId w:val="12"/>
  </w:num>
  <w:num w:numId="4" w16cid:durableId="1856269080">
    <w:abstractNumId w:val="8"/>
  </w:num>
  <w:num w:numId="5" w16cid:durableId="882205479">
    <w:abstractNumId w:val="3"/>
  </w:num>
  <w:num w:numId="6" w16cid:durableId="1633708115">
    <w:abstractNumId w:val="2"/>
  </w:num>
  <w:num w:numId="7" w16cid:durableId="1935892345">
    <w:abstractNumId w:val="1"/>
  </w:num>
  <w:num w:numId="8" w16cid:durableId="833689061">
    <w:abstractNumId w:val="0"/>
  </w:num>
  <w:num w:numId="9" w16cid:durableId="678460635">
    <w:abstractNumId w:val="9"/>
  </w:num>
  <w:num w:numId="10" w16cid:durableId="2075274937">
    <w:abstractNumId w:val="7"/>
  </w:num>
  <w:num w:numId="11" w16cid:durableId="1728450247">
    <w:abstractNumId w:val="6"/>
  </w:num>
  <w:num w:numId="12" w16cid:durableId="1776172203">
    <w:abstractNumId w:val="5"/>
  </w:num>
  <w:num w:numId="13" w16cid:durableId="361319645">
    <w:abstractNumId w:val="4"/>
  </w:num>
  <w:num w:numId="14" w16cid:durableId="177695019">
    <w:abstractNumId w:val="22"/>
  </w:num>
  <w:num w:numId="15" w16cid:durableId="2026245985">
    <w:abstractNumId w:val="16"/>
  </w:num>
  <w:num w:numId="16" w16cid:durableId="1174031880">
    <w:abstractNumId w:val="12"/>
  </w:num>
  <w:num w:numId="17" w16cid:durableId="543954430">
    <w:abstractNumId w:val="22"/>
  </w:num>
  <w:num w:numId="18" w16cid:durableId="2117484635">
    <w:abstractNumId w:val="16"/>
  </w:num>
  <w:num w:numId="19" w16cid:durableId="929780412">
    <w:abstractNumId w:val="12"/>
  </w:num>
  <w:num w:numId="20" w16cid:durableId="614679374">
    <w:abstractNumId w:val="15"/>
  </w:num>
  <w:num w:numId="21" w16cid:durableId="981273647">
    <w:abstractNumId w:val="14"/>
  </w:num>
  <w:num w:numId="22" w16cid:durableId="189805265">
    <w:abstractNumId w:val="10"/>
  </w:num>
  <w:num w:numId="23" w16cid:durableId="1157963023">
    <w:abstractNumId w:val="20"/>
  </w:num>
  <w:num w:numId="24" w16cid:durableId="305622685">
    <w:abstractNumId w:val="21"/>
  </w:num>
  <w:num w:numId="25" w16cid:durableId="1555191846">
    <w:abstractNumId w:val="23"/>
  </w:num>
  <w:num w:numId="26" w16cid:durableId="1938637491">
    <w:abstractNumId w:val="13"/>
  </w:num>
  <w:num w:numId="27" w16cid:durableId="458570967">
    <w:abstractNumId w:val="11"/>
  </w:num>
  <w:num w:numId="28" w16cid:durableId="904026892">
    <w:abstractNumId w:val="17"/>
  </w:num>
  <w:num w:numId="29" w16cid:durableId="348874780">
    <w:abstractNumId w:val="18"/>
  </w:num>
  <w:num w:numId="30" w16cid:durableId="148374141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5F2"/>
    <w:rsid w:val="00017F94"/>
    <w:rsid w:val="00023842"/>
    <w:rsid w:val="000334F9"/>
    <w:rsid w:val="000354E9"/>
    <w:rsid w:val="000428F8"/>
    <w:rsid w:val="0007796D"/>
    <w:rsid w:val="000B7790"/>
    <w:rsid w:val="000D4078"/>
    <w:rsid w:val="0010143A"/>
    <w:rsid w:val="00111F2F"/>
    <w:rsid w:val="0014365E"/>
    <w:rsid w:val="00176178"/>
    <w:rsid w:val="001B4CDB"/>
    <w:rsid w:val="001C25F2"/>
    <w:rsid w:val="001C3CA9"/>
    <w:rsid w:val="001F525A"/>
    <w:rsid w:val="00206A88"/>
    <w:rsid w:val="0022258F"/>
    <w:rsid w:val="00223272"/>
    <w:rsid w:val="00241B2D"/>
    <w:rsid w:val="0024779E"/>
    <w:rsid w:val="00260A30"/>
    <w:rsid w:val="002820D6"/>
    <w:rsid w:val="002B0AB9"/>
    <w:rsid w:val="002D14A3"/>
    <w:rsid w:val="002F3FF8"/>
    <w:rsid w:val="00311E81"/>
    <w:rsid w:val="003226EE"/>
    <w:rsid w:val="00340ED0"/>
    <w:rsid w:val="003765B0"/>
    <w:rsid w:val="00387472"/>
    <w:rsid w:val="003A7059"/>
    <w:rsid w:val="004030AA"/>
    <w:rsid w:val="00411C8E"/>
    <w:rsid w:val="00446FE5"/>
    <w:rsid w:val="00452396"/>
    <w:rsid w:val="004775CC"/>
    <w:rsid w:val="00485B35"/>
    <w:rsid w:val="0049243C"/>
    <w:rsid w:val="00495490"/>
    <w:rsid w:val="004D7A2C"/>
    <w:rsid w:val="004F13EE"/>
    <w:rsid w:val="005144E9"/>
    <w:rsid w:val="00541E6B"/>
    <w:rsid w:val="005505B7"/>
    <w:rsid w:val="00571A88"/>
    <w:rsid w:val="00573BE5"/>
    <w:rsid w:val="00586ED3"/>
    <w:rsid w:val="00592217"/>
    <w:rsid w:val="00596AA9"/>
    <w:rsid w:val="005B6AC3"/>
    <w:rsid w:val="005F3112"/>
    <w:rsid w:val="006326FE"/>
    <w:rsid w:val="00664AC7"/>
    <w:rsid w:val="0071601D"/>
    <w:rsid w:val="007341B7"/>
    <w:rsid w:val="00760CBC"/>
    <w:rsid w:val="00781ABC"/>
    <w:rsid w:val="007A1669"/>
    <w:rsid w:val="007A62E6"/>
    <w:rsid w:val="007F61AD"/>
    <w:rsid w:val="0080684C"/>
    <w:rsid w:val="00806E6E"/>
    <w:rsid w:val="00840413"/>
    <w:rsid w:val="00845453"/>
    <w:rsid w:val="00871C75"/>
    <w:rsid w:val="008776DC"/>
    <w:rsid w:val="00894536"/>
    <w:rsid w:val="008C54BD"/>
    <w:rsid w:val="008F2952"/>
    <w:rsid w:val="008F3CA0"/>
    <w:rsid w:val="009705C8"/>
    <w:rsid w:val="009706EA"/>
    <w:rsid w:val="009B01AF"/>
    <w:rsid w:val="009B07DE"/>
    <w:rsid w:val="009D0442"/>
    <w:rsid w:val="00A24A5F"/>
    <w:rsid w:val="00A30353"/>
    <w:rsid w:val="00A34013"/>
    <w:rsid w:val="00A549C0"/>
    <w:rsid w:val="00A66848"/>
    <w:rsid w:val="00A7384E"/>
    <w:rsid w:val="00A918EA"/>
    <w:rsid w:val="00AC3823"/>
    <w:rsid w:val="00AE24DE"/>
    <w:rsid w:val="00AE323C"/>
    <w:rsid w:val="00B00181"/>
    <w:rsid w:val="00B0029E"/>
    <w:rsid w:val="00B2016B"/>
    <w:rsid w:val="00B24A9B"/>
    <w:rsid w:val="00B54BC3"/>
    <w:rsid w:val="00B765F7"/>
    <w:rsid w:val="00BA0CA9"/>
    <w:rsid w:val="00C02897"/>
    <w:rsid w:val="00C166BA"/>
    <w:rsid w:val="00C41164"/>
    <w:rsid w:val="00CD018C"/>
    <w:rsid w:val="00CE5C49"/>
    <w:rsid w:val="00D3439C"/>
    <w:rsid w:val="00D935F8"/>
    <w:rsid w:val="00DB1831"/>
    <w:rsid w:val="00DD3BFD"/>
    <w:rsid w:val="00DD4722"/>
    <w:rsid w:val="00DF0CC6"/>
    <w:rsid w:val="00DF6678"/>
    <w:rsid w:val="00E53B24"/>
    <w:rsid w:val="00E611BD"/>
    <w:rsid w:val="00F461E0"/>
    <w:rsid w:val="00F660DF"/>
    <w:rsid w:val="00F95C08"/>
    <w:rsid w:val="00FC4CF5"/>
    <w:rsid w:val="00FD15EF"/>
    <w:rsid w:val="00FE115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5E62F7"/>
  <w15:docId w15:val="{7F7B517A-FE49-49AC-9C75-236B28A65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uiPriority w:val="9"/>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541E6B"/>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541E6B"/>
    <w:pPr>
      <w:numPr>
        <w:numId w:val="24"/>
      </w:numPr>
    </w:pPr>
  </w:style>
  <w:style w:type="numbering" w:styleId="1ai">
    <w:name w:val="Outline List 1"/>
    <w:basedOn w:val="Aucuneliste"/>
    <w:semiHidden/>
    <w:rsid w:val="00541E6B"/>
    <w:pPr>
      <w:numPr>
        <w:numId w:val="25"/>
      </w:numPr>
    </w:pPr>
  </w:style>
  <w:style w:type="character" w:styleId="Titredulivre">
    <w:name w:val="Book Title"/>
    <w:basedOn w:val="Policepardfaut"/>
    <w:uiPriority w:val="33"/>
    <w:semiHidden/>
    <w:rsid w:val="00541E6B"/>
    <w:rPr>
      <w:b/>
      <w:bCs/>
      <w:smallCaps/>
      <w:spacing w:val="5"/>
    </w:rPr>
  </w:style>
  <w:style w:type="paragraph" w:styleId="Rvision">
    <w:name w:val="Revision"/>
    <w:hidden/>
    <w:uiPriority w:val="99"/>
    <w:semiHidden/>
    <w:rsid w:val="00541E6B"/>
    <w:pPr>
      <w:spacing w:after="0" w:line="240" w:lineRule="auto"/>
      <w:ind w:left="1491" w:right="1134" w:hanging="357"/>
      <w:jc w:val="both"/>
    </w:pPr>
    <w:rPr>
      <w:rFonts w:ascii="Times New Roman" w:hAnsi="Times New Roman" w:cs="Times New Roman"/>
      <w:sz w:val="20"/>
      <w:szCs w:val="20"/>
      <w:lang w:val="en-GB" w:eastAsia="en-US"/>
    </w:rPr>
  </w:style>
  <w:style w:type="paragraph" w:styleId="Paragraphedeliste">
    <w:name w:val="List Paragraph"/>
    <w:basedOn w:val="Normal"/>
    <w:uiPriority w:val="34"/>
    <w:rsid w:val="00541E6B"/>
    <w:pPr>
      <w:kinsoku/>
      <w:overflowPunct/>
      <w:autoSpaceDE/>
      <w:autoSpaceDN/>
      <w:adjustRightInd/>
      <w:snapToGrid/>
      <w:ind w:left="720"/>
      <w:contextualSpacing/>
    </w:pPr>
    <w:rPr>
      <w:rFonts w:eastAsia="Times New Roman"/>
      <w:lang w:val="en-GB"/>
    </w:rPr>
  </w:style>
  <w:style w:type="paragraph" w:styleId="Commentaire">
    <w:name w:val="annotation text"/>
    <w:basedOn w:val="Normal"/>
    <w:link w:val="CommentaireCar"/>
    <w:uiPriority w:val="99"/>
    <w:semiHidden/>
    <w:unhideWhenUsed/>
    <w:rsid w:val="00541E6B"/>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541E6B"/>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541E6B"/>
    <w:rPr>
      <w:sz w:val="16"/>
      <w:szCs w:val="16"/>
    </w:rPr>
  </w:style>
  <w:style w:type="character" w:styleId="Mentionnonrsolue">
    <w:name w:val="Unresolved Mention"/>
    <w:basedOn w:val="Policepardfaut"/>
    <w:uiPriority w:val="99"/>
    <w:semiHidden/>
    <w:unhideWhenUsed/>
    <w:rsid w:val="00541E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asteabi.ee"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ksuaaltervis.ee"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tarkvanem.ee" TargetMode="External"/><Relationship Id="rId4" Type="http://schemas.openxmlformats.org/officeDocument/2006/relationships/webSettings" Target="webSettings.xml"/><Relationship Id="rId9" Type="http://schemas.openxmlformats.org/officeDocument/2006/relationships/hyperlink" Target="http://www.palunabi.ee"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oiguskantsler.ee/et/statistika-ja-uuringud" TargetMode="External"/><Relationship Id="rId2" Type="http://schemas.openxmlformats.org/officeDocument/2006/relationships/hyperlink" Target="https://www.stat.ee/en/find-statistics/statistics-theme/well-being/youth" TargetMode="External"/><Relationship Id="rId1" Type="http://schemas.openxmlformats.org/officeDocument/2006/relationships/hyperlink" Target="https://www.stat.ee/en/find-statistics/statistics-theme/well-being/childr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49</Pages>
  <Words>23696</Words>
  <Characters>135072</Characters>
  <Application>Microsoft Office Word</Application>
  <DocSecurity>0</DocSecurity>
  <Lines>1125</Lines>
  <Paragraphs>316</Paragraphs>
  <ScaleCrop>false</ScaleCrop>
  <HeadingPairs>
    <vt:vector size="2" baseType="variant">
      <vt:variant>
        <vt:lpstr>Titre</vt:lpstr>
      </vt:variant>
      <vt:variant>
        <vt:i4>1</vt:i4>
      </vt:variant>
    </vt:vector>
  </HeadingPairs>
  <TitlesOfParts>
    <vt:vector size="1" baseType="lpstr">
      <vt:lpstr>CRC/C/EST/5-7</vt:lpstr>
    </vt:vector>
  </TitlesOfParts>
  <Company>DCM</Company>
  <LinksUpToDate>false</LinksUpToDate>
  <CharactersWithSpaces>158452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CRC/C/EST/5-7</dc:title>
  <dc:subject/>
  <dc:creator>Maud DARICHE</dc:creator>
  <cp:keywords/>
  <cp:lastModifiedBy>Maud Dariche</cp:lastModifiedBy>
  <cp:revision>3</cp:revision>
  <cp:lastPrinted>2023-11-07T05:59:00Z</cp:lastPrinted>
  <dcterms:created xsi:type="dcterms:W3CDTF">2023-11-07T05:59:00Z</dcterms:created>
  <dcterms:modified xsi:type="dcterms:W3CDTF">2023-11-07T06:01:00Z</dcterms:modified>
</cp:coreProperties>
</file>