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F7444" w:rsidP="004F7444">
            <w:pPr>
              <w:jc w:val="right"/>
            </w:pPr>
            <w:r w:rsidRPr="004F7444">
              <w:rPr>
                <w:sz w:val="40"/>
              </w:rPr>
              <w:t>CRC</w:t>
            </w:r>
            <w:r>
              <w:t>/C/SR.1671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4F7444" w:rsidRDefault="004F7444" w:rsidP="00DD299D">
            <w:pPr>
              <w:spacing w:before="240"/>
            </w:pPr>
            <w:r>
              <w:t>Distr. general</w:t>
            </w:r>
          </w:p>
          <w:p w:rsidR="004F7444" w:rsidRDefault="004F7444" w:rsidP="004F7444">
            <w:pPr>
              <w:spacing w:line="240" w:lineRule="exact"/>
            </w:pPr>
            <w:r>
              <w:t>8 de noviembre de 2012</w:t>
            </w:r>
          </w:p>
          <w:p w:rsidR="004F7444" w:rsidRDefault="004F7444" w:rsidP="004F7444">
            <w:pPr>
              <w:spacing w:line="240" w:lineRule="exact"/>
            </w:pPr>
            <w:r>
              <w:t>Español</w:t>
            </w:r>
          </w:p>
          <w:p w:rsidR="002D5AAC" w:rsidRDefault="004F7444" w:rsidP="004F7444">
            <w:pPr>
              <w:spacing w:line="240" w:lineRule="exact"/>
            </w:pPr>
            <w:r>
              <w:t>Original: francés</w:t>
            </w:r>
          </w:p>
        </w:tc>
      </w:tr>
    </w:tbl>
    <w:p w:rsidR="004F7444" w:rsidRPr="003655CB" w:rsidRDefault="004F7444" w:rsidP="004F7444">
      <w:pPr>
        <w:spacing w:before="120"/>
        <w:rPr>
          <w:b/>
          <w:sz w:val="24"/>
          <w:szCs w:val="24"/>
        </w:rPr>
      </w:pPr>
      <w:r w:rsidRPr="003655CB">
        <w:rPr>
          <w:b/>
          <w:sz w:val="24"/>
          <w:szCs w:val="24"/>
        </w:rPr>
        <w:t xml:space="preserve">Comité de los </w:t>
      </w:r>
      <w:r>
        <w:rPr>
          <w:b/>
          <w:sz w:val="24"/>
          <w:szCs w:val="24"/>
        </w:rPr>
        <w:t>D</w:t>
      </w:r>
      <w:r w:rsidRPr="003655CB">
        <w:rPr>
          <w:b/>
          <w:sz w:val="24"/>
          <w:szCs w:val="24"/>
        </w:rPr>
        <w:t xml:space="preserve">erechos del </w:t>
      </w:r>
      <w:r>
        <w:rPr>
          <w:b/>
          <w:sz w:val="24"/>
          <w:szCs w:val="24"/>
        </w:rPr>
        <w:t>N</w:t>
      </w:r>
      <w:r w:rsidRPr="003655CB">
        <w:rPr>
          <w:b/>
          <w:sz w:val="24"/>
          <w:szCs w:val="24"/>
        </w:rPr>
        <w:t>iño</w:t>
      </w:r>
    </w:p>
    <w:p w:rsidR="004F7444" w:rsidRPr="003655CB" w:rsidRDefault="004F7444" w:rsidP="004F7444">
      <w:pPr>
        <w:spacing w:after="120"/>
        <w:rPr>
          <w:b/>
        </w:rPr>
      </w:pPr>
      <w:r w:rsidRPr="003655CB">
        <w:rPr>
          <w:b/>
        </w:rPr>
        <w:t>59º período de sesiones</w:t>
      </w:r>
    </w:p>
    <w:p w:rsidR="004F7444" w:rsidRPr="003655CB" w:rsidRDefault="004F7444" w:rsidP="004F7444">
      <w:pPr>
        <w:rPr>
          <w:b/>
        </w:rPr>
      </w:pPr>
      <w:r w:rsidRPr="003655CB">
        <w:rPr>
          <w:b/>
        </w:rPr>
        <w:t>Acta resumida de la 1671</w:t>
      </w:r>
      <w:r w:rsidRPr="003655CB">
        <w:rPr>
          <w:b/>
          <w:vertAlign w:val="superscript"/>
        </w:rPr>
        <w:t>a</w:t>
      </w:r>
      <w:r w:rsidRPr="003655CB">
        <w:rPr>
          <w:b/>
        </w:rPr>
        <w:t xml:space="preserve"> sesión</w:t>
      </w:r>
      <w:r w:rsidRPr="00F65074">
        <w:rPr>
          <w:rStyle w:val="FootnoteReference"/>
          <w:sz w:val="20"/>
          <w:vertAlign w:val="baseline"/>
        </w:rPr>
        <w:footnoteReference w:customMarkFollows="1" w:id="1"/>
        <w:t>*</w:t>
      </w:r>
    </w:p>
    <w:p w:rsidR="004F7444" w:rsidRPr="00AE1DA5" w:rsidRDefault="004F7444" w:rsidP="004F7444">
      <w:pPr>
        <w:spacing w:after="120"/>
      </w:pPr>
      <w:r w:rsidRPr="00AE1DA5">
        <w:t>Celebrada en el Palais Wilson, Ginebra, el martes 17 de enero de 2012, a las 10.00 horas</w:t>
      </w:r>
    </w:p>
    <w:p w:rsidR="004F7444" w:rsidRPr="00AE1DA5" w:rsidRDefault="004F7444" w:rsidP="004F7444">
      <w:pPr>
        <w:ind w:firstLine="57"/>
      </w:pPr>
      <w:r w:rsidRPr="00AE1DA5">
        <w:rPr>
          <w:i/>
          <w:iCs/>
        </w:rPr>
        <w:t>Presidente</w:t>
      </w:r>
      <w:r w:rsidRPr="00DD78FA">
        <w:rPr>
          <w:i/>
        </w:rPr>
        <w:t>:</w:t>
      </w:r>
      <w:r w:rsidRPr="00AE1DA5">
        <w:tab/>
        <w:t xml:space="preserve">Sr. </w:t>
      </w:r>
      <w:r>
        <w:t>Zermatten</w:t>
      </w:r>
    </w:p>
    <w:p w:rsidR="004F7444" w:rsidRPr="00DD78FA" w:rsidRDefault="004F7444" w:rsidP="004F7444">
      <w:pPr>
        <w:pStyle w:val="HChG"/>
        <w:rPr>
          <w:b w:val="0"/>
        </w:rPr>
      </w:pPr>
      <w:r>
        <w:rPr>
          <w:b w:val="0"/>
        </w:rPr>
        <w:t>Sumario</w:t>
      </w:r>
    </w:p>
    <w:p w:rsidR="004F7444" w:rsidRPr="00AE1DA5" w:rsidRDefault="004F7444" w:rsidP="004F7444">
      <w:pPr>
        <w:pStyle w:val="SingleTxtG"/>
        <w:jc w:val="left"/>
      </w:pPr>
      <w:r w:rsidRPr="00AE1DA5">
        <w:t xml:space="preserve">Examen de los informes </w:t>
      </w:r>
      <w:r>
        <w:t>de</w:t>
      </w:r>
      <w:r w:rsidRPr="00AE1DA5">
        <w:t xml:space="preserve"> los Estados partes</w:t>
      </w:r>
    </w:p>
    <w:p w:rsidR="004F7444" w:rsidRPr="00AE1DA5" w:rsidRDefault="004F7444" w:rsidP="004F7444">
      <w:pPr>
        <w:pStyle w:val="SingleTxtG"/>
        <w:ind w:left="1701"/>
        <w:jc w:val="left"/>
        <w:rPr>
          <w:i/>
        </w:rPr>
      </w:pPr>
      <w:r w:rsidRPr="00AE1DA5">
        <w:rPr>
          <w:i/>
          <w:iCs/>
        </w:rPr>
        <w:t>Informes periódicos tercero y cuarto de Azerbaiyán sobre</w:t>
      </w:r>
      <w:r>
        <w:rPr>
          <w:i/>
          <w:iCs/>
        </w:rPr>
        <w:t xml:space="preserve"> la aplicación de la Convención </w:t>
      </w:r>
      <w:r w:rsidRPr="00AE1DA5">
        <w:rPr>
          <w:i/>
          <w:iCs/>
        </w:rPr>
        <w:t>sobre los Derechos del Niño</w:t>
      </w:r>
    </w:p>
    <w:p w:rsidR="004F7444" w:rsidRPr="00AE1DA5" w:rsidRDefault="004F7444" w:rsidP="004F7444">
      <w:pPr>
        <w:pStyle w:val="SingleTxtG"/>
        <w:rPr>
          <w:i/>
        </w:rPr>
      </w:pPr>
      <w:r w:rsidRPr="00AE1DA5">
        <w:br w:type="page"/>
      </w:r>
      <w:r w:rsidRPr="00AE1DA5">
        <w:rPr>
          <w:i/>
          <w:iCs/>
        </w:rPr>
        <w:t>Se declara abierta la sesión a las 10.00 horas.</w:t>
      </w:r>
    </w:p>
    <w:p w:rsidR="004F7444" w:rsidRPr="00AE1DA5" w:rsidRDefault="004F7444" w:rsidP="004F7444">
      <w:pPr>
        <w:pStyle w:val="H23G"/>
      </w:pPr>
      <w:r>
        <w:tab/>
      </w:r>
      <w:r w:rsidRPr="00AE1DA5">
        <w:tab/>
        <w:t xml:space="preserve">Examen de los informes </w:t>
      </w:r>
      <w:r>
        <w:t>de</w:t>
      </w:r>
      <w:r w:rsidRPr="00AE1DA5">
        <w:t xml:space="preserve"> los Estados partes</w:t>
      </w:r>
    </w:p>
    <w:p w:rsidR="004F7444" w:rsidRPr="00AE1DA5" w:rsidRDefault="004F7444" w:rsidP="004F7444">
      <w:pPr>
        <w:pStyle w:val="H4G"/>
      </w:pPr>
      <w:r>
        <w:tab/>
      </w:r>
      <w:r>
        <w:tab/>
      </w:r>
      <w:r w:rsidRPr="00AE1DA5">
        <w:t>Informes periódicos tercero y cuarto de Azerbaiyán sobre</w:t>
      </w:r>
      <w:r>
        <w:t xml:space="preserve"> la aplicación de la Convención </w:t>
      </w:r>
      <w:r w:rsidRPr="00AE1DA5">
        <w:t>sobre los Derechos del Niño</w:t>
      </w:r>
      <w:r w:rsidRPr="00C23E38">
        <w:rPr>
          <w:i w:val="0"/>
        </w:rPr>
        <w:t xml:space="preserve"> (CRC/C/AZE/3-4; CRC/C/AZE/Q/3-4; CRC/C/AZE/Q/3-4/Add.1)</w:t>
      </w:r>
    </w:p>
    <w:p w:rsidR="004F7444" w:rsidRPr="00AE1DA5" w:rsidRDefault="004F7444" w:rsidP="004F7444">
      <w:pPr>
        <w:pStyle w:val="SingleTxtG"/>
      </w:pPr>
      <w:r w:rsidRPr="00AE1DA5">
        <w:t>1.</w:t>
      </w:r>
      <w:r w:rsidRPr="00AE1DA5">
        <w:tab/>
      </w:r>
      <w:r w:rsidRPr="00AE1DA5">
        <w:rPr>
          <w:i/>
          <w:iCs/>
        </w:rPr>
        <w:t xml:space="preserve">Por invitación del Presidente, la delegación de Azerbaiyán toma asiento a la </w:t>
      </w:r>
      <w:r>
        <w:rPr>
          <w:i/>
          <w:iCs/>
        </w:rPr>
        <w:t>M</w:t>
      </w:r>
      <w:r w:rsidRPr="00AE1DA5">
        <w:rPr>
          <w:i/>
          <w:iCs/>
        </w:rPr>
        <w:t>esa del Comité</w:t>
      </w:r>
      <w:r w:rsidRPr="00AE1DA5">
        <w:t>.</w:t>
      </w:r>
    </w:p>
    <w:p w:rsidR="004F7444" w:rsidRPr="00AE1DA5" w:rsidRDefault="004F7444" w:rsidP="004F7444">
      <w:pPr>
        <w:pStyle w:val="SingleTxtG"/>
      </w:pPr>
      <w:r w:rsidRPr="00AE1DA5">
        <w:t>2.</w:t>
      </w:r>
      <w:r w:rsidRPr="00AE1DA5">
        <w:tab/>
      </w:r>
      <w:r w:rsidRPr="00AE1DA5">
        <w:rPr>
          <w:b/>
        </w:rPr>
        <w:t>La Sra. Huseynova</w:t>
      </w:r>
      <w:r w:rsidRPr="00AE1DA5">
        <w:t xml:space="preserve"> (Azerbaiyán) dice que el Gobierno de Azerbaiyán está decidido a garantizar los derechos del niño en todas las </w:t>
      </w:r>
      <w:r>
        <w:t>esferas</w:t>
      </w:r>
      <w:r w:rsidRPr="00AE1DA5">
        <w:t>, a pesar de las dificultades a que se enfrenta el país.</w:t>
      </w:r>
    </w:p>
    <w:p w:rsidR="004F7444" w:rsidRPr="00AE1DA5" w:rsidRDefault="004F7444" w:rsidP="004F7444">
      <w:pPr>
        <w:pStyle w:val="SingleTxtG"/>
      </w:pPr>
      <w:r w:rsidRPr="00AE1DA5">
        <w:t>3.</w:t>
      </w:r>
      <w:r w:rsidRPr="00AE1DA5">
        <w:tab/>
        <w:t xml:space="preserve">En Azerbaiyán hay 300 niños refugiados y desplazados, 47 secuestrados y, cada día, </w:t>
      </w:r>
      <w:r>
        <w:t xml:space="preserve">hay niños que </w:t>
      </w:r>
      <w:r w:rsidRPr="00AE1DA5">
        <w:t>mueren o resultan heridos a causa de las minas terrestres en las aldeas cercanas a los territorios ocupados por la República de Armenia. Para el Gobierno, la protección de los derechos de</w:t>
      </w:r>
      <w:r>
        <w:t>l niño es esencial, como lo demuestra en particular</w:t>
      </w:r>
      <w:r w:rsidRPr="00AE1DA5">
        <w:t xml:space="preserve"> el hecho de que, a pesar de la crisis económica, se declarase el año 2009 como "Año del Niño" en Azerbaiyán y se movilizasen los recursos financieros necesarios. </w:t>
      </w:r>
    </w:p>
    <w:p w:rsidR="004F7444" w:rsidRPr="00AE1DA5" w:rsidRDefault="004F7444" w:rsidP="004F7444">
      <w:pPr>
        <w:pStyle w:val="SingleTxtG"/>
      </w:pPr>
      <w:r w:rsidRPr="00AE1DA5">
        <w:t>4.</w:t>
      </w:r>
      <w:r w:rsidRPr="00AE1DA5">
        <w:tab/>
        <w:t xml:space="preserve">Las recomendaciones formuladas por el Comité en 2006 (CRC/C/AZE/CO/2) han sido traducidas al azerí y </w:t>
      </w:r>
      <w:r>
        <w:t>han recibido</w:t>
      </w:r>
      <w:r w:rsidRPr="00AE1DA5">
        <w:t xml:space="preserve"> amplia difusión, especialmente en el Parlamento</w:t>
      </w:r>
      <w:r>
        <w:t xml:space="preserve"> y entre</w:t>
      </w:r>
      <w:r w:rsidRPr="00AE1DA5">
        <w:t xml:space="preserve"> las organizaciones no gubernamentales (ONG) y el público en general. Desde su creación, ese mismo año, </w:t>
      </w:r>
      <w:r>
        <w:t>e</w:t>
      </w:r>
      <w:r w:rsidRPr="00AE1DA5">
        <w:t>l Comi</w:t>
      </w:r>
      <w:r>
        <w:t>té</w:t>
      </w:r>
      <w:r w:rsidRPr="00AE1DA5">
        <w:t xml:space="preserve"> Estatal </w:t>
      </w:r>
      <w:r>
        <w:t>para</w:t>
      </w:r>
      <w:r w:rsidRPr="00AE1DA5">
        <w:t xml:space="preserve"> la Familia, la Mujer y la Infancia</w:t>
      </w:r>
      <w:r>
        <w:t xml:space="preserve"> está</w:t>
      </w:r>
      <w:r w:rsidRPr="00AE1DA5">
        <w:t xml:space="preserve"> trabaja</w:t>
      </w:r>
      <w:r>
        <w:t>ndo</w:t>
      </w:r>
      <w:r w:rsidRPr="00AE1DA5">
        <w:t xml:space="preserve"> para establecer un marco jurídico y práctic</w:t>
      </w:r>
      <w:r>
        <w:t>o</w:t>
      </w:r>
      <w:r w:rsidRPr="00AE1DA5">
        <w:t xml:space="preserve"> complet</w:t>
      </w:r>
      <w:r>
        <w:t>o encaminado a garantizar</w:t>
      </w:r>
      <w:r w:rsidRPr="00AE1DA5">
        <w:t xml:space="preserve"> los derechos de los niños y niñas que viven en Azerbaiyán. Para ello, </w:t>
      </w:r>
      <w:r>
        <w:t>e</w:t>
      </w:r>
      <w:r w:rsidRPr="00AE1DA5">
        <w:t>l Comi</w:t>
      </w:r>
      <w:r>
        <w:t>té</w:t>
      </w:r>
      <w:r w:rsidRPr="00AE1DA5">
        <w:t xml:space="preserve"> Estatal coopera estrechamente con las organizaciones internacionales, los órganos estatales y el Parlamento y tiene en cuenta las</w:t>
      </w:r>
      <w:r>
        <w:t xml:space="preserve"> recomendaciones del Comité d</w:t>
      </w:r>
      <w:r w:rsidRPr="00AE1DA5">
        <w:t xml:space="preserve">e los Derechos del Niño en materia de elaboración de políticas. Se han adoptado más de 30 programas estatales para </w:t>
      </w:r>
      <w:r>
        <w:t xml:space="preserve">los </w:t>
      </w:r>
      <w:r w:rsidRPr="00AE1DA5">
        <w:t xml:space="preserve">niños y se han asignado más de 200 millones de euros al ámbito de la salud. Las reformas legislativas han sido particularmente importantes, y en marzo de 2009 se modificó la Constitución para reforzar los fundamentos constitucionales de las políticas </w:t>
      </w:r>
      <w:r>
        <w:t>en</w:t>
      </w:r>
      <w:r w:rsidRPr="00AE1DA5">
        <w:t xml:space="preserve"> favor de la familia y</w:t>
      </w:r>
      <w:r>
        <w:t xml:space="preserve"> de</w:t>
      </w:r>
      <w:r w:rsidRPr="00AE1DA5">
        <w:t xml:space="preserve"> la infancia. Se</w:t>
      </w:r>
      <w:r>
        <w:t xml:space="preserve"> han adoptado</w:t>
      </w:r>
      <w:r w:rsidRPr="00AE1DA5">
        <w:t xml:space="preserve"> varias leyes y programas esenciales, particularmente en </w:t>
      </w:r>
      <w:r>
        <w:t>lo que se refiere</w:t>
      </w:r>
      <w:r w:rsidRPr="00AE1DA5">
        <w:t xml:space="preserve"> a la lucha contra la trata de personas, y el Parlamento examina en la actualidad un proyecto de ley sobre la protección de los niños contra todas las formas de castigo corporal. Recientemente se aprobó una ley </w:t>
      </w:r>
      <w:r>
        <w:t xml:space="preserve">por la </w:t>
      </w:r>
      <w:r w:rsidRPr="00AE1DA5">
        <w:t xml:space="preserve">que </w:t>
      </w:r>
      <w:r>
        <w:t xml:space="preserve">se </w:t>
      </w:r>
      <w:r w:rsidRPr="00AE1DA5">
        <w:t xml:space="preserve">modifica el Código de la Familia. En ella se fija en 18 años la edad mínima para que las niñas puedan contraer matrimonio y se </w:t>
      </w:r>
      <w:r>
        <w:t>dispone</w:t>
      </w:r>
      <w:r w:rsidRPr="00AE1DA5">
        <w:t xml:space="preserve"> que </w:t>
      </w:r>
      <w:r>
        <w:t>toda persona que</w:t>
      </w:r>
      <w:r w:rsidRPr="00AE1DA5">
        <w:t xml:space="preserve"> obligue a una niña a contraer matrimonio será castigad</w:t>
      </w:r>
      <w:r>
        <w:t>a</w:t>
      </w:r>
      <w:r w:rsidRPr="00AE1DA5">
        <w:t xml:space="preserve"> con pena de prisión o multa. El Gobierno también ha firmado y se prepara para ratificar el Convenio del Consejo de Europa para la protección de los niños contra la explotación y el abuso sexual</w:t>
      </w:r>
      <w:r>
        <w:t>,</w:t>
      </w:r>
      <w:r w:rsidRPr="00AE1DA5">
        <w:t xml:space="preserve"> y ha </w:t>
      </w:r>
      <w:r>
        <w:t>iniciado</w:t>
      </w:r>
      <w:r w:rsidRPr="00AE1DA5">
        <w:t xml:space="preserve"> una vasta campaña de sensibilización al respecto.</w:t>
      </w:r>
    </w:p>
    <w:p w:rsidR="004F7444" w:rsidRPr="00AE1DA5" w:rsidRDefault="004F7444" w:rsidP="004F7444">
      <w:pPr>
        <w:pStyle w:val="SingleTxtG"/>
      </w:pPr>
      <w:r w:rsidRPr="00AE1DA5">
        <w:t>5.</w:t>
      </w:r>
      <w:r w:rsidRPr="00AE1DA5">
        <w:tab/>
        <w:t xml:space="preserve">Azerbaiyán </w:t>
      </w:r>
      <w:r>
        <w:t>se felicita de que</w:t>
      </w:r>
      <w:r w:rsidRPr="00AE1DA5">
        <w:t xml:space="preserve"> la Asamblea General de las Naciones Unidas </w:t>
      </w:r>
      <w:r>
        <w:t xml:space="preserve">haya aprobado </w:t>
      </w:r>
      <w:r w:rsidRPr="00AE1DA5">
        <w:t>el tercer Protocolo facultativo de la Convención sobre los Derechos del Niño</w:t>
      </w:r>
      <w:r>
        <w:t>,</w:t>
      </w:r>
      <w:r w:rsidRPr="00AE1DA5">
        <w:t xml:space="preserve"> en </w:t>
      </w:r>
      <w:r>
        <w:t xml:space="preserve">el </w:t>
      </w:r>
      <w:r w:rsidRPr="00AE1DA5">
        <w:t>que se establece un procedimiento para la presentación de comunicaciones, y estudiará la posibilidad de adherirse a él.</w:t>
      </w:r>
    </w:p>
    <w:p w:rsidR="004F7444" w:rsidRPr="00AE1DA5" w:rsidRDefault="004F7444" w:rsidP="004F7444">
      <w:pPr>
        <w:pStyle w:val="SingleTxtG"/>
      </w:pPr>
      <w:r w:rsidRPr="00AE1DA5">
        <w:t>6.</w:t>
      </w:r>
      <w:r w:rsidRPr="00AE1DA5">
        <w:tab/>
        <w:t xml:space="preserve">La estabilidad del crecimiento económico en los últimos años ha creado las condiciones necesarias para el desarrollo social y se ha traducido en una mejora de las condiciones de vida de la población. La Ley de servicios sociales, aprobada por el Parlamento a fines de 2011, amplía el alcance de </w:t>
      </w:r>
      <w:r>
        <w:t>eso</w:t>
      </w:r>
      <w:r w:rsidRPr="00AE1DA5">
        <w:t xml:space="preserve">s servicios y </w:t>
      </w:r>
      <w:r>
        <w:t>dispone</w:t>
      </w:r>
      <w:r w:rsidRPr="00AE1DA5">
        <w:t xml:space="preserve"> el aumento del número de estructuras públicas y de organizaciones internacionales que </w:t>
      </w:r>
      <w:r>
        <w:t>prestan ese tipo de</w:t>
      </w:r>
      <w:r w:rsidRPr="00AE1DA5">
        <w:t xml:space="preserve"> servicios a</w:t>
      </w:r>
      <w:r>
        <w:t xml:space="preserve"> los</w:t>
      </w:r>
      <w:r w:rsidRPr="00AE1DA5">
        <w:t xml:space="preserve"> niños y adolescentes con discapacidad que sean abandon</w:t>
      </w:r>
      <w:r>
        <w:t>ados</w:t>
      </w:r>
      <w:r w:rsidRPr="00AE1DA5">
        <w:t>. El Presidente también firmó un decreto para reforzar la protección social de determinad</w:t>
      </w:r>
      <w:r>
        <w:t>a</w:t>
      </w:r>
      <w:r w:rsidRPr="00AE1DA5">
        <w:t xml:space="preserve">s </w:t>
      </w:r>
      <w:r>
        <w:t>categorías de la</w:t>
      </w:r>
      <w:r w:rsidRPr="00AE1DA5">
        <w:t xml:space="preserve"> población, principalmente </w:t>
      </w:r>
      <w:r>
        <w:t xml:space="preserve">los </w:t>
      </w:r>
      <w:r w:rsidRPr="00AE1DA5">
        <w:t>niños. Azerbaiyán colabora estrechamente con el UNICE</w:t>
      </w:r>
      <w:r>
        <w:t>F en la ejecución del Programa e</w:t>
      </w:r>
      <w:r w:rsidRPr="00AE1DA5">
        <w:t xml:space="preserve">statal de </w:t>
      </w:r>
      <w:r>
        <w:t>d</w:t>
      </w:r>
      <w:r w:rsidRPr="00AE1DA5">
        <w:t xml:space="preserve">esinstitucionalización y </w:t>
      </w:r>
      <w:r>
        <w:t>c</w:t>
      </w:r>
      <w:r w:rsidRPr="00AE1DA5">
        <w:t xml:space="preserve">uidado </w:t>
      </w:r>
      <w:r>
        <w:t>a</w:t>
      </w:r>
      <w:r w:rsidRPr="00AE1DA5">
        <w:t xml:space="preserve">lternativo para 2006-2015 y </w:t>
      </w:r>
      <w:r>
        <w:t>d</w:t>
      </w:r>
      <w:r w:rsidRPr="00AE1DA5">
        <w:t>el programa de educación para niños con necesidades especiales en las escuelas ordinarias</w:t>
      </w:r>
      <w:r>
        <w:t>,</w:t>
      </w:r>
      <w:r w:rsidRPr="00AE1DA5">
        <w:t xml:space="preserve"> </w:t>
      </w:r>
      <w:r>
        <w:t>y en particular ha creado, en el</w:t>
      </w:r>
      <w:r w:rsidRPr="00AE1DA5">
        <w:t xml:space="preserve"> Ministerio de Educación, un departamento de protección de la infancia que </w:t>
      </w:r>
      <w:r>
        <w:t>dispone de</w:t>
      </w:r>
      <w:r w:rsidRPr="00AE1DA5">
        <w:t xml:space="preserve"> una línea telefónica de atención permanente. </w:t>
      </w:r>
      <w:r>
        <w:t>En</w:t>
      </w:r>
      <w:r w:rsidRPr="00AE1DA5">
        <w:t xml:space="preserve"> 17 escuelas y 13 centros de educación preescolar</w:t>
      </w:r>
      <w:r>
        <w:t xml:space="preserve"> se aplican </w:t>
      </w:r>
      <w:r w:rsidRPr="00AE1DA5">
        <w:t>programas de enseñanza en un entorno ordinario. Se han abierto centros de día para evitar la institucionalización de</w:t>
      </w:r>
      <w:r>
        <w:t xml:space="preserve"> los</w:t>
      </w:r>
      <w:r w:rsidRPr="00AE1DA5">
        <w:t xml:space="preserve"> niños</w:t>
      </w:r>
      <w:r>
        <w:t>, y</w:t>
      </w:r>
      <w:r w:rsidRPr="00AE1DA5">
        <w:t xml:space="preserve"> a nivel local hay más de 40 centros de </w:t>
      </w:r>
      <w:r>
        <w:t>readaptación, administrados</w:t>
      </w:r>
      <w:r w:rsidRPr="00AE1DA5">
        <w:t xml:space="preserve"> principalmente por estructuras gubernamentales. Gracias a la aplicación de esta política, el número de niños institucionalizados </w:t>
      </w:r>
      <w:r>
        <w:t>ha pasado</w:t>
      </w:r>
      <w:r w:rsidRPr="00AE1DA5">
        <w:t xml:space="preserve"> de 22.000 en 2006 a 11.000.</w:t>
      </w:r>
    </w:p>
    <w:p w:rsidR="004F7444" w:rsidRPr="00AE1DA5" w:rsidRDefault="004F7444" w:rsidP="004F7444">
      <w:pPr>
        <w:pStyle w:val="SingleTxtG"/>
      </w:pPr>
      <w:r w:rsidRPr="00AE1DA5">
        <w:t>7.</w:t>
      </w:r>
      <w:r w:rsidRPr="00AE1DA5">
        <w:tab/>
        <w:t xml:space="preserve">Desde fines de 2011, los jardines de infancia son </w:t>
      </w:r>
      <w:r>
        <w:t xml:space="preserve">de la </w:t>
      </w:r>
      <w:r w:rsidRPr="00AE1DA5">
        <w:t>competencia de las autoridades locales. Se asignarán recur</w:t>
      </w:r>
      <w:r>
        <w:t>sos financieros adicionales a</w:t>
      </w:r>
      <w:r w:rsidRPr="00AE1DA5">
        <w:t xml:space="preserve"> la renovación de los centros de educación preescolar y </w:t>
      </w:r>
      <w:r>
        <w:t xml:space="preserve">a </w:t>
      </w:r>
      <w:r w:rsidRPr="00AE1DA5">
        <w:t xml:space="preserve">la construcción de nuevas instalaciones. </w:t>
      </w:r>
      <w:r>
        <w:t>Ahora se suele</w:t>
      </w:r>
      <w:r w:rsidRPr="00AE1DA5">
        <w:t xml:space="preserve"> tener en cuenta la opinión de los niños </w:t>
      </w:r>
      <w:r>
        <w:t>al elaborar</w:t>
      </w:r>
      <w:r w:rsidRPr="00AE1DA5">
        <w:t xml:space="preserve"> nuevos programas y planes de trabajo de los órganos estatales</w:t>
      </w:r>
      <w:r>
        <w:t>,</w:t>
      </w:r>
      <w:r w:rsidRPr="00AE1DA5">
        <w:t xml:space="preserve"> y</w:t>
      </w:r>
      <w:r>
        <w:t xml:space="preserve"> ya</w:t>
      </w:r>
      <w:r w:rsidRPr="00AE1DA5">
        <w:t xml:space="preserve"> se</w:t>
      </w:r>
      <w:r>
        <w:t xml:space="preserve"> han</w:t>
      </w:r>
      <w:r w:rsidRPr="00AE1DA5">
        <w:t xml:space="preserve"> organiza</w:t>
      </w:r>
      <w:r>
        <w:t>do</w:t>
      </w:r>
      <w:r w:rsidRPr="00AE1DA5">
        <w:t xml:space="preserve"> a nivel nacional</w:t>
      </w:r>
      <w:r>
        <w:t xml:space="preserve"> dos foros de niños con ese fin</w:t>
      </w:r>
      <w:r w:rsidRPr="00AE1DA5">
        <w:t xml:space="preserve">. Las ONG participan activamente en la protección de los derechos del niño y </w:t>
      </w:r>
      <w:r>
        <w:t xml:space="preserve">en </w:t>
      </w:r>
      <w:r w:rsidRPr="00AE1DA5">
        <w:t>la ejecución de proyectos y programas que les conciernen, en particular la Fundación Geidar Ali</w:t>
      </w:r>
      <w:r>
        <w:t>yev.</w:t>
      </w:r>
    </w:p>
    <w:p w:rsidR="004F7444" w:rsidRPr="00AE1DA5" w:rsidRDefault="004F7444" w:rsidP="004F7444">
      <w:pPr>
        <w:pStyle w:val="SingleTxtG"/>
      </w:pPr>
      <w:r w:rsidRPr="00AE1DA5">
        <w:t>8.</w:t>
      </w:r>
      <w:r w:rsidRPr="00AE1DA5">
        <w:tab/>
      </w:r>
      <w:r w:rsidRPr="00172833">
        <w:rPr>
          <w:bCs/>
        </w:rPr>
        <w:t>El Presidente</w:t>
      </w:r>
      <w:r w:rsidRPr="00AE1DA5">
        <w:t xml:space="preserve"> </w:t>
      </w:r>
      <w:r>
        <w:t xml:space="preserve">de </w:t>
      </w:r>
      <w:r>
        <w:rPr>
          <w:lang w:val="es-ES_tradnl"/>
        </w:rPr>
        <w:t>Azerbaiyán</w:t>
      </w:r>
      <w:r>
        <w:t xml:space="preserve"> ha </w:t>
      </w:r>
      <w:r w:rsidRPr="00AE1DA5">
        <w:t>aprob</w:t>
      </w:r>
      <w:r>
        <w:t>ado</w:t>
      </w:r>
      <w:r w:rsidRPr="00AE1DA5">
        <w:t xml:space="preserve"> el </w:t>
      </w:r>
      <w:r>
        <w:t>P</w:t>
      </w:r>
      <w:r w:rsidRPr="00AE1DA5">
        <w:t xml:space="preserve">rograma de acción nacional </w:t>
      </w:r>
      <w:r>
        <w:t>destinado a hacer más eficaz la</w:t>
      </w:r>
      <w:r w:rsidRPr="00AE1DA5">
        <w:t xml:space="preserve"> protección de las libertades y los derechos humanos,</w:t>
      </w:r>
      <w:r>
        <w:t xml:space="preserve"> en el</w:t>
      </w:r>
      <w:r w:rsidRPr="00AE1DA5">
        <w:t xml:space="preserve"> que </w:t>
      </w:r>
      <w:r>
        <w:t>se establece</w:t>
      </w:r>
      <w:r w:rsidRPr="00AE1DA5">
        <w:t xml:space="preserve"> una estrecha cooperación con las organizaciones de la sociedad civil. Además, desde 2008, el Consejo de apoyo a las ONG dependiente del Presidente examina las solicitudes de financiación de proyectos presentad</w:t>
      </w:r>
      <w:r>
        <w:t>a</w:t>
      </w:r>
      <w:r w:rsidRPr="00AE1DA5">
        <w:t xml:space="preserve">s por las ONG. En 2011, el Estado asignó </w:t>
      </w:r>
      <w:r>
        <w:t xml:space="preserve">3 </w:t>
      </w:r>
      <w:r w:rsidRPr="00AE1DA5">
        <w:t>millones de dólares a esos proyectos</w:t>
      </w:r>
      <w:r>
        <w:t>,</w:t>
      </w:r>
      <w:r w:rsidRPr="00AE1DA5">
        <w:t xml:space="preserve"> y para 2012 están previstos </w:t>
      </w:r>
      <w:r>
        <w:t>5</w:t>
      </w:r>
      <w:r w:rsidRPr="00AE1DA5">
        <w:t xml:space="preserve"> millones.</w:t>
      </w:r>
    </w:p>
    <w:p w:rsidR="004F7444" w:rsidRPr="00AE1DA5" w:rsidRDefault="004F7444" w:rsidP="004F7444">
      <w:pPr>
        <w:pStyle w:val="SingleTxtG"/>
      </w:pPr>
      <w:r w:rsidRPr="00AE1DA5">
        <w:t>9.</w:t>
      </w:r>
      <w:r w:rsidRPr="00AE1DA5">
        <w:tab/>
      </w:r>
      <w:r w:rsidRPr="00AE1DA5">
        <w:rPr>
          <w:b/>
          <w:bCs/>
        </w:rPr>
        <w:t>El Sr. Koompraphan</w:t>
      </w:r>
      <w:r w:rsidRPr="00AE1DA5">
        <w:t xml:space="preserve"> (Relator para Azerbaiyán) felicita al Estado parte por haber aprobado </w:t>
      </w:r>
      <w:r>
        <w:t>numerosas disposiciones legislativas</w:t>
      </w:r>
      <w:r w:rsidRPr="00AE1DA5">
        <w:t xml:space="preserve"> para reforzar la protección de los niños, </w:t>
      </w:r>
      <w:r>
        <w:t>en particular</w:t>
      </w:r>
      <w:r w:rsidRPr="00AE1DA5">
        <w:t xml:space="preserve"> la Ley de servicios sociales, que </w:t>
      </w:r>
      <w:r>
        <w:t>dispone que se estreche la</w:t>
      </w:r>
      <w:r w:rsidRPr="00AE1DA5">
        <w:t xml:space="preserve"> cooperación con las ONG. Sin embargo, en </w:t>
      </w:r>
      <w:r>
        <w:t>esas disposiciones</w:t>
      </w:r>
      <w:r w:rsidRPr="00AE1DA5">
        <w:t xml:space="preserve"> no se define la forma en que deben aplicarse los principios y las </w:t>
      </w:r>
      <w:r>
        <w:t>normas</w:t>
      </w:r>
      <w:r w:rsidRPr="00AE1DA5">
        <w:t xml:space="preserve"> de la Convención. </w:t>
      </w:r>
      <w:r>
        <w:t>Además</w:t>
      </w:r>
      <w:r w:rsidRPr="00AE1DA5">
        <w:t xml:space="preserve">, no hay ningún mecanismo </w:t>
      </w:r>
      <w:r>
        <w:t>encargado de</w:t>
      </w:r>
      <w:r w:rsidRPr="00AE1DA5">
        <w:t xml:space="preserve"> supervisar todos los organismos públicos </w:t>
      </w:r>
      <w:r>
        <w:t>que se ocupan</w:t>
      </w:r>
      <w:r w:rsidRPr="00AE1DA5">
        <w:t xml:space="preserve"> de la aplicación de la Convención</w:t>
      </w:r>
      <w:r>
        <w:t>, así como de</w:t>
      </w:r>
      <w:r w:rsidRPr="00AE1DA5">
        <w:t xml:space="preserve"> coordinar sus actividades.</w:t>
      </w:r>
    </w:p>
    <w:p w:rsidR="004F7444" w:rsidRPr="00AE1DA5" w:rsidRDefault="004F7444" w:rsidP="004F7444">
      <w:pPr>
        <w:pStyle w:val="SingleTxtG"/>
      </w:pPr>
      <w:r>
        <w:t>10.</w:t>
      </w:r>
      <w:r>
        <w:tab/>
        <w:t>Del PIB del Estado parte, solamente un 1% se dedica a la salud y un</w:t>
      </w:r>
      <w:r w:rsidRPr="00AE1DA5">
        <w:t xml:space="preserve"> 3% a la educación, tasas que pueden considerarse</w:t>
      </w:r>
      <w:r>
        <w:t xml:space="preserve"> como</w:t>
      </w:r>
      <w:r w:rsidRPr="00AE1DA5">
        <w:t xml:space="preserve"> bastante bajas, teniendo en cuenta la</w:t>
      </w:r>
      <w:r>
        <w:t>s</w:t>
      </w:r>
      <w:r w:rsidRPr="00AE1DA5">
        <w:t xml:space="preserve"> informaci</w:t>
      </w:r>
      <w:r>
        <w:t>ones</w:t>
      </w:r>
      <w:r w:rsidRPr="00AE1DA5">
        <w:t xml:space="preserve"> </w:t>
      </w:r>
      <w:r>
        <w:t>en el sentido de que</w:t>
      </w:r>
      <w:r w:rsidRPr="00AE1DA5">
        <w:t xml:space="preserve"> ciertos grupos de niños, como los niños con discapacidad y los</w:t>
      </w:r>
      <w:r>
        <w:t xml:space="preserve"> niños</w:t>
      </w:r>
      <w:r w:rsidRPr="00AE1DA5">
        <w:t xml:space="preserve"> desplazados, refugiados o solicitantes de asilo</w:t>
      </w:r>
      <w:r>
        <w:t>,</w:t>
      </w:r>
      <w:r w:rsidRPr="00AE1DA5">
        <w:t xml:space="preserve"> no tienen acceso a la educación, </w:t>
      </w:r>
      <w:r>
        <w:t xml:space="preserve">a </w:t>
      </w:r>
      <w:r w:rsidRPr="00AE1DA5">
        <w:t xml:space="preserve">los servicios </w:t>
      </w:r>
      <w:r>
        <w:t>médicos o a</w:t>
      </w:r>
      <w:r w:rsidRPr="00AE1DA5">
        <w:t xml:space="preserve"> otros servicios </w:t>
      </w:r>
      <w:r>
        <w:t>sociales</w:t>
      </w:r>
      <w:r w:rsidRPr="00AE1DA5">
        <w:t xml:space="preserve">. Además, parece que la corrupción está </w:t>
      </w:r>
      <w:r>
        <w:t>muy difundida</w:t>
      </w:r>
      <w:r w:rsidRPr="00AE1DA5">
        <w:t xml:space="preserve"> en la administración, particularmente en</w:t>
      </w:r>
      <w:r>
        <w:t>tre</w:t>
      </w:r>
      <w:r w:rsidRPr="00AE1DA5">
        <w:t xml:space="preserve"> las autoridades municipales encargadas de la inscripción de </w:t>
      </w:r>
      <w:r>
        <w:t xml:space="preserve">los </w:t>
      </w:r>
      <w:r w:rsidRPr="00AE1DA5">
        <w:t xml:space="preserve">nacimientos, así como entre los profesionales </w:t>
      </w:r>
      <w:r>
        <w:t xml:space="preserve">de la salud y </w:t>
      </w:r>
      <w:r w:rsidRPr="00AE1DA5">
        <w:t>de la educación.</w:t>
      </w:r>
    </w:p>
    <w:p w:rsidR="004F7444" w:rsidRPr="00AE1DA5" w:rsidRDefault="004F7444" w:rsidP="004F7444">
      <w:pPr>
        <w:pStyle w:val="SingleTxtG"/>
      </w:pPr>
      <w:r w:rsidRPr="00AE1DA5">
        <w:t>11.</w:t>
      </w:r>
      <w:r w:rsidRPr="00AE1DA5">
        <w:tab/>
      </w:r>
      <w:r>
        <w:t>O</w:t>
      </w:r>
      <w:r w:rsidRPr="00AE1DA5">
        <w:t>tro motivo de preocupación</w:t>
      </w:r>
      <w:r>
        <w:t xml:space="preserve"> es l</w:t>
      </w:r>
      <w:r w:rsidRPr="00AE1DA5">
        <w:t xml:space="preserve">a discriminación </w:t>
      </w:r>
      <w:r>
        <w:t>contra</w:t>
      </w:r>
      <w:r w:rsidRPr="00AE1DA5">
        <w:t xml:space="preserve"> las niñas, en particular los abortos realizados cuando el feto es de sexo femenino y la impunidad de que disfrutan los autores de agresiones sexuales, lo cual </w:t>
      </w:r>
      <w:r>
        <w:t>se suma a</w:t>
      </w:r>
      <w:r w:rsidRPr="00AE1DA5">
        <w:t xml:space="preserve"> la estigmatización de las víctimas. El</w:t>
      </w:r>
      <w:r>
        <w:t> </w:t>
      </w:r>
      <w:r w:rsidRPr="00AE1DA5">
        <w:t>Comité también está preocupado por los matrimonios precoces y forzados y por el hecho de que</w:t>
      </w:r>
      <w:r>
        <w:t>,</w:t>
      </w:r>
      <w:r w:rsidRPr="00AE1DA5">
        <w:t xml:space="preserve"> </w:t>
      </w:r>
      <w:r>
        <w:t>para no</w:t>
      </w:r>
      <w:r w:rsidRPr="00AE1DA5">
        <w:t xml:space="preserve"> informar a las autoridades sobre esos matrimonios, las jóvenes no den a luz en hospitales</w:t>
      </w:r>
      <w:r>
        <w:t xml:space="preserve"> </w:t>
      </w:r>
      <w:r w:rsidRPr="00AE1DA5">
        <w:t xml:space="preserve">lo cual </w:t>
      </w:r>
      <w:r>
        <w:t>hace que la</w:t>
      </w:r>
      <w:r w:rsidRPr="00AE1DA5">
        <w:t xml:space="preserve"> tasa de mortalidad infantil </w:t>
      </w:r>
      <w:r>
        <w:t>sea elevada y que no se</w:t>
      </w:r>
      <w:r w:rsidRPr="00AE1DA5">
        <w:t xml:space="preserve"> inscri</w:t>
      </w:r>
      <w:r>
        <w:t>ban</w:t>
      </w:r>
      <w:r w:rsidRPr="00AE1DA5">
        <w:t xml:space="preserve"> los nacimientos de </w:t>
      </w:r>
      <w:r>
        <w:t xml:space="preserve">los </w:t>
      </w:r>
      <w:r w:rsidRPr="00AE1DA5">
        <w:t>niños nacidos de esos matrimonios.</w:t>
      </w:r>
    </w:p>
    <w:p w:rsidR="004F7444" w:rsidRPr="00AE1DA5" w:rsidRDefault="004F7444" w:rsidP="004F7444">
      <w:pPr>
        <w:pStyle w:val="SingleTxtG"/>
      </w:pPr>
      <w:r w:rsidRPr="00AE1DA5">
        <w:t>12.</w:t>
      </w:r>
      <w:r w:rsidRPr="00AE1DA5">
        <w:tab/>
        <w:t xml:space="preserve">Aunque el Estado parte tiene planes para ayudar </w:t>
      </w:r>
      <w:r>
        <w:t xml:space="preserve">fuera de las instituciones </w:t>
      </w:r>
      <w:r w:rsidRPr="00AE1DA5">
        <w:t xml:space="preserve">a los niños </w:t>
      </w:r>
      <w:r>
        <w:t>que tienen</w:t>
      </w:r>
      <w:r w:rsidRPr="00AE1DA5">
        <w:t xml:space="preserve"> conflicto</w:t>
      </w:r>
      <w:r>
        <w:t>s</w:t>
      </w:r>
      <w:r w:rsidRPr="00AE1DA5">
        <w:t xml:space="preserve"> con la ley, no se ha avanzado </w:t>
      </w:r>
      <w:r>
        <w:t>nada hacia</w:t>
      </w:r>
      <w:r w:rsidRPr="00AE1DA5">
        <w:t xml:space="preserve"> la adopción de disposiciones a tal efecto. Al mismo tiempo, según la información recibida, se juzga a los niños como si fueran adultos y </w:t>
      </w:r>
      <w:r>
        <w:t>se los mantiene encarcelados junto con los adultos</w:t>
      </w:r>
      <w:r w:rsidRPr="00AE1DA5">
        <w:t xml:space="preserve">, especialmente durante largos períodos antes del juicio. </w:t>
      </w:r>
    </w:p>
    <w:p w:rsidR="004F7444" w:rsidRPr="00AE1DA5" w:rsidRDefault="004F7444" w:rsidP="004F7444">
      <w:pPr>
        <w:pStyle w:val="SingleTxtG"/>
      </w:pPr>
      <w:r w:rsidRPr="00AE1DA5">
        <w:t>13.</w:t>
      </w:r>
      <w:r w:rsidRPr="00AE1DA5">
        <w:tab/>
        <w:t>Por lo tanto</w:t>
      </w:r>
      <w:r>
        <w:t>,</w:t>
      </w:r>
      <w:r w:rsidRPr="00AE1DA5">
        <w:t xml:space="preserve"> </w:t>
      </w:r>
      <w:r>
        <w:t>habría que</w:t>
      </w:r>
      <w:r w:rsidRPr="00AE1DA5">
        <w:t xml:space="preserve"> saber cómo aplica el Estado parte los principios y las disposiciones de la Convención en su legislac</w:t>
      </w:r>
      <w:r>
        <w:t>ión interna, qué mecanismos se han establecido</w:t>
      </w:r>
      <w:r w:rsidRPr="00AE1DA5">
        <w:t xml:space="preserve"> para supervisar y coordinar la acción de todos los organismos públicos encargados de la aplicación de la Convención</w:t>
      </w:r>
      <w:r>
        <w:t>,</w:t>
      </w:r>
      <w:r w:rsidRPr="00AE1DA5">
        <w:t xml:space="preserve"> y cuál es </w:t>
      </w:r>
      <w:r>
        <w:t>el</w:t>
      </w:r>
      <w:r w:rsidRPr="00AE1DA5">
        <w:t xml:space="preserve"> mandato</w:t>
      </w:r>
      <w:r>
        <w:t xml:space="preserve"> de esos organismos</w:t>
      </w:r>
      <w:r w:rsidRPr="00AE1DA5">
        <w:t xml:space="preserve">. También convendría disponer de información sobre los mecanismos establecidos para </w:t>
      </w:r>
      <w:r>
        <w:t>vigilar</w:t>
      </w:r>
      <w:r w:rsidRPr="00AE1DA5">
        <w:t xml:space="preserve"> las condiciones de vida de los niños y permitir el uso de la información obtenida para </w:t>
      </w:r>
      <w:r>
        <w:t>mejorar</w:t>
      </w:r>
      <w:r w:rsidRPr="00AE1DA5">
        <w:t xml:space="preserve"> las políticas nacionales relativas a los niños</w:t>
      </w:r>
      <w:r>
        <w:t>, así como</w:t>
      </w:r>
      <w:r w:rsidRPr="00AE1DA5">
        <w:t xml:space="preserve"> sobre las medidas sociales y administrativas adoptadas para </w:t>
      </w:r>
      <w:r>
        <w:t>hacer que cambien</w:t>
      </w:r>
      <w:r w:rsidRPr="00AE1DA5">
        <w:t xml:space="preserve"> las actitudes hacia los niños víctimas de violencia sexual, los niños con discapacidad, los </w:t>
      </w:r>
      <w:r>
        <w:t xml:space="preserve">niños </w:t>
      </w:r>
      <w:r w:rsidRPr="00AE1DA5">
        <w:t xml:space="preserve">desplazados y los </w:t>
      </w:r>
      <w:r>
        <w:t>niños pertenecientes a</w:t>
      </w:r>
      <w:r w:rsidRPr="00AE1DA5">
        <w:t xml:space="preserve"> minorías étnicas.</w:t>
      </w:r>
    </w:p>
    <w:p w:rsidR="004F7444" w:rsidRPr="00AE1DA5" w:rsidRDefault="004F7444" w:rsidP="004F7444">
      <w:pPr>
        <w:pStyle w:val="SingleTxtG"/>
      </w:pPr>
      <w:r>
        <w:t>14.</w:t>
      </w:r>
      <w:r>
        <w:tab/>
      </w:r>
      <w:r w:rsidRPr="00AE1DA5">
        <w:rPr>
          <w:b/>
        </w:rPr>
        <w:t>El Sr. Kotrane</w:t>
      </w:r>
      <w:r w:rsidRPr="00AE1DA5">
        <w:t xml:space="preserve"> pregunta cuándo se aprobará el proyecto de ley sobre la protección de los niños contra todas las formas de castigo corporal y si el Estado parte tiene la intención de </w:t>
      </w:r>
      <w:r>
        <w:t>promulgar</w:t>
      </w:r>
      <w:r w:rsidRPr="00AE1DA5">
        <w:t xml:space="preserve"> un código de derechos del niño, texto general que </w:t>
      </w:r>
      <w:r>
        <w:t>permitiría reforzar</w:t>
      </w:r>
      <w:r w:rsidRPr="00AE1DA5">
        <w:t xml:space="preserve"> el conocimiento de esos derechos, especialmente entre los jueces. </w:t>
      </w:r>
      <w:r>
        <w:t>En efecto, aunque</w:t>
      </w:r>
      <w:r w:rsidRPr="00AE1DA5">
        <w:t xml:space="preserve"> la Convención </w:t>
      </w:r>
      <w:r>
        <w:t>prevalece</w:t>
      </w:r>
      <w:r w:rsidRPr="00AE1DA5">
        <w:t xml:space="preserve"> con respecto a la legislación interna, parece que los jueces </w:t>
      </w:r>
      <w:r>
        <w:t xml:space="preserve">no </w:t>
      </w:r>
      <w:r w:rsidRPr="00AE1DA5">
        <w:t>aplican directamente sus disposiciones</w:t>
      </w:r>
      <w:r>
        <w:t xml:space="preserve"> más que</w:t>
      </w:r>
      <w:r w:rsidRPr="00AE1DA5">
        <w:t xml:space="preserve"> en raras ocasiones. El </w:t>
      </w:r>
      <w:r>
        <w:t>orador</w:t>
      </w:r>
      <w:r w:rsidRPr="00AE1DA5">
        <w:t xml:space="preserve"> pregunta si se han adoptado todas las medidas adecuadas para </w:t>
      </w:r>
      <w:r>
        <w:t>dar a conocer</w:t>
      </w:r>
      <w:r w:rsidRPr="00AE1DA5">
        <w:t xml:space="preserve"> la Convención entre los jueces y si </w:t>
      </w:r>
      <w:r>
        <w:t>la Convención se</w:t>
      </w:r>
      <w:r w:rsidRPr="00AE1DA5">
        <w:t xml:space="preserve"> enseña en la universidad, </w:t>
      </w:r>
      <w:r>
        <w:t>particularmente</w:t>
      </w:r>
      <w:r w:rsidRPr="00AE1DA5">
        <w:t xml:space="preserve"> en las facultades de derecho.</w:t>
      </w:r>
    </w:p>
    <w:p w:rsidR="004F7444" w:rsidRPr="00AE1DA5" w:rsidRDefault="004F7444" w:rsidP="004F7444">
      <w:pPr>
        <w:pStyle w:val="SingleTxtG"/>
      </w:pPr>
      <w:r w:rsidRPr="00AE1DA5">
        <w:t>15.</w:t>
      </w:r>
      <w:r w:rsidRPr="00AE1DA5">
        <w:tab/>
        <w:t xml:space="preserve">El principio del interés superior del niño no parece ocupar un lugar central en las decisiones judiciales relativas, en particular, a asuntos familiares y </w:t>
      </w:r>
      <w:r>
        <w:t xml:space="preserve">a </w:t>
      </w:r>
      <w:r w:rsidRPr="00AE1DA5">
        <w:t xml:space="preserve">adopciones. El </w:t>
      </w:r>
      <w:r>
        <w:t>orador</w:t>
      </w:r>
      <w:r w:rsidRPr="00AE1DA5">
        <w:t xml:space="preserve"> pide </w:t>
      </w:r>
      <w:r>
        <w:t>que se den detalles al respecto</w:t>
      </w:r>
      <w:r w:rsidRPr="00AE1DA5">
        <w:t>.</w:t>
      </w:r>
    </w:p>
    <w:p w:rsidR="004F7444" w:rsidRPr="00AE1DA5" w:rsidRDefault="004F7444" w:rsidP="004F7444">
      <w:pPr>
        <w:pStyle w:val="SingleTxtG"/>
      </w:pPr>
      <w:r w:rsidRPr="00AE1DA5">
        <w:t>16.</w:t>
      </w:r>
      <w:r w:rsidRPr="00AE1DA5">
        <w:tab/>
      </w:r>
      <w:r w:rsidRPr="00AE1DA5">
        <w:rPr>
          <w:b/>
          <w:bCs/>
        </w:rPr>
        <w:t xml:space="preserve">El Sr. Guráň </w:t>
      </w:r>
      <w:r w:rsidRPr="00AE1DA5">
        <w:t>pregunta si la Oficina del Ombudsman tiene un departamento específicamente dedicado a los niños para examinar las denuncias presentadas por los niños o en su nombre, y si el personal</w:t>
      </w:r>
      <w:r>
        <w:t xml:space="preserve"> ha</w:t>
      </w:r>
      <w:r w:rsidRPr="00AE1DA5">
        <w:t xml:space="preserve"> recib</w:t>
      </w:r>
      <w:r>
        <w:t>ido la</w:t>
      </w:r>
      <w:r w:rsidRPr="00AE1DA5">
        <w:t xml:space="preserve"> formación </w:t>
      </w:r>
      <w:r>
        <w:t>apropiada. En aplicación de</w:t>
      </w:r>
      <w:r w:rsidRPr="00AE1DA5">
        <w:t xml:space="preserve"> las recomendaciones formuladas en anteriores observaciones finales del Comité, el Ombudsman </w:t>
      </w:r>
      <w:r>
        <w:t>ha nombrado</w:t>
      </w:r>
      <w:r w:rsidRPr="00AE1DA5">
        <w:t xml:space="preserve"> un asesor sobre los derechos del niño y </w:t>
      </w:r>
      <w:r>
        <w:t>ha creado</w:t>
      </w:r>
      <w:r w:rsidRPr="00AE1DA5">
        <w:t xml:space="preserve"> el </w:t>
      </w:r>
      <w:r>
        <w:t>C</w:t>
      </w:r>
      <w:r w:rsidRPr="00AE1DA5">
        <w:t xml:space="preserve">entro </w:t>
      </w:r>
      <w:r>
        <w:t>de</w:t>
      </w:r>
      <w:r w:rsidRPr="00AE1DA5">
        <w:t xml:space="preserve"> los </w:t>
      </w:r>
      <w:r>
        <w:t>D</w:t>
      </w:r>
      <w:r w:rsidRPr="00AE1DA5">
        <w:t xml:space="preserve">erechos del </w:t>
      </w:r>
      <w:r>
        <w:t>N</w:t>
      </w:r>
      <w:r w:rsidRPr="00AE1DA5">
        <w:t>iño. Convendría recibir más información sobre est</w:t>
      </w:r>
      <w:r>
        <w:t>a cuestión</w:t>
      </w:r>
      <w:r w:rsidRPr="00AE1DA5">
        <w:t>.</w:t>
      </w:r>
    </w:p>
    <w:p w:rsidR="004F7444" w:rsidRPr="00AE1DA5" w:rsidRDefault="004F7444" w:rsidP="004F7444">
      <w:pPr>
        <w:pStyle w:val="SingleTxtG"/>
      </w:pPr>
      <w:r w:rsidRPr="00AE1DA5">
        <w:t>17.</w:t>
      </w:r>
      <w:r w:rsidRPr="00AE1DA5">
        <w:tab/>
        <w:t xml:space="preserve">El </w:t>
      </w:r>
      <w:r>
        <w:t>orador desearía saber también</w:t>
      </w:r>
      <w:r w:rsidRPr="00AE1DA5">
        <w:t xml:space="preserve"> si los niños pueden participar en las actividades de la Oficina del Ombudsman y si conocen </w:t>
      </w:r>
      <w:r>
        <w:t>la manera</w:t>
      </w:r>
      <w:r w:rsidRPr="00AE1DA5">
        <w:t xml:space="preserve"> de presenta</w:t>
      </w:r>
      <w:r>
        <w:t>r una</w:t>
      </w:r>
      <w:r w:rsidRPr="00AE1DA5">
        <w:t xml:space="preserve"> denuncia. El informe </w:t>
      </w:r>
      <w:r>
        <w:t>contiene pocos datos sobre la</w:t>
      </w:r>
      <w:r w:rsidRPr="00AE1DA5">
        <w:t xml:space="preserve"> participación </w:t>
      </w:r>
      <w:r>
        <w:t xml:space="preserve">de los niños </w:t>
      </w:r>
      <w:r w:rsidRPr="00AE1DA5">
        <w:t>y</w:t>
      </w:r>
      <w:r>
        <w:t xml:space="preserve"> sobre</w:t>
      </w:r>
      <w:r w:rsidRPr="00AE1DA5">
        <w:t xml:space="preserve"> las diversas formas </w:t>
      </w:r>
      <w:r>
        <w:t>de esa participación;</w:t>
      </w:r>
      <w:r w:rsidRPr="00AE1DA5">
        <w:t xml:space="preserve"> </w:t>
      </w:r>
      <w:r>
        <w:t>c</w:t>
      </w:r>
      <w:r w:rsidRPr="00AE1DA5">
        <w:t xml:space="preserve">onvendría saber si hay programas </w:t>
      </w:r>
      <w:r>
        <w:t>que</w:t>
      </w:r>
      <w:r w:rsidRPr="00AE1DA5">
        <w:t xml:space="preserve"> foment</w:t>
      </w:r>
      <w:r>
        <w:t>en</w:t>
      </w:r>
      <w:r w:rsidRPr="00AE1DA5">
        <w:t xml:space="preserve"> </w:t>
      </w:r>
      <w:r>
        <w:t xml:space="preserve">un papel </w:t>
      </w:r>
      <w:r w:rsidRPr="00AE1DA5">
        <w:t>activ</w:t>
      </w:r>
      <w:r>
        <w:t>o de los niños, en especial</w:t>
      </w:r>
      <w:r w:rsidRPr="00AE1DA5">
        <w:t xml:space="preserve"> a nivel local, en los consejos </w:t>
      </w:r>
      <w:r>
        <w:t>de las escuelas,</w:t>
      </w:r>
      <w:r w:rsidRPr="00AE1DA5">
        <w:t xml:space="preserve"> particular</w:t>
      </w:r>
      <w:r>
        <w:t>mente</w:t>
      </w:r>
      <w:r w:rsidRPr="00AE1DA5">
        <w:t xml:space="preserve"> </w:t>
      </w:r>
      <w:r>
        <w:t>en lo que concierne a los niños pertenecientes</w:t>
      </w:r>
      <w:r w:rsidRPr="00AE1DA5">
        <w:t xml:space="preserve"> a grupos vulnerables, como los niños desplazados. También sería útil saber qué hacen las autoridades para promover la igualdad </w:t>
      </w:r>
      <w:r>
        <w:t>entre las</w:t>
      </w:r>
      <w:r w:rsidRPr="00AE1DA5">
        <w:t xml:space="preserve"> niñas y</w:t>
      </w:r>
      <w:r>
        <w:t xml:space="preserve"> los</w:t>
      </w:r>
      <w:r w:rsidRPr="00AE1DA5">
        <w:t xml:space="preserve"> niños en esta </w:t>
      </w:r>
      <w:r>
        <w:t>esfera</w:t>
      </w:r>
      <w:r w:rsidRPr="00AE1DA5">
        <w:t xml:space="preserve"> y si el Estado parte </w:t>
      </w:r>
      <w:r>
        <w:t>está difundiendo la Observación general </w:t>
      </w:r>
      <w:r w:rsidRPr="00AE1DA5">
        <w:t>Nº 12 del Comité</w:t>
      </w:r>
      <w:r>
        <w:t>,</w:t>
      </w:r>
      <w:r w:rsidRPr="00AE1DA5">
        <w:t xml:space="preserve"> sobre el derecho del niño a ser escuchado.</w:t>
      </w:r>
    </w:p>
    <w:p w:rsidR="004F7444" w:rsidRPr="00AE1DA5" w:rsidRDefault="004F7444" w:rsidP="004F7444">
      <w:pPr>
        <w:pStyle w:val="SingleTxtG"/>
      </w:pPr>
      <w:r w:rsidRPr="00AE1DA5">
        <w:t>18.</w:t>
      </w:r>
      <w:r w:rsidRPr="00AE1DA5">
        <w:tab/>
        <w:t xml:space="preserve">Por último, dada la </w:t>
      </w:r>
      <w:r>
        <w:t>insuficiencia de la</w:t>
      </w:r>
      <w:r w:rsidRPr="00AE1DA5">
        <w:t xml:space="preserve"> coordinación de las actividades </w:t>
      </w:r>
      <w:r>
        <w:t>dirigidas a</w:t>
      </w:r>
      <w:r w:rsidRPr="00AE1DA5">
        <w:t xml:space="preserve"> la protección de los derechos del niño en el Estado parte, la delegación podría </w:t>
      </w:r>
      <w:r>
        <w:t>indicar qué medidas se han tomado en cumplimiento del</w:t>
      </w:r>
      <w:r w:rsidRPr="00AE1DA5">
        <w:t xml:space="preserve"> </w:t>
      </w:r>
      <w:r>
        <w:t>Decreto presidencial Nº 317, por el cual que se dispuso que</w:t>
      </w:r>
      <w:r w:rsidRPr="00AE1DA5">
        <w:t xml:space="preserve"> el Consejo de Ministros formular</w:t>
      </w:r>
      <w:r>
        <w:t>se</w:t>
      </w:r>
      <w:r w:rsidRPr="00AE1DA5">
        <w:t xml:space="preserve"> propuestas sobre la creación de un mecanismo de control de la aplicación de la Convención.</w:t>
      </w:r>
    </w:p>
    <w:p w:rsidR="004F7444" w:rsidRPr="00AE1DA5" w:rsidRDefault="004F7444" w:rsidP="004F7444">
      <w:pPr>
        <w:pStyle w:val="SingleTxtG"/>
      </w:pPr>
      <w:r w:rsidRPr="00AE1DA5">
        <w:t>19.</w:t>
      </w:r>
      <w:r w:rsidRPr="00AE1DA5">
        <w:tab/>
      </w:r>
      <w:r w:rsidRPr="00AE1DA5">
        <w:rPr>
          <w:b/>
          <w:bCs/>
        </w:rPr>
        <w:t xml:space="preserve">La Sra. Aidoo </w:t>
      </w:r>
      <w:r w:rsidRPr="00AE1DA5">
        <w:t>dice que, a pesar del</w:t>
      </w:r>
      <w:r>
        <w:t xml:space="preserve"> considerable</w:t>
      </w:r>
      <w:r w:rsidRPr="00AE1DA5">
        <w:t xml:space="preserve"> aumento </w:t>
      </w:r>
      <w:r>
        <w:t>de</w:t>
      </w:r>
      <w:r w:rsidRPr="00AE1DA5">
        <w:t xml:space="preserve"> los ingresos </w:t>
      </w:r>
      <w:r>
        <w:t xml:space="preserve">procedentes del </w:t>
      </w:r>
      <w:r w:rsidRPr="00AE1DA5">
        <w:t xml:space="preserve">petróleo y </w:t>
      </w:r>
      <w:r>
        <w:t xml:space="preserve">del </w:t>
      </w:r>
      <w:r w:rsidRPr="00AE1DA5">
        <w:t xml:space="preserve">gas, que </w:t>
      </w:r>
      <w:r>
        <w:t>cre</w:t>
      </w:r>
      <w:r w:rsidRPr="00AE1DA5">
        <w:t xml:space="preserve">a oportunidades </w:t>
      </w:r>
      <w:r>
        <w:t>en los sectores del</w:t>
      </w:r>
      <w:r w:rsidRPr="00AE1DA5">
        <w:t xml:space="preserve"> desarrollo social y </w:t>
      </w:r>
      <w:r>
        <w:t xml:space="preserve">de la </w:t>
      </w:r>
      <w:r w:rsidRPr="00AE1DA5">
        <w:t xml:space="preserve">protección de la infancia, las respuestas escritas no </w:t>
      </w:r>
      <w:r>
        <w:t>da</w:t>
      </w:r>
      <w:r w:rsidRPr="00AE1DA5">
        <w:t>n información sobre posible</w:t>
      </w:r>
      <w:r>
        <w:t>s</w:t>
      </w:r>
      <w:r w:rsidRPr="00AE1DA5">
        <w:t xml:space="preserve"> aumento</w:t>
      </w:r>
      <w:r>
        <w:t>s</w:t>
      </w:r>
      <w:r w:rsidRPr="00AE1DA5">
        <w:t xml:space="preserve"> de</w:t>
      </w:r>
      <w:r>
        <w:t xml:space="preserve"> los</w:t>
      </w:r>
      <w:r w:rsidRPr="00AE1DA5">
        <w:t xml:space="preserve"> recursos </w:t>
      </w:r>
      <w:r>
        <w:t>destinados a la</w:t>
      </w:r>
      <w:r w:rsidRPr="00AE1DA5">
        <w:t xml:space="preserve"> salud, la educación y </w:t>
      </w:r>
      <w:r>
        <w:t>la protección social</w:t>
      </w:r>
      <w:r w:rsidRPr="00AE1DA5">
        <w:t xml:space="preserve"> de los niños de Azerbaiyán. Pregunta si los fondos asignados al sector de la salud han permitido que el Estado parte avance </w:t>
      </w:r>
      <w:r>
        <w:t>hacia</w:t>
      </w:r>
      <w:r w:rsidRPr="00AE1DA5">
        <w:t xml:space="preserve"> la adopción de </w:t>
      </w:r>
      <w:r>
        <w:t>las normas</w:t>
      </w:r>
      <w:r w:rsidRPr="00AE1DA5">
        <w:t xml:space="preserve"> de la Organización Mundial de la Salud (OMS). De hecho, el porcentaje del PIB </w:t>
      </w:r>
      <w:r>
        <w:t>destinado</w:t>
      </w:r>
      <w:r w:rsidRPr="00AE1DA5">
        <w:t xml:space="preserve"> al sector de la salud en Azerbaiyán hasta 2008-2009, que fue del 1%, estuvo muy por debajo de la media de los países de la Comunidad de Estados Independientes (CEI), que fue del 3,8%. El presu</w:t>
      </w:r>
      <w:r>
        <w:t>puesto asignado a la educación —3% del PIB—</w:t>
      </w:r>
      <w:r w:rsidRPr="00AE1DA5">
        <w:t xml:space="preserve"> fue también muy inferior al presupuesto medio de los países de la CEI, que </w:t>
      </w:r>
      <w:r>
        <w:t>representó</w:t>
      </w:r>
      <w:r w:rsidRPr="00AE1DA5">
        <w:t xml:space="preserve"> el 4,5% del PIB. Convendría recibir más información sobre estas cuestiones.</w:t>
      </w:r>
    </w:p>
    <w:p w:rsidR="004F7444" w:rsidRPr="00AE1DA5" w:rsidRDefault="004F7444" w:rsidP="004F7444">
      <w:pPr>
        <w:pStyle w:val="SingleTxtG"/>
      </w:pPr>
      <w:r w:rsidRPr="00AE1DA5">
        <w:t>20.</w:t>
      </w:r>
      <w:r w:rsidRPr="00AE1DA5">
        <w:tab/>
      </w:r>
      <w:r w:rsidRPr="00AE1DA5">
        <w:rPr>
          <w:bCs/>
        </w:rPr>
        <w:t xml:space="preserve">La </w:t>
      </w:r>
      <w:r>
        <w:rPr>
          <w:bCs/>
        </w:rPr>
        <w:t>oradora</w:t>
      </w:r>
      <w:r w:rsidRPr="00AE1DA5">
        <w:rPr>
          <w:b/>
          <w:bCs/>
        </w:rPr>
        <w:t xml:space="preserve"> </w:t>
      </w:r>
      <w:r w:rsidRPr="00AE1DA5">
        <w:t xml:space="preserve">pregunta si el Estado parte </w:t>
      </w:r>
      <w:r>
        <w:t>dispone de</w:t>
      </w:r>
      <w:r w:rsidRPr="00AE1DA5">
        <w:t xml:space="preserve"> una ley </w:t>
      </w:r>
      <w:r>
        <w:t>sobre la</w:t>
      </w:r>
      <w:r w:rsidRPr="00AE1DA5">
        <w:t xml:space="preserve"> lucha contra la corrupción en la administración, y si existe un mecanismo para combatir esa práctica. También desea</w:t>
      </w:r>
      <w:r>
        <w:t>ría</w:t>
      </w:r>
      <w:r w:rsidRPr="00AE1DA5">
        <w:t xml:space="preserve"> saber si el sistema actual de educación, </w:t>
      </w:r>
      <w:r>
        <w:t>de s</w:t>
      </w:r>
      <w:r w:rsidRPr="00AE1DA5">
        <w:t xml:space="preserve">alud y </w:t>
      </w:r>
      <w:r>
        <w:t xml:space="preserve">de </w:t>
      </w:r>
      <w:r w:rsidRPr="00AE1DA5">
        <w:t xml:space="preserve">protección social beneficia a todos los niños y si las autoridades </w:t>
      </w:r>
      <w:r>
        <w:t>proyectan</w:t>
      </w:r>
      <w:r w:rsidRPr="00AE1DA5">
        <w:t xml:space="preserve"> diversificar este sistema </w:t>
      </w:r>
      <w:r>
        <w:t>y hacer que</w:t>
      </w:r>
      <w:r w:rsidRPr="00AE1DA5">
        <w:t xml:space="preserve"> las ONG </w:t>
      </w:r>
      <w:r>
        <w:t xml:space="preserve">participen </w:t>
      </w:r>
      <w:r w:rsidRPr="00AE1DA5">
        <w:t xml:space="preserve">en la prestación de servicios. Con respecto a la elaboración del presupuesto, </w:t>
      </w:r>
      <w:r>
        <w:t>habría que</w:t>
      </w:r>
      <w:r w:rsidRPr="00AE1DA5">
        <w:t xml:space="preserve"> saber si </w:t>
      </w:r>
      <w:r>
        <w:t>existen</w:t>
      </w:r>
      <w:r w:rsidRPr="00AE1DA5">
        <w:t xml:space="preserve"> indicadores específicos sobre los niños o si los recursos se asignan de manera </w:t>
      </w:r>
      <w:r>
        <w:t>global por grandes</w:t>
      </w:r>
      <w:r w:rsidRPr="00AE1DA5">
        <w:t xml:space="preserve"> sectores, como</w:t>
      </w:r>
      <w:r>
        <w:t xml:space="preserve"> la</w:t>
      </w:r>
      <w:r w:rsidRPr="00AE1DA5">
        <w:t xml:space="preserve"> salud o</w:t>
      </w:r>
      <w:r>
        <w:t xml:space="preserve"> la</w:t>
      </w:r>
      <w:r w:rsidRPr="00AE1DA5">
        <w:t xml:space="preserve"> educación. Por último, la </w:t>
      </w:r>
      <w:r>
        <w:t>oradora</w:t>
      </w:r>
      <w:r w:rsidRPr="00AE1DA5">
        <w:t xml:space="preserve">, tras señalar que las respuestas escritas no incluyen datos sobre </w:t>
      </w:r>
      <w:r>
        <w:t xml:space="preserve">el conjunto de </w:t>
      </w:r>
      <w:r w:rsidRPr="00AE1DA5">
        <w:t>los niños</w:t>
      </w:r>
      <w:r>
        <w:t>,</w:t>
      </w:r>
      <w:r w:rsidRPr="00AE1DA5">
        <w:t xml:space="preserve"> desglosados</w:t>
      </w:r>
      <w:r>
        <w:t xml:space="preserve"> en particular</w:t>
      </w:r>
      <w:r w:rsidRPr="00AE1DA5">
        <w:t xml:space="preserve"> por sexo, edad, región, </w:t>
      </w:r>
      <w:r>
        <w:t>medio</w:t>
      </w:r>
      <w:r w:rsidRPr="00AE1DA5">
        <w:t xml:space="preserve"> socioeconómic</w:t>
      </w:r>
      <w:r>
        <w:t>o</w:t>
      </w:r>
      <w:r w:rsidRPr="00AE1DA5">
        <w:t xml:space="preserve">, zonas rurales y </w:t>
      </w:r>
      <w:r>
        <w:t xml:space="preserve">zonas </w:t>
      </w:r>
      <w:r w:rsidRPr="00AE1DA5">
        <w:t>urbanas, a pesar de la petición formulada por el Comité en la lista de cuestiones, pide información sobre el sistema de recopilación de datos sobre</w:t>
      </w:r>
      <w:r>
        <w:t xml:space="preserve"> los</w:t>
      </w:r>
      <w:r w:rsidRPr="00AE1DA5">
        <w:t xml:space="preserve"> niños. </w:t>
      </w:r>
      <w:r>
        <w:t>Subraya</w:t>
      </w:r>
      <w:r w:rsidRPr="00AE1DA5">
        <w:t xml:space="preserve"> que esos datos serían </w:t>
      </w:r>
      <w:r>
        <w:t>sumamente</w:t>
      </w:r>
      <w:r w:rsidRPr="00AE1DA5">
        <w:t xml:space="preserve"> útiles para las autoridades </w:t>
      </w:r>
      <w:r>
        <w:t>en la formulación de</w:t>
      </w:r>
      <w:r w:rsidRPr="00AE1DA5">
        <w:t xml:space="preserve"> políticas, planes y programas en el ámbito de la educación, especialmente a fin de eliminar las desigualdades existentes entre los niños que viven en </w:t>
      </w:r>
      <w:r>
        <w:t xml:space="preserve">las </w:t>
      </w:r>
      <w:r w:rsidRPr="00AE1DA5">
        <w:t>diferentes regiones y en condiciones socioeconómicas</w:t>
      </w:r>
      <w:r>
        <w:t xml:space="preserve"> </w:t>
      </w:r>
      <w:r w:rsidRPr="00AE1DA5">
        <w:t>diversas.</w:t>
      </w:r>
    </w:p>
    <w:p w:rsidR="004F7444" w:rsidRPr="00AE1DA5" w:rsidRDefault="004F7444" w:rsidP="004F7444">
      <w:pPr>
        <w:pStyle w:val="SingleTxtG"/>
      </w:pPr>
      <w:r w:rsidRPr="00AE1DA5">
        <w:t>21.</w:t>
      </w:r>
      <w:r w:rsidRPr="00AE1DA5">
        <w:tab/>
        <w:t>Por último, Azerbaiyán no aplica la misma definición de "nacidos vivos" que l</w:t>
      </w:r>
      <w:r>
        <w:t>a </w:t>
      </w:r>
      <w:r w:rsidRPr="00AE1DA5">
        <w:t xml:space="preserve">OMS, lo cual repercute en el cálculo de la tasa de mortalidad infantil. </w:t>
      </w:r>
      <w:r>
        <w:t>En efecto</w:t>
      </w:r>
      <w:r w:rsidRPr="00AE1DA5">
        <w:t>, hay normas internacionales</w:t>
      </w:r>
      <w:r>
        <w:t xml:space="preserve"> bien</w:t>
      </w:r>
      <w:r w:rsidRPr="00AE1DA5">
        <w:t xml:space="preserve"> establecidas sobre</w:t>
      </w:r>
      <w:r>
        <w:t xml:space="preserve"> lo</w:t>
      </w:r>
      <w:r w:rsidRPr="00AE1DA5">
        <w:t xml:space="preserve"> qu</w:t>
      </w:r>
      <w:r>
        <w:t>e</w:t>
      </w:r>
      <w:r w:rsidRPr="00AE1DA5">
        <w:t xml:space="preserve"> es </w:t>
      </w:r>
      <w:r>
        <w:t xml:space="preserve">la </w:t>
      </w:r>
      <w:r w:rsidRPr="00AE1DA5">
        <w:t xml:space="preserve">mortalidad neonatal y </w:t>
      </w:r>
      <w:r>
        <w:t xml:space="preserve">la </w:t>
      </w:r>
      <w:r w:rsidRPr="00AE1DA5">
        <w:t>mortalidad infantil</w:t>
      </w:r>
      <w:r>
        <w:t>,</w:t>
      </w:r>
      <w:r w:rsidRPr="00AE1DA5">
        <w:t xml:space="preserve"> y el método de cálculo utiliza</w:t>
      </w:r>
      <w:r>
        <w:t>do por</w:t>
      </w:r>
      <w:r w:rsidRPr="00AE1DA5">
        <w:t xml:space="preserve"> las autoridades de Azerbaiyán no corresponde a es</w:t>
      </w:r>
      <w:r>
        <w:t>as normas</w:t>
      </w:r>
      <w:r w:rsidRPr="00AE1DA5">
        <w:t>, lo cual dificulta la interpretación de los datos y p</w:t>
      </w:r>
      <w:r>
        <w:t>odría</w:t>
      </w:r>
      <w:r w:rsidRPr="00AE1DA5">
        <w:t xml:space="preserve"> ocultar la realidad de la mortalidad infantil en el Estado parte.</w:t>
      </w:r>
    </w:p>
    <w:p w:rsidR="004F7444" w:rsidRPr="00AE1DA5" w:rsidRDefault="004F7444" w:rsidP="004F7444">
      <w:pPr>
        <w:pStyle w:val="SingleTxtG"/>
      </w:pPr>
      <w:r w:rsidRPr="00AE1DA5">
        <w:rPr>
          <w:bCs/>
        </w:rPr>
        <w:t>22.</w:t>
      </w:r>
      <w:r w:rsidRPr="00AE1DA5">
        <w:rPr>
          <w:bCs/>
        </w:rPr>
        <w:tab/>
      </w:r>
      <w:r w:rsidRPr="00AE1DA5">
        <w:rPr>
          <w:b/>
        </w:rPr>
        <w:t>La Sra. Lee</w:t>
      </w:r>
      <w:r w:rsidRPr="00AE1DA5">
        <w:t xml:space="preserve"> pregunta si el Estado parte tiene una estrategia nacional de desarrollo del niño y qué autoridad </w:t>
      </w:r>
      <w:r>
        <w:t>está encargada</w:t>
      </w:r>
      <w:r w:rsidRPr="00AE1DA5">
        <w:t xml:space="preserve"> de la coordinación</w:t>
      </w:r>
      <w:r>
        <w:t xml:space="preserve"> de esa estrategia</w:t>
      </w:r>
      <w:r w:rsidRPr="00AE1DA5">
        <w:t>. También desea</w:t>
      </w:r>
      <w:r>
        <w:t>ría</w:t>
      </w:r>
      <w:r w:rsidRPr="00AE1DA5">
        <w:t xml:space="preserve"> saber por qué </w:t>
      </w:r>
      <w:r>
        <w:t>ciert</w:t>
      </w:r>
      <w:r w:rsidRPr="00AE1DA5">
        <w:t xml:space="preserve">os sectores prioritarios, como </w:t>
      </w:r>
      <w:r>
        <w:t xml:space="preserve">el de </w:t>
      </w:r>
      <w:r w:rsidRPr="00AE1DA5">
        <w:t xml:space="preserve">la salud y </w:t>
      </w:r>
      <w:r>
        <w:t xml:space="preserve">el de </w:t>
      </w:r>
      <w:r w:rsidRPr="00AE1DA5">
        <w:t xml:space="preserve">la educación, no parecen </w:t>
      </w:r>
      <w:r>
        <w:t>disponer de</w:t>
      </w:r>
      <w:r w:rsidRPr="00AE1DA5">
        <w:t xml:space="preserve"> asignaciones presupuestarias </w:t>
      </w:r>
      <w:r>
        <w:t>suficientes</w:t>
      </w:r>
      <w:r w:rsidRPr="00AE1DA5">
        <w:t xml:space="preserve">. Además, pregunta si los principios de la Convención se </w:t>
      </w:r>
      <w:r>
        <w:t>enseñan en las</w:t>
      </w:r>
      <w:r w:rsidRPr="00AE1DA5">
        <w:t xml:space="preserve"> escuela</w:t>
      </w:r>
      <w:r>
        <w:t>s,</w:t>
      </w:r>
      <w:r w:rsidRPr="00AE1DA5">
        <w:t xml:space="preserve"> y a partir de qué edad. Por último, </w:t>
      </w:r>
      <w:r>
        <w:t>desearía saber</w:t>
      </w:r>
      <w:r w:rsidRPr="00AE1DA5">
        <w:t xml:space="preserve"> si el informe se elaboró en consulta con la sociedad civil.</w:t>
      </w:r>
    </w:p>
    <w:p w:rsidR="004F7444" w:rsidRPr="00AE1DA5" w:rsidRDefault="004F7444" w:rsidP="004F7444">
      <w:pPr>
        <w:pStyle w:val="SingleTxtG"/>
      </w:pPr>
      <w:r w:rsidRPr="00AE1DA5">
        <w:rPr>
          <w:bCs/>
        </w:rPr>
        <w:t>23.</w:t>
      </w:r>
      <w:r w:rsidRPr="00AE1DA5">
        <w:rPr>
          <w:bCs/>
        </w:rPr>
        <w:tab/>
      </w:r>
      <w:r w:rsidRPr="00AE1DA5">
        <w:rPr>
          <w:b/>
        </w:rPr>
        <w:t>La Sra. Nores de García</w:t>
      </w:r>
      <w:r w:rsidRPr="00AE1DA5">
        <w:t xml:space="preserve"> pregunta si los niños nacidos de un matrimonio precoz se inscriben en el registro civil y qué medidas se han adoptado para luchar contra el pago de sobornos a funcionarios del registro civil a cambio de la inscripción de esos niños. </w:t>
      </w:r>
    </w:p>
    <w:p w:rsidR="004F7444" w:rsidRPr="00AE1DA5" w:rsidRDefault="004F7444" w:rsidP="004F7444">
      <w:pPr>
        <w:pStyle w:val="SingleTxtG"/>
      </w:pPr>
      <w:r w:rsidRPr="00AE1DA5">
        <w:rPr>
          <w:bCs/>
        </w:rPr>
        <w:t>24.</w:t>
      </w:r>
      <w:r w:rsidRPr="00AE1DA5">
        <w:rPr>
          <w:bCs/>
        </w:rPr>
        <w:tab/>
      </w:r>
      <w:r w:rsidRPr="00AE1DA5">
        <w:rPr>
          <w:b/>
        </w:rPr>
        <w:t>La Sra. Maurás Pérez</w:t>
      </w:r>
      <w:r w:rsidRPr="00AE1DA5">
        <w:t xml:space="preserve">, recordando que en 2008 el Relator Especial sobre la promoción y protección del derecho a la libertad de opinión y de expresión recomendó al Estado </w:t>
      </w:r>
      <w:r>
        <w:t>p</w:t>
      </w:r>
      <w:r w:rsidRPr="00AE1DA5">
        <w:t xml:space="preserve">arte que adoptase medidas para </w:t>
      </w:r>
      <w:r>
        <w:t>luchar contra las infracciones</w:t>
      </w:r>
      <w:r w:rsidRPr="00AE1DA5">
        <w:t xml:space="preserve"> relacionad</w:t>
      </w:r>
      <w:r>
        <w:t>a</w:t>
      </w:r>
      <w:r w:rsidRPr="00AE1DA5">
        <w:t xml:space="preserve">s con los medios de </w:t>
      </w:r>
      <w:r>
        <w:t>información</w:t>
      </w:r>
      <w:r w:rsidRPr="00AE1DA5">
        <w:t xml:space="preserve">, revisase todas las leyes relativas a los servicios de radio y </w:t>
      </w:r>
      <w:r>
        <w:t xml:space="preserve">de </w:t>
      </w:r>
      <w:r w:rsidRPr="00AE1DA5">
        <w:t xml:space="preserve">televisión y estableciese un consejo independiente de comunicación audiovisual, pregunta qué progresos se han </w:t>
      </w:r>
      <w:r>
        <w:t>hecho</w:t>
      </w:r>
      <w:r w:rsidRPr="00AE1DA5">
        <w:t xml:space="preserve"> al respecto para mejorar la libertad de expresión de los niños. </w:t>
      </w:r>
    </w:p>
    <w:p w:rsidR="004F7444" w:rsidRPr="00AE1DA5" w:rsidRDefault="004F7444" w:rsidP="004F7444">
      <w:pPr>
        <w:pStyle w:val="SingleTxtG"/>
      </w:pPr>
      <w:r w:rsidRPr="00AE1DA5">
        <w:rPr>
          <w:bCs/>
        </w:rPr>
        <w:t>25.</w:t>
      </w:r>
      <w:r w:rsidRPr="00AE1DA5">
        <w:rPr>
          <w:bCs/>
        </w:rPr>
        <w:tab/>
      </w:r>
      <w:r w:rsidRPr="00AE1DA5">
        <w:rPr>
          <w:b/>
        </w:rPr>
        <w:t>El Sr. Pollar</w:t>
      </w:r>
      <w:r w:rsidRPr="00AE1DA5">
        <w:t xml:space="preserve"> pide </w:t>
      </w:r>
      <w:r>
        <w:t xml:space="preserve">más </w:t>
      </w:r>
      <w:r w:rsidRPr="00AE1DA5">
        <w:t>información sobre la aplicación del artículo 12 de la Convención por el Estado</w:t>
      </w:r>
      <w:r>
        <w:t xml:space="preserve"> parte</w:t>
      </w:r>
      <w:r w:rsidRPr="00AE1DA5">
        <w:t xml:space="preserve"> y, más concretamente, sobre</w:t>
      </w:r>
      <w:r>
        <w:t xml:space="preserve"> la participación del niño en lo</w:t>
      </w:r>
      <w:r w:rsidRPr="00AE1DA5">
        <w:t xml:space="preserve">s </w:t>
      </w:r>
      <w:r>
        <w:t>asunto</w:t>
      </w:r>
      <w:r w:rsidRPr="00AE1DA5">
        <w:t xml:space="preserve">s escolares. Pregunta si los albergues para jóvenes podrían utilizarse mejor de manera que se convirtiesen </w:t>
      </w:r>
      <w:r>
        <w:t>centros privilegiados de expresión de la opinión de los niños.</w:t>
      </w:r>
    </w:p>
    <w:p w:rsidR="004F7444" w:rsidRPr="00AE1DA5" w:rsidRDefault="004F7444" w:rsidP="004F7444">
      <w:pPr>
        <w:pStyle w:val="SingleTxtG"/>
      </w:pPr>
      <w:r w:rsidRPr="00AE1DA5">
        <w:rPr>
          <w:bCs/>
        </w:rPr>
        <w:t>26.</w:t>
      </w:r>
      <w:r w:rsidRPr="00AE1DA5">
        <w:rPr>
          <w:bCs/>
        </w:rPr>
        <w:tab/>
      </w:r>
      <w:r w:rsidRPr="00AE1DA5">
        <w:rPr>
          <w:b/>
        </w:rPr>
        <w:t>La Sra. Al-Asmar</w:t>
      </w:r>
      <w:r w:rsidRPr="00AE1DA5">
        <w:t xml:space="preserve"> pregunta cómo se aplica </w:t>
      </w:r>
      <w:r>
        <w:t>concreta</w:t>
      </w:r>
      <w:r w:rsidRPr="00AE1DA5">
        <w:t xml:space="preserve">mente el derecho del niño a ser escuchado en los tribunales de familia. También pide detalles sobre las medidas adoptadas para garantizar el derecho del niño a la privacidad en el marco de los centros de cuidado alternativo y de la justicia de menores. </w:t>
      </w:r>
    </w:p>
    <w:p w:rsidR="004F7444" w:rsidRPr="00AE1DA5" w:rsidRDefault="004F7444" w:rsidP="004F7444">
      <w:pPr>
        <w:pStyle w:val="SingleTxtG"/>
      </w:pPr>
      <w:r w:rsidRPr="00AE1DA5">
        <w:rPr>
          <w:bCs/>
        </w:rPr>
        <w:t>27.</w:t>
      </w:r>
      <w:r w:rsidRPr="00AE1DA5">
        <w:rPr>
          <w:bCs/>
        </w:rPr>
        <w:tab/>
      </w:r>
      <w:r w:rsidRPr="00AE1DA5">
        <w:rPr>
          <w:b/>
        </w:rPr>
        <w:t>La Sra. Varmah</w:t>
      </w:r>
      <w:r w:rsidRPr="00AE1DA5">
        <w:t xml:space="preserve"> pregunta cuándo se aprobará la ley </w:t>
      </w:r>
      <w:r>
        <w:t>por la que se elevaría a</w:t>
      </w:r>
      <w:r w:rsidRPr="00AE1DA5">
        <w:t xml:space="preserve"> 18 años la edad legal</w:t>
      </w:r>
      <w:r>
        <w:t xml:space="preserve"> mínima</w:t>
      </w:r>
      <w:r w:rsidRPr="00AE1DA5">
        <w:t xml:space="preserve"> de las niñas para contraer matrimonio. Según la información </w:t>
      </w:r>
      <w:r>
        <w:t xml:space="preserve">de </w:t>
      </w:r>
      <w:r w:rsidRPr="00AE1DA5">
        <w:t>que</w:t>
      </w:r>
      <w:r>
        <w:t xml:space="preserve"> dispone el Comité</w:t>
      </w:r>
      <w:r w:rsidRPr="00AE1DA5">
        <w:t xml:space="preserve">, los matrimonios precoces podrían estar aumentando en las zonas rurales. ¿Qué medidas </w:t>
      </w:r>
      <w:r>
        <w:t>se propone</w:t>
      </w:r>
      <w:r w:rsidRPr="00AE1DA5">
        <w:t xml:space="preserve"> adoptar el Estado parte para cambiar </w:t>
      </w:r>
      <w:r>
        <w:t>las mentalidades</w:t>
      </w:r>
      <w:r w:rsidRPr="00AE1DA5">
        <w:t xml:space="preserve"> y sensibilizar a la población ante es</w:t>
      </w:r>
      <w:r>
        <w:t>e fenómeno?</w:t>
      </w:r>
    </w:p>
    <w:p w:rsidR="004F7444" w:rsidRPr="00AE1DA5" w:rsidRDefault="004F7444" w:rsidP="004F7444">
      <w:pPr>
        <w:pStyle w:val="SingleTxtG"/>
      </w:pPr>
      <w:r w:rsidRPr="00AE1DA5">
        <w:t>28.</w:t>
      </w:r>
      <w:r w:rsidRPr="00AE1DA5">
        <w:tab/>
        <w:t xml:space="preserve">Recordando que la prohibición de llevar el </w:t>
      </w:r>
      <w:r w:rsidRPr="00B6546E">
        <w:rPr>
          <w:i/>
        </w:rPr>
        <w:t>hiyab</w:t>
      </w:r>
      <w:r w:rsidRPr="00AE1DA5">
        <w:t xml:space="preserve"> en la escuela</w:t>
      </w:r>
      <w:r w:rsidRPr="00AE1DA5">
        <w:rPr>
          <w:i/>
          <w:iCs/>
        </w:rPr>
        <w:t xml:space="preserve"> </w:t>
      </w:r>
      <w:r w:rsidRPr="00AE1DA5">
        <w:t xml:space="preserve">hizo que algunos padres retirasen </w:t>
      </w:r>
      <w:r>
        <w:t xml:space="preserve">de ella </w:t>
      </w:r>
      <w:r w:rsidRPr="00AE1DA5">
        <w:t>a sus hijas, privándolas así del derecho a la educación,</w:t>
      </w:r>
      <w:r>
        <w:t xml:space="preserve"> la oradora</w:t>
      </w:r>
      <w:r w:rsidRPr="00AE1DA5">
        <w:t xml:space="preserve"> pregunta si el Estado parte </w:t>
      </w:r>
      <w:r>
        <w:t>proyecta</w:t>
      </w:r>
      <w:r w:rsidRPr="00AE1DA5">
        <w:t xml:space="preserve"> modificar las normas relativas al código </w:t>
      </w:r>
      <w:r>
        <w:t>de vestimenta</w:t>
      </w:r>
      <w:r w:rsidRPr="00AE1DA5">
        <w:t xml:space="preserve"> en la escuela.</w:t>
      </w:r>
    </w:p>
    <w:p w:rsidR="004F7444" w:rsidRPr="00AE1DA5" w:rsidRDefault="004F7444" w:rsidP="004F7444">
      <w:pPr>
        <w:pStyle w:val="SingleTxtG"/>
      </w:pPr>
      <w:r w:rsidRPr="00AE1DA5">
        <w:rPr>
          <w:bCs/>
        </w:rPr>
        <w:t>29.</w:t>
      </w:r>
      <w:r w:rsidRPr="00AE1DA5">
        <w:rPr>
          <w:bCs/>
        </w:rPr>
        <w:tab/>
      </w:r>
      <w:r w:rsidRPr="00AE1DA5">
        <w:rPr>
          <w:b/>
        </w:rPr>
        <w:t xml:space="preserve">La Sra. </w:t>
      </w:r>
      <w:r w:rsidRPr="00AE1DA5">
        <w:rPr>
          <w:b/>
          <w:bCs/>
        </w:rPr>
        <w:t xml:space="preserve">Wijemanne </w:t>
      </w:r>
      <w:r w:rsidRPr="00AE1DA5">
        <w:t xml:space="preserve">pregunta </w:t>
      </w:r>
      <w:r>
        <w:t>cómo se propone el</w:t>
      </w:r>
      <w:r w:rsidRPr="00AE1DA5">
        <w:t xml:space="preserve"> Estado parte mejorar el registro de nacimientos. </w:t>
      </w:r>
      <w:r>
        <w:t>También desearía que se diera</w:t>
      </w:r>
      <w:r w:rsidRPr="00AE1DA5">
        <w:t xml:space="preserve"> más información sobre las medidas adoptadas para difundir la Convención.</w:t>
      </w:r>
    </w:p>
    <w:p w:rsidR="004F7444" w:rsidRPr="00AE1DA5" w:rsidRDefault="004F7444" w:rsidP="004F7444">
      <w:pPr>
        <w:pStyle w:val="SingleTxtG"/>
      </w:pPr>
      <w:r w:rsidRPr="00AE1DA5">
        <w:rPr>
          <w:bCs/>
        </w:rPr>
        <w:t>30.</w:t>
      </w:r>
      <w:r>
        <w:rPr>
          <w:bCs/>
        </w:rPr>
        <w:tab/>
      </w:r>
      <w:r w:rsidRPr="00AE1DA5">
        <w:rPr>
          <w:b/>
          <w:bCs/>
        </w:rPr>
        <w:t>El Presidente</w:t>
      </w:r>
      <w:r w:rsidRPr="00AE1DA5">
        <w:rPr>
          <w:bCs/>
        </w:rPr>
        <w:t xml:space="preserve"> pregunta cómo la </w:t>
      </w:r>
      <w:r>
        <w:rPr>
          <w:bCs/>
        </w:rPr>
        <w:t>C</w:t>
      </w:r>
      <w:r w:rsidRPr="00AE1DA5">
        <w:rPr>
          <w:bCs/>
        </w:rPr>
        <w:t xml:space="preserve">omisión </w:t>
      </w:r>
      <w:r>
        <w:rPr>
          <w:bCs/>
        </w:rPr>
        <w:t>encargada de las</w:t>
      </w:r>
      <w:r w:rsidRPr="00AE1DA5">
        <w:rPr>
          <w:bCs/>
        </w:rPr>
        <w:t xml:space="preserve"> cuestiones rela</w:t>
      </w:r>
      <w:r>
        <w:rPr>
          <w:bCs/>
        </w:rPr>
        <w:t>tivas a</w:t>
      </w:r>
      <w:r w:rsidRPr="00AE1DA5">
        <w:rPr>
          <w:bCs/>
        </w:rPr>
        <w:t xml:space="preserve"> los niños</w:t>
      </w:r>
      <w:r>
        <w:rPr>
          <w:bCs/>
        </w:rPr>
        <w:t xml:space="preserve"> </w:t>
      </w:r>
      <w:r w:rsidRPr="00AE1DA5">
        <w:rPr>
          <w:bCs/>
        </w:rPr>
        <w:t>coordina su trabajo co</w:t>
      </w:r>
      <w:r>
        <w:rPr>
          <w:bCs/>
        </w:rPr>
        <w:t>n el</w:t>
      </w:r>
      <w:r w:rsidRPr="00AE1DA5">
        <w:rPr>
          <w:bCs/>
        </w:rPr>
        <w:t xml:space="preserve"> Comi</w:t>
      </w:r>
      <w:r>
        <w:rPr>
          <w:bCs/>
        </w:rPr>
        <w:t>té</w:t>
      </w:r>
      <w:r w:rsidRPr="00AE1DA5">
        <w:rPr>
          <w:bCs/>
        </w:rPr>
        <w:t xml:space="preserve"> Estatal </w:t>
      </w:r>
      <w:r>
        <w:rPr>
          <w:bCs/>
        </w:rPr>
        <w:t xml:space="preserve">para </w:t>
      </w:r>
      <w:r w:rsidRPr="00AE1DA5">
        <w:rPr>
          <w:bCs/>
        </w:rPr>
        <w:t xml:space="preserve">la Familia, la Mujer y la Infancia. También pregunta si hay subcomités municipales </w:t>
      </w:r>
      <w:r>
        <w:rPr>
          <w:bCs/>
        </w:rPr>
        <w:t>dependientes</w:t>
      </w:r>
      <w:r w:rsidRPr="00AE1DA5">
        <w:rPr>
          <w:bCs/>
        </w:rPr>
        <w:t xml:space="preserve"> </w:t>
      </w:r>
      <w:r>
        <w:rPr>
          <w:bCs/>
        </w:rPr>
        <w:t>del Comité</w:t>
      </w:r>
      <w:r w:rsidRPr="00AE1DA5">
        <w:rPr>
          <w:bCs/>
        </w:rPr>
        <w:t xml:space="preserve"> Estatal y si </w:t>
      </w:r>
      <w:r>
        <w:rPr>
          <w:bCs/>
        </w:rPr>
        <w:t xml:space="preserve">esos subcomités </w:t>
      </w:r>
      <w:r w:rsidRPr="00AE1DA5">
        <w:rPr>
          <w:bCs/>
        </w:rPr>
        <w:t>disponen de un presupuesto suficiente.</w:t>
      </w:r>
    </w:p>
    <w:p w:rsidR="004F7444" w:rsidRPr="00AE1DA5" w:rsidRDefault="004F7444" w:rsidP="004F7444">
      <w:pPr>
        <w:pStyle w:val="SingleTxtG"/>
      </w:pPr>
      <w:r w:rsidRPr="00AE1DA5">
        <w:rPr>
          <w:bCs/>
        </w:rPr>
        <w:t>31.</w:t>
      </w:r>
      <w:r w:rsidRPr="00AE1DA5">
        <w:rPr>
          <w:bCs/>
        </w:rPr>
        <w:tab/>
        <w:t xml:space="preserve">Recordando </w:t>
      </w:r>
      <w:r>
        <w:rPr>
          <w:bCs/>
        </w:rPr>
        <w:t>que en</w:t>
      </w:r>
      <w:r w:rsidRPr="00AE1DA5">
        <w:rPr>
          <w:bCs/>
        </w:rPr>
        <w:t xml:space="preserve"> 2006</w:t>
      </w:r>
      <w:r>
        <w:rPr>
          <w:bCs/>
        </w:rPr>
        <w:t>,</w:t>
      </w:r>
      <w:r w:rsidRPr="00AE1DA5">
        <w:rPr>
          <w:bCs/>
        </w:rPr>
        <w:t xml:space="preserve"> durante el examen del segundo informe periódico del Estado parte</w:t>
      </w:r>
      <w:r>
        <w:rPr>
          <w:bCs/>
        </w:rPr>
        <w:t>,</w:t>
      </w:r>
      <w:r w:rsidRPr="00AE1DA5">
        <w:rPr>
          <w:bCs/>
        </w:rPr>
        <w:t xml:space="preserve"> </w:t>
      </w:r>
      <w:r>
        <w:rPr>
          <w:bCs/>
        </w:rPr>
        <w:t>se había pedido que el Estado preparase</w:t>
      </w:r>
      <w:r w:rsidRPr="00AE1DA5">
        <w:rPr>
          <w:bCs/>
        </w:rPr>
        <w:t xml:space="preserve"> un plan nacional</w:t>
      </w:r>
      <w:r>
        <w:rPr>
          <w:bCs/>
        </w:rPr>
        <w:t xml:space="preserve"> global</w:t>
      </w:r>
      <w:r w:rsidRPr="00AE1DA5">
        <w:rPr>
          <w:bCs/>
        </w:rPr>
        <w:t xml:space="preserve"> de protección de la infancia, el Presidente pregunta si se ha </w:t>
      </w:r>
      <w:r>
        <w:rPr>
          <w:bCs/>
        </w:rPr>
        <w:t>elaborado ese plan y cómo es</w:t>
      </w:r>
      <w:r w:rsidRPr="00AE1DA5">
        <w:rPr>
          <w:bCs/>
        </w:rPr>
        <w:t xml:space="preserve"> financia</w:t>
      </w:r>
      <w:r>
        <w:rPr>
          <w:bCs/>
        </w:rPr>
        <w:t>do</w:t>
      </w:r>
      <w:r w:rsidRPr="00AE1DA5">
        <w:rPr>
          <w:bCs/>
        </w:rPr>
        <w:t xml:space="preserve"> y eval</w:t>
      </w:r>
      <w:r>
        <w:rPr>
          <w:bCs/>
        </w:rPr>
        <w:t>uado</w:t>
      </w:r>
      <w:r w:rsidRPr="00AE1DA5">
        <w:rPr>
          <w:bCs/>
        </w:rPr>
        <w:t>.</w:t>
      </w:r>
    </w:p>
    <w:p w:rsidR="004F7444" w:rsidRPr="00AE1DA5" w:rsidRDefault="004F7444" w:rsidP="004F7444">
      <w:pPr>
        <w:pStyle w:val="SingleTxtG"/>
        <w:rPr>
          <w:i/>
          <w:iCs/>
        </w:rPr>
      </w:pPr>
      <w:r w:rsidRPr="00AE1DA5">
        <w:rPr>
          <w:i/>
          <w:iCs/>
        </w:rPr>
        <w:t xml:space="preserve">Se suspende la sesión a las 10.55 horas y se reanuda a las 11.20 horas. </w:t>
      </w:r>
    </w:p>
    <w:p w:rsidR="004F7444" w:rsidRPr="00AE1DA5" w:rsidRDefault="004F7444" w:rsidP="004F7444">
      <w:pPr>
        <w:pStyle w:val="SingleTxtG"/>
      </w:pPr>
      <w:r w:rsidRPr="00AE1DA5">
        <w:rPr>
          <w:bCs/>
        </w:rPr>
        <w:t>32.</w:t>
      </w:r>
      <w:r w:rsidRPr="00AE1DA5">
        <w:rPr>
          <w:bCs/>
        </w:rPr>
        <w:tab/>
      </w:r>
      <w:r w:rsidRPr="00AE1DA5">
        <w:rPr>
          <w:b/>
          <w:bCs/>
        </w:rPr>
        <w:t xml:space="preserve">El Sr. Gurbanov </w:t>
      </w:r>
      <w:r w:rsidRPr="00AE1DA5">
        <w:t xml:space="preserve">(Azerbaiyán) dice que, como parte de las actividades de sensibilización sobre los derechos del niño, el texto de la Convención </w:t>
      </w:r>
      <w:r>
        <w:t>puede consultarse</w:t>
      </w:r>
      <w:r w:rsidRPr="00AE1DA5">
        <w:t xml:space="preserve"> en el sitio </w:t>
      </w:r>
      <w:r>
        <w:t>de Internet</w:t>
      </w:r>
      <w:r w:rsidRPr="00AE1DA5">
        <w:t xml:space="preserve"> del Ministerio de Justicia. Además, los jueces deben </w:t>
      </w:r>
      <w:r>
        <w:t>seguir una formación</w:t>
      </w:r>
      <w:r w:rsidRPr="00AE1DA5">
        <w:t xml:space="preserve"> obligatoria sobre la Convención y sus </w:t>
      </w:r>
      <w:r>
        <w:t>p</w:t>
      </w:r>
      <w:r w:rsidRPr="00AE1DA5">
        <w:t>rotocolos facultativos.</w:t>
      </w:r>
    </w:p>
    <w:p w:rsidR="004F7444" w:rsidRPr="00AE1DA5" w:rsidRDefault="004F7444" w:rsidP="004F7444">
      <w:pPr>
        <w:pStyle w:val="SingleTxtG"/>
      </w:pPr>
      <w:r w:rsidRPr="00AE1DA5">
        <w:rPr>
          <w:bCs/>
        </w:rPr>
        <w:t>33.</w:t>
      </w:r>
      <w:r w:rsidRPr="00AE1DA5">
        <w:rPr>
          <w:bCs/>
        </w:rPr>
        <w:tab/>
        <w:t>Azerbaiyán participa activamente en las actividades de la Asociación Internacional de Autoridades Anticorrupción y es miembro del Grupo de Estados contra la Corrupción (GRECO)</w:t>
      </w:r>
      <w:bookmarkStart w:id="0" w:name="hit_last"/>
      <w:bookmarkEnd w:id="0"/>
      <w:r w:rsidRPr="00AE1DA5">
        <w:rPr>
          <w:bCs/>
        </w:rPr>
        <w:t xml:space="preserve"> del Consejo de Europa. Además, ha </w:t>
      </w:r>
      <w:r>
        <w:rPr>
          <w:bCs/>
        </w:rPr>
        <w:t>aprobado</w:t>
      </w:r>
      <w:r w:rsidRPr="00AE1DA5">
        <w:rPr>
          <w:bCs/>
        </w:rPr>
        <w:t xml:space="preserve"> una </w:t>
      </w:r>
      <w:r>
        <w:rPr>
          <w:bCs/>
        </w:rPr>
        <w:t>L</w:t>
      </w:r>
      <w:r w:rsidRPr="00AE1DA5">
        <w:rPr>
          <w:bCs/>
        </w:rPr>
        <w:t xml:space="preserve">ey </w:t>
      </w:r>
      <w:r>
        <w:rPr>
          <w:bCs/>
        </w:rPr>
        <w:t>de</w:t>
      </w:r>
      <w:r w:rsidRPr="00AE1DA5">
        <w:rPr>
          <w:bCs/>
        </w:rPr>
        <w:t xml:space="preserve"> la lucha contra la corrupción, </w:t>
      </w:r>
      <w:r>
        <w:rPr>
          <w:bCs/>
        </w:rPr>
        <w:t xml:space="preserve">Ley </w:t>
      </w:r>
      <w:r w:rsidRPr="00AE1DA5">
        <w:rPr>
          <w:bCs/>
        </w:rPr>
        <w:t xml:space="preserve">que forma parte de la estrategia nacional </w:t>
      </w:r>
      <w:r>
        <w:rPr>
          <w:bCs/>
        </w:rPr>
        <w:t>anticorrupción</w:t>
      </w:r>
      <w:r w:rsidRPr="00AE1DA5">
        <w:rPr>
          <w:bCs/>
        </w:rPr>
        <w:t xml:space="preserve">. Dentro de la Fiscalía General del Estado hay una unidad especial de lucha contra la corrupción que está autorizada para </w:t>
      </w:r>
      <w:r>
        <w:rPr>
          <w:bCs/>
        </w:rPr>
        <w:t>realizar</w:t>
      </w:r>
      <w:r w:rsidRPr="00AE1DA5">
        <w:rPr>
          <w:bCs/>
        </w:rPr>
        <w:t xml:space="preserve"> investigaciones. Los resultados de esas </w:t>
      </w:r>
      <w:r>
        <w:rPr>
          <w:bCs/>
        </w:rPr>
        <w:t>actividades son objeto de</w:t>
      </w:r>
      <w:r w:rsidRPr="00AE1DA5">
        <w:rPr>
          <w:bCs/>
        </w:rPr>
        <w:t xml:space="preserve"> amplia</w:t>
      </w:r>
      <w:r>
        <w:rPr>
          <w:bCs/>
        </w:rPr>
        <w:t xml:space="preserve"> difusión</w:t>
      </w:r>
      <w:r w:rsidRPr="00AE1DA5">
        <w:rPr>
          <w:bCs/>
        </w:rPr>
        <w:t xml:space="preserve"> en los medios de </w:t>
      </w:r>
      <w:r>
        <w:rPr>
          <w:bCs/>
        </w:rPr>
        <w:t>inform</w:t>
      </w:r>
      <w:r w:rsidRPr="00AE1DA5">
        <w:rPr>
          <w:bCs/>
        </w:rPr>
        <w:t xml:space="preserve">ación y en Internet. </w:t>
      </w:r>
      <w:r>
        <w:rPr>
          <w:bCs/>
        </w:rPr>
        <w:t>Además</w:t>
      </w:r>
      <w:r w:rsidRPr="00AE1DA5">
        <w:rPr>
          <w:bCs/>
        </w:rPr>
        <w:t xml:space="preserve">, el Ministerio de Justicia, que </w:t>
      </w:r>
      <w:r>
        <w:rPr>
          <w:bCs/>
        </w:rPr>
        <w:t xml:space="preserve">trabaja en </w:t>
      </w:r>
      <w:r w:rsidRPr="00AE1DA5">
        <w:rPr>
          <w:bCs/>
        </w:rPr>
        <w:t>colabora</w:t>
      </w:r>
      <w:r>
        <w:rPr>
          <w:bCs/>
        </w:rPr>
        <w:t>ción</w:t>
      </w:r>
      <w:r w:rsidRPr="00AE1DA5">
        <w:rPr>
          <w:bCs/>
        </w:rPr>
        <w:t xml:space="preserve"> con los fiscales, ha establecido un grupo de seguimiento de las actividades realizadas en el ámbito de la lucha contra la corrupción. Entre las demás medidas adoptadas para luchar contra la corrupción, cabe mencionar</w:t>
      </w:r>
      <w:r>
        <w:rPr>
          <w:bCs/>
        </w:rPr>
        <w:t xml:space="preserve"> también</w:t>
      </w:r>
      <w:r w:rsidRPr="00AE1DA5">
        <w:rPr>
          <w:bCs/>
        </w:rPr>
        <w:t xml:space="preserve"> la creación de una línea telefónica de asistencia que recoge la información relativa a los casos de corrupción y la transmite a las autoridades competentes.</w:t>
      </w:r>
    </w:p>
    <w:p w:rsidR="004F7444" w:rsidRPr="00AE1DA5" w:rsidRDefault="004F7444" w:rsidP="004F7444">
      <w:pPr>
        <w:pStyle w:val="SingleTxtG"/>
      </w:pPr>
      <w:r w:rsidRPr="00AE1DA5">
        <w:rPr>
          <w:bCs/>
        </w:rPr>
        <w:t>34.</w:t>
      </w:r>
      <w:r>
        <w:rPr>
          <w:bCs/>
        </w:rPr>
        <w:tab/>
      </w:r>
      <w:r w:rsidRPr="00AE1DA5">
        <w:rPr>
          <w:b/>
          <w:bCs/>
        </w:rPr>
        <w:t>El Presidente</w:t>
      </w:r>
      <w:r w:rsidRPr="00AE1DA5">
        <w:rPr>
          <w:bCs/>
        </w:rPr>
        <w:t xml:space="preserve"> pregunta </w:t>
      </w:r>
      <w:r>
        <w:rPr>
          <w:bCs/>
        </w:rPr>
        <w:t xml:space="preserve">de </w:t>
      </w:r>
      <w:r w:rsidRPr="00AE1DA5">
        <w:rPr>
          <w:bCs/>
        </w:rPr>
        <w:t xml:space="preserve">cuándo </w:t>
      </w:r>
      <w:r>
        <w:rPr>
          <w:bCs/>
        </w:rPr>
        <w:t>data</w:t>
      </w:r>
      <w:r w:rsidRPr="00AE1DA5">
        <w:rPr>
          <w:bCs/>
        </w:rPr>
        <w:t xml:space="preserve"> la </w:t>
      </w:r>
      <w:r>
        <w:rPr>
          <w:bCs/>
        </w:rPr>
        <w:t>L</w:t>
      </w:r>
      <w:r w:rsidRPr="00AE1DA5">
        <w:rPr>
          <w:bCs/>
        </w:rPr>
        <w:t xml:space="preserve">ey </w:t>
      </w:r>
      <w:r>
        <w:rPr>
          <w:bCs/>
        </w:rPr>
        <w:t>d</w:t>
      </w:r>
      <w:r w:rsidRPr="00AE1DA5">
        <w:rPr>
          <w:bCs/>
        </w:rPr>
        <w:t xml:space="preserve">e lucha contra la corrupción y si su aplicación </w:t>
      </w:r>
      <w:r>
        <w:rPr>
          <w:bCs/>
        </w:rPr>
        <w:t>ha llevado a procesamientos y a la imposición de</w:t>
      </w:r>
      <w:r w:rsidRPr="00AE1DA5">
        <w:rPr>
          <w:bCs/>
        </w:rPr>
        <w:t xml:space="preserve"> sanciones.</w:t>
      </w:r>
    </w:p>
    <w:p w:rsidR="004F7444" w:rsidRPr="00AE1DA5" w:rsidRDefault="004F7444" w:rsidP="004F7444">
      <w:pPr>
        <w:pStyle w:val="SingleTxtG"/>
      </w:pPr>
      <w:r w:rsidRPr="00AE1DA5">
        <w:rPr>
          <w:bCs/>
        </w:rPr>
        <w:t>35.</w:t>
      </w:r>
      <w:r>
        <w:rPr>
          <w:bCs/>
        </w:rPr>
        <w:tab/>
      </w:r>
      <w:r w:rsidRPr="00AE1DA5">
        <w:rPr>
          <w:b/>
          <w:bCs/>
        </w:rPr>
        <w:t>El Sr. Gurbanov</w:t>
      </w:r>
      <w:r w:rsidRPr="00AE1DA5">
        <w:rPr>
          <w:bCs/>
        </w:rPr>
        <w:t xml:space="preserve"> (Azerbaiyán) responde que la </w:t>
      </w:r>
      <w:r>
        <w:rPr>
          <w:bCs/>
        </w:rPr>
        <w:t>L</w:t>
      </w:r>
      <w:r w:rsidRPr="00AE1DA5">
        <w:rPr>
          <w:bCs/>
        </w:rPr>
        <w:t>ey entró en vigor en 2000 y que desde</w:t>
      </w:r>
      <w:r>
        <w:rPr>
          <w:bCs/>
        </w:rPr>
        <w:t xml:space="preserve"> entonces</w:t>
      </w:r>
      <w:r w:rsidRPr="00AE1DA5">
        <w:rPr>
          <w:bCs/>
        </w:rPr>
        <w:t xml:space="preserve"> </w:t>
      </w:r>
      <w:r>
        <w:rPr>
          <w:bCs/>
        </w:rPr>
        <w:t xml:space="preserve">se ha enjuiciado a un centenar de personas por </w:t>
      </w:r>
      <w:r w:rsidRPr="00AE1DA5">
        <w:rPr>
          <w:bCs/>
        </w:rPr>
        <w:t xml:space="preserve">corrupción. Se </w:t>
      </w:r>
      <w:r>
        <w:rPr>
          <w:bCs/>
        </w:rPr>
        <w:t xml:space="preserve">ha </w:t>
      </w:r>
      <w:r w:rsidRPr="00AE1DA5">
        <w:rPr>
          <w:bCs/>
        </w:rPr>
        <w:t>imput</w:t>
      </w:r>
      <w:r>
        <w:rPr>
          <w:bCs/>
        </w:rPr>
        <w:t>ado</w:t>
      </w:r>
      <w:r w:rsidRPr="00AE1DA5">
        <w:rPr>
          <w:bCs/>
        </w:rPr>
        <w:t xml:space="preserve"> a unos 60 jueces; </w:t>
      </w:r>
      <w:r>
        <w:rPr>
          <w:bCs/>
        </w:rPr>
        <w:t>varios de ellos</w:t>
      </w:r>
      <w:r w:rsidRPr="00AE1DA5">
        <w:rPr>
          <w:bCs/>
        </w:rPr>
        <w:t xml:space="preserve"> fueron relevados de sus funciones</w:t>
      </w:r>
      <w:r>
        <w:rPr>
          <w:bCs/>
        </w:rPr>
        <w:t>,</w:t>
      </w:r>
      <w:r w:rsidRPr="00AE1DA5">
        <w:rPr>
          <w:bCs/>
        </w:rPr>
        <w:t xml:space="preserve"> y otros </w:t>
      </w:r>
      <w:r>
        <w:rPr>
          <w:bCs/>
        </w:rPr>
        <w:t>fueron objeto de medidas</w:t>
      </w:r>
      <w:r w:rsidRPr="00AE1DA5">
        <w:rPr>
          <w:bCs/>
        </w:rPr>
        <w:t xml:space="preserve"> disciplinarias.</w:t>
      </w:r>
    </w:p>
    <w:p w:rsidR="004F7444" w:rsidRPr="00AE1DA5" w:rsidRDefault="004F7444" w:rsidP="004F7444">
      <w:pPr>
        <w:pStyle w:val="SingleTxtG"/>
      </w:pPr>
      <w:r w:rsidRPr="00AE1DA5">
        <w:t>36.</w:t>
      </w:r>
      <w:r w:rsidRPr="00AE1DA5">
        <w:tab/>
        <w:t xml:space="preserve">En Azerbaiyán, la Oficina del Ombudsman está encargada de velar </w:t>
      </w:r>
      <w:r>
        <w:t>en particular</w:t>
      </w:r>
      <w:r w:rsidRPr="00AE1DA5">
        <w:t xml:space="preserve"> por el respeto de los derechos humanos y de la libertad de </w:t>
      </w:r>
      <w:r>
        <w:t xml:space="preserve">la </w:t>
      </w:r>
      <w:r w:rsidRPr="00AE1DA5">
        <w:t xml:space="preserve">prensa. </w:t>
      </w:r>
      <w:r>
        <w:t>Se está estudiando e</w:t>
      </w:r>
      <w:r w:rsidRPr="00AE1DA5">
        <w:t xml:space="preserve">l nombramiento de un </w:t>
      </w:r>
      <w:r w:rsidRPr="004F7444">
        <w:rPr>
          <w:i/>
        </w:rPr>
        <w:t>ombudsman</w:t>
      </w:r>
      <w:r>
        <w:t xml:space="preserve"> que estaría</w:t>
      </w:r>
      <w:r w:rsidRPr="00AE1DA5">
        <w:t xml:space="preserve"> encargado especialmente de las cuestiones relativas a la infancia</w:t>
      </w:r>
      <w:r>
        <w:t>,</w:t>
      </w:r>
      <w:r w:rsidRPr="00AE1DA5">
        <w:t xml:space="preserve"> </w:t>
      </w:r>
      <w:r>
        <w:t>y ese nombramiento</w:t>
      </w:r>
      <w:r w:rsidRPr="00AE1DA5">
        <w:t xml:space="preserve"> es objeto de consultas con el UNICEF y</w:t>
      </w:r>
      <w:r>
        <w:t xml:space="preserve"> con</w:t>
      </w:r>
      <w:r w:rsidRPr="00AE1DA5">
        <w:t xml:space="preserve"> otr</w:t>
      </w:r>
      <w:r>
        <w:t>a</w:t>
      </w:r>
      <w:r w:rsidRPr="00AE1DA5">
        <w:t xml:space="preserve">s </w:t>
      </w:r>
      <w:r>
        <w:t>instancias</w:t>
      </w:r>
      <w:r w:rsidRPr="00AE1DA5">
        <w:t xml:space="preserve"> internacionales.</w:t>
      </w:r>
    </w:p>
    <w:p w:rsidR="004F7444" w:rsidRPr="00AE1DA5" w:rsidRDefault="004F7444" w:rsidP="004F7444">
      <w:pPr>
        <w:pStyle w:val="SingleTxtG"/>
      </w:pPr>
      <w:r>
        <w:rPr>
          <w:bCs/>
        </w:rPr>
        <w:t>37.</w:t>
      </w:r>
      <w:r>
        <w:rPr>
          <w:bCs/>
        </w:rPr>
        <w:tab/>
      </w:r>
      <w:r w:rsidRPr="00AE1DA5">
        <w:rPr>
          <w:b/>
          <w:bCs/>
        </w:rPr>
        <w:t>La Sra. Maurás Pérez</w:t>
      </w:r>
      <w:r w:rsidRPr="00AE1DA5">
        <w:rPr>
          <w:bCs/>
        </w:rPr>
        <w:t xml:space="preserve"> pregunta </w:t>
      </w:r>
      <w:r>
        <w:rPr>
          <w:bCs/>
        </w:rPr>
        <w:t>de qué medios de expresión disponen</w:t>
      </w:r>
      <w:r w:rsidRPr="00AE1DA5">
        <w:rPr>
          <w:bCs/>
        </w:rPr>
        <w:t xml:space="preserve"> los niños </w:t>
      </w:r>
      <w:r>
        <w:rPr>
          <w:bCs/>
        </w:rPr>
        <w:t>para hacerse oír en la</w:t>
      </w:r>
      <w:r w:rsidRPr="00AE1DA5">
        <w:rPr>
          <w:bCs/>
        </w:rPr>
        <w:t xml:space="preserve"> televisión, </w:t>
      </w:r>
      <w:r>
        <w:rPr>
          <w:bCs/>
        </w:rPr>
        <w:t xml:space="preserve">en la </w:t>
      </w:r>
      <w:r w:rsidRPr="00AE1DA5">
        <w:rPr>
          <w:bCs/>
        </w:rPr>
        <w:t xml:space="preserve">prensa o </w:t>
      </w:r>
      <w:r>
        <w:rPr>
          <w:bCs/>
        </w:rPr>
        <w:t xml:space="preserve">en </w:t>
      </w:r>
      <w:r w:rsidRPr="00AE1DA5">
        <w:rPr>
          <w:bCs/>
        </w:rPr>
        <w:t>Internet.</w:t>
      </w:r>
    </w:p>
    <w:p w:rsidR="004F7444" w:rsidRPr="00AE1DA5" w:rsidRDefault="004F7444" w:rsidP="004F7444">
      <w:pPr>
        <w:pStyle w:val="SingleTxtG"/>
      </w:pPr>
      <w:r w:rsidRPr="00AE1DA5">
        <w:rPr>
          <w:bCs/>
        </w:rPr>
        <w:t>38.</w:t>
      </w:r>
      <w:r>
        <w:rPr>
          <w:bCs/>
        </w:rPr>
        <w:tab/>
      </w:r>
      <w:r w:rsidRPr="00AE1DA5">
        <w:rPr>
          <w:b/>
          <w:bCs/>
        </w:rPr>
        <w:t>La Sra. Huseynova</w:t>
      </w:r>
      <w:r w:rsidRPr="00AE1DA5">
        <w:rPr>
          <w:bCs/>
        </w:rPr>
        <w:t xml:space="preserve"> (Azerbaiyán) dice que en la República hay una oficina </w:t>
      </w:r>
      <w:r>
        <w:rPr>
          <w:bCs/>
        </w:rPr>
        <w:t>en la que los</w:t>
      </w:r>
      <w:r w:rsidRPr="00AE1DA5">
        <w:rPr>
          <w:bCs/>
        </w:rPr>
        <w:t xml:space="preserve"> niños </w:t>
      </w:r>
      <w:r>
        <w:rPr>
          <w:bCs/>
        </w:rPr>
        <w:t>pueden hacer</w:t>
      </w:r>
      <w:r w:rsidRPr="00AE1DA5">
        <w:rPr>
          <w:bCs/>
        </w:rPr>
        <w:t xml:space="preserve"> preguntas y presentar propuestas que, tras ser examinadas, son transmitidas a los servicios competentes. </w:t>
      </w:r>
      <w:r>
        <w:rPr>
          <w:bCs/>
        </w:rPr>
        <w:t>Paralelamente</w:t>
      </w:r>
      <w:r w:rsidRPr="00AE1DA5">
        <w:rPr>
          <w:bCs/>
        </w:rPr>
        <w:t xml:space="preserve">, las reuniones del Parlamento de los Niños </w:t>
      </w:r>
      <w:r>
        <w:rPr>
          <w:bCs/>
        </w:rPr>
        <w:t>dan a estos la ocasión de</w:t>
      </w:r>
      <w:r w:rsidRPr="00AE1DA5">
        <w:rPr>
          <w:bCs/>
        </w:rPr>
        <w:t xml:space="preserve"> debat</w:t>
      </w:r>
      <w:r>
        <w:rPr>
          <w:bCs/>
        </w:rPr>
        <w:t>ir</w:t>
      </w:r>
      <w:r w:rsidRPr="00AE1DA5">
        <w:rPr>
          <w:bCs/>
        </w:rPr>
        <w:t xml:space="preserve"> sobre los proyectos de ley</w:t>
      </w:r>
      <w:r>
        <w:rPr>
          <w:bCs/>
        </w:rPr>
        <w:t>;</w:t>
      </w:r>
      <w:r w:rsidRPr="00AE1DA5">
        <w:rPr>
          <w:bCs/>
        </w:rPr>
        <w:t xml:space="preserve"> </w:t>
      </w:r>
      <w:r>
        <w:rPr>
          <w:bCs/>
        </w:rPr>
        <w:t>u</w:t>
      </w:r>
      <w:r w:rsidRPr="00AE1DA5">
        <w:rPr>
          <w:bCs/>
        </w:rPr>
        <w:t xml:space="preserve">no de los </w:t>
      </w:r>
      <w:r>
        <w:rPr>
          <w:bCs/>
        </w:rPr>
        <w:t xml:space="preserve">proyectos </w:t>
      </w:r>
      <w:r w:rsidRPr="00AE1DA5">
        <w:rPr>
          <w:bCs/>
        </w:rPr>
        <w:t xml:space="preserve">más recientes </w:t>
      </w:r>
      <w:r>
        <w:rPr>
          <w:bCs/>
        </w:rPr>
        <w:t>trata de</w:t>
      </w:r>
      <w:r w:rsidRPr="00AE1DA5">
        <w:rPr>
          <w:bCs/>
        </w:rPr>
        <w:t xml:space="preserve"> la violencia en las familias. </w:t>
      </w:r>
      <w:r>
        <w:rPr>
          <w:bCs/>
        </w:rPr>
        <w:t>Además</w:t>
      </w:r>
      <w:r w:rsidRPr="00AE1DA5">
        <w:rPr>
          <w:bCs/>
        </w:rPr>
        <w:t xml:space="preserve">, las autoridades han organizado campañas para </w:t>
      </w:r>
      <w:r>
        <w:rPr>
          <w:bCs/>
        </w:rPr>
        <w:t>que en las escuelas se tenga en cuenta</w:t>
      </w:r>
      <w:r w:rsidRPr="00AE1DA5">
        <w:rPr>
          <w:bCs/>
        </w:rPr>
        <w:t xml:space="preserve"> la opinión de los niños y han </w:t>
      </w:r>
      <w:r>
        <w:rPr>
          <w:bCs/>
        </w:rPr>
        <w:t>establecido en Internet</w:t>
      </w:r>
      <w:r w:rsidRPr="00AE1DA5">
        <w:rPr>
          <w:bCs/>
        </w:rPr>
        <w:t xml:space="preserve"> un sitio </w:t>
      </w:r>
      <w:r>
        <w:rPr>
          <w:bCs/>
        </w:rPr>
        <w:t>sobre</w:t>
      </w:r>
      <w:r w:rsidRPr="00AE1DA5">
        <w:rPr>
          <w:bCs/>
        </w:rPr>
        <w:t xml:space="preserve"> las cuestiones relacionadas con la infancia, así como una línea telefónica de asistencia a</w:t>
      </w:r>
      <w:r>
        <w:rPr>
          <w:bCs/>
        </w:rPr>
        <w:t xml:space="preserve"> los</w:t>
      </w:r>
      <w:r w:rsidRPr="00AE1DA5">
        <w:rPr>
          <w:bCs/>
        </w:rPr>
        <w:t xml:space="preserve"> niños. En Azerbaiyán</w:t>
      </w:r>
      <w:r>
        <w:rPr>
          <w:bCs/>
        </w:rPr>
        <w:t>,</w:t>
      </w:r>
      <w:r w:rsidRPr="00AE1DA5">
        <w:rPr>
          <w:bCs/>
        </w:rPr>
        <w:t xml:space="preserve"> el acceso a Internet es totalmente libre</w:t>
      </w:r>
      <w:r>
        <w:rPr>
          <w:bCs/>
        </w:rPr>
        <w:t>,</w:t>
      </w:r>
      <w:r w:rsidRPr="00AE1DA5">
        <w:rPr>
          <w:bCs/>
        </w:rPr>
        <w:t xml:space="preserve"> y los niños encuentran</w:t>
      </w:r>
      <w:r>
        <w:rPr>
          <w:bCs/>
        </w:rPr>
        <w:t xml:space="preserve"> en Internet </w:t>
      </w:r>
      <w:r w:rsidRPr="00AE1DA5">
        <w:rPr>
          <w:bCs/>
        </w:rPr>
        <w:t xml:space="preserve">numerosas ocasiones </w:t>
      </w:r>
      <w:r>
        <w:rPr>
          <w:bCs/>
        </w:rPr>
        <w:t>de</w:t>
      </w:r>
      <w:r w:rsidRPr="00AE1DA5">
        <w:rPr>
          <w:bCs/>
        </w:rPr>
        <w:t xml:space="preserve"> hacer</w:t>
      </w:r>
      <w:r>
        <w:rPr>
          <w:bCs/>
        </w:rPr>
        <w:t>se</w:t>
      </w:r>
      <w:r w:rsidRPr="00AE1DA5">
        <w:rPr>
          <w:bCs/>
        </w:rPr>
        <w:t xml:space="preserve"> oír.</w:t>
      </w:r>
    </w:p>
    <w:p w:rsidR="004F7444" w:rsidRPr="00AE1DA5" w:rsidRDefault="004F7444" w:rsidP="004F7444">
      <w:pPr>
        <w:pStyle w:val="SingleTxtG"/>
      </w:pPr>
      <w:r w:rsidRPr="00AE1DA5">
        <w:rPr>
          <w:bCs/>
        </w:rPr>
        <w:t>39.</w:t>
      </w:r>
      <w:r w:rsidRPr="00AE1DA5">
        <w:rPr>
          <w:bCs/>
        </w:rPr>
        <w:tab/>
        <w:t xml:space="preserve">La Oficina del Ombudsman es una estructura </w:t>
      </w:r>
      <w:r>
        <w:rPr>
          <w:bCs/>
        </w:rPr>
        <w:t>de</w:t>
      </w:r>
      <w:r w:rsidRPr="00AE1DA5">
        <w:rPr>
          <w:bCs/>
        </w:rPr>
        <w:t xml:space="preserve"> varios niveles </w:t>
      </w:r>
      <w:r>
        <w:rPr>
          <w:bCs/>
        </w:rPr>
        <w:t>y dispone de</w:t>
      </w:r>
      <w:r w:rsidRPr="00AE1DA5">
        <w:rPr>
          <w:bCs/>
        </w:rPr>
        <w:t xml:space="preserve"> una unidad especial </w:t>
      </w:r>
      <w:r>
        <w:rPr>
          <w:bCs/>
        </w:rPr>
        <w:t>que se ocupa de</w:t>
      </w:r>
      <w:r w:rsidRPr="00AE1DA5">
        <w:rPr>
          <w:bCs/>
        </w:rPr>
        <w:t xml:space="preserve"> los derechos del niño. El Estado </w:t>
      </w:r>
      <w:r>
        <w:rPr>
          <w:bCs/>
        </w:rPr>
        <w:t>rinde cuentas</w:t>
      </w:r>
      <w:r w:rsidRPr="00AE1DA5">
        <w:rPr>
          <w:bCs/>
        </w:rPr>
        <w:t xml:space="preserve"> de sus </w:t>
      </w:r>
      <w:r>
        <w:rPr>
          <w:bCs/>
        </w:rPr>
        <w:t>actividades a</w:t>
      </w:r>
      <w:r w:rsidRPr="00AE1DA5">
        <w:rPr>
          <w:bCs/>
        </w:rPr>
        <w:t xml:space="preserve"> las distintas unidades de la Oficina, en particular la encargada de los derechos del niño.</w:t>
      </w:r>
    </w:p>
    <w:p w:rsidR="004F7444" w:rsidRPr="00AE1DA5" w:rsidRDefault="004F7444" w:rsidP="004F7444">
      <w:pPr>
        <w:pStyle w:val="SingleTxtG"/>
        <w:rPr>
          <w:b/>
          <w:bCs/>
        </w:rPr>
      </w:pPr>
      <w:r>
        <w:rPr>
          <w:bCs/>
        </w:rPr>
        <w:t>40.</w:t>
      </w:r>
      <w:r>
        <w:rPr>
          <w:bCs/>
        </w:rPr>
        <w:tab/>
      </w:r>
      <w:r w:rsidRPr="00AE1DA5">
        <w:rPr>
          <w:b/>
          <w:bCs/>
        </w:rPr>
        <w:t>El Presidente</w:t>
      </w:r>
      <w:r w:rsidRPr="00AE1DA5">
        <w:rPr>
          <w:bCs/>
        </w:rPr>
        <w:t xml:space="preserve"> pregunta si </w:t>
      </w:r>
      <w:r>
        <w:rPr>
          <w:bCs/>
        </w:rPr>
        <w:t>se proyecta</w:t>
      </w:r>
      <w:r w:rsidRPr="00AE1DA5">
        <w:rPr>
          <w:bCs/>
        </w:rPr>
        <w:t xml:space="preserve"> establecer un puesto de </w:t>
      </w:r>
      <w:r w:rsidRPr="00365770">
        <w:rPr>
          <w:bCs/>
          <w:i/>
        </w:rPr>
        <w:t>ombudsman</w:t>
      </w:r>
      <w:r w:rsidRPr="00AE1DA5">
        <w:rPr>
          <w:bCs/>
        </w:rPr>
        <w:t xml:space="preserve"> de los niños independiente de la Oficina del Ombudsman actual. </w:t>
      </w:r>
      <w:r>
        <w:rPr>
          <w:bCs/>
        </w:rPr>
        <w:t>A</w:t>
      </w:r>
      <w:r w:rsidRPr="00AE1DA5">
        <w:rPr>
          <w:bCs/>
        </w:rPr>
        <w:t xml:space="preserve">l Comité Internacional de Coordinación de Instituciones Nacionales para la Promoción y </w:t>
      </w:r>
      <w:r w:rsidR="00365770">
        <w:rPr>
          <w:bCs/>
        </w:rPr>
        <w:t xml:space="preserve">de </w:t>
      </w:r>
      <w:r w:rsidRPr="00AE1DA5">
        <w:rPr>
          <w:bCs/>
        </w:rPr>
        <w:t xml:space="preserve">Protección de los Derechos Humanos </w:t>
      </w:r>
      <w:r>
        <w:rPr>
          <w:bCs/>
        </w:rPr>
        <w:t xml:space="preserve">se le </w:t>
      </w:r>
      <w:r w:rsidRPr="00AE1DA5">
        <w:rPr>
          <w:bCs/>
        </w:rPr>
        <w:t xml:space="preserve">recomendó </w:t>
      </w:r>
      <w:r>
        <w:rPr>
          <w:bCs/>
        </w:rPr>
        <w:t xml:space="preserve">que </w:t>
      </w:r>
      <w:r w:rsidRPr="00AE1DA5">
        <w:rPr>
          <w:bCs/>
        </w:rPr>
        <w:t>modifica</w:t>
      </w:r>
      <w:r>
        <w:rPr>
          <w:bCs/>
        </w:rPr>
        <w:t>se</w:t>
      </w:r>
      <w:r w:rsidRPr="00AE1DA5">
        <w:rPr>
          <w:bCs/>
        </w:rPr>
        <w:t xml:space="preserve"> </w:t>
      </w:r>
      <w:r>
        <w:rPr>
          <w:bCs/>
        </w:rPr>
        <w:t>de A a B el estatuto</w:t>
      </w:r>
      <w:r w:rsidRPr="00AE1DA5">
        <w:rPr>
          <w:bCs/>
        </w:rPr>
        <w:t xml:space="preserve"> la Oficina del Ombudsman, lo </w:t>
      </w:r>
      <w:r>
        <w:rPr>
          <w:bCs/>
        </w:rPr>
        <w:t>que significa que ese</w:t>
      </w:r>
      <w:r w:rsidRPr="00AE1DA5">
        <w:rPr>
          <w:bCs/>
        </w:rPr>
        <w:t xml:space="preserve"> organismo no es totalmente independiente.</w:t>
      </w:r>
    </w:p>
    <w:p w:rsidR="004F7444" w:rsidRPr="00AE1DA5" w:rsidRDefault="004F7444" w:rsidP="004F7444">
      <w:pPr>
        <w:pStyle w:val="SingleTxtG"/>
      </w:pPr>
      <w:r>
        <w:t>41.</w:t>
      </w:r>
      <w:r>
        <w:tab/>
      </w:r>
      <w:r w:rsidRPr="00AE1DA5">
        <w:rPr>
          <w:b/>
        </w:rPr>
        <w:t>El Sr. Gurbanov</w:t>
      </w:r>
      <w:r w:rsidRPr="00AE1DA5">
        <w:t xml:space="preserve"> (Azerbaiyán) explica que la Oficina del Ombudsman, que </w:t>
      </w:r>
      <w:r>
        <w:t>sigue teniendo el estatuto</w:t>
      </w:r>
      <w:r w:rsidRPr="00AE1DA5">
        <w:t xml:space="preserve"> A, es totalmente independiente.</w:t>
      </w:r>
    </w:p>
    <w:p w:rsidR="004F7444" w:rsidRPr="00AE1DA5" w:rsidRDefault="004F7444" w:rsidP="004F7444">
      <w:pPr>
        <w:pStyle w:val="SingleTxtG"/>
      </w:pPr>
      <w:r w:rsidRPr="00AE1DA5">
        <w:t>42.</w:t>
      </w:r>
      <w:r w:rsidRPr="00AE1DA5">
        <w:tab/>
        <w:t>La libertad de expresión es una realidad en A</w:t>
      </w:r>
      <w:r>
        <w:t>zerbaiyán, donde hay más de 500 diarios</w:t>
      </w:r>
      <w:r w:rsidRPr="00AE1DA5">
        <w:t xml:space="preserve"> y revistas, algunos </w:t>
      </w:r>
      <w:r>
        <w:t>de ellos destinados</w:t>
      </w:r>
      <w:r w:rsidRPr="00AE1DA5">
        <w:t xml:space="preserve"> a los niños, que no están sometidos a </w:t>
      </w:r>
      <w:r>
        <w:t>ninguna</w:t>
      </w:r>
      <w:r w:rsidRPr="00AE1DA5">
        <w:t xml:space="preserve"> autorización del Estado y </w:t>
      </w:r>
      <w:r>
        <w:t xml:space="preserve">que </w:t>
      </w:r>
      <w:r w:rsidRPr="00AE1DA5">
        <w:t xml:space="preserve">gozan de total libertad de expresión. Desde hace tres años, un fondo especial de apoyo a los medios de </w:t>
      </w:r>
      <w:r>
        <w:t>inform</w:t>
      </w:r>
      <w:r w:rsidRPr="00AE1DA5">
        <w:t xml:space="preserve">ación subvenciona el desarrollo de </w:t>
      </w:r>
      <w:r>
        <w:t>ciertas</w:t>
      </w:r>
      <w:r w:rsidRPr="00AE1DA5">
        <w:t xml:space="preserve"> publicaciones, muchas de las cuales tratan los derechos del niño.</w:t>
      </w:r>
    </w:p>
    <w:p w:rsidR="00365770" w:rsidRPr="00AC593C" w:rsidRDefault="00365770" w:rsidP="00365770">
      <w:pPr>
        <w:pStyle w:val="SingleTxtG"/>
      </w:pPr>
      <w:r w:rsidRPr="00AC593C">
        <w:t>43.</w:t>
      </w:r>
      <w:r>
        <w:tab/>
      </w:r>
      <w:r w:rsidRPr="00AC593C">
        <w:rPr>
          <w:b/>
        </w:rPr>
        <w:t>La Sra. Lee</w:t>
      </w:r>
      <w:r w:rsidRPr="00AC593C">
        <w:t xml:space="preserve"> pide información más precisa sobre el mandato del Asesor encargado de los derechos del niño, establecido recientemente, y </w:t>
      </w:r>
      <w:r>
        <w:t xml:space="preserve">en particular </w:t>
      </w:r>
      <w:r w:rsidRPr="00AC593C">
        <w:t>desea</w:t>
      </w:r>
      <w:r>
        <w:t>ría</w:t>
      </w:r>
      <w:r w:rsidRPr="00AC593C">
        <w:t xml:space="preserve"> saber si los niños pueden </w:t>
      </w:r>
      <w:r>
        <w:t>recurrir a él</w:t>
      </w:r>
      <w:r w:rsidRPr="00AC593C">
        <w:t xml:space="preserve"> fácilmente.</w:t>
      </w:r>
    </w:p>
    <w:p w:rsidR="00365770" w:rsidRPr="00AC593C" w:rsidRDefault="00365770" w:rsidP="00365770">
      <w:pPr>
        <w:pStyle w:val="SingleTxtG"/>
      </w:pPr>
      <w:r w:rsidRPr="00AC593C">
        <w:t>44.</w:t>
      </w:r>
      <w:r>
        <w:tab/>
      </w:r>
      <w:r w:rsidRPr="00AC593C">
        <w:rPr>
          <w:b/>
        </w:rPr>
        <w:t>La Sra. Huseynova</w:t>
      </w:r>
      <w:r w:rsidRPr="00AC593C">
        <w:t xml:space="preserve"> (Azerbaiyán) dice que en su país no hay un </w:t>
      </w:r>
      <w:r w:rsidRPr="00AC593C">
        <w:rPr>
          <w:i/>
        </w:rPr>
        <w:t>ombudsman</w:t>
      </w:r>
      <w:r w:rsidRPr="00AC593C">
        <w:t xml:space="preserve"> del niño propiamente dicho, sino que dentro de la Oficina del Ombudsman hay una persona que se </w:t>
      </w:r>
      <w:r>
        <w:t>ocupa</w:t>
      </w:r>
      <w:r w:rsidRPr="00AC593C">
        <w:t xml:space="preserve"> exclusivamente </w:t>
      </w:r>
      <w:r>
        <w:t>de</w:t>
      </w:r>
      <w:r w:rsidRPr="00AC593C">
        <w:t xml:space="preserve"> las cuestiones rela</w:t>
      </w:r>
      <w:r>
        <w:t>tivas a</w:t>
      </w:r>
      <w:r w:rsidRPr="00AC593C">
        <w:t xml:space="preserve"> la infancia y que puede </w:t>
      </w:r>
      <w:r>
        <w:t>exigir responsabilidades a los órganos</w:t>
      </w:r>
      <w:r w:rsidRPr="00AC593C">
        <w:t xml:space="preserve"> del Estado si se sospecha que se han </w:t>
      </w:r>
      <w:r>
        <w:t>violado</w:t>
      </w:r>
      <w:r w:rsidRPr="00AC593C">
        <w:t xml:space="preserve"> los derechos del niño. </w:t>
      </w:r>
    </w:p>
    <w:p w:rsidR="00365770" w:rsidRPr="00AC593C" w:rsidRDefault="00365770" w:rsidP="00365770">
      <w:pPr>
        <w:pStyle w:val="SingleTxtG"/>
      </w:pPr>
      <w:r w:rsidRPr="00AC593C">
        <w:t>45.</w:t>
      </w:r>
      <w:r>
        <w:tab/>
      </w:r>
      <w:r w:rsidRPr="00AC593C">
        <w:rPr>
          <w:b/>
        </w:rPr>
        <w:t>La Sra. Lee</w:t>
      </w:r>
      <w:r w:rsidRPr="00AC593C">
        <w:t xml:space="preserve"> desea</w:t>
      </w:r>
      <w:r>
        <w:t>ría</w:t>
      </w:r>
      <w:r w:rsidRPr="00AC593C">
        <w:t xml:space="preserve"> saber si esa persona, que carece de facultades de investigación, tiene acceso a las escuelas militares y a los servicios </w:t>
      </w:r>
      <w:r>
        <w:t>y establecimientos</w:t>
      </w:r>
      <w:r w:rsidRPr="00AC593C">
        <w:t xml:space="preserve"> que acogen a niños</w:t>
      </w:r>
      <w:r>
        <w:t>,</w:t>
      </w:r>
      <w:r w:rsidRPr="00AC593C">
        <w:t xml:space="preserve"> y si estos pueden dirigirse fácilmente a </w:t>
      </w:r>
      <w:r>
        <w:t>esa persona</w:t>
      </w:r>
      <w:r w:rsidRPr="00AC593C">
        <w:t xml:space="preserve"> cuando lo necesitan.</w:t>
      </w:r>
    </w:p>
    <w:p w:rsidR="00365770" w:rsidRPr="00AC593C" w:rsidRDefault="00365770" w:rsidP="00365770">
      <w:pPr>
        <w:pStyle w:val="SingleTxtG"/>
      </w:pPr>
      <w:r w:rsidRPr="00AC593C">
        <w:t>46.</w:t>
      </w:r>
      <w:r>
        <w:tab/>
      </w:r>
      <w:r w:rsidRPr="00AC593C">
        <w:rPr>
          <w:b/>
        </w:rPr>
        <w:t>La Sra. Herczog</w:t>
      </w:r>
      <w:r w:rsidRPr="00AC593C">
        <w:t xml:space="preserve"> pregunta </w:t>
      </w:r>
      <w:r>
        <w:t>qué</w:t>
      </w:r>
      <w:r w:rsidRPr="00AC593C">
        <w:t xml:space="preserve"> independencia </w:t>
      </w:r>
      <w:r>
        <w:t>tiene</w:t>
      </w:r>
      <w:r w:rsidRPr="00AC593C">
        <w:t xml:space="preserve"> esa persona, que es nombrada </w:t>
      </w:r>
      <w:r>
        <w:t>y no</w:t>
      </w:r>
      <w:r w:rsidRPr="00AC593C">
        <w:t xml:space="preserve"> elegida.</w:t>
      </w:r>
    </w:p>
    <w:p w:rsidR="00365770" w:rsidRPr="00AC593C" w:rsidRDefault="00365770" w:rsidP="00365770">
      <w:pPr>
        <w:pStyle w:val="SingleTxtG"/>
      </w:pPr>
      <w:r w:rsidRPr="00AC593C">
        <w:t>47.</w:t>
      </w:r>
      <w:r>
        <w:tab/>
      </w:r>
      <w:r w:rsidRPr="00AC593C">
        <w:rPr>
          <w:b/>
        </w:rPr>
        <w:t>La Sra. Aidoo</w:t>
      </w:r>
      <w:r w:rsidRPr="00AC593C">
        <w:t xml:space="preserve"> pregunta si el Estado parte </w:t>
      </w:r>
      <w:r>
        <w:t>proyecta</w:t>
      </w:r>
      <w:r w:rsidRPr="00AC593C">
        <w:t xml:space="preserve"> otorgar a esa persona un rango </w:t>
      </w:r>
      <w:r>
        <w:t>más alto</w:t>
      </w:r>
      <w:r w:rsidRPr="00AC593C">
        <w:t xml:space="preserve"> que le permita tratar directamente con los distintos ministerios y organismos públicos encargados de la infancia. </w:t>
      </w:r>
      <w:r>
        <w:t>Ello haría que</w:t>
      </w:r>
      <w:r w:rsidRPr="00AC593C">
        <w:t xml:space="preserve"> los derechos del niño pasa</w:t>
      </w:r>
      <w:r>
        <w:t>sen a primer plano y que la</w:t>
      </w:r>
      <w:r w:rsidRPr="00AC593C">
        <w:t xml:space="preserve"> persona en cuestión est</w:t>
      </w:r>
      <w:r>
        <w:t>uviera</w:t>
      </w:r>
      <w:r w:rsidRPr="00AC593C">
        <w:t xml:space="preserve"> protegida </w:t>
      </w:r>
      <w:r>
        <w:t>contra</w:t>
      </w:r>
      <w:r w:rsidRPr="00AC593C">
        <w:t xml:space="preserve"> toda injerencia exterior </w:t>
      </w:r>
      <w:r>
        <w:t>y contra todo</w:t>
      </w:r>
      <w:r w:rsidRPr="00AC593C">
        <w:t xml:space="preserve"> acoso administrativo. La </w:t>
      </w:r>
      <w:r>
        <w:t>oradora</w:t>
      </w:r>
      <w:r w:rsidRPr="00AC593C">
        <w:t xml:space="preserve"> señala que, en algunos países, el </w:t>
      </w:r>
      <w:r w:rsidRPr="00EE13B4">
        <w:rPr>
          <w:i/>
        </w:rPr>
        <w:t>ombudsman</w:t>
      </w:r>
      <w:r w:rsidRPr="00AC593C">
        <w:t xml:space="preserve"> del niño es nombrado por el Parlamento, </w:t>
      </w:r>
      <w:r>
        <w:t>lo que le confiere</w:t>
      </w:r>
      <w:r w:rsidRPr="00AC593C">
        <w:t xml:space="preserve"> amplios poderes.</w:t>
      </w:r>
    </w:p>
    <w:p w:rsidR="00365770" w:rsidRPr="00AC593C" w:rsidRDefault="00365770" w:rsidP="00365770">
      <w:pPr>
        <w:pStyle w:val="SingleTxtG"/>
      </w:pPr>
      <w:r w:rsidRPr="00AC593C">
        <w:t>48.</w:t>
      </w:r>
      <w:r>
        <w:tab/>
      </w:r>
      <w:r w:rsidRPr="00AC593C">
        <w:rPr>
          <w:b/>
        </w:rPr>
        <w:t>La Sra. Huseynova</w:t>
      </w:r>
      <w:r w:rsidRPr="00AC593C">
        <w:t xml:space="preserve"> (Azerbaiyán)</w:t>
      </w:r>
      <w:r>
        <w:t xml:space="preserve"> comprende</w:t>
      </w:r>
      <w:r w:rsidRPr="00AC593C">
        <w:t xml:space="preserve"> las preocupaciones de los miembros del Comité, </w:t>
      </w:r>
      <w:r>
        <w:t>pero asegura</w:t>
      </w:r>
      <w:r w:rsidRPr="00AC593C">
        <w:t xml:space="preserve"> que la Oficina del Ombudsman es totalmente independiente y que la persona encargada de la infancia tiene acceso a toda la información </w:t>
      </w:r>
      <w:r>
        <w:t>que desee</w:t>
      </w:r>
      <w:r w:rsidRPr="00AC593C">
        <w:t xml:space="preserve"> y goza </w:t>
      </w:r>
      <w:r>
        <w:t>incluso</w:t>
      </w:r>
      <w:r w:rsidRPr="00AC593C">
        <w:t xml:space="preserve"> </w:t>
      </w:r>
      <w:r>
        <w:t>del derecho de iniciativa</w:t>
      </w:r>
      <w:r w:rsidRPr="00AC593C">
        <w:t xml:space="preserve"> parlamentaria. Teniendo en cuenta que en 2006 se creó </w:t>
      </w:r>
      <w:r>
        <w:t>el Comité</w:t>
      </w:r>
      <w:r w:rsidRPr="00AC593C">
        <w:t xml:space="preserve"> Estatal </w:t>
      </w:r>
      <w:r>
        <w:t>para</w:t>
      </w:r>
      <w:r w:rsidRPr="00AC593C">
        <w:t xml:space="preserve"> la Familia, la Mujer y la Infancia, dotad</w:t>
      </w:r>
      <w:r>
        <w:t>o</w:t>
      </w:r>
      <w:r w:rsidRPr="00AC593C">
        <w:t xml:space="preserve"> de amplias atribuciones en lo que respecta a la infancia, </w:t>
      </w:r>
      <w:r>
        <w:t>no hay ninguna necesidad de</w:t>
      </w:r>
      <w:r w:rsidRPr="00AC593C">
        <w:t xml:space="preserve"> designar a un </w:t>
      </w:r>
      <w:r w:rsidRPr="0058401F">
        <w:rPr>
          <w:i/>
        </w:rPr>
        <w:t>ombudsman</w:t>
      </w:r>
      <w:r w:rsidRPr="00AC593C">
        <w:t xml:space="preserve"> del niño.</w:t>
      </w:r>
    </w:p>
    <w:p w:rsidR="00365770" w:rsidRPr="00AC593C" w:rsidRDefault="00365770" w:rsidP="00365770">
      <w:pPr>
        <w:pStyle w:val="SingleTxtG"/>
      </w:pPr>
      <w:r w:rsidRPr="00AC593C">
        <w:t>49.</w:t>
      </w:r>
      <w:r w:rsidRPr="00AC593C">
        <w:tab/>
        <w:t xml:space="preserve">La </w:t>
      </w:r>
      <w:r>
        <w:t>oradora</w:t>
      </w:r>
      <w:r w:rsidRPr="00AC593C">
        <w:t xml:space="preserve"> recuerda que Azerbaiyán </w:t>
      </w:r>
      <w:r>
        <w:t>es</w:t>
      </w:r>
      <w:r w:rsidRPr="00AC593C">
        <w:t xml:space="preserve"> independi</w:t>
      </w:r>
      <w:r>
        <w:t>ente</w:t>
      </w:r>
      <w:r w:rsidRPr="00AC593C">
        <w:t xml:space="preserve"> </w:t>
      </w:r>
      <w:r>
        <w:t xml:space="preserve">desde </w:t>
      </w:r>
      <w:r w:rsidRPr="00AC593C">
        <w:t>hace apenas unos 20</w:t>
      </w:r>
      <w:r>
        <w:t> </w:t>
      </w:r>
      <w:r w:rsidRPr="00AC593C">
        <w:t>años y que, por lo tanto, ha tenido que establecer nuevas estructuras para aplicar a nivel local las políticas rela</w:t>
      </w:r>
      <w:r>
        <w:t>tivas</w:t>
      </w:r>
      <w:r w:rsidRPr="00AC593C">
        <w:t xml:space="preserve"> </w:t>
      </w:r>
      <w:r>
        <w:t>a</w:t>
      </w:r>
      <w:r w:rsidRPr="00AC593C">
        <w:t xml:space="preserve"> los niños. Desde 2006</w:t>
      </w:r>
      <w:r>
        <w:t>,</w:t>
      </w:r>
      <w:r w:rsidRPr="00AC593C">
        <w:t xml:space="preserve"> </w:t>
      </w:r>
      <w:r>
        <w:t>año en que se creó el Comité</w:t>
      </w:r>
      <w:r w:rsidRPr="00AC593C">
        <w:t xml:space="preserve"> Estatal </w:t>
      </w:r>
      <w:r>
        <w:t>para</w:t>
      </w:r>
      <w:r w:rsidRPr="00AC593C">
        <w:t xml:space="preserve"> la Familia, la Mujer y la Infancia, se </w:t>
      </w:r>
      <w:r>
        <w:t xml:space="preserve">han </w:t>
      </w:r>
      <w:r w:rsidRPr="00AC593C">
        <w:t>estableci</w:t>
      </w:r>
      <w:r>
        <w:t>do</w:t>
      </w:r>
      <w:r w:rsidRPr="00AC593C">
        <w:t xml:space="preserve"> 11 centros especializados en las cuestiones </w:t>
      </w:r>
      <w:r>
        <w:t>referentes</w:t>
      </w:r>
      <w:r w:rsidRPr="00AC593C">
        <w:t xml:space="preserve"> a la infancia y, pese a la crisis financiera, </w:t>
      </w:r>
      <w:r>
        <w:t xml:space="preserve">ha </w:t>
      </w:r>
      <w:r w:rsidRPr="00AC593C">
        <w:t>aument</w:t>
      </w:r>
      <w:r>
        <w:t>ado la parte</w:t>
      </w:r>
      <w:r w:rsidRPr="00AC593C">
        <w:t xml:space="preserve"> del presupuesto estatal dedicada a </w:t>
      </w:r>
      <w:r>
        <w:t>la creación de tales</w:t>
      </w:r>
      <w:r w:rsidRPr="00AC593C">
        <w:t xml:space="preserve"> centros, con el fin de </w:t>
      </w:r>
      <w:r>
        <w:t>hacer extensiva su</w:t>
      </w:r>
      <w:r w:rsidRPr="00AC593C">
        <w:t xml:space="preserve"> cobertura </w:t>
      </w:r>
      <w:r>
        <w:t>a</w:t>
      </w:r>
      <w:r w:rsidRPr="00AC593C">
        <w:t xml:space="preserve"> todo el país. </w:t>
      </w:r>
      <w:r>
        <w:t>Próximamente</w:t>
      </w:r>
      <w:r w:rsidRPr="00AC593C">
        <w:t xml:space="preserve"> se construirán otros </w:t>
      </w:r>
      <w:r>
        <w:t>4</w:t>
      </w:r>
      <w:r w:rsidRPr="00AC593C">
        <w:t xml:space="preserve"> centros y </w:t>
      </w:r>
      <w:r>
        <w:t>se renovarán</w:t>
      </w:r>
      <w:r w:rsidRPr="00AC593C">
        <w:t xml:space="preserve"> estructuras antiguas en determinadas localidades, lo cual favorecerá el proceso de descentralización.</w:t>
      </w:r>
    </w:p>
    <w:p w:rsidR="00365770" w:rsidRPr="00AC593C" w:rsidRDefault="00365770" w:rsidP="00365770">
      <w:pPr>
        <w:pStyle w:val="SingleTxtG"/>
      </w:pPr>
      <w:r w:rsidRPr="00AC593C">
        <w:t>50.</w:t>
      </w:r>
      <w:r>
        <w:tab/>
      </w:r>
      <w:r w:rsidRPr="00AC593C">
        <w:rPr>
          <w:b/>
        </w:rPr>
        <w:t>El Sr. Gurbanov</w:t>
      </w:r>
      <w:r w:rsidRPr="00AC593C">
        <w:t xml:space="preserve"> (Azerbaiyán) reconoce que, en el pasado, los nacimientos no se registraban sistemáticamente, pero </w:t>
      </w:r>
      <w:r>
        <w:t>puntualiza</w:t>
      </w:r>
      <w:r w:rsidRPr="00AC593C">
        <w:t xml:space="preserve"> que la ley obliga ahora a los padres a inscribir a sus hijos en el registro civil </w:t>
      </w:r>
      <w:r>
        <w:t>dentro de</w:t>
      </w:r>
      <w:r w:rsidRPr="00AC593C">
        <w:t xml:space="preserve"> los tres días </w:t>
      </w:r>
      <w:r>
        <w:t>siguientes</w:t>
      </w:r>
      <w:r w:rsidRPr="00AC593C">
        <w:t xml:space="preserve"> al nacimiento, </w:t>
      </w:r>
      <w:r>
        <w:t>so pena de multa</w:t>
      </w:r>
      <w:r w:rsidRPr="00AC593C">
        <w:t xml:space="preserve">. En 2009, 14.000 niños fueron </w:t>
      </w:r>
      <w:r>
        <w:t>así inscritos</w:t>
      </w:r>
      <w:r w:rsidRPr="00AC593C">
        <w:t xml:space="preserve"> en el registro civil</w:t>
      </w:r>
      <w:r>
        <w:t>,</w:t>
      </w:r>
      <w:r w:rsidRPr="00AC593C">
        <w:t xml:space="preserve"> y las cifras aumenta</w:t>
      </w:r>
      <w:r>
        <w:t>n cada año</w:t>
      </w:r>
      <w:r w:rsidRPr="00AC593C">
        <w:t>.</w:t>
      </w:r>
    </w:p>
    <w:p w:rsidR="00365770" w:rsidRPr="00AC593C" w:rsidRDefault="00365770" w:rsidP="00365770">
      <w:pPr>
        <w:pStyle w:val="SingleTxtG"/>
      </w:pPr>
      <w:r w:rsidRPr="00AC593C">
        <w:t>51.</w:t>
      </w:r>
      <w:r w:rsidRPr="00AC593C">
        <w:tab/>
        <w:t xml:space="preserve">Según la ley de Azerbaiyán, los menores no pueden </w:t>
      </w:r>
      <w:r>
        <w:t>estar encarcelados junto</w:t>
      </w:r>
      <w:r w:rsidRPr="00AC593C">
        <w:t xml:space="preserve"> con adultos</w:t>
      </w:r>
      <w:r>
        <w:t>,</w:t>
      </w:r>
      <w:r w:rsidRPr="00AC593C">
        <w:t xml:space="preserve"> y </w:t>
      </w:r>
      <w:r>
        <w:t xml:space="preserve">se </w:t>
      </w:r>
      <w:r w:rsidRPr="00AC593C">
        <w:t>está construy</w:t>
      </w:r>
      <w:r>
        <w:t>e</w:t>
      </w:r>
      <w:r w:rsidRPr="00AC593C">
        <w:t xml:space="preserve">ndo un nuevo </w:t>
      </w:r>
      <w:r>
        <w:t>establecimiento</w:t>
      </w:r>
      <w:r w:rsidRPr="00AC593C">
        <w:t xml:space="preserve"> penitenciario para delincuentes juveniles. </w:t>
      </w:r>
      <w:r>
        <w:t>Además</w:t>
      </w:r>
      <w:r w:rsidRPr="00AC593C">
        <w:t xml:space="preserve">, no </w:t>
      </w:r>
      <w:r>
        <w:t xml:space="preserve">se </w:t>
      </w:r>
      <w:r w:rsidRPr="00AC593C">
        <w:t xml:space="preserve">pueden aplicar penas privativas de libertad </w:t>
      </w:r>
      <w:r>
        <w:t>de más de diez</w:t>
      </w:r>
      <w:r w:rsidRPr="00AC593C">
        <w:t xml:space="preserve"> años a </w:t>
      </w:r>
      <w:r>
        <w:t xml:space="preserve">los </w:t>
      </w:r>
      <w:r w:rsidRPr="00AC593C">
        <w:t xml:space="preserve">menores, incluso aunque </w:t>
      </w:r>
      <w:r>
        <w:t xml:space="preserve">estos </w:t>
      </w:r>
      <w:r w:rsidRPr="00AC593C">
        <w:t>hayan cometido un delito grave.</w:t>
      </w:r>
    </w:p>
    <w:p w:rsidR="00365770" w:rsidRPr="00AC593C" w:rsidRDefault="00365770" w:rsidP="00365770">
      <w:pPr>
        <w:pStyle w:val="SingleTxtG"/>
      </w:pPr>
      <w:r w:rsidRPr="00AC593C">
        <w:t>52.</w:t>
      </w:r>
      <w:r>
        <w:tab/>
      </w:r>
      <w:r w:rsidRPr="00AC593C">
        <w:rPr>
          <w:b/>
        </w:rPr>
        <w:t>La Sra. Varmah</w:t>
      </w:r>
      <w:r w:rsidRPr="00AC593C">
        <w:t xml:space="preserve"> pregunta si los niños </w:t>
      </w:r>
      <w:r>
        <w:t>de</w:t>
      </w:r>
      <w:r w:rsidRPr="00AC593C">
        <w:t xml:space="preserve"> familias pobres o cuya madre es menor de edad</w:t>
      </w:r>
      <w:r>
        <w:t xml:space="preserve"> son también inscritos al nacer</w:t>
      </w:r>
      <w:r w:rsidRPr="00AC593C">
        <w:t>.</w:t>
      </w:r>
    </w:p>
    <w:p w:rsidR="00365770" w:rsidRPr="00AC593C" w:rsidRDefault="00365770" w:rsidP="00365770">
      <w:pPr>
        <w:pStyle w:val="SingleTxtG"/>
      </w:pPr>
      <w:r w:rsidRPr="00AC593C">
        <w:t>53.</w:t>
      </w:r>
      <w:r>
        <w:tab/>
      </w:r>
      <w:r w:rsidRPr="00AC593C">
        <w:rPr>
          <w:b/>
        </w:rPr>
        <w:t>El Sr. Gurbanov</w:t>
      </w:r>
      <w:r w:rsidRPr="00AC593C">
        <w:t xml:space="preserve"> (Azerbaiyán) dice que en su país no se </w:t>
      </w:r>
      <w:r>
        <w:t>compilan tales estadísticas</w:t>
      </w:r>
      <w:r w:rsidRPr="00AC593C">
        <w:t xml:space="preserve">, pero señala que, en virtud del Código de la Familia, todos los padres, </w:t>
      </w:r>
      <w:r>
        <w:t>cualesquiera que sean</w:t>
      </w:r>
      <w:r w:rsidRPr="00AC593C">
        <w:t xml:space="preserve"> su origen social y su edad, están obligados a declarar el nacimiento de sus hijos. Parece que, a menudo, los padres menores de edad no inscriben a sus hijos porque temen que se les </w:t>
      </w:r>
      <w:r>
        <w:t>impongan</w:t>
      </w:r>
      <w:r w:rsidRPr="00AC593C">
        <w:t xml:space="preserve"> sanciones penales. Además, </w:t>
      </w:r>
      <w:r>
        <w:t>el</w:t>
      </w:r>
      <w:r w:rsidRPr="00AC593C">
        <w:t xml:space="preserve"> Comi</w:t>
      </w:r>
      <w:r>
        <w:t>té</w:t>
      </w:r>
      <w:r w:rsidRPr="00AC593C">
        <w:t xml:space="preserve"> Estatal </w:t>
      </w:r>
      <w:r>
        <w:t>para</w:t>
      </w:r>
      <w:r w:rsidRPr="00AC593C">
        <w:t xml:space="preserve"> la Familia, la Mujer y la Infancia se ocupa de sensibilizar a la población sobre la importancia de registrar los matrimonios y los nacimientos, incluso </w:t>
      </w:r>
      <w:r w:rsidRPr="00365770">
        <w:rPr>
          <w:i/>
        </w:rPr>
        <w:t>a posteriori</w:t>
      </w:r>
      <w:r w:rsidRPr="00AC593C">
        <w:t xml:space="preserve">, aunque hayan ocurrido antes de que los padres alcancen la mayoría de edad, de manera que los niños nacidos de esos matrimonios puedan beneficiarse de la asistencia social y de los servicios públicos. </w:t>
      </w:r>
      <w:r>
        <w:t>Hay que reconocer</w:t>
      </w:r>
      <w:r w:rsidRPr="00AC593C">
        <w:t xml:space="preserve"> que, en las zonas remotas del país, el registro de </w:t>
      </w:r>
      <w:r>
        <w:t xml:space="preserve">los </w:t>
      </w:r>
      <w:r w:rsidRPr="00AC593C">
        <w:t xml:space="preserve">matrimonios y </w:t>
      </w:r>
      <w:r>
        <w:t xml:space="preserve">de los </w:t>
      </w:r>
      <w:r w:rsidRPr="00AC593C">
        <w:t xml:space="preserve">nacimientos sigue siendo un problema, si bien, según las estadísticas, el número de matrimonios de menores parece haber disminuido entre 2010 y 2011. La definición de indicadores ha </w:t>
      </w:r>
      <w:r>
        <w:t>permitido determinar</w:t>
      </w:r>
      <w:r w:rsidRPr="00AC593C">
        <w:t xml:space="preserve"> las zonas en situación de riesgo </w:t>
      </w:r>
      <w:r>
        <w:t>—en las</w:t>
      </w:r>
      <w:r w:rsidRPr="00AC593C">
        <w:t xml:space="preserve"> que es </w:t>
      </w:r>
      <w:r>
        <w:t xml:space="preserve">particularmente </w:t>
      </w:r>
      <w:r w:rsidRPr="00AC593C">
        <w:t>elevado el número de niños no inscritos, de matrimonios precoces, de familias con problemas y de familias en las que hay un hijo con discapacidad</w:t>
      </w:r>
      <w:r>
        <w:t>—, que requieren una mayor vigilancia de los</w:t>
      </w:r>
      <w:r w:rsidRPr="00AC593C">
        <w:t xml:space="preserve"> servicios sociales.</w:t>
      </w:r>
    </w:p>
    <w:p w:rsidR="00365770" w:rsidRPr="00AC593C" w:rsidRDefault="00365770" w:rsidP="00365770">
      <w:pPr>
        <w:pStyle w:val="SingleTxtG"/>
      </w:pPr>
      <w:r w:rsidRPr="00AC593C">
        <w:t>54.</w:t>
      </w:r>
      <w:r>
        <w:tab/>
      </w:r>
      <w:r w:rsidRPr="00AC593C">
        <w:rPr>
          <w:b/>
        </w:rPr>
        <w:t>La Sra. Huseynova</w:t>
      </w:r>
      <w:r w:rsidRPr="00AC593C">
        <w:t xml:space="preserve"> (Azerbaiyán) dice que la Ley relativa a la edad para contraer matrimonio </w:t>
      </w:r>
      <w:r>
        <w:t>ha sido aprobada</w:t>
      </w:r>
      <w:r w:rsidRPr="00AC593C">
        <w:t xml:space="preserve"> por el Parlamento y </w:t>
      </w:r>
      <w:r>
        <w:t xml:space="preserve">que </w:t>
      </w:r>
      <w:r w:rsidRPr="00AC593C">
        <w:t xml:space="preserve">el Presidente </w:t>
      </w:r>
      <w:r>
        <w:t>ha firmado</w:t>
      </w:r>
      <w:r w:rsidRPr="00AC593C">
        <w:t xml:space="preserve"> el </w:t>
      </w:r>
      <w:r>
        <w:t>d</w:t>
      </w:r>
      <w:r w:rsidRPr="00AC593C">
        <w:t xml:space="preserve">ecreto </w:t>
      </w:r>
      <w:r>
        <w:t>para su aplicación. Esa L</w:t>
      </w:r>
      <w:r w:rsidRPr="00AC593C">
        <w:t xml:space="preserve">ey </w:t>
      </w:r>
      <w:r>
        <w:t>fija en 18 años</w:t>
      </w:r>
      <w:r w:rsidRPr="00AC593C">
        <w:t xml:space="preserve"> la edad legal para contraer matrimonio </w:t>
      </w:r>
      <w:r>
        <w:t>y dispone que se impongan</w:t>
      </w:r>
      <w:r w:rsidRPr="00AC593C">
        <w:t xml:space="preserve"> sanciones a los padres que permitan que un hijo contraiga matrimonio antes de la mayoría de edad. Sin embargo, en ciertas regiones, el cabeza de familia, </w:t>
      </w:r>
      <w:r>
        <w:t>a veces</w:t>
      </w:r>
      <w:r w:rsidRPr="00AC593C">
        <w:t xml:space="preserve"> por desconocimiento de la ley, permite que una hija contraiga matrimonio antes de </w:t>
      </w:r>
      <w:r>
        <w:t>que tenga</w:t>
      </w:r>
      <w:r w:rsidRPr="00AC593C">
        <w:t xml:space="preserve"> la edad legal para ello. Por lo tanto, el Comité </w:t>
      </w:r>
      <w:r>
        <w:t>ha de proseguir</w:t>
      </w:r>
      <w:r w:rsidRPr="00AC593C">
        <w:t xml:space="preserve"> las actividades de sensibilización que ya </w:t>
      </w:r>
      <w:r>
        <w:t>realiza</w:t>
      </w:r>
      <w:r w:rsidRPr="00AC593C">
        <w:t xml:space="preserve"> en esas regiones, mediante anuncios en </w:t>
      </w:r>
      <w:r>
        <w:t xml:space="preserve">la </w:t>
      </w:r>
      <w:r w:rsidRPr="00AC593C">
        <w:t>televisión o incluso reuniéndose con los niños en las escuelas.</w:t>
      </w:r>
    </w:p>
    <w:p w:rsidR="00365770" w:rsidRPr="00AC593C" w:rsidRDefault="00365770" w:rsidP="00365770">
      <w:pPr>
        <w:pStyle w:val="SingleTxtG"/>
      </w:pPr>
      <w:r w:rsidRPr="00AC593C">
        <w:t>55.</w:t>
      </w:r>
      <w:r w:rsidRPr="00AC593C">
        <w:tab/>
      </w:r>
      <w:r>
        <w:t>El</w:t>
      </w:r>
      <w:r w:rsidRPr="00AC593C">
        <w:t xml:space="preserve"> Comi</w:t>
      </w:r>
      <w:r>
        <w:t>té</w:t>
      </w:r>
      <w:r w:rsidRPr="00AC593C">
        <w:t xml:space="preserve"> Estatal </w:t>
      </w:r>
      <w:r>
        <w:t>para</w:t>
      </w:r>
      <w:r w:rsidRPr="00AC593C">
        <w:t xml:space="preserve"> la Familia, la Mujer y la Infancia colabora estrechamente con </w:t>
      </w:r>
      <w:r>
        <w:t>el Comité</w:t>
      </w:r>
      <w:r w:rsidRPr="00AC593C">
        <w:t xml:space="preserve"> Estatal de Estadística para obtener información </w:t>
      </w:r>
      <w:r>
        <w:t>exacta</w:t>
      </w:r>
      <w:r w:rsidRPr="00AC593C">
        <w:t xml:space="preserve"> sobre las jóvenes, las mujeres y los niños. </w:t>
      </w:r>
      <w:r>
        <w:t xml:space="preserve">En </w:t>
      </w:r>
      <w:r w:rsidRPr="00AC593C">
        <w:t>u</w:t>
      </w:r>
      <w:r>
        <w:t xml:space="preserve">na publicación titulada </w:t>
      </w:r>
      <w:r w:rsidRPr="00365770">
        <w:rPr>
          <w:i/>
        </w:rPr>
        <w:t>Los niños en Azerbaiyán</w:t>
      </w:r>
      <w:r w:rsidRPr="00AC593C">
        <w:t xml:space="preserve"> </w:t>
      </w:r>
      <w:r>
        <w:t>se da todos los años</w:t>
      </w:r>
      <w:r w:rsidRPr="00AC593C">
        <w:t xml:space="preserve"> un panorama de la situación de los niños basado en estadísticas. Para obtener esa información, </w:t>
      </w:r>
      <w:r>
        <w:t>el</w:t>
      </w:r>
      <w:r w:rsidRPr="00AC593C">
        <w:t xml:space="preserve"> Comi</w:t>
      </w:r>
      <w:r>
        <w:t>té</w:t>
      </w:r>
      <w:r w:rsidRPr="00AC593C">
        <w:t xml:space="preserve"> Estatal de Estadística colabora con l</w:t>
      </w:r>
      <w:r>
        <w:t>os comités</w:t>
      </w:r>
      <w:r w:rsidRPr="00AC593C">
        <w:t xml:space="preserve"> locales encargad</w:t>
      </w:r>
      <w:r>
        <w:t>o</w:t>
      </w:r>
      <w:r w:rsidRPr="00AC593C">
        <w:t xml:space="preserve">s de recopilar a nivel regional estadísticas precisas sobre la tasa de abandono escolar de las niñas y </w:t>
      </w:r>
      <w:r>
        <w:t>sobre el número de niñas que acceden</w:t>
      </w:r>
      <w:r w:rsidRPr="00AC593C">
        <w:t xml:space="preserve"> a la educación secundaria, </w:t>
      </w:r>
      <w:r>
        <w:t>lo que permite</w:t>
      </w:r>
      <w:r w:rsidRPr="00AC593C">
        <w:t xml:space="preserve"> deducir la tasa de matrimonios y de embarazos precoces. En el sur del país, en la </w:t>
      </w:r>
      <w:r>
        <w:t xml:space="preserve">zona </w:t>
      </w:r>
      <w:r w:rsidRPr="00AC593C">
        <w:t>fronter</w:t>
      </w:r>
      <w:r>
        <w:t>iza</w:t>
      </w:r>
      <w:r w:rsidRPr="00AC593C">
        <w:t xml:space="preserve"> con el Irán, las campañas de información y de sensibilización han </w:t>
      </w:r>
      <w:r>
        <w:t>sido fructíferas</w:t>
      </w:r>
      <w:r w:rsidRPr="00AC593C">
        <w:t xml:space="preserve">, ya que el número de </w:t>
      </w:r>
      <w:r>
        <w:t>mujeres adolescentes</w:t>
      </w:r>
      <w:r w:rsidRPr="00AC593C">
        <w:t xml:space="preserve"> que se han matriculado en la educación secundaria y que han </w:t>
      </w:r>
      <w:r>
        <w:t>obtenido empleo</w:t>
      </w:r>
      <w:r w:rsidRPr="00AC593C">
        <w:t xml:space="preserve"> ha aumentado considerablemente.</w:t>
      </w:r>
    </w:p>
    <w:p w:rsidR="00365770" w:rsidRPr="00AC593C" w:rsidRDefault="00365770" w:rsidP="00365770">
      <w:pPr>
        <w:pStyle w:val="SingleTxtG"/>
      </w:pPr>
      <w:r w:rsidRPr="00AC593C">
        <w:t>56.</w:t>
      </w:r>
      <w:r w:rsidRPr="00AC593C">
        <w:tab/>
        <w:t>Todas las ONG, estén o no</w:t>
      </w:r>
      <w:r>
        <w:t xml:space="preserve"> </w:t>
      </w:r>
      <w:r w:rsidRPr="00AC593C">
        <w:t>registradas en el Ministerio de Justicia, participan en los proyectos del Comi</w:t>
      </w:r>
      <w:r>
        <w:t>té</w:t>
      </w:r>
      <w:r w:rsidRPr="00AC593C">
        <w:t xml:space="preserve"> y en la </w:t>
      </w:r>
      <w:r>
        <w:t>redacción</w:t>
      </w:r>
      <w:r w:rsidRPr="00AC593C">
        <w:t xml:space="preserve"> de sus informes. Se trabaja además con expertos internacionales</w:t>
      </w:r>
      <w:r>
        <w:t xml:space="preserve"> e incluso</w:t>
      </w:r>
      <w:r w:rsidRPr="00AC593C">
        <w:t xml:space="preserve"> con organizaciones internacionales como el Fondo de las Naciones Unidas para la Infancia (UNICEF).</w:t>
      </w:r>
    </w:p>
    <w:p w:rsidR="00365770" w:rsidRPr="00AC593C" w:rsidRDefault="00365770" w:rsidP="00365770">
      <w:pPr>
        <w:pStyle w:val="SingleTxtG"/>
      </w:pPr>
      <w:r w:rsidRPr="00AC593C">
        <w:t>57.</w:t>
      </w:r>
      <w:r>
        <w:tab/>
      </w:r>
      <w:r w:rsidRPr="00AC593C">
        <w:rPr>
          <w:b/>
        </w:rPr>
        <w:t>El Presidente</w:t>
      </w:r>
      <w:r w:rsidRPr="00AC593C">
        <w:t xml:space="preserve"> pregunta si también se consulta a las ONG durante la elaboración de las leyes, </w:t>
      </w:r>
      <w:r>
        <w:t xml:space="preserve">de </w:t>
      </w:r>
      <w:r w:rsidRPr="00AC593C">
        <w:t xml:space="preserve">los proyectos y </w:t>
      </w:r>
      <w:r>
        <w:t xml:space="preserve">de </w:t>
      </w:r>
      <w:r w:rsidRPr="00AC593C">
        <w:t>otros programas</w:t>
      </w:r>
      <w:r>
        <w:t>,</w:t>
      </w:r>
      <w:r w:rsidRPr="00AC593C">
        <w:t xml:space="preserve"> y </w:t>
      </w:r>
      <w:r>
        <w:t>cómo se les</w:t>
      </w:r>
      <w:r w:rsidRPr="00AC593C">
        <w:t xml:space="preserve"> asignan los recursos presupuestarios a ellas</w:t>
      </w:r>
      <w:r>
        <w:t xml:space="preserve"> </w:t>
      </w:r>
      <w:r w:rsidRPr="00AC593C">
        <w:t>destinados</w:t>
      </w:r>
      <w:r>
        <w:t>:</w:t>
      </w:r>
      <w:r w:rsidRPr="00AC593C">
        <w:t xml:space="preserve"> ¿</w:t>
      </w:r>
      <w:r>
        <w:t>se entregan esos recursos a las ONG como</w:t>
      </w:r>
      <w:r w:rsidRPr="00AC593C">
        <w:t xml:space="preserve"> suma global o se </w:t>
      </w:r>
      <w:r>
        <w:t xml:space="preserve">les </w:t>
      </w:r>
      <w:r w:rsidRPr="00AC593C">
        <w:t xml:space="preserve">asignan caso </w:t>
      </w:r>
      <w:r>
        <w:t>por caso</w:t>
      </w:r>
      <w:r w:rsidRPr="00AC593C">
        <w:t xml:space="preserve"> en función de sus proyectos?</w:t>
      </w:r>
    </w:p>
    <w:p w:rsidR="00365770" w:rsidRPr="00AC593C" w:rsidRDefault="00365770" w:rsidP="00365770">
      <w:pPr>
        <w:pStyle w:val="SingleTxtG"/>
      </w:pPr>
      <w:r w:rsidRPr="00AC593C">
        <w:t>58.</w:t>
      </w:r>
      <w:r>
        <w:tab/>
      </w:r>
      <w:r w:rsidRPr="00AC593C">
        <w:rPr>
          <w:b/>
        </w:rPr>
        <w:t>La Sra. Huseynova</w:t>
      </w:r>
      <w:r w:rsidRPr="00AC593C">
        <w:t xml:space="preserve"> (Azerbaiyán) dice que los fondos se asignan a las ONG </w:t>
      </w:r>
      <w:r>
        <w:t>en función de</w:t>
      </w:r>
      <w:r w:rsidRPr="00AC593C">
        <w:t xml:space="preserve"> los proyectos que </w:t>
      </w:r>
      <w:r>
        <w:t xml:space="preserve">estas </w:t>
      </w:r>
      <w:r w:rsidRPr="00AC593C">
        <w:t xml:space="preserve">quieren </w:t>
      </w:r>
      <w:r>
        <w:t>emprender</w:t>
      </w:r>
      <w:r w:rsidRPr="00AC593C">
        <w:t xml:space="preserve"> en un ámbito concreto</w:t>
      </w:r>
      <w:r>
        <w:t>,</w:t>
      </w:r>
      <w:r w:rsidRPr="00AC593C">
        <w:t xml:space="preserve"> y que el consejo encargado de asignarlos consulta al Comi</w:t>
      </w:r>
      <w:r>
        <w:t>té</w:t>
      </w:r>
      <w:r w:rsidRPr="00AC593C">
        <w:t xml:space="preserve"> para comprobar la </w:t>
      </w:r>
      <w:r>
        <w:t>seriedad</w:t>
      </w:r>
      <w:r w:rsidRPr="00AC593C">
        <w:t xml:space="preserve"> de la ONG </w:t>
      </w:r>
      <w:r>
        <w:t>de que se trate</w:t>
      </w:r>
      <w:r w:rsidRPr="00AC593C">
        <w:t xml:space="preserve">, ya que algunas son ficticias y </w:t>
      </w:r>
      <w:r>
        <w:t>han sido creadas</w:t>
      </w:r>
      <w:r w:rsidRPr="00AC593C">
        <w:t xml:space="preserve"> con el único objetivo de recibir fondos públicos. </w:t>
      </w:r>
      <w:r>
        <w:t xml:space="preserve">El Comité, </w:t>
      </w:r>
      <w:r w:rsidRPr="00AC593C">
        <w:t xml:space="preserve">si considera que la </w:t>
      </w:r>
      <w:r>
        <w:t>suma</w:t>
      </w:r>
      <w:r w:rsidRPr="00AC593C">
        <w:t xml:space="preserve"> asignada a una ONG no </w:t>
      </w:r>
      <w:r>
        <w:t>es suficiente</w:t>
      </w:r>
      <w:r w:rsidRPr="00AC593C">
        <w:t xml:space="preserve"> para </w:t>
      </w:r>
      <w:r>
        <w:t>dar cima al</w:t>
      </w:r>
      <w:r w:rsidRPr="00AC593C">
        <w:t xml:space="preserve"> proyecto, le asigna recursos suplementarios procedentes de sus propios fondos. La mayoría de los proyectos están relacionados con la salud, la educación y el empleo. Además, las ONG colaboran con el Ministerio del Interior para establecer centros de acogida.</w:t>
      </w:r>
    </w:p>
    <w:p w:rsidR="00365770" w:rsidRPr="00AC593C" w:rsidRDefault="00365770" w:rsidP="00365770">
      <w:pPr>
        <w:pStyle w:val="SingleTxtG"/>
      </w:pPr>
      <w:r w:rsidRPr="00AC593C">
        <w:t>59.</w:t>
      </w:r>
      <w:r w:rsidRPr="00AC593C">
        <w:tab/>
        <w:t xml:space="preserve">La República de Azerbaiyán es un Estado laico que ha instaurado la separación </w:t>
      </w:r>
      <w:r>
        <w:t>d</w:t>
      </w:r>
      <w:r w:rsidRPr="00AC593C">
        <w:t xml:space="preserve">e la Iglesia y el Estado. Sin embargo, las jóvenes que </w:t>
      </w:r>
      <w:r>
        <w:t>llevan el</w:t>
      </w:r>
      <w:r w:rsidRPr="00AC593C">
        <w:t xml:space="preserve"> velo pueden recibir instrucción religiosa en las madra</w:t>
      </w:r>
      <w:r>
        <w:t>z</w:t>
      </w:r>
      <w:r w:rsidRPr="00AC593C">
        <w:t>as.</w:t>
      </w:r>
    </w:p>
    <w:p w:rsidR="00365770" w:rsidRPr="00AC593C" w:rsidRDefault="00365770" w:rsidP="00365770">
      <w:pPr>
        <w:pStyle w:val="SingleTxtG"/>
      </w:pPr>
      <w:r w:rsidRPr="00AC593C">
        <w:t>60.</w:t>
      </w:r>
      <w:r>
        <w:tab/>
      </w:r>
      <w:r w:rsidRPr="00AC593C">
        <w:rPr>
          <w:b/>
        </w:rPr>
        <w:t>La Sra. Al-Asmar</w:t>
      </w:r>
      <w:r w:rsidRPr="00AC593C">
        <w:t xml:space="preserve"> </w:t>
      </w:r>
      <w:r>
        <w:t>estima</w:t>
      </w:r>
      <w:r w:rsidRPr="00AC593C">
        <w:t xml:space="preserve"> que impedir que una joven que </w:t>
      </w:r>
      <w:r>
        <w:t>lleve</w:t>
      </w:r>
      <w:r w:rsidRPr="00AC593C">
        <w:t xml:space="preserve"> el velo se matricule en un centro escolar laico </w:t>
      </w:r>
      <w:r>
        <w:t>constituye una</w:t>
      </w:r>
      <w:r w:rsidRPr="00AC593C">
        <w:t xml:space="preserve"> discrimina</w:t>
      </w:r>
      <w:r>
        <w:t>ción contra ella,</w:t>
      </w:r>
      <w:r w:rsidRPr="00AC593C">
        <w:t xml:space="preserve"> y que sería preferible reflexionar sobre los motivos por los cuales sus padres quieren que use el </w:t>
      </w:r>
      <w:r w:rsidRPr="00F4511B">
        <w:rPr>
          <w:i/>
        </w:rPr>
        <w:t>hiyab</w:t>
      </w:r>
      <w:r w:rsidRPr="00AC593C">
        <w:t>.</w:t>
      </w:r>
    </w:p>
    <w:p w:rsidR="00365770" w:rsidRPr="00AC593C" w:rsidRDefault="00365770" w:rsidP="00365770">
      <w:pPr>
        <w:pStyle w:val="SingleTxtG"/>
      </w:pPr>
      <w:r w:rsidRPr="00AC593C">
        <w:t>61.</w:t>
      </w:r>
      <w:r w:rsidRPr="00AC593C">
        <w:rPr>
          <w:b/>
          <w:bCs/>
        </w:rPr>
        <w:tab/>
        <w:t>El Presidente</w:t>
      </w:r>
      <w:r w:rsidRPr="00AC593C">
        <w:t xml:space="preserve">, tras señalar que en Azerbaiyán los niños </w:t>
      </w:r>
      <w:r>
        <w:t>no</w:t>
      </w:r>
      <w:r w:rsidRPr="00AC593C">
        <w:t xml:space="preserve"> pueden prestar declaración </w:t>
      </w:r>
      <w:r>
        <w:t>hasta</w:t>
      </w:r>
      <w:r w:rsidRPr="00AC593C">
        <w:t xml:space="preserve"> los 10 años en los casos relativos al derecho de familia, pregunta si </w:t>
      </w:r>
      <w:r>
        <w:t xml:space="preserve">los niños </w:t>
      </w:r>
      <w:r w:rsidRPr="00AC593C">
        <w:t>pueden hacer</w:t>
      </w:r>
      <w:r>
        <w:t>se</w:t>
      </w:r>
      <w:r w:rsidRPr="00AC593C">
        <w:t xml:space="preserve"> oír en el sistema administrativo, especialmente durante los procesos disciplinarios iniciados contra ellos en la escuela.</w:t>
      </w:r>
    </w:p>
    <w:p w:rsidR="00365770" w:rsidRPr="00AC593C" w:rsidRDefault="00365770" w:rsidP="00365770">
      <w:pPr>
        <w:pStyle w:val="SingleTxtG"/>
      </w:pPr>
      <w:r w:rsidRPr="00AC593C">
        <w:t>62.</w:t>
      </w:r>
      <w:r w:rsidRPr="00AC593C">
        <w:rPr>
          <w:b/>
          <w:bCs/>
        </w:rPr>
        <w:tab/>
        <w:t xml:space="preserve">La Sra. </w:t>
      </w:r>
      <w:r w:rsidRPr="00AC593C">
        <w:rPr>
          <w:b/>
        </w:rPr>
        <w:t>Huseynova</w:t>
      </w:r>
      <w:r w:rsidRPr="00AC593C">
        <w:t xml:space="preserve"> (Azerbaiyán) dice que las autoridades judiciales colaboran estrechamente con la Comisión </w:t>
      </w:r>
      <w:r>
        <w:t>encargada de las</w:t>
      </w:r>
      <w:r w:rsidRPr="00AC593C">
        <w:t xml:space="preserve"> cuestiones rela</w:t>
      </w:r>
      <w:r>
        <w:t>tivas a</w:t>
      </w:r>
      <w:r w:rsidRPr="00AC593C">
        <w:t xml:space="preserve"> los niños.</w:t>
      </w:r>
      <w:r>
        <w:t xml:space="preserve"> </w:t>
      </w:r>
      <w:r w:rsidRPr="00AC593C">
        <w:t xml:space="preserve">Los menores de 10 años no prestan declaración directamente ante los tribunales, pero </w:t>
      </w:r>
      <w:r>
        <w:t>son invitados a</w:t>
      </w:r>
      <w:r w:rsidRPr="00AC593C">
        <w:t xml:space="preserve"> las </w:t>
      </w:r>
      <w:r>
        <w:t>reuniones</w:t>
      </w:r>
      <w:r w:rsidRPr="00AC593C">
        <w:t xml:space="preserve"> de la Comisión, que puede transmitir la opini</w:t>
      </w:r>
      <w:r>
        <w:t>ón</w:t>
      </w:r>
      <w:r w:rsidRPr="00AC593C">
        <w:t xml:space="preserve"> del niño al tribunal que cono</w:t>
      </w:r>
      <w:r>
        <w:t>zca</w:t>
      </w:r>
      <w:r w:rsidRPr="00AC593C">
        <w:t xml:space="preserve"> del caso. Por otro lado, la </w:t>
      </w:r>
      <w:r>
        <w:t>oradora</w:t>
      </w:r>
      <w:r w:rsidRPr="00AC593C">
        <w:t xml:space="preserve"> explica que en 2009, año de la infancia en Azerbaiyán, </w:t>
      </w:r>
      <w:r>
        <w:t xml:space="preserve">se financiaron </w:t>
      </w:r>
      <w:r w:rsidRPr="00AC593C">
        <w:t xml:space="preserve">muchos programas públicos </w:t>
      </w:r>
      <w:r>
        <w:t>y que en 2010 se instituyó en todo el país</w:t>
      </w:r>
      <w:r w:rsidRPr="00AC593C">
        <w:t xml:space="preserve"> una base de datos sobre los niños</w:t>
      </w:r>
      <w:r>
        <w:t>,</w:t>
      </w:r>
      <w:r w:rsidRPr="00AC593C">
        <w:t xml:space="preserve"> </w:t>
      </w:r>
      <w:r>
        <w:t>con el concurso</w:t>
      </w:r>
      <w:r w:rsidRPr="00AC593C">
        <w:t xml:space="preserve"> del Ministerio de Información. Toda la información sobre los derechos del niño está </w:t>
      </w:r>
      <w:r>
        <w:t>recogida</w:t>
      </w:r>
      <w:r w:rsidRPr="00AC593C">
        <w:t xml:space="preserve"> en un sitio de Internet. Se ha creado </w:t>
      </w:r>
      <w:r>
        <w:t>una</w:t>
      </w:r>
      <w:r w:rsidRPr="00AC593C">
        <w:t xml:space="preserve"> línea telefónica de asistencia en el Departamento de Protección del Niño, </w:t>
      </w:r>
      <w:r>
        <w:t>dependiente de</w:t>
      </w:r>
      <w:r w:rsidRPr="00AC593C">
        <w:t>l Ministerio de Educación, y otra en el Ministerio del Interior</w:t>
      </w:r>
      <w:r>
        <w:t>; ambas líneas</w:t>
      </w:r>
      <w:r w:rsidRPr="00AC593C">
        <w:t xml:space="preserve"> funcionan bien.</w:t>
      </w:r>
    </w:p>
    <w:p w:rsidR="00365770" w:rsidRPr="00AC593C" w:rsidRDefault="00365770" w:rsidP="00365770">
      <w:pPr>
        <w:pStyle w:val="SingleTxtG"/>
      </w:pPr>
      <w:r w:rsidRPr="00AC593C">
        <w:t>63.</w:t>
      </w:r>
      <w:r w:rsidRPr="00AC593C">
        <w:tab/>
        <w:t xml:space="preserve">La Convención sobre los Derechos del Niño </w:t>
      </w:r>
      <w:r>
        <w:t>ha sido</w:t>
      </w:r>
      <w:r w:rsidRPr="00AC593C">
        <w:t xml:space="preserve"> traducida al azerí y </w:t>
      </w:r>
      <w:r>
        <w:t xml:space="preserve">ha sido </w:t>
      </w:r>
      <w:r w:rsidRPr="00AC593C">
        <w:t xml:space="preserve">publicada en el sitio </w:t>
      </w:r>
      <w:r>
        <w:t>de Internet</w:t>
      </w:r>
      <w:r w:rsidRPr="00AC593C">
        <w:t xml:space="preserve"> del Ministerio de Justicia. Está disponible</w:t>
      </w:r>
      <w:r>
        <w:t>,</w:t>
      </w:r>
      <w:r w:rsidRPr="00AC593C">
        <w:t xml:space="preserve"> en forma de folleto</w:t>
      </w:r>
      <w:r>
        <w:t xml:space="preserve">, </w:t>
      </w:r>
      <w:r w:rsidRPr="00AC593C">
        <w:t xml:space="preserve">en el Centro </w:t>
      </w:r>
      <w:r>
        <w:t>de</w:t>
      </w:r>
      <w:r w:rsidRPr="00AC593C">
        <w:t xml:space="preserve"> los Derechos del Niño y en las escuelas. A partir del quinto curso, se imparte a los niños educación sobre sus derechos.</w:t>
      </w:r>
    </w:p>
    <w:p w:rsidR="00365770" w:rsidRPr="00AC593C" w:rsidRDefault="00365770" w:rsidP="00365770">
      <w:pPr>
        <w:pStyle w:val="SingleTxtG"/>
      </w:pPr>
      <w:r w:rsidRPr="00AC593C">
        <w:t>64.</w:t>
      </w:r>
      <w:r w:rsidRPr="00AC593C">
        <w:tab/>
      </w:r>
      <w:r w:rsidRPr="00AC593C">
        <w:rPr>
          <w:b/>
          <w:bCs/>
        </w:rPr>
        <w:t>El Sr. Koompraphant</w:t>
      </w:r>
      <w:r w:rsidRPr="00AC593C">
        <w:t xml:space="preserve"> (Relator para Azerbaiyán) </w:t>
      </w:r>
      <w:r>
        <w:t>desearía saber</w:t>
      </w:r>
      <w:r w:rsidRPr="00AC593C">
        <w:t xml:space="preserve"> si los niños víctimas reciben apoyo durante </w:t>
      </w:r>
      <w:r>
        <w:t xml:space="preserve">todo </w:t>
      </w:r>
      <w:r w:rsidRPr="00AC593C">
        <w:t xml:space="preserve">el proceso penal y si deben declarar ante su agresor. </w:t>
      </w:r>
    </w:p>
    <w:p w:rsidR="00365770" w:rsidRPr="00AC593C" w:rsidRDefault="00365770" w:rsidP="00365770">
      <w:pPr>
        <w:pStyle w:val="SingleTxtG"/>
      </w:pPr>
      <w:r w:rsidRPr="00AC593C">
        <w:t>65.</w:t>
      </w:r>
      <w:r w:rsidRPr="00AC593C">
        <w:tab/>
      </w:r>
      <w:r w:rsidRPr="00AC593C">
        <w:rPr>
          <w:b/>
          <w:bCs/>
        </w:rPr>
        <w:t>La Sra. Lee</w:t>
      </w:r>
      <w:r>
        <w:rPr>
          <w:b/>
          <w:bCs/>
        </w:rPr>
        <w:t xml:space="preserve"> </w:t>
      </w:r>
      <w:r w:rsidRPr="00AC593C">
        <w:t>pregunta si Azerbaiyán tiene previsto ratificar el Estatuto de Roma de la Corte Penal Internacional, la Convención relativa a la Lucha contra las Discriminaciones en la Esfera de la Enseñanza</w:t>
      </w:r>
      <w:r>
        <w:t>, de la UNESCO, y el Convenio de L</w:t>
      </w:r>
      <w:r w:rsidRPr="00AC593C">
        <w:t xml:space="preserve">a Haya sobre los Aspectos Civiles de la Sustracción Internacional de Menores. </w:t>
      </w:r>
      <w:r>
        <w:t>Señalando</w:t>
      </w:r>
      <w:r w:rsidRPr="00AC593C">
        <w:t xml:space="preserve"> que 156.000 niños de 5 a 17 años trabajan, el 84% </w:t>
      </w:r>
      <w:r>
        <w:t xml:space="preserve">de ellos </w:t>
      </w:r>
      <w:r w:rsidRPr="00AC593C">
        <w:t>en la agricultura (té,</w:t>
      </w:r>
      <w:r>
        <w:t xml:space="preserve"> </w:t>
      </w:r>
      <w:r w:rsidRPr="00AC593C">
        <w:t xml:space="preserve">tabaco, producción de algodón), 10 o 12 horas al día durante todo el año, en condiciones penosas, </w:t>
      </w:r>
      <w:r>
        <w:t>desearía conocer</w:t>
      </w:r>
      <w:r w:rsidRPr="00AC593C">
        <w:t xml:space="preserve"> las medidas </w:t>
      </w:r>
      <w:r>
        <w:t>tomadas</w:t>
      </w:r>
      <w:r w:rsidRPr="00AC593C">
        <w:t xml:space="preserve"> para combatir ese fenómeno. Pide a la delegación que </w:t>
      </w:r>
      <w:r>
        <w:t>precise</w:t>
      </w:r>
      <w:r w:rsidRPr="00AC593C">
        <w:t xml:space="preserve"> la definición de discapacidad en Azerbaiyán y que explique la diferencia entre las cifras oficiales, según las cuales el 2% de los niños tienen discapacidad, y las </w:t>
      </w:r>
      <w:r>
        <w:t xml:space="preserve">cifras </w:t>
      </w:r>
      <w:r w:rsidRPr="00AC593C">
        <w:t xml:space="preserve">de la OMS, que </w:t>
      </w:r>
      <w:r>
        <w:t>estima esa proporción</w:t>
      </w:r>
      <w:r w:rsidRPr="00AC593C">
        <w:t xml:space="preserve"> en el 10%. </w:t>
      </w:r>
      <w:r>
        <w:t>Desearía disponer de</w:t>
      </w:r>
      <w:r w:rsidRPr="00AC593C">
        <w:t xml:space="preserve"> información detallada y desglosada sobre </w:t>
      </w:r>
      <w:r>
        <w:t>los diferentes</w:t>
      </w:r>
      <w:r w:rsidRPr="00AC593C">
        <w:t xml:space="preserve"> trastornos y discapacidades, y no solamente sobre los niños </w:t>
      </w:r>
      <w:r>
        <w:t>retrasados</w:t>
      </w:r>
      <w:r w:rsidRPr="00AC593C">
        <w:t xml:space="preserve">. También pide más información sobre la lucha contra la estigmatización de los niños con discapacidad, así como sobre la mejora de </w:t>
      </w:r>
      <w:r>
        <w:t xml:space="preserve">los </w:t>
      </w:r>
      <w:r w:rsidRPr="00AC593C">
        <w:t xml:space="preserve">servicios </w:t>
      </w:r>
      <w:r>
        <w:t>y de las</w:t>
      </w:r>
      <w:r w:rsidRPr="00AC593C">
        <w:t xml:space="preserve"> infraestructura</w:t>
      </w:r>
      <w:r>
        <w:t>s</w:t>
      </w:r>
      <w:r w:rsidRPr="00AC593C">
        <w:t xml:space="preserve"> </w:t>
      </w:r>
      <w:r>
        <w:t>que les están destinados</w:t>
      </w:r>
      <w:r w:rsidRPr="00AC593C">
        <w:t xml:space="preserve">. </w:t>
      </w:r>
    </w:p>
    <w:p w:rsidR="00365770" w:rsidRPr="00AC593C" w:rsidRDefault="00365770" w:rsidP="00365770">
      <w:pPr>
        <w:pStyle w:val="SingleTxtG"/>
      </w:pPr>
      <w:r w:rsidRPr="00AC593C">
        <w:t>66.</w:t>
      </w:r>
      <w:r w:rsidRPr="00AC593C">
        <w:tab/>
        <w:t xml:space="preserve">La </w:t>
      </w:r>
      <w:r>
        <w:t>oradora</w:t>
      </w:r>
      <w:r w:rsidRPr="00AC593C">
        <w:t xml:space="preserve"> solicita aclaraciones sobre las medidas adoptadas para reducir la tasa de suicidio. Por último, insiste en que los salarios </w:t>
      </w:r>
      <w:r>
        <w:t xml:space="preserve">del personal docente </w:t>
      </w:r>
      <w:r w:rsidRPr="00AC593C">
        <w:t xml:space="preserve">deben ser competitivos para evitar la dimisión de maestros </w:t>
      </w:r>
      <w:r>
        <w:t>competentes</w:t>
      </w:r>
      <w:r w:rsidRPr="00AC593C">
        <w:t xml:space="preserve"> y cualificados, y pide detalles sobre los programas de formación de </w:t>
      </w:r>
      <w:r>
        <w:t>ese personal</w:t>
      </w:r>
      <w:r w:rsidRPr="00AC593C">
        <w:t>.</w:t>
      </w:r>
    </w:p>
    <w:p w:rsidR="00365770" w:rsidRPr="00AC593C" w:rsidRDefault="00365770" w:rsidP="00365770">
      <w:pPr>
        <w:pStyle w:val="SingleTxtG"/>
      </w:pPr>
      <w:r w:rsidRPr="00AC593C">
        <w:t>67.</w:t>
      </w:r>
      <w:r w:rsidRPr="00AC593C">
        <w:tab/>
      </w:r>
      <w:r w:rsidRPr="00AC593C">
        <w:rPr>
          <w:b/>
          <w:bCs/>
        </w:rPr>
        <w:t>El Sr. Pollar</w:t>
      </w:r>
      <w:r w:rsidRPr="00AC593C">
        <w:t xml:space="preserve"> </w:t>
      </w:r>
      <w:r>
        <w:t>desearía conocer</w:t>
      </w:r>
      <w:r w:rsidRPr="00AC593C">
        <w:t xml:space="preserve"> las medidas adoptadas por el Gobierno de Azerbaiyán para aplicar las disposiciones del artículo 11 de la Convención sobre los Derechos del Niño.</w:t>
      </w:r>
    </w:p>
    <w:p w:rsidR="00365770" w:rsidRPr="00AC593C" w:rsidRDefault="00365770" w:rsidP="00365770">
      <w:pPr>
        <w:pStyle w:val="SingleTxtG"/>
      </w:pPr>
      <w:r w:rsidRPr="00AC593C">
        <w:t>68.</w:t>
      </w:r>
      <w:r w:rsidRPr="00AC593C">
        <w:rPr>
          <w:b/>
          <w:bCs/>
        </w:rPr>
        <w:tab/>
        <w:t>El Sr. Guráň</w:t>
      </w:r>
      <w:r w:rsidRPr="00291059">
        <w:rPr>
          <w:bCs/>
        </w:rPr>
        <w:t xml:space="preserve"> </w:t>
      </w:r>
      <w:r w:rsidRPr="00AC593C">
        <w:t xml:space="preserve">pregunta </w:t>
      </w:r>
      <w:r>
        <w:t>qué</w:t>
      </w:r>
      <w:r w:rsidRPr="00AC593C">
        <w:t xml:space="preserve"> medidas </w:t>
      </w:r>
      <w:r>
        <w:t>se proyecta tomar</w:t>
      </w:r>
      <w:r w:rsidRPr="00AC593C">
        <w:t xml:space="preserve"> para reducir el número de niños </w:t>
      </w:r>
      <w:r>
        <w:t xml:space="preserve">colocados en </w:t>
      </w:r>
      <w:r w:rsidRPr="00AC593C">
        <w:t>institucion</w:t>
      </w:r>
      <w:r>
        <w:t>es</w:t>
      </w:r>
      <w:r w:rsidRPr="00AC593C">
        <w:t xml:space="preserve"> por sus padres por razones económicas, </w:t>
      </w:r>
      <w:r>
        <w:t>número que representa cerca de</w:t>
      </w:r>
      <w:r w:rsidRPr="00AC593C">
        <w:t xml:space="preserve"> la mitad del 86% de los niños ingresados a petición de sus padres.</w:t>
      </w:r>
    </w:p>
    <w:p w:rsidR="00365770" w:rsidRPr="00AC593C" w:rsidRDefault="00365770" w:rsidP="00365770">
      <w:pPr>
        <w:pStyle w:val="SingleTxtG"/>
      </w:pPr>
      <w:r w:rsidRPr="00AC593C">
        <w:t>69.</w:t>
      </w:r>
      <w:r w:rsidRPr="00AC593C">
        <w:tab/>
      </w:r>
      <w:r w:rsidRPr="00AC593C">
        <w:rPr>
          <w:b/>
          <w:bCs/>
        </w:rPr>
        <w:t>La Sra. Maurás Pérez</w:t>
      </w:r>
      <w:r w:rsidRPr="00AC593C">
        <w:t xml:space="preserve"> </w:t>
      </w:r>
      <w:r>
        <w:t>desearía conocer</w:t>
      </w:r>
      <w:r w:rsidRPr="00AC593C">
        <w:t xml:space="preserve"> el número de niños </w:t>
      </w:r>
      <w:r>
        <w:t>que siguen la</w:t>
      </w:r>
      <w:r w:rsidRPr="00AC593C">
        <w:t xml:space="preserve"> educación preescolar desde 2008 y </w:t>
      </w:r>
      <w:r>
        <w:t>pregunta cuál es la situación del</w:t>
      </w:r>
      <w:r w:rsidRPr="00AC593C">
        <w:t xml:space="preserve"> 16% de los niños </w:t>
      </w:r>
      <w:r>
        <w:t xml:space="preserve">(más de la </w:t>
      </w:r>
      <w:r w:rsidRPr="00AC593C">
        <w:t xml:space="preserve">mitad </w:t>
      </w:r>
      <w:r>
        <w:t xml:space="preserve">de los cuales </w:t>
      </w:r>
      <w:r w:rsidRPr="00AC593C">
        <w:t>son niñas</w:t>
      </w:r>
      <w:r>
        <w:t>)</w:t>
      </w:r>
      <w:r w:rsidRPr="00AC593C">
        <w:t xml:space="preserve">, </w:t>
      </w:r>
      <w:r>
        <w:t xml:space="preserve">que </w:t>
      </w:r>
      <w:r w:rsidRPr="00AC593C">
        <w:t>según la Organización de las Naciones Unidas para la Educación, la Ciencia y la Cultura (UNESCO)</w:t>
      </w:r>
      <w:r>
        <w:t xml:space="preserve"> no estaban escolarizados en 2008</w:t>
      </w:r>
      <w:r w:rsidRPr="00AC593C">
        <w:t>. También desea</w:t>
      </w:r>
      <w:r>
        <w:t>ría</w:t>
      </w:r>
      <w:r w:rsidRPr="00AC593C">
        <w:t xml:space="preserve"> saber si se ha establecido un vínculo entre la tasa de suicidio, los problemas de salud mental de los adolescentes y la violencia.</w:t>
      </w:r>
    </w:p>
    <w:p w:rsidR="00365770" w:rsidRPr="00AC593C" w:rsidRDefault="00365770" w:rsidP="00365770">
      <w:pPr>
        <w:pStyle w:val="SingleTxtG"/>
      </w:pPr>
      <w:r w:rsidRPr="00AC593C">
        <w:t>70.</w:t>
      </w:r>
      <w:r w:rsidRPr="00AC593C">
        <w:tab/>
      </w:r>
      <w:r w:rsidRPr="00AC593C">
        <w:rPr>
          <w:b/>
          <w:bCs/>
        </w:rPr>
        <w:t>La Sra. Sandberg</w:t>
      </w:r>
      <w:r>
        <w:rPr>
          <w:b/>
          <w:bCs/>
        </w:rPr>
        <w:t xml:space="preserve"> </w:t>
      </w:r>
      <w:r w:rsidRPr="00AC593C">
        <w:t>pregunta si las autoridades municipales recibirán los fondos necesarios para la aplicación de la Ley de servicios sociales.</w:t>
      </w:r>
    </w:p>
    <w:p w:rsidR="00365770" w:rsidRPr="00AC593C" w:rsidRDefault="00365770" w:rsidP="00365770">
      <w:pPr>
        <w:pStyle w:val="SingleTxtG"/>
      </w:pPr>
      <w:r w:rsidRPr="00AC593C">
        <w:t>71.</w:t>
      </w:r>
      <w:r w:rsidRPr="00AC593C">
        <w:tab/>
      </w:r>
      <w:r w:rsidRPr="00AC593C">
        <w:rPr>
          <w:b/>
          <w:bCs/>
        </w:rPr>
        <w:t>La Sra. Aidoo</w:t>
      </w:r>
      <w:r>
        <w:rPr>
          <w:b/>
          <w:bCs/>
        </w:rPr>
        <w:t xml:space="preserve"> </w:t>
      </w:r>
      <w:r w:rsidRPr="00AC593C">
        <w:t xml:space="preserve">pregunta si las autoridades municipales </w:t>
      </w:r>
      <w:r>
        <w:t>disponen de</w:t>
      </w:r>
      <w:r w:rsidRPr="00AC593C">
        <w:t xml:space="preserve"> los recursos humanos, financieros y técnicos necesarios para cumplir el mandato </w:t>
      </w:r>
      <w:r>
        <w:t xml:space="preserve">que se les </w:t>
      </w:r>
      <w:r w:rsidRPr="00AC593C">
        <w:t>encomend</w:t>
      </w:r>
      <w:r>
        <w:t>ó</w:t>
      </w:r>
      <w:r w:rsidRPr="00AC593C">
        <w:t xml:space="preserve"> </w:t>
      </w:r>
      <w:r>
        <w:t>en el</w:t>
      </w:r>
      <w:r w:rsidRPr="00AC593C">
        <w:t xml:space="preserve"> Decreto presidencial </w:t>
      </w:r>
      <w:r>
        <w:t>por el</w:t>
      </w:r>
      <w:r w:rsidRPr="00AC593C">
        <w:t xml:space="preserve"> que se </w:t>
      </w:r>
      <w:r>
        <w:t>dispuso que se ocupasen de</w:t>
      </w:r>
      <w:r w:rsidRPr="00AC593C">
        <w:t xml:space="preserve"> los jardines de infancia. </w:t>
      </w:r>
      <w:r>
        <w:t>Desearía saber</w:t>
      </w:r>
      <w:r w:rsidRPr="00AC593C">
        <w:t xml:space="preserve"> si hay algún programa </w:t>
      </w:r>
      <w:r>
        <w:t xml:space="preserve">global </w:t>
      </w:r>
      <w:r w:rsidRPr="00AC593C">
        <w:t xml:space="preserve">para los niños </w:t>
      </w:r>
      <w:r>
        <w:t>de hasta</w:t>
      </w:r>
      <w:r w:rsidRPr="00AC593C">
        <w:t xml:space="preserve"> 5 años.</w:t>
      </w:r>
    </w:p>
    <w:p w:rsidR="00365770" w:rsidRPr="00AC593C" w:rsidRDefault="00365770" w:rsidP="00365770">
      <w:pPr>
        <w:pStyle w:val="SingleTxtG"/>
      </w:pPr>
      <w:r w:rsidRPr="00AC593C">
        <w:t>72.</w:t>
      </w:r>
      <w:r w:rsidRPr="00AC593C">
        <w:tab/>
        <w:t xml:space="preserve">Tras expresar su satisfacción por la </w:t>
      </w:r>
      <w:r>
        <w:t>elevación</w:t>
      </w:r>
      <w:r w:rsidRPr="00AC593C">
        <w:t xml:space="preserve"> del nivel de vida, la </w:t>
      </w:r>
      <w:r>
        <w:t>oradora</w:t>
      </w:r>
      <w:r w:rsidRPr="00AC593C">
        <w:t xml:space="preserve"> pregunta si los recursos s</w:t>
      </w:r>
      <w:r>
        <w:t>e</w:t>
      </w:r>
      <w:r w:rsidRPr="00AC593C">
        <w:t xml:space="preserve"> redistribu</w:t>
      </w:r>
      <w:r>
        <w:t>yen</w:t>
      </w:r>
      <w:r w:rsidRPr="00AC593C">
        <w:t xml:space="preserve"> equitativamente en tod</w:t>
      </w:r>
      <w:r>
        <w:t>o</w:t>
      </w:r>
      <w:r w:rsidRPr="00AC593C">
        <w:t>s l</w:t>
      </w:r>
      <w:r>
        <w:t>o</w:t>
      </w:r>
      <w:r w:rsidRPr="00AC593C">
        <w:t xml:space="preserve">s </w:t>
      </w:r>
      <w:r>
        <w:t>sectores</w:t>
      </w:r>
      <w:r w:rsidRPr="00AC593C">
        <w:t xml:space="preserve"> y si todas las familias y </w:t>
      </w:r>
      <w:r>
        <w:t xml:space="preserve">todos los </w:t>
      </w:r>
      <w:r w:rsidRPr="00AC593C">
        <w:t>niños se benefician de la reducción de la pobreza. Pregunta si se llevan a cabo estudios sobre las causas profundas de la pobreza.</w:t>
      </w:r>
    </w:p>
    <w:p w:rsidR="00365770" w:rsidRPr="00AC593C" w:rsidRDefault="00365770" w:rsidP="00365770">
      <w:pPr>
        <w:pStyle w:val="SingleTxtG"/>
      </w:pPr>
      <w:r w:rsidRPr="00AC593C">
        <w:t>73.</w:t>
      </w:r>
      <w:r w:rsidRPr="00AC593C">
        <w:tab/>
      </w:r>
      <w:r w:rsidRPr="00AC593C">
        <w:rPr>
          <w:b/>
          <w:bCs/>
        </w:rPr>
        <w:t>La Sra. Wijemanne</w:t>
      </w:r>
      <w:r w:rsidRPr="00AC593C">
        <w:t xml:space="preserve"> </w:t>
      </w:r>
      <w:r>
        <w:t>desearía que se dieran</w:t>
      </w:r>
      <w:r w:rsidRPr="00AC593C">
        <w:t xml:space="preserve"> detalles sobre los recursos </w:t>
      </w:r>
      <w:r>
        <w:t>destinados</w:t>
      </w:r>
      <w:r w:rsidRPr="00AC593C">
        <w:t xml:space="preserve"> a la atención primaria de la salud y sobre el acceso de </w:t>
      </w:r>
      <w:r>
        <w:t xml:space="preserve">las </w:t>
      </w:r>
      <w:r w:rsidRPr="00AC593C">
        <w:t xml:space="preserve">madres y </w:t>
      </w:r>
      <w:r>
        <w:t xml:space="preserve">de los </w:t>
      </w:r>
      <w:r w:rsidRPr="00AC593C">
        <w:t xml:space="preserve">niños a la atención de la salud. </w:t>
      </w:r>
      <w:r>
        <w:t>Pide</w:t>
      </w:r>
      <w:r w:rsidRPr="00AC593C">
        <w:t xml:space="preserve"> también </w:t>
      </w:r>
      <w:r>
        <w:t xml:space="preserve">información </w:t>
      </w:r>
      <w:r w:rsidRPr="00AC593C">
        <w:t>sobre la lactancia materna y desea saber si las maternidad</w:t>
      </w:r>
      <w:r>
        <w:t>es disponen</w:t>
      </w:r>
      <w:r w:rsidRPr="00AC593C">
        <w:t xml:space="preserve"> de leche matern</w:t>
      </w:r>
      <w:r>
        <w:t>izada</w:t>
      </w:r>
      <w:r w:rsidRPr="00AC593C">
        <w:t xml:space="preserve">. Pregunta además si Azerbaiyán </w:t>
      </w:r>
      <w:r>
        <w:t>proyecta</w:t>
      </w:r>
      <w:r w:rsidRPr="00AC593C">
        <w:t xml:space="preserve"> registrar por separado el fallecimiento de niños de menos de 1 año.</w:t>
      </w:r>
    </w:p>
    <w:p w:rsidR="00365770" w:rsidRPr="00AC593C" w:rsidRDefault="00365770" w:rsidP="00365770">
      <w:pPr>
        <w:pStyle w:val="SingleTxtG"/>
      </w:pPr>
      <w:r w:rsidRPr="00AC593C">
        <w:t>74.</w:t>
      </w:r>
      <w:r w:rsidRPr="00AC593C">
        <w:tab/>
      </w:r>
      <w:r w:rsidRPr="00AC593C">
        <w:rPr>
          <w:b/>
        </w:rPr>
        <w:t>El Sr. Cardona Llorens</w:t>
      </w:r>
      <w:r w:rsidRPr="00AC593C">
        <w:t xml:space="preserve"> </w:t>
      </w:r>
      <w:r>
        <w:t>desearía conocer</w:t>
      </w:r>
      <w:r w:rsidRPr="00AC593C">
        <w:t xml:space="preserve"> las medidas adoptadas para combatir </w:t>
      </w:r>
      <w:r>
        <w:t>la</w:t>
      </w:r>
      <w:r w:rsidRPr="00AC593C">
        <w:t xml:space="preserve"> estigma</w:t>
      </w:r>
      <w:r>
        <w:t>tización</w:t>
      </w:r>
      <w:r w:rsidRPr="00AC593C">
        <w:t xml:space="preserve"> social que sufren los niños con discapacidad</w:t>
      </w:r>
      <w:r>
        <w:t>,</w:t>
      </w:r>
      <w:r w:rsidRPr="00AC593C">
        <w:t xml:space="preserve"> y </w:t>
      </w:r>
      <w:r>
        <w:t xml:space="preserve">pregunta </w:t>
      </w:r>
      <w:r w:rsidRPr="00AC593C">
        <w:t xml:space="preserve">si el hecho de que los padres tengan que registrar la discapacidad de su hijo explica el bajo porcentaje oficial de niños con discapacidad, al </w:t>
      </w:r>
      <w:r>
        <w:t>avergonzarse</w:t>
      </w:r>
      <w:r w:rsidRPr="00AC593C">
        <w:t xml:space="preserve"> los padres </w:t>
      </w:r>
      <w:r>
        <w:t>de esa discapacidad</w:t>
      </w:r>
      <w:r w:rsidRPr="00AC593C">
        <w:t xml:space="preserve">. Observando que la edad de </w:t>
      </w:r>
      <w:r>
        <w:t xml:space="preserve">la </w:t>
      </w:r>
      <w:r w:rsidRPr="00AC593C">
        <w:t xml:space="preserve">responsabilidad penal, fijada en 16 años, puede reducirse a 14 años en muchos casos, el </w:t>
      </w:r>
      <w:r>
        <w:t>orador</w:t>
      </w:r>
      <w:r w:rsidRPr="00AC593C">
        <w:t xml:space="preserve"> pregunta si eso significa que los niños </w:t>
      </w:r>
      <w:r>
        <w:t>de que se trate</w:t>
      </w:r>
      <w:r w:rsidRPr="00AC593C">
        <w:t xml:space="preserve"> pueden </w:t>
      </w:r>
      <w:r>
        <w:t>ser sometidos</w:t>
      </w:r>
      <w:r w:rsidRPr="00AC593C">
        <w:t xml:space="preserve"> a detención preventiva </w:t>
      </w:r>
      <w:r>
        <w:t>desde</w:t>
      </w:r>
      <w:r w:rsidRPr="00AC593C">
        <w:t xml:space="preserve"> los 14 años. </w:t>
      </w:r>
      <w:r>
        <w:t>Desearía saber</w:t>
      </w:r>
      <w:r w:rsidRPr="00AC593C">
        <w:t xml:space="preserve"> también si solo los jueces que hayan recibido formación en materia de derechos del niño se ocupan de </w:t>
      </w:r>
      <w:r>
        <w:t>los casos en que estén involucrados niños,</w:t>
      </w:r>
      <w:r w:rsidRPr="00AC593C">
        <w:t xml:space="preserve"> y si hay unidades de policía especializadas</w:t>
      </w:r>
      <w:r>
        <w:t xml:space="preserve"> en las cuestiones relativas</w:t>
      </w:r>
      <w:r w:rsidRPr="00AC593C">
        <w:t xml:space="preserve"> a los menores</w:t>
      </w:r>
      <w:r>
        <w:t>, así como</w:t>
      </w:r>
      <w:r w:rsidRPr="00AC593C">
        <w:t xml:space="preserve"> espacios reservados </w:t>
      </w:r>
      <w:r>
        <w:t>a los</w:t>
      </w:r>
      <w:r w:rsidRPr="00AC593C">
        <w:t xml:space="preserve"> niños en las comisarías y </w:t>
      </w:r>
      <w:r>
        <w:t xml:space="preserve">en los </w:t>
      </w:r>
      <w:r w:rsidRPr="00AC593C">
        <w:t>centros de detención.</w:t>
      </w:r>
    </w:p>
    <w:p w:rsidR="00365770" w:rsidRPr="00DD4183" w:rsidRDefault="00365770" w:rsidP="00365770">
      <w:pPr>
        <w:pStyle w:val="SingleTxtG"/>
        <w:rPr>
          <w:i/>
        </w:rPr>
      </w:pPr>
      <w:r w:rsidRPr="00AC593C">
        <w:t>75.</w:t>
      </w:r>
      <w:r w:rsidRPr="00AC593C">
        <w:tab/>
      </w:r>
      <w:r w:rsidRPr="00DD4183">
        <w:rPr>
          <w:i/>
        </w:rPr>
        <w:t>Se levanta la sesión a las 13.00 horas.</w:t>
      </w:r>
    </w:p>
    <w:p w:rsidR="004F7444" w:rsidRPr="00AE1DA5" w:rsidRDefault="004F7444" w:rsidP="004F7444">
      <w:pPr>
        <w:pStyle w:val="SingleTxtG"/>
      </w:pPr>
    </w:p>
    <w:p w:rsidR="00381C24" w:rsidRPr="001075E9" w:rsidRDefault="00381C24" w:rsidP="001075E9"/>
    <w:sectPr w:rsidR="00381C24" w:rsidRPr="001075E9" w:rsidSect="004F744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075" w:rsidRDefault="00222075">
      <w:r>
        <w:separator/>
      </w:r>
    </w:p>
  </w:endnote>
  <w:endnote w:type="continuationSeparator" w:id="0">
    <w:p w:rsidR="00222075" w:rsidRDefault="0022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444" w:rsidRPr="004F7444" w:rsidRDefault="004F7444" w:rsidP="004F7444">
    <w:pPr>
      <w:pStyle w:val="Footer"/>
      <w:tabs>
        <w:tab w:val="right" w:pos="9638"/>
      </w:tabs>
    </w:pPr>
    <w:r w:rsidRPr="004F7444">
      <w:rPr>
        <w:b/>
        <w:sz w:val="18"/>
      </w:rPr>
      <w:fldChar w:fldCharType="begin"/>
    </w:r>
    <w:r w:rsidRPr="004F7444">
      <w:rPr>
        <w:b/>
        <w:sz w:val="18"/>
      </w:rPr>
      <w:instrText xml:space="preserve"> PAGE  \* MERGEFORMAT </w:instrText>
    </w:r>
    <w:r w:rsidRPr="004F7444">
      <w:rPr>
        <w:b/>
        <w:sz w:val="18"/>
      </w:rPr>
      <w:fldChar w:fldCharType="separate"/>
    </w:r>
    <w:r w:rsidR="00D55C70">
      <w:rPr>
        <w:b/>
        <w:noProof/>
        <w:sz w:val="18"/>
      </w:rPr>
      <w:t>10</w:t>
    </w:r>
    <w:r w:rsidRPr="004F7444">
      <w:rPr>
        <w:b/>
        <w:sz w:val="18"/>
      </w:rPr>
      <w:fldChar w:fldCharType="end"/>
    </w:r>
    <w:r>
      <w:rPr>
        <w:b/>
        <w:sz w:val="18"/>
      </w:rPr>
      <w:tab/>
    </w:r>
    <w:r>
      <w:t>GE.12-40156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444" w:rsidRPr="004F7444" w:rsidRDefault="004F7444" w:rsidP="004F7444">
    <w:pPr>
      <w:pStyle w:val="Footer"/>
      <w:tabs>
        <w:tab w:val="right" w:pos="9638"/>
      </w:tabs>
      <w:rPr>
        <w:b/>
        <w:sz w:val="18"/>
      </w:rPr>
    </w:pPr>
    <w:r>
      <w:t>GE.12-40156</w:t>
    </w:r>
    <w:r>
      <w:tab/>
    </w:r>
    <w:r w:rsidRPr="004F7444">
      <w:rPr>
        <w:b/>
        <w:sz w:val="18"/>
      </w:rPr>
      <w:fldChar w:fldCharType="begin"/>
    </w:r>
    <w:r w:rsidRPr="004F7444">
      <w:rPr>
        <w:b/>
        <w:sz w:val="18"/>
      </w:rPr>
      <w:instrText xml:space="preserve"> PAGE  \* MERGEFORMAT </w:instrText>
    </w:r>
    <w:r w:rsidRPr="004F7444">
      <w:rPr>
        <w:b/>
        <w:sz w:val="18"/>
      </w:rPr>
      <w:fldChar w:fldCharType="separate"/>
    </w:r>
    <w:r w:rsidR="00D55C70">
      <w:rPr>
        <w:b/>
        <w:noProof/>
        <w:sz w:val="18"/>
      </w:rPr>
      <w:t>11</w:t>
    </w:r>
    <w:r w:rsidRPr="004F744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444" w:rsidRPr="00816E24" w:rsidRDefault="004F7444" w:rsidP="004F7444">
    <w:pPr>
      <w:pBdr>
        <w:bottom w:val="single" w:sz="4" w:space="1" w:color="auto"/>
      </w:pBdr>
    </w:pPr>
  </w:p>
  <w:p w:rsidR="004F7444" w:rsidRDefault="004F7444" w:rsidP="004F7444">
    <w:pPr>
      <w:pStyle w:val="FootnoteText"/>
      <w:tabs>
        <w:tab w:val="clear" w:pos="1021"/>
      </w:tabs>
      <w:spacing w:after="120"/>
      <w:ind w:firstLine="0"/>
      <w:rPr>
        <w:lang w:val="es-ES_tradnl"/>
      </w:rPr>
    </w:pPr>
    <w:r>
      <w:rPr>
        <w:lang w:val="es-ES_tradnl"/>
      </w:rPr>
      <w:t>La presente acta podrá ser objeto de correcciones.</w:t>
    </w:r>
  </w:p>
  <w:p w:rsidR="004F7444" w:rsidRDefault="004F7444" w:rsidP="004F7444">
    <w:pPr>
      <w:pStyle w:val="FootnoteText"/>
      <w:tabs>
        <w:tab w:val="clear" w:pos="1021"/>
      </w:tabs>
      <w:spacing w:after="120"/>
      <w:ind w:firstLine="0"/>
      <w:rPr>
        <w:lang w:val="es-ES_tradnl"/>
      </w:rPr>
    </w:pPr>
    <w:r>
      <w:rPr>
        <w:lang w:val="es-ES_tradnl"/>
      </w:rPr>
      <w:t xml:space="preserve">Las correcciones deberán redactarse en uno de los idiomas de trabajo. Deberán presentarse en forma de memorando, incorporarse en un ejemplar del acta y enviarse, </w:t>
    </w:r>
    <w:r w:rsidRPr="00DD78FA">
      <w:rPr>
        <w:i/>
        <w:lang w:val="es-ES_tradnl"/>
      </w:rPr>
      <w:t>dentro del plazo de una semana a partir de la fecha del presente documento</w:t>
    </w:r>
    <w:r>
      <w:rPr>
        <w:lang w:val="es-ES_tradnl"/>
      </w:rPr>
      <w:t>, a la Dependencia de Edición, oficina E.4108, Palacio de las Naciones, Ginebra.</w:t>
    </w:r>
  </w:p>
  <w:p w:rsidR="004F7444" w:rsidRDefault="004F7444" w:rsidP="004F7444">
    <w:pPr>
      <w:pStyle w:val="FootnoteText"/>
      <w:tabs>
        <w:tab w:val="clear" w:pos="1021"/>
      </w:tabs>
      <w:spacing w:after="600"/>
      <w:ind w:firstLine="0"/>
      <w:rPr>
        <w:sz w:val="20"/>
      </w:rPr>
    </w:pPr>
    <w:r>
      <w:rPr>
        <w:lang w:val="es-ES_tradnl"/>
      </w:rPr>
      <w:t>Las correcciones que se introduzcan en las actas de las sesiones públicas del Comité se reunirán en un documento único que se publicará poco después del período de sesiones.</w:t>
    </w:r>
  </w:p>
  <w:p w:rsidR="00686892" w:rsidRPr="004F7444" w:rsidRDefault="004F7444" w:rsidP="008675EF">
    <w:pPr>
      <w:pStyle w:val="Footer"/>
      <w:rPr>
        <w:sz w:val="20"/>
      </w:rPr>
    </w:pPr>
    <w:r>
      <w:rPr>
        <w:sz w:val="20"/>
      </w:rPr>
      <w:t>GE.</w:t>
    </w:r>
    <w:r w:rsidR="0068689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12-40156  (S)    061112    081112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075" w:rsidRPr="001075E9" w:rsidRDefault="00222075" w:rsidP="001075E9">
      <w:pPr>
        <w:tabs>
          <w:tab w:val="right" w:pos="2155"/>
        </w:tabs>
        <w:spacing w:after="80" w:line="240" w:lineRule="auto"/>
        <w:ind w:left="680"/>
        <w:rPr>
          <w:u w:val="single"/>
        </w:rPr>
      </w:pPr>
      <w:r>
        <w:rPr>
          <w:u w:val="single"/>
        </w:rPr>
        <w:tab/>
      </w:r>
    </w:p>
  </w:footnote>
  <w:footnote w:type="continuationSeparator" w:id="0">
    <w:p w:rsidR="00222075" w:rsidRDefault="00222075">
      <w:r>
        <w:continuationSeparator/>
      </w:r>
    </w:p>
  </w:footnote>
  <w:footnote w:id="1">
    <w:p w:rsidR="004F7444" w:rsidRPr="003655CB" w:rsidRDefault="004F7444" w:rsidP="004F7444">
      <w:pPr>
        <w:pStyle w:val="FootnoteText"/>
        <w:rPr>
          <w:sz w:val="20"/>
        </w:rPr>
      </w:pPr>
      <w:r>
        <w:tab/>
      </w:r>
      <w:r w:rsidRPr="003655CB">
        <w:rPr>
          <w:rStyle w:val="FootnoteReference"/>
          <w:sz w:val="20"/>
          <w:vertAlign w:val="baseline"/>
        </w:rPr>
        <w:t>*</w:t>
      </w:r>
      <w:r w:rsidRPr="003655CB">
        <w:tab/>
      </w:r>
      <w:r>
        <w:t>No se levantó acta resumida de la 1670ª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444" w:rsidRPr="004F7444" w:rsidRDefault="004F7444">
    <w:pPr>
      <w:pStyle w:val="Header"/>
    </w:pPr>
    <w:r>
      <w:t>CRC/C/SR.1671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444" w:rsidRPr="004F7444" w:rsidRDefault="004F7444" w:rsidP="004F7444">
    <w:pPr>
      <w:pStyle w:val="Header"/>
      <w:jc w:val="right"/>
    </w:pPr>
    <w:r>
      <w:t>CRC/C/SR.1671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6892"/>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22075"/>
    <w:rsid w:val="00240004"/>
    <w:rsid w:val="002931F6"/>
    <w:rsid w:val="002A2EFC"/>
    <w:rsid w:val="002C0E18"/>
    <w:rsid w:val="002D5AAC"/>
    <w:rsid w:val="00301299"/>
    <w:rsid w:val="00322004"/>
    <w:rsid w:val="003402C2"/>
    <w:rsid w:val="00365770"/>
    <w:rsid w:val="00381C24"/>
    <w:rsid w:val="003958D0"/>
    <w:rsid w:val="003B00E5"/>
    <w:rsid w:val="00414A16"/>
    <w:rsid w:val="00427F10"/>
    <w:rsid w:val="00454E07"/>
    <w:rsid w:val="004D45DB"/>
    <w:rsid w:val="004F7444"/>
    <w:rsid w:val="0050108D"/>
    <w:rsid w:val="00536DF4"/>
    <w:rsid w:val="00572E19"/>
    <w:rsid w:val="005C43E4"/>
    <w:rsid w:val="005D7179"/>
    <w:rsid w:val="005F0B42"/>
    <w:rsid w:val="005F2AD1"/>
    <w:rsid w:val="00686892"/>
    <w:rsid w:val="006B3A76"/>
    <w:rsid w:val="006F35EE"/>
    <w:rsid w:val="006F7B0F"/>
    <w:rsid w:val="007021FF"/>
    <w:rsid w:val="00757357"/>
    <w:rsid w:val="007A059A"/>
    <w:rsid w:val="007E16A7"/>
    <w:rsid w:val="007F4281"/>
    <w:rsid w:val="008136D8"/>
    <w:rsid w:val="00834B71"/>
    <w:rsid w:val="0086445C"/>
    <w:rsid w:val="00867322"/>
    <w:rsid w:val="008675EF"/>
    <w:rsid w:val="008A08D7"/>
    <w:rsid w:val="008C2B1A"/>
    <w:rsid w:val="008E1429"/>
    <w:rsid w:val="00906890"/>
    <w:rsid w:val="00951972"/>
    <w:rsid w:val="009C646E"/>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55C70"/>
    <w:rsid w:val="00D83653"/>
    <w:rsid w:val="00D90138"/>
    <w:rsid w:val="00DD299D"/>
    <w:rsid w:val="00DF63E3"/>
    <w:rsid w:val="00E23796"/>
    <w:rsid w:val="00E73F76"/>
    <w:rsid w:val="00EF1360"/>
    <w:rsid w:val="00EF3220"/>
    <w:rsid w:val="00F05BC3"/>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5747</Words>
  <Characters>31609</Characters>
  <Application>Microsoft Office Word</Application>
  <DocSecurity>4</DocSecurity>
  <Lines>263</Lines>
  <Paragraphs>74</Paragraphs>
  <ScaleCrop>false</ScaleCrop>
  <HeadingPairs>
    <vt:vector size="2" baseType="variant">
      <vt:variant>
        <vt:lpstr>Título</vt:lpstr>
      </vt:variant>
      <vt:variant>
        <vt:i4>1</vt:i4>
      </vt:variant>
    </vt:vector>
  </HeadingPairs>
  <TitlesOfParts>
    <vt:vector size="1" baseType="lpstr">
      <vt:lpstr>CRC/C/SR.1671</vt:lpstr>
    </vt:vector>
  </TitlesOfParts>
  <Company/>
  <LinksUpToDate>false</LinksUpToDate>
  <CharactersWithSpaces>37282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CRC/C/SR.1671</dc:title>
  <dc:subject>FINAL</dc:subject>
  <dc:creator>Hortensia Martinez</dc:creator>
  <cp:keywords/>
  <dc:description/>
  <cp:lastModifiedBy>Maruchi Zeballos</cp:lastModifiedBy>
  <cp:revision>2</cp:revision>
  <cp:lastPrinted>2008-01-15T08:58:00Z</cp:lastPrinted>
  <dcterms:created xsi:type="dcterms:W3CDTF">2012-11-08T08:41:00Z</dcterms:created>
  <dcterms:modified xsi:type="dcterms:W3CDTF">2012-11-08T08:41:00Z</dcterms:modified>
</cp:coreProperties>
</file>