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EEF6225" w14:textId="77777777" w:rsidTr="00B614C4">
        <w:trPr>
          <w:trHeight w:hRule="exact" w:val="851"/>
        </w:trPr>
        <w:tc>
          <w:tcPr>
            <w:tcW w:w="1280" w:type="dxa"/>
            <w:tcBorders>
              <w:bottom w:val="single" w:sz="4" w:space="0" w:color="auto"/>
            </w:tcBorders>
          </w:tcPr>
          <w:p w14:paraId="64EDF664" w14:textId="77777777" w:rsidR="00CE1D1C" w:rsidRPr="00F124C6" w:rsidRDefault="00CE1D1C" w:rsidP="00B614C4">
            <w:pPr>
              <w:pStyle w:val="H23GC"/>
            </w:pPr>
          </w:p>
        </w:tc>
        <w:tc>
          <w:tcPr>
            <w:tcW w:w="2273" w:type="dxa"/>
            <w:tcBorders>
              <w:bottom w:val="single" w:sz="4" w:space="0" w:color="auto"/>
            </w:tcBorders>
            <w:vAlign w:val="bottom"/>
          </w:tcPr>
          <w:p w14:paraId="181249C0"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0A4020D" w14:textId="77777777" w:rsidR="00CE1D1C" w:rsidRPr="00C8629B" w:rsidRDefault="00C8629B" w:rsidP="00B614C4">
            <w:pPr>
              <w:spacing w:line="240" w:lineRule="atLeast"/>
              <w:jc w:val="right"/>
              <w:rPr>
                <w:sz w:val="20"/>
                <w:szCs w:val="21"/>
              </w:rPr>
            </w:pPr>
            <w:proofErr w:type="spellStart"/>
            <w:r w:rsidRPr="00C8629B">
              <w:rPr>
                <w:sz w:val="40"/>
                <w:szCs w:val="21"/>
              </w:rPr>
              <w:t>CCPR</w:t>
            </w:r>
            <w:proofErr w:type="spellEnd"/>
            <w:r>
              <w:rPr>
                <w:sz w:val="20"/>
                <w:szCs w:val="21"/>
              </w:rPr>
              <w:t>/C/162</w:t>
            </w:r>
          </w:p>
        </w:tc>
      </w:tr>
      <w:tr w:rsidR="00CE1D1C" w:rsidRPr="00F124C6" w14:paraId="53EBA33E" w14:textId="77777777" w:rsidTr="00B614C4">
        <w:trPr>
          <w:trHeight w:hRule="exact" w:val="2835"/>
        </w:trPr>
        <w:tc>
          <w:tcPr>
            <w:tcW w:w="1280" w:type="dxa"/>
            <w:tcBorders>
              <w:top w:val="single" w:sz="4" w:space="0" w:color="auto"/>
              <w:bottom w:val="single" w:sz="12" w:space="0" w:color="auto"/>
            </w:tcBorders>
          </w:tcPr>
          <w:p w14:paraId="409512D6" w14:textId="77777777" w:rsidR="00CE1D1C" w:rsidRPr="00F124C6" w:rsidRDefault="00CE1D1C" w:rsidP="00B614C4">
            <w:pPr>
              <w:spacing w:line="120" w:lineRule="atLeast"/>
              <w:rPr>
                <w:sz w:val="10"/>
                <w:szCs w:val="10"/>
              </w:rPr>
            </w:pPr>
          </w:p>
          <w:p w14:paraId="32007D1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3A132EA" wp14:editId="4A2B15F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CB19DE"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5AC3CEE" w14:textId="133614FD" w:rsidR="00CE1D1C" w:rsidRPr="0004600B" w:rsidRDefault="00CE1D1C" w:rsidP="00B614C4">
            <w:pPr>
              <w:spacing w:before="240" w:line="240" w:lineRule="atLeast"/>
              <w:rPr>
                <w:sz w:val="20"/>
              </w:rPr>
            </w:pPr>
            <w:r w:rsidRPr="00F124C6">
              <w:rPr>
                <w:sz w:val="20"/>
              </w:rPr>
              <w:t xml:space="preserve">Distr.: </w:t>
            </w:r>
            <w:r w:rsidR="00C8629B" w:rsidRPr="00C8629B">
              <w:rPr>
                <w:sz w:val="20"/>
              </w:rPr>
              <w:t>General</w:t>
            </w:r>
          </w:p>
          <w:p w14:paraId="5BAA43C9" w14:textId="3F9CADAB" w:rsidR="00CE1D1C" w:rsidRPr="00F124C6" w:rsidRDefault="00C8629B" w:rsidP="00B614C4">
            <w:pPr>
              <w:spacing w:line="240" w:lineRule="atLeast"/>
              <w:rPr>
                <w:sz w:val="20"/>
              </w:rPr>
            </w:pPr>
            <w:r>
              <w:rPr>
                <w:sz w:val="20"/>
              </w:rPr>
              <w:t xml:space="preserve">13 </w:t>
            </w:r>
            <w:r w:rsidRPr="00C8629B">
              <w:rPr>
                <w:sz w:val="20"/>
              </w:rPr>
              <w:t>November</w:t>
            </w:r>
            <w:r w:rsidR="00EA7E67">
              <w:rPr>
                <w:sz w:val="20"/>
              </w:rPr>
              <w:t xml:space="preserve"> 20</w:t>
            </w:r>
            <w:r w:rsidR="0060122D">
              <w:rPr>
                <w:sz w:val="20"/>
              </w:rPr>
              <w:t>2</w:t>
            </w:r>
            <w:r w:rsidR="002B5450">
              <w:rPr>
                <w:sz w:val="20"/>
              </w:rPr>
              <w:t>3</w:t>
            </w:r>
          </w:p>
          <w:p w14:paraId="2DF7613E" w14:textId="77777777" w:rsidR="00CE1D1C" w:rsidRPr="00F124C6" w:rsidRDefault="00CE1D1C" w:rsidP="00B614C4">
            <w:pPr>
              <w:spacing w:line="240" w:lineRule="atLeast"/>
              <w:rPr>
                <w:sz w:val="20"/>
              </w:rPr>
            </w:pPr>
            <w:r w:rsidRPr="00F124C6">
              <w:rPr>
                <w:sz w:val="20"/>
              </w:rPr>
              <w:t xml:space="preserve">Chinese </w:t>
            </w:r>
          </w:p>
          <w:p w14:paraId="065A5E98" w14:textId="77777777" w:rsidR="00CE1D1C" w:rsidRPr="00F124C6" w:rsidRDefault="00CE1D1C" w:rsidP="00B614C4">
            <w:pPr>
              <w:spacing w:line="240" w:lineRule="atLeast"/>
            </w:pPr>
            <w:r w:rsidRPr="00F124C6">
              <w:rPr>
                <w:sz w:val="20"/>
              </w:rPr>
              <w:t>Original: English</w:t>
            </w:r>
          </w:p>
        </w:tc>
      </w:tr>
    </w:tbl>
    <w:p w14:paraId="76D7E4B7" w14:textId="77777777" w:rsidR="00C8629B" w:rsidRPr="00C8629B" w:rsidRDefault="00C8629B" w:rsidP="00C8629B">
      <w:pPr>
        <w:spacing w:before="120"/>
        <w:rPr>
          <w:rFonts w:ascii="Time New Roman" w:eastAsia="黑体" w:hAnsi="Time New Roman" w:hint="eastAsia"/>
          <w:sz w:val="24"/>
        </w:rPr>
      </w:pPr>
      <w:r w:rsidRPr="00C8629B">
        <w:rPr>
          <w:rFonts w:ascii="Time New Roman" w:eastAsia="黑体" w:hAnsi="Time New Roman"/>
          <w:sz w:val="24"/>
        </w:rPr>
        <w:t>人权事务委员会</w:t>
      </w:r>
    </w:p>
    <w:p w14:paraId="536E3DE9" w14:textId="77777777" w:rsidR="00C8629B" w:rsidRPr="0075372D" w:rsidRDefault="00C8629B" w:rsidP="00C8629B">
      <w:pPr>
        <w:pStyle w:val="HChGC"/>
      </w:pPr>
      <w:r w:rsidRPr="0075372D">
        <w:rPr>
          <w:lang w:val="zh-CN"/>
        </w:rPr>
        <w:tab/>
      </w:r>
      <w:r w:rsidRPr="0075372D">
        <w:rPr>
          <w:lang w:val="zh-CN"/>
        </w:rPr>
        <w:tab/>
      </w:r>
      <w:r w:rsidRPr="0075372D">
        <w:rPr>
          <w:lang w:val="zh-CN"/>
        </w:rPr>
        <w:t>《意见》后续行动程序指南</w:t>
      </w:r>
      <w:r w:rsidRPr="00C8629B">
        <w:rPr>
          <w:snapToGrid w:val="0"/>
        </w:rPr>
        <w:footnoteReference w:customMarkFollows="1" w:id="2"/>
        <w:t>*</w:t>
      </w:r>
    </w:p>
    <w:p w14:paraId="4749F02E" w14:textId="253402DA" w:rsidR="00C8629B" w:rsidRPr="0075372D" w:rsidRDefault="00C8629B" w:rsidP="00C8629B">
      <w:pPr>
        <w:pStyle w:val="HChGC"/>
      </w:pPr>
      <w:r>
        <w:rPr>
          <w:lang w:val="zh-CN"/>
        </w:rPr>
        <w:tab/>
      </w:r>
      <w:proofErr w:type="gramStart"/>
      <w:r w:rsidRPr="0075372D">
        <w:rPr>
          <w:lang w:val="zh-CN"/>
        </w:rPr>
        <w:t>一</w:t>
      </w:r>
      <w:proofErr w:type="gramEnd"/>
      <w:r w:rsidRPr="0075372D">
        <w:rPr>
          <w:lang w:val="zh-CN"/>
        </w:rPr>
        <w:t>.</w:t>
      </w:r>
      <w:r w:rsidRPr="0075372D">
        <w:rPr>
          <w:lang w:val="zh-CN"/>
        </w:rPr>
        <w:tab/>
      </w:r>
      <w:r w:rsidRPr="0075372D">
        <w:rPr>
          <w:lang w:val="zh-CN"/>
        </w:rPr>
        <w:t>导言</w:t>
      </w:r>
    </w:p>
    <w:p w14:paraId="7A8FFB0F" w14:textId="77777777" w:rsidR="00C8629B" w:rsidRPr="0075372D" w:rsidRDefault="00C8629B" w:rsidP="00C8629B">
      <w:pPr>
        <w:pStyle w:val="SingleTxtGC"/>
      </w:pPr>
      <w:r w:rsidRPr="0075372D">
        <w:rPr>
          <w:lang w:val="zh-CN"/>
        </w:rPr>
        <w:t>1.</w:t>
      </w:r>
      <w:r w:rsidRPr="0075372D">
        <w:rPr>
          <w:lang w:val="zh-CN"/>
        </w:rPr>
        <w:tab/>
      </w:r>
      <w:r w:rsidRPr="0075372D">
        <w:rPr>
          <w:lang w:val="zh-CN"/>
        </w:rPr>
        <w:t>人权事务委员会通过了本《意见》后续行动程序指南，以便改进委员会为确认缔约国采取的落实委员会《意见》的措施而设置的程序。</w:t>
      </w:r>
    </w:p>
    <w:p w14:paraId="009F734D" w14:textId="77777777" w:rsidR="00C8629B" w:rsidRPr="0075372D" w:rsidRDefault="00C8629B" w:rsidP="00C8629B">
      <w:pPr>
        <w:pStyle w:val="SingleTxtGC"/>
      </w:pPr>
      <w:r w:rsidRPr="0075372D">
        <w:rPr>
          <w:lang w:val="zh-CN"/>
        </w:rPr>
        <w:t>2.</w:t>
      </w:r>
      <w:r w:rsidRPr="0075372D">
        <w:rPr>
          <w:lang w:val="zh-CN"/>
        </w:rPr>
        <w:tab/>
      </w:r>
      <w:r w:rsidRPr="0075372D">
        <w:rPr>
          <w:lang w:val="zh-CN"/>
        </w:rPr>
        <w:t>指南参考了委员会自</w:t>
      </w:r>
      <w:r w:rsidRPr="0075372D">
        <w:rPr>
          <w:lang w:val="zh-CN"/>
        </w:rPr>
        <w:t>1990</w:t>
      </w:r>
      <w:r w:rsidRPr="0075372D">
        <w:rPr>
          <w:lang w:val="zh-CN"/>
        </w:rPr>
        <w:t>年以来的经验，按照构想，这份指南将成为委员会今后关于《意见》后续行动问题的活动的路线图，并将逐步得到实施。</w:t>
      </w:r>
      <w:r w:rsidRPr="0075372D">
        <w:rPr>
          <w:rFonts w:hint="eastAsia"/>
          <w:lang w:val="zh-CN"/>
        </w:rPr>
        <w:t>实施</w:t>
      </w:r>
      <w:r w:rsidRPr="0075372D">
        <w:rPr>
          <w:lang w:val="zh-CN"/>
        </w:rPr>
        <w:t>工作的第一阶段将涵盖所有新通过的意见。随后将视可用的人力资源纳入以往通过的《意见》。由于秘书处的人力和财政资源有所不足，对于当前后续程序之下的</w:t>
      </w:r>
      <w:r w:rsidRPr="0075372D">
        <w:rPr>
          <w:lang w:val="zh-CN"/>
        </w:rPr>
        <w:t>1</w:t>
      </w:r>
      <w:r>
        <w:rPr>
          <w:lang w:val="zh-CN"/>
        </w:rPr>
        <w:t>,</w:t>
      </w:r>
      <w:r w:rsidRPr="0075372D">
        <w:rPr>
          <w:lang w:val="zh-CN"/>
        </w:rPr>
        <w:t>200</w:t>
      </w:r>
      <w:r w:rsidRPr="0075372D">
        <w:rPr>
          <w:lang w:val="zh-CN"/>
        </w:rPr>
        <w:t>多起案件，委员会目前不具备能力采取后续行动。</w:t>
      </w:r>
    </w:p>
    <w:p w14:paraId="00170667" w14:textId="77777777" w:rsidR="00C8629B" w:rsidRPr="0075372D" w:rsidRDefault="00C8629B" w:rsidP="00C8629B">
      <w:pPr>
        <w:pStyle w:val="SingleTxtGC"/>
      </w:pPr>
      <w:r w:rsidRPr="0075372D">
        <w:rPr>
          <w:lang w:val="zh-CN"/>
        </w:rPr>
        <w:t>3.</w:t>
      </w:r>
      <w:r w:rsidRPr="0075372D">
        <w:rPr>
          <w:lang w:val="zh-CN"/>
        </w:rPr>
        <w:tab/>
      </w:r>
      <w:r w:rsidRPr="0075372D">
        <w:rPr>
          <w:lang w:val="zh-CN"/>
        </w:rPr>
        <w:t>虽然如此，本指南意在为委员会可在今后实施的综合全面的《意见》后续行动程序奠定基础。</w:t>
      </w:r>
    </w:p>
    <w:p w14:paraId="0E5D3E17" w14:textId="77777777" w:rsidR="00C8629B" w:rsidRPr="0075372D" w:rsidRDefault="00C8629B" w:rsidP="00C8629B">
      <w:pPr>
        <w:pStyle w:val="SingleTxtGC"/>
      </w:pPr>
      <w:r w:rsidRPr="0075372D">
        <w:rPr>
          <w:lang w:val="zh-CN"/>
        </w:rPr>
        <w:t>4.</w:t>
      </w:r>
      <w:r w:rsidRPr="0075372D">
        <w:rPr>
          <w:lang w:val="zh-CN"/>
        </w:rPr>
        <w:tab/>
      </w:r>
      <w:r w:rsidRPr="0075372D">
        <w:rPr>
          <w:lang w:val="zh-CN"/>
        </w:rPr>
        <w:t>在本指南设定的程序中，主要变动如下：</w:t>
      </w:r>
    </w:p>
    <w:p w14:paraId="2A23BED3" w14:textId="4060FA91" w:rsidR="00C8629B" w:rsidRPr="0075372D" w:rsidRDefault="00C8629B" w:rsidP="00C8629B">
      <w:pPr>
        <w:pStyle w:val="SingleTxtGC"/>
      </w:pPr>
      <w:r>
        <w:rPr>
          <w:lang w:val="zh-CN"/>
        </w:rPr>
        <w:tab/>
      </w:r>
      <w:r w:rsidRPr="0075372D">
        <w:rPr>
          <w:lang w:val="zh-CN"/>
        </w:rPr>
        <w:t>(a)</w:t>
      </w:r>
      <w:r w:rsidRPr="0075372D">
        <w:rPr>
          <w:lang w:val="zh-CN"/>
        </w:rPr>
        <w:tab/>
      </w:r>
      <w:r w:rsidRPr="0075372D">
        <w:rPr>
          <w:lang w:val="zh-CN"/>
        </w:rPr>
        <w:t>在已通过的《意见》的后续行动中，将请缔约国和提交人双方都按照具体标准提交资料，先通过电子邮件提交，在联合国人权事务高级专员办事处</w:t>
      </w:r>
      <w:r w:rsidRPr="0075372D">
        <w:rPr>
          <w:lang w:val="zh-CN"/>
        </w:rPr>
        <w:t>(</w:t>
      </w:r>
      <w:r w:rsidRPr="0075372D">
        <w:rPr>
          <w:lang w:val="zh-CN"/>
        </w:rPr>
        <w:t>人权高专办</w:t>
      </w:r>
      <w:r w:rsidRPr="0075372D">
        <w:rPr>
          <w:lang w:val="zh-CN"/>
        </w:rPr>
        <w:t>)</w:t>
      </w:r>
      <w:r w:rsidRPr="0075372D">
        <w:rPr>
          <w:lang w:val="zh-CN"/>
        </w:rPr>
        <w:t>为提交资料之目的设计的门户网站投入运作之后使用门户网站提交</w:t>
      </w:r>
      <w:r w:rsidR="00CD2DA9" w:rsidRPr="0075372D">
        <w:rPr>
          <w:lang w:val="zh-CN"/>
        </w:rPr>
        <w:t>；</w:t>
      </w:r>
    </w:p>
    <w:p w14:paraId="385C766B" w14:textId="5221566B" w:rsidR="00C8629B" w:rsidRPr="0075372D" w:rsidRDefault="00C8629B" w:rsidP="00C8629B">
      <w:pPr>
        <w:pStyle w:val="SingleTxtGC"/>
      </w:pPr>
      <w:r>
        <w:rPr>
          <w:lang w:val="zh-CN"/>
        </w:rPr>
        <w:tab/>
      </w:r>
      <w:r w:rsidRPr="0075372D">
        <w:rPr>
          <w:lang w:val="zh-CN"/>
        </w:rPr>
        <w:t>(b)</w:t>
      </w:r>
      <w:r w:rsidRPr="0075372D">
        <w:rPr>
          <w:lang w:val="zh-CN"/>
        </w:rPr>
        <w:tab/>
      </w:r>
      <w:r w:rsidRPr="0075372D">
        <w:rPr>
          <w:lang w:val="zh-CN"/>
        </w:rPr>
        <w:t>委员会还可接收其他利益攸关方提交的资料；</w:t>
      </w:r>
    </w:p>
    <w:p w14:paraId="4E37BF5C" w14:textId="63FD3829" w:rsidR="00C8629B" w:rsidRPr="0075372D" w:rsidRDefault="00C8629B" w:rsidP="00C8629B">
      <w:pPr>
        <w:pStyle w:val="SingleTxtGC"/>
      </w:pPr>
      <w:r>
        <w:rPr>
          <w:lang w:val="zh-CN"/>
        </w:rPr>
        <w:tab/>
      </w:r>
      <w:r w:rsidRPr="0075372D">
        <w:rPr>
          <w:lang w:val="zh-CN"/>
        </w:rPr>
        <w:t>(c)</w:t>
      </w:r>
      <w:r w:rsidRPr="0075372D">
        <w:rPr>
          <w:lang w:val="zh-CN"/>
        </w:rPr>
        <w:tab/>
      </w:r>
      <w:r w:rsidRPr="0075372D">
        <w:rPr>
          <w:lang w:val="zh-CN"/>
        </w:rPr>
        <w:t>新程序全面运作之后，新通过的案件将列入两个清单中的一个。仍在接收当事方提交的后续行动资料的案件将列入清单</w:t>
      </w:r>
      <w:r w:rsidRPr="0075372D">
        <w:rPr>
          <w:lang w:val="zh-CN"/>
        </w:rPr>
        <w:t>A</w:t>
      </w:r>
      <w:r w:rsidRPr="0075372D">
        <w:rPr>
          <w:lang w:val="zh-CN"/>
        </w:rPr>
        <w:t>。资料已收到，但后续程序仍在进行的案件将列入清单</w:t>
      </w:r>
      <w:r w:rsidRPr="0075372D">
        <w:rPr>
          <w:lang w:val="zh-CN"/>
        </w:rPr>
        <w:t>B</w:t>
      </w:r>
      <w:r w:rsidRPr="0075372D">
        <w:rPr>
          <w:lang w:val="zh-CN"/>
        </w:rPr>
        <w:t>；</w:t>
      </w:r>
    </w:p>
    <w:p w14:paraId="4BB51A1E" w14:textId="368C8FC8" w:rsidR="00C8629B" w:rsidRPr="0075372D" w:rsidRDefault="00C8629B" w:rsidP="00C8629B">
      <w:pPr>
        <w:pStyle w:val="SingleTxtGC"/>
      </w:pPr>
      <w:r>
        <w:rPr>
          <w:lang w:val="zh-CN"/>
        </w:rPr>
        <w:tab/>
      </w:r>
      <w:r w:rsidRPr="0075372D">
        <w:rPr>
          <w:lang w:val="zh-CN"/>
        </w:rPr>
        <w:t>(d)</w:t>
      </w:r>
      <w:r w:rsidRPr="0075372D">
        <w:rPr>
          <w:lang w:val="zh-CN"/>
        </w:rPr>
        <w:tab/>
      </w:r>
      <w:r w:rsidRPr="0075372D">
        <w:rPr>
          <w:lang w:val="zh-CN"/>
        </w:rPr>
        <w:t>可选定以往通过的《意见》采取后续行动，同时应考虑到：</w:t>
      </w:r>
      <w:r w:rsidRPr="0075372D">
        <w:rPr>
          <w:lang w:val="zh-CN"/>
        </w:rPr>
        <w:t>(</w:t>
      </w:r>
      <w:proofErr w:type="gramStart"/>
      <w:r w:rsidRPr="0075372D">
        <w:rPr>
          <w:lang w:val="zh-CN"/>
        </w:rPr>
        <w:t>一</w:t>
      </w:r>
      <w:proofErr w:type="gramEnd"/>
      <w:r w:rsidRPr="0075372D">
        <w:rPr>
          <w:lang w:val="zh-CN"/>
        </w:rPr>
        <w:t>)</w:t>
      </w:r>
      <w:r>
        <w:rPr>
          <w:lang w:val="zh-CN"/>
        </w:rPr>
        <w:t xml:space="preserve"> </w:t>
      </w:r>
      <w:r w:rsidRPr="0075372D">
        <w:rPr>
          <w:lang w:val="zh-CN"/>
        </w:rPr>
        <w:t>受害者</w:t>
      </w:r>
      <w:r w:rsidRPr="0075372D">
        <w:rPr>
          <w:lang w:val="zh-CN"/>
        </w:rPr>
        <w:t>/</w:t>
      </w:r>
      <w:r w:rsidRPr="0075372D">
        <w:rPr>
          <w:lang w:val="zh-CN"/>
        </w:rPr>
        <w:t>提交人所受伤害的严重程度；</w:t>
      </w:r>
      <w:r w:rsidRPr="0075372D">
        <w:rPr>
          <w:lang w:val="zh-CN"/>
        </w:rPr>
        <w:t>(</w:t>
      </w:r>
      <w:r w:rsidRPr="0075372D">
        <w:rPr>
          <w:lang w:val="zh-CN"/>
        </w:rPr>
        <w:t>二</w:t>
      </w:r>
      <w:r w:rsidRPr="0075372D">
        <w:rPr>
          <w:lang w:val="zh-CN"/>
        </w:rPr>
        <w:t>)</w:t>
      </w:r>
      <w:r>
        <w:rPr>
          <w:lang w:val="zh-CN"/>
        </w:rPr>
        <w:t xml:space="preserve"> </w:t>
      </w:r>
      <w:r w:rsidRPr="0075372D">
        <w:rPr>
          <w:lang w:val="zh-CN"/>
        </w:rPr>
        <w:t>提供补救措施的紧迫程度；</w:t>
      </w:r>
      <w:r w:rsidRPr="0075372D">
        <w:rPr>
          <w:lang w:val="zh-CN"/>
        </w:rPr>
        <w:t>(</w:t>
      </w:r>
      <w:r w:rsidRPr="0075372D">
        <w:rPr>
          <w:lang w:val="zh-CN"/>
        </w:rPr>
        <w:t>三</w:t>
      </w:r>
      <w:r w:rsidRPr="0075372D">
        <w:rPr>
          <w:lang w:val="zh-CN"/>
        </w:rPr>
        <w:t>)</w:t>
      </w:r>
      <w:r>
        <w:rPr>
          <w:lang w:val="zh-CN"/>
        </w:rPr>
        <w:t xml:space="preserve"> </w:t>
      </w:r>
      <w:r w:rsidRPr="0075372D">
        <w:rPr>
          <w:lang w:val="zh-CN"/>
        </w:rPr>
        <w:t>侵权行为是否具有一贯的性质；</w:t>
      </w:r>
      <w:r w:rsidRPr="0075372D">
        <w:rPr>
          <w:lang w:val="zh-CN"/>
        </w:rPr>
        <w:t>(</w:t>
      </w:r>
      <w:r w:rsidRPr="0075372D">
        <w:rPr>
          <w:lang w:val="zh-CN"/>
        </w:rPr>
        <w:t>四</w:t>
      </w:r>
      <w:r w:rsidRPr="0075372D">
        <w:rPr>
          <w:lang w:val="zh-CN"/>
        </w:rPr>
        <w:t>)</w:t>
      </w:r>
      <w:r w:rsidRPr="0075372D">
        <w:rPr>
          <w:lang w:val="zh-CN"/>
        </w:rPr>
        <w:t>《意见》通过后情况是否有所恶化；</w:t>
      </w:r>
    </w:p>
    <w:p w14:paraId="7DB7C7BD" w14:textId="1C2ED888" w:rsidR="00C8629B" w:rsidRPr="0075372D" w:rsidRDefault="00C8629B" w:rsidP="00C8629B">
      <w:pPr>
        <w:pStyle w:val="SingleTxtGC"/>
      </w:pPr>
      <w:r>
        <w:rPr>
          <w:lang w:val="zh-CN"/>
        </w:rPr>
        <w:lastRenderedPageBreak/>
        <w:tab/>
      </w:r>
      <w:r w:rsidRPr="0075372D">
        <w:rPr>
          <w:lang w:val="zh-CN"/>
        </w:rPr>
        <w:t>(e)</w:t>
      </w:r>
      <w:r w:rsidRPr="0075372D">
        <w:rPr>
          <w:lang w:val="zh-CN"/>
        </w:rPr>
        <w:tab/>
      </w:r>
      <w:r w:rsidRPr="0075372D">
        <w:rPr>
          <w:lang w:val="zh-CN"/>
        </w:rPr>
        <w:t>委员会将决定何时、如何以及为何结束后续程序</w:t>
      </w:r>
      <w:r w:rsidRPr="0075372D">
        <w:rPr>
          <w:lang w:val="zh-CN"/>
        </w:rPr>
        <w:t>(</w:t>
      </w:r>
      <w:r w:rsidRPr="0075372D">
        <w:rPr>
          <w:lang w:val="zh-CN"/>
        </w:rPr>
        <w:t>例如落实情况令人满意或部分令人满意</w:t>
      </w:r>
      <w:r w:rsidRPr="0075372D">
        <w:rPr>
          <w:lang w:val="zh-CN"/>
        </w:rPr>
        <w:t>)</w:t>
      </w:r>
      <w:r w:rsidRPr="0075372D">
        <w:rPr>
          <w:lang w:val="zh-CN"/>
        </w:rPr>
        <w:t>或中止后续程序</w:t>
      </w:r>
      <w:r w:rsidRPr="0075372D">
        <w:rPr>
          <w:lang w:val="zh-CN"/>
        </w:rPr>
        <w:t>(</w:t>
      </w:r>
      <w:r w:rsidRPr="0075372D">
        <w:rPr>
          <w:lang w:val="zh-CN"/>
        </w:rPr>
        <w:t>例如提交人或其代表在过去五年中未提供任何资料</w:t>
      </w:r>
      <w:r w:rsidRPr="0075372D">
        <w:rPr>
          <w:lang w:val="zh-CN"/>
        </w:rPr>
        <w:t>)</w:t>
      </w:r>
      <w:r w:rsidRPr="0075372D">
        <w:rPr>
          <w:lang w:val="zh-CN"/>
        </w:rPr>
        <w:t>。</w:t>
      </w:r>
    </w:p>
    <w:p w14:paraId="0E768B82" w14:textId="77777777" w:rsidR="00C8629B" w:rsidRPr="0075372D" w:rsidRDefault="00C8629B" w:rsidP="00C8629B">
      <w:pPr>
        <w:pStyle w:val="SingleTxtGC"/>
      </w:pPr>
      <w:r w:rsidRPr="0075372D">
        <w:rPr>
          <w:lang w:val="zh-CN"/>
        </w:rPr>
        <w:t>5.</w:t>
      </w:r>
      <w:r w:rsidRPr="0075372D">
        <w:rPr>
          <w:lang w:val="zh-CN"/>
        </w:rPr>
        <w:tab/>
      </w:r>
      <w:r w:rsidRPr="0075372D">
        <w:rPr>
          <w:lang w:val="zh-CN"/>
        </w:rPr>
        <w:t>新程序将有利于委员会的工作。例如，将有可能获得资料，用于编写缔约国的定期审议所用的委员会问题清单和报告</w:t>
      </w:r>
      <w:proofErr w:type="gramStart"/>
      <w:r w:rsidRPr="0075372D">
        <w:rPr>
          <w:lang w:val="zh-CN"/>
        </w:rPr>
        <w:t>前问题</w:t>
      </w:r>
      <w:proofErr w:type="gramEnd"/>
      <w:r w:rsidRPr="0075372D">
        <w:rPr>
          <w:lang w:val="zh-CN"/>
        </w:rPr>
        <w:t>清单，并用于在缔约国的定期审议之后编写结论性意见。这些资料也将提供给其他条约机构、人权理事会</w:t>
      </w:r>
      <w:r w:rsidRPr="0075372D">
        <w:rPr>
          <w:lang w:val="zh-CN"/>
        </w:rPr>
        <w:t>(</w:t>
      </w:r>
      <w:r w:rsidRPr="0075372D">
        <w:rPr>
          <w:lang w:val="zh-CN"/>
        </w:rPr>
        <w:t>用于筹备普遍定期审议</w:t>
      </w:r>
      <w:r w:rsidRPr="0075372D">
        <w:rPr>
          <w:lang w:val="zh-CN"/>
        </w:rPr>
        <w:t>)</w:t>
      </w:r>
      <w:r w:rsidRPr="0075372D">
        <w:rPr>
          <w:lang w:val="zh-CN"/>
        </w:rPr>
        <w:t>、相关特别程序任务负责人以及人权高专办区域和国家办事处的工作人员。资料还将提供给利益攸关方，包括缔约国、民间社会、国家人权机构和非政府组织。</w:t>
      </w:r>
    </w:p>
    <w:p w14:paraId="74D2B8CA" w14:textId="77777777" w:rsidR="00C8629B" w:rsidRPr="0075372D" w:rsidRDefault="00C8629B" w:rsidP="00C8629B">
      <w:pPr>
        <w:pStyle w:val="SingleTxtGC"/>
      </w:pPr>
      <w:r w:rsidRPr="0075372D">
        <w:rPr>
          <w:lang w:val="zh-CN"/>
        </w:rPr>
        <w:t>6.</w:t>
      </w:r>
      <w:r w:rsidRPr="0075372D">
        <w:rPr>
          <w:lang w:val="zh-CN"/>
        </w:rPr>
        <w:tab/>
      </w:r>
      <w:r w:rsidRPr="0075372D">
        <w:rPr>
          <w:lang w:val="zh-CN"/>
        </w:rPr>
        <w:t>指南的实施工作是一个试点项目。通过试点，委员会将评估指南的利弊，如果指南证明有用，则将向其他条约机构推荐这些指南。</w:t>
      </w:r>
    </w:p>
    <w:p w14:paraId="530810EC" w14:textId="77777777" w:rsidR="00C8629B" w:rsidRPr="0075372D" w:rsidRDefault="00C8629B" w:rsidP="00C8629B">
      <w:pPr>
        <w:pStyle w:val="SingleTxtGC"/>
      </w:pPr>
      <w:r w:rsidRPr="0075372D">
        <w:rPr>
          <w:lang w:val="zh-CN"/>
        </w:rPr>
        <w:t>7.</w:t>
      </w:r>
      <w:r w:rsidRPr="0075372D">
        <w:rPr>
          <w:lang w:val="zh-CN"/>
        </w:rPr>
        <w:tab/>
      </w:r>
      <w:r w:rsidRPr="0075372D">
        <w:rPr>
          <w:lang w:val="zh-CN"/>
        </w:rPr>
        <w:t>指南的实施工作将与人权高专办正在开发的用于处理个人来文的新的案件管理系统进行协调和整合，以便新系统妥善收集并处理后续程序所需信息。</w:t>
      </w:r>
    </w:p>
    <w:p w14:paraId="777E0B2B" w14:textId="77777777" w:rsidR="00C8629B" w:rsidRPr="0075372D" w:rsidRDefault="00C8629B" w:rsidP="00C8629B">
      <w:pPr>
        <w:pStyle w:val="SingleTxtGC"/>
      </w:pPr>
      <w:r w:rsidRPr="0075372D">
        <w:rPr>
          <w:lang w:val="zh-CN"/>
        </w:rPr>
        <w:t>8.</w:t>
      </w:r>
      <w:r w:rsidRPr="0075372D">
        <w:rPr>
          <w:lang w:val="zh-CN"/>
        </w:rPr>
        <w:tab/>
      </w:r>
      <w:r w:rsidRPr="0075372D">
        <w:rPr>
          <w:lang w:val="zh-CN"/>
        </w:rPr>
        <w:t>在实施指南的第一阶段，将继续遵循目前的报告程序</w:t>
      </w:r>
      <w:r w:rsidRPr="0075372D">
        <w:rPr>
          <w:lang w:val="zh-CN"/>
        </w:rPr>
        <w:t>(</w:t>
      </w:r>
      <w:r w:rsidRPr="0075372D">
        <w:rPr>
          <w:lang w:val="zh-CN"/>
        </w:rPr>
        <w:t>每年提交两份《意见》后续行动报告</w:t>
      </w:r>
      <w:r w:rsidRPr="0075372D">
        <w:rPr>
          <w:lang w:val="zh-CN"/>
        </w:rPr>
        <w:t>)</w:t>
      </w:r>
      <w:r w:rsidRPr="0075372D">
        <w:rPr>
          <w:lang w:val="zh-CN"/>
        </w:rPr>
        <w:t>。但是在为此类报告选定案件时将采用新标准。</w:t>
      </w:r>
    </w:p>
    <w:p w14:paraId="397F5DDE" w14:textId="4C35A60F" w:rsidR="00C8629B" w:rsidRPr="0075372D" w:rsidRDefault="00C8629B" w:rsidP="00C8629B">
      <w:pPr>
        <w:pStyle w:val="HChGC"/>
      </w:pPr>
      <w:r>
        <w:rPr>
          <w:lang w:val="zh-CN"/>
        </w:rPr>
        <w:tab/>
      </w:r>
      <w:r w:rsidRPr="0075372D">
        <w:rPr>
          <w:lang w:val="zh-CN"/>
        </w:rPr>
        <w:t>二</w:t>
      </w:r>
      <w:r w:rsidRPr="0075372D">
        <w:rPr>
          <w:lang w:val="zh-CN"/>
        </w:rPr>
        <w:t>.</w:t>
      </w:r>
      <w:r w:rsidRPr="0075372D">
        <w:rPr>
          <w:lang w:val="zh-CN"/>
        </w:rPr>
        <w:tab/>
      </w:r>
      <w:r w:rsidRPr="0075372D">
        <w:rPr>
          <w:lang w:val="zh-CN"/>
        </w:rPr>
        <w:t>《意见》后续行动指南</w:t>
      </w:r>
    </w:p>
    <w:p w14:paraId="6640E131" w14:textId="77777777" w:rsidR="00C8629B" w:rsidRPr="0075372D" w:rsidRDefault="00C8629B" w:rsidP="00C8629B">
      <w:pPr>
        <w:pStyle w:val="SingleTxtGC"/>
      </w:pPr>
      <w:r w:rsidRPr="0075372D">
        <w:rPr>
          <w:lang w:val="zh-CN"/>
        </w:rPr>
        <w:t>9.</w:t>
      </w:r>
      <w:r w:rsidRPr="0075372D">
        <w:rPr>
          <w:lang w:val="zh-CN"/>
        </w:rPr>
        <w:tab/>
      </w:r>
      <w:r w:rsidRPr="0075372D">
        <w:rPr>
          <w:lang w:val="zh-CN"/>
        </w:rPr>
        <w:t>人权条约机构委员会间会议曾于</w:t>
      </w:r>
      <w:r w:rsidRPr="0075372D">
        <w:rPr>
          <w:lang w:val="zh-CN"/>
        </w:rPr>
        <w:t>2011</w:t>
      </w:r>
      <w:r w:rsidRPr="0075372D">
        <w:rPr>
          <w:lang w:val="zh-CN"/>
        </w:rPr>
        <w:t>年建议，起草共同程序指南的宗旨应当是补充个人来文后续行动方面现有的议事规则和做法，</w:t>
      </w:r>
      <w:r w:rsidRPr="0075372D">
        <w:rPr>
          <w:rStyle w:val="a8"/>
          <w:rFonts w:eastAsia="宋体"/>
        </w:rPr>
        <w:footnoteReference w:id="3"/>
      </w:r>
      <w:r w:rsidRPr="0075372D">
        <w:rPr>
          <w:rStyle w:val="SingleTxtGCChar"/>
        </w:rPr>
        <w:t xml:space="preserve"> </w:t>
      </w:r>
      <w:r w:rsidRPr="0075372D">
        <w:rPr>
          <w:lang w:val="zh-CN"/>
        </w:rPr>
        <w:t>根据这一建议，委员会在为促进有效落实《意见》而发展的做法的基础之上通过了本指南。秘书处新的案件管理系统全面运作之后，将逐步实施这些指南。</w:t>
      </w:r>
    </w:p>
    <w:p w14:paraId="620C02F2" w14:textId="41306052" w:rsidR="00C8629B" w:rsidRPr="0075372D" w:rsidRDefault="00C8629B" w:rsidP="00C8629B">
      <w:pPr>
        <w:pStyle w:val="HChGC"/>
      </w:pPr>
      <w:r>
        <w:rPr>
          <w:lang w:val="zh-CN"/>
        </w:rPr>
        <w:tab/>
      </w:r>
      <w:r w:rsidRPr="0075372D">
        <w:rPr>
          <w:lang w:val="zh-CN"/>
        </w:rPr>
        <w:t>三</w:t>
      </w:r>
      <w:r w:rsidRPr="0075372D">
        <w:rPr>
          <w:lang w:val="zh-CN"/>
        </w:rPr>
        <w:t>.</w:t>
      </w:r>
      <w:r w:rsidRPr="0075372D">
        <w:rPr>
          <w:lang w:val="zh-CN"/>
        </w:rPr>
        <w:tab/>
      </w:r>
      <w:r w:rsidRPr="0075372D">
        <w:rPr>
          <w:lang w:val="zh-CN"/>
        </w:rPr>
        <w:t>《意见》后续行动程序指南简介</w:t>
      </w:r>
    </w:p>
    <w:p w14:paraId="01D9D835" w14:textId="77777777" w:rsidR="00C8629B" w:rsidRPr="0075372D" w:rsidRDefault="00C8629B" w:rsidP="00C8629B">
      <w:pPr>
        <w:pStyle w:val="SingleTxtGC"/>
      </w:pPr>
      <w:r w:rsidRPr="0075372D">
        <w:rPr>
          <w:lang w:val="zh-CN"/>
        </w:rPr>
        <w:t>10.</w:t>
      </w:r>
      <w:r w:rsidRPr="0075372D">
        <w:rPr>
          <w:lang w:val="zh-CN"/>
        </w:rPr>
        <w:tab/>
      </w:r>
      <w:r w:rsidRPr="0075372D">
        <w:rPr>
          <w:lang w:val="zh-CN"/>
        </w:rPr>
        <w:t>根据《公约》第二条，《公约》缔约国承允确保所有境内受其管辖之人一律享受《公约》所确认之权利，并确保任何人所享《公约》确认之权利或自由如遭受侵害，均获有效之救济。此外，成为《议定书》缔约国之《公约》缔约国承认委员会有权接受并审查该国管辖下之个人声称为该缔约国侵害《公约》所载任何权利之受害人者之来文。委员会就个人来文作出决定，并在就实质问题作出决定时出具《意见》，这些意见随后将转交缔约国和有关个人。委员会可就根据《任择议定书》第五条第四款通过的《意见》编写后续报告，以便确认缔约国为落实委员会《意见》而采取的措施。</w:t>
      </w:r>
    </w:p>
    <w:p w14:paraId="1D481803" w14:textId="77777777" w:rsidR="00C8629B" w:rsidRPr="0075372D" w:rsidRDefault="00C8629B" w:rsidP="00C8629B">
      <w:pPr>
        <w:pStyle w:val="SingleTxtGC"/>
        <w:rPr>
          <w:rFonts w:eastAsia="楷体"/>
          <w:iCs/>
        </w:rPr>
      </w:pPr>
      <w:r w:rsidRPr="0075372D">
        <w:rPr>
          <w:lang w:val="zh-CN"/>
        </w:rPr>
        <w:t>11.</w:t>
      </w:r>
      <w:r w:rsidRPr="0075372D">
        <w:rPr>
          <w:lang w:val="zh-CN"/>
        </w:rPr>
        <w:tab/>
      </w:r>
      <w:r w:rsidRPr="0075372D">
        <w:rPr>
          <w:lang w:val="zh-CN"/>
        </w:rPr>
        <w:t>秘书长提交大会第七十七届会议的关于人权条约机构体系现状的报告附件二十五</w:t>
      </w:r>
      <w:r w:rsidRPr="0075372D">
        <w:rPr>
          <w:rStyle w:val="a8"/>
          <w:rFonts w:eastAsia="宋体"/>
        </w:rPr>
        <w:footnoteReference w:id="4"/>
      </w:r>
      <w:r w:rsidRPr="0075372D">
        <w:rPr>
          <w:rStyle w:val="SingleTxtGCChar"/>
        </w:rPr>
        <w:t xml:space="preserve"> </w:t>
      </w:r>
      <w:r w:rsidRPr="0075372D">
        <w:rPr>
          <w:lang w:val="zh-CN"/>
        </w:rPr>
        <w:t>指出，条约机构在保护人权和确保其决定产生直接影响方面是否具有效力的一个重要方面事关这些机构后续跟踪委员会认定缔约国违反条约规定之决定的落实情况的能力。</w:t>
      </w:r>
    </w:p>
    <w:p w14:paraId="71CDEBC1" w14:textId="499CAEC4" w:rsidR="00C8629B" w:rsidRPr="0075372D" w:rsidRDefault="002A4860" w:rsidP="002A4860">
      <w:pPr>
        <w:pStyle w:val="HChGC"/>
      </w:pPr>
      <w:r>
        <w:rPr>
          <w:lang w:val="zh-CN"/>
        </w:rPr>
        <w:lastRenderedPageBreak/>
        <w:tab/>
      </w:r>
      <w:r w:rsidR="00C8629B" w:rsidRPr="0075372D">
        <w:rPr>
          <w:lang w:val="zh-CN"/>
        </w:rPr>
        <w:t>四</w:t>
      </w:r>
      <w:r w:rsidR="00C8629B" w:rsidRPr="0075372D">
        <w:rPr>
          <w:lang w:val="zh-CN"/>
        </w:rPr>
        <w:t>.</w:t>
      </w:r>
      <w:r w:rsidR="00C8629B" w:rsidRPr="0075372D">
        <w:rPr>
          <w:lang w:val="zh-CN"/>
        </w:rPr>
        <w:tab/>
      </w:r>
      <w:r w:rsidR="00C8629B" w:rsidRPr="0075372D">
        <w:rPr>
          <w:lang w:val="zh-CN"/>
        </w:rPr>
        <w:t>《意见》后续行动特别报告员</w:t>
      </w:r>
    </w:p>
    <w:p w14:paraId="03DA3298" w14:textId="77777777" w:rsidR="00C8629B" w:rsidRPr="0075372D" w:rsidRDefault="00C8629B" w:rsidP="00C8629B">
      <w:pPr>
        <w:pStyle w:val="SingleTxtGC"/>
      </w:pPr>
      <w:r w:rsidRPr="0075372D">
        <w:rPr>
          <w:lang w:val="zh-CN"/>
        </w:rPr>
        <w:t>12.</w:t>
      </w:r>
      <w:r w:rsidRPr="0075372D">
        <w:rPr>
          <w:lang w:val="zh-CN"/>
        </w:rPr>
        <w:tab/>
      </w:r>
      <w:r w:rsidRPr="0075372D">
        <w:rPr>
          <w:lang w:val="zh-CN"/>
        </w:rPr>
        <w:t>人权事务委员会第三十九届会议</w:t>
      </w:r>
      <w:r w:rsidRPr="0075372D">
        <w:rPr>
          <w:lang w:val="zh-CN"/>
        </w:rPr>
        <w:t>(1990</w:t>
      </w:r>
      <w:r w:rsidRPr="0075372D">
        <w:rPr>
          <w:lang w:val="zh-CN"/>
        </w:rPr>
        <w:t>年</w:t>
      </w:r>
      <w:r w:rsidRPr="0075372D">
        <w:rPr>
          <w:lang w:val="zh-CN"/>
        </w:rPr>
        <w:t>7</w:t>
      </w:r>
      <w:r w:rsidRPr="0075372D">
        <w:rPr>
          <w:lang w:val="zh-CN"/>
        </w:rPr>
        <w:t>月</w:t>
      </w:r>
      <w:r w:rsidRPr="0075372D">
        <w:rPr>
          <w:lang w:val="zh-CN"/>
        </w:rPr>
        <w:t>9</w:t>
      </w:r>
      <w:r w:rsidRPr="0075372D">
        <w:rPr>
          <w:lang w:val="zh-CN"/>
        </w:rPr>
        <w:t>日至</w:t>
      </w:r>
      <w:r w:rsidRPr="0075372D">
        <w:rPr>
          <w:lang w:val="zh-CN"/>
        </w:rPr>
        <w:t>27</w:t>
      </w:r>
      <w:r w:rsidRPr="0075372D">
        <w:rPr>
          <w:lang w:val="zh-CN"/>
        </w:rPr>
        <w:t>日</w:t>
      </w:r>
      <w:r w:rsidRPr="0075372D">
        <w:rPr>
          <w:lang w:val="zh-CN"/>
        </w:rPr>
        <w:t>)</w:t>
      </w:r>
      <w:r w:rsidRPr="0075372D">
        <w:rPr>
          <w:lang w:val="zh-CN"/>
        </w:rPr>
        <w:t>设置了一项程序并任命了一名特别报告员，以监测委员会根据《任择议定书》第五条第四款通过的《意见》的后续行动。根据委员会议事规则第</w:t>
      </w:r>
      <w:r w:rsidRPr="0075372D">
        <w:rPr>
          <w:lang w:val="zh-CN"/>
        </w:rPr>
        <w:t>106</w:t>
      </w:r>
      <w:r w:rsidRPr="0075372D">
        <w:rPr>
          <w:lang w:val="zh-CN"/>
        </w:rPr>
        <w:t>条第</w:t>
      </w:r>
      <w:r w:rsidRPr="0075372D">
        <w:rPr>
          <w:lang w:val="zh-CN"/>
        </w:rPr>
        <w:t>3</w:t>
      </w:r>
      <w:r w:rsidRPr="0075372D">
        <w:rPr>
          <w:lang w:val="zh-CN"/>
        </w:rPr>
        <w:t>和第</w:t>
      </w:r>
      <w:r w:rsidRPr="0075372D">
        <w:rPr>
          <w:lang w:val="zh-CN"/>
        </w:rPr>
        <w:t>4</w:t>
      </w:r>
      <w:r w:rsidRPr="0075372D">
        <w:rPr>
          <w:lang w:val="zh-CN"/>
        </w:rPr>
        <w:t>款，</w:t>
      </w:r>
      <w:r w:rsidRPr="0075372D">
        <w:rPr>
          <w:rStyle w:val="a8"/>
          <w:rFonts w:eastAsia="宋体"/>
        </w:rPr>
        <w:footnoteReference w:id="5"/>
      </w:r>
      <w:r w:rsidRPr="0075372D">
        <w:rPr>
          <w:lang w:val="zh-CN"/>
        </w:rPr>
        <w:t>《意见》后续行动特别报告员定期向委员会报告后续活动，委员会应在其年度报告中列入这些报告。委员会第一百三十届会议</w:t>
      </w:r>
      <w:r w:rsidRPr="0075372D">
        <w:rPr>
          <w:lang w:val="zh-CN"/>
        </w:rPr>
        <w:t>(2020</w:t>
      </w:r>
      <w:r w:rsidRPr="0075372D">
        <w:rPr>
          <w:lang w:val="zh-CN"/>
        </w:rPr>
        <w:t>年</w:t>
      </w:r>
      <w:r w:rsidRPr="0075372D">
        <w:rPr>
          <w:lang w:val="zh-CN"/>
        </w:rPr>
        <w:t>10</w:t>
      </w:r>
      <w:r w:rsidRPr="0075372D">
        <w:rPr>
          <w:lang w:val="zh-CN"/>
        </w:rPr>
        <w:t>月</w:t>
      </w:r>
      <w:r w:rsidRPr="0075372D">
        <w:rPr>
          <w:lang w:val="zh-CN"/>
        </w:rPr>
        <w:t>12</w:t>
      </w:r>
      <w:r w:rsidRPr="0075372D">
        <w:rPr>
          <w:lang w:val="zh-CN"/>
        </w:rPr>
        <w:t>日至</w:t>
      </w:r>
      <w:r w:rsidRPr="0075372D">
        <w:rPr>
          <w:lang w:val="zh-CN"/>
        </w:rPr>
        <w:t>11</w:t>
      </w:r>
      <w:r w:rsidRPr="0075372D">
        <w:rPr>
          <w:lang w:val="zh-CN"/>
        </w:rPr>
        <w:t>月</w:t>
      </w:r>
      <w:r w:rsidRPr="0075372D">
        <w:rPr>
          <w:lang w:val="zh-CN"/>
        </w:rPr>
        <w:t>6</w:t>
      </w:r>
      <w:r w:rsidRPr="0075372D">
        <w:rPr>
          <w:lang w:val="zh-CN"/>
        </w:rPr>
        <w:t>日</w:t>
      </w:r>
      <w:r w:rsidRPr="0075372D">
        <w:rPr>
          <w:lang w:val="zh-CN"/>
        </w:rPr>
        <w:t>)</w:t>
      </w:r>
      <w:r w:rsidRPr="0075372D">
        <w:rPr>
          <w:lang w:val="zh-CN"/>
        </w:rPr>
        <w:t>决定，在任命一名特别报告员之外，再任命一名</w:t>
      </w:r>
      <w:proofErr w:type="gramStart"/>
      <w:r w:rsidRPr="0075372D">
        <w:rPr>
          <w:lang w:val="zh-CN"/>
        </w:rPr>
        <w:t>副特别</w:t>
      </w:r>
      <w:proofErr w:type="gramEnd"/>
      <w:r w:rsidRPr="0075372D">
        <w:rPr>
          <w:lang w:val="zh-CN"/>
        </w:rPr>
        <w:t>报告员。</w:t>
      </w:r>
    </w:p>
    <w:p w14:paraId="64D39ED9" w14:textId="1AE96B99" w:rsidR="00C8629B" w:rsidRPr="0075372D" w:rsidRDefault="002A4860" w:rsidP="002A4860">
      <w:pPr>
        <w:pStyle w:val="H1GC"/>
      </w:pPr>
      <w:r>
        <w:rPr>
          <w:lang w:val="zh-CN"/>
        </w:rPr>
        <w:tab/>
      </w:r>
      <w:r w:rsidR="00C8629B" w:rsidRPr="0075372D">
        <w:rPr>
          <w:lang w:val="zh-CN"/>
        </w:rPr>
        <w:t>A.</w:t>
      </w:r>
      <w:r w:rsidR="00C8629B" w:rsidRPr="0075372D">
        <w:rPr>
          <w:lang w:val="zh-CN"/>
        </w:rPr>
        <w:tab/>
      </w:r>
      <w:r w:rsidR="00C8629B" w:rsidRPr="0075372D">
        <w:rPr>
          <w:lang w:val="zh-CN"/>
        </w:rPr>
        <w:t>界定《意见》后续行动评估标准</w:t>
      </w:r>
    </w:p>
    <w:p w14:paraId="2581DC6D" w14:textId="77777777" w:rsidR="00C8629B" w:rsidRPr="0075372D" w:rsidRDefault="00C8629B" w:rsidP="00C8629B">
      <w:pPr>
        <w:pStyle w:val="SingleTxtGC"/>
      </w:pPr>
      <w:r w:rsidRPr="0075372D">
        <w:rPr>
          <w:lang w:val="zh-CN"/>
        </w:rPr>
        <w:t>13.</w:t>
      </w:r>
      <w:r w:rsidRPr="0075372D">
        <w:rPr>
          <w:lang w:val="zh-CN"/>
        </w:rPr>
        <w:tab/>
      </w:r>
      <w:r w:rsidRPr="0075372D">
        <w:rPr>
          <w:lang w:val="zh-CN"/>
        </w:rPr>
        <w:t>委员会第一百零九届会议</w:t>
      </w:r>
      <w:r w:rsidRPr="0075372D">
        <w:rPr>
          <w:lang w:val="zh-CN"/>
        </w:rPr>
        <w:t>(2013</w:t>
      </w:r>
      <w:r w:rsidRPr="0075372D">
        <w:rPr>
          <w:lang w:val="zh-CN"/>
        </w:rPr>
        <w:t>年</w:t>
      </w:r>
      <w:r w:rsidRPr="0075372D">
        <w:rPr>
          <w:lang w:val="zh-CN"/>
        </w:rPr>
        <w:t>10</w:t>
      </w:r>
      <w:r w:rsidRPr="0075372D">
        <w:rPr>
          <w:lang w:val="zh-CN"/>
        </w:rPr>
        <w:t>月</w:t>
      </w:r>
      <w:r w:rsidRPr="0075372D">
        <w:rPr>
          <w:lang w:val="zh-CN"/>
        </w:rPr>
        <w:t>14</w:t>
      </w:r>
      <w:r w:rsidRPr="0075372D">
        <w:rPr>
          <w:lang w:val="zh-CN"/>
        </w:rPr>
        <w:t>日至</w:t>
      </w:r>
      <w:r w:rsidRPr="0075372D">
        <w:rPr>
          <w:lang w:val="zh-CN"/>
        </w:rPr>
        <w:t>11</w:t>
      </w:r>
      <w:r w:rsidRPr="0075372D">
        <w:rPr>
          <w:lang w:val="zh-CN"/>
        </w:rPr>
        <w:t>月</w:t>
      </w:r>
      <w:r w:rsidRPr="0075372D">
        <w:rPr>
          <w:lang w:val="zh-CN"/>
        </w:rPr>
        <w:t>1</w:t>
      </w:r>
      <w:r w:rsidRPr="0075372D">
        <w:rPr>
          <w:lang w:val="zh-CN"/>
        </w:rPr>
        <w:t>日</w:t>
      </w:r>
      <w:r w:rsidRPr="0075372D">
        <w:rPr>
          <w:lang w:val="zh-CN"/>
        </w:rPr>
        <w:t>)</w:t>
      </w:r>
      <w:r w:rsidRPr="0075372D">
        <w:rPr>
          <w:lang w:val="zh-CN"/>
        </w:rPr>
        <w:t>决定，在《意见》后续行动报告中纳入对缔约国所提交资料和所采取行动的评估，同时考虑到提交人和律师提交的资料。评估依据的标准与委员会在关于缔约国报告的结论性意见后续行动程序中所采用的标准相似。委员会第一百一十八届会议</w:t>
      </w:r>
      <w:r w:rsidRPr="0075372D">
        <w:rPr>
          <w:lang w:val="zh-CN"/>
        </w:rPr>
        <w:t>(2016</w:t>
      </w:r>
      <w:r w:rsidRPr="0075372D">
        <w:rPr>
          <w:lang w:val="zh-CN"/>
        </w:rPr>
        <w:t>年</w:t>
      </w:r>
      <w:r w:rsidRPr="0075372D">
        <w:rPr>
          <w:lang w:val="zh-CN"/>
        </w:rPr>
        <w:t>10</w:t>
      </w:r>
      <w:r w:rsidRPr="0075372D">
        <w:rPr>
          <w:lang w:val="zh-CN"/>
        </w:rPr>
        <w:t>月</w:t>
      </w:r>
      <w:r w:rsidRPr="0075372D">
        <w:rPr>
          <w:lang w:val="zh-CN"/>
        </w:rPr>
        <w:t>17</w:t>
      </w:r>
      <w:r w:rsidRPr="0075372D">
        <w:rPr>
          <w:lang w:val="zh-CN"/>
        </w:rPr>
        <w:t>日至</w:t>
      </w:r>
      <w:r w:rsidRPr="0075372D">
        <w:rPr>
          <w:lang w:val="zh-CN"/>
        </w:rPr>
        <w:t>11</w:t>
      </w:r>
      <w:r w:rsidRPr="0075372D">
        <w:rPr>
          <w:lang w:val="zh-CN"/>
        </w:rPr>
        <w:t>月</w:t>
      </w:r>
      <w:r w:rsidRPr="0075372D">
        <w:rPr>
          <w:lang w:val="zh-CN"/>
        </w:rPr>
        <w:t>4</w:t>
      </w:r>
      <w:r w:rsidRPr="0075372D">
        <w:rPr>
          <w:lang w:val="zh-CN"/>
        </w:rPr>
        <w:t>日</w:t>
      </w:r>
      <w:r w:rsidRPr="0075372D">
        <w:rPr>
          <w:lang w:val="zh-CN"/>
        </w:rPr>
        <w:t>)</w:t>
      </w:r>
      <w:r w:rsidRPr="0075372D">
        <w:rPr>
          <w:lang w:val="zh-CN"/>
        </w:rPr>
        <w:t>决定修订评估标准。</w:t>
      </w:r>
    </w:p>
    <w:p w14:paraId="01F2032A" w14:textId="07D1909F" w:rsidR="00C8629B" w:rsidRPr="0075372D" w:rsidRDefault="002A4860" w:rsidP="002A4860">
      <w:pPr>
        <w:pStyle w:val="H1GC"/>
      </w:pPr>
      <w:r>
        <w:rPr>
          <w:lang w:val="zh-CN"/>
        </w:rPr>
        <w:tab/>
      </w:r>
      <w:r w:rsidR="00C8629B" w:rsidRPr="0075372D">
        <w:rPr>
          <w:lang w:val="zh-CN"/>
        </w:rPr>
        <w:t>B.</w:t>
      </w:r>
      <w:r w:rsidR="00C8629B" w:rsidRPr="0075372D">
        <w:rPr>
          <w:lang w:val="zh-CN"/>
        </w:rPr>
        <w:tab/>
      </w:r>
      <w:r w:rsidR="00C8629B" w:rsidRPr="002A4860">
        <w:rPr>
          <w:spacing w:val="-2"/>
          <w:lang w:val="zh-CN"/>
        </w:rPr>
        <w:t>《意见》后续行动的初始阶段以及缔约国和提交人提交资料的时间框架</w:t>
      </w:r>
    </w:p>
    <w:p w14:paraId="3C701343" w14:textId="77777777" w:rsidR="00C8629B" w:rsidRPr="0075372D" w:rsidRDefault="00C8629B" w:rsidP="00C8629B">
      <w:pPr>
        <w:pStyle w:val="SingleTxtGC"/>
      </w:pPr>
      <w:r w:rsidRPr="0075372D">
        <w:rPr>
          <w:lang w:val="zh-CN"/>
        </w:rPr>
        <w:t>14.</w:t>
      </w:r>
      <w:r w:rsidRPr="0075372D">
        <w:rPr>
          <w:lang w:val="zh-CN"/>
        </w:rPr>
        <w:tab/>
      </w:r>
      <w:r w:rsidRPr="0075372D">
        <w:rPr>
          <w:lang w:val="zh-CN"/>
        </w:rPr>
        <w:t>《意见》应在通过后</w:t>
      </w:r>
      <w:r w:rsidRPr="0075372D">
        <w:rPr>
          <w:lang w:val="zh-CN"/>
        </w:rPr>
        <w:t>30</w:t>
      </w:r>
      <w:r w:rsidRPr="0075372D">
        <w:rPr>
          <w:lang w:val="zh-CN"/>
        </w:rPr>
        <w:t>天内或在收到任何反对意见后</w:t>
      </w:r>
      <w:r w:rsidRPr="0075372D">
        <w:rPr>
          <w:lang w:val="zh-CN"/>
        </w:rPr>
        <w:t>30</w:t>
      </w:r>
      <w:r w:rsidRPr="0075372D">
        <w:rPr>
          <w:lang w:val="zh-CN"/>
        </w:rPr>
        <w:t>天内送交提交人和缔约国双方。如果委员会通过的《意见》认定缔约国侵犯了提交人依《公约》享有的权利，则委员会将请缔约国在</w:t>
      </w:r>
      <w:r w:rsidRPr="0075372D">
        <w:rPr>
          <w:lang w:val="zh-CN"/>
        </w:rPr>
        <w:t>180</w:t>
      </w:r>
      <w:r w:rsidRPr="0075372D">
        <w:rPr>
          <w:lang w:val="zh-CN"/>
        </w:rPr>
        <w:t>天内提交后续行动意见，说明采取措施落实《意见》中建议的赔偿的情况。</w:t>
      </w:r>
    </w:p>
    <w:p w14:paraId="329FC33D" w14:textId="77777777" w:rsidR="00C8629B" w:rsidRPr="0075372D" w:rsidRDefault="00C8629B" w:rsidP="00C8629B">
      <w:pPr>
        <w:pStyle w:val="SingleTxtGC"/>
      </w:pPr>
      <w:r w:rsidRPr="0075372D">
        <w:rPr>
          <w:lang w:val="zh-CN"/>
        </w:rPr>
        <w:t>15.</w:t>
      </w:r>
      <w:r w:rsidRPr="0075372D">
        <w:rPr>
          <w:lang w:val="zh-CN"/>
        </w:rPr>
        <w:tab/>
      </w:r>
      <w:r w:rsidRPr="0075372D">
        <w:rPr>
          <w:lang w:val="zh-CN"/>
        </w:rPr>
        <w:t>收到缔约国的意见之后，《意见》后续行动特别报告员和</w:t>
      </w:r>
      <w:proofErr w:type="gramStart"/>
      <w:r w:rsidRPr="0075372D">
        <w:rPr>
          <w:lang w:val="zh-CN"/>
        </w:rPr>
        <w:t>副特别</w:t>
      </w:r>
      <w:proofErr w:type="gramEnd"/>
      <w:r w:rsidRPr="0075372D">
        <w:rPr>
          <w:lang w:val="zh-CN"/>
        </w:rPr>
        <w:t>报告员将之转交提交人和</w:t>
      </w:r>
      <w:r w:rsidRPr="0075372D">
        <w:rPr>
          <w:lang w:val="zh-CN"/>
        </w:rPr>
        <w:t>/</w:t>
      </w:r>
      <w:r w:rsidRPr="0075372D">
        <w:rPr>
          <w:lang w:val="zh-CN"/>
        </w:rPr>
        <w:t>或律师，并请他们在</w:t>
      </w:r>
      <w:r w:rsidRPr="0075372D">
        <w:rPr>
          <w:lang w:val="zh-CN"/>
        </w:rPr>
        <w:t>90</w:t>
      </w:r>
      <w:r w:rsidRPr="0075372D">
        <w:rPr>
          <w:lang w:val="zh-CN"/>
        </w:rPr>
        <w:t>天内就缔约国的意见</w:t>
      </w:r>
      <w:proofErr w:type="gramStart"/>
      <w:r w:rsidRPr="0075372D">
        <w:rPr>
          <w:lang w:val="zh-CN"/>
        </w:rPr>
        <w:t>作出</w:t>
      </w:r>
      <w:proofErr w:type="gramEnd"/>
      <w:r w:rsidRPr="0075372D">
        <w:rPr>
          <w:lang w:val="zh-CN"/>
        </w:rPr>
        <w:t>评论。如果缔约国未在指定期限内提出任何意见，特别报告员将把这一事实告知提交人和</w:t>
      </w:r>
      <w:r w:rsidRPr="0075372D">
        <w:rPr>
          <w:lang w:val="zh-CN"/>
        </w:rPr>
        <w:t>/</w:t>
      </w:r>
      <w:r w:rsidRPr="0075372D">
        <w:rPr>
          <w:lang w:val="zh-CN"/>
        </w:rPr>
        <w:t>或律师。</w:t>
      </w:r>
    </w:p>
    <w:p w14:paraId="3611DA18" w14:textId="77777777" w:rsidR="00C8629B" w:rsidRPr="0075372D" w:rsidRDefault="00C8629B" w:rsidP="00C8629B">
      <w:pPr>
        <w:pStyle w:val="SingleTxtGC"/>
      </w:pPr>
      <w:r w:rsidRPr="0075372D">
        <w:rPr>
          <w:lang w:val="zh-CN"/>
        </w:rPr>
        <w:t>16.</w:t>
      </w:r>
      <w:r w:rsidRPr="0075372D">
        <w:rPr>
          <w:lang w:val="zh-CN"/>
        </w:rPr>
        <w:tab/>
      </w:r>
      <w:r w:rsidRPr="0075372D">
        <w:rPr>
          <w:lang w:val="zh-CN"/>
        </w:rPr>
        <w:t>在</w:t>
      </w:r>
      <w:r w:rsidRPr="0075372D">
        <w:rPr>
          <w:rFonts w:hint="eastAsia"/>
          <w:lang w:val="zh-CN"/>
        </w:rPr>
        <w:t>这</w:t>
      </w:r>
      <w:r w:rsidRPr="0075372D">
        <w:rPr>
          <w:lang w:val="zh-CN"/>
        </w:rPr>
        <w:t>90</w:t>
      </w:r>
      <w:r w:rsidRPr="0075372D">
        <w:rPr>
          <w:lang w:val="zh-CN"/>
        </w:rPr>
        <w:t>天内，委员会还可能收到其他利益攸关方提交的关于《意见》落实情况的资料，提交人也可以就这些资料</w:t>
      </w:r>
      <w:proofErr w:type="gramStart"/>
      <w:r w:rsidRPr="0075372D">
        <w:rPr>
          <w:lang w:val="zh-CN"/>
        </w:rPr>
        <w:t>作出</w:t>
      </w:r>
      <w:proofErr w:type="gramEnd"/>
      <w:r w:rsidRPr="0075372D">
        <w:rPr>
          <w:lang w:val="zh-CN"/>
        </w:rPr>
        <w:t>评论。</w:t>
      </w:r>
    </w:p>
    <w:p w14:paraId="65E8A9E0" w14:textId="37FDB7AD" w:rsidR="00C8629B" w:rsidRPr="0075372D" w:rsidRDefault="002A4860" w:rsidP="002A4860">
      <w:pPr>
        <w:pStyle w:val="H1GC"/>
      </w:pPr>
      <w:r>
        <w:rPr>
          <w:lang w:val="zh-CN"/>
        </w:rPr>
        <w:tab/>
      </w:r>
      <w:r w:rsidR="00C8629B" w:rsidRPr="0075372D">
        <w:rPr>
          <w:lang w:val="zh-CN"/>
        </w:rPr>
        <w:t>C.</w:t>
      </w:r>
      <w:r w:rsidR="00C8629B" w:rsidRPr="0075372D">
        <w:rPr>
          <w:lang w:val="zh-CN"/>
        </w:rPr>
        <w:tab/>
      </w:r>
      <w:r w:rsidR="00C8629B" w:rsidRPr="0075372D">
        <w:rPr>
          <w:lang w:val="zh-CN"/>
        </w:rPr>
        <w:t>缔约国意见的起草指南</w:t>
      </w:r>
    </w:p>
    <w:p w14:paraId="29C9EA71" w14:textId="77777777" w:rsidR="00C8629B" w:rsidRPr="0075372D" w:rsidRDefault="00C8629B" w:rsidP="00C8629B">
      <w:pPr>
        <w:pStyle w:val="SingleTxtGC"/>
      </w:pPr>
      <w:r w:rsidRPr="0075372D">
        <w:rPr>
          <w:lang w:val="zh-CN"/>
        </w:rPr>
        <w:t>17.</w:t>
      </w:r>
      <w:r w:rsidRPr="0075372D">
        <w:rPr>
          <w:lang w:val="zh-CN"/>
        </w:rPr>
        <w:tab/>
      </w:r>
      <w:r w:rsidRPr="0075372D">
        <w:rPr>
          <w:lang w:val="zh-CN"/>
        </w:rPr>
        <w:t>委员会在向缔约国转交《意见》时将请缔约国参照本指南，并将特别指出：</w:t>
      </w:r>
    </w:p>
    <w:p w14:paraId="4233B263" w14:textId="1B7C3CF8" w:rsidR="00C8629B" w:rsidRPr="0075372D" w:rsidRDefault="002A4860" w:rsidP="00C8629B">
      <w:pPr>
        <w:pStyle w:val="SingleTxtGC"/>
      </w:pPr>
      <w:r>
        <w:rPr>
          <w:lang w:val="zh-CN"/>
        </w:rPr>
        <w:tab/>
      </w:r>
      <w:r w:rsidR="00C8629B" w:rsidRPr="0075372D">
        <w:rPr>
          <w:lang w:val="zh-CN"/>
        </w:rPr>
        <w:t>(a)</w:t>
      </w:r>
      <w:r w:rsidR="00C8629B" w:rsidRPr="0075372D">
        <w:rPr>
          <w:lang w:val="zh-CN"/>
        </w:rPr>
        <w:tab/>
      </w:r>
      <w:r w:rsidR="00C8629B" w:rsidRPr="0075372D">
        <w:rPr>
          <w:lang w:val="zh-CN"/>
        </w:rPr>
        <w:t>意见应简要并具体侧重于委员会通过的《意见》中所述补救办法；</w:t>
      </w:r>
    </w:p>
    <w:p w14:paraId="544F68CA" w14:textId="42774C94" w:rsidR="00C8629B" w:rsidRPr="0075372D" w:rsidRDefault="002A4860" w:rsidP="00C8629B">
      <w:pPr>
        <w:pStyle w:val="SingleTxtGC"/>
      </w:pPr>
      <w:r>
        <w:rPr>
          <w:lang w:val="zh-CN"/>
        </w:rPr>
        <w:tab/>
      </w:r>
      <w:r w:rsidR="00C8629B" w:rsidRPr="0075372D">
        <w:rPr>
          <w:lang w:val="zh-CN"/>
        </w:rPr>
        <w:t>(b)</w:t>
      </w:r>
      <w:r w:rsidR="00C8629B" w:rsidRPr="0075372D">
        <w:rPr>
          <w:lang w:val="zh-CN"/>
        </w:rPr>
        <w:tab/>
      </w:r>
      <w:r w:rsidR="00C8629B" w:rsidRPr="0075372D">
        <w:rPr>
          <w:lang w:val="zh-CN"/>
        </w:rPr>
        <w:t>意见一般不应超过</w:t>
      </w:r>
      <w:r w:rsidR="00C8629B" w:rsidRPr="0075372D">
        <w:rPr>
          <w:lang w:val="zh-CN"/>
        </w:rPr>
        <w:t>3</w:t>
      </w:r>
      <w:r w:rsidR="00186A24">
        <w:rPr>
          <w:lang w:val="zh-CN"/>
        </w:rPr>
        <w:t>,</w:t>
      </w:r>
      <w:r w:rsidR="00C8629B" w:rsidRPr="0075372D">
        <w:rPr>
          <w:lang w:val="zh-CN"/>
        </w:rPr>
        <w:t>500</w:t>
      </w:r>
      <w:r w:rsidR="00C8629B" w:rsidRPr="0075372D">
        <w:rPr>
          <w:lang w:val="zh-CN"/>
        </w:rPr>
        <w:t>字；</w:t>
      </w:r>
    </w:p>
    <w:p w14:paraId="0573EBA6" w14:textId="75DF00F2" w:rsidR="00C8629B" w:rsidRPr="0075372D" w:rsidRDefault="002A4860" w:rsidP="00C8629B">
      <w:pPr>
        <w:pStyle w:val="SingleTxtGC"/>
      </w:pPr>
      <w:r>
        <w:rPr>
          <w:lang w:val="zh-CN"/>
        </w:rPr>
        <w:tab/>
      </w:r>
      <w:r w:rsidR="00C8629B" w:rsidRPr="0075372D">
        <w:rPr>
          <w:lang w:val="zh-CN"/>
        </w:rPr>
        <w:t>(c)</w:t>
      </w:r>
      <w:r w:rsidR="00C8629B" w:rsidRPr="0075372D">
        <w:rPr>
          <w:lang w:val="zh-CN"/>
        </w:rPr>
        <w:tab/>
      </w:r>
      <w:r w:rsidR="00C8629B" w:rsidRPr="0075372D">
        <w:rPr>
          <w:lang w:val="zh-CN"/>
        </w:rPr>
        <w:t>意见的内容应包括：</w:t>
      </w:r>
    </w:p>
    <w:p w14:paraId="4B23DFC0" w14:textId="144EAB4F" w:rsidR="00C8629B" w:rsidRPr="0075372D" w:rsidRDefault="00C8629B" w:rsidP="00D73C90">
      <w:pPr>
        <w:pStyle w:val="SingleTxtGC"/>
        <w:numPr>
          <w:ilvl w:val="0"/>
          <w:numId w:val="10"/>
        </w:numPr>
        <w:tabs>
          <w:tab w:val="clear" w:pos="431"/>
          <w:tab w:val="clear" w:pos="1134"/>
          <w:tab w:val="clear" w:pos="1565"/>
          <w:tab w:val="clear" w:pos="1996"/>
          <w:tab w:val="clear" w:pos="2427"/>
          <w:tab w:val="left" w:pos="2211"/>
        </w:tabs>
      </w:pPr>
      <w:r w:rsidRPr="0075372D">
        <w:rPr>
          <w:lang w:val="zh-CN"/>
        </w:rPr>
        <w:t>与提交人和</w:t>
      </w:r>
      <w:r w:rsidRPr="0075372D">
        <w:rPr>
          <w:lang w:val="zh-CN"/>
        </w:rPr>
        <w:t>/</w:t>
      </w:r>
      <w:r w:rsidRPr="0075372D">
        <w:rPr>
          <w:lang w:val="zh-CN"/>
        </w:rPr>
        <w:t>或其代表</w:t>
      </w:r>
      <w:r w:rsidRPr="0075372D">
        <w:rPr>
          <w:lang w:val="zh-CN"/>
        </w:rPr>
        <w:t>(</w:t>
      </w:r>
      <w:r w:rsidRPr="0075372D">
        <w:rPr>
          <w:lang w:val="zh-CN"/>
        </w:rPr>
        <w:t>律师</w:t>
      </w:r>
      <w:r w:rsidRPr="0075372D">
        <w:rPr>
          <w:lang w:val="zh-CN"/>
        </w:rPr>
        <w:t>)</w:t>
      </w:r>
      <w:r w:rsidRPr="0075372D">
        <w:rPr>
          <w:lang w:val="zh-CN"/>
        </w:rPr>
        <w:t>进行的任何会面的日期和会面记录；</w:t>
      </w:r>
    </w:p>
    <w:p w14:paraId="3A4B952D" w14:textId="6AAAE4FA" w:rsidR="00C8629B" w:rsidRPr="0075372D" w:rsidRDefault="00C8629B" w:rsidP="00D73C90">
      <w:pPr>
        <w:pStyle w:val="SingleTxtGC"/>
        <w:numPr>
          <w:ilvl w:val="0"/>
          <w:numId w:val="10"/>
        </w:numPr>
        <w:tabs>
          <w:tab w:val="clear" w:pos="431"/>
          <w:tab w:val="clear" w:pos="1134"/>
          <w:tab w:val="clear" w:pos="1565"/>
          <w:tab w:val="clear" w:pos="1996"/>
          <w:tab w:val="clear" w:pos="2427"/>
          <w:tab w:val="left" w:pos="2211"/>
        </w:tabs>
      </w:pPr>
      <w:r w:rsidRPr="0075372D">
        <w:rPr>
          <w:lang w:val="zh-CN"/>
        </w:rPr>
        <w:t>说明在缔约国由哪些主管部门负责落实《意见》中建议的每一项赔偿措施；</w:t>
      </w:r>
    </w:p>
    <w:p w14:paraId="00A6C3AE" w14:textId="391F31D9" w:rsidR="00C8629B" w:rsidRPr="0075372D" w:rsidRDefault="00C8629B" w:rsidP="00D73C90">
      <w:pPr>
        <w:pStyle w:val="SingleTxtGC"/>
        <w:numPr>
          <w:ilvl w:val="0"/>
          <w:numId w:val="10"/>
        </w:numPr>
        <w:tabs>
          <w:tab w:val="clear" w:pos="431"/>
          <w:tab w:val="clear" w:pos="1134"/>
          <w:tab w:val="clear" w:pos="1565"/>
          <w:tab w:val="clear" w:pos="1996"/>
          <w:tab w:val="clear" w:pos="2427"/>
          <w:tab w:val="left" w:pos="2211"/>
        </w:tabs>
      </w:pPr>
      <w:r w:rsidRPr="0075372D">
        <w:rPr>
          <w:lang w:val="zh-CN"/>
        </w:rPr>
        <w:lastRenderedPageBreak/>
        <w:t>缔约国已经采取或计划采取哪些具体措施以遵守《意见》，并说明相关时间框架；</w:t>
      </w:r>
    </w:p>
    <w:p w14:paraId="18ADA602" w14:textId="7CC8224D" w:rsidR="00C8629B" w:rsidRPr="0075372D" w:rsidRDefault="00D73C90" w:rsidP="00C8629B">
      <w:pPr>
        <w:pStyle w:val="SingleTxtGC"/>
      </w:pPr>
      <w:r>
        <w:rPr>
          <w:lang w:val="zh-CN"/>
        </w:rPr>
        <w:tab/>
      </w:r>
      <w:r w:rsidR="00C8629B" w:rsidRPr="0075372D">
        <w:rPr>
          <w:lang w:val="zh-CN"/>
        </w:rPr>
        <w:t>(d)</w:t>
      </w:r>
      <w:r w:rsidR="00C8629B" w:rsidRPr="0075372D">
        <w:rPr>
          <w:lang w:val="zh-CN"/>
        </w:rPr>
        <w:tab/>
      </w:r>
      <w:r w:rsidR="00C8629B" w:rsidRPr="0075372D">
        <w:rPr>
          <w:lang w:val="zh-CN"/>
        </w:rPr>
        <w:t>缔约国的意见应在委员会《意见》中指明的截止日期之前提交，也就是《意见》转交缔约国后</w:t>
      </w:r>
      <w:r w:rsidR="00C8629B" w:rsidRPr="0075372D">
        <w:rPr>
          <w:lang w:val="zh-CN"/>
        </w:rPr>
        <w:t>180</w:t>
      </w:r>
      <w:r w:rsidR="00C8629B" w:rsidRPr="0075372D">
        <w:rPr>
          <w:lang w:val="zh-CN"/>
        </w:rPr>
        <w:t>天内；</w:t>
      </w:r>
    </w:p>
    <w:p w14:paraId="58C64C41" w14:textId="24D8E753" w:rsidR="00C8629B" w:rsidRPr="0075372D" w:rsidRDefault="00D73C90" w:rsidP="00C8629B">
      <w:pPr>
        <w:pStyle w:val="SingleTxtGC"/>
      </w:pPr>
      <w:r>
        <w:rPr>
          <w:lang w:val="zh-CN"/>
        </w:rPr>
        <w:tab/>
      </w:r>
      <w:r w:rsidR="00C8629B" w:rsidRPr="0075372D">
        <w:rPr>
          <w:lang w:val="zh-CN"/>
        </w:rPr>
        <w:t>(e)</w:t>
      </w:r>
      <w:r w:rsidR="00C8629B" w:rsidRPr="0075372D">
        <w:rPr>
          <w:lang w:val="zh-CN"/>
        </w:rPr>
        <w:tab/>
      </w:r>
      <w:r w:rsidR="00C8629B" w:rsidRPr="0075372D">
        <w:rPr>
          <w:lang w:val="zh-CN"/>
        </w:rPr>
        <w:t>缔约国应以联合国的正式语文之一提交意见；</w:t>
      </w:r>
    </w:p>
    <w:p w14:paraId="4A68416D" w14:textId="69FF86B3" w:rsidR="00C8629B" w:rsidRPr="0075372D" w:rsidRDefault="00D73C90" w:rsidP="00C8629B">
      <w:pPr>
        <w:pStyle w:val="SingleTxtGC"/>
      </w:pPr>
      <w:r>
        <w:tab/>
      </w:r>
      <w:r w:rsidR="00C8629B" w:rsidRPr="0075372D">
        <w:t>(f)</w:t>
      </w:r>
      <w:r w:rsidR="00C8629B" w:rsidRPr="0075372D">
        <w:tab/>
      </w:r>
      <w:r w:rsidR="00C8629B" w:rsidRPr="00A3601E">
        <w:rPr>
          <w:lang w:val="zh-CN"/>
        </w:rPr>
        <w:t>缔约国应将意见以</w:t>
      </w:r>
      <w:r w:rsidR="00C8629B" w:rsidRPr="00A3601E">
        <w:t>Word</w:t>
      </w:r>
      <w:r w:rsidR="00C8629B" w:rsidRPr="00A3601E">
        <w:rPr>
          <w:lang w:val="zh-CN"/>
        </w:rPr>
        <w:t>格式发送</w:t>
      </w:r>
      <w:proofErr w:type="gramStart"/>
      <w:r w:rsidR="00C8629B" w:rsidRPr="00A3601E">
        <w:rPr>
          <w:lang w:val="zh-CN"/>
        </w:rPr>
        <w:t>至以下</w:t>
      </w:r>
      <w:proofErr w:type="gramEnd"/>
      <w:r w:rsidR="00C8629B" w:rsidRPr="00A3601E">
        <w:rPr>
          <w:lang w:val="zh-CN"/>
        </w:rPr>
        <w:t>电子邮件地址</w:t>
      </w:r>
      <w:r w:rsidR="00C8629B" w:rsidRPr="00A3601E">
        <w:t>：</w:t>
      </w:r>
      <w:r w:rsidR="00A3601E">
        <w:br/>
      </w:r>
      <w:proofErr w:type="spellStart"/>
      <w:r w:rsidR="00C8629B" w:rsidRPr="00A3601E">
        <w:t>ohchr-fuccpr@un.org</w:t>
      </w:r>
      <w:proofErr w:type="spellEnd"/>
      <w:r w:rsidR="00C8629B" w:rsidRPr="00A3601E">
        <w:rPr>
          <w:lang w:val="zh-CN"/>
        </w:rPr>
        <w:t>。</w:t>
      </w:r>
    </w:p>
    <w:p w14:paraId="1CA2D2A9" w14:textId="1AB82C7D" w:rsidR="00C8629B" w:rsidRPr="0075372D" w:rsidRDefault="00D73C90" w:rsidP="00D73C90">
      <w:pPr>
        <w:pStyle w:val="H1GC"/>
      </w:pPr>
      <w:r w:rsidRPr="00A3601E">
        <w:tab/>
      </w:r>
      <w:r w:rsidR="00C8629B" w:rsidRPr="0075372D">
        <w:rPr>
          <w:lang w:val="zh-CN"/>
        </w:rPr>
        <w:t>D.</w:t>
      </w:r>
      <w:r w:rsidR="00C8629B" w:rsidRPr="0075372D">
        <w:rPr>
          <w:lang w:val="zh-CN"/>
        </w:rPr>
        <w:tab/>
      </w:r>
      <w:r w:rsidR="00C8629B" w:rsidRPr="0075372D">
        <w:rPr>
          <w:lang w:val="zh-CN"/>
        </w:rPr>
        <w:t>提交人的评论和其他利益攸关方提交的资料的起草指南</w:t>
      </w:r>
    </w:p>
    <w:p w14:paraId="2D784BA0" w14:textId="77777777" w:rsidR="00C8629B" w:rsidRPr="0075372D" w:rsidRDefault="00C8629B" w:rsidP="00C8629B">
      <w:pPr>
        <w:pStyle w:val="SingleTxtGC"/>
      </w:pPr>
      <w:r w:rsidRPr="0075372D">
        <w:rPr>
          <w:lang w:val="zh-CN"/>
        </w:rPr>
        <w:t>18.</w:t>
      </w:r>
      <w:r w:rsidRPr="0075372D">
        <w:rPr>
          <w:lang w:val="zh-CN"/>
        </w:rPr>
        <w:tab/>
      </w:r>
      <w:r w:rsidRPr="0075372D">
        <w:rPr>
          <w:lang w:val="zh-CN"/>
        </w:rPr>
        <w:t>提交人的评论和其他利益攸关方提交的资料应符合以下标准：</w:t>
      </w:r>
    </w:p>
    <w:p w14:paraId="7AFA15BC" w14:textId="268F6AE3" w:rsidR="00C8629B" w:rsidRPr="0075372D" w:rsidRDefault="00D73C90" w:rsidP="00C8629B">
      <w:pPr>
        <w:pStyle w:val="SingleTxtGC"/>
      </w:pPr>
      <w:r>
        <w:rPr>
          <w:lang w:val="zh-CN"/>
        </w:rPr>
        <w:tab/>
      </w:r>
      <w:r w:rsidR="00C8629B" w:rsidRPr="0075372D">
        <w:rPr>
          <w:lang w:val="zh-CN"/>
        </w:rPr>
        <w:t>(a)</w:t>
      </w:r>
      <w:r w:rsidR="00C8629B" w:rsidRPr="0075372D">
        <w:rPr>
          <w:lang w:val="zh-CN"/>
        </w:rPr>
        <w:tab/>
      </w:r>
      <w:r w:rsidR="00C8629B" w:rsidRPr="0075372D">
        <w:rPr>
          <w:lang w:val="zh-CN"/>
        </w:rPr>
        <w:t>提交人和利益攸关方应就缔约国采取的措施和缔约国提交的意见中所载任何计划以及执行这些措施和计划的优先次序</w:t>
      </w:r>
      <w:proofErr w:type="gramStart"/>
      <w:r w:rsidR="00C8629B" w:rsidRPr="0075372D">
        <w:rPr>
          <w:lang w:val="zh-CN"/>
        </w:rPr>
        <w:t>作出</w:t>
      </w:r>
      <w:proofErr w:type="gramEnd"/>
      <w:r w:rsidR="00C8629B" w:rsidRPr="0075372D">
        <w:rPr>
          <w:lang w:val="zh-CN"/>
        </w:rPr>
        <w:t>相关评论并提供相关资料；</w:t>
      </w:r>
    </w:p>
    <w:p w14:paraId="6720BA9D" w14:textId="67045822" w:rsidR="00C8629B" w:rsidRPr="0075372D" w:rsidRDefault="00D73C90" w:rsidP="00C8629B">
      <w:pPr>
        <w:pStyle w:val="SingleTxtGC"/>
      </w:pPr>
      <w:r>
        <w:rPr>
          <w:lang w:val="zh-CN"/>
        </w:rPr>
        <w:tab/>
      </w:r>
      <w:r w:rsidR="00C8629B" w:rsidRPr="0075372D">
        <w:rPr>
          <w:lang w:val="zh-CN"/>
        </w:rPr>
        <w:t>(b)</w:t>
      </w:r>
      <w:r w:rsidR="00C8629B" w:rsidRPr="0075372D">
        <w:rPr>
          <w:lang w:val="zh-CN"/>
        </w:rPr>
        <w:tab/>
      </w:r>
      <w:r w:rsidR="00C8629B" w:rsidRPr="0075372D">
        <w:rPr>
          <w:lang w:val="zh-CN"/>
        </w:rPr>
        <w:t>评论和意见应简要，并具体侧重于委员会通过的《意见》中所述补救办法；</w:t>
      </w:r>
    </w:p>
    <w:p w14:paraId="6DA419D6" w14:textId="61EAAC0D" w:rsidR="00C8629B" w:rsidRPr="0075372D" w:rsidRDefault="00D73C90" w:rsidP="00C8629B">
      <w:pPr>
        <w:pStyle w:val="SingleTxtGC"/>
      </w:pPr>
      <w:r>
        <w:rPr>
          <w:lang w:val="zh-CN"/>
        </w:rPr>
        <w:tab/>
      </w:r>
      <w:r w:rsidR="00C8629B" w:rsidRPr="0075372D">
        <w:rPr>
          <w:lang w:val="zh-CN"/>
        </w:rPr>
        <w:t>(c)</w:t>
      </w:r>
      <w:r w:rsidR="00C8629B" w:rsidRPr="0075372D">
        <w:rPr>
          <w:lang w:val="zh-CN"/>
        </w:rPr>
        <w:tab/>
      </w:r>
      <w:r w:rsidR="00C8629B" w:rsidRPr="0075372D">
        <w:rPr>
          <w:lang w:val="zh-CN"/>
        </w:rPr>
        <w:t>提交人和利益攸关方一次提交的评论和资料应限制在</w:t>
      </w:r>
      <w:r w:rsidR="00C8629B" w:rsidRPr="0075372D">
        <w:rPr>
          <w:lang w:val="zh-CN"/>
        </w:rPr>
        <w:t>3</w:t>
      </w:r>
      <w:r w:rsidR="00176563">
        <w:rPr>
          <w:lang w:val="zh-CN"/>
        </w:rPr>
        <w:t>,</w:t>
      </w:r>
      <w:r w:rsidR="00C8629B" w:rsidRPr="0075372D">
        <w:rPr>
          <w:lang w:val="zh-CN"/>
        </w:rPr>
        <w:t>500</w:t>
      </w:r>
      <w:r w:rsidR="00C8629B" w:rsidRPr="0075372D">
        <w:rPr>
          <w:lang w:val="zh-CN"/>
        </w:rPr>
        <w:t>字以内；</w:t>
      </w:r>
    </w:p>
    <w:p w14:paraId="4B8009CC" w14:textId="5F94AA08" w:rsidR="00C8629B" w:rsidRPr="0075372D" w:rsidRDefault="00D73C90" w:rsidP="00C8629B">
      <w:pPr>
        <w:pStyle w:val="SingleTxtGC"/>
      </w:pPr>
      <w:r>
        <w:rPr>
          <w:lang w:val="zh-CN"/>
        </w:rPr>
        <w:tab/>
      </w:r>
      <w:r w:rsidR="00C8629B" w:rsidRPr="0075372D">
        <w:rPr>
          <w:lang w:val="zh-CN"/>
        </w:rPr>
        <w:t>(d)</w:t>
      </w:r>
      <w:r w:rsidR="00C8629B" w:rsidRPr="0075372D">
        <w:rPr>
          <w:lang w:val="zh-CN"/>
        </w:rPr>
        <w:tab/>
      </w:r>
      <w:r w:rsidR="00C8629B" w:rsidRPr="0075372D">
        <w:rPr>
          <w:lang w:val="zh-CN"/>
        </w:rPr>
        <w:t>提交人和利益攸关方应以联合国正式语文之一提交评论和资料；</w:t>
      </w:r>
    </w:p>
    <w:p w14:paraId="0A04B60C" w14:textId="654BE705" w:rsidR="00C8629B" w:rsidRPr="00C8629B" w:rsidRDefault="00D73C90" w:rsidP="00C8629B">
      <w:pPr>
        <w:pStyle w:val="SingleTxtGC"/>
        <w:rPr>
          <w:rStyle w:val="a8"/>
          <w:rFonts w:eastAsia="宋体"/>
          <w:szCs w:val="24"/>
        </w:rPr>
      </w:pPr>
      <w:r>
        <w:tab/>
      </w:r>
      <w:r w:rsidR="00C8629B" w:rsidRPr="00C8629B">
        <w:t>(e)</w:t>
      </w:r>
      <w:r w:rsidR="00C8629B" w:rsidRPr="00C8629B">
        <w:tab/>
      </w:r>
      <w:r w:rsidR="00C8629B" w:rsidRPr="0075372D">
        <w:rPr>
          <w:lang w:val="zh-CN"/>
        </w:rPr>
        <w:t>提交人和利益攸关方应将评论以</w:t>
      </w:r>
      <w:r w:rsidR="00C8629B" w:rsidRPr="00C8629B">
        <w:t>Word</w:t>
      </w:r>
      <w:r w:rsidR="00C8629B" w:rsidRPr="0075372D">
        <w:rPr>
          <w:lang w:val="zh-CN"/>
        </w:rPr>
        <w:t>格式发送到以下电子邮件地址</w:t>
      </w:r>
      <w:r w:rsidR="00C8629B" w:rsidRPr="00C8629B">
        <w:t>：</w:t>
      </w:r>
      <w:proofErr w:type="spellStart"/>
      <w:r w:rsidR="00C8629B" w:rsidRPr="00C8629B">
        <w:t>ohchr-fuccpr@un.org</w:t>
      </w:r>
      <w:proofErr w:type="spellEnd"/>
      <w:r w:rsidR="00C8629B" w:rsidRPr="0075372D">
        <w:rPr>
          <w:lang w:val="zh-CN"/>
        </w:rPr>
        <w:t>。</w:t>
      </w:r>
      <w:r w:rsidR="00C8629B" w:rsidRPr="0075372D">
        <w:rPr>
          <w:rStyle w:val="a8"/>
          <w:rFonts w:eastAsia="宋体"/>
        </w:rPr>
        <w:footnoteReference w:id="6"/>
      </w:r>
    </w:p>
    <w:p w14:paraId="71C8A327" w14:textId="2BEA9D29" w:rsidR="00C8629B" w:rsidRPr="0075372D" w:rsidRDefault="00D73C90" w:rsidP="00D73C90">
      <w:pPr>
        <w:pStyle w:val="H1GC"/>
      </w:pPr>
      <w:r w:rsidRPr="004E7F73">
        <w:tab/>
      </w:r>
      <w:r w:rsidR="00C8629B" w:rsidRPr="0075372D">
        <w:rPr>
          <w:lang w:val="zh-CN"/>
        </w:rPr>
        <w:t>E.</w:t>
      </w:r>
      <w:r w:rsidR="00C8629B" w:rsidRPr="0075372D">
        <w:rPr>
          <w:lang w:val="zh-CN"/>
        </w:rPr>
        <w:tab/>
      </w:r>
      <w:r w:rsidR="00C8629B" w:rsidRPr="0075372D">
        <w:rPr>
          <w:lang w:val="zh-CN"/>
        </w:rPr>
        <w:t>对收到的意见和评论的评估</w:t>
      </w:r>
    </w:p>
    <w:p w14:paraId="3928033C" w14:textId="77777777" w:rsidR="00C8629B" w:rsidRPr="0075372D" w:rsidRDefault="00C8629B" w:rsidP="00C8629B">
      <w:pPr>
        <w:pStyle w:val="SingleTxtGC"/>
      </w:pPr>
      <w:r w:rsidRPr="0075372D">
        <w:rPr>
          <w:lang w:val="zh-CN"/>
        </w:rPr>
        <w:t>19.</w:t>
      </w:r>
      <w:r w:rsidRPr="0075372D">
        <w:rPr>
          <w:lang w:val="zh-CN"/>
        </w:rPr>
        <w:tab/>
      </w:r>
      <w:r w:rsidRPr="0075372D">
        <w:rPr>
          <w:lang w:val="zh-CN"/>
        </w:rPr>
        <w:t>《意见》后续行动特别报告员负责评估缔约国提交的意见、提交人提交的评论和其他利益攸关方提交的资料，并向委员会报告缔约国为向受影响个人提供充分赔偿而采取的步骤。后续报告的陈述和讨论将在委员会的公开全体会议上进行。</w:t>
      </w:r>
    </w:p>
    <w:p w14:paraId="4F10D635" w14:textId="77777777" w:rsidR="00C8629B" w:rsidRPr="0075372D" w:rsidRDefault="00C8629B" w:rsidP="00C8629B">
      <w:pPr>
        <w:pStyle w:val="SingleTxtGC"/>
      </w:pPr>
      <w:r w:rsidRPr="0075372D">
        <w:rPr>
          <w:lang w:val="zh-CN"/>
        </w:rPr>
        <w:t>20.</w:t>
      </w:r>
      <w:r w:rsidRPr="0075372D">
        <w:rPr>
          <w:lang w:val="zh-CN"/>
        </w:rPr>
        <w:tab/>
      </w:r>
      <w:r w:rsidRPr="0075372D">
        <w:rPr>
          <w:lang w:val="zh-CN"/>
        </w:rPr>
        <w:t>特别报告员可指定需要委员会特别注意的重点案件。这些重点案件的意见和评论概要将载入《意见》后续报告，</w:t>
      </w:r>
      <w:r w:rsidRPr="0075372D">
        <w:rPr>
          <w:rStyle w:val="a8"/>
          <w:rFonts w:eastAsia="宋体"/>
        </w:rPr>
        <w:footnoteReference w:id="7"/>
      </w:r>
      <w:r w:rsidRPr="0075372D">
        <w:rPr>
          <w:rStyle w:val="SingleTxtGCChar"/>
        </w:rPr>
        <w:t xml:space="preserve"> </w:t>
      </w:r>
      <w:r w:rsidRPr="0075372D">
        <w:rPr>
          <w:lang w:val="zh-CN"/>
        </w:rPr>
        <w:t>其他案件则分别列入清单</w:t>
      </w:r>
      <w:r w:rsidRPr="0075372D">
        <w:rPr>
          <w:lang w:val="zh-CN"/>
        </w:rPr>
        <w:t>A</w:t>
      </w:r>
      <w:r w:rsidRPr="0075372D">
        <w:rPr>
          <w:lang w:val="zh-CN"/>
        </w:rPr>
        <w:t>和清单</w:t>
      </w:r>
      <w:r w:rsidRPr="0075372D">
        <w:rPr>
          <w:lang w:val="zh-CN"/>
        </w:rPr>
        <w:t xml:space="preserve">B, </w:t>
      </w:r>
      <w:r w:rsidRPr="0075372D">
        <w:rPr>
          <w:lang w:val="zh-CN"/>
        </w:rPr>
        <w:t>同时附有对缔约国所采取步骤的评估。</w:t>
      </w:r>
    </w:p>
    <w:p w14:paraId="53F69F0C" w14:textId="77777777" w:rsidR="00C8629B" w:rsidRPr="0075372D" w:rsidRDefault="00C8629B" w:rsidP="00C8629B">
      <w:pPr>
        <w:pStyle w:val="SingleTxtGC"/>
      </w:pPr>
      <w:r w:rsidRPr="0075372D">
        <w:rPr>
          <w:lang w:val="zh-CN"/>
        </w:rPr>
        <w:t>21.</w:t>
      </w:r>
      <w:r w:rsidRPr="0075372D">
        <w:rPr>
          <w:lang w:val="zh-CN"/>
        </w:rPr>
        <w:tab/>
      </w:r>
      <w:r w:rsidRPr="0075372D">
        <w:rPr>
          <w:lang w:val="zh-CN"/>
        </w:rPr>
        <w:t>特别报告员在选择重点案件时主要考虑以下因素：</w:t>
      </w:r>
    </w:p>
    <w:p w14:paraId="37406980" w14:textId="629BE869" w:rsidR="00C8629B" w:rsidRPr="0075372D" w:rsidRDefault="00D73C90" w:rsidP="00C8629B">
      <w:pPr>
        <w:pStyle w:val="SingleTxtGC"/>
      </w:pPr>
      <w:r>
        <w:rPr>
          <w:lang w:val="zh-CN"/>
        </w:rPr>
        <w:tab/>
      </w:r>
      <w:r w:rsidR="00C8629B" w:rsidRPr="0075372D">
        <w:rPr>
          <w:lang w:val="zh-CN"/>
        </w:rPr>
        <w:t>(a)</w:t>
      </w:r>
      <w:r w:rsidR="00C8629B" w:rsidRPr="0075372D">
        <w:rPr>
          <w:lang w:val="zh-CN"/>
        </w:rPr>
        <w:tab/>
      </w:r>
      <w:r w:rsidR="00C8629B" w:rsidRPr="0075372D">
        <w:rPr>
          <w:lang w:val="zh-CN"/>
        </w:rPr>
        <w:t>受害者</w:t>
      </w:r>
      <w:r w:rsidR="00C8629B" w:rsidRPr="0075372D">
        <w:rPr>
          <w:lang w:val="zh-CN"/>
        </w:rPr>
        <w:t>/</w:t>
      </w:r>
      <w:r w:rsidR="00C8629B" w:rsidRPr="0075372D">
        <w:rPr>
          <w:lang w:val="zh-CN"/>
        </w:rPr>
        <w:t>提交人所受伤害的严重程度；</w:t>
      </w:r>
    </w:p>
    <w:p w14:paraId="3D1C1AAF" w14:textId="122FFF08" w:rsidR="00C8629B" w:rsidRPr="0075372D" w:rsidRDefault="00D73C90" w:rsidP="00C8629B">
      <w:pPr>
        <w:pStyle w:val="SingleTxtGC"/>
      </w:pPr>
      <w:r>
        <w:rPr>
          <w:lang w:val="zh-CN"/>
        </w:rPr>
        <w:tab/>
      </w:r>
      <w:r w:rsidR="00C8629B" w:rsidRPr="0075372D">
        <w:rPr>
          <w:lang w:val="zh-CN"/>
        </w:rPr>
        <w:t>(b)</w:t>
      </w:r>
      <w:r w:rsidR="00C8629B" w:rsidRPr="0075372D">
        <w:rPr>
          <w:lang w:val="zh-CN"/>
        </w:rPr>
        <w:tab/>
      </w:r>
      <w:r w:rsidR="00C8629B" w:rsidRPr="0075372D">
        <w:rPr>
          <w:lang w:val="zh-CN"/>
        </w:rPr>
        <w:t>提供补救措施的紧迫程度；</w:t>
      </w:r>
    </w:p>
    <w:p w14:paraId="7A38747A" w14:textId="5657852F" w:rsidR="00C8629B" w:rsidRPr="0075372D" w:rsidRDefault="00D73C90" w:rsidP="00C8629B">
      <w:pPr>
        <w:pStyle w:val="SingleTxtGC"/>
        <w:rPr>
          <w:rStyle w:val="a8"/>
          <w:rFonts w:eastAsia="宋体"/>
          <w:szCs w:val="24"/>
        </w:rPr>
      </w:pPr>
      <w:r>
        <w:rPr>
          <w:lang w:val="zh-CN"/>
        </w:rPr>
        <w:tab/>
      </w:r>
      <w:r w:rsidR="00C8629B" w:rsidRPr="0075372D">
        <w:rPr>
          <w:lang w:val="zh-CN"/>
        </w:rPr>
        <w:t>(c)</w:t>
      </w:r>
      <w:r w:rsidR="00C8629B" w:rsidRPr="0075372D">
        <w:rPr>
          <w:lang w:val="zh-CN"/>
        </w:rPr>
        <w:tab/>
      </w:r>
      <w:r w:rsidR="00C8629B" w:rsidRPr="0075372D">
        <w:rPr>
          <w:lang w:val="zh-CN"/>
        </w:rPr>
        <w:t>侵权行为是否具有一贯的性质；</w:t>
      </w:r>
      <w:r w:rsidR="00C8629B" w:rsidRPr="0075372D">
        <w:rPr>
          <w:rStyle w:val="a8"/>
          <w:rFonts w:eastAsia="宋体"/>
        </w:rPr>
        <w:footnoteReference w:id="8"/>
      </w:r>
    </w:p>
    <w:p w14:paraId="62D96268" w14:textId="769D4D83" w:rsidR="00C8629B" w:rsidRPr="0075372D" w:rsidRDefault="00D73C90" w:rsidP="00C8629B">
      <w:pPr>
        <w:pStyle w:val="SingleTxtGC"/>
      </w:pPr>
      <w:r>
        <w:rPr>
          <w:lang w:val="zh-CN"/>
        </w:rPr>
        <w:tab/>
      </w:r>
      <w:r w:rsidR="00C8629B" w:rsidRPr="0075372D">
        <w:rPr>
          <w:lang w:val="zh-CN"/>
        </w:rPr>
        <w:t>(d)</w:t>
      </w:r>
      <w:r w:rsidR="00C8629B" w:rsidRPr="0075372D">
        <w:rPr>
          <w:lang w:val="zh-CN"/>
        </w:rPr>
        <w:tab/>
      </w:r>
      <w:r w:rsidR="00C8629B" w:rsidRPr="0075372D">
        <w:rPr>
          <w:lang w:val="zh-CN"/>
        </w:rPr>
        <w:t>《意见》通过之后情况是否有任何恶化。</w:t>
      </w:r>
    </w:p>
    <w:p w14:paraId="48A113CF" w14:textId="7025A8E9" w:rsidR="00C8629B" w:rsidRPr="0075372D" w:rsidRDefault="00D73C90" w:rsidP="00D73C90">
      <w:pPr>
        <w:pStyle w:val="HChGC"/>
      </w:pPr>
      <w:r>
        <w:rPr>
          <w:lang w:val="zh-CN"/>
        </w:rPr>
        <w:lastRenderedPageBreak/>
        <w:tab/>
      </w:r>
      <w:r w:rsidR="00C8629B" w:rsidRPr="0075372D">
        <w:rPr>
          <w:lang w:val="zh-CN"/>
        </w:rPr>
        <w:t>五</w:t>
      </w:r>
      <w:r w:rsidR="00C8629B" w:rsidRPr="0075372D">
        <w:rPr>
          <w:lang w:val="zh-CN"/>
        </w:rPr>
        <w:t>.</w:t>
      </w:r>
      <w:r w:rsidR="00C8629B" w:rsidRPr="0075372D">
        <w:rPr>
          <w:lang w:val="zh-CN"/>
        </w:rPr>
        <w:tab/>
      </w:r>
      <w:r w:rsidR="00C8629B" w:rsidRPr="0075372D">
        <w:rPr>
          <w:lang w:val="zh-CN"/>
        </w:rPr>
        <w:t>《意见》后续行动报告指南</w:t>
      </w:r>
    </w:p>
    <w:p w14:paraId="6681D8D8" w14:textId="77777777" w:rsidR="00C8629B" w:rsidRPr="0075372D" w:rsidRDefault="00C8629B" w:rsidP="00C8629B">
      <w:pPr>
        <w:pStyle w:val="SingleTxtGC"/>
      </w:pPr>
      <w:r w:rsidRPr="0075372D">
        <w:rPr>
          <w:lang w:val="zh-CN"/>
        </w:rPr>
        <w:t>22.</w:t>
      </w:r>
      <w:r w:rsidRPr="0075372D">
        <w:rPr>
          <w:lang w:val="zh-CN"/>
        </w:rPr>
        <w:tab/>
      </w:r>
      <w:r w:rsidRPr="0075372D">
        <w:rPr>
          <w:lang w:val="zh-CN"/>
        </w:rPr>
        <w:t>《意见》后续行动报告包括以下内容：</w:t>
      </w:r>
    </w:p>
    <w:p w14:paraId="1E68BED9" w14:textId="6FCDE3DC" w:rsidR="00C8629B" w:rsidRPr="0075372D" w:rsidRDefault="00D73C90" w:rsidP="00C8629B">
      <w:pPr>
        <w:pStyle w:val="SingleTxtGC"/>
      </w:pPr>
      <w:r>
        <w:rPr>
          <w:lang w:val="zh-CN"/>
        </w:rPr>
        <w:tab/>
      </w:r>
      <w:r w:rsidR="00C8629B" w:rsidRPr="0075372D">
        <w:rPr>
          <w:lang w:val="zh-CN"/>
        </w:rPr>
        <w:t>(a)</w:t>
      </w:r>
      <w:r w:rsidR="00C8629B" w:rsidRPr="0075372D">
        <w:rPr>
          <w:lang w:val="zh-CN"/>
        </w:rPr>
        <w:tab/>
      </w:r>
      <w:r w:rsidR="00C8629B" w:rsidRPr="0075372D">
        <w:rPr>
          <w:lang w:val="zh-CN"/>
        </w:rPr>
        <w:t>主报告；</w:t>
      </w:r>
    </w:p>
    <w:p w14:paraId="336E3F48" w14:textId="48AB5A72" w:rsidR="00C8629B" w:rsidRPr="0075372D" w:rsidRDefault="00D73C90" w:rsidP="00C8629B">
      <w:pPr>
        <w:pStyle w:val="SingleTxtGC"/>
      </w:pPr>
      <w:r>
        <w:rPr>
          <w:lang w:val="zh-CN"/>
        </w:rPr>
        <w:tab/>
      </w:r>
      <w:r w:rsidR="00C8629B" w:rsidRPr="0075372D">
        <w:rPr>
          <w:lang w:val="zh-CN"/>
        </w:rPr>
        <w:t>(b)</w:t>
      </w:r>
      <w:r w:rsidR="00C8629B" w:rsidRPr="0075372D">
        <w:rPr>
          <w:lang w:val="zh-CN"/>
        </w:rPr>
        <w:tab/>
      </w:r>
      <w:r w:rsidR="00C8629B" w:rsidRPr="0075372D">
        <w:rPr>
          <w:lang w:val="zh-CN"/>
        </w:rPr>
        <w:t>重点案件概要；</w:t>
      </w:r>
    </w:p>
    <w:p w14:paraId="277E8CB1" w14:textId="70B99410" w:rsidR="00C8629B" w:rsidRPr="0075372D" w:rsidRDefault="00D73C90" w:rsidP="00C8629B">
      <w:pPr>
        <w:pStyle w:val="SingleTxtGC"/>
      </w:pPr>
      <w:r>
        <w:rPr>
          <w:lang w:val="zh-CN"/>
        </w:rPr>
        <w:tab/>
      </w:r>
      <w:r w:rsidR="00C8629B" w:rsidRPr="0075372D">
        <w:rPr>
          <w:lang w:val="zh-CN"/>
        </w:rPr>
        <w:t>(c)</w:t>
      </w:r>
      <w:r w:rsidR="00C8629B" w:rsidRPr="0075372D">
        <w:rPr>
          <w:lang w:val="zh-CN"/>
        </w:rPr>
        <w:tab/>
      </w:r>
      <w:r w:rsidR="00C8629B" w:rsidRPr="0075372D">
        <w:rPr>
          <w:lang w:val="zh-CN"/>
        </w:rPr>
        <w:t>提交人提交评论的截止日期在过去两年中到期的《意见》的清单</w:t>
      </w:r>
      <w:r w:rsidR="00C8629B" w:rsidRPr="0075372D">
        <w:rPr>
          <w:lang w:val="zh-CN"/>
        </w:rPr>
        <w:t>(</w:t>
      </w:r>
      <w:r w:rsidR="00C8629B" w:rsidRPr="0075372D">
        <w:rPr>
          <w:lang w:val="zh-CN"/>
        </w:rPr>
        <w:t>清单</w:t>
      </w:r>
      <w:r w:rsidR="00C8629B" w:rsidRPr="0075372D">
        <w:rPr>
          <w:lang w:val="zh-CN"/>
        </w:rPr>
        <w:t>A)</w:t>
      </w:r>
      <w:r w:rsidR="00C8629B" w:rsidRPr="0075372D">
        <w:rPr>
          <w:lang w:val="zh-CN"/>
        </w:rPr>
        <w:t>；</w:t>
      </w:r>
    </w:p>
    <w:p w14:paraId="3CE82C7B" w14:textId="1A72230D" w:rsidR="00C8629B" w:rsidRPr="0075372D" w:rsidRDefault="00D73C90" w:rsidP="00C8629B">
      <w:pPr>
        <w:pStyle w:val="SingleTxtGC"/>
        <w:rPr>
          <w:rStyle w:val="a8"/>
          <w:rFonts w:eastAsia="宋体"/>
          <w:szCs w:val="24"/>
        </w:rPr>
      </w:pPr>
      <w:r>
        <w:rPr>
          <w:lang w:val="zh-CN"/>
        </w:rPr>
        <w:tab/>
      </w:r>
      <w:r w:rsidR="00C8629B" w:rsidRPr="0075372D">
        <w:rPr>
          <w:lang w:val="zh-CN"/>
        </w:rPr>
        <w:t>(d)</w:t>
      </w:r>
      <w:r w:rsidR="00C8629B" w:rsidRPr="0075372D">
        <w:rPr>
          <w:lang w:val="zh-CN"/>
        </w:rPr>
        <w:tab/>
      </w:r>
      <w:r w:rsidR="00C8629B" w:rsidRPr="0075372D">
        <w:rPr>
          <w:lang w:val="zh-CN"/>
        </w:rPr>
        <w:t>过去五年中通过的在两年期限过后移出上文</w:t>
      </w:r>
      <w:r w:rsidR="00C8629B" w:rsidRPr="0075372D">
        <w:rPr>
          <w:lang w:val="zh-CN"/>
        </w:rPr>
        <w:t>(c)</w:t>
      </w:r>
      <w:r w:rsidR="00C8629B" w:rsidRPr="0075372D">
        <w:rPr>
          <w:lang w:val="zh-CN"/>
        </w:rPr>
        <w:t>段所指清单</w:t>
      </w:r>
      <w:r w:rsidR="00C8629B" w:rsidRPr="0075372D">
        <w:rPr>
          <w:lang w:val="zh-CN"/>
        </w:rPr>
        <w:t>A</w:t>
      </w:r>
      <w:r w:rsidR="00C8629B" w:rsidRPr="0075372D">
        <w:rPr>
          <w:lang w:val="zh-CN"/>
        </w:rPr>
        <w:t>的《意见》的清单</w:t>
      </w:r>
      <w:r w:rsidR="00C8629B" w:rsidRPr="0075372D">
        <w:rPr>
          <w:lang w:val="zh-CN"/>
        </w:rPr>
        <w:t>(</w:t>
      </w:r>
      <w:r w:rsidR="00C8629B" w:rsidRPr="0075372D">
        <w:rPr>
          <w:lang w:val="zh-CN"/>
        </w:rPr>
        <w:t>清单</w:t>
      </w:r>
      <w:r w:rsidR="00C8629B" w:rsidRPr="0075372D">
        <w:rPr>
          <w:lang w:val="zh-CN"/>
        </w:rPr>
        <w:t>B)</w:t>
      </w:r>
      <w:r w:rsidR="00C8629B" w:rsidRPr="0075372D">
        <w:rPr>
          <w:lang w:val="zh-CN"/>
        </w:rPr>
        <w:t>。</w:t>
      </w:r>
      <w:r w:rsidR="00C8629B" w:rsidRPr="0075372D">
        <w:rPr>
          <w:rStyle w:val="a8"/>
          <w:rFonts w:eastAsia="宋体"/>
        </w:rPr>
        <w:footnoteReference w:id="9"/>
      </w:r>
    </w:p>
    <w:p w14:paraId="31FF3DC8" w14:textId="77777777" w:rsidR="00C8629B" w:rsidRPr="0075372D" w:rsidRDefault="00C8629B" w:rsidP="00C8629B">
      <w:pPr>
        <w:pStyle w:val="SingleTxtGC"/>
      </w:pPr>
      <w:r w:rsidRPr="0075372D">
        <w:rPr>
          <w:lang w:val="zh-CN"/>
        </w:rPr>
        <w:t>23.</w:t>
      </w:r>
      <w:r w:rsidRPr="0075372D">
        <w:rPr>
          <w:lang w:val="zh-CN"/>
        </w:rPr>
        <w:tab/>
      </w:r>
      <w:r w:rsidRPr="0075372D">
        <w:rPr>
          <w:lang w:val="zh-CN"/>
        </w:rPr>
        <w:t>后续行动报告中提及的全部文件均发布在委员会的网页上。</w:t>
      </w:r>
    </w:p>
    <w:p w14:paraId="27F1E5FE" w14:textId="27B7594E" w:rsidR="00C8629B" w:rsidRPr="0075372D" w:rsidRDefault="00D73C90" w:rsidP="00D73C90">
      <w:pPr>
        <w:pStyle w:val="H1GC"/>
      </w:pPr>
      <w:r>
        <w:rPr>
          <w:lang w:val="zh-CN"/>
        </w:rPr>
        <w:tab/>
      </w:r>
      <w:r w:rsidR="00C8629B" w:rsidRPr="0075372D">
        <w:rPr>
          <w:lang w:val="zh-CN"/>
        </w:rPr>
        <w:t>A.</w:t>
      </w:r>
      <w:r w:rsidR="00C8629B" w:rsidRPr="0075372D">
        <w:rPr>
          <w:lang w:val="zh-CN"/>
        </w:rPr>
        <w:tab/>
      </w:r>
      <w:r w:rsidR="00C8629B" w:rsidRPr="0075372D">
        <w:rPr>
          <w:lang w:val="zh-CN"/>
        </w:rPr>
        <w:t>主报告</w:t>
      </w:r>
    </w:p>
    <w:p w14:paraId="06110DEE" w14:textId="77777777" w:rsidR="00C8629B" w:rsidRPr="0075372D" w:rsidRDefault="00C8629B" w:rsidP="00C8629B">
      <w:pPr>
        <w:pStyle w:val="SingleTxtGC"/>
      </w:pPr>
      <w:r w:rsidRPr="0075372D">
        <w:rPr>
          <w:lang w:val="zh-CN"/>
        </w:rPr>
        <w:t>24.</w:t>
      </w:r>
      <w:r w:rsidRPr="0075372D">
        <w:rPr>
          <w:lang w:val="zh-CN"/>
        </w:rPr>
        <w:tab/>
      </w:r>
      <w:r w:rsidRPr="0075372D">
        <w:rPr>
          <w:lang w:val="zh-CN"/>
        </w:rPr>
        <w:t>主要报告载有概述、评估标准和对缔约国为落实报告所载每一《意见》中的建议而采取的措施的评价。</w:t>
      </w:r>
    </w:p>
    <w:p w14:paraId="57500FF8" w14:textId="77777777" w:rsidR="00C8629B" w:rsidRPr="0075372D" w:rsidRDefault="00C8629B" w:rsidP="00A9047C">
      <w:pPr>
        <w:pStyle w:val="SingleTxtGC"/>
        <w:spacing w:after="240"/>
      </w:pPr>
      <w:r w:rsidRPr="0075372D">
        <w:rPr>
          <w:lang w:val="zh-CN"/>
        </w:rPr>
        <w:t>25.</w:t>
      </w:r>
      <w:r w:rsidRPr="0075372D">
        <w:rPr>
          <w:lang w:val="zh-CN"/>
        </w:rPr>
        <w:tab/>
      </w:r>
      <w:r w:rsidRPr="0075372D">
        <w:rPr>
          <w:rFonts w:hint="eastAsia"/>
          <w:lang w:val="zh-CN"/>
        </w:rPr>
        <w:t>对</w:t>
      </w:r>
      <w:r w:rsidRPr="0075372D">
        <w:rPr>
          <w:lang w:val="zh-CN"/>
        </w:rPr>
        <w:t>缔约国所提供资料和</w:t>
      </w:r>
      <w:r w:rsidRPr="0075372D">
        <w:rPr>
          <w:lang w:val="zh-CN"/>
        </w:rPr>
        <w:t>/</w:t>
      </w:r>
      <w:r w:rsidRPr="0075372D">
        <w:rPr>
          <w:lang w:val="zh-CN"/>
        </w:rPr>
        <w:t>或所采取措施的评估遵循以下评级制度：</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6504"/>
      </w:tblGrid>
      <w:tr w:rsidR="00C8629B" w:rsidRPr="0075372D" w14:paraId="11C00B6F" w14:textId="77777777" w:rsidTr="003D4ED5">
        <w:trPr>
          <w:cantSplit/>
          <w:trHeight w:hRule="exact" w:val="113"/>
        </w:trPr>
        <w:tc>
          <w:tcPr>
            <w:tcW w:w="866" w:type="dxa"/>
            <w:tcBorders>
              <w:top w:val="single" w:sz="12" w:space="0" w:color="auto"/>
            </w:tcBorders>
            <w:shd w:val="clear" w:color="auto" w:fill="auto"/>
          </w:tcPr>
          <w:p w14:paraId="358172E3" w14:textId="77777777" w:rsidR="00C8629B" w:rsidRPr="0075372D" w:rsidRDefault="00C8629B" w:rsidP="00D73C90">
            <w:pPr>
              <w:pStyle w:val="SingleTxtGC"/>
              <w:ind w:left="0" w:right="0"/>
            </w:pPr>
          </w:p>
        </w:tc>
        <w:tc>
          <w:tcPr>
            <w:tcW w:w="6504" w:type="dxa"/>
            <w:tcBorders>
              <w:top w:val="single" w:sz="12" w:space="0" w:color="auto"/>
            </w:tcBorders>
            <w:shd w:val="clear" w:color="auto" w:fill="auto"/>
          </w:tcPr>
          <w:p w14:paraId="4221477B" w14:textId="77777777" w:rsidR="00C8629B" w:rsidRPr="0075372D" w:rsidRDefault="00C8629B" w:rsidP="00D73C90">
            <w:pPr>
              <w:pStyle w:val="SingleTxtGC"/>
              <w:ind w:left="0" w:right="0"/>
            </w:pPr>
          </w:p>
        </w:tc>
      </w:tr>
      <w:tr w:rsidR="00C8629B" w:rsidRPr="0075372D" w14:paraId="396E7752" w14:textId="77777777" w:rsidTr="003D4ED5">
        <w:trPr>
          <w:cantSplit/>
        </w:trPr>
        <w:tc>
          <w:tcPr>
            <w:tcW w:w="866" w:type="dxa"/>
            <w:shd w:val="clear" w:color="auto" w:fill="auto"/>
          </w:tcPr>
          <w:p w14:paraId="0F835B52" w14:textId="77777777" w:rsidR="00C8629B" w:rsidRPr="0075372D" w:rsidRDefault="00C8629B" w:rsidP="00D73C90">
            <w:pPr>
              <w:pStyle w:val="SingleTxtGC"/>
              <w:ind w:left="0" w:right="0"/>
            </w:pPr>
            <w:r w:rsidRPr="0075372D">
              <w:rPr>
                <w:lang w:val="zh-CN"/>
              </w:rPr>
              <w:t>A</w:t>
            </w:r>
          </w:p>
        </w:tc>
        <w:tc>
          <w:tcPr>
            <w:tcW w:w="6504" w:type="dxa"/>
            <w:shd w:val="clear" w:color="auto" w:fill="auto"/>
          </w:tcPr>
          <w:p w14:paraId="3D5322E5" w14:textId="77777777" w:rsidR="00C8629B" w:rsidRPr="0075372D" w:rsidRDefault="00C8629B" w:rsidP="00D73C90">
            <w:pPr>
              <w:pStyle w:val="SingleTxtGC"/>
              <w:ind w:left="0" w:right="0"/>
            </w:pPr>
            <w:r w:rsidRPr="00A9047C">
              <w:rPr>
                <w:rFonts w:ascii="Time New Roman" w:eastAsia="黑体" w:hAnsi="Time New Roman"/>
                <w:lang w:val="zh-CN"/>
              </w:rPr>
              <w:t>资料</w:t>
            </w:r>
            <w:r w:rsidRPr="00A9047C">
              <w:rPr>
                <w:rFonts w:ascii="Time New Roman" w:eastAsia="黑体" w:hAnsi="Time New Roman"/>
                <w:lang w:val="zh-CN"/>
              </w:rPr>
              <w:t>/</w:t>
            </w:r>
            <w:r w:rsidRPr="00A9047C">
              <w:rPr>
                <w:rFonts w:ascii="Time New Roman" w:eastAsia="黑体" w:hAnsi="Time New Roman"/>
                <w:lang w:val="zh-CN"/>
              </w:rPr>
              <w:t>行动大体令人满意：</w:t>
            </w:r>
            <w:r w:rsidRPr="0075372D">
              <w:rPr>
                <w:lang w:val="zh-CN"/>
              </w:rPr>
              <w:t>缔约国提供的证据表明，为落实《意见》中建议的措施采取了重大行动。</w:t>
            </w:r>
          </w:p>
        </w:tc>
      </w:tr>
      <w:tr w:rsidR="00C8629B" w:rsidRPr="0075372D" w14:paraId="774EBFA6" w14:textId="77777777" w:rsidTr="003D4ED5">
        <w:trPr>
          <w:cantSplit/>
        </w:trPr>
        <w:tc>
          <w:tcPr>
            <w:tcW w:w="866" w:type="dxa"/>
            <w:shd w:val="clear" w:color="auto" w:fill="auto"/>
          </w:tcPr>
          <w:p w14:paraId="5DE44D3E" w14:textId="77777777" w:rsidR="00C8629B" w:rsidRPr="0075372D" w:rsidRDefault="00C8629B" w:rsidP="00D73C90">
            <w:pPr>
              <w:pStyle w:val="SingleTxtGC"/>
              <w:ind w:left="0" w:right="0"/>
            </w:pPr>
            <w:r w:rsidRPr="0075372D">
              <w:rPr>
                <w:lang w:val="zh-CN"/>
              </w:rPr>
              <w:t>B</w:t>
            </w:r>
          </w:p>
        </w:tc>
        <w:tc>
          <w:tcPr>
            <w:tcW w:w="6504" w:type="dxa"/>
            <w:shd w:val="clear" w:color="auto" w:fill="auto"/>
          </w:tcPr>
          <w:p w14:paraId="1A74362B" w14:textId="77777777" w:rsidR="00C8629B" w:rsidRPr="0075372D" w:rsidRDefault="00C8629B" w:rsidP="00D73C90">
            <w:pPr>
              <w:pStyle w:val="SingleTxtGC"/>
              <w:ind w:left="0" w:right="0"/>
            </w:pPr>
            <w:r w:rsidRPr="00A9047C">
              <w:rPr>
                <w:rFonts w:ascii="Time New Roman" w:eastAsia="黑体" w:hAnsi="Time New Roman"/>
                <w:lang w:val="zh-CN"/>
              </w:rPr>
              <w:t>资料</w:t>
            </w:r>
            <w:r w:rsidRPr="00A9047C">
              <w:rPr>
                <w:rFonts w:ascii="Time New Roman" w:eastAsia="黑体" w:hAnsi="Time New Roman"/>
                <w:lang w:val="zh-CN"/>
              </w:rPr>
              <w:t>/</w:t>
            </w:r>
            <w:r w:rsidRPr="00A9047C">
              <w:rPr>
                <w:rFonts w:ascii="Time New Roman" w:eastAsia="黑体" w:hAnsi="Time New Roman"/>
                <w:lang w:val="zh-CN"/>
              </w:rPr>
              <w:t>行动部分令人满意：</w:t>
            </w:r>
            <w:r w:rsidRPr="0075372D">
              <w:rPr>
                <w:lang w:val="zh-CN"/>
              </w:rPr>
              <w:t>缔约国为落实建议采取了步骤，但仍需提供补充资料或采取更多行动。</w:t>
            </w:r>
          </w:p>
        </w:tc>
      </w:tr>
      <w:tr w:rsidR="00C8629B" w:rsidRPr="0075372D" w14:paraId="150729C4" w14:textId="77777777" w:rsidTr="003D4ED5">
        <w:trPr>
          <w:cantSplit/>
        </w:trPr>
        <w:tc>
          <w:tcPr>
            <w:tcW w:w="866" w:type="dxa"/>
            <w:shd w:val="clear" w:color="auto" w:fill="auto"/>
          </w:tcPr>
          <w:p w14:paraId="231B2DB4" w14:textId="77777777" w:rsidR="00C8629B" w:rsidRPr="0075372D" w:rsidRDefault="00C8629B" w:rsidP="00D73C90">
            <w:pPr>
              <w:pStyle w:val="SingleTxtGC"/>
              <w:ind w:left="0" w:right="0"/>
            </w:pPr>
            <w:r w:rsidRPr="0075372D">
              <w:rPr>
                <w:lang w:val="zh-CN"/>
              </w:rPr>
              <w:t>C</w:t>
            </w:r>
          </w:p>
        </w:tc>
        <w:tc>
          <w:tcPr>
            <w:tcW w:w="6504" w:type="dxa"/>
            <w:shd w:val="clear" w:color="auto" w:fill="auto"/>
          </w:tcPr>
          <w:p w14:paraId="64B52988" w14:textId="77777777" w:rsidR="00C8629B" w:rsidRPr="0075372D" w:rsidRDefault="00C8629B" w:rsidP="00D73C90">
            <w:pPr>
              <w:pStyle w:val="SingleTxtGC"/>
              <w:ind w:left="0" w:right="0"/>
            </w:pPr>
            <w:r w:rsidRPr="00A9047C">
              <w:rPr>
                <w:rFonts w:ascii="Time New Roman" w:eastAsia="黑体" w:hAnsi="Time New Roman"/>
                <w:lang w:val="zh-CN"/>
              </w:rPr>
              <w:t>资料</w:t>
            </w:r>
            <w:r w:rsidRPr="00A9047C">
              <w:rPr>
                <w:rFonts w:ascii="Time New Roman" w:eastAsia="黑体" w:hAnsi="Time New Roman"/>
                <w:lang w:val="zh-CN"/>
              </w:rPr>
              <w:t>/</w:t>
            </w:r>
            <w:r w:rsidRPr="00A9047C">
              <w:rPr>
                <w:rFonts w:ascii="Time New Roman" w:eastAsia="黑体" w:hAnsi="Time New Roman"/>
                <w:lang w:val="zh-CN"/>
              </w:rPr>
              <w:t>行动不令人满意：</w:t>
            </w:r>
            <w:r w:rsidRPr="0075372D">
              <w:rPr>
                <w:lang w:val="zh-CN"/>
              </w:rPr>
              <w:t>已收到答复，但缔约国采取的行动或提供的资料与《意见》中建议的措施无关或未落实这些措施。</w:t>
            </w:r>
          </w:p>
        </w:tc>
      </w:tr>
      <w:tr w:rsidR="00C8629B" w:rsidRPr="0075372D" w14:paraId="7B4ADE94" w14:textId="77777777" w:rsidTr="003D4ED5">
        <w:trPr>
          <w:cantSplit/>
        </w:trPr>
        <w:tc>
          <w:tcPr>
            <w:tcW w:w="866" w:type="dxa"/>
            <w:shd w:val="clear" w:color="auto" w:fill="auto"/>
          </w:tcPr>
          <w:p w14:paraId="4ED9F222" w14:textId="77777777" w:rsidR="00C8629B" w:rsidRPr="0075372D" w:rsidRDefault="00C8629B" w:rsidP="00D73C90">
            <w:pPr>
              <w:pStyle w:val="SingleTxtGC"/>
              <w:ind w:left="0" w:right="0"/>
            </w:pPr>
            <w:r w:rsidRPr="0075372D">
              <w:rPr>
                <w:lang w:val="zh-CN"/>
              </w:rPr>
              <w:t>D</w:t>
            </w:r>
          </w:p>
        </w:tc>
        <w:tc>
          <w:tcPr>
            <w:tcW w:w="6504" w:type="dxa"/>
            <w:shd w:val="clear" w:color="auto" w:fill="auto"/>
          </w:tcPr>
          <w:p w14:paraId="1A2AE975" w14:textId="77777777" w:rsidR="00C8629B" w:rsidRPr="0075372D" w:rsidRDefault="00C8629B" w:rsidP="00D73C90">
            <w:pPr>
              <w:pStyle w:val="SingleTxtGC"/>
              <w:ind w:left="0" w:right="0"/>
            </w:pPr>
            <w:r w:rsidRPr="0075372D">
              <w:rPr>
                <w:lang w:val="zh-CN"/>
              </w:rPr>
              <w:t>缔约国没有在规定期限内提出意见。</w:t>
            </w:r>
          </w:p>
        </w:tc>
      </w:tr>
      <w:tr w:rsidR="00C8629B" w:rsidRPr="0075372D" w14:paraId="07C471C3" w14:textId="77777777" w:rsidTr="003D4ED5">
        <w:trPr>
          <w:cantSplit/>
        </w:trPr>
        <w:tc>
          <w:tcPr>
            <w:tcW w:w="866" w:type="dxa"/>
            <w:shd w:val="clear" w:color="auto" w:fill="auto"/>
          </w:tcPr>
          <w:p w14:paraId="0249D2FF" w14:textId="77777777" w:rsidR="00C8629B" w:rsidRPr="0075372D" w:rsidRDefault="00C8629B" w:rsidP="00D73C90">
            <w:pPr>
              <w:pStyle w:val="SingleTxtGC"/>
              <w:ind w:left="0" w:right="0"/>
            </w:pPr>
            <w:r w:rsidRPr="0075372D">
              <w:rPr>
                <w:lang w:val="zh-CN"/>
              </w:rPr>
              <w:t>E</w:t>
            </w:r>
          </w:p>
        </w:tc>
        <w:tc>
          <w:tcPr>
            <w:tcW w:w="6504" w:type="dxa"/>
            <w:shd w:val="clear" w:color="auto" w:fill="auto"/>
          </w:tcPr>
          <w:p w14:paraId="65304498" w14:textId="77777777" w:rsidR="00C8629B" w:rsidRPr="0075372D" w:rsidRDefault="00C8629B" w:rsidP="00D73C90">
            <w:pPr>
              <w:pStyle w:val="SingleTxtGC"/>
              <w:ind w:left="0" w:right="0"/>
            </w:pPr>
            <w:r w:rsidRPr="0075372D">
              <w:rPr>
                <w:lang w:val="zh-CN"/>
              </w:rPr>
              <w:t>有关资料或采取的措施与建议相悖或表明拒绝接受建议。</w:t>
            </w:r>
          </w:p>
        </w:tc>
      </w:tr>
    </w:tbl>
    <w:p w14:paraId="164CF798" w14:textId="26E05F2E" w:rsidR="00C8629B" w:rsidRPr="0075372D" w:rsidRDefault="00A80345" w:rsidP="00A80345">
      <w:pPr>
        <w:pStyle w:val="H1GC"/>
      </w:pPr>
      <w:r>
        <w:rPr>
          <w:lang w:val="zh-CN"/>
        </w:rPr>
        <w:tab/>
      </w:r>
      <w:r w:rsidR="00C8629B" w:rsidRPr="0075372D">
        <w:rPr>
          <w:lang w:val="zh-CN"/>
        </w:rPr>
        <w:t>B.</w:t>
      </w:r>
      <w:r w:rsidR="00C8629B" w:rsidRPr="0075372D">
        <w:rPr>
          <w:lang w:val="zh-CN"/>
        </w:rPr>
        <w:tab/>
      </w:r>
      <w:r w:rsidR="00C8629B" w:rsidRPr="0075372D">
        <w:rPr>
          <w:lang w:val="zh-CN"/>
        </w:rPr>
        <w:t>重点案件概要</w:t>
      </w:r>
    </w:p>
    <w:p w14:paraId="21C34D13" w14:textId="77777777" w:rsidR="00C8629B" w:rsidRPr="0075372D" w:rsidRDefault="00C8629B" w:rsidP="00C8629B">
      <w:pPr>
        <w:pStyle w:val="SingleTxtGC"/>
      </w:pPr>
      <w:r w:rsidRPr="0075372D">
        <w:rPr>
          <w:lang w:val="zh-CN"/>
        </w:rPr>
        <w:t>26.</w:t>
      </w:r>
      <w:r w:rsidRPr="0075372D">
        <w:rPr>
          <w:lang w:val="zh-CN"/>
        </w:rPr>
        <w:tab/>
      </w:r>
      <w:r w:rsidRPr="0075372D">
        <w:rPr>
          <w:lang w:val="zh-CN"/>
        </w:rPr>
        <w:t>每一案件概要的内容包括相关资料简要说明、委员会的评估及委员会关于</w:t>
      </w:r>
      <w:proofErr w:type="gramStart"/>
      <w:r w:rsidRPr="0075372D">
        <w:rPr>
          <w:lang w:val="zh-CN"/>
        </w:rPr>
        <w:t>待采取</w:t>
      </w:r>
      <w:proofErr w:type="gramEnd"/>
      <w:r w:rsidRPr="0075372D">
        <w:rPr>
          <w:lang w:val="zh-CN"/>
        </w:rPr>
        <w:t>的后续措施及其优先次序的决定。</w:t>
      </w:r>
    </w:p>
    <w:p w14:paraId="5C7096FC" w14:textId="77777777" w:rsidR="00C8629B" w:rsidRPr="0075372D" w:rsidRDefault="00C8629B" w:rsidP="00C8629B">
      <w:pPr>
        <w:pStyle w:val="SingleTxtGC"/>
      </w:pPr>
      <w:r w:rsidRPr="0075372D">
        <w:rPr>
          <w:lang w:val="zh-CN"/>
        </w:rPr>
        <w:t>27.</w:t>
      </w:r>
      <w:r w:rsidRPr="0075372D">
        <w:rPr>
          <w:lang w:val="zh-CN"/>
        </w:rPr>
        <w:tab/>
      </w:r>
      <w:r w:rsidRPr="0075372D">
        <w:rPr>
          <w:lang w:val="zh-CN"/>
        </w:rPr>
        <w:t>委员会的评估依据的是委员会为监测《意见》落实情况而通过的标准。委员会可添加一个简明的解释性说明，指出评级的理由。委员会可要求缔约国采取进一步后续措施，以确保充分落实《意见》中建议的措施。</w:t>
      </w:r>
    </w:p>
    <w:p w14:paraId="665D2D84" w14:textId="08B036C4" w:rsidR="00C8629B" w:rsidRPr="0075372D" w:rsidRDefault="00A80345" w:rsidP="00A80345">
      <w:pPr>
        <w:pStyle w:val="H1GC"/>
      </w:pPr>
      <w:r>
        <w:rPr>
          <w:lang w:val="zh-CN"/>
        </w:rPr>
        <w:lastRenderedPageBreak/>
        <w:tab/>
      </w:r>
      <w:r w:rsidR="00C8629B" w:rsidRPr="0075372D">
        <w:rPr>
          <w:lang w:val="zh-CN"/>
        </w:rPr>
        <w:t>C.</w:t>
      </w:r>
      <w:r w:rsidR="00C8629B" w:rsidRPr="0075372D">
        <w:rPr>
          <w:lang w:val="zh-CN"/>
        </w:rPr>
        <w:tab/>
      </w:r>
      <w:r w:rsidR="00C8629B" w:rsidRPr="0075372D">
        <w:rPr>
          <w:lang w:val="zh-CN"/>
        </w:rPr>
        <w:t>清单</w:t>
      </w:r>
      <w:r w:rsidR="00C8629B" w:rsidRPr="0075372D">
        <w:rPr>
          <w:lang w:val="zh-CN"/>
        </w:rPr>
        <w:t>A</w:t>
      </w:r>
    </w:p>
    <w:p w14:paraId="1FA81758" w14:textId="397E16D6" w:rsidR="00C8629B" w:rsidRPr="0075372D" w:rsidRDefault="00C8629B" w:rsidP="00C8629B">
      <w:pPr>
        <w:pStyle w:val="SingleTxtGC"/>
      </w:pPr>
      <w:r w:rsidRPr="0075372D">
        <w:rPr>
          <w:lang w:val="zh-CN"/>
        </w:rPr>
        <w:t>28.</w:t>
      </w:r>
      <w:r w:rsidRPr="0075372D">
        <w:rPr>
          <w:lang w:val="zh-CN"/>
        </w:rPr>
        <w:tab/>
      </w:r>
      <w:r w:rsidRPr="0075372D">
        <w:rPr>
          <w:lang w:val="zh-CN"/>
        </w:rPr>
        <w:t>清单</w:t>
      </w:r>
      <w:r w:rsidRPr="0075372D">
        <w:rPr>
          <w:lang w:val="zh-CN"/>
        </w:rPr>
        <w:t>A</w:t>
      </w:r>
      <w:r w:rsidRPr="0075372D">
        <w:rPr>
          <w:lang w:val="zh-CN"/>
        </w:rPr>
        <w:t>载有提交人提交评论的截止日期在过去两年中到期的全部《意见》。清单</w:t>
      </w:r>
      <w:r w:rsidRPr="0075372D">
        <w:rPr>
          <w:lang w:val="zh-CN"/>
        </w:rPr>
        <w:t>A</w:t>
      </w:r>
      <w:r w:rsidRPr="0075372D">
        <w:rPr>
          <w:lang w:val="zh-CN"/>
        </w:rPr>
        <w:t>包括</w:t>
      </w:r>
      <w:r w:rsidRPr="0075372D">
        <w:rPr>
          <w:lang w:val="zh-CN"/>
        </w:rPr>
        <w:t>14</w:t>
      </w:r>
      <w:r w:rsidRPr="0075372D">
        <w:rPr>
          <w:lang w:val="zh-CN"/>
        </w:rPr>
        <w:t>栏内容，列出了：</w:t>
      </w:r>
      <w:r w:rsidRPr="0075372D">
        <w:rPr>
          <w:lang w:val="zh-CN"/>
        </w:rPr>
        <w:t>(a)</w:t>
      </w:r>
      <w:r w:rsidR="00A80345">
        <w:rPr>
          <w:lang w:val="zh-CN"/>
        </w:rPr>
        <w:t xml:space="preserve"> </w:t>
      </w:r>
      <w:r w:rsidRPr="0075372D">
        <w:rPr>
          <w:lang w:val="zh-CN"/>
        </w:rPr>
        <w:t>案件编号；</w:t>
      </w:r>
      <w:r w:rsidRPr="0075372D">
        <w:rPr>
          <w:lang w:val="zh-CN"/>
        </w:rPr>
        <w:t>(b)</w:t>
      </w:r>
      <w:r w:rsidR="00A80345">
        <w:rPr>
          <w:lang w:val="zh-CN"/>
        </w:rPr>
        <w:t xml:space="preserve"> </w:t>
      </w:r>
      <w:r w:rsidRPr="0075372D">
        <w:rPr>
          <w:lang w:val="zh-CN"/>
        </w:rPr>
        <w:t>提交人姓名；</w:t>
      </w:r>
      <w:r w:rsidRPr="0075372D">
        <w:rPr>
          <w:lang w:val="zh-CN"/>
        </w:rPr>
        <w:t>(c)</w:t>
      </w:r>
      <w:r w:rsidR="00A80345">
        <w:rPr>
          <w:lang w:val="zh-CN"/>
        </w:rPr>
        <w:t xml:space="preserve"> </w:t>
      </w:r>
      <w:r w:rsidRPr="0075372D">
        <w:rPr>
          <w:lang w:val="zh-CN"/>
        </w:rPr>
        <w:t>缔约国国名；</w:t>
      </w:r>
      <w:r w:rsidRPr="0075372D">
        <w:rPr>
          <w:lang w:val="zh-CN"/>
        </w:rPr>
        <w:t>(d)</w:t>
      </w:r>
      <w:r w:rsidRPr="0075372D">
        <w:rPr>
          <w:lang w:val="zh-CN"/>
        </w:rPr>
        <w:t>《意见》通过日期；</w:t>
      </w:r>
      <w:r w:rsidRPr="0075372D">
        <w:rPr>
          <w:lang w:val="zh-CN"/>
        </w:rPr>
        <w:t>(e)</w:t>
      </w:r>
      <w:r w:rsidR="00A80345">
        <w:rPr>
          <w:lang w:val="zh-CN"/>
        </w:rPr>
        <w:t xml:space="preserve"> </w:t>
      </w:r>
      <w:r w:rsidRPr="0075372D">
        <w:rPr>
          <w:lang w:val="zh-CN"/>
        </w:rPr>
        <w:t>缔约国提交意见和提交人提交评论的指定日期；</w:t>
      </w:r>
      <w:r w:rsidRPr="00A80345">
        <w:rPr>
          <w:spacing w:val="-3"/>
          <w:lang w:val="zh-CN"/>
        </w:rPr>
        <w:t>(f)</w:t>
      </w:r>
      <w:r w:rsidR="00A80345" w:rsidRPr="00A80345">
        <w:rPr>
          <w:spacing w:val="-3"/>
          <w:lang w:val="zh-CN"/>
        </w:rPr>
        <w:t xml:space="preserve"> </w:t>
      </w:r>
      <w:r w:rsidRPr="00A80345">
        <w:rPr>
          <w:spacing w:val="-3"/>
          <w:lang w:val="zh-CN"/>
        </w:rPr>
        <w:t>收到或应收到缔约国意见的日期；</w:t>
      </w:r>
      <w:r w:rsidRPr="00A80345">
        <w:rPr>
          <w:spacing w:val="-3"/>
          <w:lang w:val="zh-CN"/>
        </w:rPr>
        <w:t>(g)</w:t>
      </w:r>
      <w:r w:rsidR="00A80345" w:rsidRPr="00A80345">
        <w:rPr>
          <w:spacing w:val="-3"/>
          <w:lang w:val="zh-CN"/>
        </w:rPr>
        <w:t xml:space="preserve"> </w:t>
      </w:r>
      <w:r w:rsidRPr="00A80345">
        <w:rPr>
          <w:spacing w:val="-3"/>
          <w:lang w:val="zh-CN"/>
        </w:rPr>
        <w:t>收到或应收到提交人评论的日期；</w:t>
      </w:r>
      <w:r w:rsidRPr="00A80345">
        <w:rPr>
          <w:spacing w:val="-3"/>
          <w:lang w:val="zh-CN"/>
        </w:rPr>
        <w:t>(h)</w:t>
      </w:r>
      <w:r w:rsidR="00A80345" w:rsidRPr="00A80345">
        <w:rPr>
          <w:spacing w:val="-3"/>
          <w:lang w:val="zh-CN"/>
        </w:rPr>
        <w:t xml:space="preserve"> </w:t>
      </w:r>
      <w:r w:rsidRPr="00A80345">
        <w:rPr>
          <w:spacing w:val="-3"/>
          <w:lang w:val="zh-CN"/>
        </w:rPr>
        <w:t>收</w:t>
      </w:r>
      <w:r w:rsidRPr="0075372D">
        <w:rPr>
          <w:lang w:val="zh-CN"/>
        </w:rPr>
        <w:t>到其他利益攸关方提交的任何资料的日期；</w:t>
      </w:r>
      <w:r w:rsidRPr="0075372D">
        <w:rPr>
          <w:lang w:val="zh-CN"/>
        </w:rPr>
        <w:t>(i)</w:t>
      </w:r>
      <w:r w:rsidRPr="0075372D">
        <w:rPr>
          <w:lang w:val="zh-CN"/>
        </w:rPr>
        <w:t>《意见》中建议的赔偿措施；</w:t>
      </w:r>
      <w:r w:rsidRPr="0075372D">
        <w:rPr>
          <w:lang w:val="zh-CN"/>
        </w:rPr>
        <w:t>(j)</w:t>
      </w:r>
      <w:r w:rsidR="00A80345">
        <w:rPr>
          <w:lang w:val="zh-CN"/>
        </w:rPr>
        <w:t xml:space="preserve"> </w:t>
      </w:r>
      <w:r w:rsidRPr="0075372D">
        <w:rPr>
          <w:lang w:val="zh-CN"/>
        </w:rPr>
        <w:t>说明是否与提交人进行过任何会面或磋商；</w:t>
      </w:r>
      <w:r w:rsidRPr="0075372D">
        <w:rPr>
          <w:lang w:val="zh-CN"/>
        </w:rPr>
        <w:t>(k)</w:t>
      </w:r>
      <w:r w:rsidR="00A80345">
        <w:rPr>
          <w:lang w:val="zh-CN"/>
        </w:rPr>
        <w:t xml:space="preserve"> </w:t>
      </w:r>
      <w:r w:rsidRPr="0075372D">
        <w:rPr>
          <w:lang w:val="zh-CN"/>
        </w:rPr>
        <w:t>缔约国计划采取的措施；</w:t>
      </w:r>
      <w:r w:rsidRPr="0075372D">
        <w:rPr>
          <w:lang w:val="zh-CN"/>
        </w:rPr>
        <w:t>(l)</w:t>
      </w:r>
      <w:r w:rsidR="00A80345">
        <w:rPr>
          <w:lang w:val="zh-CN"/>
        </w:rPr>
        <w:t xml:space="preserve"> </w:t>
      </w:r>
      <w:r w:rsidRPr="0075372D">
        <w:rPr>
          <w:lang w:val="zh-CN"/>
        </w:rPr>
        <w:t>缔约国实际采取的措施；</w:t>
      </w:r>
      <w:r w:rsidRPr="0075372D">
        <w:rPr>
          <w:lang w:val="zh-CN"/>
        </w:rPr>
        <w:t>(m)</w:t>
      </w:r>
      <w:r w:rsidR="00A80345">
        <w:rPr>
          <w:lang w:val="zh-CN"/>
        </w:rPr>
        <w:t xml:space="preserve"> </w:t>
      </w:r>
      <w:r w:rsidRPr="0075372D">
        <w:rPr>
          <w:lang w:val="zh-CN"/>
        </w:rPr>
        <w:t>委员会的评估</w:t>
      </w:r>
      <w:r w:rsidR="004E7F73">
        <w:rPr>
          <w:rFonts w:hint="eastAsia"/>
          <w:lang w:val="fr-CH"/>
        </w:rPr>
        <w:t>；</w:t>
      </w:r>
      <w:r w:rsidRPr="0075372D">
        <w:rPr>
          <w:lang w:val="zh-CN"/>
        </w:rPr>
        <w:t>(n)</w:t>
      </w:r>
      <w:r w:rsidR="00A80345">
        <w:rPr>
          <w:lang w:val="zh-CN"/>
        </w:rPr>
        <w:t xml:space="preserve"> </w:t>
      </w:r>
      <w:r w:rsidRPr="0075372D">
        <w:rPr>
          <w:lang w:val="zh-CN"/>
        </w:rPr>
        <w:t>案件的现状或委员会要求采取的进一步后续措施及其优先次序。</w:t>
      </w:r>
      <w:bookmarkStart w:id="0" w:name="_Hlk94288936"/>
    </w:p>
    <w:bookmarkEnd w:id="0"/>
    <w:p w14:paraId="0E943E26" w14:textId="2985C661" w:rsidR="00C8629B" w:rsidRPr="0075372D" w:rsidRDefault="00A80345" w:rsidP="00A80345">
      <w:pPr>
        <w:pStyle w:val="H1GC"/>
      </w:pPr>
      <w:r>
        <w:rPr>
          <w:lang w:val="zh-CN"/>
        </w:rPr>
        <w:tab/>
      </w:r>
      <w:r w:rsidR="00C8629B" w:rsidRPr="0075372D">
        <w:rPr>
          <w:lang w:val="zh-CN"/>
        </w:rPr>
        <w:t>D.</w:t>
      </w:r>
      <w:r w:rsidR="00C8629B" w:rsidRPr="0075372D">
        <w:rPr>
          <w:lang w:val="zh-CN"/>
        </w:rPr>
        <w:tab/>
      </w:r>
      <w:r w:rsidR="00C8629B" w:rsidRPr="0075372D">
        <w:rPr>
          <w:lang w:val="zh-CN"/>
        </w:rPr>
        <w:t>清单</w:t>
      </w:r>
      <w:r w:rsidR="00C8629B" w:rsidRPr="0075372D">
        <w:rPr>
          <w:lang w:val="zh-CN"/>
        </w:rPr>
        <w:t>B</w:t>
      </w:r>
    </w:p>
    <w:p w14:paraId="6820ED9A" w14:textId="259ADEEC" w:rsidR="00C8629B" w:rsidRPr="0075372D" w:rsidRDefault="00C8629B" w:rsidP="00C8629B">
      <w:pPr>
        <w:pStyle w:val="SingleTxtGC"/>
      </w:pPr>
      <w:r w:rsidRPr="0075372D">
        <w:rPr>
          <w:lang w:val="zh-CN"/>
        </w:rPr>
        <w:t>29.</w:t>
      </w:r>
      <w:r w:rsidRPr="0075372D">
        <w:rPr>
          <w:lang w:val="zh-CN"/>
        </w:rPr>
        <w:tab/>
      </w:r>
      <w:r w:rsidRPr="0075372D">
        <w:rPr>
          <w:lang w:val="zh-CN"/>
        </w:rPr>
        <w:t>清单</w:t>
      </w:r>
      <w:r w:rsidRPr="0075372D">
        <w:rPr>
          <w:lang w:val="zh-CN"/>
        </w:rPr>
        <w:t>B</w:t>
      </w:r>
      <w:r w:rsidRPr="0075372D">
        <w:rPr>
          <w:lang w:val="zh-CN"/>
        </w:rPr>
        <w:t>载有适用于清单</w:t>
      </w:r>
      <w:r w:rsidRPr="0075372D">
        <w:rPr>
          <w:lang w:val="zh-CN"/>
        </w:rPr>
        <w:t>A</w:t>
      </w:r>
      <w:r w:rsidRPr="0075372D">
        <w:rPr>
          <w:lang w:val="zh-CN"/>
        </w:rPr>
        <w:t>的两年时间过后移出清单</w:t>
      </w:r>
      <w:r w:rsidRPr="0075372D">
        <w:rPr>
          <w:lang w:val="zh-CN"/>
        </w:rPr>
        <w:t>A</w:t>
      </w:r>
      <w:r w:rsidRPr="0075372D">
        <w:rPr>
          <w:lang w:val="zh-CN"/>
        </w:rPr>
        <w:t>的《意见》。清单</w:t>
      </w:r>
      <w:r w:rsidRPr="0075372D">
        <w:rPr>
          <w:lang w:val="zh-CN"/>
        </w:rPr>
        <w:t>B</w:t>
      </w:r>
      <w:r w:rsidRPr="0075372D">
        <w:rPr>
          <w:lang w:val="zh-CN"/>
        </w:rPr>
        <w:t>中的《意见》按所涉缔约国字母顺序排列，清单</w:t>
      </w:r>
      <w:r w:rsidRPr="0075372D">
        <w:rPr>
          <w:lang w:val="zh-CN"/>
        </w:rPr>
        <w:t>B</w:t>
      </w:r>
      <w:r w:rsidRPr="0075372D">
        <w:rPr>
          <w:lang w:val="zh-CN"/>
        </w:rPr>
        <w:t>显示了案件移出清单</w:t>
      </w:r>
      <w:r w:rsidRPr="0075372D">
        <w:rPr>
          <w:lang w:val="zh-CN"/>
        </w:rPr>
        <w:t>A</w:t>
      </w:r>
      <w:r w:rsidRPr="0075372D">
        <w:rPr>
          <w:lang w:val="zh-CN"/>
        </w:rPr>
        <w:t>后的三年中《意见》的落实情况。清单</w:t>
      </w:r>
      <w:r w:rsidRPr="0075372D">
        <w:rPr>
          <w:lang w:val="zh-CN"/>
        </w:rPr>
        <w:t>B</w:t>
      </w:r>
      <w:r w:rsidRPr="0075372D">
        <w:rPr>
          <w:lang w:val="zh-CN"/>
        </w:rPr>
        <w:t>目的在于持续监测《意见》的落实情况，即便在清单</w:t>
      </w:r>
      <w:r w:rsidRPr="0075372D">
        <w:rPr>
          <w:lang w:val="zh-CN"/>
        </w:rPr>
        <w:t>A</w:t>
      </w:r>
      <w:r w:rsidRPr="0075372D">
        <w:rPr>
          <w:lang w:val="zh-CN"/>
        </w:rPr>
        <w:t>所述的最初两年过后缔约国提供的资料很少或没有提供资料，或者采取的赔偿措施很少或没有采取赔偿措施。委员会如果认为对于特定缔约国而言有必要，可以要求采取进一步后续措施，以确保《意见》得到落实。清单</w:t>
      </w:r>
      <w:r w:rsidRPr="0075372D">
        <w:rPr>
          <w:lang w:val="zh-CN"/>
        </w:rPr>
        <w:t>B</w:t>
      </w:r>
      <w:r w:rsidRPr="0075372D">
        <w:rPr>
          <w:lang w:val="zh-CN"/>
        </w:rPr>
        <w:t>内容包括：</w:t>
      </w:r>
      <w:r w:rsidRPr="0075372D">
        <w:rPr>
          <w:lang w:val="zh-CN"/>
        </w:rPr>
        <w:t>(a)</w:t>
      </w:r>
      <w:r w:rsidR="00A80345">
        <w:rPr>
          <w:lang w:val="zh-CN"/>
        </w:rPr>
        <w:t xml:space="preserve"> </w:t>
      </w:r>
      <w:r w:rsidRPr="0075372D">
        <w:rPr>
          <w:lang w:val="zh-CN"/>
        </w:rPr>
        <w:t>案件编号；</w:t>
      </w:r>
      <w:r w:rsidRPr="0075372D">
        <w:rPr>
          <w:lang w:val="zh-CN"/>
        </w:rPr>
        <w:t>(b)</w:t>
      </w:r>
      <w:r w:rsidR="00A80345">
        <w:rPr>
          <w:lang w:val="zh-CN"/>
        </w:rPr>
        <w:t xml:space="preserve"> </w:t>
      </w:r>
      <w:r w:rsidRPr="0075372D">
        <w:rPr>
          <w:lang w:val="zh-CN"/>
        </w:rPr>
        <w:t>提交人姓名；</w:t>
      </w:r>
      <w:r w:rsidRPr="0075372D">
        <w:rPr>
          <w:lang w:val="zh-CN"/>
        </w:rPr>
        <w:t>(c)</w:t>
      </w:r>
      <w:r w:rsidR="00A80345">
        <w:rPr>
          <w:lang w:val="zh-CN"/>
        </w:rPr>
        <w:t xml:space="preserve"> </w:t>
      </w:r>
      <w:r w:rsidRPr="0075372D">
        <w:rPr>
          <w:lang w:val="zh-CN"/>
        </w:rPr>
        <w:t>缔约国国名；</w:t>
      </w:r>
      <w:r w:rsidRPr="0075372D">
        <w:rPr>
          <w:lang w:val="zh-CN"/>
        </w:rPr>
        <w:t>(d)</w:t>
      </w:r>
      <w:r w:rsidRPr="0075372D">
        <w:rPr>
          <w:lang w:val="zh-CN"/>
        </w:rPr>
        <w:t>《意见》通过日期；</w:t>
      </w:r>
      <w:r w:rsidRPr="0075372D">
        <w:rPr>
          <w:lang w:val="zh-CN"/>
        </w:rPr>
        <w:t xml:space="preserve">(e) </w:t>
      </w:r>
      <w:r w:rsidRPr="0075372D">
        <w:rPr>
          <w:lang w:val="zh-CN"/>
        </w:rPr>
        <w:t>委员会的评估；</w:t>
      </w:r>
      <w:r w:rsidRPr="0075372D">
        <w:rPr>
          <w:lang w:val="zh-CN"/>
        </w:rPr>
        <w:t xml:space="preserve">(f) </w:t>
      </w:r>
      <w:r w:rsidRPr="0075372D">
        <w:rPr>
          <w:lang w:val="zh-CN"/>
        </w:rPr>
        <w:t>案件现状或委员会将采取的进一步后续措施。</w:t>
      </w:r>
      <w:bookmarkStart w:id="1" w:name="_Hlk93849956"/>
      <w:bookmarkEnd w:id="1"/>
    </w:p>
    <w:p w14:paraId="524816D1" w14:textId="4166C931" w:rsidR="00C8629B" w:rsidRPr="0075372D" w:rsidRDefault="00A80345" w:rsidP="00A80345">
      <w:pPr>
        <w:pStyle w:val="HChGC"/>
      </w:pPr>
      <w:r>
        <w:rPr>
          <w:lang w:val="zh-CN"/>
        </w:rPr>
        <w:tab/>
      </w:r>
      <w:r w:rsidR="00C8629B" w:rsidRPr="0075372D">
        <w:rPr>
          <w:lang w:val="zh-CN"/>
        </w:rPr>
        <w:t>六</w:t>
      </w:r>
      <w:r w:rsidR="00C8629B" w:rsidRPr="0075372D">
        <w:rPr>
          <w:lang w:val="zh-CN"/>
        </w:rPr>
        <w:t>.</w:t>
      </w:r>
      <w:r w:rsidR="00C8629B" w:rsidRPr="0075372D">
        <w:rPr>
          <w:lang w:val="zh-CN"/>
        </w:rPr>
        <w:tab/>
      </w:r>
      <w:r w:rsidR="00C8629B" w:rsidRPr="0075372D">
        <w:rPr>
          <w:lang w:val="zh-CN"/>
        </w:rPr>
        <w:t>通过《意见》后续行动报告的程序</w:t>
      </w:r>
    </w:p>
    <w:p w14:paraId="32A04304" w14:textId="77777777" w:rsidR="00C8629B" w:rsidRPr="0075372D" w:rsidRDefault="00C8629B" w:rsidP="00C8629B">
      <w:pPr>
        <w:pStyle w:val="SingleTxtGC"/>
        <w:rPr>
          <w:rStyle w:val="a8"/>
          <w:rFonts w:eastAsia="宋体"/>
          <w:szCs w:val="24"/>
        </w:rPr>
      </w:pPr>
      <w:r w:rsidRPr="0075372D">
        <w:rPr>
          <w:lang w:val="zh-CN"/>
        </w:rPr>
        <w:t>30.</w:t>
      </w:r>
      <w:r w:rsidRPr="0075372D">
        <w:rPr>
          <w:lang w:val="zh-CN"/>
        </w:rPr>
        <w:tab/>
      </w:r>
      <w:r w:rsidRPr="0075372D">
        <w:rPr>
          <w:lang w:val="zh-CN"/>
        </w:rPr>
        <w:t>秘书处将根据缔约国、提交人和其他利益攸关提交的全部资料起草初步分析，随后由《意见》后续行动特别报告员审查并核准初步分析。委员会将在下一届会议上讨论并通过后续行动报告草案。委员会每年通过三份《意见》后续行动报告</w:t>
      </w:r>
      <w:r w:rsidRPr="0075372D">
        <w:rPr>
          <w:lang w:val="zh-CN"/>
        </w:rPr>
        <w:t>(</w:t>
      </w:r>
      <w:r w:rsidRPr="0075372D">
        <w:rPr>
          <w:lang w:val="zh-CN"/>
        </w:rPr>
        <w:t>每届会议通过一份</w:t>
      </w:r>
      <w:r w:rsidRPr="0075372D">
        <w:rPr>
          <w:lang w:val="zh-CN"/>
        </w:rPr>
        <w:t>)</w:t>
      </w:r>
      <w:r w:rsidRPr="0075372D">
        <w:rPr>
          <w:lang w:val="zh-CN"/>
        </w:rPr>
        <w:t>。</w:t>
      </w:r>
      <w:r w:rsidRPr="0075372D">
        <w:rPr>
          <w:rStyle w:val="a8"/>
          <w:rFonts w:eastAsia="宋体"/>
        </w:rPr>
        <w:footnoteReference w:id="10"/>
      </w:r>
    </w:p>
    <w:p w14:paraId="4937CA4B" w14:textId="77777777" w:rsidR="00C8629B" w:rsidRPr="0075372D" w:rsidRDefault="00C8629B" w:rsidP="00C8629B">
      <w:pPr>
        <w:pStyle w:val="SingleTxtGC"/>
      </w:pPr>
      <w:r w:rsidRPr="0075372D">
        <w:rPr>
          <w:lang w:val="zh-CN"/>
        </w:rPr>
        <w:t>31.</w:t>
      </w:r>
      <w:r w:rsidRPr="0075372D">
        <w:rPr>
          <w:lang w:val="zh-CN"/>
        </w:rPr>
        <w:tab/>
      </w:r>
      <w:r w:rsidRPr="0075372D">
        <w:rPr>
          <w:lang w:val="zh-CN"/>
        </w:rPr>
        <w:t>初步后续进程结束之后，委员会可能会收到缔约国、提交人</w:t>
      </w:r>
      <w:r w:rsidRPr="0075372D">
        <w:rPr>
          <w:lang w:val="zh-CN"/>
        </w:rPr>
        <w:t>/</w:t>
      </w:r>
      <w:r w:rsidRPr="0075372D">
        <w:rPr>
          <w:lang w:val="zh-CN"/>
        </w:rPr>
        <w:t>代表</w:t>
      </w:r>
      <w:r w:rsidRPr="0075372D">
        <w:rPr>
          <w:lang w:val="zh-CN"/>
        </w:rPr>
        <w:t>(</w:t>
      </w:r>
      <w:r w:rsidRPr="0075372D">
        <w:rPr>
          <w:lang w:val="zh-CN"/>
        </w:rPr>
        <w:t>律师</w:t>
      </w:r>
      <w:r w:rsidRPr="0075372D">
        <w:rPr>
          <w:lang w:val="zh-CN"/>
        </w:rPr>
        <w:t>)</w:t>
      </w:r>
      <w:r w:rsidRPr="0075372D">
        <w:rPr>
          <w:lang w:val="zh-CN"/>
        </w:rPr>
        <w:t>和其他利益攸关方提交的补充资料。秘书处将在每届会议上根据收到的补充资料更新清单</w:t>
      </w:r>
      <w:r w:rsidRPr="0075372D">
        <w:rPr>
          <w:lang w:val="zh-CN"/>
        </w:rPr>
        <w:t>A</w:t>
      </w:r>
      <w:r w:rsidRPr="0075372D">
        <w:rPr>
          <w:lang w:val="zh-CN"/>
        </w:rPr>
        <w:t>和清单</w:t>
      </w:r>
      <w:r w:rsidRPr="0075372D">
        <w:rPr>
          <w:lang w:val="zh-CN"/>
        </w:rPr>
        <w:t>B</w:t>
      </w:r>
      <w:r w:rsidRPr="0075372D">
        <w:rPr>
          <w:lang w:val="zh-CN"/>
        </w:rPr>
        <w:t>。资料更新应在后续报告中突出显示。</w:t>
      </w:r>
    </w:p>
    <w:p w14:paraId="7C5870EA" w14:textId="77777777" w:rsidR="00C8629B" w:rsidRPr="0075372D" w:rsidRDefault="00C8629B" w:rsidP="00C8629B">
      <w:pPr>
        <w:pStyle w:val="SingleTxtGC"/>
      </w:pPr>
      <w:r w:rsidRPr="0075372D">
        <w:rPr>
          <w:lang w:val="zh-CN"/>
        </w:rPr>
        <w:t>32.</w:t>
      </w:r>
      <w:r w:rsidRPr="0075372D">
        <w:rPr>
          <w:lang w:val="zh-CN"/>
        </w:rPr>
        <w:tab/>
      </w:r>
      <w:r w:rsidRPr="0075372D">
        <w:rPr>
          <w:lang w:val="zh-CN"/>
        </w:rPr>
        <w:t>根据更新后的资料，在将于委员会下届会议上讨论并通过的后续报告中，特别报告员可建议委员会</w:t>
      </w:r>
      <w:proofErr w:type="gramStart"/>
      <w:r w:rsidRPr="0075372D">
        <w:rPr>
          <w:lang w:val="zh-CN"/>
        </w:rPr>
        <w:t>作出</w:t>
      </w:r>
      <w:proofErr w:type="gramEnd"/>
      <w:r w:rsidRPr="0075372D">
        <w:rPr>
          <w:lang w:val="zh-CN"/>
        </w:rPr>
        <w:t>新评级或采取新的后续措施。</w:t>
      </w:r>
    </w:p>
    <w:p w14:paraId="67F0C0C2" w14:textId="1F414541" w:rsidR="00C8629B" w:rsidRPr="0075372D" w:rsidRDefault="00A80345" w:rsidP="00A80345">
      <w:pPr>
        <w:pStyle w:val="H1GC"/>
      </w:pPr>
      <w:r>
        <w:rPr>
          <w:lang w:val="zh-CN"/>
        </w:rPr>
        <w:tab/>
      </w:r>
      <w:r w:rsidR="00C8629B" w:rsidRPr="0075372D">
        <w:rPr>
          <w:lang w:val="zh-CN"/>
        </w:rPr>
        <w:t>A.</w:t>
      </w:r>
      <w:r w:rsidR="00C8629B" w:rsidRPr="0075372D">
        <w:rPr>
          <w:lang w:val="zh-CN"/>
        </w:rPr>
        <w:tab/>
      </w:r>
      <w:r w:rsidR="00C8629B" w:rsidRPr="0075372D">
        <w:rPr>
          <w:lang w:val="zh-CN"/>
        </w:rPr>
        <w:t>后续行动进程与定期报告程序的关联</w:t>
      </w:r>
    </w:p>
    <w:p w14:paraId="1A1FC724" w14:textId="77777777" w:rsidR="00C8629B" w:rsidRPr="0075372D" w:rsidRDefault="00C8629B" w:rsidP="00C8629B">
      <w:pPr>
        <w:pStyle w:val="SingleTxtGC"/>
      </w:pPr>
      <w:r w:rsidRPr="0075372D">
        <w:rPr>
          <w:lang w:val="zh-CN"/>
        </w:rPr>
        <w:t>33.</w:t>
      </w:r>
      <w:r w:rsidRPr="0075372D">
        <w:rPr>
          <w:lang w:val="zh-CN"/>
        </w:rPr>
        <w:tab/>
      </w:r>
      <w:r w:rsidRPr="0075372D">
        <w:rPr>
          <w:lang w:val="zh-CN"/>
        </w:rPr>
        <w:t>如果委员会认为某一缔约国就清单</w:t>
      </w:r>
      <w:r w:rsidRPr="0075372D">
        <w:rPr>
          <w:lang w:val="zh-CN"/>
        </w:rPr>
        <w:t>A</w:t>
      </w:r>
      <w:r w:rsidRPr="0075372D">
        <w:rPr>
          <w:lang w:val="zh-CN"/>
        </w:rPr>
        <w:t>或清单</w:t>
      </w:r>
      <w:r w:rsidRPr="0075372D">
        <w:rPr>
          <w:lang w:val="zh-CN"/>
        </w:rPr>
        <w:t>B</w:t>
      </w:r>
      <w:r w:rsidRPr="0075372D">
        <w:rPr>
          <w:lang w:val="zh-CN"/>
        </w:rPr>
        <w:t>中的一个或多个未结案</w:t>
      </w:r>
      <w:proofErr w:type="gramStart"/>
      <w:r w:rsidRPr="0075372D">
        <w:rPr>
          <w:lang w:val="zh-CN"/>
        </w:rPr>
        <w:t>件采取</w:t>
      </w:r>
      <w:proofErr w:type="gramEnd"/>
      <w:r w:rsidRPr="0075372D">
        <w:rPr>
          <w:lang w:val="zh-CN"/>
        </w:rPr>
        <w:t>的后续行动应评为</w:t>
      </w:r>
      <w:r w:rsidRPr="0075372D">
        <w:rPr>
          <w:lang w:val="zh-CN"/>
        </w:rPr>
        <w:t>A</w:t>
      </w:r>
      <w:r w:rsidRPr="0075372D">
        <w:rPr>
          <w:lang w:val="zh-CN"/>
        </w:rPr>
        <w:t>级之外的其他评级，则委员会将自动在该缔约国的定期审议的问题清单或报告</w:t>
      </w:r>
      <w:proofErr w:type="gramStart"/>
      <w:r w:rsidRPr="0075372D">
        <w:rPr>
          <w:lang w:val="zh-CN"/>
        </w:rPr>
        <w:t>前问题</w:t>
      </w:r>
      <w:proofErr w:type="gramEnd"/>
      <w:r w:rsidRPr="0075372D">
        <w:rPr>
          <w:lang w:val="zh-CN"/>
        </w:rPr>
        <w:t>清单中列入关于落实这些《意见》所载建议的问题。如果委员会认为有必要，也可在问题清单或报告</w:t>
      </w:r>
      <w:proofErr w:type="gramStart"/>
      <w:r w:rsidRPr="0075372D">
        <w:rPr>
          <w:lang w:val="zh-CN"/>
        </w:rPr>
        <w:t>前问题</w:t>
      </w:r>
      <w:proofErr w:type="gramEnd"/>
      <w:r w:rsidRPr="0075372D">
        <w:rPr>
          <w:lang w:val="zh-CN"/>
        </w:rPr>
        <w:t>清单中列入委员会将后续行动评为</w:t>
      </w:r>
      <w:r w:rsidRPr="0075372D">
        <w:rPr>
          <w:lang w:val="zh-CN"/>
        </w:rPr>
        <w:t>A</w:t>
      </w:r>
      <w:r w:rsidRPr="0075372D">
        <w:rPr>
          <w:lang w:val="zh-CN"/>
        </w:rPr>
        <w:t>级的案件。</w:t>
      </w:r>
    </w:p>
    <w:p w14:paraId="502782CC" w14:textId="77777777" w:rsidR="00C8629B" w:rsidRPr="0075372D" w:rsidRDefault="00C8629B" w:rsidP="00C8629B">
      <w:pPr>
        <w:pStyle w:val="SingleTxtGC"/>
      </w:pPr>
      <w:r w:rsidRPr="0075372D">
        <w:rPr>
          <w:lang w:val="zh-CN"/>
        </w:rPr>
        <w:lastRenderedPageBreak/>
        <w:t>34.</w:t>
      </w:r>
      <w:r w:rsidRPr="0075372D">
        <w:rPr>
          <w:lang w:val="zh-CN"/>
        </w:rPr>
        <w:tab/>
      </w:r>
      <w:r w:rsidRPr="0075372D">
        <w:rPr>
          <w:lang w:val="zh-CN"/>
        </w:rPr>
        <w:t>委员会关于对缔约国报告的审查的结论性意见将包括结合缔约国对问题清单或报告</w:t>
      </w:r>
      <w:proofErr w:type="gramStart"/>
      <w:r w:rsidRPr="0075372D">
        <w:rPr>
          <w:lang w:val="zh-CN"/>
        </w:rPr>
        <w:t>前问题</w:t>
      </w:r>
      <w:proofErr w:type="gramEnd"/>
      <w:r w:rsidRPr="0075372D">
        <w:rPr>
          <w:lang w:val="zh-CN"/>
        </w:rPr>
        <w:t>清单所作答复对委员会《意见》落实情况进行的评估，还将包括建设性对话中提供的信息。</w:t>
      </w:r>
    </w:p>
    <w:p w14:paraId="16D1BA55" w14:textId="7D5E3051" w:rsidR="00C8629B" w:rsidRPr="0075372D" w:rsidRDefault="00A80345" w:rsidP="00A80345">
      <w:pPr>
        <w:pStyle w:val="H1GC"/>
      </w:pPr>
      <w:r>
        <w:rPr>
          <w:lang w:val="zh-CN"/>
        </w:rPr>
        <w:tab/>
      </w:r>
      <w:r w:rsidR="00C8629B" w:rsidRPr="0075372D">
        <w:rPr>
          <w:lang w:val="zh-CN"/>
        </w:rPr>
        <w:t>B.</w:t>
      </w:r>
      <w:r w:rsidR="00C8629B" w:rsidRPr="0075372D">
        <w:rPr>
          <w:lang w:val="zh-CN"/>
        </w:rPr>
        <w:tab/>
      </w:r>
      <w:r w:rsidR="00C8629B" w:rsidRPr="0075372D">
        <w:rPr>
          <w:lang w:val="zh-CN"/>
        </w:rPr>
        <w:t>后续程序的结束和中止</w:t>
      </w:r>
    </w:p>
    <w:p w14:paraId="06E609C7" w14:textId="77777777" w:rsidR="00C8629B" w:rsidRPr="0075372D" w:rsidRDefault="00C8629B" w:rsidP="00C8629B">
      <w:pPr>
        <w:pStyle w:val="SingleTxtGC"/>
      </w:pPr>
      <w:r w:rsidRPr="0075372D">
        <w:rPr>
          <w:lang w:val="zh-CN"/>
        </w:rPr>
        <w:t>35.</w:t>
      </w:r>
      <w:r w:rsidRPr="0075372D">
        <w:rPr>
          <w:lang w:val="zh-CN"/>
        </w:rPr>
        <w:tab/>
      </w:r>
      <w:r w:rsidRPr="0075372D">
        <w:rPr>
          <w:lang w:val="zh-CN"/>
        </w:rPr>
        <w:t>对于委员会认为落实情况令人满意或部分满意的案件，委员会可结束后续程序；对于结束后续程序的案件，委员会将在清单</w:t>
      </w:r>
      <w:r w:rsidRPr="0075372D">
        <w:rPr>
          <w:lang w:val="zh-CN"/>
        </w:rPr>
        <w:t>A</w:t>
      </w:r>
      <w:r w:rsidRPr="0075372D">
        <w:rPr>
          <w:lang w:val="zh-CN"/>
        </w:rPr>
        <w:t>的</w:t>
      </w:r>
      <w:r w:rsidRPr="0075372D">
        <w:rPr>
          <w:lang w:val="zh-CN"/>
        </w:rPr>
        <w:t>(n)</w:t>
      </w:r>
      <w:r w:rsidRPr="0075372D">
        <w:rPr>
          <w:lang w:val="zh-CN"/>
        </w:rPr>
        <w:t>栏或清单</w:t>
      </w:r>
      <w:r w:rsidRPr="0075372D">
        <w:rPr>
          <w:lang w:val="zh-CN"/>
        </w:rPr>
        <w:t>B</w:t>
      </w:r>
      <w:r w:rsidRPr="0075372D">
        <w:rPr>
          <w:lang w:val="zh-CN"/>
        </w:rPr>
        <w:t>的</w:t>
      </w:r>
      <w:r w:rsidRPr="0075372D">
        <w:rPr>
          <w:lang w:val="zh-CN"/>
        </w:rPr>
        <w:t>(f)</w:t>
      </w:r>
      <w:r w:rsidRPr="0075372D">
        <w:rPr>
          <w:lang w:val="zh-CN"/>
        </w:rPr>
        <w:t>栏中注明</w:t>
      </w:r>
      <w:r w:rsidRPr="0075372D">
        <w:rPr>
          <w:rFonts w:hint="eastAsia"/>
          <w:lang w:val="zh-CN"/>
        </w:rPr>
        <w:t>“</w:t>
      </w:r>
      <w:r w:rsidRPr="0075372D">
        <w:rPr>
          <w:lang w:val="zh-CN"/>
        </w:rPr>
        <w:t>结束</w:t>
      </w:r>
      <w:r w:rsidRPr="0075372D">
        <w:rPr>
          <w:rFonts w:hint="eastAsia"/>
          <w:lang w:val="zh-CN"/>
        </w:rPr>
        <w:t>”</w:t>
      </w:r>
      <w:r w:rsidRPr="0075372D">
        <w:rPr>
          <w:lang w:val="zh-CN"/>
        </w:rPr>
        <w:t>，并说明结束的理由。</w:t>
      </w:r>
    </w:p>
    <w:p w14:paraId="4211C1ED" w14:textId="77777777" w:rsidR="00C8629B" w:rsidRPr="0075372D" w:rsidRDefault="00C8629B" w:rsidP="00C8629B">
      <w:pPr>
        <w:pStyle w:val="SingleTxtGC"/>
      </w:pPr>
      <w:r w:rsidRPr="0075372D">
        <w:rPr>
          <w:lang w:val="zh-CN"/>
        </w:rPr>
        <w:t>36.</w:t>
      </w:r>
      <w:r w:rsidRPr="0075372D">
        <w:rPr>
          <w:lang w:val="zh-CN"/>
        </w:rPr>
        <w:tab/>
      </w:r>
      <w:r w:rsidRPr="0075372D">
        <w:rPr>
          <w:lang w:val="zh-CN"/>
        </w:rPr>
        <w:t>对于提交人或其代表</w:t>
      </w:r>
      <w:r w:rsidRPr="0075372D">
        <w:rPr>
          <w:lang w:val="zh-CN"/>
        </w:rPr>
        <w:t>(</w:t>
      </w:r>
      <w:r w:rsidRPr="0075372D">
        <w:rPr>
          <w:lang w:val="zh-CN"/>
        </w:rPr>
        <w:t>律师</w:t>
      </w:r>
      <w:r w:rsidRPr="0075372D">
        <w:rPr>
          <w:lang w:val="zh-CN"/>
        </w:rPr>
        <w:t>)</w:t>
      </w:r>
      <w:r w:rsidRPr="0075372D">
        <w:rPr>
          <w:lang w:val="zh-CN"/>
        </w:rPr>
        <w:t>在过去五年中未提供任何资料的案件，委员会可中止程序。对于中止程序的案件，委员会将在清单</w:t>
      </w:r>
      <w:r w:rsidRPr="0075372D">
        <w:rPr>
          <w:lang w:val="zh-CN"/>
        </w:rPr>
        <w:t>B</w:t>
      </w:r>
      <w:r w:rsidRPr="0075372D">
        <w:rPr>
          <w:lang w:val="zh-CN"/>
        </w:rPr>
        <w:t>的</w:t>
      </w:r>
      <w:r w:rsidRPr="0075372D">
        <w:rPr>
          <w:lang w:val="zh-CN"/>
        </w:rPr>
        <w:t>(f)</w:t>
      </w:r>
      <w:r w:rsidRPr="0075372D">
        <w:rPr>
          <w:lang w:val="zh-CN"/>
        </w:rPr>
        <w:t>栏中注明</w:t>
      </w:r>
      <w:r w:rsidRPr="0075372D">
        <w:rPr>
          <w:rFonts w:hint="eastAsia"/>
          <w:lang w:val="zh-CN"/>
        </w:rPr>
        <w:t>“</w:t>
      </w:r>
      <w:r w:rsidRPr="0075372D">
        <w:rPr>
          <w:lang w:val="zh-CN"/>
        </w:rPr>
        <w:t>中止</w:t>
      </w:r>
      <w:r w:rsidRPr="0075372D">
        <w:rPr>
          <w:rFonts w:hint="eastAsia"/>
          <w:lang w:val="zh-CN"/>
        </w:rPr>
        <w:t>”</w:t>
      </w:r>
      <w:r w:rsidRPr="0075372D">
        <w:rPr>
          <w:lang w:val="zh-CN"/>
        </w:rPr>
        <w:t>，并说明中止的理由。对于中止程序的案件，委员会不会主动采取任何后续措施，除非提交人和</w:t>
      </w:r>
      <w:r w:rsidRPr="0075372D">
        <w:rPr>
          <w:lang w:val="zh-CN"/>
        </w:rPr>
        <w:t>/</w:t>
      </w:r>
      <w:r w:rsidRPr="0075372D">
        <w:rPr>
          <w:lang w:val="zh-CN"/>
        </w:rPr>
        <w:t>或代表提交相关的最新资料。</w:t>
      </w:r>
    </w:p>
    <w:p w14:paraId="3E498880" w14:textId="20E4C684" w:rsidR="00C8629B" w:rsidRPr="0075372D" w:rsidRDefault="0068691C" w:rsidP="0068691C">
      <w:pPr>
        <w:pStyle w:val="H1GC"/>
      </w:pPr>
      <w:r>
        <w:rPr>
          <w:lang w:val="zh-CN"/>
        </w:rPr>
        <w:tab/>
      </w:r>
      <w:r w:rsidR="00C8629B" w:rsidRPr="0075372D">
        <w:rPr>
          <w:lang w:val="zh-CN"/>
        </w:rPr>
        <w:t>C.</w:t>
      </w:r>
      <w:r w:rsidR="00C8629B" w:rsidRPr="0075372D">
        <w:rPr>
          <w:lang w:val="zh-CN"/>
        </w:rPr>
        <w:tab/>
      </w:r>
      <w:r w:rsidR="00C8629B" w:rsidRPr="0075372D">
        <w:rPr>
          <w:lang w:val="zh-CN"/>
        </w:rPr>
        <w:t>委员会可采取的进一步后续措施</w:t>
      </w:r>
    </w:p>
    <w:p w14:paraId="26066374" w14:textId="77777777" w:rsidR="00C8629B" w:rsidRPr="0075372D" w:rsidRDefault="00C8629B" w:rsidP="00C8629B">
      <w:pPr>
        <w:pStyle w:val="SingleTxtGC"/>
      </w:pPr>
      <w:r w:rsidRPr="0075372D">
        <w:rPr>
          <w:lang w:val="zh-CN"/>
        </w:rPr>
        <w:t>37.</w:t>
      </w:r>
      <w:r w:rsidRPr="0075372D">
        <w:rPr>
          <w:lang w:val="zh-CN"/>
        </w:rPr>
        <w:tab/>
      </w:r>
      <w:r w:rsidRPr="0075372D">
        <w:rPr>
          <w:lang w:val="zh-CN"/>
        </w:rPr>
        <w:t>在后续报告中，委员会可决定采取进一步后续措施。委员会可决定：</w:t>
      </w:r>
    </w:p>
    <w:p w14:paraId="5E222185" w14:textId="03A06EFA" w:rsidR="00C8629B" w:rsidRPr="0075372D" w:rsidRDefault="0068691C" w:rsidP="00C8629B">
      <w:pPr>
        <w:pStyle w:val="SingleTxtGC"/>
      </w:pPr>
      <w:r>
        <w:rPr>
          <w:lang w:val="zh-CN"/>
        </w:rPr>
        <w:tab/>
      </w:r>
      <w:r w:rsidR="00C8629B" w:rsidRPr="0075372D">
        <w:rPr>
          <w:lang w:val="zh-CN"/>
        </w:rPr>
        <w:t>(a)</w:t>
      </w:r>
      <w:r w:rsidR="00C8629B" w:rsidRPr="0075372D">
        <w:rPr>
          <w:lang w:val="zh-CN"/>
        </w:rPr>
        <w:tab/>
      </w:r>
      <w:r w:rsidR="00C8629B" w:rsidRPr="0075372D">
        <w:rPr>
          <w:lang w:val="zh-CN"/>
        </w:rPr>
        <w:t>提醒缔约国提出意见，或请缔约国和提交人提供进一步资料；</w:t>
      </w:r>
    </w:p>
    <w:p w14:paraId="5E6CD6FD" w14:textId="3CCE2910" w:rsidR="00C8629B" w:rsidRPr="0075372D" w:rsidRDefault="0068691C" w:rsidP="00C8629B">
      <w:pPr>
        <w:pStyle w:val="SingleTxtGC"/>
      </w:pPr>
      <w:r>
        <w:rPr>
          <w:lang w:val="zh-CN"/>
        </w:rPr>
        <w:tab/>
      </w:r>
      <w:r w:rsidR="00C8629B" w:rsidRPr="0075372D">
        <w:rPr>
          <w:lang w:val="zh-CN"/>
        </w:rPr>
        <w:t>(b)</w:t>
      </w:r>
      <w:r w:rsidR="00C8629B" w:rsidRPr="0075372D">
        <w:rPr>
          <w:lang w:val="zh-CN"/>
        </w:rPr>
        <w:tab/>
      </w:r>
      <w:r w:rsidR="00C8629B" w:rsidRPr="0075372D">
        <w:rPr>
          <w:lang w:val="zh-CN"/>
        </w:rPr>
        <w:t>指定某一案件为重点案件，并在随后的后续报告中公布案件详情；</w:t>
      </w:r>
    </w:p>
    <w:p w14:paraId="1080826D" w14:textId="4C0A2626" w:rsidR="00C8629B" w:rsidRPr="0075372D" w:rsidRDefault="0068691C" w:rsidP="00C8629B">
      <w:pPr>
        <w:pStyle w:val="SingleTxtGC"/>
      </w:pPr>
      <w:r>
        <w:rPr>
          <w:lang w:val="zh-CN"/>
        </w:rPr>
        <w:tab/>
      </w:r>
      <w:r w:rsidR="00C8629B" w:rsidRPr="0075372D">
        <w:rPr>
          <w:lang w:val="zh-CN"/>
        </w:rPr>
        <w:t>(c)</w:t>
      </w:r>
      <w:r w:rsidR="00C8629B" w:rsidRPr="0075372D">
        <w:rPr>
          <w:lang w:val="zh-CN"/>
        </w:rPr>
        <w:tab/>
      </w:r>
      <w:r w:rsidR="00C8629B" w:rsidRPr="0075372D">
        <w:rPr>
          <w:lang w:val="zh-CN"/>
        </w:rPr>
        <w:t>要求在日内瓦与缔约国代表会晤；</w:t>
      </w:r>
    </w:p>
    <w:p w14:paraId="2D185342" w14:textId="3C6669C1" w:rsidR="00C8629B" w:rsidRPr="0075372D" w:rsidRDefault="0068691C" w:rsidP="00C8629B">
      <w:pPr>
        <w:pStyle w:val="SingleTxtGC"/>
      </w:pPr>
      <w:r>
        <w:rPr>
          <w:lang w:val="zh-CN"/>
        </w:rPr>
        <w:tab/>
      </w:r>
      <w:r w:rsidR="00C8629B" w:rsidRPr="0075372D">
        <w:rPr>
          <w:lang w:val="zh-CN"/>
        </w:rPr>
        <w:t>(d)</w:t>
      </w:r>
      <w:r w:rsidR="00C8629B" w:rsidRPr="0075372D">
        <w:rPr>
          <w:lang w:val="zh-CN"/>
        </w:rPr>
        <w:tab/>
      </w:r>
      <w:r w:rsidR="00C8629B" w:rsidRPr="0075372D">
        <w:rPr>
          <w:lang w:val="zh-CN"/>
        </w:rPr>
        <w:t>将相关资料转交人权理事会，以便理事会在所涉缔约国的下一次普遍定期审议中处理为受害者提供有效赔偿的问题；</w:t>
      </w:r>
    </w:p>
    <w:p w14:paraId="193EE5A4" w14:textId="3FF3E4CF" w:rsidR="00C8629B" w:rsidRPr="0075372D" w:rsidRDefault="0068691C" w:rsidP="00C8629B">
      <w:pPr>
        <w:pStyle w:val="SingleTxtGC"/>
      </w:pPr>
      <w:r>
        <w:rPr>
          <w:lang w:val="zh-CN"/>
        </w:rPr>
        <w:tab/>
      </w:r>
      <w:r w:rsidR="00C8629B" w:rsidRPr="0075372D">
        <w:rPr>
          <w:lang w:val="zh-CN"/>
        </w:rPr>
        <w:t>(e)</w:t>
      </w:r>
      <w:r w:rsidR="00C8629B" w:rsidRPr="0075372D">
        <w:rPr>
          <w:lang w:val="zh-CN"/>
        </w:rPr>
        <w:tab/>
      </w:r>
      <w:r w:rsidR="00C8629B" w:rsidRPr="0075372D">
        <w:rPr>
          <w:lang w:val="zh-CN"/>
        </w:rPr>
        <w:t>将资料转交相关特别程序任务负责人，以便他们在国别访问和</w:t>
      </w:r>
      <w:r w:rsidR="00C8629B" w:rsidRPr="0075372D">
        <w:rPr>
          <w:lang w:val="zh-CN"/>
        </w:rPr>
        <w:t>/</w:t>
      </w:r>
      <w:r w:rsidR="00C8629B" w:rsidRPr="0075372D">
        <w:rPr>
          <w:lang w:val="zh-CN"/>
        </w:rPr>
        <w:t>或与有关缔约国的其他接触中使用；</w:t>
      </w:r>
    </w:p>
    <w:p w14:paraId="1CFC962D" w14:textId="0A9DAEEC" w:rsidR="00C8629B" w:rsidRPr="0075372D" w:rsidRDefault="0068691C" w:rsidP="00C8629B">
      <w:pPr>
        <w:pStyle w:val="SingleTxtGC"/>
      </w:pPr>
      <w:r>
        <w:rPr>
          <w:lang w:val="zh-CN"/>
        </w:rPr>
        <w:tab/>
      </w:r>
      <w:r w:rsidR="00C8629B" w:rsidRPr="0075372D">
        <w:rPr>
          <w:lang w:val="zh-CN"/>
        </w:rPr>
        <w:t>(f)</w:t>
      </w:r>
      <w:r w:rsidR="00C8629B" w:rsidRPr="0075372D">
        <w:rPr>
          <w:lang w:val="zh-CN"/>
        </w:rPr>
        <w:tab/>
      </w:r>
      <w:r w:rsidR="00C8629B" w:rsidRPr="0075372D">
        <w:rPr>
          <w:lang w:val="zh-CN"/>
        </w:rPr>
        <w:t>将资料转交其他相关人权条约机构，以便它们在各自的定期报告程序中使用；</w:t>
      </w:r>
    </w:p>
    <w:p w14:paraId="211A0EC5" w14:textId="5E4C3F6B" w:rsidR="00C8629B" w:rsidRPr="0075372D" w:rsidRDefault="0068691C" w:rsidP="00C8629B">
      <w:pPr>
        <w:pStyle w:val="SingleTxtGC"/>
      </w:pPr>
      <w:r>
        <w:rPr>
          <w:lang w:val="zh-CN"/>
        </w:rPr>
        <w:tab/>
      </w:r>
      <w:r w:rsidR="00C8629B" w:rsidRPr="0075372D">
        <w:rPr>
          <w:lang w:val="zh-CN"/>
        </w:rPr>
        <w:t>(g)</w:t>
      </w:r>
      <w:r w:rsidR="00C8629B" w:rsidRPr="0075372D">
        <w:rPr>
          <w:lang w:val="zh-CN"/>
        </w:rPr>
        <w:tab/>
      </w:r>
      <w:r w:rsidR="00C8629B" w:rsidRPr="0075372D">
        <w:rPr>
          <w:lang w:val="zh-CN"/>
        </w:rPr>
        <w:t>将资料转交人权高专办相关区域和</w:t>
      </w:r>
      <w:r w:rsidR="00C8629B" w:rsidRPr="0075372D">
        <w:rPr>
          <w:lang w:val="zh-CN"/>
        </w:rPr>
        <w:t>/</w:t>
      </w:r>
      <w:r w:rsidR="00C8629B" w:rsidRPr="0075372D">
        <w:rPr>
          <w:lang w:val="zh-CN"/>
        </w:rPr>
        <w:t>或国家办事处，请其监测进展情况并进行倡导以鼓励落实委员会的《意见》。</w:t>
      </w:r>
    </w:p>
    <w:p w14:paraId="7FB56DE9" w14:textId="77777777" w:rsidR="00C8629B" w:rsidRPr="0075372D" w:rsidRDefault="00C8629B" w:rsidP="00C8629B">
      <w:pPr>
        <w:pStyle w:val="SingleTxtGC"/>
      </w:pPr>
      <w:r w:rsidRPr="0075372D">
        <w:rPr>
          <w:lang w:val="zh-CN"/>
        </w:rPr>
        <w:t>38.</w:t>
      </w:r>
      <w:r w:rsidRPr="0075372D">
        <w:rPr>
          <w:lang w:val="zh-CN"/>
        </w:rPr>
        <w:tab/>
      </w:r>
      <w:r w:rsidRPr="0075372D">
        <w:rPr>
          <w:lang w:val="zh-CN"/>
        </w:rPr>
        <w:t>委员会可同时采取这些措施。除上一段所述措施外，如果委员会认为适当，可决定采取其他适当措施，以促进委员会《意见》的落实。</w:t>
      </w:r>
    </w:p>
    <w:p w14:paraId="11E259F1" w14:textId="02A26CA5" w:rsidR="00C8629B" w:rsidRPr="00C8629B" w:rsidRDefault="00C8629B" w:rsidP="00C8629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8629B" w:rsidRPr="00C8629B"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6D1D6" w14:textId="77777777" w:rsidR="007817AB" w:rsidRPr="000D319F" w:rsidRDefault="007817AB" w:rsidP="000D319F">
      <w:pPr>
        <w:pStyle w:val="af0"/>
        <w:spacing w:after="240"/>
        <w:ind w:left="907"/>
        <w:rPr>
          <w:rFonts w:asciiTheme="majorBidi" w:eastAsia="宋体" w:hAnsiTheme="majorBidi" w:cstheme="majorBidi"/>
          <w:sz w:val="21"/>
          <w:szCs w:val="21"/>
          <w:lang w:val="en-US"/>
        </w:rPr>
      </w:pPr>
    </w:p>
    <w:p w14:paraId="680CD1B0" w14:textId="77777777" w:rsidR="007817AB" w:rsidRPr="000D319F" w:rsidRDefault="007817A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AD8CEB" w14:textId="77777777" w:rsidR="007817AB" w:rsidRPr="000D319F" w:rsidRDefault="007817AB" w:rsidP="000D319F">
      <w:pPr>
        <w:pStyle w:val="af0"/>
      </w:pPr>
    </w:p>
  </w:endnote>
  <w:endnote w:type="continuationNotice" w:id="1">
    <w:p w14:paraId="3147AD65" w14:textId="77777777" w:rsidR="007817AB" w:rsidRDefault="00781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19263" w14:textId="77777777" w:rsidR="009441D3" w:rsidRPr="00C8629B" w:rsidRDefault="00C8629B" w:rsidP="00C8629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8629B">
      <w:rPr>
        <w:rStyle w:val="af2"/>
        <w:b w:val="0"/>
        <w:snapToGrid w:val="0"/>
        <w:sz w:val="16"/>
      </w:rPr>
      <w:t>GE.22</w:t>
    </w:r>
    <w:proofErr w:type="spellEnd"/>
    <w:r w:rsidRPr="00C8629B">
      <w:rPr>
        <w:rStyle w:val="af2"/>
        <w:b w:val="0"/>
        <w:snapToGrid w:val="0"/>
        <w:sz w:val="16"/>
      </w:rPr>
      <w:t>-27907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CE67C" w14:textId="77777777" w:rsidR="009441D3" w:rsidRPr="00C8629B" w:rsidRDefault="00C8629B" w:rsidP="00C8629B">
    <w:pPr>
      <w:pStyle w:val="af0"/>
      <w:tabs>
        <w:tab w:val="clear" w:pos="431"/>
        <w:tab w:val="right" w:pos="9638"/>
      </w:tabs>
      <w:rPr>
        <w:rStyle w:val="af2"/>
      </w:rPr>
    </w:pPr>
    <w:proofErr w:type="spellStart"/>
    <w:r>
      <w:t>GE.22</w:t>
    </w:r>
    <w:proofErr w:type="spellEnd"/>
    <w:r>
      <w:t>-27907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E8EB" w14:textId="2F7749A1" w:rsidR="009441D3" w:rsidRPr="00487939" w:rsidRDefault="00C8629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B6825F9" wp14:editId="6585BDE9">
          <wp:simplePos x="0" y="0"/>
          <wp:positionH relativeFrom="column">
            <wp:align>right</wp:align>
          </wp:positionH>
          <wp:positionV relativeFrom="paragraph">
            <wp:posOffset>-69850</wp:posOffset>
          </wp:positionV>
          <wp:extent cx="561975" cy="561975"/>
          <wp:effectExtent l="0" t="0" r="9525" b="9525"/>
          <wp:wrapNone/>
          <wp:docPr id="7663473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-27907</w:t>
    </w:r>
    <w:r w:rsidR="00731A42" w:rsidRPr="00EE277A">
      <w:rPr>
        <w:sz w:val="20"/>
        <w:lang w:eastAsia="zh-CN"/>
      </w:rPr>
      <w:t xml:space="preserve"> (C)</w:t>
    </w:r>
    <w:r w:rsidR="00EA7E67">
      <w:rPr>
        <w:sz w:val="20"/>
        <w:lang w:eastAsia="zh-CN"/>
      </w:rPr>
      <w:tab/>
    </w:r>
    <w:r>
      <w:rPr>
        <w:sz w:val="20"/>
        <w:lang w:eastAsia="zh-CN"/>
      </w:rPr>
      <w:t>1611</w:t>
    </w:r>
    <w:r w:rsidR="0060122D">
      <w:rPr>
        <w:sz w:val="20"/>
        <w:lang w:eastAsia="zh-CN"/>
      </w:rPr>
      <w:t>2</w:t>
    </w:r>
    <w:r w:rsidR="002B5450">
      <w:rPr>
        <w:sz w:val="20"/>
        <w:lang w:eastAsia="zh-CN"/>
      </w:rPr>
      <w:t>3</w:t>
    </w:r>
    <w:r w:rsidR="00731A42">
      <w:rPr>
        <w:sz w:val="20"/>
        <w:lang w:eastAsia="zh-CN"/>
      </w:rPr>
      <w:tab/>
    </w:r>
    <w:r>
      <w:rPr>
        <w:sz w:val="20"/>
        <w:lang w:eastAsia="zh-CN"/>
      </w:rPr>
      <w:t>2211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56D3889B" wp14:editId="0C2C90E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8AFFA" w14:textId="77777777" w:rsidR="007817AB" w:rsidRPr="000157B1" w:rsidRDefault="007817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CA146F2" w14:textId="77777777" w:rsidR="007817AB" w:rsidRPr="000157B1" w:rsidRDefault="007817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CB1305F" w14:textId="77777777" w:rsidR="007817AB" w:rsidRDefault="007817AB"/>
  </w:footnote>
  <w:footnote w:id="2">
    <w:p w14:paraId="7360322B" w14:textId="4974CA37" w:rsidR="00C8629B" w:rsidRPr="00541476" w:rsidRDefault="00C8629B" w:rsidP="00C8629B">
      <w:pPr>
        <w:pStyle w:val="a6"/>
      </w:pPr>
      <w:r>
        <w:rPr>
          <w:lang w:val="zh-CN"/>
        </w:rPr>
        <w:tab/>
      </w:r>
      <w:r w:rsidRPr="00C8629B">
        <w:rPr>
          <w:sz w:val="21"/>
          <w:szCs w:val="21"/>
          <w:lang w:val="zh-CN"/>
        </w:rPr>
        <w:t>*</w:t>
      </w:r>
      <w:r>
        <w:rPr>
          <w:lang w:val="zh-CN"/>
        </w:rPr>
        <w:tab/>
      </w:r>
      <w:r>
        <w:rPr>
          <w:lang w:val="zh-CN"/>
        </w:rPr>
        <w:t>委员会第一百三十六届会议</w:t>
      </w:r>
      <w:r>
        <w:rPr>
          <w:lang w:val="zh-CN"/>
        </w:rPr>
        <w:t>(2022</w:t>
      </w:r>
      <w:r>
        <w:rPr>
          <w:lang w:val="zh-CN"/>
        </w:rPr>
        <w:t>年</w:t>
      </w:r>
      <w:r>
        <w:rPr>
          <w:lang w:val="zh-CN"/>
        </w:rPr>
        <w:t>10</w:t>
      </w:r>
      <w:r>
        <w:rPr>
          <w:lang w:val="zh-CN"/>
        </w:rPr>
        <w:t>月</w:t>
      </w:r>
      <w:r>
        <w:rPr>
          <w:lang w:val="zh-CN"/>
        </w:rPr>
        <w:t>10</w:t>
      </w:r>
      <w:r>
        <w:rPr>
          <w:lang w:val="zh-CN"/>
        </w:rPr>
        <w:t>日至</w:t>
      </w:r>
      <w:r>
        <w:rPr>
          <w:lang w:val="zh-CN"/>
        </w:rPr>
        <w:t>11</w:t>
      </w:r>
      <w:r>
        <w:rPr>
          <w:lang w:val="zh-CN"/>
        </w:rPr>
        <w:t>月</w:t>
      </w:r>
      <w:r>
        <w:rPr>
          <w:lang w:val="zh-CN"/>
        </w:rPr>
        <w:t>4</w:t>
      </w:r>
      <w:r>
        <w:rPr>
          <w:lang w:val="zh-CN"/>
        </w:rPr>
        <w:t>日</w:t>
      </w:r>
      <w:r>
        <w:rPr>
          <w:lang w:val="zh-CN"/>
        </w:rPr>
        <w:t>)</w:t>
      </w:r>
      <w:r>
        <w:rPr>
          <w:lang w:val="zh-CN"/>
        </w:rPr>
        <w:t>通过。</w:t>
      </w:r>
    </w:p>
  </w:footnote>
  <w:footnote w:id="3">
    <w:p w14:paraId="4C71935B" w14:textId="77777777" w:rsidR="00C8629B" w:rsidRPr="003F038F" w:rsidRDefault="00C8629B" w:rsidP="00C8629B">
      <w:pPr>
        <w:pStyle w:val="a6"/>
      </w:pPr>
      <w:r>
        <w:rPr>
          <w:lang w:val="zh-CN"/>
        </w:rPr>
        <w:tab/>
      </w:r>
      <w:r w:rsidRPr="0075372D">
        <w:rPr>
          <w:rStyle w:val="a8"/>
          <w:rFonts w:eastAsia="宋体"/>
        </w:rPr>
        <w:footnoteRef/>
      </w:r>
      <w:r w:rsidRPr="00675E93">
        <w:tab/>
      </w:r>
      <w:r w:rsidRPr="008021F1">
        <w:t>HRI/</w:t>
      </w:r>
      <w:proofErr w:type="spellStart"/>
      <w:r w:rsidRPr="008021F1">
        <w:t>ICM</w:t>
      </w:r>
      <w:proofErr w:type="spellEnd"/>
      <w:r w:rsidRPr="008021F1">
        <w:t>/2011/3-HRI/MC/2011/2</w:t>
      </w:r>
      <w:r>
        <w:t xml:space="preserve">, </w:t>
      </w:r>
      <w:r>
        <w:rPr>
          <w:lang w:val="zh-CN"/>
        </w:rPr>
        <w:t>第</w:t>
      </w:r>
      <w:r>
        <w:t>61 B (a)</w:t>
      </w:r>
      <w:r>
        <w:rPr>
          <w:lang w:val="zh-CN"/>
        </w:rPr>
        <w:t>段。</w:t>
      </w:r>
    </w:p>
  </w:footnote>
  <w:footnote w:id="4">
    <w:p w14:paraId="3C2EEE17" w14:textId="5D16AAA0" w:rsidR="00C8629B" w:rsidRPr="003F038F" w:rsidRDefault="00C8629B" w:rsidP="002A4860">
      <w:pPr>
        <w:pStyle w:val="a6"/>
      </w:pPr>
      <w:r w:rsidRPr="00675E93">
        <w:tab/>
      </w:r>
      <w:r w:rsidRPr="0075372D">
        <w:rPr>
          <w:rStyle w:val="a8"/>
          <w:rFonts w:eastAsia="宋体"/>
        </w:rPr>
        <w:footnoteRef/>
      </w:r>
      <w:r w:rsidRPr="00675E93">
        <w:tab/>
      </w:r>
      <w:hyperlink r:id="rId1" w:history="1">
        <w:r>
          <w:rPr>
            <w:rStyle w:val="af5"/>
          </w:rPr>
          <w:t>A/77/279</w:t>
        </w:r>
      </w:hyperlink>
      <w:r>
        <w:t xml:space="preserve">, </w:t>
      </w:r>
      <w:r>
        <w:rPr>
          <w:lang w:val="zh-CN"/>
        </w:rPr>
        <w:t>附件二十五</w:t>
      </w:r>
      <w:r>
        <w:t>，</w:t>
      </w:r>
      <w:r>
        <w:rPr>
          <w:lang w:val="zh-CN"/>
        </w:rPr>
        <w:t>第二章</w:t>
      </w:r>
      <w:r>
        <w:t>D(</w:t>
      </w:r>
      <w:r>
        <w:rPr>
          <w:lang w:val="zh-CN"/>
        </w:rPr>
        <w:t>后续程序</w:t>
      </w:r>
      <w:r>
        <w:t>)</w:t>
      </w:r>
      <w:r>
        <w:rPr>
          <w:lang w:val="zh-CN"/>
        </w:rPr>
        <w:t>。可查阅</w:t>
      </w:r>
      <w:r w:rsidR="002A4860" w:rsidRPr="000749D7">
        <w:br/>
      </w:r>
      <w:r>
        <w:t>www</w:t>
      </w:r>
      <w:r w:rsidRPr="00675E93">
        <w:t>.</w:t>
      </w:r>
      <w:r>
        <w:t>ohchr</w:t>
      </w:r>
      <w:r w:rsidRPr="00675E93">
        <w:t>.</w:t>
      </w:r>
      <w:r>
        <w:t>org/en/documents/reports/</w:t>
      </w:r>
      <w:proofErr w:type="gramStart"/>
      <w:r>
        <w:t>fourth</w:t>
      </w:r>
      <w:r w:rsidRPr="00675E93">
        <w:t>-</w:t>
      </w:r>
      <w:r>
        <w:t>biennial</w:t>
      </w:r>
      <w:proofErr w:type="gramEnd"/>
      <w:r w:rsidRPr="00675E93">
        <w:t>-</w:t>
      </w:r>
      <w:r>
        <w:t>report</w:t>
      </w:r>
      <w:r w:rsidRPr="00675E93">
        <w:t>-</w:t>
      </w:r>
      <w:r>
        <w:t>status</w:t>
      </w:r>
      <w:r w:rsidRPr="00675E93">
        <w:t>-</w:t>
      </w:r>
      <w:r>
        <w:t>human</w:t>
      </w:r>
      <w:r w:rsidRPr="00675E93">
        <w:t>-</w:t>
      </w:r>
      <w:r>
        <w:t>rights</w:t>
      </w:r>
      <w:r w:rsidRPr="00675E93">
        <w:t>-</w:t>
      </w:r>
      <w:r>
        <w:t>treaty</w:t>
      </w:r>
      <w:r w:rsidRPr="00675E93">
        <w:t>-</w:t>
      </w:r>
      <w:r>
        <w:t>body</w:t>
      </w:r>
      <w:r w:rsidRPr="00675E93">
        <w:t>-</w:t>
      </w:r>
      <w:r>
        <w:t>system.</w:t>
      </w:r>
    </w:p>
  </w:footnote>
  <w:footnote w:id="5">
    <w:p w14:paraId="6F70AEA3" w14:textId="77777777" w:rsidR="00C8629B" w:rsidRPr="003F038F" w:rsidRDefault="00C8629B" w:rsidP="00C8629B">
      <w:pPr>
        <w:pStyle w:val="a6"/>
      </w:pPr>
      <w:r w:rsidRPr="00675E93">
        <w:tab/>
      </w:r>
      <w:r w:rsidRPr="0075372D">
        <w:rPr>
          <w:rStyle w:val="a8"/>
          <w:rFonts w:eastAsia="宋体"/>
        </w:rPr>
        <w:footnoteRef/>
      </w:r>
      <w:r>
        <w:rPr>
          <w:lang w:val="zh-CN"/>
        </w:rPr>
        <w:tab/>
      </w:r>
      <w:hyperlink r:id="rId2" w:history="1">
        <w:r>
          <w:rPr>
            <w:rStyle w:val="af5"/>
            <w:lang w:val="zh-CN"/>
          </w:rPr>
          <w:t>CCPR/C/3/Rev.12</w:t>
        </w:r>
      </w:hyperlink>
      <w:r>
        <w:rPr>
          <w:lang w:val="zh-CN"/>
        </w:rPr>
        <w:t>。</w:t>
      </w:r>
    </w:p>
  </w:footnote>
  <w:footnote w:id="6">
    <w:p w14:paraId="50E88B97" w14:textId="0BB39AF2" w:rsidR="00C8629B" w:rsidRPr="00994F9E" w:rsidRDefault="00C8629B" w:rsidP="00C8629B">
      <w:pPr>
        <w:pStyle w:val="a6"/>
      </w:pPr>
      <w:r w:rsidRPr="00994F9E">
        <w:rPr>
          <w:lang w:val="zh-CN"/>
        </w:rPr>
        <w:tab/>
      </w:r>
      <w:r w:rsidRPr="0075372D">
        <w:rPr>
          <w:rStyle w:val="a8"/>
          <w:rFonts w:eastAsia="宋体"/>
        </w:rPr>
        <w:footnoteRef/>
      </w:r>
      <w:r>
        <w:rPr>
          <w:lang w:val="zh-CN"/>
        </w:rPr>
        <w:tab/>
      </w:r>
      <w:r>
        <w:rPr>
          <w:lang w:val="zh-CN"/>
        </w:rPr>
        <w:t>委员会不妨考虑是否可能接受其他格式的评论。</w:t>
      </w:r>
    </w:p>
  </w:footnote>
  <w:footnote w:id="7">
    <w:p w14:paraId="043FFABF" w14:textId="044BEF3D" w:rsidR="00C8629B" w:rsidRPr="00994F9E" w:rsidRDefault="00C8629B" w:rsidP="00C8629B">
      <w:pPr>
        <w:pStyle w:val="a6"/>
      </w:pPr>
      <w:r w:rsidRPr="00994F9E">
        <w:rPr>
          <w:lang w:val="zh-CN"/>
        </w:rPr>
        <w:tab/>
      </w:r>
      <w:r w:rsidRPr="0075372D">
        <w:rPr>
          <w:rStyle w:val="a8"/>
          <w:rFonts w:eastAsia="宋体"/>
        </w:rPr>
        <w:footnoteRef/>
      </w:r>
      <w:r>
        <w:rPr>
          <w:lang w:val="zh-CN"/>
        </w:rPr>
        <w:tab/>
      </w:r>
      <w:r>
        <w:rPr>
          <w:lang w:val="zh-CN"/>
        </w:rPr>
        <w:t>每份后续报告将包括大约六个或七个重点案件。后续报告中的资料应比目前这类报告中资料更加简要。</w:t>
      </w:r>
    </w:p>
  </w:footnote>
  <w:footnote w:id="8">
    <w:p w14:paraId="25833187" w14:textId="77777777" w:rsidR="00C8629B" w:rsidRPr="0062632F" w:rsidRDefault="00C8629B" w:rsidP="00C8629B">
      <w:pPr>
        <w:pStyle w:val="a6"/>
      </w:pPr>
      <w:r w:rsidRPr="00994F9E">
        <w:rPr>
          <w:lang w:val="zh-CN"/>
        </w:rPr>
        <w:tab/>
      </w:r>
      <w:r w:rsidRPr="0075372D">
        <w:rPr>
          <w:rStyle w:val="a8"/>
          <w:rFonts w:eastAsia="宋体"/>
        </w:rPr>
        <w:footnoteRef/>
      </w:r>
      <w:r>
        <w:rPr>
          <w:lang w:val="zh-CN"/>
        </w:rPr>
        <w:tab/>
      </w:r>
      <w:r>
        <w:rPr>
          <w:lang w:val="zh-CN"/>
        </w:rPr>
        <w:t>事关相同类型侵犯行为的案件可分</w:t>
      </w:r>
      <w:proofErr w:type="gramStart"/>
      <w:r>
        <w:rPr>
          <w:lang w:val="zh-CN"/>
        </w:rPr>
        <w:t>成群组</w:t>
      </w:r>
      <w:proofErr w:type="gramEnd"/>
      <w:r>
        <w:rPr>
          <w:lang w:val="zh-CN"/>
        </w:rPr>
        <w:t>处理。</w:t>
      </w:r>
    </w:p>
  </w:footnote>
  <w:footnote w:id="9">
    <w:p w14:paraId="350FCE1A" w14:textId="6B31B985" w:rsidR="00C8629B" w:rsidRPr="0062632F" w:rsidRDefault="00C8629B" w:rsidP="00C8629B">
      <w:pPr>
        <w:pStyle w:val="a6"/>
      </w:pPr>
      <w:r>
        <w:rPr>
          <w:lang w:val="zh-CN"/>
        </w:rPr>
        <w:tab/>
      </w:r>
      <w:r w:rsidRPr="0075372D">
        <w:rPr>
          <w:rStyle w:val="a8"/>
          <w:rFonts w:eastAsia="宋体"/>
        </w:rPr>
        <w:footnoteRef/>
      </w:r>
      <w:r>
        <w:rPr>
          <w:lang w:val="zh-CN"/>
        </w:rPr>
        <w:tab/>
      </w:r>
      <w:r>
        <w:rPr>
          <w:lang w:val="zh-CN"/>
        </w:rPr>
        <w:t>委员会的所有《意见》在通过后的两年中均载于清单</w:t>
      </w:r>
      <w:r>
        <w:rPr>
          <w:lang w:val="zh-CN"/>
        </w:rPr>
        <w:t>A</w:t>
      </w:r>
      <w:r>
        <w:rPr>
          <w:lang w:val="zh-CN"/>
        </w:rPr>
        <w:t>。此后，载于清单</w:t>
      </w:r>
      <w:r>
        <w:rPr>
          <w:lang w:val="zh-CN"/>
        </w:rPr>
        <w:t>A</w:t>
      </w:r>
      <w:r>
        <w:rPr>
          <w:lang w:val="zh-CN"/>
        </w:rPr>
        <w:t>的《意见》将移至清单</w:t>
      </w:r>
      <w:r>
        <w:rPr>
          <w:lang w:val="zh-CN"/>
        </w:rPr>
        <w:t xml:space="preserve">B, </w:t>
      </w:r>
      <w:r>
        <w:rPr>
          <w:lang w:val="zh-CN"/>
        </w:rPr>
        <w:t>再保留三年。</w:t>
      </w:r>
    </w:p>
  </w:footnote>
  <w:footnote w:id="10">
    <w:p w14:paraId="3A628EEB" w14:textId="260A8A09" w:rsidR="00C8629B" w:rsidRPr="0062632F" w:rsidRDefault="00C8629B" w:rsidP="00C8629B">
      <w:pPr>
        <w:pStyle w:val="a6"/>
      </w:pPr>
      <w:r>
        <w:rPr>
          <w:lang w:val="zh-CN"/>
        </w:rPr>
        <w:tab/>
      </w:r>
      <w:r w:rsidRPr="0075372D">
        <w:rPr>
          <w:rStyle w:val="a8"/>
          <w:rFonts w:eastAsia="宋体"/>
        </w:rPr>
        <w:footnoteRef/>
      </w:r>
      <w:r>
        <w:rPr>
          <w:lang w:val="zh-CN"/>
        </w:rPr>
        <w:tab/>
      </w:r>
      <w:r>
        <w:rPr>
          <w:lang w:val="zh-CN"/>
        </w:rPr>
        <w:t>每年通过三份报告的制度将在人权高专办的</w:t>
      </w:r>
      <w:proofErr w:type="gramStart"/>
      <w:r>
        <w:rPr>
          <w:lang w:val="zh-CN"/>
        </w:rPr>
        <w:t>新案件</w:t>
      </w:r>
      <w:proofErr w:type="gramEnd"/>
      <w:r>
        <w:rPr>
          <w:lang w:val="zh-CN"/>
        </w:rPr>
        <w:t>管理系统投入运作之后开始实施。在此之前将继续遵循每年通过两份报告的制度。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13096" w14:textId="77777777" w:rsidR="009441D3" w:rsidRDefault="00C8629B" w:rsidP="00C8629B">
    <w:pPr>
      <w:pStyle w:val="af3"/>
    </w:pPr>
    <w:proofErr w:type="spellStart"/>
    <w:r>
      <w:t>CCPR</w:t>
    </w:r>
    <w:proofErr w:type="spellEnd"/>
    <w:r>
      <w:t>/C/162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1CBB" w14:textId="77777777" w:rsidR="009441D3" w:rsidRPr="00202A30" w:rsidRDefault="00C8629B" w:rsidP="00C8629B">
    <w:pPr>
      <w:pStyle w:val="af3"/>
      <w:jc w:val="right"/>
    </w:pPr>
    <w:proofErr w:type="spellStart"/>
    <w:r>
      <w:t>CCPR</w:t>
    </w:r>
    <w:proofErr w:type="spellEnd"/>
    <w:r>
      <w:t>/C/162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2E9551E2"/>
    <w:multiLevelType w:val="hybridMultilevel"/>
    <w:tmpl w:val="29588C9E"/>
    <w:lvl w:ilvl="0" w:tplc="2C94AC16">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B537340"/>
    <w:multiLevelType w:val="hybridMultilevel"/>
    <w:tmpl w:val="47C6D4A2"/>
    <w:lvl w:ilvl="0" w:tplc="56545C88">
      <w:start w:val="1"/>
      <w:numFmt w:val="japaneseCounting"/>
      <w:lvlText w:val="(%1)"/>
      <w:lvlJc w:val="left"/>
      <w:pPr>
        <w:ind w:left="2211" w:hanging="2211"/>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397942271">
    <w:abstractNumId w:val="1"/>
  </w:num>
  <w:num w:numId="2" w16cid:durableId="1488473444">
    <w:abstractNumId w:val="6"/>
  </w:num>
  <w:num w:numId="3" w16cid:durableId="1881046147">
    <w:abstractNumId w:val="2"/>
  </w:num>
  <w:num w:numId="4" w16cid:durableId="2042706911">
    <w:abstractNumId w:val="0"/>
  </w:num>
  <w:num w:numId="5" w16cid:durableId="17302258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8"/>
  </w:num>
  <w:num w:numId="8" w16cid:durableId="246697977">
    <w:abstractNumId w:val="3"/>
  </w:num>
  <w:num w:numId="9" w16cid:durableId="570771093">
    <w:abstractNumId w:val="4"/>
  </w:num>
  <w:num w:numId="10" w16cid:durableId="1414472820">
    <w:abstractNumId w:val="5"/>
  </w:num>
  <w:num w:numId="11" w16cid:durableId="1610479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7AB"/>
    <w:rsid w:val="00011483"/>
    <w:rsid w:val="0004554F"/>
    <w:rsid w:val="000749D7"/>
    <w:rsid w:val="000D319F"/>
    <w:rsid w:val="000E4D0E"/>
    <w:rsid w:val="000F5EB8"/>
    <w:rsid w:val="00126EB7"/>
    <w:rsid w:val="00144B69"/>
    <w:rsid w:val="00153E86"/>
    <w:rsid w:val="00172E04"/>
    <w:rsid w:val="00176563"/>
    <w:rsid w:val="00186A24"/>
    <w:rsid w:val="001B1BD1"/>
    <w:rsid w:val="001C3EF2"/>
    <w:rsid w:val="001D17F6"/>
    <w:rsid w:val="00204B42"/>
    <w:rsid w:val="0021265F"/>
    <w:rsid w:val="002231C3"/>
    <w:rsid w:val="0024225D"/>
    <w:rsid w:val="0024417F"/>
    <w:rsid w:val="00250F8D"/>
    <w:rsid w:val="0025482B"/>
    <w:rsid w:val="002A4860"/>
    <w:rsid w:val="002B5450"/>
    <w:rsid w:val="002E1C97"/>
    <w:rsid w:val="002F5834"/>
    <w:rsid w:val="003006AB"/>
    <w:rsid w:val="00326EBF"/>
    <w:rsid w:val="00327FE4"/>
    <w:rsid w:val="003333CC"/>
    <w:rsid w:val="00385347"/>
    <w:rsid w:val="00427F63"/>
    <w:rsid w:val="00434D38"/>
    <w:rsid w:val="00494EB8"/>
    <w:rsid w:val="004C4A0A"/>
    <w:rsid w:val="004D0A00"/>
    <w:rsid w:val="004E473D"/>
    <w:rsid w:val="004E7F73"/>
    <w:rsid w:val="004F348E"/>
    <w:rsid w:val="00501220"/>
    <w:rsid w:val="0057615F"/>
    <w:rsid w:val="005E403A"/>
    <w:rsid w:val="005E4086"/>
    <w:rsid w:val="0060122D"/>
    <w:rsid w:val="00604D91"/>
    <w:rsid w:val="006257FE"/>
    <w:rsid w:val="00654DD9"/>
    <w:rsid w:val="00670DEE"/>
    <w:rsid w:val="00680656"/>
    <w:rsid w:val="0068691C"/>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817AB"/>
    <w:rsid w:val="007A5599"/>
    <w:rsid w:val="00856233"/>
    <w:rsid w:val="00860F27"/>
    <w:rsid w:val="008A1560"/>
    <w:rsid w:val="008B0560"/>
    <w:rsid w:val="008B2BFA"/>
    <w:rsid w:val="008D31F4"/>
    <w:rsid w:val="008E6A3F"/>
    <w:rsid w:val="008E6FEB"/>
    <w:rsid w:val="00923557"/>
    <w:rsid w:val="00936F03"/>
    <w:rsid w:val="00943B69"/>
    <w:rsid w:val="009441D3"/>
    <w:rsid w:val="00944CB3"/>
    <w:rsid w:val="0096722F"/>
    <w:rsid w:val="00986624"/>
    <w:rsid w:val="009B09D7"/>
    <w:rsid w:val="009D35ED"/>
    <w:rsid w:val="00A03CB6"/>
    <w:rsid w:val="00A1364C"/>
    <w:rsid w:val="00A21076"/>
    <w:rsid w:val="00A31BA8"/>
    <w:rsid w:val="00A3601E"/>
    <w:rsid w:val="00A3739A"/>
    <w:rsid w:val="00A52DAF"/>
    <w:rsid w:val="00A80345"/>
    <w:rsid w:val="00A84072"/>
    <w:rsid w:val="00A9047C"/>
    <w:rsid w:val="00B16570"/>
    <w:rsid w:val="00B23B03"/>
    <w:rsid w:val="00B43EB7"/>
    <w:rsid w:val="00B53320"/>
    <w:rsid w:val="00B614C4"/>
    <w:rsid w:val="00B712F3"/>
    <w:rsid w:val="00BC6522"/>
    <w:rsid w:val="00BE1FFE"/>
    <w:rsid w:val="00C121D5"/>
    <w:rsid w:val="00C17349"/>
    <w:rsid w:val="00C323A4"/>
    <w:rsid w:val="00C351AA"/>
    <w:rsid w:val="00C43CF0"/>
    <w:rsid w:val="00C70852"/>
    <w:rsid w:val="00C7253F"/>
    <w:rsid w:val="00C829C3"/>
    <w:rsid w:val="00C8629B"/>
    <w:rsid w:val="00C90707"/>
    <w:rsid w:val="00CD2DA9"/>
    <w:rsid w:val="00CE1D1C"/>
    <w:rsid w:val="00D26A05"/>
    <w:rsid w:val="00D73C90"/>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1FD02"/>
  <w15:docId w15:val="{81711103-2DCB-4BF2-A6BA-26009F47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C8629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CPR/C/3/Rev.12" TargetMode="External"/><Relationship Id="rId1" Type="http://schemas.openxmlformats.org/officeDocument/2006/relationships/hyperlink" Target="http://undocs.org/ch/A/77/2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5309</Words>
  <Characters>5658</Characters>
  <Application>Microsoft Office Word</Application>
  <DocSecurity>0</DocSecurity>
  <Lines>225</Lines>
  <Paragraphs>109</Paragraphs>
  <ScaleCrop>false</ScaleCrop>
  <Company>DCM</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CCPR/C/162</dc:title>
  <dc:subject>2227907</dc:subject>
  <dc:creator>tang</dc:creator>
  <cp:keywords/>
  <dc:description/>
  <cp:lastModifiedBy>Ting TANG</cp:lastModifiedBy>
  <cp:revision>2</cp:revision>
  <cp:lastPrinted>2014-05-09T11:28:00Z</cp:lastPrinted>
  <dcterms:created xsi:type="dcterms:W3CDTF">2023-11-22T14:25:00Z</dcterms:created>
  <dcterms:modified xsi:type="dcterms:W3CDTF">2023-11-22T14:25:00Z</dcterms:modified>
</cp:coreProperties>
</file>